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:rsidR="00671249" w:rsidRPr="001256ED" w:rsidRDefault="001256ED" w:rsidP="00F4446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차량 내부에 졸음운전 방지를 위한 시스템 도입 제안</w:t>
            </w:r>
          </w:p>
          <w:p w:rsidR="00671249" w:rsidRDefault="00671249" w:rsidP="00F44461">
            <w:pPr>
              <w:jc w:val="center"/>
            </w:pPr>
          </w:p>
          <w:p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Default="001256ED" w:rsidP="00F44461">
            <w:pPr>
              <w:jc w:val="center"/>
            </w:pPr>
            <w:proofErr w:type="spellStart"/>
            <w:r w:rsidRPr="001256ED">
              <w:rPr>
                <w:rFonts w:hint="eastAsia"/>
                <w:color w:val="000000" w:themeColor="text1"/>
              </w:rPr>
              <w:t>나반</w:t>
            </w:r>
            <w:proofErr w:type="spellEnd"/>
            <w:r w:rsidRPr="001256ED">
              <w:rPr>
                <w:rFonts w:hint="eastAsia"/>
                <w:color w:val="000000" w:themeColor="text1"/>
              </w:rPr>
              <w:t>, 11팀, 20233107, 임나경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06"/>
        <w:gridCol w:w="4836"/>
      </w:tblGrid>
      <w:tr w:rsidR="00F77CCD" w:rsidTr="00F77CCD">
        <w:tc>
          <w:tcPr>
            <w:tcW w:w="4508" w:type="dxa"/>
          </w:tcPr>
          <w:p w:rsidR="001C6817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:rsidR="001C6817" w:rsidRPr="001256ED" w:rsidRDefault="001256ED">
            <w:r>
              <w:rPr>
                <w:rFonts w:hint="eastAsia"/>
              </w:rPr>
              <w:t xml:space="preserve">최근 우리 사회에서 </w:t>
            </w:r>
            <w:r w:rsidRPr="00BA0CB0">
              <w:t xml:space="preserve">졸음운전으로 </w:t>
            </w:r>
            <w:r>
              <w:rPr>
                <w:rFonts w:hint="eastAsia"/>
              </w:rPr>
              <w:t xml:space="preserve">사고들이 </w:t>
            </w:r>
            <w:r w:rsidRPr="00BA0CB0">
              <w:t>많이</w:t>
            </w:r>
            <w:r>
              <w:rPr>
                <w:rFonts w:hint="eastAsia"/>
              </w:rPr>
              <w:t xml:space="preserve"> </w:t>
            </w:r>
            <w:r w:rsidR="002B567B">
              <w:rPr>
                <w:rFonts w:hint="eastAsia"/>
              </w:rPr>
              <w:t xml:space="preserve">발생했다. </w:t>
            </w:r>
            <w:r w:rsidR="001E4C90">
              <w:rPr>
                <w:rFonts w:hint="eastAsia"/>
              </w:rPr>
              <w:t>졸음운전을 방지할 수 있는 방법들에 대해</w:t>
            </w:r>
            <w:r w:rsidR="002B567B">
              <w:rPr>
                <w:rFonts w:hint="eastAsia"/>
              </w:rPr>
              <w:t xml:space="preserve"> 고민</w:t>
            </w:r>
            <w:r w:rsidR="00226C82">
              <w:rPr>
                <w:rFonts w:hint="eastAsia"/>
              </w:rPr>
              <w:t xml:space="preserve">하다 </w:t>
            </w:r>
            <w:r w:rsidR="002B567B">
              <w:rPr>
                <w:rFonts w:hint="eastAsia"/>
              </w:rPr>
              <w:t>차량 내부에 졸음운전 방지를 위한 시스템</w:t>
            </w:r>
            <w:r w:rsidR="001E4C90">
              <w:rPr>
                <w:rFonts w:hint="eastAsia"/>
              </w:rPr>
              <w:t>을</w:t>
            </w:r>
            <w:r w:rsidR="002B567B">
              <w:rPr>
                <w:rFonts w:hint="eastAsia"/>
              </w:rPr>
              <w:t xml:space="preserve"> 도입</w:t>
            </w:r>
            <w:r w:rsidR="001E4C90">
              <w:rPr>
                <w:rFonts w:hint="eastAsia"/>
              </w:rPr>
              <w:t>할 것</w:t>
            </w:r>
            <w:r w:rsidR="002B567B">
              <w:rPr>
                <w:rFonts w:hint="eastAsia"/>
              </w:rPr>
              <w:t>을 제안하</w:t>
            </w:r>
            <w:r w:rsidR="00226C82">
              <w:rPr>
                <w:rFonts w:hint="eastAsia"/>
              </w:rPr>
              <w:t>게</w:t>
            </w:r>
            <w:r w:rsidR="002B567B">
              <w:rPr>
                <w:rFonts w:hint="eastAsia"/>
              </w:rPr>
              <w:t xml:space="preserve"> </w:t>
            </w:r>
            <w:r w:rsidR="00226C82">
              <w:rPr>
                <w:rFonts w:hint="eastAsia"/>
              </w:rPr>
              <w:t>되었</w:t>
            </w:r>
            <w:r w:rsidR="002B567B">
              <w:rPr>
                <w:rFonts w:hint="eastAsia"/>
              </w:rPr>
              <w:t xml:space="preserve">다. </w:t>
            </w:r>
            <w:r>
              <w:rPr>
                <w:rFonts w:hint="eastAsia"/>
              </w:rPr>
              <w:t xml:space="preserve">졸음운전으로 인한 사고 횟수를 줄이고 </w:t>
            </w:r>
            <w:r w:rsidR="001E4C90">
              <w:rPr>
                <w:rFonts w:hint="eastAsia"/>
              </w:rPr>
              <w:t xml:space="preserve">졸음운전을 </w:t>
            </w:r>
            <w:r>
              <w:rPr>
                <w:rFonts w:hint="eastAsia"/>
              </w:rPr>
              <w:t>방지하는 것이</w:t>
            </w:r>
            <w:r w:rsidR="002B567B">
              <w:rPr>
                <w:rFonts w:hint="eastAsia"/>
              </w:rPr>
              <w:t xml:space="preserve"> 이 시스템의 </w:t>
            </w:r>
            <w:r>
              <w:rPr>
                <w:rFonts w:hint="eastAsia"/>
              </w:rPr>
              <w:t xml:space="preserve">목표이다. </w:t>
            </w:r>
            <w:r w:rsidRPr="00BA0CB0">
              <w:t>이 시스템의 핵심은</w:t>
            </w:r>
            <w:r>
              <w:rPr>
                <w:rFonts w:hint="eastAsia"/>
              </w:rPr>
              <w:t xml:space="preserve"> </w:t>
            </w:r>
            <w:r w:rsidRPr="00BA0CB0">
              <w:t xml:space="preserve">운전자가 졸음운전하고 있는 것으로 확인되면 </w:t>
            </w:r>
            <w:r w:rsidR="002B567B">
              <w:rPr>
                <w:rFonts w:hint="eastAsia"/>
              </w:rPr>
              <w:t xml:space="preserve">잠시 쉬었다가 다시 운전할 것을 권장하는 안내 메시지를 제공하고, </w:t>
            </w:r>
            <w:r w:rsidRPr="00BA0CB0">
              <w:t xml:space="preserve">주변에서 </w:t>
            </w:r>
            <w:r w:rsidR="001E4C90">
              <w:t>쉬</w:t>
            </w:r>
            <w:r w:rsidR="001E4C90">
              <w:rPr>
                <w:rFonts w:hint="eastAsia"/>
              </w:rPr>
              <w:t>었다</w:t>
            </w:r>
            <w:r w:rsidRPr="00BA0CB0">
              <w:t xml:space="preserve"> 갈 만한 곳을 </w:t>
            </w:r>
            <w:r w:rsidR="002B567B">
              <w:t>안내해주</w:t>
            </w:r>
            <w:r w:rsidR="002B567B">
              <w:rPr>
                <w:rFonts w:hint="eastAsia"/>
              </w:rPr>
              <w:t>는 것이다.</w:t>
            </w:r>
            <w:r>
              <w:rPr>
                <w:rFonts w:hint="eastAsia"/>
              </w:rPr>
              <w:t xml:space="preserve"> </w:t>
            </w:r>
            <w:r w:rsidRPr="00BA0CB0">
              <w:t xml:space="preserve">자칫 사고로 이어질 수 있는 </w:t>
            </w:r>
            <w:r>
              <w:t>졸음운</w:t>
            </w:r>
            <w:r>
              <w:rPr>
                <w:rFonts w:hint="eastAsia"/>
              </w:rPr>
              <w:t xml:space="preserve">전을 </w:t>
            </w:r>
            <w:r w:rsidRPr="00BA0CB0">
              <w:t>방지할 수 있다는 기대효과를 통해 이 시스템</w:t>
            </w:r>
            <w:r w:rsidRPr="00BA0CB0">
              <w:rPr>
                <w:rFonts w:hint="eastAsia"/>
              </w:rPr>
              <w:t>의</w:t>
            </w:r>
            <w:r w:rsidRPr="00BA0CB0">
              <w:t xml:space="preserve"> 중요성을 알 수 있다.</w:t>
            </w:r>
          </w:p>
        </w:tc>
        <w:tc>
          <w:tcPr>
            <w:tcW w:w="4508" w:type="dxa"/>
          </w:tcPr>
          <w:p w:rsidR="00522369" w:rsidRDefault="00F77CCD" w:rsidP="001256E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그림</w:t>
            </w:r>
          </w:p>
          <w:p w:rsidR="001256ED" w:rsidRDefault="001256ED" w:rsidP="001256ED">
            <w:r w:rsidRPr="001256ED">
              <w:rPr>
                <w:rFonts w:hint="eastAsia"/>
                <w:color w:val="000000" w:themeColor="text1"/>
              </w:rPr>
              <w:t xml:space="preserve">개발 </w:t>
            </w:r>
            <w:proofErr w:type="gramStart"/>
            <w:r w:rsidRPr="001256ED">
              <w:rPr>
                <w:rFonts w:hint="eastAsia"/>
                <w:color w:val="000000" w:themeColor="text1"/>
              </w:rPr>
              <w:t>배경 :</w:t>
            </w:r>
            <w:proofErr w:type="gramEnd"/>
            <w:r w:rsidRPr="001256ED">
              <w:rPr>
                <w:rFonts w:hint="eastAsia"/>
                <w:color w:val="000000" w:themeColor="text1"/>
              </w:rPr>
              <w:t xml:space="preserve"> 최근 </w:t>
            </w:r>
            <w:r>
              <w:rPr>
                <w:rFonts w:hint="eastAsia"/>
              </w:rPr>
              <w:t xml:space="preserve">뉴스들을 통해 졸음운전이 인명사고까지 이어질 수 있을 정도의 문제임을 인식하고 졸음운전을 방지할 수 있는 시스템을 차량 내부에 </w:t>
            </w:r>
            <w:r w:rsidR="008E1162">
              <w:rPr>
                <w:rFonts w:hint="eastAsia"/>
              </w:rPr>
              <w:t>도입</w:t>
            </w:r>
            <w:r>
              <w:rPr>
                <w:rFonts w:hint="eastAsia"/>
              </w:rPr>
              <w:t>하면 좋을 것 같다는 생각에 개발하게 되었다.</w:t>
            </w:r>
          </w:p>
          <w:p w:rsidR="001256ED" w:rsidRDefault="001256ED" w:rsidP="001256ED">
            <w:pPr>
              <w:rPr>
                <w:color w:val="000000" w:themeColor="text1"/>
              </w:rPr>
            </w:pPr>
            <w:r w:rsidRPr="001256ED">
              <w:rPr>
                <w:rFonts w:hint="eastAsia"/>
                <w:color w:val="000000" w:themeColor="text1"/>
              </w:rPr>
              <w:t xml:space="preserve">예상 </w:t>
            </w:r>
            <w:proofErr w:type="gramStart"/>
            <w:r w:rsidRPr="001256ED">
              <w:rPr>
                <w:rFonts w:hint="eastAsia"/>
                <w:color w:val="000000" w:themeColor="text1"/>
              </w:rPr>
              <w:t>결과 :</w:t>
            </w:r>
            <w:proofErr w:type="gramEnd"/>
          </w:p>
          <w:p w:rsidR="00AC16E0" w:rsidRPr="001256ED" w:rsidRDefault="00AC16E0" w:rsidP="001256ED">
            <w:pPr>
              <w:rPr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2933700" cy="2478661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예상 결과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197" cy="2477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CCD" w:rsidRPr="009764FE" w:rsidRDefault="00F77CCD" w:rsidP="001256ED">
      <w:pPr>
        <w:ind w:right="800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F44461">
        <w:tc>
          <w:tcPr>
            <w:tcW w:w="9016" w:type="dxa"/>
          </w:tcPr>
          <w:p w:rsidR="00C86FC2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:rsidR="001256ED" w:rsidRPr="001256ED" w:rsidRDefault="001256ED" w:rsidP="001256ED">
            <w:r>
              <w:rPr>
                <w:rFonts w:hint="eastAsia"/>
              </w:rPr>
              <w:t>도로교통공단이 2019~2021년 봄철 졸음운전으로 인한 교통사고를 분석한 결과</w:t>
            </w:r>
            <w:r w:rsidR="008E1162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하루 평균 약 7건의 졸음운전 교통사고가 발생했다. 교통사고 피해의 심각성을 나타내는 치사율을 보면 졸음운전 교통사고의 치사율은 총 2.6(명/100건)으로 전체 교통사고 치사율 1.4(명/100건) 대비 훨씬 높은 것을 확인할 수 있다. 이러한 수치를 통해서도 확인할 수 있듯이 졸음운전은 운전자 본인을 포함하여 동승자, 주변 차량</w:t>
            </w:r>
            <w:r w:rsidR="008E1162">
              <w:rPr>
                <w:rFonts w:hint="eastAsia"/>
              </w:rPr>
              <w:t xml:space="preserve"> 탑승자</w:t>
            </w:r>
            <w:r>
              <w:rPr>
                <w:rFonts w:hint="eastAsia"/>
              </w:rPr>
              <w:t xml:space="preserve">, 보행자 모두의 안전에 위험이 되기 때문에 반드시 </w:t>
            </w:r>
            <w:r w:rsidR="008E1162">
              <w:rPr>
                <w:rFonts w:hint="eastAsia"/>
              </w:rPr>
              <w:t>방지해야 할 문제이다.</w:t>
            </w:r>
            <w:r>
              <w:rPr>
                <w:rFonts w:hint="eastAsia"/>
              </w:rPr>
              <w:t xml:space="preserve"> 졸음운전 방지를 </w:t>
            </w:r>
            <w:r w:rsidR="008E1162"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차량 내부에 운전자가 졸린 상태인지를 파악할 수 있는 시스템을 </w:t>
            </w:r>
            <w:r w:rsidR="008E1162">
              <w:rPr>
                <w:rFonts w:hint="eastAsia"/>
              </w:rPr>
              <w:t>도입해야 한다.</w:t>
            </w:r>
            <w:r>
              <w:rPr>
                <w:rFonts w:hint="eastAsia"/>
              </w:rPr>
              <w:t xml:space="preserve"> </w:t>
            </w:r>
            <w:r w:rsidR="009D6048">
              <w:rPr>
                <w:rFonts w:hint="eastAsia"/>
              </w:rPr>
              <w:t xml:space="preserve">구체적으로, 도입하고자 하는 시스템의 내용은 </w:t>
            </w:r>
            <w:r>
              <w:rPr>
                <w:rFonts w:hint="eastAsia"/>
              </w:rPr>
              <w:t xml:space="preserve">운전자가 졸린 상태인 것으로 판단되면 </w:t>
            </w:r>
            <w:r w:rsidR="008E1162">
              <w:rPr>
                <w:rFonts w:hint="eastAsia"/>
              </w:rPr>
              <w:t xml:space="preserve">잠시 쉬었다가 다시 운전할 것을 권장하는 안내 메시지를 제공하고 </w:t>
            </w:r>
            <w:r>
              <w:rPr>
                <w:rFonts w:hint="eastAsia"/>
              </w:rPr>
              <w:t xml:space="preserve">주변에서 쉬고 갈 만한 곳을 </w:t>
            </w:r>
            <w:r w:rsidR="008E1162">
              <w:rPr>
                <w:rFonts w:hint="eastAsia"/>
              </w:rPr>
              <w:t>안내해주</w:t>
            </w:r>
            <w:r w:rsidR="009D6048">
              <w:rPr>
                <w:rFonts w:hint="eastAsia"/>
              </w:rPr>
              <w:t>는 것이다.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863EEC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:rsidR="001256ED" w:rsidRDefault="001256ED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시스템 개요 </w:t>
            </w:r>
            <w:proofErr w:type="gramStart"/>
            <w:r>
              <w:rPr>
                <w:rFonts w:hint="eastAsia"/>
                <w:color w:val="000000" w:themeColor="text1"/>
              </w:rPr>
              <w:t>그림 :</w:t>
            </w:r>
            <w:proofErr w:type="gramEnd"/>
          </w:p>
          <w:p w:rsidR="00AC16E0" w:rsidRDefault="00AC16E0" w:rsidP="00F44461">
            <w:pPr>
              <w:jc w:val="left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3726180" cy="1974553"/>
                  <wp:effectExtent l="0" t="0" r="762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시스템 개요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577" cy="197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6ED" w:rsidRPr="0084456B" w:rsidRDefault="001256ED" w:rsidP="0084456B">
            <w:r>
              <w:rPr>
                <w:rFonts w:hint="eastAsia"/>
                <w:color w:val="000000" w:themeColor="text1"/>
              </w:rPr>
              <w:t>차량 내부에 졸음운전 방지를 위한 시스템을 도입하기 위해 필요한 기술 요소에는 크게</w:t>
            </w:r>
            <w:r w:rsidR="0084456B">
              <w:rPr>
                <w:rFonts w:hint="eastAsia"/>
                <w:color w:val="000000" w:themeColor="text1"/>
              </w:rPr>
              <w:t xml:space="preserve"> 2</w:t>
            </w:r>
            <w:r>
              <w:rPr>
                <w:rFonts w:hint="eastAsia"/>
                <w:color w:val="000000" w:themeColor="text1"/>
              </w:rPr>
              <w:t>가지가 있다. 첫째, 운전 동작 감지 기술이다.</w:t>
            </w:r>
            <w:r w:rsidR="0084456B">
              <w:rPr>
                <w:rFonts w:hint="eastAsia"/>
                <w:color w:val="000000" w:themeColor="text1"/>
              </w:rPr>
              <w:t xml:space="preserve"> </w:t>
            </w:r>
            <w:r w:rsidR="0084456B">
              <w:rPr>
                <w:rFonts w:hint="eastAsia"/>
              </w:rPr>
              <w:t>운전자의 자세나 운전 습관을 평상시에 모니터링하고 급한 핸들링, 차선 이탈, 운전 속도의 급격한 변화 등을 감지하여 운전자가 졸린 상태인 것을 판단한다.</w:t>
            </w:r>
            <w:r>
              <w:rPr>
                <w:rFonts w:hint="eastAsia"/>
                <w:color w:val="000000" w:themeColor="text1"/>
              </w:rPr>
              <w:t xml:space="preserve"> 둘째, 운전자 상태 감지 시스템이다.</w:t>
            </w:r>
            <w:r w:rsidR="0084456B">
              <w:rPr>
                <w:rFonts w:hint="eastAsia"/>
                <w:color w:val="000000" w:themeColor="text1"/>
              </w:rPr>
              <w:t xml:space="preserve"> 운전자의 상태를 감지하기 위해 센서가 차량 내부에 존재해야 할 것이다. 차량 내부에 도입하자고 제안하고자 하는 센서는 두 가지 종류가 있다. 하나는 운전자의 </w:t>
            </w:r>
            <w:r w:rsidR="0084456B">
              <w:rPr>
                <w:rFonts w:hint="eastAsia"/>
              </w:rPr>
              <w:t xml:space="preserve">눈 깜빡임, 음성, 얼굴을 인식하는 것이고 다른 하나는 </w:t>
            </w:r>
            <w:proofErr w:type="spellStart"/>
            <w:r w:rsidR="0084456B">
              <w:rPr>
                <w:rFonts w:hint="eastAsia"/>
              </w:rPr>
              <w:t>바이오메트릭</w:t>
            </w:r>
            <w:proofErr w:type="spellEnd"/>
            <w:r w:rsidR="0084456B">
              <w:rPr>
                <w:rFonts w:hint="eastAsia"/>
              </w:rPr>
              <w:t xml:space="preserve"> 센서로 운전자의 심전도 등과 같은 운전자의 생체 신호를 </w:t>
            </w:r>
            <w:proofErr w:type="spellStart"/>
            <w:r w:rsidR="0084456B">
              <w:rPr>
                <w:rFonts w:hint="eastAsia"/>
              </w:rPr>
              <w:t>모니터링하는</w:t>
            </w:r>
            <w:proofErr w:type="spellEnd"/>
            <w:r w:rsidR="0084456B">
              <w:rPr>
                <w:rFonts w:hint="eastAsia"/>
              </w:rPr>
              <w:t xml:space="preserve"> 것이다. 눈 깜빡임 감지의 경우에는 운전자의 눈 깜빡임을 모니터링하고 운전자의 눈 깜빡임 간격이 연속적이거나 빈도가 일정 수준 이상 떨어지면 운전자가 졸린 상태인 것으로 판단한다. 음성 인식의 경우에는 운전자의 </w:t>
            </w:r>
            <w:r w:rsidR="00F92321">
              <w:rPr>
                <w:rFonts w:hint="eastAsia"/>
              </w:rPr>
              <w:t>음성을</w:t>
            </w:r>
            <w:r w:rsidR="0084456B">
              <w:rPr>
                <w:rFonts w:hint="eastAsia"/>
              </w:rPr>
              <w:t xml:space="preserve"> 인식하여 졸림이나 피로 상태를 감지하는 것이다. 또, 얼굴 인식의 경우에는 운전자의 얼굴을 통해 표정을 인식하거나 하품을 하는 등의 졸린 신호를 확인한다.</w:t>
            </w:r>
            <w:r w:rsidR="00082E43">
              <w:rPr>
                <w:rFonts w:hint="eastAsia"/>
              </w:rPr>
              <w:t xml:space="preserve"> 심전도와 같이 운전자의 생체 신호를 </w:t>
            </w:r>
            <w:proofErr w:type="spellStart"/>
            <w:r w:rsidR="00082E43">
              <w:rPr>
                <w:rFonts w:hint="eastAsia"/>
              </w:rPr>
              <w:t>모니터링하는</w:t>
            </w:r>
            <w:proofErr w:type="spellEnd"/>
            <w:r w:rsidR="00082E43">
              <w:rPr>
                <w:rFonts w:hint="eastAsia"/>
              </w:rPr>
              <w:t xml:space="preserve"> </w:t>
            </w:r>
            <w:proofErr w:type="spellStart"/>
            <w:r w:rsidR="00082E43">
              <w:rPr>
                <w:rFonts w:hint="eastAsia"/>
              </w:rPr>
              <w:t>바이오메트릭</w:t>
            </w:r>
            <w:proofErr w:type="spellEnd"/>
            <w:r w:rsidR="00082E43">
              <w:rPr>
                <w:rFonts w:hint="eastAsia"/>
              </w:rPr>
              <w:t xml:space="preserve"> 센서의 경우에는 차량 내부 의자 등받이에 센서를 내장하여 심장 박동 패턴을 감지하면서 심전도 </w:t>
            </w:r>
            <w:r w:rsidR="00F92321">
              <w:rPr>
                <w:rFonts w:hint="eastAsia"/>
              </w:rPr>
              <w:t>측정을 한</w:t>
            </w:r>
            <w:r w:rsidR="00082E43">
              <w:rPr>
                <w:rFonts w:hint="eastAsia"/>
              </w:rPr>
              <w:t xml:space="preserve">다. </w:t>
            </w:r>
            <w:r w:rsidR="00CB02D2">
              <w:rPr>
                <w:rFonts w:hint="eastAsia"/>
              </w:rPr>
              <w:t xml:space="preserve">구체적인 구현방법으로는 운전 동작 감지 기술의 </w:t>
            </w:r>
            <w:r w:rsidR="00F92321">
              <w:rPr>
                <w:rFonts w:hint="eastAsia"/>
              </w:rPr>
              <w:t>경우,</w:t>
            </w:r>
            <w:r w:rsidR="00CB02D2">
              <w:rPr>
                <w:rFonts w:hint="eastAsia"/>
              </w:rPr>
              <w:t xml:space="preserve"> 차간거리 유지가 달라지면 이를 인식할 수 있는 차간거리 유지 시스템</w:t>
            </w:r>
            <w:r w:rsidR="00F92321">
              <w:rPr>
                <w:rFonts w:hint="eastAsia"/>
              </w:rPr>
              <w:t>(Smart Cr</w:t>
            </w:r>
            <w:r w:rsidR="00CB02D2">
              <w:rPr>
                <w:rFonts w:hint="eastAsia"/>
              </w:rPr>
              <w:t>uise Control, SCC)과 차선이탈 경고 시스템(Lane Departure Warning System, LDWS)을 활용할 수 있다</w:t>
            </w:r>
            <w:r w:rsidR="00DB5253">
              <w:rPr>
                <w:rFonts w:hint="eastAsia"/>
              </w:rPr>
              <w:t>. 또, 운전자의 눈 깜빡임, 음성, 얼굴을 인식하는 운전자 상태 감지 시스템(Driver State Monitoring System, DSM)을 활용하여 구현할 수 있다.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BE5FEE" w:rsidRPr="000F0EA1" w:rsidRDefault="007E4653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 xml:space="preserve">최근 우리 사회에서 많이 발생한 </w:t>
            </w:r>
            <w:r w:rsidRPr="00BA0CB0">
              <w:t>졸음운전으로</w:t>
            </w:r>
            <w:r w:rsidR="00EF5892">
              <w:rPr>
                <w:rFonts w:hint="eastAsia"/>
              </w:rPr>
              <w:t xml:space="preserve"> 인한</w:t>
            </w:r>
            <w:r w:rsidRPr="00BA0CB0">
              <w:t xml:space="preserve"> </w:t>
            </w:r>
            <w:r>
              <w:rPr>
                <w:rFonts w:hint="eastAsia"/>
              </w:rPr>
              <w:t>사고들을 방지하기 위해 졸음운전 방지 시스템을 제안</w:t>
            </w:r>
            <w:r w:rsidR="007B1884">
              <w:rPr>
                <w:rFonts w:hint="eastAsia"/>
              </w:rPr>
              <w:t>하였</w:t>
            </w:r>
            <w:r>
              <w:rPr>
                <w:rFonts w:hint="eastAsia"/>
              </w:rPr>
              <w:t xml:space="preserve">다. </w:t>
            </w:r>
            <w:r w:rsidRPr="00BA0CB0">
              <w:t>이 시스템의 핵심은</w:t>
            </w:r>
            <w:r>
              <w:rPr>
                <w:rFonts w:hint="eastAsia"/>
              </w:rPr>
              <w:t xml:space="preserve"> </w:t>
            </w:r>
            <w:r w:rsidRPr="00BA0CB0">
              <w:t>운전자가 졸음운전하고 있는 것으로 확인되면</w:t>
            </w:r>
            <w:r w:rsidR="00EF5892">
              <w:rPr>
                <w:rFonts w:hint="eastAsia"/>
              </w:rPr>
              <w:t xml:space="preserve"> 잠시 쉬었다가 다시 운전할 것을 권장하는 안내 메시지를 제공하고</w:t>
            </w:r>
            <w:r w:rsidRPr="00BA0CB0">
              <w:t xml:space="preserve"> 주변에서 </w:t>
            </w:r>
            <w:r w:rsidR="00EF5892">
              <w:t>쉬</w:t>
            </w:r>
            <w:r w:rsidR="00EF5892">
              <w:rPr>
                <w:rFonts w:hint="eastAsia"/>
              </w:rPr>
              <w:t>었다</w:t>
            </w:r>
            <w:r w:rsidRPr="00BA0CB0">
              <w:t xml:space="preserve"> 갈 만한 곳을 </w:t>
            </w:r>
            <w:r w:rsidR="00EF5892">
              <w:t>안내해주</w:t>
            </w:r>
            <w:r w:rsidR="00EF5892">
              <w:rPr>
                <w:rFonts w:hint="eastAsia"/>
              </w:rPr>
              <w:t>는 것이다.</w:t>
            </w:r>
            <w:r w:rsidR="00356659">
              <w:rPr>
                <w:rFonts w:hint="eastAsia"/>
              </w:rPr>
              <w:t xml:space="preserve"> </w:t>
            </w:r>
            <w:r w:rsidR="000F0EA1">
              <w:rPr>
                <w:rFonts w:hint="eastAsia"/>
              </w:rPr>
              <w:t xml:space="preserve">이러한 시스템을 실현하기 위해서는 운전 동작 감지 기술과 운전자 상태 감지 시스템이 마련되어야 한다. 결론적으로, 이 시스템은 </w:t>
            </w:r>
            <w:r>
              <w:t>졸음운</w:t>
            </w:r>
            <w:r>
              <w:rPr>
                <w:rFonts w:hint="eastAsia"/>
              </w:rPr>
              <w:t xml:space="preserve">전을 </w:t>
            </w:r>
            <w:r w:rsidRPr="00BA0CB0">
              <w:t>방지할 수 있다는 기대효과를</w:t>
            </w:r>
            <w:r>
              <w:rPr>
                <w:rFonts w:hint="eastAsia"/>
              </w:rPr>
              <w:t xml:space="preserve"> </w:t>
            </w:r>
            <w:r w:rsidR="000F0EA1">
              <w:rPr>
                <w:rFonts w:hint="eastAsia"/>
              </w:rPr>
              <w:t>가질 수 있다.</w:t>
            </w:r>
            <w:r w:rsidR="007E3359">
              <w:rPr>
                <w:rFonts w:hint="eastAsia"/>
              </w:rPr>
              <w:t xml:space="preserve"> 이 시스템을 실제로 구현하기 위해 운전 동작</w:t>
            </w:r>
            <w:r w:rsidR="005668C0">
              <w:rPr>
                <w:rFonts w:hint="eastAsia"/>
              </w:rPr>
              <w:t xml:space="preserve">과 운전자 상태를 감지했을 때 졸음운전으로 판단되면 운전자에게 졸음운전 경고 메시지와 근처에 쉬었다 갈 곳을 안내해 줄 </w:t>
            </w:r>
            <w:r w:rsidR="005668C0">
              <w:rPr>
                <w:rFonts w:hint="eastAsia"/>
              </w:rPr>
              <w:lastRenderedPageBreak/>
              <w:t xml:space="preserve">수 있도록 </w:t>
            </w:r>
            <w:r w:rsidR="003136A9">
              <w:rPr>
                <w:rFonts w:hint="eastAsia"/>
              </w:rPr>
              <w:t>졸음운전</w:t>
            </w:r>
            <w:r w:rsidR="00EF5892">
              <w:rPr>
                <w:rFonts w:hint="eastAsia"/>
              </w:rPr>
              <w:t xml:space="preserve">으로 </w:t>
            </w:r>
            <w:r w:rsidR="003136A9">
              <w:rPr>
                <w:rFonts w:hint="eastAsia"/>
              </w:rPr>
              <w:t>판단</w:t>
            </w:r>
            <w:r w:rsidR="00EF5892">
              <w:rPr>
                <w:rFonts w:hint="eastAsia"/>
              </w:rPr>
              <w:t>된</w:t>
            </w:r>
            <w:r w:rsidR="003136A9">
              <w:rPr>
                <w:rFonts w:hint="eastAsia"/>
              </w:rPr>
              <w:t xml:space="preserve"> 즉시 안내화면과 연동하는 방법에 대해 알아보아야 한다. 또, 운전 동작 감지 기술과 운전자 상태 감지 기술에 대한 연구가 필요하다.</w:t>
            </w:r>
            <w:bookmarkStart w:id="0" w:name="_GoBack"/>
            <w:bookmarkEnd w:id="0"/>
          </w:p>
        </w:tc>
      </w:tr>
    </w:tbl>
    <w:p w:rsidR="00671249" w:rsidRDefault="00671249" w:rsidP="00BE5FEE">
      <w:pPr>
        <w:ind w:right="800"/>
      </w:pP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Default="00316057" w:rsidP="00671249">
      <w:hyperlink r:id="rId9" w:history="1">
        <w:r w:rsidR="00BA0BC4" w:rsidRPr="00470D40">
          <w:rPr>
            <w:rStyle w:val="a8"/>
          </w:rPr>
          <w:t>https://www.iwjnews.com/news/articleView.html?idxno=52644</w:t>
        </w:r>
      </w:hyperlink>
    </w:p>
    <w:p w:rsidR="00BA0BC4" w:rsidRPr="00990D83" w:rsidRDefault="00316057" w:rsidP="00671249">
      <w:hyperlink r:id="rId10" w:history="1">
        <w:r w:rsidR="00BA0BC4" w:rsidRPr="00470D40">
          <w:rPr>
            <w:rStyle w:val="a8"/>
          </w:rPr>
          <w:t>https://www.autoelectronics.co.kr/article/articleView.a</w:t>
        </w:r>
        <w:r w:rsidR="00BA0BC4" w:rsidRPr="00470D40">
          <w:rPr>
            <w:rStyle w:val="a8"/>
          </w:rPr>
          <w:t>s</w:t>
        </w:r>
        <w:r w:rsidR="00BA0BC4" w:rsidRPr="00470D40">
          <w:rPr>
            <w:rStyle w:val="a8"/>
          </w:rPr>
          <w:t>p?idx=706</w:t>
        </w:r>
      </w:hyperlink>
    </w:p>
    <w:sectPr w:rsidR="00BA0BC4" w:rsidRPr="00990D83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057" w:rsidRDefault="00316057" w:rsidP="00F77CCD">
      <w:pPr>
        <w:spacing w:after="0" w:line="240" w:lineRule="auto"/>
      </w:pPr>
      <w:r>
        <w:separator/>
      </w:r>
    </w:p>
  </w:endnote>
  <w:endnote w:type="continuationSeparator" w:id="0">
    <w:p w:rsidR="00316057" w:rsidRDefault="00316057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057" w:rsidRDefault="00316057" w:rsidP="00F77CCD">
      <w:pPr>
        <w:spacing w:after="0" w:line="240" w:lineRule="auto"/>
      </w:pPr>
      <w:r>
        <w:separator/>
      </w:r>
    </w:p>
  </w:footnote>
  <w:footnote w:type="continuationSeparator" w:id="0">
    <w:p w:rsidR="00316057" w:rsidRDefault="00316057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FC"/>
    <w:rsid w:val="00082E43"/>
    <w:rsid w:val="000C2F53"/>
    <w:rsid w:val="000E10D9"/>
    <w:rsid w:val="000F0EA1"/>
    <w:rsid w:val="001136E9"/>
    <w:rsid w:val="001256ED"/>
    <w:rsid w:val="00162174"/>
    <w:rsid w:val="001C6817"/>
    <w:rsid w:val="001E4C90"/>
    <w:rsid w:val="00221DF5"/>
    <w:rsid w:val="00226C82"/>
    <w:rsid w:val="002A4801"/>
    <w:rsid w:val="002B567B"/>
    <w:rsid w:val="002F1D96"/>
    <w:rsid w:val="0030266E"/>
    <w:rsid w:val="003136A9"/>
    <w:rsid w:val="00316057"/>
    <w:rsid w:val="00356659"/>
    <w:rsid w:val="003A1BFC"/>
    <w:rsid w:val="003A21E2"/>
    <w:rsid w:val="003D32C4"/>
    <w:rsid w:val="00500BE7"/>
    <w:rsid w:val="00522369"/>
    <w:rsid w:val="005668C0"/>
    <w:rsid w:val="005C3DBC"/>
    <w:rsid w:val="00671249"/>
    <w:rsid w:val="00676706"/>
    <w:rsid w:val="0071228D"/>
    <w:rsid w:val="0071731E"/>
    <w:rsid w:val="00721FB6"/>
    <w:rsid w:val="007B1884"/>
    <w:rsid w:val="007E3359"/>
    <w:rsid w:val="007E4653"/>
    <w:rsid w:val="007E47B3"/>
    <w:rsid w:val="007E4B67"/>
    <w:rsid w:val="00821845"/>
    <w:rsid w:val="00840AB4"/>
    <w:rsid w:val="0084456B"/>
    <w:rsid w:val="00863EEC"/>
    <w:rsid w:val="00894071"/>
    <w:rsid w:val="008D3656"/>
    <w:rsid w:val="008E1162"/>
    <w:rsid w:val="008F35AE"/>
    <w:rsid w:val="009764FE"/>
    <w:rsid w:val="00990D83"/>
    <w:rsid w:val="009D6048"/>
    <w:rsid w:val="009E4937"/>
    <w:rsid w:val="00A24758"/>
    <w:rsid w:val="00A56111"/>
    <w:rsid w:val="00A8607F"/>
    <w:rsid w:val="00AC16E0"/>
    <w:rsid w:val="00B35D55"/>
    <w:rsid w:val="00BA0BC4"/>
    <w:rsid w:val="00BC25C4"/>
    <w:rsid w:val="00BC7DA5"/>
    <w:rsid w:val="00BE5FEE"/>
    <w:rsid w:val="00C4007E"/>
    <w:rsid w:val="00C86065"/>
    <w:rsid w:val="00C86FC2"/>
    <w:rsid w:val="00C920BA"/>
    <w:rsid w:val="00CB02D2"/>
    <w:rsid w:val="00D674A5"/>
    <w:rsid w:val="00DB5253"/>
    <w:rsid w:val="00E54B48"/>
    <w:rsid w:val="00EA69F2"/>
    <w:rsid w:val="00EF5892"/>
    <w:rsid w:val="00F50137"/>
    <w:rsid w:val="00F77CCD"/>
    <w:rsid w:val="00F9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AC16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C16E0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BA0BC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9232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AC16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C16E0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BA0BC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923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autoelectronics.co.kr/article/articleView.asp?idx=7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wjnews.com/news/articleView.html?idxno=526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이강희</cp:lastModifiedBy>
  <cp:revision>15</cp:revision>
  <dcterms:created xsi:type="dcterms:W3CDTF">2023-10-12T11:12:00Z</dcterms:created>
  <dcterms:modified xsi:type="dcterms:W3CDTF">2023-10-13T10:03:00Z</dcterms:modified>
</cp:coreProperties>
</file>