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4"/>
        <w:gridCol w:w="1185"/>
        <w:gridCol w:w="5817"/>
      </w:tblGrid>
      <w:tr w:rsidR="00697D62" w:rsidRPr="00697D62" w:rsidTr="00697D62">
        <w:trPr>
          <w:trHeight w:val="31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列名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数据类型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说明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spid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SQL Server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会话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ID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kpid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Windows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线程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ID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blocked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正在阻塞请求的会话的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ID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。如果此列为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NULL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，则表示请求未被阻塞，或锁定会话的会话信息不可用（或无法进行标识）。</w:t>
            </w:r>
          </w:p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-2 =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阻塞资源由孤立的分布式事务拥有。</w:t>
            </w:r>
          </w:p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-3 =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阻塞资源由延迟的恢复事务拥有。</w:t>
            </w:r>
          </w:p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-4 =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由于内部闩锁状态转换而无法确定阻塞闩锁所有者的会话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ID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waittype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binary(2)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保留。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waittime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当前等待时间（毫秒）。</w:t>
            </w:r>
          </w:p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0 =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进程不等待。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lastwaittype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nchar</w:t>
            </w:r>
            <w:proofErr w:type="spellEnd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(32)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指示上次或当前等待类型名称的字符串。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waitresource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nchar</w:t>
            </w:r>
            <w:proofErr w:type="spellEnd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(256)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锁资源的文本化表示法。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dbid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当前正由进程使用的数据库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ID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执行命令的用户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ID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。如果用户数和角色数超过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32,767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，则发生溢出或返回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NULL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。有关详细信息，请参阅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fldChar w:fldCharType="begin"/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instrText xml:space="preserve"> HYPERLINK "http://msdn.microsoft.com/zh-cn/library/ms189082.aspx" </w:instrTex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fldChar w:fldCharType="separate"/>
            </w:r>
            <w:r w:rsidRPr="00697D62">
              <w:rPr>
                <w:rFonts w:ascii="Segoe UI" w:eastAsia="宋体" w:hAnsi="Segoe UI" w:cs="Segoe UI"/>
                <w:color w:val="1364C4"/>
                <w:kern w:val="0"/>
                <w:sz w:val="19"/>
              </w:rPr>
              <w:t>查询</w:t>
            </w:r>
            <w:r w:rsidRPr="00697D62">
              <w:rPr>
                <w:rFonts w:ascii="Segoe UI" w:eastAsia="宋体" w:hAnsi="Segoe UI" w:cs="Segoe UI"/>
                <w:color w:val="1364C4"/>
                <w:kern w:val="0"/>
                <w:sz w:val="19"/>
              </w:rPr>
              <w:t xml:space="preserve"> SQL Server </w:t>
            </w:r>
            <w:r w:rsidRPr="00697D62">
              <w:rPr>
                <w:rFonts w:ascii="Segoe UI" w:eastAsia="宋体" w:hAnsi="Segoe UI" w:cs="Segoe UI"/>
                <w:color w:val="1364C4"/>
                <w:kern w:val="0"/>
                <w:sz w:val="19"/>
              </w:rPr>
              <w:t>系统目录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fldChar w:fldCharType="end"/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cpu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进程的累计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CPU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时间。无论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SET STATISTICS TIME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选项是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ON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还是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OFF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，都为所有进程更新该项。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physical_io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进程的累计磁盘读取和写入。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memusage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当前为此进程分配的过程缓存中的页数。一个负数，表示进程正在</w:t>
            </w:r>
            <w:r w:rsidRPr="00697D62">
              <w:rPr>
                <w:rFonts w:ascii="Arial Unicode MS" w:eastAsia="宋体" w:hAnsi="Arial Unicode MS" w:cs="Arial Unicode MS"/>
                <w:color w:val="000000"/>
                <w:kern w:val="0"/>
                <w:sz w:val="19"/>
                <w:szCs w:val="19"/>
              </w:rPr>
              <w:t>��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放由另一个进程分配的内存。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login_time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客户端进程登录到服务器的时间。对于系统进程，将存储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SQL Server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的启动时间。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last_batch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客户端进程上次执行远程存储过程调用或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EXECUTE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语句的时间。对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lastRenderedPageBreak/>
              <w:t>于系统进程，将存储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SQL Server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的启动时间。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lastRenderedPageBreak/>
              <w:t>ecid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用于唯一标识代表单个进程进行操作的子线程的执行上下文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ID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open_tran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进程的打开事务数。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nchar</w:t>
            </w:r>
            <w:proofErr w:type="spellEnd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(30)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进程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ID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状态。可能的值有：</w:t>
            </w:r>
          </w:p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dormant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= SQL Server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正在重置会话。</w:t>
            </w:r>
          </w:p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running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=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会话正在运行一个或多个批。多个活动的结果集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(MARS)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启用后，会话可以运行多个批。有关详细信息，请参阅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fldChar w:fldCharType="begin"/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instrText xml:space="preserve"> HYPERLINK "http://msdn.microsoft.com/zh-cn/library/ms131686.aspx" </w:instrTex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fldChar w:fldCharType="separate"/>
            </w:r>
            <w:r w:rsidRPr="00697D62">
              <w:rPr>
                <w:rFonts w:ascii="Segoe UI" w:eastAsia="宋体" w:hAnsi="Segoe UI" w:cs="Segoe UI"/>
                <w:color w:val="1364C4"/>
                <w:kern w:val="0"/>
                <w:sz w:val="19"/>
              </w:rPr>
              <w:t>使用多个活动的结果集</w:t>
            </w:r>
            <w:r w:rsidRPr="00697D62">
              <w:rPr>
                <w:rFonts w:ascii="Segoe UI" w:eastAsia="宋体" w:hAnsi="Segoe UI" w:cs="Segoe UI"/>
                <w:color w:val="1364C4"/>
                <w:kern w:val="0"/>
                <w:sz w:val="19"/>
              </w:rPr>
              <w:t xml:space="preserve"> (MARS)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fldChar w:fldCharType="end"/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。</w:t>
            </w:r>
          </w:p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background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=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会话正在运行一个后台任务，例如死锁检测。</w:t>
            </w:r>
          </w:p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rollback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=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会话具有正在处理的事务回滚。</w:t>
            </w:r>
          </w:p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pending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=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会话正在等待工作线程变为可用。</w:t>
            </w:r>
          </w:p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runnable</w:t>
            </w:r>
            <w:proofErr w:type="spellEnd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=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会话中的任务在等待获取时间量程时位于计划程序的可执行队列中。</w:t>
            </w:r>
          </w:p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spinloop</w:t>
            </w:r>
            <w:proofErr w:type="spellEnd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=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会话中的任务正在等待调节锁变为可用。</w:t>
            </w:r>
          </w:p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suspended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=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会话正在等待事件（如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I/O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）完成。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sid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binary(86)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用户的全局唯一标识符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(GUID)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hostname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nchar</w:t>
            </w:r>
            <w:proofErr w:type="spellEnd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(128)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工作站的名称。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program_name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nchar</w:t>
            </w:r>
            <w:proofErr w:type="spellEnd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(128)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应用程序的名称。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hostprocess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nchar</w:t>
            </w:r>
            <w:proofErr w:type="spellEnd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(10)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工作站进程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ID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号。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nchar</w:t>
            </w:r>
            <w:proofErr w:type="spellEnd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(16)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当前正在执行的命令。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nt_domain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nchar</w:t>
            </w:r>
            <w:proofErr w:type="spellEnd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(128)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客户端的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Windows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域（如果使用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Windows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身份验证）或可信连接的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Windows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域。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nt_username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nchar</w:t>
            </w:r>
            <w:proofErr w:type="spellEnd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(128)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进程的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Windows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用户名（如果使用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Windows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身份验证）或可信连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lastRenderedPageBreak/>
              <w:t>接的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Windows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用户名。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lastRenderedPageBreak/>
              <w:t>net_address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nchar</w:t>
            </w:r>
            <w:proofErr w:type="spellEnd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(12)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为每个用户工作站上的网络适配器分配的唯一标识符。当用户登录时，该标识符插入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net_address</w:t>
            </w:r>
            <w:proofErr w:type="spellEnd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列。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net_library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nchar</w:t>
            </w:r>
            <w:proofErr w:type="spellEnd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(12)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用于存储客户端网络库的列。每个客户端进程都在网络连接上进入。网络连接有一个与这些进程关联的网络库，该网络库使得这些进程可以建立连接。有关详细信息，请参阅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fldChar w:fldCharType="begin"/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instrText xml:space="preserve"> HYPERLINK "http://msdn.microsoft.com/zh-cn/library/ms191220.aspx" </w:instrTex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fldChar w:fldCharType="separate"/>
            </w:r>
            <w:r w:rsidRPr="00697D62">
              <w:rPr>
                <w:rFonts w:ascii="Segoe UI" w:eastAsia="宋体" w:hAnsi="Segoe UI" w:cs="Segoe UI"/>
                <w:color w:val="1364C4"/>
                <w:kern w:val="0"/>
                <w:sz w:val="19"/>
              </w:rPr>
              <w:t>网络协议和</w:t>
            </w:r>
            <w:r w:rsidRPr="00697D62">
              <w:rPr>
                <w:rFonts w:ascii="Segoe UI" w:eastAsia="宋体" w:hAnsi="Segoe UI" w:cs="Segoe UI"/>
                <w:color w:val="1364C4"/>
                <w:kern w:val="0"/>
                <w:sz w:val="19"/>
              </w:rPr>
              <w:t xml:space="preserve"> TDS </w:t>
            </w:r>
            <w:r w:rsidRPr="00697D62">
              <w:rPr>
                <w:rFonts w:ascii="Segoe UI" w:eastAsia="宋体" w:hAnsi="Segoe UI" w:cs="Segoe UI"/>
                <w:color w:val="1364C4"/>
                <w:kern w:val="0"/>
                <w:sz w:val="19"/>
              </w:rPr>
              <w:t>端点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fldChar w:fldCharType="end"/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loginame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nchar</w:t>
            </w:r>
            <w:proofErr w:type="spellEnd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(128)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登录名。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context_info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binary(128)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使用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SET CONTEXT_INFO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语句存储在批中的数据。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sql_handle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binary(20)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表示当前正在执行的批或对象。</w:t>
            </w:r>
          </w:p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注意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   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此值是从对象的批或内存地址派生的。通过使用基于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SQL Server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哈希的算法无法计算此值。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stmt_start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为指定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sql_handle</w:t>
            </w:r>
            <w:proofErr w:type="spellEnd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运行当前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SQL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语句的起始偏移量。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stmt_end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所指定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sql_handle</w:t>
            </w:r>
            <w:proofErr w:type="spellEnd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的当前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SQL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语句的结束偏移量。</w:t>
            </w:r>
          </w:p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-1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指出当前语句为指定的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sql_handle</w:t>
            </w:r>
            <w:proofErr w:type="spellEnd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运行到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fn_get_sql</w:t>
            </w:r>
            <w:proofErr w:type="spellEnd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函数返回结果的结尾。</w:t>
            </w:r>
          </w:p>
        </w:tc>
      </w:tr>
      <w:tr w:rsidR="00697D62" w:rsidRPr="00697D62" w:rsidTr="00697D6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request_id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proofErr w:type="spellStart"/>
            <w:r w:rsidRPr="00697D62">
              <w:rPr>
                <w:rFonts w:ascii="Segoe UI" w:eastAsia="宋体" w:hAnsi="Segoe UI" w:cs="Segoe UI"/>
                <w:b/>
                <w:bCs/>
                <w:color w:val="000000"/>
                <w:kern w:val="0"/>
                <w:sz w:val="19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97D62" w:rsidRPr="00697D62" w:rsidRDefault="00697D62" w:rsidP="00697D62">
            <w:pPr>
              <w:widowControl/>
              <w:spacing w:before="100" w:beforeAutospacing="1" w:after="100" w:afterAutospacing="1" w:line="336" w:lineRule="auto"/>
              <w:ind w:left="15" w:right="15"/>
              <w:jc w:val="left"/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</w:pP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请求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 xml:space="preserve"> ID</w:t>
            </w:r>
            <w:r w:rsidRPr="00697D62">
              <w:rPr>
                <w:rFonts w:ascii="Segoe UI" w:eastAsia="宋体" w:hAnsi="Segoe UI" w:cs="Segoe UI"/>
                <w:color w:val="000000"/>
                <w:kern w:val="0"/>
                <w:sz w:val="19"/>
                <w:szCs w:val="19"/>
              </w:rPr>
              <w:t>。用于标识在特定会话中运行的请求。</w:t>
            </w:r>
          </w:p>
        </w:tc>
      </w:tr>
    </w:tbl>
    <w:p w:rsidR="00D11C0A" w:rsidRDefault="00D11C0A">
      <w:pPr>
        <w:rPr>
          <w:rFonts w:hint="eastAsia"/>
        </w:rPr>
      </w:pPr>
    </w:p>
    <w:sectPr w:rsidR="00D11C0A" w:rsidSect="00D43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7D62"/>
    <w:rsid w:val="00001091"/>
    <w:rsid w:val="000264C0"/>
    <w:rsid w:val="000406F8"/>
    <w:rsid w:val="00042308"/>
    <w:rsid w:val="0005768E"/>
    <w:rsid w:val="000C0A55"/>
    <w:rsid w:val="000D1111"/>
    <w:rsid w:val="000D6123"/>
    <w:rsid w:val="000D7CB8"/>
    <w:rsid w:val="000D7F5E"/>
    <w:rsid w:val="001004E2"/>
    <w:rsid w:val="001026BC"/>
    <w:rsid w:val="001111C0"/>
    <w:rsid w:val="001202DC"/>
    <w:rsid w:val="001379E3"/>
    <w:rsid w:val="00140C46"/>
    <w:rsid w:val="0015167E"/>
    <w:rsid w:val="00160877"/>
    <w:rsid w:val="00162253"/>
    <w:rsid w:val="0018266D"/>
    <w:rsid w:val="00197B83"/>
    <w:rsid w:val="001C4DA5"/>
    <w:rsid w:val="001E1193"/>
    <w:rsid w:val="00214BB7"/>
    <w:rsid w:val="00234F2F"/>
    <w:rsid w:val="00254B1D"/>
    <w:rsid w:val="00264E67"/>
    <w:rsid w:val="002822FD"/>
    <w:rsid w:val="00296822"/>
    <w:rsid w:val="002A2033"/>
    <w:rsid w:val="002B0684"/>
    <w:rsid w:val="002B0B39"/>
    <w:rsid w:val="002B4095"/>
    <w:rsid w:val="002E54D9"/>
    <w:rsid w:val="002F79DC"/>
    <w:rsid w:val="00314967"/>
    <w:rsid w:val="00323A87"/>
    <w:rsid w:val="00327259"/>
    <w:rsid w:val="00333953"/>
    <w:rsid w:val="003433AB"/>
    <w:rsid w:val="00350218"/>
    <w:rsid w:val="003A54E3"/>
    <w:rsid w:val="003D151C"/>
    <w:rsid w:val="003D7A57"/>
    <w:rsid w:val="00400E3A"/>
    <w:rsid w:val="00463B7D"/>
    <w:rsid w:val="00470B6D"/>
    <w:rsid w:val="004953A2"/>
    <w:rsid w:val="004A02D9"/>
    <w:rsid w:val="004B160E"/>
    <w:rsid w:val="004B4AC5"/>
    <w:rsid w:val="004B6D2D"/>
    <w:rsid w:val="004D62E4"/>
    <w:rsid w:val="004F0D06"/>
    <w:rsid w:val="005332E9"/>
    <w:rsid w:val="005538DC"/>
    <w:rsid w:val="00582CC6"/>
    <w:rsid w:val="00590CF8"/>
    <w:rsid w:val="005C286B"/>
    <w:rsid w:val="005F3B58"/>
    <w:rsid w:val="00604546"/>
    <w:rsid w:val="00606C90"/>
    <w:rsid w:val="006227DB"/>
    <w:rsid w:val="00652E27"/>
    <w:rsid w:val="0068085A"/>
    <w:rsid w:val="006902AB"/>
    <w:rsid w:val="00697D62"/>
    <w:rsid w:val="006A095E"/>
    <w:rsid w:val="006A3FE5"/>
    <w:rsid w:val="006D3B41"/>
    <w:rsid w:val="00712714"/>
    <w:rsid w:val="00744BBD"/>
    <w:rsid w:val="0074789B"/>
    <w:rsid w:val="00754FE3"/>
    <w:rsid w:val="00792A97"/>
    <w:rsid w:val="007A5BFF"/>
    <w:rsid w:val="007E2762"/>
    <w:rsid w:val="0082127D"/>
    <w:rsid w:val="008251A1"/>
    <w:rsid w:val="00830771"/>
    <w:rsid w:val="00854FD6"/>
    <w:rsid w:val="0087074A"/>
    <w:rsid w:val="008708B3"/>
    <w:rsid w:val="0089637E"/>
    <w:rsid w:val="008A227E"/>
    <w:rsid w:val="008E026B"/>
    <w:rsid w:val="008F7F1A"/>
    <w:rsid w:val="00905195"/>
    <w:rsid w:val="0091142C"/>
    <w:rsid w:val="00920C62"/>
    <w:rsid w:val="00935565"/>
    <w:rsid w:val="0093600C"/>
    <w:rsid w:val="00954C51"/>
    <w:rsid w:val="0097005C"/>
    <w:rsid w:val="009723FF"/>
    <w:rsid w:val="00980256"/>
    <w:rsid w:val="0099225D"/>
    <w:rsid w:val="00996E5A"/>
    <w:rsid w:val="00A02516"/>
    <w:rsid w:val="00A141E7"/>
    <w:rsid w:val="00A461C8"/>
    <w:rsid w:val="00AA5DC0"/>
    <w:rsid w:val="00AC04D9"/>
    <w:rsid w:val="00AC5266"/>
    <w:rsid w:val="00AD4D0C"/>
    <w:rsid w:val="00AE0B86"/>
    <w:rsid w:val="00AE2E1D"/>
    <w:rsid w:val="00AF3F79"/>
    <w:rsid w:val="00B16336"/>
    <w:rsid w:val="00B23165"/>
    <w:rsid w:val="00B35FBC"/>
    <w:rsid w:val="00B44BF7"/>
    <w:rsid w:val="00B45F46"/>
    <w:rsid w:val="00B50728"/>
    <w:rsid w:val="00B5084F"/>
    <w:rsid w:val="00B8732D"/>
    <w:rsid w:val="00BA57CE"/>
    <w:rsid w:val="00BB523F"/>
    <w:rsid w:val="00BF5F55"/>
    <w:rsid w:val="00C12341"/>
    <w:rsid w:val="00C226F5"/>
    <w:rsid w:val="00C365B1"/>
    <w:rsid w:val="00C3670F"/>
    <w:rsid w:val="00C45DEF"/>
    <w:rsid w:val="00C6217E"/>
    <w:rsid w:val="00C637A4"/>
    <w:rsid w:val="00C82F07"/>
    <w:rsid w:val="00C86501"/>
    <w:rsid w:val="00C90FBB"/>
    <w:rsid w:val="00CB1C97"/>
    <w:rsid w:val="00CD34EF"/>
    <w:rsid w:val="00CE3C7A"/>
    <w:rsid w:val="00D04873"/>
    <w:rsid w:val="00D11C0A"/>
    <w:rsid w:val="00D43D18"/>
    <w:rsid w:val="00D52EE9"/>
    <w:rsid w:val="00D61743"/>
    <w:rsid w:val="00D72E6C"/>
    <w:rsid w:val="00DA570C"/>
    <w:rsid w:val="00E05AC2"/>
    <w:rsid w:val="00E07200"/>
    <w:rsid w:val="00E1075C"/>
    <w:rsid w:val="00E15D19"/>
    <w:rsid w:val="00E27044"/>
    <w:rsid w:val="00E33210"/>
    <w:rsid w:val="00E85525"/>
    <w:rsid w:val="00E9246B"/>
    <w:rsid w:val="00E9732B"/>
    <w:rsid w:val="00EA0F75"/>
    <w:rsid w:val="00EA1188"/>
    <w:rsid w:val="00EA7F93"/>
    <w:rsid w:val="00EC64ED"/>
    <w:rsid w:val="00EC7EF3"/>
    <w:rsid w:val="00EF5B2F"/>
    <w:rsid w:val="00F3119D"/>
    <w:rsid w:val="00F34637"/>
    <w:rsid w:val="00F42883"/>
    <w:rsid w:val="00F538A7"/>
    <w:rsid w:val="00F55DD7"/>
    <w:rsid w:val="00F76330"/>
    <w:rsid w:val="00F95B13"/>
    <w:rsid w:val="00FC1F06"/>
    <w:rsid w:val="00FE6383"/>
    <w:rsid w:val="00FF2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D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7D62"/>
    <w:rPr>
      <w:strike w:val="0"/>
      <w:dstrike w:val="0"/>
      <w:color w:val="1364C4"/>
      <w:u w:val="none"/>
      <w:effect w:val="none"/>
    </w:rPr>
  </w:style>
  <w:style w:type="paragraph" w:styleId="a4">
    <w:name w:val="Normal (Web)"/>
    <w:basedOn w:val="a"/>
    <w:uiPriority w:val="99"/>
    <w:unhideWhenUsed/>
    <w:rsid w:val="00697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97D6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66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89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2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Lin</dc:creator>
  <cp:keywords/>
  <dc:description/>
  <cp:lastModifiedBy>Chen Lin</cp:lastModifiedBy>
  <cp:revision>1</cp:revision>
  <dcterms:created xsi:type="dcterms:W3CDTF">2010-09-27T05:44:00Z</dcterms:created>
  <dcterms:modified xsi:type="dcterms:W3CDTF">2010-09-27T09:36:00Z</dcterms:modified>
</cp:coreProperties>
</file>