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2F60C0" w14:textId="77777777" w:rsidR="005D67E3" w:rsidRDefault="005D67E3" w:rsidP="005D67E3">
      <w:pPr>
        <w:rPr>
          <w:sz w:val="32"/>
          <w:szCs w:val="32"/>
        </w:rPr>
      </w:pPr>
      <w:r w:rsidRPr="005D67E3">
        <w:rPr>
          <w:sz w:val="32"/>
          <w:szCs w:val="32"/>
        </w:rPr>
        <w:t>This dashboard presents survey results for Discovery, likely an insurance company. Here's a breakdown of the information displayed:</w:t>
      </w:r>
    </w:p>
    <w:p w14:paraId="7E046442" w14:textId="77777777" w:rsidR="005D67E3" w:rsidRPr="005D67E3" w:rsidRDefault="005D67E3" w:rsidP="005D67E3">
      <w:pPr>
        <w:rPr>
          <w:sz w:val="32"/>
          <w:szCs w:val="32"/>
        </w:rPr>
      </w:pPr>
    </w:p>
    <w:p w14:paraId="389F874F" w14:textId="77777777" w:rsidR="005D67E3" w:rsidRPr="005D67E3" w:rsidRDefault="005D67E3" w:rsidP="005D67E3">
      <w:pPr>
        <w:numPr>
          <w:ilvl w:val="0"/>
          <w:numId w:val="2"/>
        </w:numPr>
        <w:rPr>
          <w:sz w:val="32"/>
          <w:szCs w:val="32"/>
        </w:rPr>
      </w:pPr>
      <w:r w:rsidRPr="005D67E3">
        <w:rPr>
          <w:sz w:val="32"/>
          <w:szCs w:val="32"/>
        </w:rPr>
        <w:t xml:space="preserve">Title and Date Range: </w:t>
      </w:r>
    </w:p>
    <w:p w14:paraId="5B16A835" w14:textId="77777777" w:rsidR="005D67E3" w:rsidRPr="005D67E3" w:rsidRDefault="005D67E3" w:rsidP="005D67E3">
      <w:pPr>
        <w:numPr>
          <w:ilvl w:val="1"/>
          <w:numId w:val="2"/>
        </w:numPr>
        <w:rPr>
          <w:sz w:val="32"/>
          <w:szCs w:val="32"/>
        </w:rPr>
      </w:pPr>
      <w:r w:rsidRPr="005D67E3">
        <w:rPr>
          <w:sz w:val="32"/>
          <w:szCs w:val="32"/>
        </w:rPr>
        <w:t>"Surveys Dashboard" for Discovery</w:t>
      </w:r>
    </w:p>
    <w:p w14:paraId="0F3FD02D" w14:textId="77777777" w:rsidR="005D67E3" w:rsidRPr="005D67E3" w:rsidRDefault="005D67E3" w:rsidP="005D67E3">
      <w:pPr>
        <w:numPr>
          <w:ilvl w:val="1"/>
          <w:numId w:val="2"/>
        </w:numPr>
        <w:rPr>
          <w:sz w:val="32"/>
          <w:szCs w:val="32"/>
        </w:rPr>
      </w:pPr>
      <w:r w:rsidRPr="005D67E3">
        <w:rPr>
          <w:sz w:val="32"/>
          <w:szCs w:val="32"/>
        </w:rPr>
        <w:t>Date range: 1/20/2023 to 9/20/2024</w:t>
      </w:r>
    </w:p>
    <w:p w14:paraId="1E21F670" w14:textId="77777777" w:rsidR="005D67E3" w:rsidRDefault="005D67E3" w:rsidP="005D67E3">
      <w:pPr>
        <w:numPr>
          <w:ilvl w:val="1"/>
          <w:numId w:val="2"/>
        </w:numPr>
        <w:rPr>
          <w:sz w:val="32"/>
          <w:szCs w:val="32"/>
        </w:rPr>
      </w:pPr>
      <w:r w:rsidRPr="005D67E3">
        <w:rPr>
          <w:sz w:val="32"/>
          <w:szCs w:val="32"/>
        </w:rPr>
        <w:t>Campaign filter set to "All"</w:t>
      </w:r>
    </w:p>
    <w:p w14:paraId="24D07F75" w14:textId="77777777" w:rsidR="005D67E3" w:rsidRPr="005D67E3" w:rsidRDefault="005D67E3" w:rsidP="005D67E3">
      <w:pPr>
        <w:ind w:left="1440"/>
        <w:rPr>
          <w:sz w:val="32"/>
          <w:szCs w:val="32"/>
        </w:rPr>
      </w:pPr>
    </w:p>
    <w:p w14:paraId="17F7E0FC" w14:textId="77777777" w:rsidR="005D67E3" w:rsidRPr="005D67E3" w:rsidRDefault="005D67E3" w:rsidP="005D67E3">
      <w:pPr>
        <w:numPr>
          <w:ilvl w:val="0"/>
          <w:numId w:val="2"/>
        </w:numPr>
        <w:rPr>
          <w:sz w:val="32"/>
          <w:szCs w:val="32"/>
        </w:rPr>
      </w:pPr>
      <w:r w:rsidRPr="005D67E3">
        <w:rPr>
          <w:sz w:val="32"/>
          <w:szCs w:val="32"/>
        </w:rPr>
        <w:t xml:space="preserve">Q1 - Current car insurance status: </w:t>
      </w:r>
    </w:p>
    <w:p w14:paraId="1B7EE32A" w14:textId="77777777" w:rsidR="005D67E3" w:rsidRPr="005D67E3" w:rsidRDefault="005D67E3" w:rsidP="005D67E3">
      <w:pPr>
        <w:numPr>
          <w:ilvl w:val="1"/>
          <w:numId w:val="2"/>
        </w:numPr>
        <w:rPr>
          <w:sz w:val="32"/>
          <w:szCs w:val="32"/>
        </w:rPr>
      </w:pPr>
      <w:r w:rsidRPr="005D67E3">
        <w:rPr>
          <w:sz w:val="32"/>
          <w:szCs w:val="32"/>
        </w:rPr>
        <w:t>12.1K respondents have car insurance elsewhere</w:t>
      </w:r>
    </w:p>
    <w:p w14:paraId="6DDD7DE6" w14:textId="77777777" w:rsidR="005D67E3" w:rsidRPr="005D67E3" w:rsidRDefault="005D67E3" w:rsidP="005D67E3">
      <w:pPr>
        <w:numPr>
          <w:ilvl w:val="1"/>
          <w:numId w:val="2"/>
        </w:numPr>
        <w:rPr>
          <w:sz w:val="32"/>
          <w:szCs w:val="32"/>
        </w:rPr>
      </w:pPr>
      <w:r w:rsidRPr="005D67E3">
        <w:rPr>
          <w:sz w:val="32"/>
          <w:szCs w:val="32"/>
        </w:rPr>
        <w:t>1.3K do not have car insurance</w:t>
      </w:r>
    </w:p>
    <w:p w14:paraId="6533D0DF" w14:textId="77777777" w:rsidR="005D67E3" w:rsidRPr="005D67E3" w:rsidRDefault="005D67E3" w:rsidP="005D67E3">
      <w:pPr>
        <w:numPr>
          <w:ilvl w:val="0"/>
          <w:numId w:val="2"/>
        </w:numPr>
        <w:rPr>
          <w:sz w:val="32"/>
          <w:szCs w:val="32"/>
        </w:rPr>
      </w:pPr>
      <w:r w:rsidRPr="005D67E3">
        <w:rPr>
          <w:sz w:val="32"/>
          <w:szCs w:val="32"/>
        </w:rPr>
        <w:t xml:space="preserve">Q2 - Most important criteria when purchasing insurance: </w:t>
      </w:r>
    </w:p>
    <w:p w14:paraId="0FE0DFA5" w14:textId="77777777" w:rsidR="005D67E3" w:rsidRPr="005D67E3" w:rsidRDefault="005D67E3" w:rsidP="005D67E3">
      <w:pPr>
        <w:numPr>
          <w:ilvl w:val="1"/>
          <w:numId w:val="2"/>
        </w:numPr>
        <w:rPr>
          <w:sz w:val="32"/>
          <w:szCs w:val="32"/>
        </w:rPr>
      </w:pPr>
      <w:r w:rsidRPr="005D67E3">
        <w:rPr>
          <w:sz w:val="32"/>
          <w:szCs w:val="32"/>
        </w:rPr>
        <w:t>Price: 6.2K</w:t>
      </w:r>
    </w:p>
    <w:p w14:paraId="40F06E3F" w14:textId="77777777" w:rsidR="005D67E3" w:rsidRPr="005D67E3" w:rsidRDefault="005D67E3" w:rsidP="005D67E3">
      <w:pPr>
        <w:numPr>
          <w:ilvl w:val="1"/>
          <w:numId w:val="2"/>
        </w:numPr>
        <w:rPr>
          <w:sz w:val="32"/>
          <w:szCs w:val="32"/>
        </w:rPr>
      </w:pPr>
      <w:r w:rsidRPr="005D67E3">
        <w:rPr>
          <w:sz w:val="32"/>
          <w:szCs w:val="32"/>
        </w:rPr>
        <w:t>Medical aid in the next 6-12 months: 2.6K</w:t>
      </w:r>
    </w:p>
    <w:p w14:paraId="62C22E4B" w14:textId="77777777" w:rsidR="005D67E3" w:rsidRDefault="005D67E3" w:rsidP="005D67E3">
      <w:pPr>
        <w:numPr>
          <w:ilvl w:val="1"/>
          <w:numId w:val="2"/>
        </w:numPr>
        <w:rPr>
          <w:sz w:val="32"/>
          <w:szCs w:val="32"/>
        </w:rPr>
      </w:pPr>
      <w:r w:rsidRPr="005D67E3">
        <w:rPr>
          <w:sz w:val="32"/>
          <w:szCs w:val="32"/>
        </w:rPr>
        <w:t>Comprehensive Cover: 1.9K</w:t>
      </w:r>
    </w:p>
    <w:p w14:paraId="0C7A05EA" w14:textId="77777777" w:rsidR="005D67E3" w:rsidRPr="005D67E3" w:rsidRDefault="005D67E3" w:rsidP="005D67E3">
      <w:pPr>
        <w:ind w:left="1440"/>
        <w:rPr>
          <w:sz w:val="32"/>
          <w:szCs w:val="32"/>
        </w:rPr>
      </w:pPr>
    </w:p>
    <w:p w14:paraId="4E76D10E" w14:textId="77777777" w:rsidR="005D67E3" w:rsidRPr="005D67E3" w:rsidRDefault="005D67E3" w:rsidP="005D67E3">
      <w:pPr>
        <w:numPr>
          <w:ilvl w:val="0"/>
          <w:numId w:val="2"/>
        </w:numPr>
        <w:rPr>
          <w:sz w:val="32"/>
          <w:szCs w:val="32"/>
        </w:rPr>
      </w:pPr>
      <w:r w:rsidRPr="005D67E3">
        <w:rPr>
          <w:sz w:val="32"/>
          <w:szCs w:val="32"/>
        </w:rPr>
        <w:t xml:space="preserve">Q3 - Respondent description: </w:t>
      </w:r>
    </w:p>
    <w:p w14:paraId="3F3EEFCF" w14:textId="77777777" w:rsidR="005D67E3" w:rsidRPr="005D67E3" w:rsidRDefault="005D67E3" w:rsidP="005D67E3">
      <w:pPr>
        <w:numPr>
          <w:ilvl w:val="1"/>
          <w:numId w:val="2"/>
        </w:numPr>
        <w:rPr>
          <w:sz w:val="32"/>
          <w:szCs w:val="32"/>
        </w:rPr>
      </w:pPr>
      <w:r w:rsidRPr="005D67E3">
        <w:rPr>
          <w:sz w:val="32"/>
          <w:szCs w:val="32"/>
        </w:rPr>
        <w:t>1534 answered "Yes"</w:t>
      </w:r>
    </w:p>
    <w:p w14:paraId="6C82BD5A" w14:textId="77777777" w:rsidR="005D67E3" w:rsidRDefault="005D67E3" w:rsidP="005D67E3">
      <w:pPr>
        <w:numPr>
          <w:ilvl w:val="1"/>
          <w:numId w:val="2"/>
        </w:numPr>
        <w:rPr>
          <w:sz w:val="32"/>
          <w:szCs w:val="32"/>
        </w:rPr>
      </w:pPr>
      <w:r w:rsidRPr="005D67E3">
        <w:rPr>
          <w:sz w:val="32"/>
          <w:szCs w:val="32"/>
        </w:rPr>
        <w:t>660 answered "No" (The specific question is not fully visible)</w:t>
      </w:r>
    </w:p>
    <w:p w14:paraId="2F0AC7FB" w14:textId="77777777" w:rsidR="005D67E3" w:rsidRPr="005D67E3" w:rsidRDefault="005D67E3" w:rsidP="005D67E3">
      <w:pPr>
        <w:ind w:left="1440"/>
        <w:rPr>
          <w:sz w:val="32"/>
          <w:szCs w:val="32"/>
        </w:rPr>
      </w:pPr>
    </w:p>
    <w:p w14:paraId="6EA707C6" w14:textId="77777777" w:rsidR="005D67E3" w:rsidRPr="005D67E3" w:rsidRDefault="005D67E3" w:rsidP="005D67E3">
      <w:pPr>
        <w:numPr>
          <w:ilvl w:val="0"/>
          <w:numId w:val="2"/>
        </w:numPr>
        <w:rPr>
          <w:sz w:val="32"/>
          <w:szCs w:val="32"/>
        </w:rPr>
      </w:pPr>
      <w:r w:rsidRPr="005D67E3">
        <w:rPr>
          <w:sz w:val="32"/>
          <w:szCs w:val="32"/>
        </w:rPr>
        <w:t xml:space="preserve">Q4 - Rating experience with Discovery Insure agent: </w:t>
      </w:r>
    </w:p>
    <w:p w14:paraId="18E22E4B" w14:textId="77777777" w:rsidR="005D67E3" w:rsidRPr="005D67E3" w:rsidRDefault="005D67E3" w:rsidP="005D67E3">
      <w:pPr>
        <w:numPr>
          <w:ilvl w:val="1"/>
          <w:numId w:val="2"/>
        </w:numPr>
        <w:rPr>
          <w:sz w:val="32"/>
          <w:szCs w:val="32"/>
        </w:rPr>
      </w:pPr>
      <w:r w:rsidRPr="005D67E3">
        <w:rPr>
          <w:sz w:val="32"/>
          <w:szCs w:val="32"/>
        </w:rPr>
        <w:t>Ratings from 1-6, with 5 being the most common (2080 responses)</w:t>
      </w:r>
    </w:p>
    <w:p w14:paraId="3816B45C" w14:textId="77777777" w:rsidR="005D67E3" w:rsidRPr="005D67E3" w:rsidRDefault="005D67E3" w:rsidP="005D67E3">
      <w:pPr>
        <w:numPr>
          <w:ilvl w:val="1"/>
          <w:numId w:val="2"/>
        </w:numPr>
        <w:rPr>
          <w:sz w:val="32"/>
          <w:szCs w:val="32"/>
        </w:rPr>
      </w:pPr>
      <w:r w:rsidRPr="005D67E3">
        <w:rPr>
          <w:sz w:val="32"/>
          <w:szCs w:val="32"/>
        </w:rPr>
        <w:lastRenderedPageBreak/>
        <w:t>Second most common is 4 (1546 responses)</w:t>
      </w:r>
    </w:p>
    <w:p w14:paraId="5A120157" w14:textId="77777777" w:rsidR="005D67E3" w:rsidRDefault="005D67E3" w:rsidP="005D67E3">
      <w:pPr>
        <w:numPr>
          <w:ilvl w:val="1"/>
          <w:numId w:val="2"/>
        </w:numPr>
        <w:rPr>
          <w:sz w:val="32"/>
          <w:szCs w:val="32"/>
        </w:rPr>
      </w:pPr>
      <w:r w:rsidRPr="005D67E3">
        <w:rPr>
          <w:sz w:val="32"/>
          <w:szCs w:val="32"/>
        </w:rPr>
        <w:t>Least common is 6 (18 responses)</w:t>
      </w:r>
    </w:p>
    <w:p w14:paraId="52D9669E" w14:textId="77777777" w:rsidR="005D67E3" w:rsidRPr="005D67E3" w:rsidRDefault="005D67E3" w:rsidP="005D67E3">
      <w:pPr>
        <w:ind w:left="1440"/>
        <w:rPr>
          <w:sz w:val="32"/>
          <w:szCs w:val="32"/>
        </w:rPr>
      </w:pPr>
    </w:p>
    <w:p w14:paraId="7FCA513A" w14:textId="77777777" w:rsidR="005D67E3" w:rsidRPr="005D67E3" w:rsidRDefault="005D67E3" w:rsidP="005D67E3">
      <w:pPr>
        <w:numPr>
          <w:ilvl w:val="0"/>
          <w:numId w:val="2"/>
        </w:numPr>
        <w:rPr>
          <w:sz w:val="32"/>
          <w:szCs w:val="32"/>
        </w:rPr>
      </w:pPr>
      <w:r w:rsidRPr="005D67E3">
        <w:rPr>
          <w:sz w:val="32"/>
          <w:szCs w:val="32"/>
        </w:rPr>
        <w:t xml:space="preserve">Q5 - Current payment status: </w:t>
      </w:r>
    </w:p>
    <w:p w14:paraId="0F9B0A1F" w14:textId="77777777" w:rsidR="005D67E3" w:rsidRPr="005D67E3" w:rsidRDefault="005D67E3" w:rsidP="005D67E3">
      <w:pPr>
        <w:numPr>
          <w:ilvl w:val="1"/>
          <w:numId w:val="2"/>
        </w:numPr>
        <w:rPr>
          <w:sz w:val="32"/>
          <w:szCs w:val="32"/>
        </w:rPr>
      </w:pPr>
      <w:r w:rsidRPr="005D67E3">
        <w:rPr>
          <w:sz w:val="32"/>
          <w:szCs w:val="32"/>
        </w:rPr>
        <w:t>(Blank): 1129 responses</w:t>
      </w:r>
    </w:p>
    <w:p w14:paraId="49DFF80A" w14:textId="77777777" w:rsidR="005D67E3" w:rsidRPr="005D67E3" w:rsidRDefault="005D67E3" w:rsidP="005D67E3">
      <w:pPr>
        <w:numPr>
          <w:ilvl w:val="1"/>
          <w:numId w:val="2"/>
        </w:numPr>
        <w:rPr>
          <w:sz w:val="32"/>
          <w:szCs w:val="32"/>
        </w:rPr>
      </w:pPr>
      <w:r w:rsidRPr="005D67E3">
        <w:rPr>
          <w:sz w:val="32"/>
          <w:szCs w:val="32"/>
        </w:rPr>
        <w:t>Yes: 283 responses</w:t>
      </w:r>
    </w:p>
    <w:p w14:paraId="303B7AFD" w14:textId="77777777" w:rsidR="005D67E3" w:rsidRDefault="005D67E3" w:rsidP="005D67E3">
      <w:pPr>
        <w:numPr>
          <w:ilvl w:val="1"/>
          <w:numId w:val="2"/>
        </w:numPr>
        <w:rPr>
          <w:sz w:val="32"/>
          <w:szCs w:val="32"/>
        </w:rPr>
      </w:pPr>
      <w:r w:rsidRPr="005D67E3">
        <w:rPr>
          <w:sz w:val="32"/>
          <w:szCs w:val="32"/>
        </w:rPr>
        <w:t>Other: 104 responses</w:t>
      </w:r>
    </w:p>
    <w:p w14:paraId="0955E2FE" w14:textId="77777777" w:rsidR="005D67E3" w:rsidRPr="005D67E3" w:rsidRDefault="005D67E3" w:rsidP="005D67E3">
      <w:pPr>
        <w:ind w:left="1440"/>
        <w:rPr>
          <w:sz w:val="32"/>
          <w:szCs w:val="32"/>
        </w:rPr>
      </w:pPr>
    </w:p>
    <w:p w14:paraId="74EA1034" w14:textId="77777777" w:rsidR="005D67E3" w:rsidRPr="005D67E3" w:rsidRDefault="005D67E3" w:rsidP="005D67E3">
      <w:pPr>
        <w:numPr>
          <w:ilvl w:val="0"/>
          <w:numId w:val="2"/>
        </w:numPr>
        <w:rPr>
          <w:sz w:val="32"/>
          <w:szCs w:val="32"/>
        </w:rPr>
      </w:pPr>
      <w:r w:rsidRPr="005D67E3">
        <w:rPr>
          <w:sz w:val="32"/>
          <w:szCs w:val="32"/>
        </w:rPr>
        <w:t xml:space="preserve">Q6 - Who did you move </w:t>
      </w:r>
      <w:proofErr w:type="gramStart"/>
      <w:r w:rsidRPr="005D67E3">
        <w:rPr>
          <w:sz w:val="32"/>
          <w:szCs w:val="32"/>
        </w:rPr>
        <w:t>to?:</w:t>
      </w:r>
      <w:proofErr w:type="gramEnd"/>
      <w:r w:rsidRPr="005D67E3">
        <w:rPr>
          <w:sz w:val="32"/>
          <w:szCs w:val="32"/>
        </w:rPr>
        <w:t xml:space="preserve"> </w:t>
      </w:r>
    </w:p>
    <w:p w14:paraId="527C81FE" w14:textId="77777777" w:rsidR="005D67E3" w:rsidRPr="005D67E3" w:rsidRDefault="005D67E3" w:rsidP="005D67E3">
      <w:pPr>
        <w:numPr>
          <w:ilvl w:val="1"/>
          <w:numId w:val="2"/>
        </w:numPr>
        <w:rPr>
          <w:sz w:val="32"/>
          <w:szCs w:val="32"/>
        </w:rPr>
      </w:pPr>
      <w:r w:rsidRPr="005D67E3">
        <w:rPr>
          <w:sz w:val="32"/>
          <w:szCs w:val="32"/>
        </w:rPr>
        <w:t>Competitor: 105 responses</w:t>
      </w:r>
    </w:p>
    <w:p w14:paraId="0FE3C3F4" w14:textId="02BBA4E0" w:rsidR="005D67E3" w:rsidRDefault="005D67E3" w:rsidP="00623788">
      <w:pPr>
        <w:numPr>
          <w:ilvl w:val="1"/>
          <w:numId w:val="2"/>
        </w:numPr>
        <w:rPr>
          <w:sz w:val="32"/>
          <w:szCs w:val="32"/>
        </w:rPr>
      </w:pPr>
      <w:r w:rsidRPr="005D67E3">
        <w:rPr>
          <w:sz w:val="32"/>
          <w:szCs w:val="32"/>
        </w:rPr>
        <w:t xml:space="preserve">4: 30 responses </w:t>
      </w:r>
    </w:p>
    <w:p w14:paraId="63E344B4" w14:textId="77777777" w:rsidR="00E61EF8" w:rsidRPr="005D67E3" w:rsidRDefault="00E61EF8" w:rsidP="00E61EF8">
      <w:pPr>
        <w:ind w:left="720"/>
        <w:rPr>
          <w:sz w:val="32"/>
          <w:szCs w:val="32"/>
        </w:rPr>
      </w:pPr>
    </w:p>
    <w:p w14:paraId="78EE7958" w14:textId="094F23CC" w:rsidR="005D67E3" w:rsidRPr="005D67E3" w:rsidRDefault="005D67E3" w:rsidP="005D67E3">
      <w:pPr>
        <w:rPr>
          <w:sz w:val="32"/>
          <w:szCs w:val="32"/>
        </w:rPr>
      </w:pPr>
      <w:r w:rsidRPr="005D67E3">
        <w:rPr>
          <w:sz w:val="32"/>
          <w:szCs w:val="32"/>
        </w:rPr>
        <w:t xml:space="preserve">This dashboard provides an overview of customer opinions and </w:t>
      </w:r>
      <w:r w:rsidRPr="005D67E3">
        <w:rPr>
          <w:sz w:val="32"/>
          <w:szCs w:val="32"/>
        </w:rPr>
        <w:t>behaviours</w:t>
      </w:r>
      <w:r w:rsidRPr="005D67E3">
        <w:rPr>
          <w:sz w:val="32"/>
          <w:szCs w:val="32"/>
        </w:rPr>
        <w:t xml:space="preserve"> related to car insurance, focusing on Discovery's services and competitive position. It helps the company understand customer preferences, satisfaction levels, and potential areas for improvement in their insurance offerings and customer service.</w:t>
      </w:r>
    </w:p>
    <w:p w14:paraId="30D56C95" w14:textId="77777777" w:rsidR="00462F3C" w:rsidRPr="005D67E3" w:rsidRDefault="00462F3C">
      <w:pPr>
        <w:rPr>
          <w:sz w:val="32"/>
          <w:szCs w:val="32"/>
        </w:rPr>
      </w:pPr>
    </w:p>
    <w:sectPr w:rsidR="00462F3C" w:rsidRPr="005D67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5645B25"/>
    <w:multiLevelType w:val="multilevel"/>
    <w:tmpl w:val="B838BC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8A03AFB"/>
    <w:multiLevelType w:val="multilevel"/>
    <w:tmpl w:val="03ECB1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42304504">
    <w:abstractNumId w:val="1"/>
  </w:num>
  <w:num w:numId="2" w16cid:durableId="14861184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67E3"/>
    <w:rsid w:val="0007664F"/>
    <w:rsid w:val="00462F3C"/>
    <w:rsid w:val="005D67E3"/>
    <w:rsid w:val="00833CF0"/>
    <w:rsid w:val="00E61EF8"/>
    <w:rsid w:val="00F141BD"/>
    <w:rsid w:val="00F431F3"/>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30735"/>
  <w15:chartTrackingRefBased/>
  <w15:docId w15:val="{723A89F3-3FEB-477B-8697-D765CC07C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67E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D67E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D67E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D67E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D67E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D67E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D67E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D67E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D67E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67E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D67E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D67E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D67E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D67E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D67E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D67E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D67E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D67E3"/>
    <w:rPr>
      <w:rFonts w:eastAsiaTheme="majorEastAsia" w:cstheme="majorBidi"/>
      <w:color w:val="272727" w:themeColor="text1" w:themeTint="D8"/>
    </w:rPr>
  </w:style>
  <w:style w:type="paragraph" w:styleId="Title">
    <w:name w:val="Title"/>
    <w:basedOn w:val="Normal"/>
    <w:next w:val="Normal"/>
    <w:link w:val="TitleChar"/>
    <w:uiPriority w:val="10"/>
    <w:qFormat/>
    <w:rsid w:val="005D67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67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D67E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D67E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D67E3"/>
    <w:pPr>
      <w:spacing w:before="160"/>
      <w:jc w:val="center"/>
    </w:pPr>
    <w:rPr>
      <w:i/>
      <w:iCs/>
      <w:color w:val="404040" w:themeColor="text1" w:themeTint="BF"/>
    </w:rPr>
  </w:style>
  <w:style w:type="character" w:customStyle="1" w:styleId="QuoteChar">
    <w:name w:val="Quote Char"/>
    <w:basedOn w:val="DefaultParagraphFont"/>
    <w:link w:val="Quote"/>
    <w:uiPriority w:val="29"/>
    <w:rsid w:val="005D67E3"/>
    <w:rPr>
      <w:i/>
      <w:iCs/>
      <w:color w:val="404040" w:themeColor="text1" w:themeTint="BF"/>
    </w:rPr>
  </w:style>
  <w:style w:type="paragraph" w:styleId="ListParagraph">
    <w:name w:val="List Paragraph"/>
    <w:basedOn w:val="Normal"/>
    <w:uiPriority w:val="34"/>
    <w:qFormat/>
    <w:rsid w:val="005D67E3"/>
    <w:pPr>
      <w:ind w:left="720"/>
      <w:contextualSpacing/>
    </w:pPr>
  </w:style>
  <w:style w:type="character" w:styleId="IntenseEmphasis">
    <w:name w:val="Intense Emphasis"/>
    <w:basedOn w:val="DefaultParagraphFont"/>
    <w:uiPriority w:val="21"/>
    <w:qFormat/>
    <w:rsid w:val="005D67E3"/>
    <w:rPr>
      <w:i/>
      <w:iCs/>
      <w:color w:val="2F5496" w:themeColor="accent1" w:themeShade="BF"/>
    </w:rPr>
  </w:style>
  <w:style w:type="paragraph" w:styleId="IntenseQuote">
    <w:name w:val="Intense Quote"/>
    <w:basedOn w:val="Normal"/>
    <w:next w:val="Normal"/>
    <w:link w:val="IntenseQuoteChar"/>
    <w:uiPriority w:val="30"/>
    <w:qFormat/>
    <w:rsid w:val="005D67E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D67E3"/>
    <w:rPr>
      <w:i/>
      <w:iCs/>
      <w:color w:val="2F5496" w:themeColor="accent1" w:themeShade="BF"/>
    </w:rPr>
  </w:style>
  <w:style w:type="character" w:styleId="IntenseReference">
    <w:name w:val="Intense Reference"/>
    <w:basedOn w:val="DefaultParagraphFont"/>
    <w:uiPriority w:val="32"/>
    <w:qFormat/>
    <w:rsid w:val="005D67E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3242916">
      <w:bodyDiv w:val="1"/>
      <w:marLeft w:val="0"/>
      <w:marRight w:val="0"/>
      <w:marTop w:val="0"/>
      <w:marBottom w:val="0"/>
      <w:divBdr>
        <w:top w:val="none" w:sz="0" w:space="0" w:color="auto"/>
        <w:left w:val="none" w:sz="0" w:space="0" w:color="auto"/>
        <w:bottom w:val="none" w:sz="0" w:space="0" w:color="auto"/>
        <w:right w:val="none" w:sz="0" w:space="0" w:color="auto"/>
      </w:divBdr>
    </w:div>
    <w:div w:id="1486046079">
      <w:bodyDiv w:val="1"/>
      <w:marLeft w:val="0"/>
      <w:marRight w:val="0"/>
      <w:marTop w:val="0"/>
      <w:marBottom w:val="0"/>
      <w:divBdr>
        <w:top w:val="none" w:sz="0" w:space="0" w:color="auto"/>
        <w:left w:val="none" w:sz="0" w:space="0" w:color="auto"/>
        <w:bottom w:val="none" w:sz="0" w:space="0" w:color="auto"/>
        <w:right w:val="none" w:sz="0" w:space="0" w:color="auto"/>
      </w:divBdr>
    </w:div>
    <w:div w:id="2027100406">
      <w:bodyDiv w:val="1"/>
      <w:marLeft w:val="0"/>
      <w:marRight w:val="0"/>
      <w:marTop w:val="0"/>
      <w:marBottom w:val="0"/>
      <w:divBdr>
        <w:top w:val="none" w:sz="0" w:space="0" w:color="auto"/>
        <w:left w:val="none" w:sz="0" w:space="0" w:color="auto"/>
        <w:bottom w:val="none" w:sz="0" w:space="0" w:color="auto"/>
        <w:right w:val="none" w:sz="0" w:space="0" w:color="auto"/>
      </w:divBdr>
    </w:div>
    <w:div w:id="2029523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194</Words>
  <Characters>1106</Characters>
  <Application>Microsoft Office Word</Application>
  <DocSecurity>0</DocSecurity>
  <Lines>9</Lines>
  <Paragraphs>2</Paragraphs>
  <ScaleCrop>false</ScaleCrop>
  <Company/>
  <LinksUpToDate>false</LinksUpToDate>
  <CharactersWithSpaces>1298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dc:creator>
  <cp:keywords/>
  <dc:description/>
  <cp:lastModifiedBy>Brenda</cp:lastModifiedBy>
  <cp:revision>2</cp:revision>
  <dcterms:created xsi:type="dcterms:W3CDTF">2024-10-21T19:57:00Z</dcterms:created>
  <dcterms:modified xsi:type="dcterms:W3CDTF">2024-10-21T20:01:00Z</dcterms:modified>
</cp:coreProperties>
</file>