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55AF21" w14:textId="77777777" w:rsidR="008D4308" w:rsidRDefault="00000000">
      <w:pPr>
        <w:spacing w:before="2400"/>
        <w:jc w:val="center"/>
      </w:pPr>
      <w:r>
        <w:rPr>
          <w:sz w:val="28"/>
          <w:szCs w:val="28"/>
        </w:rPr>
        <w:t>Курс «Разработка на Solana»</w:t>
      </w:r>
    </w:p>
    <w:p w14:paraId="712C449A" w14:textId="77777777" w:rsidR="008D4308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ОТЧЁТ</w:t>
      </w:r>
    </w:p>
    <w:p w14:paraId="4A50A9F4" w14:textId="77777777" w:rsidR="008D4308" w:rsidRDefault="00000000">
      <w:pPr>
        <w:spacing w:after="120"/>
        <w:jc w:val="center"/>
      </w:pPr>
      <w:r>
        <w:rPr>
          <w:sz w:val="28"/>
          <w:szCs w:val="28"/>
        </w:rPr>
        <w:t>по заданию недели 7</w:t>
      </w:r>
    </w:p>
    <w:p w14:paraId="1394BF99" w14:textId="77777777" w:rsidR="008D4308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«SPL Tokens и Token Extensions»</w:t>
      </w:r>
    </w:p>
    <w:p w14:paraId="04758F79" w14:textId="77777777" w:rsidR="00277A18" w:rsidRDefault="00277A18">
      <w:pPr>
        <w:spacing w:after="120"/>
        <w:jc w:val="right"/>
        <w:rPr>
          <w:sz w:val="26"/>
          <w:szCs w:val="26"/>
          <w:lang w:val="ru-RU"/>
        </w:rPr>
      </w:pPr>
    </w:p>
    <w:p w14:paraId="049B5E54" w14:textId="77777777" w:rsidR="00277A18" w:rsidRDefault="00277A18">
      <w:pPr>
        <w:spacing w:after="120"/>
        <w:jc w:val="right"/>
        <w:rPr>
          <w:sz w:val="26"/>
          <w:szCs w:val="26"/>
          <w:lang w:val="ru-RU"/>
        </w:rPr>
      </w:pPr>
    </w:p>
    <w:p w14:paraId="28283A1F" w14:textId="77777777" w:rsidR="00277A18" w:rsidRDefault="00277A18">
      <w:pPr>
        <w:spacing w:after="120"/>
        <w:jc w:val="right"/>
        <w:rPr>
          <w:sz w:val="26"/>
          <w:szCs w:val="26"/>
          <w:lang w:val="ru-RU"/>
        </w:rPr>
      </w:pPr>
    </w:p>
    <w:p w14:paraId="05915374" w14:textId="77777777" w:rsidR="00277A18" w:rsidRDefault="00277A18">
      <w:pPr>
        <w:spacing w:after="120"/>
        <w:jc w:val="right"/>
        <w:rPr>
          <w:sz w:val="26"/>
          <w:szCs w:val="26"/>
          <w:lang w:val="ru-RU"/>
        </w:rPr>
      </w:pPr>
    </w:p>
    <w:p w14:paraId="0451B6E6" w14:textId="77777777" w:rsidR="00277A18" w:rsidRDefault="00277A18">
      <w:pPr>
        <w:spacing w:after="120"/>
        <w:jc w:val="right"/>
        <w:rPr>
          <w:sz w:val="26"/>
          <w:szCs w:val="26"/>
          <w:lang w:val="ru-RU"/>
        </w:rPr>
      </w:pPr>
    </w:p>
    <w:p w14:paraId="46185ABE" w14:textId="77777777" w:rsidR="00277A18" w:rsidRDefault="00277A18">
      <w:pPr>
        <w:spacing w:after="120"/>
        <w:jc w:val="right"/>
        <w:rPr>
          <w:sz w:val="26"/>
          <w:szCs w:val="26"/>
          <w:lang w:val="ru-RU"/>
        </w:rPr>
      </w:pPr>
    </w:p>
    <w:p w14:paraId="4C870EC6" w14:textId="0B408AC5" w:rsidR="008D4308" w:rsidRDefault="00000000">
      <w:pPr>
        <w:spacing w:after="120"/>
        <w:jc w:val="right"/>
      </w:pPr>
      <w:r>
        <w:rPr>
          <w:sz w:val="26"/>
          <w:szCs w:val="26"/>
        </w:rPr>
        <w:t>Выполнил(а): Нурканат А.</w:t>
      </w:r>
    </w:p>
    <w:p w14:paraId="744E92A0" w14:textId="77777777" w:rsidR="008D4308" w:rsidRDefault="00000000">
      <w:pPr>
        <w:spacing w:after="120"/>
        <w:jc w:val="right"/>
      </w:pPr>
      <w:r>
        <w:rPr>
          <w:sz w:val="26"/>
          <w:szCs w:val="26"/>
        </w:rPr>
        <w:t>Группа: Б-СО-О-Р-SE-2401</w:t>
      </w:r>
    </w:p>
    <w:p w14:paraId="055BF605" w14:textId="77777777" w:rsidR="008D4308" w:rsidRDefault="00000000">
      <w:pPr>
        <w:spacing w:after="120"/>
        <w:jc w:val="right"/>
      </w:pPr>
      <w:r>
        <w:rPr>
          <w:sz w:val="26"/>
          <w:szCs w:val="26"/>
        </w:rPr>
        <w:t>Результат обучения: РО2</w:t>
      </w:r>
    </w:p>
    <w:p w14:paraId="33F9D4E4" w14:textId="77777777" w:rsidR="008D4308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5FA71A83" w14:textId="2F5E0730" w:rsidR="008D4308" w:rsidRDefault="00000000" w:rsidP="00277A18">
      <w:pPr>
        <w:pStyle w:val="1"/>
      </w:pPr>
      <w:r>
        <w:br w:type="page"/>
      </w:r>
      <w:r>
        <w:lastRenderedPageBreak/>
        <w:t>1. Цель работы</w:t>
      </w:r>
    </w:p>
    <w:p w14:paraId="28B0F3CD" w14:textId="77777777" w:rsidR="008D4308" w:rsidRDefault="00000000">
      <w:pPr>
        <w:spacing w:after="120"/>
      </w:pPr>
      <w:r>
        <w:t>Создать свой токен: выпустить его, сделать перевод, добавить метаданные и работать с ним через клиент.</w:t>
      </w:r>
    </w:p>
    <w:p w14:paraId="2785BBA4" w14:textId="77777777" w:rsidR="008D4308" w:rsidRDefault="00000000">
      <w:pPr>
        <w:pStyle w:val="1"/>
        <w:keepNext/>
      </w:pPr>
      <w:r>
        <w:t>2. Как сделан токен</w:t>
      </w:r>
    </w:p>
    <w:p w14:paraId="507C56F2" w14:textId="77777777" w:rsidR="008D4308" w:rsidRDefault="00000000">
      <w:pPr>
        <w:spacing w:after="120"/>
      </w:pPr>
      <w:r>
        <w:t>Токен сделан на программе Token-2022 (Token Extensions). В ней есть расширения, которые включаются при создании mint. Я использовал два:</w:t>
      </w:r>
    </w:p>
    <w:p w14:paraId="4D206FFC" w14:textId="77777777" w:rsidR="008D4308" w:rsidRDefault="00000000">
      <w:pPr>
        <w:pStyle w:val="a4"/>
        <w:numPr>
          <w:ilvl w:val="0"/>
          <w:numId w:val="2"/>
        </w:numPr>
        <w:spacing w:after="60"/>
      </w:pPr>
      <w:r>
        <w:t>MetadataPointer: указывает, где лежат метаданные токена. У меня они лежат прямо в mint.</w:t>
      </w:r>
    </w:p>
    <w:p w14:paraId="7074E9DD" w14:textId="77777777" w:rsidR="008D4308" w:rsidRDefault="00000000">
      <w:pPr>
        <w:pStyle w:val="a4"/>
        <w:numPr>
          <w:ilvl w:val="0"/>
          <w:numId w:val="2"/>
        </w:numPr>
        <w:spacing w:after="60"/>
      </w:pPr>
      <w:r>
        <w:t>TokenMetadata: сами метаданные: имя, тикер, ссылка на картинку и свои поля.</w:t>
      </w:r>
    </w:p>
    <w:p w14:paraId="503CC2E3" w14:textId="77777777" w:rsidR="008D4308" w:rsidRDefault="00000000">
      <w:pPr>
        <w:spacing w:after="120"/>
      </w:pPr>
      <w:r>
        <w:t>Так не нужна отдельная программа Metaplex: всё хранится в одном аккаунте mint.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D4308" w14:paraId="30019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6531" w14:textId="77777777" w:rsidR="008D4308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FE3C4" w14:textId="77777777" w:rsidR="008D4308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8D4308" w14:paraId="7C48F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C800" w14:textId="77777777" w:rsidR="008D4308" w:rsidRDefault="00000000">
            <w:r>
              <w:rPr>
                <w:sz w:val="20"/>
                <w:szCs w:val="20"/>
              </w:rPr>
              <w:t>Имя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7BD9" w14:textId="77777777" w:rsidR="008D4308" w:rsidRDefault="00000000">
            <w:r>
              <w:rPr>
                <w:sz w:val="20"/>
                <w:szCs w:val="20"/>
              </w:rPr>
              <w:t>Nurkanat Token</w:t>
            </w:r>
          </w:p>
        </w:tc>
      </w:tr>
      <w:tr w:rsidR="008D4308" w14:paraId="427C6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226F" w14:textId="77777777" w:rsidR="008D4308" w:rsidRDefault="00000000">
            <w:r>
              <w:rPr>
                <w:sz w:val="20"/>
                <w:szCs w:val="20"/>
              </w:rPr>
              <w:t>Тикер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ACA7" w14:textId="77777777" w:rsidR="008D4308" w:rsidRDefault="00000000">
            <w:r>
              <w:rPr>
                <w:sz w:val="20"/>
                <w:szCs w:val="20"/>
              </w:rPr>
              <w:t>NURK</w:t>
            </w:r>
          </w:p>
        </w:tc>
      </w:tr>
      <w:tr w:rsidR="008D4308" w14:paraId="2D2BF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8E6C" w14:textId="77777777" w:rsidR="008D4308" w:rsidRDefault="00000000">
            <w:r>
              <w:rPr>
                <w:sz w:val="20"/>
                <w:szCs w:val="20"/>
              </w:rPr>
              <w:t>Decimals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AA16" w14:textId="77777777" w:rsidR="008D4308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8D4308" w14:paraId="4E3C7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47B9" w14:textId="77777777" w:rsidR="008D4308" w:rsidRDefault="00000000">
            <w:r>
              <w:rPr>
                <w:sz w:val="20"/>
                <w:szCs w:val="20"/>
              </w:rPr>
              <w:t>Свое поле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3CC8" w14:textId="77777777" w:rsidR="008D4308" w:rsidRDefault="00000000">
            <w:r>
              <w:rPr>
                <w:sz w:val="20"/>
                <w:szCs w:val="20"/>
              </w:rPr>
              <w:t>course = Solana, week 7</w:t>
            </w:r>
          </w:p>
        </w:tc>
      </w:tr>
      <w:tr w:rsidR="008D4308" w14:paraId="21666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98D8" w14:textId="77777777" w:rsidR="008D4308" w:rsidRDefault="00000000">
            <w:r>
              <w:rPr>
                <w:sz w:val="20"/>
                <w:szCs w:val="20"/>
              </w:rPr>
              <w:t>Mint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57CE" w14:textId="77777777" w:rsidR="008D4308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9yLnzSXcMayUDWB2VwboFbqaCB6Vx8cK5MeZy34PhWfb</w:t>
            </w:r>
          </w:p>
        </w:tc>
      </w:tr>
    </w:tbl>
    <w:p w14:paraId="6FE3D71E" w14:textId="77777777" w:rsidR="008D4308" w:rsidRDefault="008D4308">
      <w:pPr>
        <w:spacing w:after="120"/>
      </w:pPr>
    </w:p>
    <w:p w14:paraId="12C07F0E" w14:textId="77777777" w:rsidR="008D4308" w:rsidRDefault="00000000">
      <w:pPr>
        <w:pStyle w:val="1"/>
        <w:keepNext/>
      </w:pPr>
      <w:r>
        <w:t>3. Клиент</w:t>
      </w:r>
    </w:p>
    <w:p w14:paraId="7DD6F7CD" w14:textId="77777777" w:rsidR="008D4308" w:rsidRDefault="00000000">
      <w:pPr>
        <w:spacing w:after="120"/>
      </w:pPr>
      <w:r>
        <w:t>Клиент написан на TypeScript (</w:t>
      </w:r>
      <w:r>
        <w:rPr>
          <w:rFonts w:ascii="Consolas" w:eastAsia="Consolas" w:hAnsi="Consolas" w:cs="Consolas"/>
          <w:sz w:val="20"/>
          <w:szCs w:val="20"/>
        </w:rPr>
        <w:t>@solana/spl-token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@solana/spl-token-metadata</w:t>
      </w:r>
      <w:r>
        <w:t xml:space="preserve">). Функции лежат в </w:t>
      </w:r>
      <w:r>
        <w:rPr>
          <w:rFonts w:ascii="Consolas" w:eastAsia="Consolas" w:hAnsi="Consolas" w:cs="Consolas"/>
          <w:sz w:val="20"/>
          <w:szCs w:val="20"/>
        </w:rPr>
        <w:t>token.ts</w:t>
      </w:r>
      <w:r>
        <w:t xml:space="preserve">, команды в </w:t>
      </w:r>
      <w:r>
        <w:rPr>
          <w:rFonts w:ascii="Consolas" w:eastAsia="Consolas" w:hAnsi="Consolas" w:cs="Consolas"/>
          <w:sz w:val="20"/>
          <w:szCs w:val="20"/>
        </w:rPr>
        <w:t>cli.ts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8D4308" w14:paraId="5502D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6AC2" w14:textId="77777777" w:rsidR="008D4308" w:rsidRDefault="00000000"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74E9" w14:textId="77777777" w:rsidR="008D4308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8D4308" w14:paraId="312FFE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5DD9" w14:textId="77777777" w:rsidR="008D4308" w:rsidRDefault="00000000">
            <w:r>
              <w:rPr>
                <w:sz w:val="20"/>
                <w:szCs w:val="20"/>
              </w:rPr>
              <w:t>node cli.ts create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3D07" w14:textId="77777777" w:rsidR="008D4308" w:rsidRDefault="00000000">
            <w:r>
              <w:rPr>
                <w:sz w:val="20"/>
                <w:szCs w:val="20"/>
              </w:rPr>
              <w:t>Создаёт mint с метаданными</w:t>
            </w:r>
          </w:p>
        </w:tc>
      </w:tr>
      <w:tr w:rsidR="008D4308" w14:paraId="2DF0AA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91C3" w14:textId="77777777" w:rsidR="008D4308" w:rsidRDefault="00000000">
            <w:r>
              <w:rPr>
                <w:sz w:val="20"/>
                <w:szCs w:val="20"/>
              </w:rPr>
              <w:t>node cli.ts mint &lt;кол-во&gt;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ABC0" w14:textId="77777777" w:rsidR="008D4308" w:rsidRDefault="00000000">
            <w:r>
              <w:rPr>
                <w:sz w:val="20"/>
                <w:szCs w:val="20"/>
              </w:rPr>
              <w:t>Выпускает токены себе</w:t>
            </w:r>
          </w:p>
        </w:tc>
      </w:tr>
      <w:tr w:rsidR="008D4308" w14:paraId="7D7305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7B94" w14:textId="77777777" w:rsidR="008D4308" w:rsidRDefault="00000000">
            <w:r>
              <w:rPr>
                <w:sz w:val="20"/>
                <w:szCs w:val="20"/>
              </w:rPr>
              <w:t>node cli.ts transfer &lt;адрес&gt; &lt;кол-во&gt;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9411" w14:textId="77777777" w:rsidR="008D4308" w:rsidRDefault="00000000">
            <w:r>
              <w:rPr>
                <w:sz w:val="20"/>
                <w:szCs w:val="20"/>
              </w:rPr>
              <w:t>Переводит токены, у получателя сам создаётся токен-аккаунт</w:t>
            </w:r>
          </w:p>
        </w:tc>
      </w:tr>
      <w:tr w:rsidR="008D4308" w14:paraId="50ABEB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ABFA" w14:textId="77777777" w:rsidR="008D4308" w:rsidRDefault="00000000">
            <w:r>
              <w:rPr>
                <w:sz w:val="20"/>
                <w:szCs w:val="20"/>
              </w:rPr>
              <w:t>node cli.ts info [адрес]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7726" w14:textId="77777777" w:rsidR="008D4308" w:rsidRDefault="00000000">
            <w:r>
              <w:rPr>
                <w:sz w:val="20"/>
                <w:szCs w:val="20"/>
              </w:rPr>
              <w:t>Показывает метаданные, supply и баланс</w:t>
            </w:r>
          </w:p>
        </w:tc>
      </w:tr>
    </w:tbl>
    <w:p w14:paraId="6E685AA1" w14:textId="77777777" w:rsidR="008D4308" w:rsidRDefault="008D4308">
      <w:pPr>
        <w:spacing w:after="120"/>
      </w:pPr>
    </w:p>
    <w:p w14:paraId="2640D7C0" w14:textId="20A19700" w:rsidR="00277A18" w:rsidRDefault="00000000" w:rsidP="00277A18">
      <w:pPr>
        <w:spacing w:after="120"/>
        <w:rPr>
          <w:lang w:val="ru-RU"/>
        </w:rPr>
      </w:pPr>
      <w:r>
        <w:t>Токен создаётся одной транзакцией из пяти инструкций: создать аккаунт, включить MetadataPointer, инициализировать mint, записать метаданные и добавить своё поле. Место под метаданные нужно оплатить сразу при создании аккаунта.</w:t>
      </w:r>
    </w:p>
    <w:p w14:paraId="68940E5E" w14:textId="77777777" w:rsidR="00277A18" w:rsidRDefault="00277A18" w:rsidP="00277A18">
      <w:pPr>
        <w:spacing w:after="120"/>
        <w:rPr>
          <w:lang w:val="ru-RU"/>
        </w:rPr>
      </w:pPr>
    </w:p>
    <w:p w14:paraId="5060C8B4" w14:textId="77777777" w:rsidR="00277A18" w:rsidRDefault="00277A18" w:rsidP="00277A18">
      <w:pPr>
        <w:spacing w:after="120"/>
        <w:rPr>
          <w:lang w:val="ru-RU"/>
        </w:rPr>
      </w:pPr>
    </w:p>
    <w:p w14:paraId="282B67A0" w14:textId="77777777" w:rsidR="00277A18" w:rsidRPr="00277A18" w:rsidRDefault="00277A18" w:rsidP="00277A18">
      <w:pPr>
        <w:spacing w:after="120"/>
        <w:rPr>
          <w:lang w:val="ru-RU"/>
        </w:rPr>
      </w:pPr>
    </w:p>
    <w:p w14:paraId="58E49792" w14:textId="09C6AF54" w:rsidR="008D4308" w:rsidRDefault="00000000">
      <w:pPr>
        <w:pStyle w:val="1"/>
        <w:keepNext/>
      </w:pPr>
      <w:r>
        <w:lastRenderedPageBreak/>
        <w:t>4. Тесты</w:t>
      </w:r>
    </w:p>
    <w:p w14:paraId="5497931B" w14:textId="77777777" w:rsidR="008D4308" w:rsidRDefault="00000000">
      <w:pPr>
        <w:spacing w:after="120"/>
      </w:pPr>
      <w:r>
        <w:t>Тесты запускаются на локальном валидаторе (solana-test-validator): создание токена с метаданными, выпуск, перевод и ошибка при переводе больше, чем есть на балансе.</w:t>
      </w:r>
    </w:p>
    <w:p w14:paraId="55F34F32" w14:textId="77777777" w:rsidR="008D430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3285E28" wp14:editId="4EB10736">
            <wp:extent cx="4191000" cy="1276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0994" w14:textId="77777777" w:rsidR="008D4308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1. Тесты на локальном валидаторе</w:t>
      </w:r>
    </w:p>
    <w:p w14:paraId="04A6597F" w14:textId="77777777" w:rsidR="008D4308" w:rsidRDefault="00000000">
      <w:pPr>
        <w:pStyle w:val="1"/>
        <w:keepNext/>
      </w:pPr>
      <w:r>
        <w:t>5. Результат в Devnet</w:t>
      </w:r>
    </w:p>
    <w:p w14:paraId="7CC411CF" w14:textId="77777777" w:rsidR="008D4308" w:rsidRDefault="00000000">
      <w:pPr>
        <w:spacing w:after="120"/>
      </w:pPr>
      <w:r>
        <w:t>Выпустил 1 000 000 NURK на свой кошелёк и перевёл 1000 NURK на кошелёк Phantom из первой недели.</w:t>
      </w:r>
    </w:p>
    <w:p w14:paraId="08EC26A4" w14:textId="77777777" w:rsidR="008D430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86E84EC" wp14:editId="42EE3790">
            <wp:extent cx="5715000" cy="1066800"/>
            <wp:effectExtent l="0" t="0" r="0" b="0"/>
            <wp:docPr id="1918196073" name="Рисунок 1918196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1F64" w14:textId="77777777" w:rsidR="008D4308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2. Создание, выпуск и перевод</w:t>
      </w:r>
    </w:p>
    <w:p w14:paraId="352839E9" w14:textId="77777777" w:rsidR="008D430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D66375" wp14:editId="06B258AC">
            <wp:extent cx="5715000" cy="1504950"/>
            <wp:effectExtent l="0" t="0" r="0" b="0"/>
            <wp:docPr id="79234693" name="Рисунок 79234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7FC7" w14:textId="77777777" w:rsidR="008D4308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3. Метаданные и балансы</w:t>
      </w:r>
    </w:p>
    <w:p w14:paraId="092CD0DC" w14:textId="77777777" w:rsidR="008D430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30077CF" wp14:editId="4400F1F4">
            <wp:extent cx="4953000" cy="4600575"/>
            <wp:effectExtent l="0" t="0" r="0" b="0"/>
            <wp:docPr id="228352602" name="Рисунок 22835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3A0D" w14:textId="77777777" w:rsidR="008D4308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4. Токен в Solana Explorer: имя, тикер, supply, расширения</w:t>
      </w:r>
    </w:p>
    <w:p w14:paraId="3BA0CC0E" w14:textId="77777777" w:rsidR="008D430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34EE87E" wp14:editId="08C32A5B">
            <wp:extent cx="4142882" cy="3848100"/>
            <wp:effectExtent l="0" t="0" r="0" b="0"/>
            <wp:docPr id="583720591" name="Рисунок 58372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315" cy="385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0BEE" w14:textId="77777777" w:rsidR="008D4308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5. Метаданные внутри mint</w:t>
      </w:r>
    </w:p>
    <w:p w14:paraId="62F370F1" w14:textId="77777777" w:rsidR="008D4308" w:rsidRDefault="00000000">
      <w:pPr>
        <w:pStyle w:val="1"/>
        <w:keepNext/>
      </w:pPr>
      <w:r>
        <w:lastRenderedPageBreak/>
        <w:t>6. Выводы</w:t>
      </w:r>
    </w:p>
    <w:p w14:paraId="3040B255" w14:textId="77777777" w:rsidR="008D4308" w:rsidRDefault="00000000">
      <w:pPr>
        <w:spacing w:after="120"/>
      </w:pPr>
      <w:r>
        <w:t>Создал свой токен с метаданными, выпустил его и перевёл часть на другой кошелёк. Всё делается через клиент, своя программа для этого не нужна: работу делает Token-2022.</w:t>
      </w:r>
    </w:p>
    <w:p w14:paraId="3D06261E" w14:textId="77777777" w:rsidR="008D4308" w:rsidRDefault="00000000">
      <w:pPr>
        <w:spacing w:after="120"/>
      </w:pPr>
      <w:r>
        <w:t>Непонятно было, почему при создании аккаунта указывается размер только под mint, а платить надо сразу и за метаданные. Оказалось, программа сама расширяет аккаунт, когда записывает метаданные, но депозит за это место должен уже лежать на аккаунте.</w:t>
      </w:r>
    </w:p>
    <w:p w14:paraId="2FF1326D" w14:textId="77777777" w:rsidR="008D4308" w:rsidRDefault="00000000">
      <w:pPr>
        <w:spacing w:after="120"/>
      </w:pPr>
      <w:r>
        <w:t xml:space="preserve">Код в архиве </w:t>
      </w:r>
      <w:r>
        <w:rPr>
          <w:rFonts w:ascii="Consolas" w:eastAsia="Consolas" w:hAnsi="Consolas" w:cs="Consolas"/>
          <w:sz w:val="20"/>
          <w:szCs w:val="20"/>
        </w:rPr>
        <w:t>token.zip</w:t>
      </w:r>
      <w:r>
        <w:t>.</w:t>
      </w:r>
    </w:p>
    <w:sectPr w:rsidR="008D430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2E7030"/>
    <w:multiLevelType w:val="hybridMultilevel"/>
    <w:tmpl w:val="4252C902"/>
    <w:lvl w:ilvl="0" w:tplc="FFCE188C">
      <w:start w:val="1"/>
      <w:numFmt w:val="bullet"/>
      <w:lvlText w:val="●"/>
      <w:lvlJc w:val="left"/>
      <w:pPr>
        <w:ind w:left="720" w:hanging="360"/>
      </w:pPr>
    </w:lvl>
    <w:lvl w:ilvl="1" w:tplc="0BD41A64">
      <w:start w:val="1"/>
      <w:numFmt w:val="bullet"/>
      <w:lvlText w:val="○"/>
      <w:lvlJc w:val="left"/>
      <w:pPr>
        <w:ind w:left="1440" w:hanging="360"/>
      </w:pPr>
    </w:lvl>
    <w:lvl w:ilvl="2" w:tplc="CC4C02C2">
      <w:start w:val="1"/>
      <w:numFmt w:val="bullet"/>
      <w:lvlText w:val="■"/>
      <w:lvlJc w:val="left"/>
      <w:pPr>
        <w:ind w:left="2160" w:hanging="360"/>
      </w:pPr>
    </w:lvl>
    <w:lvl w:ilvl="3" w:tplc="329038E4">
      <w:start w:val="1"/>
      <w:numFmt w:val="bullet"/>
      <w:lvlText w:val="●"/>
      <w:lvlJc w:val="left"/>
      <w:pPr>
        <w:ind w:left="2880" w:hanging="360"/>
      </w:pPr>
    </w:lvl>
    <w:lvl w:ilvl="4" w:tplc="CCCEB62A">
      <w:start w:val="1"/>
      <w:numFmt w:val="bullet"/>
      <w:lvlText w:val="○"/>
      <w:lvlJc w:val="left"/>
      <w:pPr>
        <w:ind w:left="3600" w:hanging="360"/>
      </w:pPr>
    </w:lvl>
    <w:lvl w:ilvl="5" w:tplc="EBC8E884">
      <w:start w:val="1"/>
      <w:numFmt w:val="bullet"/>
      <w:lvlText w:val="■"/>
      <w:lvlJc w:val="left"/>
      <w:pPr>
        <w:ind w:left="4320" w:hanging="360"/>
      </w:pPr>
    </w:lvl>
    <w:lvl w:ilvl="6" w:tplc="D6A87550">
      <w:start w:val="1"/>
      <w:numFmt w:val="bullet"/>
      <w:lvlText w:val="●"/>
      <w:lvlJc w:val="left"/>
      <w:pPr>
        <w:ind w:left="5040" w:hanging="360"/>
      </w:pPr>
    </w:lvl>
    <w:lvl w:ilvl="7" w:tplc="02944432">
      <w:start w:val="1"/>
      <w:numFmt w:val="bullet"/>
      <w:lvlText w:val="●"/>
      <w:lvlJc w:val="left"/>
      <w:pPr>
        <w:ind w:left="5760" w:hanging="360"/>
      </w:pPr>
    </w:lvl>
    <w:lvl w:ilvl="8" w:tplc="9CDC2C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D3565"/>
    <w:multiLevelType w:val="hybridMultilevel"/>
    <w:tmpl w:val="48CA043A"/>
    <w:lvl w:ilvl="0" w:tplc="605E5BE2">
      <w:start w:val="1"/>
      <w:numFmt w:val="bullet"/>
      <w:lvlText w:val="•"/>
      <w:lvlJc w:val="left"/>
      <w:pPr>
        <w:ind w:left="540" w:hanging="270"/>
      </w:pPr>
    </w:lvl>
    <w:lvl w:ilvl="1" w:tplc="7042ECAA">
      <w:numFmt w:val="decimal"/>
      <w:lvlText w:val=""/>
      <w:lvlJc w:val="left"/>
    </w:lvl>
    <w:lvl w:ilvl="2" w:tplc="B61C098E">
      <w:numFmt w:val="decimal"/>
      <w:lvlText w:val=""/>
      <w:lvlJc w:val="left"/>
    </w:lvl>
    <w:lvl w:ilvl="3" w:tplc="D01E9FF0">
      <w:numFmt w:val="decimal"/>
      <w:lvlText w:val=""/>
      <w:lvlJc w:val="left"/>
    </w:lvl>
    <w:lvl w:ilvl="4" w:tplc="26760430">
      <w:numFmt w:val="decimal"/>
      <w:lvlText w:val=""/>
      <w:lvlJc w:val="left"/>
    </w:lvl>
    <w:lvl w:ilvl="5" w:tplc="0A48AB00">
      <w:numFmt w:val="decimal"/>
      <w:lvlText w:val=""/>
      <w:lvlJc w:val="left"/>
    </w:lvl>
    <w:lvl w:ilvl="6" w:tplc="C15A4CBE">
      <w:numFmt w:val="decimal"/>
      <w:lvlText w:val=""/>
      <w:lvlJc w:val="left"/>
    </w:lvl>
    <w:lvl w:ilvl="7" w:tplc="A994171C">
      <w:numFmt w:val="decimal"/>
      <w:lvlText w:val=""/>
      <w:lvlJc w:val="left"/>
    </w:lvl>
    <w:lvl w:ilvl="8" w:tplc="154ED7F0">
      <w:numFmt w:val="decimal"/>
      <w:lvlText w:val=""/>
      <w:lvlJc w:val="left"/>
    </w:lvl>
  </w:abstractNum>
  <w:num w:numId="1" w16cid:durableId="1865053790">
    <w:abstractNumId w:val="0"/>
    <w:lvlOverride w:ilvl="0">
      <w:startOverride w:val="1"/>
    </w:lvlOverride>
  </w:num>
  <w:num w:numId="2" w16cid:durableId="15652632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308"/>
    <w:rsid w:val="00277A18"/>
    <w:rsid w:val="0058599C"/>
    <w:rsid w:val="008D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30946"/>
  <w15:docId w15:val="{774A3F8B-DB70-AA41-A213-882E9FA2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Нурканат Алиар</cp:lastModifiedBy>
  <cp:revision>2</cp:revision>
  <dcterms:created xsi:type="dcterms:W3CDTF">2026-09-30T05:53:00Z</dcterms:created>
  <dcterms:modified xsi:type="dcterms:W3CDTF">2026-09-30T09:44:00Z</dcterms:modified>
</cp:coreProperties>
</file>