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E5F" w:rsidRDefault="00442F2B" w:rsidP="00411E5F">
      <w:pPr>
        <w:spacing w:before="240" w:line="360" w:lineRule="auto"/>
        <w:jc w:val="center"/>
        <w:rPr>
          <w:rFonts w:ascii="Times New Roman" w:hAnsi="Times New Roman" w:cs="Times New Roman"/>
          <w:b/>
          <w:sz w:val="32"/>
          <w:u w:val="single"/>
        </w:rPr>
      </w:pPr>
      <w:r w:rsidRPr="00442F2B">
        <w:rPr>
          <w:rFonts w:ascii="Times New Roman" w:hAnsi="Times New Roman" w:cs="Times New Roman"/>
          <w:b/>
          <w:sz w:val="32"/>
          <w:u w:val="single"/>
        </w:rPr>
        <w:t xml:space="preserve">Location-Based Key Management Strong </w:t>
      </w:r>
      <w:proofErr w:type="gramStart"/>
      <w:r w:rsidRPr="00442F2B">
        <w:rPr>
          <w:rFonts w:ascii="Times New Roman" w:hAnsi="Times New Roman" w:cs="Times New Roman"/>
          <w:b/>
          <w:sz w:val="32"/>
          <w:u w:val="single"/>
        </w:rPr>
        <w:t>Against</w:t>
      </w:r>
      <w:proofErr w:type="gramEnd"/>
      <w:r w:rsidRPr="00442F2B">
        <w:rPr>
          <w:rFonts w:ascii="Times New Roman" w:hAnsi="Times New Roman" w:cs="Times New Roman"/>
          <w:b/>
          <w:sz w:val="32"/>
          <w:u w:val="single"/>
        </w:rPr>
        <w:t xml:space="preserve"> Insider Threats in Wireless Sensor Networks</w:t>
      </w:r>
    </w:p>
    <w:p w:rsidR="001B44C9" w:rsidRDefault="00690300" w:rsidP="00690300">
      <w:pPr>
        <w:spacing w:before="240" w:line="360" w:lineRule="auto"/>
        <w:jc w:val="both"/>
        <w:rPr>
          <w:rFonts w:ascii="Times New Roman" w:hAnsi="Times New Roman" w:cs="Times New Roman"/>
          <w:b/>
          <w:sz w:val="24"/>
          <w:u w:val="single"/>
        </w:rPr>
      </w:pPr>
      <w:r w:rsidRPr="00C13768">
        <w:rPr>
          <w:rFonts w:ascii="Times New Roman" w:hAnsi="Times New Roman" w:cs="Times New Roman"/>
          <w:b/>
          <w:sz w:val="24"/>
          <w:u w:val="single"/>
        </w:rPr>
        <w:t>Use Case Diagram:</w:t>
      </w:r>
    </w:p>
    <w:p w:rsidR="009577EE" w:rsidRPr="008B24F2" w:rsidRDefault="009577EE" w:rsidP="009577E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A </w:t>
      </w:r>
      <w:r w:rsidRPr="00F33C39">
        <w:rPr>
          <w:rFonts w:ascii="Times New Roman" w:hAnsi="Times New Roman" w:cs="Times New Roman"/>
          <w:b/>
          <w:bCs/>
          <w:color w:val="000000" w:themeColor="text1"/>
          <w:sz w:val="24"/>
          <w:szCs w:val="24"/>
        </w:rPr>
        <w:t>use case diagram</w:t>
      </w:r>
      <w:r w:rsidRPr="00F33C39">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and will often be accompanied by other types of diagrams as well.</w:t>
      </w:r>
    </w:p>
    <w:p w:rsidR="00690300" w:rsidRDefault="004B4844" w:rsidP="004B4844">
      <w:pPr>
        <w:spacing w:before="24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650302" cy="5020574"/>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650230" cy="5020510"/>
                    </a:xfrm>
                    <a:prstGeom prst="rect">
                      <a:avLst/>
                    </a:prstGeom>
                    <a:noFill/>
                    <a:ln w="9525">
                      <a:noFill/>
                      <a:miter lim="800000"/>
                      <a:headEnd/>
                      <a:tailEnd/>
                    </a:ln>
                  </pic:spPr>
                </pic:pic>
              </a:graphicData>
            </a:graphic>
          </wp:inline>
        </w:drawing>
      </w:r>
    </w:p>
    <w:p w:rsidR="00690300" w:rsidRPr="009577EE" w:rsidRDefault="004C60FC" w:rsidP="00690300">
      <w:pPr>
        <w:spacing w:before="240" w:line="360" w:lineRule="auto"/>
        <w:jc w:val="both"/>
        <w:rPr>
          <w:rFonts w:ascii="Times New Roman" w:hAnsi="Times New Roman" w:cs="Times New Roman"/>
          <w:b/>
          <w:sz w:val="24"/>
          <w:u w:val="single"/>
        </w:rPr>
      </w:pPr>
      <w:r w:rsidRPr="009577EE">
        <w:rPr>
          <w:rFonts w:ascii="Times New Roman" w:hAnsi="Times New Roman" w:cs="Times New Roman"/>
          <w:b/>
          <w:sz w:val="24"/>
          <w:u w:val="single"/>
        </w:rPr>
        <w:lastRenderedPageBreak/>
        <w:t>Sequence Diagram:</w:t>
      </w:r>
    </w:p>
    <w:p w:rsidR="00373268" w:rsidRPr="00F33C39" w:rsidRDefault="00373268" w:rsidP="00373268">
      <w:pPr>
        <w:autoSpaceDE w:val="0"/>
        <w:autoSpaceDN w:val="0"/>
        <w:adjustRightInd w:val="0"/>
        <w:spacing w:after="0" w:line="360" w:lineRule="auto"/>
        <w:ind w:firstLine="720"/>
        <w:jc w:val="both"/>
        <w:rPr>
          <w:rFonts w:ascii="Times New Roman" w:hAnsi="Times New Roman" w:cs="Times New Roman"/>
          <w:sz w:val="24"/>
          <w:szCs w:val="24"/>
        </w:rPr>
      </w:pPr>
      <w:r w:rsidRPr="00F33C39">
        <w:rPr>
          <w:rFonts w:ascii="Times New Roman" w:hAnsi="Times New Roman" w:cs="Times New Roman"/>
          <w:sz w:val="24"/>
          <w:szCs w:val="24"/>
        </w:rPr>
        <w:t xml:space="preserve">A </w:t>
      </w:r>
      <w:r w:rsidRPr="00F33C39">
        <w:rPr>
          <w:rFonts w:ascii="Times New Roman" w:hAnsi="Times New Roman" w:cs="Times New Roman"/>
          <w:b/>
          <w:bCs/>
          <w:sz w:val="24"/>
          <w:szCs w:val="24"/>
        </w:rPr>
        <w:t>sequence diagram</w:t>
      </w:r>
      <w:r w:rsidRPr="00F33C39">
        <w:rPr>
          <w:rFonts w:ascii="Times New Roman" w:hAnsi="Times New Roman" w:cs="Times New Roman"/>
          <w:sz w:val="24"/>
          <w:szCs w:val="24"/>
        </w:rPr>
        <w:t xml:space="preserve"> is a kind of </w:t>
      </w:r>
      <w:r w:rsidRPr="00E05AAB">
        <w:rPr>
          <w:rFonts w:ascii="Times New Roman" w:hAnsi="Times New Roman" w:cs="Times New Roman"/>
          <w:sz w:val="24"/>
          <w:szCs w:val="24"/>
        </w:rPr>
        <w:t>interaction diagram</w:t>
      </w:r>
      <w:r w:rsidRPr="00F33C39">
        <w:rPr>
          <w:rFonts w:ascii="Times New Roman" w:hAnsi="Times New Roman" w:cs="Times New Roman"/>
          <w:sz w:val="24"/>
          <w:szCs w:val="24"/>
        </w:rPr>
        <w:t xml:space="preserve"> that shows how processes operate with one another and in what order. It is a construct of a </w:t>
      </w:r>
      <w:r w:rsidRPr="00E05AAB">
        <w:rPr>
          <w:rFonts w:ascii="Times New Roman" w:hAnsi="Times New Roman" w:cs="Times New Roman"/>
          <w:sz w:val="24"/>
          <w:szCs w:val="24"/>
        </w:rPr>
        <w:t>Message Sequence Chart</w:t>
      </w:r>
      <w:r w:rsidRPr="00F33C39">
        <w:rPr>
          <w:rFonts w:ascii="Times New Roman" w:hAnsi="Times New Roman" w:cs="Times New Roman"/>
          <w:sz w:val="24"/>
          <w:szCs w:val="24"/>
        </w:rP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33C39">
        <w:rPr>
          <w:rFonts w:ascii="Times New Roman" w:hAnsi="Times New Roman" w:cs="Times New Roman"/>
          <w:b/>
          <w:bCs/>
          <w:sz w:val="24"/>
          <w:szCs w:val="24"/>
        </w:rPr>
        <w:t>event diagrams</w:t>
      </w:r>
      <w:r w:rsidRPr="00F33C39">
        <w:rPr>
          <w:rFonts w:ascii="Times New Roman" w:hAnsi="Times New Roman" w:cs="Times New Roman"/>
          <w:sz w:val="24"/>
          <w:szCs w:val="24"/>
        </w:rPr>
        <w:t xml:space="preserve">, </w:t>
      </w:r>
      <w:r w:rsidRPr="00F33C39">
        <w:rPr>
          <w:rFonts w:ascii="Times New Roman" w:hAnsi="Times New Roman" w:cs="Times New Roman"/>
          <w:b/>
          <w:bCs/>
          <w:sz w:val="24"/>
          <w:szCs w:val="24"/>
        </w:rPr>
        <w:t>event scenarios</w:t>
      </w:r>
      <w:r w:rsidRPr="00F33C39">
        <w:rPr>
          <w:rFonts w:ascii="Times New Roman" w:hAnsi="Times New Roman" w:cs="Times New Roman"/>
          <w:sz w:val="24"/>
          <w:szCs w:val="24"/>
        </w:rPr>
        <w:t xml:space="preserve">, and </w:t>
      </w:r>
      <w:r w:rsidRPr="00E05AAB">
        <w:rPr>
          <w:rFonts w:ascii="Times New Roman" w:hAnsi="Times New Roman" w:cs="Times New Roman"/>
          <w:sz w:val="24"/>
          <w:szCs w:val="24"/>
        </w:rPr>
        <w:t>timing diagrams</w:t>
      </w:r>
      <w:r w:rsidRPr="00F33C39">
        <w:rPr>
          <w:rFonts w:ascii="Times New Roman" w:hAnsi="Times New Roman" w:cs="Times New Roman"/>
          <w:sz w:val="24"/>
          <w:szCs w:val="24"/>
        </w:rPr>
        <w:t>.</w:t>
      </w:r>
    </w:p>
    <w:p w:rsidR="004C60FC" w:rsidRDefault="00123DEA" w:rsidP="00880FC8">
      <w:pPr>
        <w:spacing w:before="24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374386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3743865"/>
                    </a:xfrm>
                    <a:prstGeom prst="rect">
                      <a:avLst/>
                    </a:prstGeom>
                    <a:noFill/>
                    <a:ln w="9525">
                      <a:noFill/>
                      <a:miter lim="800000"/>
                      <a:headEnd/>
                      <a:tailEnd/>
                    </a:ln>
                  </pic:spPr>
                </pic:pic>
              </a:graphicData>
            </a:graphic>
          </wp:inline>
        </w:drawing>
      </w:r>
      <w:r w:rsidR="00442F2B">
        <w:rPr>
          <w:rFonts w:ascii="Times New Roman" w:hAnsi="Times New Roman" w:cs="Times New Roman"/>
          <w:noProof/>
          <w:sz w:val="24"/>
        </w:rPr>
        <w:t xml:space="preserve"> </w:t>
      </w:r>
    </w:p>
    <w:p w:rsidR="00880FC8" w:rsidRDefault="00E21B00" w:rsidP="00880FC8">
      <w:pPr>
        <w:spacing w:before="240" w:line="360" w:lineRule="auto"/>
        <w:jc w:val="both"/>
        <w:rPr>
          <w:rFonts w:ascii="Times New Roman" w:hAnsi="Times New Roman" w:cs="Times New Roman"/>
          <w:b/>
          <w:sz w:val="24"/>
        </w:rPr>
      </w:pPr>
      <w:r w:rsidRPr="00373268">
        <w:rPr>
          <w:rFonts w:ascii="Times New Roman" w:hAnsi="Times New Roman" w:cs="Times New Roman"/>
          <w:b/>
          <w:sz w:val="24"/>
        </w:rPr>
        <w:t>Collaboration Diagram:</w:t>
      </w:r>
    </w:p>
    <w:p w:rsidR="00373268" w:rsidRPr="00373268" w:rsidRDefault="00373268" w:rsidP="00880FC8">
      <w:pPr>
        <w:spacing w:before="240" w:line="360" w:lineRule="auto"/>
        <w:jc w:val="both"/>
        <w:rPr>
          <w:rFonts w:ascii="Times New Roman" w:hAnsi="Times New Roman" w:cs="Times New Roman"/>
          <w:sz w:val="24"/>
        </w:rPr>
      </w:pPr>
      <w:r w:rsidRPr="00C93924">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E21B00" w:rsidRDefault="003A7DFD" w:rsidP="003A7DFD">
      <w:pPr>
        <w:spacing w:before="240"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3545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54590"/>
                    </a:xfrm>
                    <a:prstGeom prst="rect">
                      <a:avLst/>
                    </a:prstGeom>
                    <a:noFill/>
                    <a:ln w="9525">
                      <a:noFill/>
                      <a:miter lim="800000"/>
                      <a:headEnd/>
                      <a:tailEnd/>
                    </a:ln>
                  </pic:spPr>
                </pic:pic>
              </a:graphicData>
            </a:graphic>
          </wp:inline>
        </w:drawing>
      </w:r>
    </w:p>
    <w:p w:rsidR="004B30A7" w:rsidRPr="00373268" w:rsidRDefault="004B30A7" w:rsidP="00880FC8">
      <w:pPr>
        <w:spacing w:before="240" w:line="360" w:lineRule="auto"/>
        <w:jc w:val="both"/>
        <w:rPr>
          <w:rFonts w:ascii="Times New Roman" w:hAnsi="Times New Roman" w:cs="Times New Roman"/>
          <w:b/>
          <w:sz w:val="24"/>
        </w:rPr>
      </w:pPr>
      <w:r w:rsidRPr="00373268">
        <w:rPr>
          <w:rFonts w:ascii="Times New Roman" w:hAnsi="Times New Roman" w:cs="Times New Roman"/>
          <w:b/>
          <w:sz w:val="24"/>
        </w:rPr>
        <w:t>Activity Diagram:</w:t>
      </w:r>
    </w:p>
    <w:p w:rsidR="00373268" w:rsidRDefault="00373268" w:rsidP="00880FC8">
      <w:pPr>
        <w:spacing w:before="240" w:line="360" w:lineRule="auto"/>
        <w:jc w:val="both"/>
        <w:rPr>
          <w:rFonts w:ascii="Times New Roman" w:hAnsi="Times New Roman" w:cs="Times New Roman"/>
          <w:sz w:val="24"/>
        </w:rPr>
      </w:pPr>
      <w:r w:rsidRPr="00373268">
        <w:rPr>
          <w:rFonts w:ascii="Times New Roman" w:hAnsi="Times New Roman" w:cs="Times New Roman"/>
          <w:sz w:val="24"/>
        </w:rPr>
        <w:t>Activity diagram is another important diagram in UML to describe dynamic aspects of the system. It is basically a flow chart to represent the flow form one activity to another activity. The activity can be described as an operation of the system. So the control flow is drawn from one operation to another. This flow can be sequential, branched or concurrent.</w:t>
      </w:r>
    </w:p>
    <w:p w:rsidR="003A7DFD" w:rsidRDefault="00B47F34" w:rsidP="00B47F34">
      <w:pPr>
        <w:tabs>
          <w:tab w:val="left" w:pos="3301"/>
        </w:tabs>
        <w:spacing w:before="240" w:line="360" w:lineRule="auto"/>
        <w:jc w:val="both"/>
        <w:rPr>
          <w:rFonts w:ascii="Times New Roman" w:hAnsi="Times New Roman" w:cs="Times New Roman"/>
          <w:sz w:val="24"/>
        </w:rPr>
      </w:pPr>
      <w:r>
        <w:rPr>
          <w:rFonts w:ascii="Times New Roman" w:hAnsi="Times New Roman" w:cs="Times New Roman"/>
          <w:sz w:val="24"/>
        </w:rPr>
        <w:tab/>
      </w:r>
    </w:p>
    <w:p w:rsidR="003A7DFD" w:rsidRDefault="003A7DFD" w:rsidP="00880FC8">
      <w:pPr>
        <w:spacing w:before="240" w:line="360" w:lineRule="auto"/>
        <w:jc w:val="both"/>
        <w:rPr>
          <w:rFonts w:ascii="Times New Roman" w:hAnsi="Times New Roman" w:cs="Times New Roman"/>
          <w:sz w:val="24"/>
        </w:rPr>
      </w:pPr>
    </w:p>
    <w:p w:rsidR="003A7DFD" w:rsidRDefault="003A7DFD" w:rsidP="00880FC8">
      <w:pPr>
        <w:spacing w:before="240" w:line="360" w:lineRule="auto"/>
        <w:jc w:val="both"/>
        <w:rPr>
          <w:rFonts w:ascii="Times New Roman" w:hAnsi="Times New Roman" w:cs="Times New Roman"/>
          <w:sz w:val="24"/>
        </w:rPr>
      </w:pPr>
    </w:p>
    <w:p w:rsidR="003A7DFD" w:rsidRDefault="003A7DFD" w:rsidP="00880FC8">
      <w:pPr>
        <w:spacing w:before="240" w:line="360" w:lineRule="auto"/>
        <w:jc w:val="both"/>
        <w:rPr>
          <w:rFonts w:ascii="Times New Roman" w:hAnsi="Times New Roman" w:cs="Times New Roman"/>
          <w:sz w:val="24"/>
        </w:rPr>
      </w:pPr>
    </w:p>
    <w:p w:rsidR="003A7DFD" w:rsidRDefault="003A7DFD" w:rsidP="00880FC8">
      <w:pPr>
        <w:spacing w:before="240" w:line="360" w:lineRule="auto"/>
        <w:jc w:val="both"/>
        <w:rPr>
          <w:rFonts w:ascii="Times New Roman" w:hAnsi="Times New Roman" w:cs="Times New Roman"/>
          <w:sz w:val="24"/>
        </w:rPr>
      </w:pPr>
    </w:p>
    <w:p w:rsidR="003A7DFD" w:rsidRDefault="003A7DFD" w:rsidP="00880FC8">
      <w:pPr>
        <w:spacing w:before="240" w:line="360" w:lineRule="auto"/>
        <w:jc w:val="both"/>
        <w:rPr>
          <w:rFonts w:ascii="Times New Roman" w:hAnsi="Times New Roman" w:cs="Times New Roman"/>
          <w:sz w:val="24"/>
        </w:rPr>
      </w:pPr>
    </w:p>
    <w:p w:rsidR="003A7DFD" w:rsidRPr="00373268" w:rsidRDefault="003A7DFD" w:rsidP="00880FC8">
      <w:pPr>
        <w:spacing w:before="240" w:line="360" w:lineRule="auto"/>
        <w:jc w:val="both"/>
        <w:rPr>
          <w:rFonts w:ascii="Times New Roman" w:hAnsi="Times New Roman" w:cs="Times New Roman"/>
          <w:sz w:val="28"/>
        </w:rPr>
      </w:pPr>
    </w:p>
    <w:p w:rsidR="004B30A7" w:rsidRPr="00690300" w:rsidRDefault="00284EF8" w:rsidP="00C759FB">
      <w:pPr>
        <w:spacing w:before="240" w:line="360" w:lineRule="auto"/>
        <w:jc w:val="center"/>
        <w:rPr>
          <w:rFonts w:ascii="Times New Roman" w:hAnsi="Times New Roman" w:cs="Times New Roman"/>
          <w:sz w:val="24"/>
        </w:rPr>
      </w:pPr>
      <w:r>
        <w:rPr>
          <w:rFonts w:ascii="Times New Roman" w:hAnsi="Times New Roman" w:cs="Times New Roman"/>
          <w:noProof/>
          <w:sz w:val="24"/>
        </w:rPr>
        <w:lastRenderedPageBrea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8" type="#_x0000_t23" style="position:absolute;left:0;text-align:left;margin-left:214.65pt;margin-top:389.15pt;width:61.1pt;height:10.75pt;z-index:251670528"/>
        </w:pict>
      </w:r>
      <w:r>
        <w:rPr>
          <w:rFonts w:ascii="Times New Roman" w:hAnsi="Times New Roman" w:cs="Times New Roman"/>
          <w:noProof/>
          <w:sz w:val="24"/>
        </w:rPr>
        <w:pict>
          <v:shapetype id="_x0000_t32" coordsize="21600,21600" o:spt="32" o:oned="t" path="m,l21600,21600e" filled="f">
            <v:path arrowok="t" fillok="f" o:connecttype="none"/>
            <o:lock v:ext="edit" shapetype="t"/>
          </v:shapetype>
          <v:shape id="_x0000_s1037" type="#_x0000_t32" style="position:absolute;left:0;text-align:left;margin-left:244.5pt;margin-top:364.55pt;width:.05pt;height:24.6pt;z-index:251669504" o:connectortype="straight">
            <v:stroke endarrow="block"/>
          </v:shape>
        </w:pict>
      </w:r>
      <w:r>
        <w:rPr>
          <w:rFonts w:ascii="Times New Roman" w:hAnsi="Times New Roman" w:cs="Times New Roman"/>
          <w:noProof/>
          <w:sz w:val="24"/>
        </w:rPr>
        <w:pict>
          <v:roundrect id="_x0000_s1040" style="position:absolute;left:0;text-align:left;margin-left:168.9pt;margin-top:325.8pt;width:150.1pt;height:38.75pt;z-index:251671552" arcsize="10923f">
            <v:textbox>
              <w:txbxContent>
                <w:p w:rsidR="003A7DFD" w:rsidRPr="00C24CB0" w:rsidRDefault="003A7DFD" w:rsidP="00C24CB0">
                  <w:pPr>
                    <w:jc w:val="center"/>
                    <w:rPr>
                      <w:rFonts w:ascii="Times New Roman" w:hAnsi="Times New Roman" w:cs="Times New Roman"/>
                      <w:sz w:val="24"/>
                    </w:rPr>
                  </w:pPr>
                  <w:r>
                    <w:rPr>
                      <w:rFonts w:ascii="Times New Roman" w:hAnsi="Times New Roman" w:cs="Times New Roman"/>
                      <w:sz w:val="24"/>
                    </w:rPr>
                    <w:t>Key establishment &amp; key Management</w:t>
                  </w:r>
                </w:p>
              </w:txbxContent>
            </v:textbox>
          </v:roundrect>
        </w:pict>
      </w:r>
      <w:r>
        <w:rPr>
          <w:rFonts w:ascii="Times New Roman" w:hAnsi="Times New Roman" w:cs="Times New Roman"/>
          <w:noProof/>
          <w:sz w:val="24"/>
        </w:rPr>
        <w:pict>
          <v:shape id="_x0000_s1041" type="#_x0000_t32" style="position:absolute;left:0;text-align:left;margin-left:244.35pt;margin-top:301.2pt;width:.05pt;height:24.6pt;z-index:251672576" o:connectortype="straight">
            <v:stroke endarrow="block"/>
          </v:shape>
        </w:pict>
      </w:r>
      <w:r>
        <w:rPr>
          <w:rFonts w:ascii="Times New Roman" w:hAnsi="Times New Roman" w:cs="Times New Roman"/>
          <w:noProof/>
          <w:sz w:val="24"/>
        </w:rPr>
        <w:pict>
          <v:shape id="_x0000_s1036" type="#_x0000_t32" style="position:absolute;left:0;text-align:left;margin-left:244.45pt;margin-top:249.8pt;width:.05pt;height:24.6pt;z-index:251668480" o:connectortype="straight">
            <v:stroke endarrow="block"/>
          </v:shape>
        </w:pict>
      </w:r>
      <w:r>
        <w:rPr>
          <w:rFonts w:ascii="Times New Roman" w:hAnsi="Times New Roman" w:cs="Times New Roman"/>
          <w:noProof/>
          <w:sz w:val="24"/>
        </w:rPr>
        <w:pict>
          <v:roundrect id="_x0000_s1032" style="position:absolute;left:0;text-align:left;margin-left:174.5pt;margin-top:220.55pt;width:132.45pt;height:29.25pt;z-index:251664384" arcsize="10923f">
            <v:textbox>
              <w:txbxContent>
                <w:p w:rsidR="00C24CB0" w:rsidRPr="00C24CB0" w:rsidRDefault="003A7DFD" w:rsidP="00C24CB0">
                  <w:pPr>
                    <w:jc w:val="center"/>
                    <w:rPr>
                      <w:rFonts w:ascii="Times New Roman" w:hAnsi="Times New Roman" w:cs="Times New Roman"/>
                      <w:sz w:val="24"/>
                    </w:rPr>
                  </w:pPr>
                  <w:r>
                    <w:rPr>
                      <w:rFonts w:ascii="Times New Roman" w:hAnsi="Times New Roman" w:cs="Times New Roman"/>
                      <w:sz w:val="24"/>
                    </w:rPr>
                    <w:t>Form Clusters</w:t>
                  </w:r>
                </w:p>
              </w:txbxContent>
            </v:textbox>
          </v:roundrect>
        </w:pict>
      </w:r>
      <w:r>
        <w:rPr>
          <w:rFonts w:ascii="Times New Roman" w:hAnsi="Times New Roman" w:cs="Times New Roman"/>
          <w:noProof/>
          <w:sz w:val="24"/>
        </w:rPr>
        <w:pict>
          <v:shape id="_x0000_s1035" type="#_x0000_t32" style="position:absolute;left:0;text-align:left;margin-left:244.45pt;margin-top:198.85pt;width:0;height:21.7pt;z-index:251667456" o:connectortype="straight">
            <v:stroke endarrow="block"/>
          </v:shape>
        </w:pict>
      </w:r>
      <w:r>
        <w:rPr>
          <w:rFonts w:ascii="Times New Roman" w:hAnsi="Times New Roman" w:cs="Times New Roman"/>
          <w:noProof/>
          <w:sz w:val="24"/>
        </w:rPr>
        <w:pict>
          <v:roundrect id="_x0000_s1031" style="position:absolute;left:0;text-align:left;margin-left:174.5pt;margin-top:271.95pt;width:132.45pt;height:29.25pt;z-index:251663360" arcsize="10923f">
            <v:textbox>
              <w:txbxContent>
                <w:p w:rsidR="00C24CB0" w:rsidRPr="00C24CB0" w:rsidRDefault="003A7DFD" w:rsidP="00C24CB0">
                  <w:pPr>
                    <w:jc w:val="center"/>
                    <w:rPr>
                      <w:rFonts w:ascii="Times New Roman" w:hAnsi="Times New Roman" w:cs="Times New Roman"/>
                      <w:sz w:val="24"/>
                    </w:rPr>
                  </w:pPr>
                  <w:r>
                    <w:rPr>
                      <w:rFonts w:ascii="Times New Roman" w:hAnsi="Times New Roman" w:cs="Times New Roman"/>
                      <w:sz w:val="24"/>
                    </w:rPr>
                    <w:t xml:space="preserve">Generate </w:t>
                  </w:r>
                  <w:proofErr w:type="spellStart"/>
                  <w:r>
                    <w:rPr>
                      <w:rFonts w:ascii="Times New Roman" w:hAnsi="Times New Roman" w:cs="Times New Roman"/>
                      <w:sz w:val="24"/>
                    </w:rPr>
                    <w:t>Pairwise</w:t>
                  </w:r>
                  <w:proofErr w:type="spellEnd"/>
                  <w:r>
                    <w:rPr>
                      <w:rFonts w:ascii="Times New Roman" w:hAnsi="Times New Roman" w:cs="Times New Roman"/>
                      <w:sz w:val="24"/>
                    </w:rPr>
                    <w:t xml:space="preserve"> key</w:t>
                  </w:r>
                </w:p>
              </w:txbxContent>
            </v:textbox>
          </v:roundrect>
        </w:pict>
      </w:r>
      <w:r>
        <w:rPr>
          <w:rFonts w:ascii="Times New Roman" w:hAnsi="Times New Roman" w:cs="Times New Roman"/>
          <w:noProof/>
          <w:sz w:val="24"/>
        </w:rPr>
        <w:pict>
          <v:roundrect id="_x0000_s1030" style="position:absolute;left:0;text-align:left;margin-left:148.15pt;margin-top:150.6pt;width:186.5pt;height:48.25pt;z-index:251662336" arcsize="10923f">
            <v:textbox>
              <w:txbxContent>
                <w:p w:rsidR="00C24CB0" w:rsidRPr="00C24CB0" w:rsidRDefault="003A7DFD" w:rsidP="00C24CB0">
                  <w:pPr>
                    <w:jc w:val="center"/>
                    <w:rPr>
                      <w:rFonts w:ascii="Times New Roman" w:hAnsi="Times New Roman" w:cs="Times New Roman"/>
                      <w:sz w:val="24"/>
                    </w:rPr>
                  </w:pPr>
                  <w:r>
                    <w:rPr>
                      <w:rFonts w:ascii="Times New Roman" w:hAnsi="Times New Roman" w:cs="Times New Roman"/>
                      <w:sz w:val="24"/>
                    </w:rPr>
                    <w:t xml:space="preserve">SN can </w:t>
                  </w:r>
                  <w:proofErr w:type="gramStart"/>
                  <w:r>
                    <w:rPr>
                      <w:rFonts w:ascii="Times New Roman" w:hAnsi="Times New Roman" w:cs="Times New Roman"/>
                      <w:sz w:val="24"/>
                    </w:rPr>
                    <w:t>Send</w:t>
                  </w:r>
                  <w:proofErr w:type="gramEnd"/>
                  <w:r>
                    <w:rPr>
                      <w:rFonts w:ascii="Times New Roman" w:hAnsi="Times New Roman" w:cs="Times New Roman"/>
                      <w:sz w:val="24"/>
                    </w:rPr>
                    <w:t xml:space="preserve"> collected data to neighbor nodes</w:t>
                  </w:r>
                </w:p>
              </w:txbxContent>
            </v:textbox>
          </v:roundrect>
        </w:pict>
      </w:r>
      <w:r>
        <w:rPr>
          <w:rFonts w:ascii="Times New Roman" w:hAnsi="Times New Roman" w:cs="Times New Roman"/>
          <w:noProof/>
          <w:sz w:val="24"/>
        </w:rPr>
        <w:pict>
          <v:shape id="_x0000_s1034" type="#_x0000_t32" style="position:absolute;left:0;text-align:left;margin-left:240.45pt;margin-top:128.9pt;width:0;height:21.7pt;z-index:251666432" o:connectortype="straight">
            <v:stroke endarrow="block"/>
          </v:shape>
        </w:pict>
      </w:r>
      <w:r>
        <w:rPr>
          <w:rFonts w:ascii="Times New Roman" w:hAnsi="Times New Roman" w:cs="Times New Roman"/>
          <w:noProof/>
          <w:sz w:val="24"/>
        </w:rPr>
        <w:pict>
          <v:roundrect id="_x0000_s1029" style="position:absolute;left:0;text-align:left;margin-left:135.25pt;margin-top:87.45pt;width:212pt;height:41.45pt;z-index:251661312" arcsize="10923f">
            <v:textbox>
              <w:txbxContent>
                <w:p w:rsidR="00C24CB0" w:rsidRPr="00C24CB0" w:rsidRDefault="003A7DFD" w:rsidP="00C24CB0">
                  <w:pPr>
                    <w:jc w:val="center"/>
                    <w:rPr>
                      <w:rFonts w:ascii="Times New Roman" w:hAnsi="Times New Roman" w:cs="Times New Roman"/>
                      <w:sz w:val="24"/>
                    </w:rPr>
                  </w:pPr>
                  <w:r>
                    <w:rPr>
                      <w:rFonts w:ascii="Times New Roman" w:hAnsi="Times New Roman" w:cs="Times New Roman"/>
                      <w:sz w:val="24"/>
                    </w:rPr>
                    <w:t>Sensor Node (SN) Find Neighbor Nodes</w:t>
                  </w:r>
                </w:p>
              </w:txbxContent>
            </v:textbox>
          </v:roundrect>
        </w:pict>
      </w:r>
      <w:r>
        <w:rPr>
          <w:rFonts w:ascii="Times New Roman" w:hAnsi="Times New Roman" w:cs="Times New Roman"/>
          <w:noProof/>
          <w:sz w:val="24"/>
        </w:rPr>
        <w:pict>
          <v:shape id="_x0000_s1033" type="#_x0000_t32" style="position:absolute;left:0;text-align:left;margin-left:240.45pt;margin-top:66.45pt;width:.05pt;height:21pt;z-index:251665408" o:connectortype="straight">
            <v:stroke endarrow="block"/>
          </v:shape>
        </w:pict>
      </w:r>
      <w:r>
        <w:rPr>
          <w:rFonts w:ascii="Times New Roman" w:hAnsi="Times New Roman" w:cs="Times New Roman"/>
          <w:noProof/>
          <w:sz w:val="24"/>
        </w:rPr>
        <w:pict>
          <v:roundrect id="_x0000_s1028" style="position:absolute;left:0;text-align:left;margin-left:174.5pt;margin-top:37.2pt;width:132.45pt;height:29.25pt;z-index:251660288" arcsize="10923f">
            <v:textbox>
              <w:txbxContent>
                <w:p w:rsidR="00C24CB0" w:rsidRPr="00C24CB0" w:rsidRDefault="00C24CB0" w:rsidP="00C24CB0">
                  <w:pPr>
                    <w:jc w:val="center"/>
                    <w:rPr>
                      <w:rFonts w:ascii="Times New Roman" w:hAnsi="Times New Roman" w:cs="Times New Roman"/>
                      <w:sz w:val="24"/>
                    </w:rPr>
                  </w:pPr>
                  <w:r w:rsidRPr="00C24CB0">
                    <w:rPr>
                      <w:rFonts w:ascii="Times New Roman" w:hAnsi="Times New Roman" w:cs="Times New Roman"/>
                      <w:sz w:val="24"/>
                    </w:rPr>
                    <w:t>Network Initialization</w:t>
                  </w:r>
                </w:p>
              </w:txbxContent>
            </v:textbox>
          </v:roundrect>
        </w:pict>
      </w:r>
      <w:r>
        <w:rPr>
          <w:rFonts w:ascii="Times New Roman" w:hAnsi="Times New Roman" w:cs="Times New Roman"/>
          <w:noProof/>
          <w:sz w:val="24"/>
        </w:rPr>
        <w:pict>
          <v:shape id="_x0000_s1027" type="#_x0000_t32" style="position:absolute;left:0;text-align:left;margin-left:240.45pt;margin-top:16.85pt;width:.05pt;height:20.35pt;z-index:251659264" o:connectortype="straight">
            <v:stroke endarrow="block"/>
          </v:shape>
        </w:pict>
      </w:r>
      <w:r>
        <w:rPr>
          <w:rFonts w:ascii="Times New Roman" w:hAnsi="Times New Roman" w:cs="Times New Roman"/>
          <w:noProof/>
          <w:sz w:val="24"/>
        </w:rPr>
        <w:pict>
          <v:oval id="_x0000_s1026" style="position:absolute;left:0;text-align:left;margin-left:214.65pt;margin-top:.55pt;width:51.6pt;height:16.3pt;z-index:251658240"/>
        </w:pict>
      </w:r>
    </w:p>
    <w:sectPr w:rsidR="004B30A7" w:rsidRPr="00690300" w:rsidSect="00B61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690300"/>
    <w:rsid w:val="00123DEA"/>
    <w:rsid w:val="00284EF8"/>
    <w:rsid w:val="002C3862"/>
    <w:rsid w:val="00373268"/>
    <w:rsid w:val="003A7DFD"/>
    <w:rsid w:val="00403E7A"/>
    <w:rsid w:val="00405D4A"/>
    <w:rsid w:val="00411E5F"/>
    <w:rsid w:val="00442F2B"/>
    <w:rsid w:val="004B30A7"/>
    <w:rsid w:val="004B4844"/>
    <w:rsid w:val="004C60FC"/>
    <w:rsid w:val="00690300"/>
    <w:rsid w:val="007F35EB"/>
    <w:rsid w:val="008125BF"/>
    <w:rsid w:val="00875696"/>
    <w:rsid w:val="00880FC8"/>
    <w:rsid w:val="009577EE"/>
    <w:rsid w:val="00B47F34"/>
    <w:rsid w:val="00B61CFC"/>
    <w:rsid w:val="00C13768"/>
    <w:rsid w:val="00C24CB0"/>
    <w:rsid w:val="00C26EA9"/>
    <w:rsid w:val="00C617C4"/>
    <w:rsid w:val="00C759FB"/>
    <w:rsid w:val="00D20ED7"/>
    <w:rsid w:val="00E03100"/>
    <w:rsid w:val="00E21B00"/>
    <w:rsid w:val="00F75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 type="connector" idref="#_x0000_s1027"/>
        <o:r id="V:Rule9" type="connector" idref="#_x0000_s1033"/>
        <o:r id="V:Rule10" type="connector" idref="#_x0000_s1036"/>
        <o:r id="V:Rule11" type="connector" idref="#_x0000_s1041"/>
        <o:r id="V:Rule12" type="connector" idref="#_x0000_s1037"/>
        <o:r id="V:Rule13" type="connector" idref="#_x0000_s1035"/>
        <o:r id="V:Rule1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125BF"/>
    <w:rPr>
      <w:smallCaps/>
      <w:color w:val="C0504D" w:themeColor="accent2"/>
      <w:u w:val="single"/>
    </w:rPr>
  </w:style>
  <w:style w:type="paragraph" w:styleId="BalloonText">
    <w:name w:val="Balloon Text"/>
    <w:basedOn w:val="Normal"/>
    <w:link w:val="BalloonTextChar"/>
    <w:uiPriority w:val="99"/>
    <w:semiHidden/>
    <w:unhideWhenUsed/>
    <w:rsid w:val="00690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java-0117</dc:creator>
  <cp:lastModifiedBy>Laxmi Prasanna</cp:lastModifiedBy>
  <cp:revision>7</cp:revision>
  <cp:lastPrinted>2018-01-26T11:01:00Z</cp:lastPrinted>
  <dcterms:created xsi:type="dcterms:W3CDTF">2019-01-25T04:56:00Z</dcterms:created>
  <dcterms:modified xsi:type="dcterms:W3CDTF">2018-01-26T12:02:00Z</dcterms:modified>
</cp:coreProperties>
</file>