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80"/>
        <w:jc w:val="center"/>
      </w:pPr>
      <w:r>
        <w:rPr>
          <w:rFonts w:ascii="Calibri" w:hAnsi="Calibri" w:eastAsia="微软雅黑"/>
          <w:b/>
          <w:i w:val="0"/>
          <w:color w:val="1A5276"/>
          <w:sz w:val="48"/>
        </w:rPr>
        <w:t>智流工坊 · 项目介绍演讲稿</w:t>
      </w:r>
    </w:p>
    <w:p>
      <w:pPr>
        <w:spacing w:before="0" w:after="120"/>
        <w:jc w:val="center"/>
      </w:pPr>
      <w:r>
        <w:rPr>
          <w:rFonts w:ascii="Calibri" w:hAnsi="Calibri" w:eastAsia="微软雅黑"/>
          <w:b w:val="0"/>
          <w:i/>
          <w:color w:val="888888"/>
          <w:sz w:val="22"/>
        </w:rPr>
        <w:t>Smart Flow Workshop — 实时数据流处理平台</w:t>
      </w:r>
    </w:p>
    <w:p>
      <w:pPr>
        <w:spacing w:before="200" w:after="480"/>
        <w:jc w:val="center"/>
      </w:pPr>
      <w:r>
        <w:rPr>
          <w:rFonts w:ascii="Calibri" w:hAnsi="Calibri" w:eastAsia="微软雅黑"/>
          <w:b w:val="0"/>
          <w:i w:val="0"/>
          <w:color w:val="999999"/>
          <w:sz w:val="20"/>
        </w:rPr>
        <w:t>演讲时长约 10-12 分钟　　版本：v1.0　　2026-08-16</w:t>
      </w:r>
    </w:p>
    <w:p>
      <w:pPr>
        <w:spacing w:before="200" w:after="200"/>
        <w:pBdr>
          <w:bottom w:val="single" w:sz="4" w:space="1" w:color="D5D8DC"/>
        </w:pBdr>
      </w:pPr>
    </w:p>
    <w:p>
      <w:pPr>
        <w:spacing w:before="400" w:after="120"/>
        <w:pBdr>
          <w:bottom w:val="single" w:sz="8" w:space="4" w:color="2E74B5"/>
        </w:pBdr>
      </w:pPr>
      <w:r>
        <w:rPr>
          <w:rFonts w:ascii="Calibri" w:hAnsi="Calibri" w:eastAsia="微软雅黑"/>
          <w:b/>
          <w:i w:val="0"/>
          <w:color w:val="2E74B5"/>
          <w:sz w:val="28"/>
        </w:rPr>
        <w:t>【开场】</w:t>
      </w:r>
    </w:p>
    <w:p>
      <w:pPr>
        <w:spacing w:after="120" w:line="384" w:lineRule="auto"/>
      </w:pPr>
      <w:r>
        <w:rPr>
          <w:rFonts w:ascii="Calibri" w:hAnsi="Calibri" w:eastAsia="微软雅黑"/>
          <w:b w:val="0"/>
          <w:i w:val="0"/>
          <w:color w:val="333333"/>
          <w:sz w:val="24"/>
        </w:rPr>
        <w:t>大家好，今天给大家介绍我们团队开发的项目——智流工坊，英文名 Smart Flow Workshop。</w:t>
      </w:r>
    </w:p>
    <w:p>
      <w:pPr>
        <w:spacing w:before="160" w:after="160"/>
        <w:ind w:left="576"/>
        <w:pBdr>
          <w:left w:val="single" w:sz="18" w:space="10" w:color="2E74B5"/>
        </w:pBdr>
        <w:shd w:fill="EBF5FB"/>
      </w:pPr>
      <w:r>
        <w:rPr>
          <w:rFonts w:ascii="Calibri" w:hAnsi="Calibri" w:eastAsia="微软雅黑"/>
          <w:b/>
          <w:i w:val="0"/>
          <w:color w:val="1A5276"/>
          <w:sz w:val="24"/>
        </w:rPr>
        <w:t>一句话概括：这是一个实时数据流处理平台，让不懂代码的人也能通过拖拽画布，完成从数据采集、转换到入库的全流程。</w:t>
      </w:r>
    </w:p>
    <w:p>
      <w:pPr>
        <w:spacing w:before="400" w:after="120"/>
        <w:pBdr>
          <w:bottom w:val="single" w:sz="8" w:space="4" w:color="2E74B5"/>
        </w:pBdr>
      </w:pPr>
      <w:r>
        <w:rPr>
          <w:rFonts w:ascii="Calibri" w:hAnsi="Calibri" w:eastAsia="微软雅黑"/>
          <w:b/>
          <w:i w:val="0"/>
          <w:color w:val="2E74B5"/>
          <w:sz w:val="28"/>
        </w:rPr>
        <w:t>【为什么要做这个平台？】</w:t>
      </w:r>
    </w:p>
    <w:p>
      <w:pPr>
        <w:spacing w:after="120" w:line="384" w:lineRule="auto"/>
      </w:pPr>
      <w:r>
        <w:rPr>
          <w:rFonts w:ascii="Calibri" w:hAnsi="Calibri" w:eastAsia="微软雅黑"/>
          <w:b w:val="0"/>
          <w:i w:val="0"/>
          <w:color w:val="333333"/>
          <w:sz w:val="24"/>
        </w:rPr>
        <w:t>在实际的数据工程场景中，我们经常面对这样的问题：</w:t>
      </w:r>
    </w:p>
    <w:p>
      <w:pPr>
        <w:pStyle w:val="ListBullet"/>
        <w:spacing w:after="60" w:line="360" w:lineRule="auto"/>
        <w:ind w:left="360"/>
      </w:pPr>
      <w:r>
        <w:rPr>
          <w:rFonts w:ascii="Calibri" w:hAnsi="Calibri" w:eastAsia="微软雅黑"/>
          <w:b w:val="0"/>
          <w:i w:val="0"/>
          <w:color w:val="333333"/>
          <w:sz w:val="24"/>
        </w:rPr>
        <w:t>数据散落在 Excel、CSV、数据库、Kafka 消息队列等各种地方；</w:t>
      </w:r>
    </w:p>
    <w:p>
      <w:pPr>
        <w:pStyle w:val="ListBullet"/>
        <w:spacing w:after="60" w:line="360" w:lineRule="auto"/>
        <w:ind w:left="360"/>
      </w:pPr>
      <w:r>
        <w:rPr>
          <w:rFonts w:ascii="Calibri" w:hAnsi="Calibri" w:eastAsia="微软雅黑"/>
          <w:b w:val="0"/>
          <w:i w:val="0"/>
          <w:color w:val="333333"/>
          <w:sz w:val="24"/>
        </w:rPr>
        <w:t>每次做数据清洗、格式转换、脱敏处理，都要写一遍代码；</w:t>
      </w:r>
    </w:p>
    <w:p>
      <w:pPr>
        <w:pStyle w:val="ListBullet"/>
        <w:spacing w:after="60" w:line="360" w:lineRule="auto"/>
        <w:ind w:left="360"/>
      </w:pPr>
      <w:r>
        <w:rPr>
          <w:rFonts w:ascii="Calibri" w:hAnsi="Calibri" w:eastAsia="微软雅黑"/>
          <w:b w:val="0"/>
          <w:i w:val="0"/>
          <w:color w:val="333333"/>
          <w:sz w:val="24"/>
        </w:rPr>
        <w:t>流程改了，代码又要重写，维护成本很高。</w:t>
      </w:r>
    </w:p>
    <w:p>
      <w:pPr>
        <w:spacing w:after="120" w:line="384" w:lineRule="auto"/>
      </w:pPr>
      <w:r>
        <w:rPr>
          <w:rFonts w:ascii="Calibri" w:hAnsi="Calibri" w:eastAsia="微软雅黑"/>
          <w:b w:val="0"/>
          <w:i w:val="0"/>
          <w:color w:val="333333"/>
          <w:sz w:val="24"/>
        </w:rPr>
      </w:r>
    </w:p>
    <w:p>
      <w:pPr>
        <w:spacing w:before="160" w:after="160"/>
        <w:ind w:left="576"/>
        <w:pBdr>
          <w:left w:val="single" w:sz="18" w:space="10" w:color="2E74B5"/>
        </w:pBdr>
        <w:shd w:fill="EBF5FB"/>
      </w:pPr>
      <w:r>
        <w:rPr>
          <w:rFonts w:ascii="Calibri" w:hAnsi="Calibri" w:eastAsia="微软雅黑"/>
          <w:b/>
          <w:i w:val="0"/>
          <w:color w:val="1A5276"/>
          <w:sz w:val="24"/>
        </w:rPr>
        <w:t>智流工坊的目标就是：把数据管道的搭建从"写代码"变成"拖拖拽拽"。</w:t>
      </w:r>
    </w:p>
    <w:p>
      <w:pPr>
        <w:spacing w:before="400" w:after="120"/>
        <w:pBdr>
          <w:bottom w:val="single" w:sz="8" w:space="4" w:color="2E74B5"/>
        </w:pBdr>
      </w:pPr>
      <w:r>
        <w:rPr>
          <w:rFonts w:ascii="Calibri" w:hAnsi="Calibri" w:eastAsia="微软雅黑"/>
          <w:b/>
          <w:i w:val="0"/>
          <w:color w:val="2E74B5"/>
          <w:sz w:val="28"/>
        </w:rPr>
        <w:t>【平台长什么样？】</w:t>
      </w:r>
    </w:p>
    <w:p>
      <w:pPr>
        <w:spacing w:after="120" w:line="384" w:lineRule="auto"/>
      </w:pPr>
      <w:r>
        <w:rPr>
          <w:rFonts w:ascii="Calibri" w:hAnsi="Calibri" w:eastAsia="微软雅黑"/>
          <w:b w:val="0"/>
          <w:i w:val="0"/>
          <w:color w:val="333333"/>
          <w:sz w:val="24"/>
        </w:rPr>
        <w:t>打开平台，登录后进入主界面，左侧是导航栏，包含这些核心页面：</w:t>
      </w:r>
    </w:p>
    <w:p>
      <w:pPr>
        <w:pStyle w:val="ListBullet"/>
        <w:spacing w:after="60" w:line="360" w:lineRule="auto"/>
        <w:ind w:left="360"/>
      </w:pPr>
      <w:r>
        <w:rPr>
          <w:rFonts w:ascii="Calibri" w:hAnsi="Calibri" w:eastAsia="微软雅黑"/>
          <w:b/>
          <w:i w:val="0"/>
          <w:color w:val="1A5276"/>
          <w:sz w:val="24"/>
        </w:rPr>
        <w:t>概览</w:t>
      </w:r>
      <w:r>
        <w:rPr>
          <w:rFonts w:ascii="Calibri" w:hAnsi="Calibri" w:eastAsia="微软雅黑"/>
          <w:b w:val="0"/>
          <w:i w:val="0"/>
          <w:color w:val="333333"/>
          <w:sz w:val="24"/>
        </w:rPr>
        <w:t>——一眼看到所有任务的状态；</w:t>
      </w:r>
    </w:p>
    <w:p>
      <w:pPr>
        <w:pStyle w:val="ListBullet"/>
        <w:spacing w:after="60" w:line="360" w:lineRule="auto"/>
        <w:ind w:left="360"/>
      </w:pPr>
      <w:r>
        <w:rPr>
          <w:rFonts w:ascii="Calibri" w:hAnsi="Calibri" w:eastAsia="微软雅黑"/>
          <w:b/>
          <w:i w:val="0"/>
          <w:color w:val="1A5276"/>
          <w:sz w:val="24"/>
        </w:rPr>
        <w:t>任务管理</w:t>
      </w:r>
      <w:r>
        <w:rPr>
          <w:rFonts w:ascii="Calibri" w:hAnsi="Calibri" w:eastAsia="微软雅黑"/>
          <w:b w:val="0"/>
          <w:i w:val="0"/>
          <w:color w:val="333333"/>
          <w:sz w:val="24"/>
        </w:rPr>
        <w:t>——创建、编辑、启停任务；</w:t>
      </w:r>
    </w:p>
    <w:p>
      <w:pPr>
        <w:pStyle w:val="ListBullet"/>
        <w:spacing w:after="60" w:line="360" w:lineRule="auto"/>
        <w:ind w:left="360"/>
      </w:pPr>
      <w:r>
        <w:rPr>
          <w:rFonts w:ascii="Calibri" w:hAnsi="Calibri" w:eastAsia="微软雅黑"/>
          <w:b/>
          <w:i w:val="0"/>
          <w:color w:val="1A5276"/>
          <w:sz w:val="24"/>
        </w:rPr>
        <w:t>作业编排</w:t>
      </w:r>
      <w:r>
        <w:rPr>
          <w:rFonts w:ascii="Calibri" w:hAnsi="Calibri" w:eastAsia="微软雅黑"/>
          <w:b w:val="0"/>
          <w:i w:val="0"/>
          <w:color w:val="333333"/>
          <w:sz w:val="24"/>
        </w:rPr>
        <w:t>——最核心的功能，一个可视化的画布，从左侧面板拖出数据源节点、转换节点、输出节点，用线连起来，就完成了一条数据管道的编排；</w:t>
      </w:r>
    </w:p>
    <w:p>
      <w:pPr>
        <w:pStyle w:val="ListBullet"/>
        <w:spacing w:after="60" w:line="360" w:lineRule="auto"/>
        <w:ind w:left="360"/>
      </w:pPr>
      <w:r>
        <w:rPr>
          <w:rFonts w:ascii="Calibri" w:hAnsi="Calibri" w:eastAsia="微软雅黑"/>
          <w:b/>
          <w:i w:val="0"/>
          <w:color w:val="1A5276"/>
          <w:sz w:val="24"/>
        </w:rPr>
        <w:t>数据工作区</w:t>
      </w:r>
      <w:r>
        <w:rPr>
          <w:rFonts w:ascii="Calibri" w:hAnsi="Calibri" w:eastAsia="微软雅黑"/>
          <w:b w:val="0"/>
          <w:i w:val="0"/>
          <w:color w:val="333333"/>
          <w:sz w:val="24"/>
        </w:rPr>
        <w:t>——上传文件、预览数据；</w:t>
      </w:r>
    </w:p>
    <w:p>
      <w:pPr>
        <w:pStyle w:val="ListBullet"/>
        <w:spacing w:after="60" w:line="360" w:lineRule="auto"/>
        <w:ind w:left="360"/>
      </w:pPr>
      <w:r>
        <w:rPr>
          <w:rFonts w:ascii="Calibri" w:hAnsi="Calibri" w:eastAsia="微软雅黑"/>
          <w:b/>
          <w:i w:val="0"/>
          <w:color w:val="1A5276"/>
          <w:sz w:val="24"/>
        </w:rPr>
        <w:t>运行日志</w:t>
      </w:r>
      <w:r>
        <w:rPr>
          <w:rFonts w:ascii="Calibri" w:hAnsi="Calibri" w:eastAsia="微软雅黑"/>
          <w:b w:val="0"/>
          <w:i w:val="0"/>
          <w:color w:val="333333"/>
          <w:sz w:val="24"/>
        </w:rPr>
        <w:t>——查看任务执行的历史和状态；</w:t>
      </w:r>
    </w:p>
    <w:p>
      <w:pPr>
        <w:pStyle w:val="ListBullet"/>
        <w:spacing w:after="60" w:line="360" w:lineRule="auto"/>
        <w:ind w:left="360"/>
      </w:pPr>
      <w:r>
        <w:rPr>
          <w:rFonts w:ascii="Calibri" w:hAnsi="Calibri" w:eastAsia="微软雅黑"/>
          <w:b/>
          <w:i w:val="0"/>
          <w:color w:val="1A5276"/>
          <w:sz w:val="24"/>
        </w:rPr>
        <w:t>Flink 作业</w:t>
      </w:r>
      <w:r>
        <w:rPr>
          <w:rFonts w:ascii="Calibri" w:hAnsi="Calibri" w:eastAsia="微软雅黑"/>
          <w:b w:val="0"/>
          <w:i w:val="0"/>
          <w:color w:val="333333"/>
          <w:sz w:val="24"/>
        </w:rPr>
        <w:t>——查看底层流处理引擎的运行情况。</w:t>
      </w:r>
    </w:p>
    <w:p>
      <w:pPr>
        <w:spacing w:after="120" w:line="384" w:lineRule="auto"/>
      </w:pPr>
      <w:r>
        <w:rPr>
          <w:rFonts w:ascii="Calibri" w:hAnsi="Calibri" w:eastAsia="微软雅黑"/>
          <w:b w:val="0"/>
          <w:i w:val="0"/>
          <w:color w:val="333333"/>
          <w:sz w:val="24"/>
        </w:rPr>
      </w:r>
    </w:p>
    <w:p>
      <w:pPr>
        <w:spacing w:after="120" w:line="384" w:lineRule="auto"/>
      </w:pPr>
      <w:r>
        <w:rPr>
          <w:rFonts w:ascii="Calibri" w:hAnsi="Calibri" w:eastAsia="微软雅黑"/>
          <w:b w:val="0"/>
          <w:i w:val="0"/>
          <w:color w:val="333333"/>
          <w:sz w:val="24"/>
        </w:rPr>
        <w:t>另外，平台内置了一个 AI 助手，你可以用自然语言告诉它需求，比如"读取 CSV，过滤金额大于 1000 的记录，脱敏后写入 MySQL"，它会自动生成作业编排方案。</w:t>
      </w:r>
    </w:p>
    <w:p>
      <w:pPr>
        <w:spacing w:before="400" w:after="120"/>
        <w:pBdr>
          <w:bottom w:val="single" w:sz="8" w:space="4" w:color="2E74B5"/>
        </w:pBdr>
      </w:pPr>
      <w:r>
        <w:rPr>
          <w:rFonts w:ascii="Calibri" w:hAnsi="Calibri" w:eastAsia="微软雅黑"/>
          <w:b/>
          <w:i w:val="0"/>
          <w:color w:val="2E74B5"/>
          <w:sz w:val="28"/>
        </w:rPr>
        <w:t>【技术架构是怎么设计的？】</w:t>
      </w:r>
    </w:p>
    <w:p>
      <w:pPr>
        <w:spacing w:after="120" w:line="384" w:lineRule="auto"/>
      </w:pPr>
      <w:r>
        <w:rPr>
          <w:rFonts w:ascii="Calibri" w:hAnsi="Calibri" w:eastAsia="微软雅黑"/>
          <w:b w:val="0"/>
          <w:i w:val="0"/>
          <w:color w:val="333333"/>
          <w:sz w:val="24"/>
        </w:rPr>
        <w:t>整个平台分为三层：</w:t>
      </w:r>
    </w:p>
    <w:p>
      <w:pPr>
        <w:spacing w:after="120" w:line="384" w:lineRule="auto"/>
      </w:pPr>
      <w:r>
        <w:rPr>
          <w:rFonts w:ascii="Calibri" w:hAnsi="Calibri" w:eastAsia="微软雅黑"/>
          <w:b w:val="0"/>
          <w:i w:val="0"/>
          <w:color w:val="333333"/>
          <w:sz w:val="24"/>
        </w:rPr>
      </w:r>
    </w:p>
    <w:p>
      <w:pPr>
        <w:spacing w:after="120" w:line="384" w:lineRule="auto"/>
      </w:pPr>
      <w:r>
        <w:rPr>
          <w:rFonts w:ascii="Calibri" w:hAnsi="Calibri" w:eastAsia="微软雅黑"/>
          <w:b/>
          <w:i w:val="0"/>
          <w:color w:val="1A5276"/>
          <w:sz w:val="24"/>
        </w:rPr>
        <w:t>第一层，前端交互层。</w:t>
      </w:r>
      <w:r>
        <w:rPr>
          <w:rFonts w:ascii="Calibri" w:hAnsi="Calibri" w:eastAsia="微软雅黑"/>
          <w:b w:val="0"/>
          <w:i w:val="0"/>
          <w:color w:val="333333"/>
          <w:sz w:val="24"/>
        </w:rPr>
      </w:r>
    </w:p>
    <w:p>
      <w:pPr>
        <w:spacing w:after="120" w:line="384" w:lineRule="auto"/>
      </w:pPr>
      <w:r>
        <w:rPr>
          <w:rFonts w:ascii="Calibri" w:hAnsi="Calibri" w:eastAsia="微软雅黑"/>
          <w:b w:val="0"/>
          <w:i w:val="0"/>
          <w:color w:val="333333"/>
          <w:sz w:val="24"/>
        </w:rPr>
        <w:t>基于 Vue 3 构建，用 Vite 做开发构建，核心的画布编排能力来自 Vue Flow 这个库。界面采用深色玻璃质感主题，科技感风格。</w:t>
      </w:r>
    </w:p>
    <w:p>
      <w:pPr>
        <w:spacing w:after="120" w:line="384" w:lineRule="auto"/>
      </w:pPr>
      <w:r>
        <w:rPr>
          <w:rFonts w:ascii="Calibri" w:hAnsi="Calibri" w:eastAsia="微软雅黑"/>
          <w:b w:val="0"/>
          <w:i w:val="0"/>
          <w:color w:val="333333"/>
          <w:sz w:val="24"/>
        </w:rPr>
      </w:r>
    </w:p>
    <w:p>
      <w:pPr>
        <w:spacing w:after="120" w:line="384" w:lineRule="auto"/>
      </w:pPr>
      <w:r>
        <w:rPr>
          <w:rFonts w:ascii="Calibri" w:hAnsi="Calibri" w:eastAsia="微软雅黑"/>
          <w:b/>
          <w:i w:val="0"/>
          <w:color w:val="1A5276"/>
          <w:sz w:val="24"/>
        </w:rPr>
        <w:t>第二层，后端服务层。</w:t>
      </w:r>
      <w:r>
        <w:rPr>
          <w:rFonts w:ascii="Calibri" w:hAnsi="Calibri" w:eastAsia="微软雅黑"/>
          <w:b w:val="0"/>
          <w:i w:val="0"/>
          <w:color w:val="333333"/>
          <w:sz w:val="24"/>
        </w:rPr>
      </w:r>
    </w:p>
    <w:p>
      <w:pPr>
        <w:spacing w:after="120" w:line="384" w:lineRule="auto"/>
      </w:pPr>
      <w:r>
        <w:rPr>
          <w:rFonts w:ascii="Calibri" w:hAnsi="Calibri" w:eastAsia="微软雅黑"/>
          <w:b w:val="0"/>
          <w:i w:val="0"/>
          <w:color w:val="333333"/>
          <w:sz w:val="24"/>
        </w:rPr>
        <w:t>基于 Spring Boot 3.4，Java 17。负责业务逻辑、用户认证、文件解析、AI 集成等。这里重点说几个技术点：</w:t>
      </w:r>
    </w:p>
    <w:p>
      <w:pPr>
        <w:pStyle w:val="ListBullet"/>
        <w:spacing w:after="60" w:line="360" w:lineRule="auto"/>
        <w:ind w:left="360"/>
      </w:pPr>
      <w:r>
        <w:rPr>
          <w:rFonts w:ascii="Calibri" w:hAnsi="Calibri" w:eastAsia="微软雅黑"/>
          <w:b w:val="0"/>
          <w:i w:val="0"/>
          <w:color w:val="333333"/>
          <w:sz w:val="24"/>
        </w:rPr>
        <w:t>用 Spring Data JPA 做数据持久化，开发环境用 H2，生产用 MySQL；</w:t>
      </w:r>
    </w:p>
    <w:p>
      <w:pPr>
        <w:pStyle w:val="ListBullet"/>
        <w:spacing w:after="60" w:line="360" w:lineRule="auto"/>
        <w:ind w:left="360"/>
      </w:pPr>
      <w:r>
        <w:rPr>
          <w:rFonts w:ascii="Calibri" w:hAnsi="Calibri" w:eastAsia="微软雅黑"/>
          <w:b w:val="0"/>
          <w:i w:val="0"/>
          <w:color w:val="333333"/>
          <w:sz w:val="24"/>
        </w:rPr>
        <w:t>用 Spring Kafka 对接消息队列；</w:t>
      </w:r>
    </w:p>
    <w:p>
      <w:pPr>
        <w:pStyle w:val="ListBullet"/>
        <w:spacing w:after="60" w:line="360" w:lineRule="auto"/>
        <w:ind w:left="360"/>
      </w:pPr>
      <w:r>
        <w:rPr>
          <w:rFonts w:ascii="Calibri" w:hAnsi="Calibri" w:eastAsia="微软雅黑"/>
          <w:b w:val="0"/>
          <w:i w:val="0"/>
          <w:color w:val="333333"/>
          <w:sz w:val="24"/>
        </w:rPr>
        <w:t>用 Spring Data Redis 做缓存和 Token 管理；</w:t>
      </w:r>
    </w:p>
    <w:p>
      <w:pPr>
        <w:pStyle w:val="ListBullet"/>
        <w:spacing w:after="60" w:line="360" w:lineRule="auto"/>
        <w:ind w:left="360"/>
      </w:pPr>
      <w:r>
        <w:rPr>
          <w:rFonts w:ascii="Calibri" w:hAnsi="Calibri" w:eastAsia="微软雅黑"/>
          <w:b w:val="0"/>
          <w:i w:val="0"/>
          <w:color w:val="333333"/>
          <w:sz w:val="24"/>
        </w:rPr>
        <w:t>文件处理用了 Apache POI 读写 Excel，Apache Commons CSV 解析 CSV；</w:t>
      </w:r>
    </w:p>
    <w:p>
      <w:pPr>
        <w:pStyle w:val="ListBullet"/>
        <w:spacing w:after="60" w:line="360" w:lineRule="auto"/>
        <w:ind w:left="360"/>
      </w:pPr>
      <w:r>
        <w:rPr>
          <w:rFonts w:ascii="Calibri" w:hAnsi="Calibri" w:eastAsia="微软雅黑"/>
          <w:b w:val="0"/>
          <w:i w:val="0"/>
          <w:color w:val="333333"/>
          <w:sz w:val="24"/>
        </w:rPr>
        <w:t>AI 能力对接的是阿里云百炼的 DashScope API，默认用 qwen-plus 模型。</w:t>
      </w:r>
    </w:p>
    <w:p>
      <w:pPr>
        <w:spacing w:after="120" w:line="384" w:lineRule="auto"/>
      </w:pPr>
      <w:r>
        <w:rPr>
          <w:rFonts w:ascii="Calibri" w:hAnsi="Calibri" w:eastAsia="微软雅黑"/>
          <w:b w:val="0"/>
          <w:i w:val="0"/>
          <w:color w:val="333333"/>
          <w:sz w:val="24"/>
        </w:rPr>
      </w:r>
    </w:p>
    <w:p>
      <w:pPr>
        <w:spacing w:after="120" w:line="384" w:lineRule="auto"/>
      </w:pPr>
      <w:r>
        <w:rPr>
          <w:rFonts w:ascii="Calibri" w:hAnsi="Calibri" w:eastAsia="微软雅黑"/>
          <w:b/>
          <w:i w:val="0"/>
          <w:color w:val="1A5276"/>
          <w:sz w:val="24"/>
        </w:rPr>
        <w:t>第三层，流处理引擎层。</w:t>
      </w:r>
      <w:r>
        <w:rPr>
          <w:rFonts w:ascii="Calibri" w:hAnsi="Calibri" w:eastAsia="微软雅黑"/>
          <w:b w:val="0"/>
          <w:i w:val="0"/>
          <w:color w:val="333333"/>
          <w:sz w:val="24"/>
        </w:rPr>
      </w:r>
    </w:p>
    <w:p>
      <w:pPr>
        <w:spacing w:after="120" w:line="384" w:lineRule="auto"/>
      </w:pPr>
      <w:r>
        <w:rPr>
          <w:rFonts w:ascii="Calibri" w:hAnsi="Calibri" w:eastAsia="微软雅黑"/>
          <w:b w:val="0"/>
          <w:i w:val="0"/>
          <w:color w:val="333333"/>
          <w:sz w:val="24"/>
        </w:rPr>
        <w:t>基于 Apache Flink。后端通过 Flink REST API 提交作业 JAR、查询状态和取消作业；Checkpoint、吞吐量与详细异常信息在 Flink Dashboard 中查看。</w:t>
      </w:r>
    </w:p>
    <w:p>
      <w:pPr>
        <w:spacing w:after="120" w:line="384" w:lineRule="auto"/>
      </w:pPr>
      <w:r>
        <w:rPr>
          <w:rFonts w:ascii="Calibri" w:hAnsi="Calibri" w:eastAsia="微软雅黑"/>
          <w:b w:val="0"/>
          <w:i w:val="0"/>
          <w:color w:val="333333"/>
          <w:sz w:val="24"/>
        </w:rPr>
      </w:r>
    </w:p>
    <w:p>
      <w:pPr>
        <w:spacing w:after="120" w:line="384" w:lineRule="auto"/>
      </w:pPr>
      <w:r>
        <w:rPr>
          <w:rFonts w:ascii="Calibri" w:hAnsi="Calibri" w:eastAsia="微软雅黑"/>
          <w:b w:val="0"/>
          <w:i w:val="0"/>
          <w:color w:val="333333"/>
          <w:sz w:val="24"/>
        </w:rPr>
        <w:t>基础设施通过 Docker Compose 一键编排，包括 MySQL 8.4、Redis 7、Kafka 3.8、Flink 1.20，开箱即用。</w:t>
      </w:r>
    </w:p>
    <w:p>
      <w:pPr>
        <w:spacing w:before="400" w:after="120"/>
        <w:pBdr>
          <w:bottom w:val="single" w:sz="8" w:space="4" w:color="2E74B5"/>
        </w:pBdr>
      </w:pPr>
      <w:r>
        <w:rPr>
          <w:rFonts w:ascii="Calibri" w:hAnsi="Calibri" w:eastAsia="微软雅黑"/>
          <w:b/>
          <w:i w:val="0"/>
          <w:color w:val="2E74B5"/>
          <w:sz w:val="28"/>
        </w:rPr>
        <w:t>【核心能力：转换插件体系】</w:t>
      </w:r>
    </w:p>
    <w:p>
      <w:pPr>
        <w:spacing w:after="120" w:line="384" w:lineRule="auto"/>
      </w:pPr>
      <w:r>
        <w:rPr>
          <w:rFonts w:ascii="Calibri" w:hAnsi="Calibri" w:eastAsia="微软雅黑"/>
          <w:b w:val="0"/>
          <w:i w:val="0"/>
          <w:color w:val="333333"/>
          <w:sz w:val="24"/>
        </w:rPr>
        <w:t>平台的转换能力是插件化的。我们定义了一个 TransformPlugin 接口，每个转换算子都是一个独立插件，可以自由组合。目前已实现的插件包括：</w:t>
      </w:r>
    </w:p>
    <w:p>
      <w:pPr>
        <w:pStyle w:val="ListBullet"/>
        <w:spacing w:after="60" w:line="360" w:lineRule="auto"/>
        <w:ind w:left="360"/>
      </w:pPr>
      <w:r>
        <w:rPr>
          <w:rFonts w:ascii="Calibri" w:hAnsi="Calibri" w:eastAsia="微软雅黑"/>
          <w:b/>
          <w:i w:val="0"/>
          <w:color w:val="1A5276"/>
          <w:sz w:val="24"/>
        </w:rPr>
        <w:t>字段映射</w:t>
      </w:r>
      <w:r>
        <w:rPr>
          <w:rFonts w:ascii="Calibri" w:hAnsi="Calibri" w:eastAsia="微软雅黑"/>
          <w:b w:val="0"/>
          <w:i w:val="0"/>
          <w:color w:val="333333"/>
          <w:sz w:val="24"/>
        </w:rPr>
        <w:t>——重命名字段；</w:t>
      </w:r>
    </w:p>
    <w:p>
      <w:pPr>
        <w:pStyle w:val="ListBullet"/>
        <w:spacing w:after="60" w:line="360" w:lineRule="auto"/>
        <w:ind w:left="360"/>
      </w:pPr>
      <w:r>
        <w:rPr>
          <w:rFonts w:ascii="Calibri" w:hAnsi="Calibri" w:eastAsia="微软雅黑"/>
          <w:b/>
          <w:i w:val="0"/>
          <w:color w:val="1A5276"/>
          <w:sz w:val="24"/>
        </w:rPr>
        <w:t>条件过滤</w:t>
      </w:r>
      <w:r>
        <w:rPr>
          <w:rFonts w:ascii="Calibri" w:hAnsi="Calibri" w:eastAsia="微软雅黑"/>
          <w:b w:val="0"/>
          <w:i w:val="0"/>
          <w:color w:val="333333"/>
          <w:sz w:val="24"/>
        </w:rPr>
        <w:t>——按表达式筛选数据；</w:t>
      </w:r>
    </w:p>
    <w:p>
      <w:pPr>
        <w:pStyle w:val="ListBullet"/>
        <w:spacing w:after="60" w:line="360" w:lineRule="auto"/>
        <w:ind w:left="360"/>
      </w:pPr>
      <w:r>
        <w:rPr>
          <w:rFonts w:ascii="Calibri" w:hAnsi="Calibri" w:eastAsia="微软雅黑"/>
          <w:b/>
          <w:i w:val="0"/>
          <w:color w:val="1A5276"/>
          <w:sz w:val="24"/>
        </w:rPr>
        <w:t>去重</w:t>
      </w:r>
      <w:r>
        <w:rPr>
          <w:rFonts w:ascii="Calibri" w:hAnsi="Calibri" w:eastAsia="微软雅黑"/>
          <w:b w:val="0"/>
          <w:i w:val="0"/>
          <w:color w:val="333333"/>
          <w:sz w:val="24"/>
        </w:rPr>
        <w:t>——按指定字段去除重复记录；</w:t>
      </w:r>
    </w:p>
    <w:p>
      <w:pPr>
        <w:pStyle w:val="ListBullet"/>
        <w:spacing w:after="60" w:line="360" w:lineRule="auto"/>
        <w:ind w:left="360"/>
      </w:pPr>
      <w:r>
        <w:rPr>
          <w:rFonts w:ascii="Calibri" w:hAnsi="Calibri" w:eastAsia="微软雅黑"/>
          <w:b/>
          <w:i w:val="0"/>
          <w:color w:val="1A5276"/>
          <w:sz w:val="24"/>
        </w:rPr>
        <w:t>类型转换</w:t>
      </w:r>
      <w:r>
        <w:rPr>
          <w:rFonts w:ascii="Calibri" w:hAnsi="Calibri" w:eastAsia="微软雅黑"/>
          <w:b w:val="0"/>
          <w:i w:val="0"/>
          <w:color w:val="333333"/>
          <w:sz w:val="24"/>
        </w:rPr>
        <w:t>——字符串转数字、日期格式化；</w:t>
      </w:r>
    </w:p>
    <w:p>
      <w:pPr>
        <w:pStyle w:val="ListBullet"/>
        <w:spacing w:after="60" w:line="360" w:lineRule="auto"/>
        <w:ind w:left="360"/>
      </w:pPr>
      <w:r>
        <w:rPr>
          <w:rFonts w:ascii="Calibri" w:hAnsi="Calibri" w:eastAsia="微软雅黑"/>
          <w:b/>
          <w:i w:val="0"/>
          <w:color w:val="1A5276"/>
          <w:sz w:val="24"/>
        </w:rPr>
        <w:t>数据脱敏</w:t>
      </w:r>
      <w:r>
        <w:rPr>
          <w:rFonts w:ascii="Calibri" w:hAnsi="Calibri" w:eastAsia="微软雅黑"/>
          <w:b w:val="0"/>
          <w:i w:val="0"/>
          <w:color w:val="333333"/>
          <w:sz w:val="24"/>
        </w:rPr>
        <w:t>——手机号、身份证号遮罩处理；</w:t>
      </w:r>
    </w:p>
    <w:p>
      <w:pPr>
        <w:pStyle w:val="ListBullet"/>
        <w:spacing w:after="60" w:line="360" w:lineRule="auto"/>
        <w:ind w:left="360"/>
      </w:pPr>
      <w:r>
        <w:rPr>
          <w:rFonts w:ascii="Calibri" w:hAnsi="Calibri" w:eastAsia="微软雅黑"/>
          <w:b/>
          <w:i w:val="0"/>
          <w:color w:val="1A5276"/>
          <w:sz w:val="24"/>
        </w:rPr>
        <w:t>字段拼接</w:t>
      </w:r>
      <w:r>
        <w:rPr>
          <w:rFonts w:ascii="Calibri" w:hAnsi="Calibri" w:eastAsia="微软雅黑"/>
          <w:b w:val="0"/>
          <w:i w:val="0"/>
          <w:color w:val="333333"/>
          <w:sz w:val="24"/>
        </w:rPr>
        <w:t>——多个字段合并；</w:t>
      </w:r>
    </w:p>
    <w:p>
      <w:pPr>
        <w:pStyle w:val="ListBullet"/>
        <w:spacing w:after="60" w:line="360" w:lineRule="auto"/>
        <w:ind w:left="360"/>
      </w:pPr>
      <w:r>
        <w:rPr>
          <w:rFonts w:ascii="Calibri" w:hAnsi="Calibri" w:eastAsia="微软雅黑"/>
          <w:b/>
          <w:i w:val="0"/>
          <w:color w:val="1A5276"/>
          <w:sz w:val="24"/>
        </w:rPr>
        <w:t>XML/JSON 互转</w:t>
      </w:r>
      <w:r>
        <w:rPr>
          <w:rFonts w:ascii="Calibri" w:hAnsi="Calibri" w:eastAsia="微软雅黑"/>
          <w:b w:val="0"/>
          <w:i w:val="0"/>
          <w:color w:val="333333"/>
          <w:sz w:val="24"/>
        </w:rPr>
        <w:t>——格式适配。</w:t>
      </w:r>
    </w:p>
    <w:p>
      <w:pPr>
        <w:spacing w:after="120" w:line="384" w:lineRule="auto"/>
      </w:pPr>
      <w:r>
        <w:rPr>
          <w:rFonts w:ascii="Calibri" w:hAnsi="Calibri" w:eastAsia="微软雅黑"/>
          <w:b w:val="0"/>
          <w:i w:val="0"/>
          <w:color w:val="333333"/>
          <w:sz w:val="24"/>
        </w:rPr>
      </w:r>
    </w:p>
    <w:p>
      <w:pPr>
        <w:spacing w:after="120" w:line="384" w:lineRule="auto"/>
      </w:pPr>
      <w:r>
        <w:rPr>
          <w:rFonts w:ascii="Calibri" w:hAnsi="Calibri" w:eastAsia="微软雅黑"/>
          <w:b w:val="0"/>
          <w:i w:val="0"/>
          <w:color w:val="333333"/>
          <w:sz w:val="24"/>
        </w:rPr>
        <w:t>后续要扩展新的转换能力，只需要实现接口、注册到插件仓库即可，不需要改动引擎代码。</w:t>
      </w:r>
    </w:p>
    <w:p>
      <w:pPr>
        <w:spacing w:before="400" w:after="120"/>
        <w:pBdr>
          <w:bottom w:val="single" w:sz="8" w:space="4" w:color="2E74B5"/>
        </w:pBdr>
      </w:pPr>
      <w:r>
        <w:rPr>
          <w:rFonts w:ascii="Calibri" w:hAnsi="Calibri" w:eastAsia="微软雅黑"/>
          <w:b/>
          <w:i w:val="0"/>
          <w:color w:val="2E74B5"/>
          <w:sz w:val="28"/>
        </w:rPr>
        <w:t>【支持的数据源和目标】</w:t>
      </w:r>
    </w:p>
    <w:p>
      <w:pPr>
        <w:spacing w:after="120" w:line="384" w:lineRule="auto"/>
      </w:pPr>
      <w:r>
        <w:rPr>
          <w:rFonts w:ascii="Calibri" w:hAnsi="Calibri" w:eastAsia="微软雅黑"/>
          <w:b w:val="0"/>
          <w:i w:val="0"/>
          <w:color w:val="333333"/>
          <w:sz w:val="24"/>
        </w:rPr>
        <w:t>数据源方面，目前支持：JSON 文件、CSV 文件、Excel 文件、MySQL 表、Kafka 消息。</w:t>
      </w:r>
    </w:p>
    <w:p>
      <w:pPr>
        <w:spacing w:after="120" w:line="384" w:lineRule="auto"/>
      </w:pPr>
      <w:r>
        <w:rPr>
          <w:rFonts w:ascii="Calibri" w:hAnsi="Calibri" w:eastAsia="微软雅黑"/>
          <w:b w:val="0"/>
          <w:i w:val="0"/>
          <w:color w:val="333333"/>
          <w:sz w:val="24"/>
        </w:rPr>
        <w:t>数据目标方面，支持写入 MySQL、Redis、Kafka，以及导出为 CSV/Excel 文件。</w:t>
      </w:r>
    </w:p>
    <w:p>
      <w:pPr>
        <w:spacing w:after="120" w:line="384" w:lineRule="auto"/>
      </w:pPr>
      <w:r>
        <w:rPr>
          <w:rFonts w:ascii="Calibri" w:hAnsi="Calibri" w:eastAsia="微软雅黑"/>
          <w:b w:val="0"/>
          <w:i w:val="0"/>
          <w:color w:val="333333"/>
          <w:sz w:val="24"/>
        </w:rPr>
        <w:t>基本上覆盖了常见的数据工程场景。</w:t>
      </w:r>
    </w:p>
    <w:p>
      <w:pPr>
        <w:spacing w:before="400" w:after="120"/>
        <w:pBdr>
          <w:bottom w:val="single" w:sz="8" w:space="4" w:color="2E74B5"/>
        </w:pBdr>
      </w:pPr>
      <w:r>
        <w:rPr>
          <w:rFonts w:ascii="Calibri" w:hAnsi="Calibri" w:eastAsia="微软雅黑"/>
          <w:b/>
          <w:i w:val="0"/>
          <w:color w:val="2E74B5"/>
          <w:sz w:val="28"/>
        </w:rPr>
        <w:t>【权限管理】</w:t>
      </w:r>
    </w:p>
    <w:p>
      <w:pPr>
        <w:spacing w:after="120" w:line="384" w:lineRule="auto"/>
      </w:pPr>
      <w:r>
        <w:rPr>
          <w:rFonts w:ascii="Calibri" w:hAnsi="Calibri" w:eastAsia="微软雅黑"/>
          <w:b w:val="0"/>
          <w:i w:val="0"/>
          <w:color w:val="333333"/>
          <w:sz w:val="24"/>
        </w:rPr>
        <w:t>平台实现了基于角色的访问控制，四种角色：超级管理员、管理员、普通用户、运维只读。不同角色看到的页面不同，操作权限也不同。比如运维只读角色只能查看，不能修改任务配置。</w:t>
      </w:r>
    </w:p>
    <w:p>
      <w:pPr>
        <w:spacing w:before="400" w:after="120"/>
        <w:pBdr>
          <w:bottom w:val="single" w:sz="8" w:space="4" w:color="2E74B5"/>
        </w:pBdr>
      </w:pPr>
      <w:r>
        <w:rPr>
          <w:rFonts w:ascii="Calibri" w:hAnsi="Calibri" w:eastAsia="微软雅黑"/>
          <w:b/>
          <w:i w:val="0"/>
          <w:color w:val="2E74B5"/>
          <w:sz w:val="28"/>
        </w:rPr>
        <w:t>【怎么跑起来？】</w:t>
      </w:r>
    </w:p>
    <w:p>
      <w:pPr>
        <w:spacing w:after="120" w:line="384" w:lineRule="auto"/>
      </w:pPr>
      <w:r>
        <w:rPr>
          <w:rFonts w:ascii="Calibri" w:hAnsi="Calibri" w:eastAsia="微软雅黑"/>
          <w:b w:val="0"/>
          <w:i w:val="0"/>
          <w:color w:val="333333"/>
          <w:sz w:val="24"/>
        </w:rPr>
        <w:t>开发环境搭建非常简单：</w:t>
      </w:r>
    </w:p>
    <w:p>
      <w:pPr>
        <w:spacing w:after="120" w:line="384" w:lineRule="auto"/>
      </w:pPr>
      <w:r>
        <w:rPr>
          <w:rFonts w:ascii="Calibri" w:hAnsi="Calibri" w:eastAsia="微软雅黑"/>
          <w:b w:val="0"/>
          <w:i w:val="0"/>
          <w:color w:val="333333"/>
          <w:sz w:val="24"/>
        </w:rPr>
      </w:r>
    </w:p>
    <w:p>
      <w:pPr>
        <w:spacing w:after="120" w:line="384" w:lineRule="auto"/>
      </w:pPr>
      <w:r>
        <w:rPr>
          <w:rFonts w:ascii="Calibri" w:hAnsi="Calibri" w:eastAsia="微软雅黑"/>
          <w:b/>
          <w:i w:val="0"/>
          <w:color w:val="1A5276"/>
          <w:sz w:val="24"/>
        </w:rPr>
        <w:t>第一步，</w:t>
      </w:r>
      <w:r>
        <w:rPr>
          <w:rFonts w:ascii="Calibri" w:hAnsi="Calibri" w:eastAsia="微软雅黑"/>
          <w:b w:val="0"/>
          <w:i w:val="0"/>
          <w:color w:val="333333"/>
          <w:sz w:val="24"/>
        </w:rPr>
        <w:t>docker-compose up -d ——拉起 MySQL、Redis、Kafka、Flink；</w:t>
      </w:r>
    </w:p>
    <w:p>
      <w:pPr>
        <w:spacing w:after="120" w:line="384" w:lineRule="auto"/>
      </w:pPr>
      <w:r>
        <w:rPr>
          <w:rFonts w:ascii="Calibri" w:hAnsi="Calibri" w:eastAsia="微软雅黑"/>
          <w:b/>
          <w:i w:val="0"/>
          <w:color w:val="1A5276"/>
          <w:sz w:val="24"/>
        </w:rPr>
        <w:t>第二步，</w:t>
      </w:r>
      <w:r>
        <w:rPr>
          <w:rFonts w:ascii="Calibri" w:hAnsi="Calibri" w:eastAsia="微软雅黑"/>
          <w:b w:val="0"/>
          <w:i w:val="0"/>
          <w:color w:val="333333"/>
          <w:sz w:val="24"/>
        </w:rPr>
        <w:t>cd backend &amp;&amp; mvn spring-boot:run ——启动后端；</w:t>
      </w:r>
    </w:p>
    <w:p>
      <w:pPr>
        <w:spacing w:after="120" w:line="384" w:lineRule="auto"/>
      </w:pPr>
      <w:r>
        <w:rPr>
          <w:rFonts w:ascii="Calibri" w:hAnsi="Calibri" w:eastAsia="微软雅黑"/>
          <w:b/>
          <w:i w:val="0"/>
          <w:color w:val="1A5276"/>
          <w:sz w:val="24"/>
        </w:rPr>
        <w:t>第三步，</w:t>
      </w:r>
      <w:r>
        <w:rPr>
          <w:rFonts w:ascii="Calibri" w:hAnsi="Calibri" w:eastAsia="微软雅黑"/>
          <w:b w:val="0"/>
          <w:i w:val="0"/>
          <w:color w:val="333333"/>
          <w:sz w:val="24"/>
        </w:rPr>
        <w:t>cd frontend &amp;&amp; npm install &amp;&amp; npm run dev ——启动前端；</w:t>
      </w:r>
    </w:p>
    <w:p>
      <w:pPr>
        <w:spacing w:after="120" w:line="384" w:lineRule="auto"/>
      </w:pPr>
      <w:r>
        <w:rPr>
          <w:rFonts w:ascii="Calibri" w:hAnsi="Calibri" w:eastAsia="微软雅黑"/>
          <w:b/>
          <w:i w:val="0"/>
          <w:color w:val="1A5276"/>
          <w:sz w:val="24"/>
        </w:rPr>
        <w:t>第四步，</w:t>
      </w:r>
      <w:r>
        <w:rPr>
          <w:rFonts w:ascii="Calibri" w:hAnsi="Calibri" w:eastAsia="微软雅黑"/>
          <w:b w:val="0"/>
          <w:i w:val="0"/>
          <w:color w:val="333333"/>
          <w:sz w:val="24"/>
        </w:rPr>
        <w:t>打开 http://localhost:5173 就可以用了。</w:t>
      </w:r>
    </w:p>
    <w:p>
      <w:pPr>
        <w:spacing w:before="400" w:after="120"/>
        <w:pBdr>
          <w:bottom w:val="single" w:sz="8" w:space="4" w:color="2E74B5"/>
        </w:pBdr>
      </w:pPr>
      <w:r>
        <w:rPr>
          <w:rFonts w:ascii="Calibri" w:hAnsi="Calibri" w:eastAsia="微软雅黑"/>
          <w:b/>
          <w:i w:val="0"/>
          <w:color w:val="2E74B5"/>
          <w:sz w:val="28"/>
        </w:rPr>
        <w:t>【总结】</w:t>
      </w:r>
    </w:p>
    <w:p>
      <w:pPr>
        <w:spacing w:after="120" w:line="384" w:lineRule="auto"/>
      </w:pPr>
      <w:r>
        <w:rPr>
          <w:rFonts w:ascii="Calibri" w:hAnsi="Calibri" w:eastAsia="微软雅黑"/>
          <w:b w:val="0"/>
          <w:i w:val="0"/>
          <w:color w:val="333333"/>
          <w:sz w:val="24"/>
        </w:rPr>
        <w:t>最后总结一下智流工坊的核心价值：</w:t>
      </w:r>
    </w:p>
    <w:p>
      <w:pPr>
        <w:spacing w:after="120" w:line="384" w:lineRule="auto"/>
      </w:pPr>
      <w:r>
        <w:rPr>
          <w:rFonts w:ascii="Calibri" w:hAnsi="Calibri" w:eastAsia="微软雅黑"/>
          <w:b w:val="0"/>
          <w:i w:val="0"/>
          <w:color w:val="333333"/>
          <w:sz w:val="24"/>
        </w:rPr>
      </w:r>
    </w:p>
    <w:p>
      <w:pPr>
        <w:spacing w:before="160" w:after="160"/>
        <w:ind w:left="576"/>
        <w:pBdr>
          <w:left w:val="single" w:sz="18" w:space="10" w:color="2E74B5"/>
        </w:pBdr>
        <w:shd w:fill="EBF5FB"/>
      </w:pPr>
      <w:r>
        <w:rPr>
          <w:rFonts w:ascii="Calibri" w:hAnsi="Calibri" w:eastAsia="微软雅黑"/>
          <w:b/>
          <w:i w:val="0"/>
          <w:color w:val="1A5276"/>
          <w:sz w:val="24"/>
        </w:rPr>
        <w:t>低门槛——拖拽编排，不写代码；</w:t>
        <w:br/>
        <w:t>全链路——采集、转换、存储、监控一条龙；</w:t>
        <w:br/>
        <w:t>智能化——AI 辅助生成数据管道；</w:t>
        <w:br/>
        <w:t>可扩展——插件架构，按需扩展转换能力。</w:t>
      </w:r>
    </w:p>
    <w:p>
      <w:pPr>
        <w:spacing w:after="120" w:line="384" w:lineRule="auto"/>
      </w:pPr>
      <w:r>
        <w:rPr>
          <w:rFonts w:ascii="Calibri" w:hAnsi="Calibri" w:eastAsia="微软雅黑"/>
          <w:b w:val="0"/>
          <w:i w:val="0"/>
          <w:color w:val="333333"/>
          <w:sz w:val="24"/>
        </w:rPr>
      </w:r>
    </w:p>
    <w:p>
      <w:pPr>
        <w:spacing w:after="120" w:line="384" w:lineRule="auto"/>
      </w:pPr>
      <w:r>
        <w:rPr>
          <w:rFonts w:ascii="Calibri" w:hAnsi="Calibri" w:eastAsia="微软雅黑"/>
          <w:b w:val="0"/>
          <w:i w:val="0"/>
          <w:color w:val="333333"/>
          <w:sz w:val="24"/>
        </w:rPr>
        <w:t>这就是智流工坊。谢谢大家，欢迎提问。</w:t>
      </w:r>
    </w:p>
    <w:p>
      <w:pPr>
        <w:spacing w:before="200" w:after="200"/>
        <w:pBdr>
          <w:bottom w:val="single" w:sz="4" w:space="1" w:color="D5D8DC"/>
        </w:pBdr>
      </w:pPr>
    </w:p>
    <w:p>
      <w:pPr>
        <w:spacing w:before="160"/>
        <w:jc w:val="center"/>
      </w:pPr>
      <w:r>
        <w:rPr>
          <w:rFonts w:ascii="Calibri" w:hAnsi="Calibri" w:eastAsia="微软雅黑"/>
          <w:b w:val="0"/>
          <w:i w:val="0"/>
          <w:color w:val="999999"/>
          <w:sz w:val="18"/>
        </w:rPr>
        <w:t>— 智流工坊 · Smart Flow Workshop —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60" w:lineRule="auto"/>
    </w:pPr>
    <w:rPr>
      <w:rFonts w:ascii="Calibri" w:hAnsi="Calibri" w:eastAsia="微软雅黑"/>
      <w:color w:val="2C2C2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