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45067" w:rsidRPr="00845067">
        <w:rPr>
          <w:rFonts w:hint="eastAsia"/>
        </w:rPr>
        <w:t>Spring Data RES</w:t>
      </w:r>
      <w:r w:rsidR="00845067">
        <w:rPr>
          <w:rFonts w:hint="eastAsia"/>
        </w:rPr>
        <w:t>T</w:t>
      </w:r>
    </w:p>
    <w:p w:rsidR="00845067" w:rsidRDefault="00845067" w:rsidP="00845067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Spring Data REST</w:t>
      </w:r>
    </w:p>
    <w:p w:rsidR="00845067" w:rsidRDefault="00845067" w:rsidP="00845067">
      <w:pPr>
        <w:ind w:firstLine="480"/>
      </w:pPr>
      <w:r>
        <w:rPr>
          <w:rFonts w:hint="eastAsia"/>
        </w:rPr>
        <w:t xml:space="preserve">Spring Data JPA </w:t>
      </w:r>
      <w:r>
        <w:rPr>
          <w:rFonts w:hint="eastAsia"/>
        </w:rPr>
        <w:t>是基于</w:t>
      </w:r>
      <w:r>
        <w:rPr>
          <w:rFonts w:hint="eastAsia"/>
        </w:rPr>
        <w:t xml:space="preserve">Spring Data </w:t>
      </w:r>
      <w:r>
        <w:rPr>
          <w:rFonts w:hint="eastAsia"/>
        </w:rPr>
        <w:t>的</w:t>
      </w:r>
      <w:r>
        <w:rPr>
          <w:rFonts w:hint="eastAsia"/>
        </w:rPr>
        <w:t xml:space="preserve">repository </w:t>
      </w:r>
      <w:r>
        <w:rPr>
          <w:rFonts w:hint="eastAsia"/>
        </w:rPr>
        <w:t>之上，可以将</w:t>
      </w:r>
      <w:r>
        <w:rPr>
          <w:rFonts w:hint="eastAsia"/>
        </w:rPr>
        <w:t xml:space="preserve">repository </w:t>
      </w:r>
      <w:r>
        <w:rPr>
          <w:rFonts w:hint="eastAsia"/>
        </w:rPr>
        <w:t>自动输出为</w:t>
      </w:r>
      <w:r>
        <w:rPr>
          <w:rFonts w:hint="eastAsia"/>
        </w:rPr>
        <w:t>REST</w:t>
      </w:r>
      <w:r>
        <w:rPr>
          <w:rFonts w:hint="eastAsia"/>
        </w:rPr>
        <w:t>资源。目前</w:t>
      </w:r>
      <w:r>
        <w:rPr>
          <w:rFonts w:hint="eastAsia"/>
        </w:rPr>
        <w:t xml:space="preserve">Spring Data REST </w:t>
      </w:r>
      <w:r>
        <w:rPr>
          <w:rFonts w:hint="eastAsia"/>
        </w:rPr>
        <w:t>支持将</w:t>
      </w:r>
      <w:r>
        <w:rPr>
          <w:rFonts w:hint="eastAsia"/>
        </w:rPr>
        <w:t xml:space="preserve">Spring Data JPA </w:t>
      </w:r>
      <w:r>
        <w:rPr>
          <w:rFonts w:hint="eastAsia"/>
        </w:rPr>
        <w:t>、</w:t>
      </w:r>
      <w:r>
        <w:rPr>
          <w:rFonts w:hint="eastAsia"/>
        </w:rPr>
        <w:t xml:space="preserve">Spring Data MongoDB </w:t>
      </w:r>
      <w:r>
        <w:rPr>
          <w:rFonts w:hint="eastAsia"/>
        </w:rPr>
        <w:t>、</w:t>
      </w:r>
      <w:r>
        <w:rPr>
          <w:rFonts w:hint="eastAsia"/>
        </w:rPr>
        <w:t xml:space="preserve">Spring Data Neo4j </w:t>
      </w:r>
      <w:r>
        <w:rPr>
          <w:rFonts w:hint="eastAsia"/>
        </w:rPr>
        <w:t>、</w:t>
      </w:r>
      <w:r>
        <w:rPr>
          <w:rFonts w:hint="eastAsia"/>
        </w:rPr>
        <w:t xml:space="preserve">Spring Data </w:t>
      </w:r>
      <w:proofErr w:type="spellStart"/>
      <w:r>
        <w:rPr>
          <w:rFonts w:hint="eastAsia"/>
        </w:rPr>
        <w:t>GemFire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Spring Data Cassandra </w:t>
      </w:r>
      <w:r>
        <w:rPr>
          <w:rFonts w:hint="eastAsia"/>
        </w:rPr>
        <w:t>的</w:t>
      </w:r>
      <w:r>
        <w:rPr>
          <w:rFonts w:hint="eastAsia"/>
        </w:rPr>
        <w:t xml:space="preserve">repository </w:t>
      </w:r>
      <w:r>
        <w:rPr>
          <w:rFonts w:hint="eastAsia"/>
        </w:rPr>
        <w:t>自动转换成</w:t>
      </w:r>
      <w:r>
        <w:rPr>
          <w:rFonts w:hint="eastAsia"/>
        </w:rPr>
        <w:t xml:space="preserve">REST </w:t>
      </w:r>
      <w:r>
        <w:rPr>
          <w:rFonts w:hint="eastAsia"/>
        </w:rPr>
        <w:t>服务。</w:t>
      </w:r>
    </w:p>
    <w:p w:rsidR="00845067" w:rsidRDefault="00845067" w:rsidP="00845067">
      <w:pPr>
        <w:ind w:firstLine="48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中配置使用</w:t>
      </w:r>
      <w:r>
        <w:rPr>
          <w:rFonts w:hint="eastAsia"/>
        </w:rPr>
        <w:t>Spring Data REST</w:t>
      </w:r>
      <w:r>
        <w:rPr>
          <w:rFonts w:hint="eastAsia"/>
        </w:rPr>
        <w:t>，</w:t>
      </w:r>
      <w:r>
        <w:rPr>
          <w:rFonts w:hint="eastAsia"/>
        </w:rPr>
        <w:t xml:space="preserve">Spring Data REST </w:t>
      </w:r>
      <w:r>
        <w:rPr>
          <w:rFonts w:hint="eastAsia"/>
        </w:rPr>
        <w:t>的配置是定义在</w:t>
      </w:r>
      <w:proofErr w:type="spellStart"/>
      <w:r>
        <w:rPr>
          <w:rFonts w:hint="eastAsia"/>
        </w:rPr>
        <w:t>RepositoryRestMvcConfiguration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org.springframework.</w:t>
      </w:r>
      <w:proofErr w:type="gramStart"/>
      <w:r>
        <w:rPr>
          <w:rFonts w:hint="eastAsia"/>
        </w:rPr>
        <w:t>data.rest</w:t>
      </w:r>
      <w:proofErr w:type="spellEnd"/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webmvc</w:t>
      </w:r>
      <w:proofErr w:type="spellEnd"/>
      <w:r>
        <w:rPr>
          <w:rFonts w:hint="eastAsia"/>
        </w:rPr>
        <w:t xml:space="preserve">. </w:t>
      </w:r>
      <w:proofErr w:type="spellStart"/>
      <w:r>
        <w:t>C</w:t>
      </w:r>
      <w:r>
        <w:rPr>
          <w:rFonts w:hint="eastAsia"/>
        </w:rPr>
        <w:t>onfig.RepositoryRestMvcConfiguration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）配置类中已经配置好了，我们可以通</w:t>
      </w:r>
      <w:r>
        <w:rPr>
          <w:rFonts w:hint="eastAsia"/>
        </w:rPr>
        <w:t>过继承此类或者直接在自己的配置类上</w:t>
      </w:r>
      <w:r>
        <w:rPr>
          <w:rFonts w:hint="eastAsia"/>
        </w:rPr>
        <w:t>@</w:t>
      </w:r>
      <w:r>
        <w:rPr>
          <w:rFonts w:hint="eastAsia"/>
        </w:rPr>
        <w:t xml:space="preserve">Import </w:t>
      </w:r>
      <w:r>
        <w:rPr>
          <w:rFonts w:hint="eastAsia"/>
        </w:rPr>
        <w:t>此配置类。</w:t>
      </w:r>
    </w:p>
    <w:p w:rsidR="00845067" w:rsidRDefault="00845067" w:rsidP="00845067">
      <w:pPr>
        <w:ind w:firstLine="480"/>
        <w:rPr>
          <w:rFonts w:hint="eastAsia"/>
        </w:rPr>
      </w:pPr>
      <w:r w:rsidRPr="00845067">
        <w:rPr>
          <w:rFonts w:hint="eastAsia"/>
        </w:rPr>
        <w:t>继承方式</w:t>
      </w:r>
    </w:p>
    <w:p w:rsidR="00845067" w:rsidRDefault="00845067" w:rsidP="00845067">
      <w:pPr>
        <w:pStyle w:val="a4"/>
        <w:jc w:val="center"/>
      </w:pPr>
      <w:r>
        <w:rPr>
          <w:noProof/>
        </w:rPr>
        <w:drawing>
          <wp:inline distT="0" distB="0" distL="0" distR="0" wp14:anchorId="12316762" wp14:editId="3DE2E611">
            <wp:extent cx="6645910" cy="190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67" w:rsidRDefault="00845067" w:rsidP="00845067">
      <w:pPr>
        <w:ind w:firstLine="480"/>
      </w:pPr>
      <w:r w:rsidRPr="00845067">
        <w:rPr>
          <w:rFonts w:hint="eastAsia"/>
        </w:rPr>
        <w:t>导入方式</w:t>
      </w:r>
    </w:p>
    <w:p w:rsidR="00845067" w:rsidRDefault="00845067" w:rsidP="00845067">
      <w:pPr>
        <w:pStyle w:val="a4"/>
        <w:jc w:val="center"/>
      </w:pPr>
      <w:r>
        <w:rPr>
          <w:noProof/>
        </w:rPr>
        <w:drawing>
          <wp:inline distT="0" distB="0" distL="0" distR="0" wp14:anchorId="220477A2" wp14:editId="4FBB5AF6">
            <wp:extent cx="6645910" cy="9296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67" w:rsidRDefault="00845067" w:rsidP="00845067">
      <w:pPr>
        <w:pStyle w:val="2"/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的支持</w:t>
      </w:r>
    </w:p>
    <w:p w:rsidR="00845067" w:rsidRDefault="00845067" w:rsidP="00845067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对</w:t>
      </w:r>
      <w:r>
        <w:rPr>
          <w:rFonts w:hint="eastAsia"/>
        </w:rPr>
        <w:t xml:space="preserve">Spring Data REST </w:t>
      </w:r>
      <w:r>
        <w:rPr>
          <w:rFonts w:hint="eastAsia"/>
        </w:rPr>
        <w:t>的自动配置放置在</w:t>
      </w:r>
      <w:r>
        <w:rPr>
          <w:rFonts w:hint="eastAsia"/>
        </w:rPr>
        <w:t xml:space="preserve">Rest 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SpringBootRepositoryRestMvcConfiguration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类的源码我们可以得出，</w:t>
      </w:r>
      <w:r>
        <w:rPr>
          <w:rFonts w:hint="eastAsia"/>
        </w:rPr>
        <w:t xml:space="preserve"> Spring Boot </w:t>
      </w:r>
      <w:r>
        <w:rPr>
          <w:rFonts w:hint="eastAsia"/>
        </w:rPr>
        <w:t>已经为我们自动配置了</w:t>
      </w:r>
      <w:proofErr w:type="spellStart"/>
      <w:r>
        <w:rPr>
          <w:rFonts w:hint="eastAsia"/>
        </w:rPr>
        <w:t>RepositoryRestConfiguration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，所以在</w:t>
      </w:r>
      <w:r>
        <w:rPr>
          <w:rFonts w:hint="eastAsia"/>
        </w:rPr>
        <w:t xml:space="preserve">Spring Boot </w:t>
      </w:r>
      <w:r>
        <w:rPr>
          <w:rFonts w:hint="eastAsia"/>
        </w:rPr>
        <w:t>中使用</w:t>
      </w:r>
      <w:r>
        <w:rPr>
          <w:rFonts w:hint="eastAsia"/>
        </w:rPr>
        <w:t>Spring Data REST</w:t>
      </w:r>
      <w:r>
        <w:rPr>
          <w:rFonts w:hint="eastAsia"/>
        </w:rPr>
        <w:t>只需引入</w:t>
      </w:r>
      <w:r>
        <w:rPr>
          <w:rFonts w:hint="eastAsia"/>
        </w:rPr>
        <w:t>spring</w:t>
      </w:r>
      <w:r>
        <w:rPr>
          <w:rFonts w:hint="eastAsia"/>
        </w:rPr>
        <w:t>-</w:t>
      </w:r>
      <w:r>
        <w:rPr>
          <w:rFonts w:hint="eastAsia"/>
        </w:rPr>
        <w:t>boot-starter</w:t>
      </w:r>
      <w:r>
        <w:rPr>
          <w:rFonts w:hint="eastAsia"/>
        </w:rPr>
        <w:t>-</w:t>
      </w:r>
      <w:r>
        <w:rPr>
          <w:rFonts w:hint="eastAsia"/>
        </w:rPr>
        <w:t>data</w:t>
      </w:r>
      <w:r>
        <w:rPr>
          <w:rFonts w:hint="eastAsia"/>
        </w:rPr>
        <w:t>-</w:t>
      </w:r>
      <w:r>
        <w:rPr>
          <w:rFonts w:hint="eastAsia"/>
        </w:rPr>
        <w:t xml:space="preserve">rest </w:t>
      </w:r>
      <w:r>
        <w:rPr>
          <w:rFonts w:hint="eastAsia"/>
        </w:rPr>
        <w:t>的依赖，无须任何配置即可使用。</w:t>
      </w:r>
      <w:r>
        <w:rPr>
          <w:rFonts w:hint="eastAsia"/>
        </w:rPr>
        <w:t xml:space="preserve">Spring Boot </w:t>
      </w:r>
      <w:r>
        <w:rPr>
          <w:rFonts w:hint="eastAsia"/>
        </w:rPr>
        <w:t>通过在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中配置以“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spring.data.rest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”为前缀的属性来配置</w:t>
      </w:r>
      <w:r>
        <w:rPr>
          <w:rFonts w:hint="eastAsia"/>
        </w:rPr>
        <w:t xml:space="preserve">Repository </w:t>
      </w:r>
      <w:proofErr w:type="spellStart"/>
      <w:r>
        <w:rPr>
          <w:rFonts w:hint="eastAsia"/>
        </w:rPr>
        <w:t>RestConfiguration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845067" w:rsidRDefault="00845067" w:rsidP="00845067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4467FCD" wp14:editId="5A39C9C9">
            <wp:extent cx="3895238" cy="27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67" w:rsidRPr="00845067" w:rsidRDefault="00845067" w:rsidP="00845067">
      <w:pPr>
        <w:ind w:firstLine="480"/>
        <w:rPr>
          <w:rFonts w:hint="eastAsia"/>
        </w:rPr>
      </w:pPr>
    </w:p>
    <w:sectPr w:rsidR="00845067" w:rsidRPr="00845067" w:rsidSect="00773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977" w:rsidRDefault="00612977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612977" w:rsidRDefault="00612977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977" w:rsidRDefault="00612977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612977" w:rsidRDefault="00612977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2"/>
  </w:num>
  <w:num w:numId="5">
    <w:abstractNumId w:val="12"/>
  </w:num>
  <w:num w:numId="6">
    <w:abstractNumId w:val="16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14"/>
  </w:num>
  <w:num w:numId="14">
    <w:abstractNumId w:val="7"/>
  </w:num>
  <w:num w:numId="15">
    <w:abstractNumId w:val="11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66DE5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B759C"/>
    <w:rsid w:val="001C4AC1"/>
    <w:rsid w:val="001F7B8A"/>
    <w:rsid w:val="002015BE"/>
    <w:rsid w:val="00214497"/>
    <w:rsid w:val="002309D7"/>
    <w:rsid w:val="002548C9"/>
    <w:rsid w:val="0026368E"/>
    <w:rsid w:val="002744B0"/>
    <w:rsid w:val="002907A0"/>
    <w:rsid w:val="002D41E4"/>
    <w:rsid w:val="002D4363"/>
    <w:rsid w:val="00304687"/>
    <w:rsid w:val="00317216"/>
    <w:rsid w:val="00322086"/>
    <w:rsid w:val="0033137E"/>
    <w:rsid w:val="00334923"/>
    <w:rsid w:val="00351326"/>
    <w:rsid w:val="003600D0"/>
    <w:rsid w:val="00387A79"/>
    <w:rsid w:val="003A1DF8"/>
    <w:rsid w:val="003F6347"/>
    <w:rsid w:val="004171BB"/>
    <w:rsid w:val="00446480"/>
    <w:rsid w:val="00457832"/>
    <w:rsid w:val="004A0FE3"/>
    <w:rsid w:val="004A18E8"/>
    <w:rsid w:val="004C05A0"/>
    <w:rsid w:val="00502ABE"/>
    <w:rsid w:val="00505188"/>
    <w:rsid w:val="00546237"/>
    <w:rsid w:val="00552B32"/>
    <w:rsid w:val="00563DFE"/>
    <w:rsid w:val="0057371D"/>
    <w:rsid w:val="00577AA7"/>
    <w:rsid w:val="005A7DF0"/>
    <w:rsid w:val="005B1FE9"/>
    <w:rsid w:val="005E1C9E"/>
    <w:rsid w:val="005E734D"/>
    <w:rsid w:val="00612977"/>
    <w:rsid w:val="006570F5"/>
    <w:rsid w:val="00675949"/>
    <w:rsid w:val="006A4949"/>
    <w:rsid w:val="006E08B4"/>
    <w:rsid w:val="006E4C24"/>
    <w:rsid w:val="006E4DD8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45067"/>
    <w:rsid w:val="008478BF"/>
    <w:rsid w:val="008A357F"/>
    <w:rsid w:val="008A6165"/>
    <w:rsid w:val="008F01D4"/>
    <w:rsid w:val="008F0874"/>
    <w:rsid w:val="009216BE"/>
    <w:rsid w:val="00936651"/>
    <w:rsid w:val="00944DD1"/>
    <w:rsid w:val="00991F0B"/>
    <w:rsid w:val="009A5E7A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B03F3"/>
    <w:rsid w:val="00CC3793"/>
    <w:rsid w:val="00CD1082"/>
    <w:rsid w:val="00CF4725"/>
    <w:rsid w:val="00D041A9"/>
    <w:rsid w:val="00D31317"/>
    <w:rsid w:val="00D42BEB"/>
    <w:rsid w:val="00D775F6"/>
    <w:rsid w:val="00DD66C4"/>
    <w:rsid w:val="00E126E3"/>
    <w:rsid w:val="00E337AC"/>
    <w:rsid w:val="00E44896"/>
    <w:rsid w:val="00E55809"/>
    <w:rsid w:val="00EF3550"/>
    <w:rsid w:val="00EF5733"/>
    <w:rsid w:val="00F65E4C"/>
    <w:rsid w:val="00FD7668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161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2017-06-18T11:52:00Z</dcterms:created>
  <dcterms:modified xsi:type="dcterms:W3CDTF">2017-08-25T00:03:00Z</dcterms:modified>
</cp:coreProperties>
</file>