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0C308" w14:textId="77777777" w:rsidR="00000000" w:rsidRDefault="000A37B5">
      <w:pPr>
        <w:pStyle w:val="Title"/>
        <w:rPr>
          <w:rFonts w:ascii="Times New Roman" w:hAnsi="Times New Roman" w:hint="eastAsia"/>
        </w:rPr>
      </w:pPr>
      <w:bookmarkStart w:id="0" w:name="_Toc229815537"/>
      <w:r>
        <w:rPr>
          <w:rFonts w:ascii="Times New Roman" w:hAnsi="Times New Roman" w:hint="eastAsia"/>
        </w:rPr>
        <w:t>年度和中期报告业务校验规则</w:t>
      </w:r>
    </w:p>
    <w:p w14:paraId="1C46CF71" w14:textId="77777777" w:rsidR="00000000" w:rsidRDefault="000A37B5">
      <w:pPr>
        <w:pStyle w:val="Title"/>
        <w:rPr>
          <w:rFonts w:ascii="Times New Roman" w:hAnsi="Times New Roman"/>
        </w:rPr>
      </w:pPr>
      <w:r>
        <w:rPr>
          <w:rFonts w:ascii="Times New Roman" w:hAnsi="Times New Roman" w:hint="eastAsia"/>
        </w:rPr>
        <w:t>第一部分：公开募集证券投资基金</w:t>
      </w:r>
      <w:r>
        <w:rPr>
          <w:rFonts w:ascii="Times New Roman" w:hAnsi="Times New Roman" w:hint="eastAsia"/>
        </w:rPr>
        <w:t>年度和中期</w:t>
      </w:r>
      <w:r>
        <w:rPr>
          <w:rFonts w:ascii="Times New Roman" w:hAnsi="Times New Roman"/>
        </w:rPr>
        <w:t>报告业务</w:t>
      </w:r>
      <w:r>
        <w:rPr>
          <w:rFonts w:ascii="Times New Roman" w:hAnsi="Times New Roman" w:hint="eastAsia"/>
        </w:rPr>
        <w:t>校</w:t>
      </w:r>
      <w:r>
        <w:rPr>
          <w:rFonts w:ascii="Times New Roman" w:hAnsi="Times New Roman"/>
        </w:rPr>
        <w:t>验规则</w:t>
      </w:r>
      <w:bookmarkEnd w:id="0"/>
    </w:p>
    <w:p w14:paraId="6390EB1B" w14:textId="77777777" w:rsidR="00000000" w:rsidRDefault="000A37B5">
      <w:pPr>
        <w:widowControl/>
        <w:snapToGrid w:val="0"/>
        <w:spacing w:line="360" w:lineRule="auto"/>
        <w:ind w:firstLine="420"/>
        <w:rPr>
          <w:sz w:val="24"/>
        </w:rPr>
      </w:pPr>
    </w:p>
    <w:p w14:paraId="49984878" w14:textId="77777777" w:rsidR="00000000" w:rsidRDefault="000A37B5">
      <w:pPr>
        <w:widowControl/>
        <w:snapToGrid w:val="0"/>
        <w:spacing w:line="360" w:lineRule="auto"/>
        <w:ind w:firstLine="420"/>
        <w:rPr>
          <w:sz w:val="24"/>
        </w:rPr>
      </w:pPr>
      <w:r>
        <w:rPr>
          <w:sz w:val="24"/>
        </w:rPr>
        <w:t>报</w:t>
      </w:r>
      <w:r>
        <w:rPr>
          <w:rFonts w:hint="eastAsia"/>
          <w:sz w:val="24"/>
        </w:rPr>
        <w:t>送</w:t>
      </w:r>
      <w:r>
        <w:rPr>
          <w:rFonts w:hint="eastAsia"/>
          <w:sz w:val="24"/>
        </w:rPr>
        <w:t>公开募集证券投资基金</w:t>
      </w:r>
      <w:r>
        <w:rPr>
          <w:rFonts w:hint="eastAsia"/>
          <w:sz w:val="24"/>
        </w:rPr>
        <w:t>年度和中期</w:t>
      </w:r>
      <w:r>
        <w:rPr>
          <w:sz w:val="24"/>
        </w:rPr>
        <w:t>报告</w:t>
      </w:r>
      <w:r>
        <w:rPr>
          <w:rFonts w:hint="eastAsia"/>
          <w:sz w:val="24"/>
        </w:rPr>
        <w:t>XBRL</w:t>
      </w:r>
      <w:r>
        <w:rPr>
          <w:sz w:val="24"/>
        </w:rPr>
        <w:t>实例文档时，报送</w:t>
      </w:r>
      <w:r>
        <w:rPr>
          <w:rFonts w:hint="eastAsia"/>
          <w:sz w:val="24"/>
        </w:rPr>
        <w:t>平台</w:t>
      </w:r>
      <w:r>
        <w:rPr>
          <w:sz w:val="24"/>
        </w:rPr>
        <w:t>会对实例文档的数据进行检验，并且给予实时反馈</w:t>
      </w:r>
      <w:r>
        <w:rPr>
          <w:rFonts w:hint="eastAsia"/>
          <w:sz w:val="24"/>
        </w:rPr>
        <w:t>。该部分校验规则适用于公募证券投资基金年度和中期报告，其中“模板”指证券投资基金信息披露</w:t>
      </w:r>
      <w:r>
        <w:rPr>
          <w:rFonts w:hint="eastAsia"/>
          <w:sz w:val="24"/>
        </w:rPr>
        <w:t>XBRL</w:t>
      </w:r>
      <w:r>
        <w:rPr>
          <w:rFonts w:hint="eastAsia"/>
          <w:sz w:val="24"/>
        </w:rPr>
        <w:t>模板第</w:t>
      </w:r>
      <w:r>
        <w:rPr>
          <w:rFonts w:hint="eastAsia"/>
          <w:sz w:val="24"/>
        </w:rPr>
        <w:t>3</w:t>
      </w:r>
      <w:r>
        <w:rPr>
          <w:rFonts w:hint="eastAsia"/>
          <w:sz w:val="24"/>
        </w:rPr>
        <w:t>号《年度和中期报告》第一部分，</w:t>
      </w:r>
      <w:r>
        <w:rPr>
          <w:sz w:val="24"/>
        </w:rPr>
        <w:t>业务规则如下：</w:t>
      </w:r>
      <w:r>
        <w:rPr>
          <w:sz w:val="24"/>
        </w:rPr>
        <w:t xml:space="preserve"> </w:t>
      </w:r>
    </w:p>
    <w:p w14:paraId="7220FF61" w14:textId="77777777" w:rsidR="00000000" w:rsidRDefault="000A37B5">
      <w:pPr>
        <w:pStyle w:val="Heading1"/>
      </w:pPr>
      <w:r>
        <w:rPr>
          <w:sz w:val="28"/>
          <w:szCs w:val="28"/>
        </w:rPr>
        <w:t>业务规则一</w:t>
      </w:r>
      <w:r>
        <w:t>：</w:t>
      </w:r>
    </w:p>
    <w:p w14:paraId="76F219A1" w14:textId="77777777" w:rsidR="00000000" w:rsidRDefault="000A37B5">
      <w:pPr>
        <w:ind w:left="420" w:firstLine="420"/>
        <w:rPr>
          <w:rFonts w:eastAsia="楷体_GB2312"/>
          <w:szCs w:val="21"/>
        </w:rPr>
      </w:pPr>
      <w:r>
        <w:rPr>
          <w:rFonts w:eastAsia="楷体_GB2312"/>
          <w:szCs w:val="21"/>
        </w:rPr>
        <w:t>条件：</w:t>
      </w:r>
      <w:r>
        <w:rPr>
          <w:rFonts w:eastAsia="楷体_GB2312"/>
          <w:szCs w:val="21"/>
        </w:rPr>
        <w:tab/>
      </w:r>
      <w:r>
        <w:rPr>
          <w:rFonts w:eastAsia="楷体_GB2312"/>
          <w:szCs w:val="21"/>
        </w:rPr>
        <w:t>全部</w:t>
      </w:r>
    </w:p>
    <w:p w14:paraId="40CE3D2F" w14:textId="77777777" w:rsidR="00000000" w:rsidRDefault="000A37B5">
      <w:pPr>
        <w:ind w:left="420" w:firstLine="420"/>
        <w:rPr>
          <w:rFonts w:eastAsia="楷体_GB2312"/>
          <w:szCs w:val="21"/>
        </w:rPr>
      </w:pPr>
      <w:r>
        <w:rPr>
          <w:rFonts w:eastAsia="楷体_GB2312"/>
          <w:szCs w:val="21"/>
        </w:rPr>
        <w:t>验证：</w:t>
      </w:r>
      <w:r>
        <w:rPr>
          <w:rFonts w:eastAsia="楷体_GB2312"/>
          <w:szCs w:val="21"/>
        </w:rPr>
        <w:tab/>
      </w:r>
      <w:r>
        <w:rPr>
          <w:rFonts w:eastAsia="楷体_GB2312"/>
          <w:szCs w:val="21"/>
        </w:rPr>
        <w:t>检查是否使用了入口文件，即包含：</w:t>
      </w:r>
    </w:p>
    <w:p w14:paraId="430E0C1D" w14:textId="77777777" w:rsidR="00000000" w:rsidRDefault="000A37B5">
      <w:pPr>
        <w:ind w:leftChars="800" w:left="1680" w:firstLine="420"/>
        <w:rPr>
          <w:rStyle w:val="CODE"/>
          <w:rFonts w:ascii="Times New Roman" w:eastAsia="楷体_GB2312" w:hAnsi="Times New Roman"/>
          <w:szCs w:val="21"/>
        </w:rPr>
      </w:pPr>
      <w:r>
        <w:rPr>
          <w:rStyle w:val="CODE"/>
          <w:rFonts w:ascii="Times New Roman" w:eastAsia="楷体_GB2312" w:hAnsi="Times New Roman"/>
          <w:szCs w:val="21"/>
        </w:rPr>
        <w:t>http://eid.csrc.gov.cn/cn/fid/fi/ar/2007-09-01</w:t>
      </w:r>
      <w:r>
        <w:rPr>
          <w:rStyle w:val="CODE"/>
          <w:rFonts w:ascii="Times New Roman" w:eastAsia="楷体_GB2312" w:hAnsi="Times New Roman"/>
          <w:szCs w:val="21"/>
        </w:rPr>
        <w:t>/cfid-fi-ar-2007-09-01.xsd</w:t>
      </w:r>
      <w:r>
        <w:rPr>
          <w:rStyle w:val="CODE"/>
          <w:rFonts w:ascii="Times New Roman" w:eastAsia="楷体_GB2312" w:hAnsi="Times New Roman"/>
          <w:szCs w:val="21"/>
        </w:rPr>
        <w:t>（</w:t>
      </w:r>
      <w:r>
        <w:rPr>
          <w:rFonts w:eastAsia="楷体_GB2312"/>
          <w:szCs w:val="21"/>
        </w:rPr>
        <w:t>基金公告信息分类编码（</w:t>
      </w:r>
      <w:r>
        <w:rPr>
          <w:rFonts w:eastAsia="楷体_GB2312"/>
          <w:szCs w:val="21"/>
        </w:rPr>
        <w:t>1759</w:t>
      </w:r>
      <w:r>
        <w:rPr>
          <w:rFonts w:eastAsia="楷体_GB2312"/>
          <w:szCs w:val="21"/>
        </w:rPr>
        <w:t>）</w:t>
      </w:r>
      <w:r>
        <w:rPr>
          <w:rStyle w:val="CODE"/>
          <w:rFonts w:ascii="Times New Roman" w:eastAsia="楷体_GB2312" w:hAnsi="Times New Roman"/>
          <w:szCs w:val="21"/>
        </w:rPr>
        <w:t>中包含有</w:t>
      </w:r>
      <w:r>
        <w:rPr>
          <w:rStyle w:val="CODE"/>
          <w:rFonts w:ascii="Times New Roman" w:eastAsia="楷体_GB2312" w:hAnsi="Times New Roman"/>
          <w:szCs w:val="21"/>
        </w:rPr>
        <w:t xml:space="preserve">FB010 -- </w:t>
      </w:r>
      <w:r>
        <w:rPr>
          <w:rStyle w:val="CODE"/>
          <w:rFonts w:ascii="Times New Roman" w:eastAsia="楷体_GB2312" w:hAnsi="Times New Roman"/>
          <w:szCs w:val="21"/>
        </w:rPr>
        <w:t>年报）</w:t>
      </w:r>
    </w:p>
    <w:p w14:paraId="0CF39EC9" w14:textId="77777777" w:rsidR="00000000" w:rsidRDefault="000A37B5">
      <w:pPr>
        <w:ind w:leftChars="800" w:left="1680" w:firstLine="420"/>
        <w:rPr>
          <w:rFonts w:eastAsia="楷体_GB2312"/>
          <w:szCs w:val="21"/>
        </w:rPr>
      </w:pPr>
      <w:hyperlink r:id="rId7" w:history="1">
        <w:r>
          <w:rPr>
            <w:rStyle w:val="CODE"/>
            <w:rFonts w:ascii="Times New Roman" w:eastAsia="楷体_GB2312" w:hAnsi="Times New Roman"/>
            <w:szCs w:val="21"/>
          </w:rPr>
          <w:t>http://eid.csrc.gov.cn/cn/fid/fi/ira/2007-09-01/cfid-fi-ira-2007-09-01.xsd</w:t>
        </w:r>
      </w:hyperlink>
      <w:r>
        <w:rPr>
          <w:rStyle w:val="CODE"/>
          <w:rFonts w:ascii="Times New Roman" w:eastAsia="楷体_GB2312" w:hAnsi="Times New Roman"/>
          <w:szCs w:val="21"/>
        </w:rPr>
        <w:t>（</w:t>
      </w:r>
      <w:r>
        <w:rPr>
          <w:rFonts w:eastAsia="楷体_GB2312"/>
          <w:szCs w:val="21"/>
        </w:rPr>
        <w:t>基金公告信息分类编码（</w:t>
      </w:r>
      <w:r>
        <w:rPr>
          <w:rFonts w:eastAsia="楷体_GB2312"/>
          <w:szCs w:val="21"/>
        </w:rPr>
        <w:t>1759</w:t>
      </w:r>
      <w:r>
        <w:rPr>
          <w:rFonts w:eastAsia="楷体_GB2312"/>
          <w:szCs w:val="21"/>
        </w:rPr>
        <w:t>）</w:t>
      </w:r>
      <w:r>
        <w:rPr>
          <w:rStyle w:val="CODE"/>
          <w:rFonts w:ascii="Times New Roman" w:eastAsia="楷体_GB2312" w:hAnsi="Times New Roman"/>
          <w:szCs w:val="21"/>
        </w:rPr>
        <w:t>中包含有</w:t>
      </w:r>
      <w:r>
        <w:rPr>
          <w:rStyle w:val="CODE"/>
          <w:rFonts w:ascii="Times New Roman" w:eastAsia="楷体_GB2312" w:hAnsi="Times New Roman"/>
          <w:szCs w:val="21"/>
        </w:rPr>
        <w:t xml:space="preserve">FB020  -- </w:t>
      </w:r>
      <w:r>
        <w:rPr>
          <w:rStyle w:val="CODE"/>
          <w:rFonts w:ascii="Times New Roman" w:eastAsia="楷体_GB2312" w:hAnsi="Times New Roman"/>
          <w:szCs w:val="21"/>
        </w:rPr>
        <w:t>半年报）</w:t>
      </w:r>
    </w:p>
    <w:p w14:paraId="791F4E39" w14:textId="77777777" w:rsidR="00000000" w:rsidRDefault="000A37B5">
      <w:pPr>
        <w:ind w:leftChars="800" w:left="1680" w:firstLine="420"/>
        <w:rPr>
          <w:rFonts w:eastAsia="楷体_GB2312"/>
          <w:szCs w:val="21"/>
        </w:rPr>
      </w:pPr>
      <w:r>
        <w:rPr>
          <w:rStyle w:val="CODE"/>
          <w:rFonts w:ascii="Times New Roman" w:eastAsia="楷体_GB2312" w:hAnsi="Times New Roman"/>
          <w:szCs w:val="21"/>
        </w:rPr>
        <w:t>http://eid.csrc.gov.cn/cn/fid/fi/qr/2007-09-01/cfid-fi-qr-2007-09-01.xsd</w:t>
      </w:r>
      <w:r>
        <w:rPr>
          <w:rStyle w:val="CODE"/>
          <w:rFonts w:ascii="Times New Roman" w:eastAsia="楷体_GB2312" w:hAnsi="Times New Roman"/>
          <w:szCs w:val="21"/>
        </w:rPr>
        <w:t>（</w:t>
      </w:r>
      <w:r>
        <w:rPr>
          <w:rFonts w:eastAsia="楷体_GB2312"/>
          <w:szCs w:val="21"/>
        </w:rPr>
        <w:t>基金公告信息分类编码（</w:t>
      </w:r>
      <w:r>
        <w:rPr>
          <w:rFonts w:eastAsia="楷体_GB2312"/>
          <w:szCs w:val="21"/>
        </w:rPr>
        <w:t>1759</w:t>
      </w:r>
      <w:r>
        <w:rPr>
          <w:rFonts w:eastAsia="楷体_GB2312"/>
          <w:szCs w:val="21"/>
        </w:rPr>
        <w:t>）</w:t>
      </w:r>
      <w:r>
        <w:rPr>
          <w:rStyle w:val="CODE"/>
          <w:rFonts w:ascii="Times New Roman" w:eastAsia="楷体_GB2312" w:hAnsi="Times New Roman"/>
          <w:szCs w:val="21"/>
        </w:rPr>
        <w:t>中包含有</w:t>
      </w:r>
      <w:r>
        <w:rPr>
          <w:rStyle w:val="CODE"/>
          <w:rFonts w:ascii="Times New Roman" w:eastAsia="楷体_GB2312" w:hAnsi="Times New Roman"/>
          <w:szCs w:val="21"/>
        </w:rPr>
        <w:t xml:space="preserve">FB030 -- </w:t>
      </w:r>
      <w:r>
        <w:rPr>
          <w:rStyle w:val="CODE"/>
          <w:rFonts w:ascii="Times New Roman" w:eastAsia="楷体_GB2312" w:hAnsi="Times New Roman"/>
          <w:szCs w:val="21"/>
        </w:rPr>
        <w:t>季报）</w:t>
      </w:r>
    </w:p>
    <w:p w14:paraId="4108CC4E" w14:textId="77777777" w:rsidR="00000000" w:rsidRDefault="000A37B5">
      <w:pPr>
        <w:widowControl/>
        <w:snapToGrid w:val="0"/>
        <w:spacing w:line="360" w:lineRule="auto"/>
        <w:ind w:firstLine="420"/>
        <w:rPr>
          <w:b/>
          <w:sz w:val="24"/>
        </w:rPr>
      </w:pPr>
    </w:p>
    <w:p w14:paraId="09929FE2" w14:textId="77777777" w:rsidR="00000000" w:rsidRDefault="000A37B5">
      <w:pPr>
        <w:pStyle w:val="Heading1"/>
      </w:pPr>
      <w:r>
        <w:rPr>
          <w:sz w:val="28"/>
          <w:szCs w:val="28"/>
        </w:rPr>
        <w:t>业务规则二：必填元素</w:t>
      </w:r>
    </w:p>
    <w:p w14:paraId="590C68E2" w14:textId="77777777" w:rsidR="00000000" w:rsidRDefault="000A37B5">
      <w:pPr>
        <w:ind w:left="420" w:firstLine="420"/>
        <w:rPr>
          <w:rFonts w:eastAsia="楷体_GB2312"/>
          <w:szCs w:val="21"/>
        </w:rPr>
      </w:pPr>
      <w:r>
        <w:rPr>
          <w:rFonts w:eastAsia="楷体_GB2312"/>
          <w:szCs w:val="21"/>
        </w:rPr>
        <w:t>条件：</w:t>
      </w:r>
      <w:r>
        <w:rPr>
          <w:rFonts w:eastAsia="楷体_GB2312"/>
          <w:szCs w:val="21"/>
        </w:rPr>
        <w:tab/>
      </w:r>
      <w:r>
        <w:rPr>
          <w:rFonts w:eastAsia="楷体_GB2312"/>
          <w:szCs w:val="21"/>
        </w:rPr>
        <w:t>全部</w:t>
      </w:r>
    </w:p>
    <w:p w14:paraId="4C208064" w14:textId="77777777" w:rsidR="00000000" w:rsidRDefault="000A37B5">
      <w:pPr>
        <w:ind w:left="420" w:firstLine="420"/>
        <w:rPr>
          <w:rFonts w:eastAsia="楷体_GB2312"/>
          <w:szCs w:val="21"/>
        </w:rPr>
      </w:pPr>
      <w:r>
        <w:rPr>
          <w:rFonts w:eastAsia="楷体_GB2312"/>
          <w:szCs w:val="21"/>
        </w:rPr>
        <w:t>验证：</w:t>
      </w:r>
      <w:r>
        <w:rPr>
          <w:rFonts w:eastAsia="楷体_GB2312"/>
          <w:szCs w:val="21"/>
        </w:rPr>
        <w:tab/>
      </w:r>
      <w:r>
        <w:rPr>
          <w:rFonts w:eastAsia="楷体_GB2312"/>
          <w:szCs w:val="21"/>
        </w:rPr>
        <w:t>如下元素为必填元素</w:t>
      </w:r>
    </w:p>
    <w:p w14:paraId="15EA5173" w14:textId="77777777" w:rsidR="00000000" w:rsidRDefault="000A37B5">
      <w:pPr>
        <w:ind w:left="1680" w:firstLine="420"/>
        <w:rPr>
          <w:rFonts w:eastAsia="楷体_GB2312"/>
          <w:szCs w:val="21"/>
        </w:rPr>
      </w:pPr>
      <w:r>
        <w:rPr>
          <w:rFonts w:eastAsia="楷体_GB2312"/>
          <w:szCs w:val="21"/>
        </w:rPr>
        <w:t>报告期起始日（</w:t>
      </w:r>
      <w:r>
        <w:rPr>
          <w:rFonts w:eastAsia="楷体_GB2312"/>
          <w:szCs w:val="21"/>
        </w:rPr>
        <w:t>2023</w:t>
      </w:r>
      <w:r>
        <w:rPr>
          <w:rFonts w:eastAsia="楷体_GB2312"/>
          <w:szCs w:val="21"/>
        </w:rPr>
        <w:t>）、报告期结束日（</w:t>
      </w:r>
      <w:r>
        <w:rPr>
          <w:rFonts w:eastAsia="楷体_GB2312"/>
          <w:szCs w:val="21"/>
        </w:rPr>
        <w:t>2024</w:t>
      </w:r>
      <w:r>
        <w:rPr>
          <w:rFonts w:eastAsia="楷体_GB2312"/>
          <w:szCs w:val="21"/>
        </w:rPr>
        <w:t>）、公告标识（</w:t>
      </w:r>
      <w:r>
        <w:rPr>
          <w:rFonts w:eastAsia="楷体_GB2312"/>
          <w:szCs w:val="21"/>
        </w:rPr>
        <w:t>1757</w:t>
      </w:r>
      <w:r>
        <w:rPr>
          <w:rFonts w:eastAsia="楷体_GB2312"/>
          <w:szCs w:val="21"/>
        </w:rPr>
        <w:t>）、基金类别（</w:t>
      </w:r>
      <w:r>
        <w:rPr>
          <w:rFonts w:eastAsia="楷体_GB2312"/>
          <w:szCs w:val="21"/>
        </w:rPr>
        <w:t>0010</w:t>
      </w:r>
      <w:r>
        <w:rPr>
          <w:rFonts w:eastAsia="楷体_GB2312"/>
          <w:szCs w:val="21"/>
        </w:rPr>
        <w:t>）、公告送出日期（</w:t>
      </w:r>
      <w:r>
        <w:rPr>
          <w:rFonts w:eastAsia="楷体_GB2312"/>
          <w:szCs w:val="21"/>
        </w:rPr>
        <w:t>0003</w:t>
      </w:r>
      <w:r>
        <w:rPr>
          <w:rFonts w:eastAsia="楷体_GB2312"/>
          <w:szCs w:val="21"/>
        </w:rPr>
        <w:t>）、基金名称（</w:t>
      </w:r>
      <w:r>
        <w:rPr>
          <w:rFonts w:eastAsia="楷体_GB2312"/>
          <w:szCs w:val="21"/>
        </w:rPr>
        <w:t>0009</w:t>
      </w:r>
      <w:r>
        <w:rPr>
          <w:rFonts w:eastAsia="楷体_GB2312"/>
          <w:szCs w:val="21"/>
        </w:rPr>
        <w:t>）、基金简称（</w:t>
      </w:r>
      <w:r>
        <w:rPr>
          <w:rFonts w:eastAsia="楷体_GB2312"/>
          <w:szCs w:val="21"/>
        </w:rPr>
        <w:t>0011</w:t>
      </w:r>
      <w:r>
        <w:rPr>
          <w:rFonts w:eastAsia="楷体_GB2312"/>
          <w:szCs w:val="21"/>
        </w:rPr>
        <w:t>）、基金主代码（</w:t>
      </w:r>
      <w:r>
        <w:rPr>
          <w:rFonts w:eastAsia="楷体_GB2312"/>
          <w:szCs w:val="21"/>
        </w:rPr>
        <w:t>0012</w:t>
      </w:r>
      <w:r>
        <w:rPr>
          <w:rFonts w:eastAsia="楷体_GB2312"/>
          <w:szCs w:val="21"/>
        </w:rPr>
        <w:t>）、合同生效日期（</w:t>
      </w:r>
      <w:r>
        <w:rPr>
          <w:rFonts w:eastAsia="楷体_GB2312"/>
          <w:szCs w:val="21"/>
        </w:rPr>
        <w:t>0018</w:t>
      </w:r>
      <w:r>
        <w:rPr>
          <w:rFonts w:eastAsia="楷体_GB2312"/>
          <w:szCs w:val="21"/>
        </w:rPr>
        <w:t>）、信息披露</w:t>
      </w:r>
      <w:r>
        <w:rPr>
          <w:rFonts w:eastAsia="楷体_GB2312"/>
          <w:szCs w:val="21"/>
        </w:rPr>
        <w:t>义务人代码（</w:t>
      </w:r>
      <w:r>
        <w:rPr>
          <w:rFonts w:eastAsia="楷体_GB2312"/>
          <w:szCs w:val="21"/>
        </w:rPr>
        <w:t>1758</w:t>
      </w:r>
      <w:r>
        <w:rPr>
          <w:rFonts w:eastAsia="楷体_GB2312"/>
          <w:szCs w:val="21"/>
        </w:rPr>
        <w:t>）、基金公告信息分类编码（</w:t>
      </w:r>
      <w:r>
        <w:rPr>
          <w:rFonts w:eastAsia="楷体_GB2312"/>
          <w:szCs w:val="21"/>
        </w:rPr>
        <w:t>1759</w:t>
      </w:r>
      <w:r>
        <w:rPr>
          <w:rFonts w:eastAsia="楷体_GB2312"/>
          <w:szCs w:val="21"/>
        </w:rPr>
        <w:t>），公告名称（</w:t>
      </w:r>
      <w:r>
        <w:rPr>
          <w:rFonts w:eastAsia="楷体_GB2312"/>
          <w:szCs w:val="21"/>
        </w:rPr>
        <w:t>0002</w:t>
      </w:r>
      <w:r>
        <w:rPr>
          <w:rFonts w:eastAsia="楷体_GB2312"/>
          <w:szCs w:val="21"/>
        </w:rPr>
        <w:t>），是否分级</w:t>
      </w:r>
      <w:r>
        <w:rPr>
          <w:rFonts w:eastAsia="楷体_GB2312"/>
          <w:szCs w:val="21"/>
        </w:rPr>
        <w:t>/</w:t>
      </w:r>
      <w:r>
        <w:rPr>
          <w:rFonts w:eastAsia="楷体_GB2312"/>
          <w:szCs w:val="21"/>
        </w:rPr>
        <w:t>分类（</w:t>
      </w:r>
      <w:r>
        <w:rPr>
          <w:rFonts w:eastAsia="楷体_GB2312"/>
          <w:szCs w:val="21"/>
        </w:rPr>
        <w:t>1756</w:t>
      </w:r>
      <w:r>
        <w:rPr>
          <w:rFonts w:eastAsia="楷体_GB2312"/>
          <w:szCs w:val="21"/>
        </w:rPr>
        <w:t>），报告期内是否转型（</w:t>
      </w:r>
      <w:r>
        <w:rPr>
          <w:rFonts w:eastAsia="楷体_GB2312"/>
          <w:szCs w:val="21"/>
        </w:rPr>
        <w:t>2622</w:t>
      </w:r>
      <w:r>
        <w:rPr>
          <w:rFonts w:eastAsia="楷体_GB2312"/>
          <w:szCs w:val="21"/>
        </w:rPr>
        <w:t>），是否为</w:t>
      </w:r>
      <w:r>
        <w:rPr>
          <w:rFonts w:eastAsia="楷体_GB2312"/>
          <w:szCs w:val="21"/>
        </w:rPr>
        <w:t>ETF</w:t>
      </w:r>
      <w:r>
        <w:rPr>
          <w:rFonts w:eastAsia="楷体_GB2312"/>
          <w:szCs w:val="21"/>
        </w:rPr>
        <w:t>（</w:t>
      </w:r>
      <w:r>
        <w:rPr>
          <w:rFonts w:eastAsia="楷体_GB2312"/>
          <w:szCs w:val="21"/>
        </w:rPr>
        <w:t>2624</w:t>
      </w:r>
      <w:r>
        <w:rPr>
          <w:rFonts w:eastAsia="楷体_GB2312"/>
          <w:szCs w:val="21"/>
        </w:rPr>
        <w:t>），是否为指数基金（</w:t>
      </w:r>
      <w:r>
        <w:rPr>
          <w:rFonts w:eastAsia="楷体_GB2312"/>
          <w:szCs w:val="21"/>
        </w:rPr>
        <w:t>2625</w:t>
      </w:r>
      <w:r>
        <w:rPr>
          <w:rFonts w:eastAsia="楷体_GB2312"/>
          <w:szCs w:val="21"/>
        </w:rPr>
        <w:t>），是否为上市基金（</w:t>
      </w:r>
      <w:r>
        <w:rPr>
          <w:rFonts w:eastAsia="楷体_GB2312"/>
          <w:szCs w:val="21"/>
        </w:rPr>
        <w:t>2777</w:t>
      </w:r>
      <w:r>
        <w:rPr>
          <w:rFonts w:eastAsia="楷体_GB2312"/>
          <w:szCs w:val="21"/>
        </w:rPr>
        <w:t>），是否为</w:t>
      </w:r>
      <w:r>
        <w:rPr>
          <w:rFonts w:eastAsia="楷体_GB2312"/>
          <w:szCs w:val="21"/>
        </w:rPr>
        <w:t>ETF</w:t>
      </w:r>
      <w:r>
        <w:rPr>
          <w:rFonts w:eastAsia="楷体_GB2312"/>
          <w:szCs w:val="21"/>
        </w:rPr>
        <w:t>联接基金（</w:t>
      </w:r>
      <w:r>
        <w:rPr>
          <w:rFonts w:eastAsia="楷体_GB2312"/>
          <w:szCs w:val="21"/>
        </w:rPr>
        <w:t>2779</w:t>
      </w:r>
      <w:r>
        <w:rPr>
          <w:rFonts w:eastAsia="楷体_GB2312"/>
          <w:szCs w:val="21"/>
        </w:rPr>
        <w:t>），</w:t>
      </w:r>
      <w:r>
        <w:rPr>
          <w:rFonts w:eastAsia="楷体_GB2312" w:hint="eastAsia"/>
          <w:szCs w:val="21"/>
        </w:rPr>
        <w:t>基金类型（</w:t>
      </w:r>
      <w:r>
        <w:rPr>
          <w:rFonts w:eastAsia="楷体_GB2312" w:hint="eastAsia"/>
          <w:szCs w:val="21"/>
        </w:rPr>
        <w:t>3344</w:t>
      </w:r>
      <w:r>
        <w:rPr>
          <w:rFonts w:eastAsia="楷体_GB2312" w:hint="eastAsia"/>
          <w:szCs w:val="21"/>
        </w:rPr>
        <w:t>），</w:t>
      </w:r>
      <w:r>
        <w:rPr>
          <w:rFonts w:eastAsia="楷体_GB2312"/>
          <w:szCs w:val="21"/>
        </w:rPr>
        <w:t>是否为</w:t>
      </w:r>
      <w:r>
        <w:rPr>
          <w:rFonts w:eastAsia="楷体_GB2312"/>
          <w:szCs w:val="21"/>
        </w:rPr>
        <w:t>MOM</w:t>
      </w:r>
      <w:r>
        <w:rPr>
          <w:rFonts w:eastAsia="楷体_GB2312"/>
          <w:szCs w:val="21"/>
        </w:rPr>
        <w:t>基金</w:t>
      </w:r>
      <w:r>
        <w:rPr>
          <w:rFonts w:eastAsia="楷体_GB2312"/>
          <w:szCs w:val="21"/>
        </w:rPr>
        <w:t>（</w:t>
      </w:r>
      <w:r>
        <w:rPr>
          <w:rFonts w:eastAsia="楷体_GB2312"/>
          <w:szCs w:val="21"/>
        </w:rPr>
        <w:t>3583</w:t>
      </w:r>
      <w:r>
        <w:rPr>
          <w:rFonts w:eastAsia="楷体_GB2312"/>
          <w:szCs w:val="21"/>
        </w:rPr>
        <w:t>），</w:t>
      </w:r>
      <w:r>
        <w:rPr>
          <w:rFonts w:eastAsia="楷体_GB2312"/>
          <w:szCs w:val="21"/>
        </w:rPr>
        <w:t>基金运作方式（</w:t>
      </w:r>
      <w:r>
        <w:rPr>
          <w:rFonts w:eastAsia="楷体_GB2312"/>
          <w:szCs w:val="21"/>
        </w:rPr>
        <w:t>0017</w:t>
      </w:r>
      <w:r>
        <w:rPr>
          <w:rFonts w:eastAsia="楷体_GB2312"/>
          <w:szCs w:val="21"/>
        </w:rPr>
        <w:t>）、财务报表是否经过审计（</w:t>
      </w:r>
      <w:r>
        <w:rPr>
          <w:rFonts w:eastAsia="楷体_GB2312"/>
          <w:szCs w:val="21"/>
        </w:rPr>
        <w:t>2553</w:t>
      </w:r>
      <w:r>
        <w:rPr>
          <w:rFonts w:eastAsia="楷体_GB2312"/>
          <w:szCs w:val="21"/>
        </w:rPr>
        <w:t>）、审计意见类型（</w:t>
      </w:r>
      <w:r>
        <w:rPr>
          <w:rFonts w:eastAsia="楷体_GB2312"/>
          <w:szCs w:val="21"/>
        </w:rPr>
        <w:t>2554</w:t>
      </w:r>
      <w:r>
        <w:rPr>
          <w:rFonts w:eastAsia="楷体_GB2312"/>
          <w:szCs w:val="21"/>
        </w:rPr>
        <w:t>）</w:t>
      </w:r>
      <w:r>
        <w:rPr>
          <w:rFonts w:eastAsia="楷体_GB2312"/>
          <w:szCs w:val="21"/>
        </w:rPr>
        <w:t>(</w:t>
      </w:r>
      <w:r>
        <w:rPr>
          <w:rFonts w:eastAsia="楷体_GB2312"/>
          <w:szCs w:val="21"/>
        </w:rPr>
        <w:t>条件：当</w:t>
      </w:r>
      <w:r>
        <w:rPr>
          <w:rFonts w:eastAsia="楷体_GB2312"/>
          <w:szCs w:val="21"/>
        </w:rPr>
        <w:t>“</w:t>
      </w:r>
      <w:r>
        <w:rPr>
          <w:rFonts w:eastAsia="楷体_GB2312"/>
          <w:szCs w:val="21"/>
        </w:rPr>
        <w:t>是否审计（</w:t>
      </w:r>
      <w:r>
        <w:rPr>
          <w:rFonts w:eastAsia="楷体_GB2312"/>
          <w:szCs w:val="21"/>
        </w:rPr>
        <w:t>2553</w:t>
      </w:r>
      <w:r>
        <w:rPr>
          <w:rFonts w:eastAsia="楷体_GB2312"/>
          <w:szCs w:val="21"/>
        </w:rPr>
        <w:t>）</w:t>
      </w:r>
      <w:r>
        <w:rPr>
          <w:rFonts w:eastAsia="楷体_GB2312"/>
          <w:szCs w:val="21"/>
        </w:rPr>
        <w:t>”</w:t>
      </w:r>
      <w:r>
        <w:rPr>
          <w:rFonts w:eastAsia="楷体_GB2312"/>
          <w:szCs w:val="21"/>
        </w:rPr>
        <w:t>内容为</w:t>
      </w:r>
      <w:r>
        <w:rPr>
          <w:rFonts w:eastAsia="楷体_GB2312"/>
          <w:szCs w:val="21"/>
        </w:rPr>
        <w:t>“</w:t>
      </w:r>
      <w:r>
        <w:rPr>
          <w:rFonts w:eastAsia="楷体_GB2312"/>
          <w:szCs w:val="21"/>
        </w:rPr>
        <w:t>是</w:t>
      </w:r>
      <w:r>
        <w:rPr>
          <w:rFonts w:eastAsia="楷体_GB2312"/>
          <w:szCs w:val="21"/>
        </w:rPr>
        <w:t>”)</w:t>
      </w:r>
      <w:r>
        <w:rPr>
          <w:rFonts w:eastAsia="楷体_GB2312"/>
          <w:szCs w:val="21"/>
        </w:rPr>
        <w:t>不能为空</w:t>
      </w:r>
    </w:p>
    <w:p w14:paraId="59436970" w14:textId="77777777" w:rsidR="00000000" w:rsidRDefault="000A37B5">
      <w:pPr>
        <w:ind w:left="420" w:firstLine="420"/>
        <w:rPr>
          <w:rFonts w:eastAsia="楷体_GB2312"/>
          <w:szCs w:val="21"/>
        </w:rPr>
      </w:pPr>
    </w:p>
    <w:p w14:paraId="0A30E487" w14:textId="77777777" w:rsidR="00000000" w:rsidRDefault="000A37B5">
      <w:pPr>
        <w:ind w:left="420" w:firstLine="420"/>
        <w:rPr>
          <w:rFonts w:eastAsia="楷体_GB2312"/>
          <w:szCs w:val="21"/>
        </w:rPr>
      </w:pPr>
      <w:r>
        <w:rPr>
          <w:rFonts w:eastAsia="楷体_GB2312"/>
          <w:szCs w:val="21"/>
        </w:rPr>
        <w:t>条件：</w:t>
      </w:r>
      <w:r>
        <w:rPr>
          <w:rFonts w:eastAsia="楷体_GB2312"/>
          <w:szCs w:val="21"/>
        </w:rPr>
        <w:tab/>
      </w:r>
      <w:r>
        <w:rPr>
          <w:rFonts w:eastAsia="楷体_GB2312"/>
          <w:szCs w:val="21"/>
        </w:rPr>
        <w:t>报告期内是否转型（</w:t>
      </w:r>
      <w:r>
        <w:rPr>
          <w:rFonts w:eastAsia="楷体_GB2312"/>
          <w:szCs w:val="21"/>
        </w:rPr>
        <w:t>2622</w:t>
      </w:r>
      <w:r>
        <w:rPr>
          <w:rFonts w:eastAsia="楷体_GB2312"/>
          <w:szCs w:val="21"/>
        </w:rPr>
        <w:t>）：是</w:t>
      </w:r>
    </w:p>
    <w:p w14:paraId="10BBC5AB" w14:textId="77777777" w:rsidR="00000000" w:rsidRDefault="000A37B5">
      <w:pPr>
        <w:ind w:left="420" w:firstLine="420"/>
        <w:rPr>
          <w:rFonts w:eastAsia="楷体_GB2312"/>
          <w:szCs w:val="21"/>
        </w:rPr>
      </w:pPr>
      <w:r>
        <w:rPr>
          <w:rFonts w:eastAsia="楷体_GB2312"/>
          <w:szCs w:val="21"/>
        </w:rPr>
        <w:t>验证：</w:t>
      </w:r>
      <w:r>
        <w:rPr>
          <w:rFonts w:eastAsia="楷体_GB2312"/>
          <w:szCs w:val="21"/>
        </w:rPr>
        <w:tab/>
      </w:r>
      <w:r>
        <w:rPr>
          <w:rFonts w:eastAsia="楷体_GB2312"/>
          <w:szCs w:val="21"/>
        </w:rPr>
        <w:t>如下元素转型</w:t>
      </w:r>
      <w:r>
        <w:rPr>
          <w:rFonts w:eastAsia="楷体_GB2312"/>
          <w:szCs w:val="21"/>
        </w:rPr>
        <w:t>前的数据为必填元素</w:t>
      </w:r>
    </w:p>
    <w:p w14:paraId="0E9AF48F" w14:textId="77777777" w:rsidR="00000000" w:rsidRDefault="000A37B5">
      <w:pPr>
        <w:ind w:left="1680" w:firstLine="420"/>
        <w:rPr>
          <w:rFonts w:eastAsia="楷体_GB2312"/>
          <w:szCs w:val="21"/>
        </w:rPr>
      </w:pPr>
      <w:r>
        <w:rPr>
          <w:rFonts w:eastAsia="楷体_GB2312"/>
          <w:szCs w:val="21"/>
        </w:rPr>
        <w:lastRenderedPageBreak/>
        <w:t>基金类别（</w:t>
      </w:r>
      <w:r>
        <w:rPr>
          <w:rFonts w:eastAsia="楷体_GB2312"/>
          <w:szCs w:val="21"/>
        </w:rPr>
        <w:t>0010</w:t>
      </w:r>
      <w:r>
        <w:rPr>
          <w:rFonts w:eastAsia="楷体_GB2312"/>
          <w:szCs w:val="21"/>
        </w:rPr>
        <w:t>），</w:t>
      </w:r>
      <w:r>
        <w:rPr>
          <w:rFonts w:eastAsia="楷体_GB2312" w:hint="eastAsia"/>
          <w:szCs w:val="21"/>
        </w:rPr>
        <w:t>基金类型（</w:t>
      </w:r>
      <w:r>
        <w:rPr>
          <w:rFonts w:eastAsia="楷体_GB2312" w:hint="eastAsia"/>
          <w:szCs w:val="21"/>
        </w:rPr>
        <w:t>3344</w:t>
      </w:r>
      <w:r>
        <w:rPr>
          <w:rFonts w:eastAsia="楷体_GB2312" w:hint="eastAsia"/>
          <w:szCs w:val="21"/>
        </w:rPr>
        <w:t>），</w:t>
      </w:r>
      <w:r>
        <w:rPr>
          <w:rFonts w:eastAsia="楷体_GB2312"/>
          <w:szCs w:val="21"/>
        </w:rPr>
        <w:t>是否分级</w:t>
      </w:r>
      <w:r>
        <w:rPr>
          <w:rFonts w:eastAsia="楷体_GB2312"/>
          <w:szCs w:val="21"/>
        </w:rPr>
        <w:t>/</w:t>
      </w:r>
      <w:r>
        <w:rPr>
          <w:rFonts w:eastAsia="楷体_GB2312"/>
          <w:szCs w:val="21"/>
        </w:rPr>
        <w:t>分类</w:t>
      </w:r>
      <w:r>
        <w:rPr>
          <w:kern w:val="0"/>
          <w:sz w:val="18"/>
        </w:rPr>
        <w:t>（</w:t>
      </w:r>
      <w:r>
        <w:rPr>
          <w:kern w:val="0"/>
          <w:sz w:val="18"/>
        </w:rPr>
        <w:t>1756</w:t>
      </w:r>
      <w:r>
        <w:rPr>
          <w:kern w:val="0"/>
          <w:sz w:val="18"/>
        </w:rPr>
        <w:t>）</w:t>
      </w:r>
      <w:r>
        <w:rPr>
          <w:rFonts w:eastAsia="楷体_GB2312"/>
          <w:szCs w:val="21"/>
        </w:rPr>
        <w:t>，是否为</w:t>
      </w:r>
      <w:r>
        <w:rPr>
          <w:rFonts w:eastAsia="楷体_GB2312"/>
          <w:szCs w:val="21"/>
        </w:rPr>
        <w:t>ETF</w:t>
      </w:r>
      <w:r>
        <w:rPr>
          <w:rFonts w:eastAsia="楷体_GB2312"/>
          <w:szCs w:val="21"/>
        </w:rPr>
        <w:t>（</w:t>
      </w:r>
      <w:r>
        <w:rPr>
          <w:rFonts w:eastAsia="楷体_GB2312"/>
          <w:szCs w:val="21"/>
        </w:rPr>
        <w:t>2624</w:t>
      </w:r>
      <w:r>
        <w:rPr>
          <w:rFonts w:eastAsia="楷体_GB2312"/>
          <w:szCs w:val="21"/>
        </w:rPr>
        <w:t>），是否为指数基金（</w:t>
      </w:r>
      <w:r>
        <w:rPr>
          <w:rFonts w:eastAsia="楷体_GB2312"/>
          <w:szCs w:val="21"/>
        </w:rPr>
        <w:t>2625</w:t>
      </w:r>
      <w:r>
        <w:rPr>
          <w:rFonts w:eastAsia="楷体_GB2312"/>
          <w:szCs w:val="21"/>
        </w:rPr>
        <w:t>），是否为上市基金（</w:t>
      </w:r>
      <w:r>
        <w:rPr>
          <w:rFonts w:eastAsia="楷体_GB2312"/>
          <w:szCs w:val="21"/>
        </w:rPr>
        <w:t>2777</w:t>
      </w:r>
      <w:r>
        <w:rPr>
          <w:rFonts w:eastAsia="楷体_GB2312"/>
          <w:szCs w:val="21"/>
        </w:rPr>
        <w:t>），是否为</w:t>
      </w:r>
      <w:r>
        <w:rPr>
          <w:rFonts w:eastAsia="楷体_GB2312"/>
          <w:szCs w:val="21"/>
        </w:rPr>
        <w:t>ETF</w:t>
      </w:r>
      <w:r>
        <w:rPr>
          <w:rFonts w:eastAsia="楷体_GB2312"/>
          <w:szCs w:val="21"/>
        </w:rPr>
        <w:t>联接基金（</w:t>
      </w:r>
      <w:r>
        <w:rPr>
          <w:rFonts w:eastAsia="楷体_GB2312"/>
          <w:szCs w:val="21"/>
        </w:rPr>
        <w:t>2779</w:t>
      </w:r>
      <w:r>
        <w:rPr>
          <w:rFonts w:eastAsia="楷体_GB2312"/>
          <w:szCs w:val="21"/>
        </w:rPr>
        <w:t>）</w:t>
      </w:r>
      <w:r>
        <w:rPr>
          <w:rFonts w:eastAsia="楷体_GB2312" w:hint="eastAsia"/>
          <w:szCs w:val="21"/>
        </w:rPr>
        <w:t>，</w:t>
      </w:r>
      <w:r>
        <w:rPr>
          <w:rFonts w:eastAsia="楷体_GB2312"/>
          <w:szCs w:val="21"/>
        </w:rPr>
        <w:t>是否为</w:t>
      </w:r>
      <w:r>
        <w:rPr>
          <w:rFonts w:eastAsia="楷体_GB2312"/>
          <w:szCs w:val="21"/>
        </w:rPr>
        <w:t>MOM</w:t>
      </w:r>
      <w:r>
        <w:rPr>
          <w:rFonts w:eastAsia="楷体_GB2312"/>
          <w:szCs w:val="21"/>
        </w:rPr>
        <w:t>基金</w:t>
      </w:r>
      <w:r>
        <w:rPr>
          <w:rFonts w:eastAsia="楷体_GB2312"/>
          <w:szCs w:val="21"/>
        </w:rPr>
        <w:t>（</w:t>
      </w:r>
      <w:r>
        <w:rPr>
          <w:rFonts w:eastAsia="楷体_GB2312"/>
          <w:szCs w:val="21"/>
        </w:rPr>
        <w:t>3583</w:t>
      </w:r>
      <w:r>
        <w:rPr>
          <w:rFonts w:eastAsia="楷体_GB2312"/>
          <w:szCs w:val="21"/>
        </w:rPr>
        <w:t>）</w:t>
      </w:r>
      <w:r>
        <w:rPr>
          <w:rFonts w:eastAsia="楷体_GB2312"/>
          <w:szCs w:val="21"/>
        </w:rPr>
        <w:t>不能为空</w:t>
      </w:r>
    </w:p>
    <w:p w14:paraId="69A4D7B5" w14:textId="77777777" w:rsidR="00000000" w:rsidRDefault="000A37B5">
      <w:pPr>
        <w:ind w:left="420" w:firstLine="420"/>
        <w:rPr>
          <w:rFonts w:eastAsia="楷体_GB2312"/>
          <w:szCs w:val="21"/>
        </w:rPr>
      </w:pPr>
      <w:r>
        <w:rPr>
          <w:rFonts w:eastAsia="楷体_GB2312"/>
          <w:szCs w:val="21"/>
        </w:rPr>
        <w:t>验证：</w:t>
      </w:r>
      <w:r>
        <w:rPr>
          <w:rFonts w:eastAsia="楷体_GB2312"/>
          <w:szCs w:val="21"/>
        </w:rPr>
        <w:tab/>
      </w:r>
      <w:r>
        <w:rPr>
          <w:rFonts w:eastAsia="楷体_GB2312"/>
          <w:szCs w:val="21"/>
        </w:rPr>
        <w:t>如下元素的通用数据为必填元素</w:t>
      </w:r>
    </w:p>
    <w:p w14:paraId="73F418B6" w14:textId="77777777" w:rsidR="00000000" w:rsidRDefault="000A37B5">
      <w:pPr>
        <w:ind w:left="420" w:firstLine="420"/>
        <w:rPr>
          <w:rFonts w:eastAsia="楷体_GB2312" w:hint="eastAsia"/>
          <w:szCs w:val="21"/>
        </w:rPr>
      </w:pPr>
      <w:r>
        <w:rPr>
          <w:rFonts w:eastAsia="楷体_GB2312"/>
          <w:szCs w:val="21"/>
        </w:rPr>
        <w:t xml:space="preserve">           </w:t>
      </w:r>
      <w:r>
        <w:rPr>
          <w:rFonts w:eastAsia="楷体_GB2312" w:hint="eastAsia"/>
          <w:szCs w:val="21"/>
        </w:rPr>
        <w:t>转型日期（</w:t>
      </w:r>
      <w:r>
        <w:rPr>
          <w:rFonts w:eastAsia="楷体_GB2312" w:hint="eastAsia"/>
          <w:szCs w:val="21"/>
        </w:rPr>
        <w:t>2623</w:t>
      </w:r>
      <w:r>
        <w:rPr>
          <w:rFonts w:eastAsia="楷体_GB2312" w:hint="eastAsia"/>
          <w:szCs w:val="21"/>
        </w:rPr>
        <w:t>）</w:t>
      </w:r>
    </w:p>
    <w:p w14:paraId="7664F5C6" w14:textId="77777777" w:rsidR="00000000" w:rsidRDefault="000A37B5">
      <w:pPr>
        <w:ind w:left="1260" w:firstLine="420"/>
        <w:rPr>
          <w:rFonts w:eastAsia="楷体_GB2312"/>
          <w:szCs w:val="21"/>
        </w:rPr>
      </w:pPr>
    </w:p>
    <w:p w14:paraId="1A35B048" w14:textId="77777777" w:rsidR="00000000" w:rsidRDefault="000A37B5">
      <w:pPr>
        <w:ind w:firstLineChars="450" w:firstLine="945"/>
        <w:rPr>
          <w:rFonts w:eastAsia="楷体_GB2312"/>
          <w:szCs w:val="21"/>
        </w:rPr>
      </w:pPr>
      <w:r>
        <w:rPr>
          <w:rFonts w:eastAsia="楷体_GB2312"/>
          <w:szCs w:val="21"/>
        </w:rPr>
        <w:t>数据有效性判断：</w:t>
      </w:r>
    </w:p>
    <w:p w14:paraId="18B87DAB" w14:textId="77777777" w:rsidR="00000000" w:rsidRDefault="000A37B5">
      <w:pPr>
        <w:ind w:left="1680"/>
        <w:rPr>
          <w:rFonts w:eastAsia="楷体_GB2312" w:hint="eastAsia"/>
          <w:szCs w:val="21"/>
        </w:rPr>
      </w:pPr>
      <w:r>
        <w:rPr>
          <w:rFonts w:eastAsia="楷体_GB2312"/>
          <w:szCs w:val="21"/>
        </w:rPr>
        <w:t>“</w:t>
      </w:r>
      <w:r>
        <w:rPr>
          <w:rFonts w:eastAsia="楷体_GB2312"/>
          <w:szCs w:val="21"/>
        </w:rPr>
        <w:t>基金类别（</w:t>
      </w:r>
      <w:r>
        <w:rPr>
          <w:rFonts w:eastAsia="楷体_GB2312"/>
          <w:szCs w:val="21"/>
        </w:rPr>
        <w:t>0010</w:t>
      </w:r>
      <w:r>
        <w:rPr>
          <w:rFonts w:eastAsia="楷体_GB2312"/>
          <w:szCs w:val="21"/>
        </w:rPr>
        <w:t>）</w:t>
      </w:r>
      <w:r>
        <w:rPr>
          <w:rFonts w:eastAsia="楷体_GB2312"/>
          <w:szCs w:val="21"/>
        </w:rPr>
        <w:t>”</w:t>
      </w:r>
      <w:r>
        <w:rPr>
          <w:rFonts w:eastAsia="楷体_GB2312"/>
          <w:szCs w:val="21"/>
        </w:rPr>
        <w:t>的有效值为：封闭式、</w:t>
      </w:r>
      <w:r>
        <w:rPr>
          <w:rFonts w:eastAsia="楷体_GB2312" w:hint="eastAsia"/>
          <w:szCs w:val="21"/>
        </w:rPr>
        <w:t>固定净值型</w:t>
      </w:r>
      <w:r>
        <w:rPr>
          <w:rFonts w:eastAsia="楷体_GB2312"/>
          <w:szCs w:val="21"/>
        </w:rPr>
        <w:t>货币、开放式非货币、分级基金、</w:t>
      </w:r>
      <w:r>
        <w:rPr>
          <w:rFonts w:eastAsia="楷体_GB2312"/>
          <w:szCs w:val="21"/>
        </w:rPr>
        <w:t>QDII</w:t>
      </w:r>
      <w:r>
        <w:rPr>
          <w:rFonts w:eastAsia="楷体_GB2312"/>
          <w:szCs w:val="21"/>
        </w:rPr>
        <w:t>、</w:t>
      </w:r>
      <w:r>
        <w:rPr>
          <w:rFonts w:eastAsia="楷体_GB2312" w:hint="eastAsia"/>
          <w:szCs w:val="21"/>
        </w:rPr>
        <w:t>浮动净值型货币</w:t>
      </w:r>
    </w:p>
    <w:p w14:paraId="78B9D5D8" w14:textId="77777777" w:rsidR="00000000" w:rsidRDefault="000A37B5">
      <w:pPr>
        <w:ind w:left="1680"/>
        <w:rPr>
          <w:rFonts w:eastAsia="楷体_GB2312" w:hint="eastAsia"/>
          <w:szCs w:val="21"/>
        </w:rPr>
      </w:pPr>
      <w:r>
        <w:rPr>
          <w:rFonts w:eastAsia="楷体_GB2312" w:hint="eastAsia"/>
          <w:szCs w:val="21"/>
        </w:rPr>
        <w:t>“基金类型（</w:t>
      </w:r>
      <w:r>
        <w:rPr>
          <w:rFonts w:eastAsia="楷体_GB2312" w:hint="eastAsia"/>
          <w:szCs w:val="21"/>
        </w:rPr>
        <w:t>3344</w:t>
      </w:r>
      <w:r>
        <w:rPr>
          <w:rFonts w:eastAsia="楷体_GB2312" w:hint="eastAsia"/>
          <w:szCs w:val="21"/>
        </w:rPr>
        <w:t>）”的有效值为：股票型、混合型、债</w:t>
      </w:r>
      <w:r>
        <w:rPr>
          <w:rFonts w:eastAsia="楷体_GB2312" w:hint="eastAsia"/>
          <w:szCs w:val="21"/>
        </w:rPr>
        <w:t>券型、货币型、</w:t>
      </w:r>
      <w:r>
        <w:rPr>
          <w:rFonts w:eastAsia="楷体_GB2312" w:hint="eastAsia"/>
          <w:szCs w:val="21"/>
        </w:rPr>
        <w:t>QDII</w:t>
      </w:r>
      <w:r>
        <w:rPr>
          <w:rFonts w:eastAsia="楷体_GB2312" w:hint="eastAsia"/>
          <w:szCs w:val="21"/>
        </w:rPr>
        <w:t>、基金中基金、商品基金</w:t>
      </w:r>
    </w:p>
    <w:p w14:paraId="0C4DBFAD" w14:textId="77777777" w:rsidR="00000000" w:rsidRDefault="000A37B5">
      <w:pPr>
        <w:ind w:left="420" w:firstLine="420"/>
        <w:rPr>
          <w:rFonts w:eastAsia="楷体_GB2312"/>
          <w:szCs w:val="21"/>
        </w:rPr>
      </w:pPr>
      <w:r>
        <w:rPr>
          <w:rFonts w:eastAsia="楷体_GB2312"/>
          <w:szCs w:val="21"/>
        </w:rPr>
        <w:tab/>
      </w:r>
      <w:r>
        <w:rPr>
          <w:rFonts w:eastAsia="楷体_GB2312"/>
          <w:szCs w:val="21"/>
        </w:rPr>
        <w:t xml:space="preserve">  </w:t>
      </w:r>
      <w:r>
        <w:rPr>
          <w:rFonts w:eastAsia="楷体_GB2312"/>
          <w:szCs w:val="21"/>
        </w:rPr>
        <w:tab/>
      </w:r>
      <w:r>
        <w:rPr>
          <w:rFonts w:eastAsia="楷体_GB2312"/>
          <w:szCs w:val="21"/>
        </w:rPr>
        <w:t>“</w:t>
      </w:r>
      <w:r>
        <w:rPr>
          <w:rFonts w:eastAsia="楷体_GB2312"/>
          <w:szCs w:val="21"/>
        </w:rPr>
        <w:t>是否分级</w:t>
      </w:r>
      <w:r>
        <w:rPr>
          <w:rFonts w:eastAsia="楷体_GB2312"/>
          <w:szCs w:val="21"/>
        </w:rPr>
        <w:t>/</w:t>
      </w:r>
      <w:r>
        <w:rPr>
          <w:rFonts w:eastAsia="楷体_GB2312"/>
          <w:szCs w:val="21"/>
        </w:rPr>
        <w:t>分类（</w:t>
      </w:r>
      <w:r>
        <w:rPr>
          <w:rFonts w:eastAsia="楷体_GB2312"/>
          <w:szCs w:val="21"/>
        </w:rPr>
        <w:t>1756</w:t>
      </w:r>
      <w:r>
        <w:rPr>
          <w:rFonts w:eastAsia="楷体_GB2312"/>
          <w:szCs w:val="21"/>
        </w:rPr>
        <w:t>）</w:t>
      </w:r>
      <w:r>
        <w:rPr>
          <w:rFonts w:eastAsia="楷体_GB2312"/>
          <w:szCs w:val="21"/>
        </w:rPr>
        <w:t>”</w:t>
      </w:r>
      <w:r>
        <w:rPr>
          <w:rFonts w:eastAsia="楷体_GB2312"/>
          <w:szCs w:val="21"/>
        </w:rPr>
        <w:t>的有效值为：是，否</w:t>
      </w:r>
    </w:p>
    <w:p w14:paraId="1DBEFB3C" w14:textId="77777777" w:rsidR="00000000" w:rsidRDefault="000A37B5">
      <w:pPr>
        <w:ind w:left="420" w:firstLine="420"/>
        <w:rPr>
          <w:rFonts w:eastAsia="楷体_GB2312"/>
          <w:szCs w:val="21"/>
        </w:rPr>
      </w:pPr>
      <w:r>
        <w:rPr>
          <w:rFonts w:eastAsia="楷体_GB2312"/>
          <w:szCs w:val="21"/>
        </w:rPr>
        <w:tab/>
      </w:r>
      <w:r>
        <w:rPr>
          <w:rFonts w:eastAsia="楷体_GB2312"/>
          <w:szCs w:val="21"/>
        </w:rPr>
        <w:tab/>
      </w:r>
      <w:r>
        <w:rPr>
          <w:rFonts w:eastAsia="楷体_GB2312"/>
          <w:szCs w:val="21"/>
        </w:rPr>
        <w:t>“</w:t>
      </w:r>
      <w:r>
        <w:rPr>
          <w:rFonts w:eastAsia="楷体_GB2312"/>
          <w:szCs w:val="21"/>
        </w:rPr>
        <w:t>报告期内是否转型（</w:t>
      </w:r>
      <w:r>
        <w:rPr>
          <w:rFonts w:eastAsia="楷体_GB2312"/>
          <w:szCs w:val="21"/>
        </w:rPr>
        <w:t>2622</w:t>
      </w:r>
      <w:r>
        <w:rPr>
          <w:rFonts w:eastAsia="楷体_GB2312"/>
          <w:szCs w:val="21"/>
        </w:rPr>
        <w:t>）</w:t>
      </w:r>
      <w:r>
        <w:rPr>
          <w:rFonts w:eastAsia="楷体_GB2312"/>
          <w:szCs w:val="21"/>
        </w:rPr>
        <w:t>”</w:t>
      </w:r>
      <w:r>
        <w:rPr>
          <w:rFonts w:eastAsia="楷体_GB2312"/>
          <w:szCs w:val="21"/>
        </w:rPr>
        <w:t>的有效值为：是，否</w:t>
      </w:r>
    </w:p>
    <w:p w14:paraId="42B8E6CB" w14:textId="77777777" w:rsidR="00000000" w:rsidRDefault="000A37B5">
      <w:pPr>
        <w:ind w:left="420" w:firstLine="420"/>
        <w:rPr>
          <w:rFonts w:eastAsia="楷体_GB2312"/>
          <w:szCs w:val="21"/>
        </w:rPr>
      </w:pPr>
      <w:r>
        <w:rPr>
          <w:rFonts w:eastAsia="楷体_GB2312"/>
          <w:szCs w:val="21"/>
        </w:rPr>
        <w:tab/>
      </w:r>
      <w:r>
        <w:rPr>
          <w:rFonts w:eastAsia="楷体_GB2312"/>
          <w:szCs w:val="21"/>
        </w:rPr>
        <w:tab/>
      </w:r>
      <w:r>
        <w:rPr>
          <w:rFonts w:eastAsia="楷体_GB2312"/>
          <w:szCs w:val="21"/>
        </w:rPr>
        <w:t>“</w:t>
      </w:r>
      <w:r>
        <w:rPr>
          <w:rFonts w:eastAsia="楷体_GB2312"/>
          <w:szCs w:val="21"/>
        </w:rPr>
        <w:t>是否为</w:t>
      </w:r>
      <w:r>
        <w:rPr>
          <w:rFonts w:eastAsia="楷体_GB2312"/>
          <w:szCs w:val="21"/>
        </w:rPr>
        <w:t>ETF</w:t>
      </w:r>
      <w:r>
        <w:rPr>
          <w:rFonts w:eastAsia="楷体_GB2312"/>
          <w:szCs w:val="21"/>
        </w:rPr>
        <w:t>（</w:t>
      </w:r>
      <w:r>
        <w:rPr>
          <w:rFonts w:eastAsia="楷体_GB2312"/>
          <w:szCs w:val="21"/>
        </w:rPr>
        <w:t>2624</w:t>
      </w:r>
      <w:r>
        <w:rPr>
          <w:rFonts w:eastAsia="楷体_GB2312"/>
          <w:szCs w:val="21"/>
        </w:rPr>
        <w:t>）</w:t>
      </w:r>
      <w:r>
        <w:rPr>
          <w:rFonts w:eastAsia="楷体_GB2312"/>
          <w:szCs w:val="21"/>
        </w:rPr>
        <w:t>”</w:t>
      </w:r>
      <w:r>
        <w:rPr>
          <w:rFonts w:eastAsia="楷体_GB2312"/>
          <w:szCs w:val="21"/>
        </w:rPr>
        <w:t>的有效值为：是，否</w:t>
      </w:r>
    </w:p>
    <w:p w14:paraId="4A7AC3DA" w14:textId="77777777" w:rsidR="00000000" w:rsidRDefault="000A37B5">
      <w:pPr>
        <w:ind w:left="420" w:firstLine="420"/>
        <w:rPr>
          <w:rFonts w:eastAsia="楷体_GB2312"/>
          <w:szCs w:val="21"/>
        </w:rPr>
      </w:pPr>
      <w:r>
        <w:rPr>
          <w:rFonts w:eastAsia="楷体_GB2312"/>
          <w:szCs w:val="21"/>
        </w:rPr>
        <w:tab/>
      </w:r>
      <w:r>
        <w:rPr>
          <w:rFonts w:eastAsia="楷体_GB2312"/>
          <w:szCs w:val="21"/>
        </w:rPr>
        <w:tab/>
      </w:r>
      <w:r>
        <w:rPr>
          <w:rFonts w:eastAsia="楷体_GB2312"/>
          <w:szCs w:val="21"/>
        </w:rPr>
        <w:t>“</w:t>
      </w:r>
      <w:r>
        <w:rPr>
          <w:rFonts w:eastAsia="楷体_GB2312"/>
          <w:szCs w:val="21"/>
        </w:rPr>
        <w:t>是否为指数基金（</w:t>
      </w:r>
      <w:r>
        <w:rPr>
          <w:rFonts w:eastAsia="楷体_GB2312"/>
          <w:szCs w:val="21"/>
        </w:rPr>
        <w:t>2625</w:t>
      </w:r>
      <w:r>
        <w:rPr>
          <w:rFonts w:eastAsia="楷体_GB2312"/>
          <w:szCs w:val="21"/>
        </w:rPr>
        <w:t>）</w:t>
      </w:r>
      <w:r>
        <w:rPr>
          <w:rFonts w:eastAsia="楷体_GB2312"/>
          <w:szCs w:val="21"/>
        </w:rPr>
        <w:t>”</w:t>
      </w:r>
      <w:r>
        <w:rPr>
          <w:rFonts w:eastAsia="楷体_GB2312"/>
          <w:szCs w:val="21"/>
        </w:rPr>
        <w:t>的有效值为：是，否</w:t>
      </w:r>
    </w:p>
    <w:p w14:paraId="62B84E52" w14:textId="77777777" w:rsidR="00000000" w:rsidRDefault="000A37B5">
      <w:pPr>
        <w:ind w:left="420" w:firstLine="420"/>
        <w:rPr>
          <w:rFonts w:eastAsia="楷体_GB2312"/>
          <w:szCs w:val="21"/>
        </w:rPr>
      </w:pPr>
      <w:r>
        <w:rPr>
          <w:rFonts w:eastAsia="楷体_GB2312"/>
          <w:szCs w:val="21"/>
        </w:rPr>
        <w:tab/>
      </w:r>
      <w:r>
        <w:rPr>
          <w:rFonts w:eastAsia="楷体_GB2312"/>
          <w:szCs w:val="21"/>
        </w:rPr>
        <w:tab/>
      </w:r>
      <w:r>
        <w:rPr>
          <w:rFonts w:eastAsia="楷体_GB2312"/>
          <w:szCs w:val="21"/>
        </w:rPr>
        <w:t>“</w:t>
      </w:r>
      <w:r>
        <w:rPr>
          <w:rFonts w:eastAsia="楷体_GB2312"/>
          <w:szCs w:val="21"/>
        </w:rPr>
        <w:t>是否兼具积极投资和指数投资（</w:t>
      </w:r>
      <w:r>
        <w:rPr>
          <w:rFonts w:eastAsia="楷体_GB2312"/>
          <w:szCs w:val="21"/>
        </w:rPr>
        <w:t>2626</w:t>
      </w:r>
      <w:r>
        <w:rPr>
          <w:rFonts w:eastAsia="楷体_GB2312"/>
          <w:szCs w:val="21"/>
        </w:rPr>
        <w:t>）</w:t>
      </w:r>
      <w:r>
        <w:rPr>
          <w:rFonts w:eastAsia="楷体_GB2312"/>
          <w:szCs w:val="21"/>
        </w:rPr>
        <w:t>”</w:t>
      </w:r>
      <w:r>
        <w:rPr>
          <w:rFonts w:eastAsia="楷体_GB2312"/>
          <w:szCs w:val="21"/>
        </w:rPr>
        <w:t>的有效值为：是，否</w:t>
      </w:r>
    </w:p>
    <w:p w14:paraId="53A18E9B" w14:textId="77777777" w:rsidR="00000000" w:rsidRDefault="000A37B5">
      <w:pPr>
        <w:ind w:left="420" w:firstLine="420"/>
        <w:rPr>
          <w:rFonts w:eastAsia="楷体_GB2312"/>
          <w:szCs w:val="21"/>
        </w:rPr>
      </w:pPr>
      <w:r>
        <w:rPr>
          <w:rFonts w:eastAsia="楷体_GB2312"/>
          <w:szCs w:val="21"/>
        </w:rPr>
        <w:tab/>
      </w:r>
      <w:r>
        <w:rPr>
          <w:rFonts w:eastAsia="楷体_GB2312"/>
          <w:szCs w:val="21"/>
        </w:rPr>
        <w:t xml:space="preserve">    “</w:t>
      </w:r>
      <w:r>
        <w:rPr>
          <w:rFonts w:eastAsia="楷体_GB2312"/>
          <w:szCs w:val="21"/>
        </w:rPr>
        <w:t>是否为上市基金（</w:t>
      </w:r>
      <w:r>
        <w:rPr>
          <w:rFonts w:eastAsia="楷体_GB2312"/>
          <w:szCs w:val="21"/>
        </w:rPr>
        <w:t>2777</w:t>
      </w:r>
      <w:r>
        <w:rPr>
          <w:rFonts w:eastAsia="楷体_GB2312"/>
          <w:szCs w:val="21"/>
        </w:rPr>
        <w:t>）</w:t>
      </w:r>
      <w:r>
        <w:rPr>
          <w:rFonts w:eastAsia="楷体_GB2312"/>
          <w:szCs w:val="21"/>
        </w:rPr>
        <w:t>”</w:t>
      </w:r>
      <w:r>
        <w:rPr>
          <w:rFonts w:eastAsia="楷体_GB2312"/>
          <w:szCs w:val="21"/>
        </w:rPr>
        <w:t>的有效值为：是，否</w:t>
      </w:r>
    </w:p>
    <w:p w14:paraId="77E8C2F2" w14:textId="77777777" w:rsidR="00000000" w:rsidRDefault="000A37B5">
      <w:pPr>
        <w:ind w:left="420" w:firstLine="420"/>
        <w:rPr>
          <w:rFonts w:eastAsia="楷体_GB2312"/>
          <w:szCs w:val="21"/>
        </w:rPr>
      </w:pPr>
      <w:r>
        <w:rPr>
          <w:rFonts w:eastAsia="楷体_GB2312"/>
          <w:szCs w:val="21"/>
        </w:rPr>
        <w:tab/>
      </w:r>
      <w:r>
        <w:rPr>
          <w:rFonts w:eastAsia="楷体_GB2312"/>
          <w:szCs w:val="21"/>
        </w:rPr>
        <w:tab/>
      </w:r>
      <w:r>
        <w:rPr>
          <w:rFonts w:eastAsia="楷体_GB2312"/>
          <w:szCs w:val="21"/>
        </w:rPr>
        <w:t>“</w:t>
      </w:r>
      <w:r>
        <w:rPr>
          <w:rFonts w:eastAsia="楷体_GB2312"/>
          <w:szCs w:val="21"/>
        </w:rPr>
        <w:t>是否为</w:t>
      </w:r>
      <w:r>
        <w:rPr>
          <w:rFonts w:eastAsia="楷体_GB2312"/>
          <w:szCs w:val="21"/>
        </w:rPr>
        <w:t>ETF</w:t>
      </w:r>
      <w:r>
        <w:rPr>
          <w:rFonts w:eastAsia="楷体_GB2312"/>
          <w:szCs w:val="21"/>
        </w:rPr>
        <w:t>联接基金（</w:t>
      </w:r>
      <w:r>
        <w:rPr>
          <w:rFonts w:eastAsia="楷体_GB2312"/>
          <w:szCs w:val="21"/>
        </w:rPr>
        <w:t>2779</w:t>
      </w:r>
      <w:r>
        <w:rPr>
          <w:rFonts w:eastAsia="楷体_GB2312"/>
          <w:szCs w:val="21"/>
        </w:rPr>
        <w:t>）</w:t>
      </w:r>
      <w:r>
        <w:rPr>
          <w:rFonts w:eastAsia="楷体_GB2312"/>
          <w:szCs w:val="21"/>
        </w:rPr>
        <w:t>”</w:t>
      </w:r>
      <w:r>
        <w:rPr>
          <w:rFonts w:eastAsia="楷体_GB2312"/>
          <w:szCs w:val="21"/>
        </w:rPr>
        <w:t>的有效值为：是，否</w:t>
      </w:r>
    </w:p>
    <w:p w14:paraId="378BBAAC" w14:textId="77777777" w:rsidR="00000000" w:rsidRDefault="000A37B5">
      <w:pPr>
        <w:ind w:firstLineChars="800" w:firstLine="1680"/>
        <w:rPr>
          <w:rFonts w:eastAsia="楷体_GB2312"/>
          <w:szCs w:val="21"/>
        </w:rPr>
      </w:pPr>
      <w:r>
        <w:rPr>
          <w:rFonts w:eastAsia="楷体_GB2312" w:hint="eastAsia"/>
          <w:szCs w:val="21"/>
        </w:rPr>
        <w:t>“是否为</w:t>
      </w:r>
      <w:r>
        <w:rPr>
          <w:rFonts w:eastAsia="楷体_GB2312" w:hint="eastAsia"/>
          <w:szCs w:val="21"/>
        </w:rPr>
        <w:t>MOM</w:t>
      </w:r>
      <w:r>
        <w:rPr>
          <w:rFonts w:eastAsia="楷体_GB2312" w:hint="eastAsia"/>
          <w:szCs w:val="21"/>
        </w:rPr>
        <w:t>基金”（</w:t>
      </w:r>
      <w:r>
        <w:rPr>
          <w:rFonts w:eastAsia="楷体_GB2312" w:hint="eastAsia"/>
          <w:szCs w:val="21"/>
        </w:rPr>
        <w:t>3583</w:t>
      </w:r>
      <w:r>
        <w:rPr>
          <w:rFonts w:eastAsia="楷体_GB2312" w:hint="eastAsia"/>
          <w:szCs w:val="21"/>
        </w:rPr>
        <w:t>）的有效值为：是，否</w:t>
      </w:r>
    </w:p>
    <w:p w14:paraId="06851C99" w14:textId="77777777" w:rsidR="00000000" w:rsidRDefault="000A37B5">
      <w:pPr>
        <w:ind w:firstLineChars="800" w:firstLine="1680"/>
        <w:rPr>
          <w:rFonts w:eastAsia="楷体_GB2312" w:hint="eastAsia"/>
          <w:szCs w:val="21"/>
        </w:rPr>
      </w:pPr>
      <w:bookmarkStart w:id="1" w:name="OLE_LINK5"/>
      <w:bookmarkStart w:id="2" w:name="OLE_LINK4"/>
      <w:r>
        <w:rPr>
          <w:rFonts w:eastAsia="楷体_GB2312" w:hint="eastAsia"/>
          <w:szCs w:val="21"/>
        </w:rPr>
        <w:t>“财务报</w:t>
      </w:r>
      <w:r>
        <w:rPr>
          <w:rFonts w:eastAsia="楷体_GB2312" w:hint="eastAsia"/>
          <w:szCs w:val="21"/>
        </w:rPr>
        <w:t>表是否经过审计（</w:t>
      </w:r>
      <w:r>
        <w:rPr>
          <w:rFonts w:eastAsia="楷体_GB2312" w:hint="eastAsia"/>
          <w:szCs w:val="21"/>
        </w:rPr>
        <w:t>2553</w:t>
      </w:r>
      <w:r>
        <w:rPr>
          <w:rFonts w:eastAsia="楷体_GB2312" w:hint="eastAsia"/>
          <w:szCs w:val="21"/>
        </w:rPr>
        <w:t>）”的有效值为：是，否</w:t>
      </w:r>
      <w:bookmarkEnd w:id="1"/>
      <w:bookmarkEnd w:id="2"/>
    </w:p>
    <w:p w14:paraId="3BA6D154" w14:textId="77777777" w:rsidR="00000000" w:rsidRDefault="000A37B5">
      <w:pPr>
        <w:ind w:firstLineChars="800" w:firstLine="1680"/>
        <w:rPr>
          <w:rFonts w:eastAsia="楷体_GB2312" w:hint="eastAsia"/>
          <w:szCs w:val="21"/>
        </w:rPr>
      </w:pPr>
      <w:r>
        <w:rPr>
          <w:rFonts w:eastAsia="楷体_GB2312" w:hint="eastAsia"/>
          <w:szCs w:val="21"/>
        </w:rPr>
        <w:t>“是否为摊余成本法债券型基金（</w:t>
      </w:r>
      <w:r>
        <w:rPr>
          <w:rFonts w:eastAsia="楷体_GB2312" w:hint="eastAsia"/>
          <w:szCs w:val="21"/>
        </w:rPr>
        <w:t>6798</w:t>
      </w:r>
      <w:r>
        <w:rPr>
          <w:rFonts w:eastAsia="楷体_GB2312" w:hint="eastAsia"/>
          <w:szCs w:val="21"/>
        </w:rPr>
        <w:t>）”</w:t>
      </w:r>
      <w:r>
        <w:rPr>
          <w:rFonts w:eastAsia="楷体_GB2312" w:hint="eastAsia"/>
          <w:szCs w:val="21"/>
        </w:rPr>
        <w:t>的有效值为：是，否</w:t>
      </w:r>
    </w:p>
    <w:p w14:paraId="09B962C1" w14:textId="77777777" w:rsidR="00000000" w:rsidRDefault="000A37B5">
      <w:pPr>
        <w:ind w:left="1620"/>
        <w:rPr>
          <w:rFonts w:eastAsia="楷体_GB2312"/>
          <w:szCs w:val="21"/>
        </w:rPr>
      </w:pPr>
      <w:r>
        <w:rPr>
          <w:rFonts w:eastAsia="楷体_GB2312"/>
          <w:szCs w:val="21"/>
        </w:rPr>
        <w:t xml:space="preserve"> “</w:t>
      </w:r>
      <w:r>
        <w:rPr>
          <w:rFonts w:eastAsia="楷体_GB2312"/>
          <w:szCs w:val="21"/>
        </w:rPr>
        <w:t>审计意见类型（</w:t>
      </w:r>
      <w:r>
        <w:rPr>
          <w:rFonts w:eastAsia="楷体_GB2312"/>
          <w:szCs w:val="21"/>
        </w:rPr>
        <w:t>2554</w:t>
      </w:r>
      <w:r>
        <w:rPr>
          <w:rFonts w:eastAsia="楷体_GB2312"/>
          <w:szCs w:val="21"/>
        </w:rPr>
        <w:t>）</w:t>
      </w:r>
      <w:r>
        <w:rPr>
          <w:rFonts w:eastAsia="楷体_GB2312"/>
          <w:szCs w:val="21"/>
        </w:rPr>
        <w:t>”</w:t>
      </w:r>
      <w:r>
        <w:rPr>
          <w:rFonts w:eastAsia="楷体_GB2312"/>
          <w:szCs w:val="21"/>
        </w:rPr>
        <w:t>的有效值为：</w:t>
      </w:r>
      <w:r>
        <w:rPr>
          <w:rFonts w:eastAsia="楷体_GB2312"/>
        </w:rPr>
        <w:t>标准无保留意见、带强调事项段的无保留意见、保留意见、否定意见和无法表示意见</w:t>
      </w:r>
    </w:p>
    <w:p w14:paraId="280E346C" w14:textId="77777777" w:rsidR="00000000" w:rsidRDefault="000A37B5">
      <w:pPr>
        <w:pStyle w:val="Heading1"/>
        <w:rPr>
          <w:sz w:val="28"/>
          <w:szCs w:val="28"/>
        </w:rPr>
      </w:pPr>
      <w:r>
        <w:rPr>
          <w:sz w:val="28"/>
          <w:szCs w:val="28"/>
        </w:rPr>
        <w:t>业务规则三：基金交易代码</w:t>
      </w:r>
    </w:p>
    <w:p w14:paraId="43FDD073" w14:textId="77777777" w:rsidR="00000000" w:rsidRDefault="000A37B5">
      <w:pPr>
        <w:ind w:left="420" w:firstLine="420"/>
        <w:rPr>
          <w:rFonts w:eastAsia="楷体_GB2312"/>
          <w:szCs w:val="21"/>
        </w:rPr>
      </w:pPr>
      <w:r>
        <w:rPr>
          <w:rFonts w:eastAsia="楷体_GB2312"/>
          <w:szCs w:val="21"/>
        </w:rPr>
        <w:t>条件：</w:t>
      </w:r>
      <w:r>
        <w:rPr>
          <w:rFonts w:eastAsia="楷体_GB2312"/>
          <w:szCs w:val="21"/>
        </w:rPr>
        <w:tab/>
      </w:r>
      <w:r>
        <w:rPr>
          <w:rFonts w:eastAsia="楷体_GB2312"/>
          <w:szCs w:val="21"/>
        </w:rPr>
        <w:t>全部</w:t>
      </w:r>
    </w:p>
    <w:p w14:paraId="7B32B4F9" w14:textId="77777777" w:rsidR="00000000" w:rsidRDefault="000A37B5">
      <w:pPr>
        <w:ind w:left="420" w:firstLine="420"/>
        <w:rPr>
          <w:rFonts w:eastAsia="楷体_GB2312"/>
          <w:szCs w:val="21"/>
        </w:rPr>
      </w:pPr>
      <w:r>
        <w:rPr>
          <w:rFonts w:eastAsia="楷体_GB2312"/>
          <w:szCs w:val="21"/>
        </w:rPr>
        <w:t>验证：</w:t>
      </w:r>
    </w:p>
    <w:p w14:paraId="6355B58F" w14:textId="77777777" w:rsidR="00000000" w:rsidRDefault="000A37B5">
      <w:pPr>
        <w:ind w:left="1260" w:firstLine="420"/>
        <w:rPr>
          <w:rFonts w:eastAsia="楷体_GB2312"/>
          <w:szCs w:val="21"/>
        </w:rPr>
      </w:pPr>
      <w:r>
        <w:rPr>
          <w:rFonts w:eastAsia="楷体_GB2312"/>
          <w:szCs w:val="21"/>
        </w:rPr>
        <w:t>基金交易代码（</w:t>
      </w:r>
      <w:r>
        <w:rPr>
          <w:rFonts w:eastAsia="楷体_GB2312"/>
          <w:szCs w:val="21"/>
        </w:rPr>
        <w:t>0012</w:t>
      </w:r>
      <w:r>
        <w:rPr>
          <w:rFonts w:eastAsia="楷体_GB2312"/>
          <w:szCs w:val="21"/>
        </w:rPr>
        <w:t>）必须有且为六位数字，前端交易代码（</w:t>
      </w:r>
      <w:r>
        <w:rPr>
          <w:rFonts w:eastAsia="楷体_GB2312"/>
          <w:szCs w:val="21"/>
        </w:rPr>
        <w:t>0014</w:t>
      </w:r>
      <w:r>
        <w:rPr>
          <w:rFonts w:eastAsia="楷体_GB2312"/>
          <w:szCs w:val="21"/>
        </w:rPr>
        <w:t>）、后端交易代码（</w:t>
      </w:r>
      <w:r>
        <w:rPr>
          <w:rFonts w:eastAsia="楷体_GB2312"/>
          <w:szCs w:val="21"/>
        </w:rPr>
        <w:t>0015</w:t>
      </w:r>
      <w:r>
        <w:rPr>
          <w:rFonts w:eastAsia="楷体_GB2312"/>
          <w:szCs w:val="21"/>
        </w:rPr>
        <w:t>）</w:t>
      </w:r>
      <w:r>
        <w:rPr>
          <w:rFonts w:eastAsia="楷体_GB2312" w:hint="eastAsia"/>
          <w:szCs w:val="21"/>
        </w:rPr>
        <w:t>、目标基金基金主代码（</w:t>
      </w:r>
      <w:r>
        <w:rPr>
          <w:rFonts w:eastAsia="楷体_GB2312" w:hint="eastAsia"/>
          <w:szCs w:val="21"/>
        </w:rPr>
        <w:t>2608</w:t>
      </w:r>
      <w:r>
        <w:rPr>
          <w:rFonts w:eastAsia="楷体_GB2312" w:hint="eastAsia"/>
          <w:szCs w:val="21"/>
        </w:rPr>
        <w:t>）</w:t>
      </w:r>
      <w:r>
        <w:rPr>
          <w:rFonts w:eastAsia="楷体_GB2312"/>
          <w:szCs w:val="21"/>
        </w:rPr>
        <w:t>若有必须为六位数字。</w:t>
      </w:r>
    </w:p>
    <w:p w14:paraId="6A230796" w14:textId="77777777" w:rsidR="00000000" w:rsidRDefault="000A37B5">
      <w:pPr>
        <w:ind w:left="1260" w:firstLine="420"/>
        <w:rPr>
          <w:rFonts w:eastAsia="楷体_GB2312"/>
          <w:szCs w:val="21"/>
        </w:rPr>
      </w:pPr>
    </w:p>
    <w:p w14:paraId="5CE7011F" w14:textId="77777777" w:rsidR="00000000" w:rsidRDefault="000A37B5">
      <w:pPr>
        <w:pStyle w:val="Heading1"/>
        <w:rPr>
          <w:sz w:val="28"/>
          <w:szCs w:val="28"/>
        </w:rPr>
      </w:pPr>
      <w:r>
        <w:rPr>
          <w:sz w:val="28"/>
          <w:szCs w:val="28"/>
        </w:rPr>
        <w:t>业务规则四：基金合同生效以来基金份额变动及比较基准变动情况表的数据范围</w:t>
      </w:r>
    </w:p>
    <w:p w14:paraId="2522F73A" w14:textId="77777777" w:rsidR="00000000" w:rsidRDefault="000A37B5">
      <w:pPr>
        <w:widowControl/>
        <w:snapToGrid w:val="0"/>
        <w:spacing w:line="360" w:lineRule="auto"/>
        <w:ind w:firstLine="420"/>
        <w:outlineLvl w:val="0"/>
        <w:rPr>
          <w:b/>
          <w:sz w:val="24"/>
        </w:rPr>
      </w:pPr>
      <w:r>
        <w:rPr>
          <w:b/>
          <w:sz w:val="24"/>
        </w:rPr>
        <w:t>（季报数据范围</w:t>
      </w:r>
      <w:r>
        <w:rPr>
          <w:b/>
          <w:sz w:val="24"/>
        </w:rPr>
        <w:t>暂不检验）</w:t>
      </w:r>
    </w:p>
    <w:p w14:paraId="4973344D" w14:textId="77777777" w:rsidR="00000000" w:rsidRDefault="000A37B5">
      <w:pPr>
        <w:ind w:left="420" w:firstLine="420"/>
        <w:rPr>
          <w:rFonts w:eastAsia="楷体_GB2312"/>
          <w:szCs w:val="21"/>
        </w:rPr>
      </w:pPr>
      <w:r>
        <w:rPr>
          <w:rFonts w:eastAsia="楷体_GB2312"/>
          <w:szCs w:val="21"/>
        </w:rPr>
        <w:t>条件：</w:t>
      </w:r>
      <w:r>
        <w:rPr>
          <w:rFonts w:eastAsia="楷体_GB2312"/>
          <w:szCs w:val="21"/>
        </w:rPr>
        <w:tab/>
      </w:r>
      <w:r>
        <w:rPr>
          <w:rFonts w:eastAsia="楷体_GB2312"/>
          <w:szCs w:val="21"/>
        </w:rPr>
        <w:t>年报</w:t>
      </w:r>
    </w:p>
    <w:p w14:paraId="63AA4BB5" w14:textId="77777777" w:rsidR="00000000" w:rsidRDefault="000A37B5">
      <w:pPr>
        <w:ind w:left="420" w:firstLine="420"/>
        <w:rPr>
          <w:rFonts w:eastAsia="楷体_GB2312"/>
          <w:szCs w:val="21"/>
        </w:rPr>
      </w:pPr>
      <w:r>
        <w:rPr>
          <w:rFonts w:eastAsia="楷体_GB2312"/>
          <w:szCs w:val="21"/>
        </w:rPr>
        <w:t>验证：</w:t>
      </w:r>
    </w:p>
    <w:p w14:paraId="17274183" w14:textId="77777777" w:rsidR="00000000" w:rsidRDefault="000A37B5">
      <w:pPr>
        <w:ind w:left="1260" w:firstLine="420"/>
        <w:rPr>
          <w:rFonts w:eastAsia="楷体_GB2312"/>
          <w:szCs w:val="21"/>
        </w:rPr>
      </w:pPr>
      <w:r>
        <w:rPr>
          <w:rFonts w:eastAsia="楷体_GB2312"/>
        </w:rPr>
        <w:t>日期（</w:t>
      </w:r>
      <w:r>
        <w:rPr>
          <w:rFonts w:eastAsia="楷体_GB2312"/>
        </w:rPr>
        <w:t>0527</w:t>
      </w:r>
      <w:r>
        <w:rPr>
          <w:rFonts w:eastAsia="楷体_GB2312"/>
        </w:rPr>
        <w:t>）、累计净值增长率（</w:t>
      </w:r>
      <w:r>
        <w:rPr>
          <w:rFonts w:eastAsia="楷体_GB2312"/>
        </w:rPr>
        <w:t>0529</w:t>
      </w:r>
      <w:r>
        <w:rPr>
          <w:rFonts w:eastAsia="楷体_GB2312"/>
        </w:rPr>
        <w:t>）、累计净值收益率（</w:t>
      </w:r>
      <w:r>
        <w:rPr>
          <w:rFonts w:eastAsia="楷体_GB2312"/>
        </w:rPr>
        <w:t>0531</w:t>
      </w:r>
      <w:r>
        <w:rPr>
          <w:rFonts w:eastAsia="楷体_GB2312"/>
        </w:rPr>
        <w:t>）和业绩比较基准收益率（</w:t>
      </w:r>
      <w:r>
        <w:rPr>
          <w:rFonts w:eastAsia="楷体_GB2312"/>
        </w:rPr>
        <w:t>0532</w:t>
      </w:r>
      <w:r>
        <w:rPr>
          <w:rFonts w:eastAsia="楷体_GB2312"/>
        </w:rPr>
        <w:t>）元素不存在</w:t>
      </w:r>
    </w:p>
    <w:p w14:paraId="58090180" w14:textId="77777777" w:rsidR="00000000" w:rsidRDefault="000A37B5">
      <w:pPr>
        <w:ind w:left="1260" w:firstLine="420"/>
        <w:rPr>
          <w:rFonts w:eastAsia="楷体_GB2312"/>
          <w:szCs w:val="21"/>
        </w:rPr>
      </w:pPr>
    </w:p>
    <w:p w14:paraId="6C8B6D34" w14:textId="77777777" w:rsidR="00000000" w:rsidRDefault="000A37B5">
      <w:pPr>
        <w:pStyle w:val="Heading1"/>
        <w:rPr>
          <w:sz w:val="28"/>
          <w:szCs w:val="28"/>
        </w:rPr>
      </w:pPr>
      <w:r>
        <w:rPr>
          <w:sz w:val="28"/>
          <w:szCs w:val="28"/>
        </w:rPr>
        <w:lastRenderedPageBreak/>
        <w:t>业务规则五：分级</w:t>
      </w:r>
      <w:r>
        <w:rPr>
          <w:sz w:val="28"/>
          <w:szCs w:val="28"/>
        </w:rPr>
        <w:t>/</w:t>
      </w:r>
      <w:r>
        <w:rPr>
          <w:sz w:val="28"/>
          <w:szCs w:val="28"/>
        </w:rPr>
        <w:t>分类基金的产品份额、持有人结构</w:t>
      </w:r>
    </w:p>
    <w:p w14:paraId="3BE95EB3" w14:textId="77777777" w:rsidR="00000000" w:rsidRDefault="000A37B5">
      <w:pPr>
        <w:ind w:left="420" w:firstLine="420"/>
        <w:rPr>
          <w:rFonts w:eastAsia="楷体_GB2312"/>
          <w:szCs w:val="21"/>
        </w:rPr>
      </w:pPr>
      <w:r>
        <w:rPr>
          <w:rFonts w:eastAsia="楷体_GB2312"/>
          <w:szCs w:val="21"/>
        </w:rPr>
        <w:t>条件：</w:t>
      </w:r>
      <w:r>
        <w:rPr>
          <w:rFonts w:eastAsia="楷体_GB2312"/>
          <w:szCs w:val="21"/>
        </w:rPr>
        <w:tab/>
      </w:r>
      <w:r>
        <w:rPr>
          <w:rFonts w:eastAsia="楷体_GB2312"/>
          <w:szCs w:val="21"/>
        </w:rPr>
        <w:t>是否分级</w:t>
      </w:r>
      <w:r>
        <w:rPr>
          <w:rFonts w:eastAsia="楷体_GB2312"/>
          <w:szCs w:val="21"/>
        </w:rPr>
        <w:t>/</w:t>
      </w:r>
      <w:r>
        <w:rPr>
          <w:rFonts w:eastAsia="楷体_GB2312"/>
          <w:szCs w:val="21"/>
        </w:rPr>
        <w:t>分类：是</w:t>
      </w:r>
    </w:p>
    <w:p w14:paraId="02E2C7C8" w14:textId="77777777" w:rsidR="00000000" w:rsidRDefault="000A37B5">
      <w:pPr>
        <w:ind w:left="420" w:firstLine="420"/>
        <w:rPr>
          <w:rFonts w:eastAsia="楷体_GB2312"/>
          <w:szCs w:val="21"/>
        </w:rPr>
      </w:pPr>
      <w:r>
        <w:rPr>
          <w:rFonts w:eastAsia="楷体_GB2312"/>
          <w:szCs w:val="21"/>
        </w:rPr>
        <w:t>验证：</w:t>
      </w:r>
    </w:p>
    <w:p w14:paraId="5116F376" w14:textId="77777777" w:rsidR="00000000" w:rsidRDefault="000A37B5">
      <w:pPr>
        <w:numPr>
          <w:ilvl w:val="0"/>
          <w:numId w:val="1"/>
        </w:numPr>
        <w:tabs>
          <w:tab w:val="left" w:pos="2430"/>
        </w:tabs>
        <w:rPr>
          <w:rFonts w:eastAsia="楷体_GB2312"/>
          <w:szCs w:val="21"/>
        </w:rPr>
      </w:pPr>
      <w:bookmarkStart w:id="3" w:name="OLE_LINK26"/>
      <w:r>
        <w:rPr>
          <w:rFonts w:eastAsia="楷体_GB2312"/>
          <w:szCs w:val="21"/>
        </w:rPr>
        <w:t>基金整体的</w:t>
      </w:r>
      <w:r>
        <w:rPr>
          <w:rFonts w:eastAsia="楷体_GB2312"/>
          <w:szCs w:val="21"/>
        </w:rPr>
        <w:t>“</w:t>
      </w:r>
      <w:r>
        <w:rPr>
          <w:rFonts w:eastAsia="楷体_GB2312"/>
          <w:szCs w:val="21"/>
        </w:rPr>
        <w:t>当期应支付的销售服务费（</w:t>
      </w:r>
      <w:r>
        <w:rPr>
          <w:rFonts w:eastAsia="楷体_GB2312"/>
          <w:szCs w:val="21"/>
        </w:rPr>
        <w:t>1939</w:t>
      </w:r>
      <w:r>
        <w:rPr>
          <w:rFonts w:eastAsia="楷体_GB2312"/>
          <w:szCs w:val="21"/>
        </w:rPr>
        <w:t>）</w:t>
      </w:r>
      <w:r>
        <w:rPr>
          <w:rFonts w:eastAsia="楷体_GB2312"/>
          <w:szCs w:val="21"/>
        </w:rPr>
        <w:t>”</w:t>
      </w:r>
      <w:r>
        <w:rPr>
          <w:rStyle w:val="FootnoteReference"/>
          <w:sz w:val="24"/>
        </w:rPr>
        <w:footnoteReference w:id="1"/>
      </w:r>
      <w:r>
        <w:rPr>
          <w:rFonts w:eastAsia="楷体_GB2312"/>
          <w:szCs w:val="21"/>
        </w:rPr>
        <w:t xml:space="preserve"> </w:t>
      </w:r>
      <w:r>
        <w:rPr>
          <w:rFonts w:eastAsia="楷体_GB2312"/>
          <w:szCs w:val="21"/>
        </w:rPr>
        <w:t>＝报告期末</w:t>
      </w:r>
      <w:r>
        <w:rPr>
          <w:rFonts w:eastAsia="楷体_GB2312" w:hint="eastAsia"/>
          <w:szCs w:val="21"/>
        </w:rPr>
        <w:t>所有</w:t>
      </w:r>
      <w:r>
        <w:rPr>
          <w:rFonts w:eastAsia="楷体_GB2312"/>
          <w:szCs w:val="21"/>
        </w:rPr>
        <w:t>下属基金的</w:t>
      </w:r>
      <w:r>
        <w:rPr>
          <w:rFonts w:eastAsia="楷体_GB2312"/>
          <w:szCs w:val="21"/>
        </w:rPr>
        <w:t>“</w:t>
      </w:r>
      <w:r>
        <w:rPr>
          <w:rFonts w:eastAsia="楷体_GB2312"/>
          <w:szCs w:val="21"/>
        </w:rPr>
        <w:t>当期应支付的销售服务费（</w:t>
      </w:r>
      <w:r>
        <w:rPr>
          <w:rFonts w:eastAsia="楷体_GB2312"/>
          <w:szCs w:val="21"/>
        </w:rPr>
        <w:t>1939</w:t>
      </w:r>
      <w:r>
        <w:rPr>
          <w:rFonts w:eastAsia="楷体_GB2312"/>
          <w:szCs w:val="21"/>
        </w:rPr>
        <w:t>）</w:t>
      </w:r>
      <w:r>
        <w:rPr>
          <w:rFonts w:eastAsia="楷体_GB2312"/>
          <w:szCs w:val="21"/>
        </w:rPr>
        <w:t>”</w:t>
      </w:r>
      <w:r>
        <w:rPr>
          <w:rFonts w:eastAsia="楷体_GB2312"/>
          <w:szCs w:val="21"/>
        </w:rPr>
        <w:t>的合计数</w:t>
      </w:r>
    </w:p>
    <w:p w14:paraId="7886CB5C" w14:textId="77777777" w:rsidR="00000000" w:rsidRDefault="000A37B5">
      <w:pPr>
        <w:numPr>
          <w:ilvl w:val="0"/>
          <w:numId w:val="1"/>
        </w:numPr>
        <w:tabs>
          <w:tab w:val="left" w:pos="2430"/>
        </w:tabs>
        <w:rPr>
          <w:rFonts w:eastAsia="楷体_GB2312"/>
          <w:szCs w:val="21"/>
        </w:rPr>
      </w:pPr>
      <w:r>
        <w:rPr>
          <w:rFonts w:eastAsia="楷体_GB2312"/>
          <w:szCs w:val="21"/>
        </w:rPr>
        <w:t>基金整体的</w:t>
      </w:r>
      <w:r>
        <w:rPr>
          <w:rFonts w:eastAsia="楷体_GB2312"/>
          <w:szCs w:val="21"/>
        </w:rPr>
        <w:t>“</w:t>
      </w:r>
      <w:r>
        <w:rPr>
          <w:rFonts w:eastAsia="楷体_GB2312"/>
          <w:szCs w:val="21"/>
        </w:rPr>
        <w:t>当期应支付的销售服务费合计（</w:t>
      </w:r>
      <w:r>
        <w:rPr>
          <w:rFonts w:eastAsia="楷体_GB2312"/>
          <w:szCs w:val="21"/>
        </w:rPr>
        <w:t>2112</w:t>
      </w:r>
      <w:r>
        <w:rPr>
          <w:rFonts w:eastAsia="楷体_GB2312"/>
          <w:szCs w:val="21"/>
        </w:rPr>
        <w:t>）</w:t>
      </w:r>
      <w:r>
        <w:rPr>
          <w:rFonts w:eastAsia="楷体_GB2312"/>
          <w:szCs w:val="21"/>
        </w:rPr>
        <w:t>”</w:t>
      </w:r>
      <w:r>
        <w:rPr>
          <w:rFonts w:eastAsia="楷体_GB2312"/>
          <w:szCs w:val="21"/>
        </w:rPr>
        <w:t>＝报告期末</w:t>
      </w:r>
      <w:r>
        <w:rPr>
          <w:rFonts w:eastAsia="楷体_GB2312" w:hint="eastAsia"/>
          <w:szCs w:val="21"/>
        </w:rPr>
        <w:t>所有</w:t>
      </w:r>
      <w:r>
        <w:rPr>
          <w:rFonts w:eastAsia="楷体_GB2312"/>
          <w:szCs w:val="21"/>
        </w:rPr>
        <w:t>下属基金的</w:t>
      </w:r>
      <w:r>
        <w:rPr>
          <w:rFonts w:eastAsia="楷体_GB2312"/>
          <w:szCs w:val="21"/>
        </w:rPr>
        <w:t>“</w:t>
      </w:r>
      <w:r>
        <w:rPr>
          <w:rFonts w:eastAsia="楷体_GB2312"/>
          <w:szCs w:val="21"/>
        </w:rPr>
        <w:t>当期应支付的销售服务费合计（</w:t>
      </w:r>
      <w:r>
        <w:rPr>
          <w:rFonts w:eastAsia="楷体_GB2312"/>
          <w:szCs w:val="21"/>
        </w:rPr>
        <w:t>2112</w:t>
      </w:r>
      <w:r>
        <w:rPr>
          <w:rFonts w:eastAsia="楷体_GB2312"/>
          <w:szCs w:val="21"/>
        </w:rPr>
        <w:t>）</w:t>
      </w:r>
      <w:r>
        <w:rPr>
          <w:rFonts w:eastAsia="楷体_GB2312"/>
          <w:szCs w:val="21"/>
        </w:rPr>
        <w:t>”</w:t>
      </w:r>
      <w:r>
        <w:rPr>
          <w:rFonts w:eastAsia="楷体_GB2312"/>
          <w:szCs w:val="21"/>
        </w:rPr>
        <w:t>的合计数</w:t>
      </w:r>
    </w:p>
    <w:p w14:paraId="663482ED" w14:textId="77777777" w:rsidR="00000000" w:rsidRDefault="000A37B5">
      <w:pPr>
        <w:numPr>
          <w:ilvl w:val="0"/>
          <w:numId w:val="1"/>
        </w:numPr>
        <w:tabs>
          <w:tab w:val="left" w:pos="2430"/>
        </w:tabs>
        <w:rPr>
          <w:rFonts w:eastAsia="楷体_GB2312"/>
          <w:szCs w:val="21"/>
        </w:rPr>
      </w:pPr>
      <w:r>
        <w:rPr>
          <w:rFonts w:eastAsia="楷体_GB2312"/>
          <w:szCs w:val="21"/>
        </w:rPr>
        <w:t>基金整体的</w:t>
      </w:r>
      <w:r>
        <w:rPr>
          <w:rFonts w:eastAsia="楷体_GB2312"/>
          <w:szCs w:val="21"/>
        </w:rPr>
        <w:t>“</w:t>
      </w:r>
      <w:r>
        <w:rPr>
          <w:rFonts w:eastAsia="楷体_GB2312"/>
          <w:szCs w:val="21"/>
        </w:rPr>
        <w:t>机构投资者</w:t>
      </w:r>
      <w:r>
        <w:rPr>
          <w:rFonts w:eastAsia="楷体_GB2312"/>
          <w:szCs w:val="21"/>
        </w:rPr>
        <w:t>持有份额合计（</w:t>
      </w:r>
      <w:r>
        <w:rPr>
          <w:rFonts w:eastAsia="楷体_GB2312"/>
          <w:szCs w:val="21"/>
        </w:rPr>
        <w:t>1957</w:t>
      </w:r>
      <w:r>
        <w:rPr>
          <w:rFonts w:eastAsia="楷体_GB2312"/>
          <w:szCs w:val="21"/>
        </w:rPr>
        <w:t>）</w:t>
      </w:r>
      <w:r>
        <w:rPr>
          <w:rFonts w:eastAsia="楷体_GB2312"/>
          <w:szCs w:val="21"/>
        </w:rPr>
        <w:t>”</w:t>
      </w:r>
      <w:r>
        <w:rPr>
          <w:rFonts w:eastAsia="楷体_GB2312"/>
          <w:szCs w:val="21"/>
        </w:rPr>
        <w:t>＝报告期末</w:t>
      </w:r>
      <w:r>
        <w:rPr>
          <w:rFonts w:eastAsia="楷体_GB2312" w:hint="eastAsia"/>
          <w:szCs w:val="21"/>
        </w:rPr>
        <w:t>所有</w:t>
      </w:r>
      <w:r>
        <w:rPr>
          <w:rFonts w:eastAsia="楷体_GB2312"/>
          <w:szCs w:val="21"/>
        </w:rPr>
        <w:t>下属基金的</w:t>
      </w:r>
      <w:r>
        <w:rPr>
          <w:rFonts w:eastAsia="楷体_GB2312"/>
          <w:szCs w:val="21"/>
        </w:rPr>
        <w:t>“</w:t>
      </w:r>
      <w:r>
        <w:rPr>
          <w:rFonts w:eastAsia="楷体_GB2312"/>
          <w:szCs w:val="21"/>
        </w:rPr>
        <w:t>机构投资者持有份额（</w:t>
      </w:r>
      <w:r>
        <w:rPr>
          <w:rFonts w:eastAsia="楷体_GB2312"/>
          <w:szCs w:val="21"/>
        </w:rPr>
        <w:t>1957</w:t>
      </w:r>
      <w:r>
        <w:rPr>
          <w:rFonts w:eastAsia="楷体_GB2312"/>
          <w:szCs w:val="21"/>
        </w:rPr>
        <w:t>）</w:t>
      </w:r>
      <w:r>
        <w:rPr>
          <w:rFonts w:eastAsia="楷体_GB2312"/>
          <w:szCs w:val="21"/>
        </w:rPr>
        <w:t>”</w:t>
      </w:r>
      <w:r>
        <w:rPr>
          <w:rFonts w:eastAsia="楷体_GB2312"/>
          <w:szCs w:val="21"/>
        </w:rPr>
        <w:t>的合计数</w:t>
      </w:r>
    </w:p>
    <w:p w14:paraId="078FBDB4" w14:textId="77777777" w:rsidR="00000000" w:rsidRDefault="000A37B5">
      <w:pPr>
        <w:numPr>
          <w:ilvl w:val="0"/>
          <w:numId w:val="1"/>
        </w:numPr>
        <w:tabs>
          <w:tab w:val="left" w:pos="2430"/>
        </w:tabs>
        <w:rPr>
          <w:rFonts w:eastAsia="楷体_GB2312"/>
          <w:szCs w:val="21"/>
        </w:rPr>
      </w:pPr>
      <w:r>
        <w:rPr>
          <w:rFonts w:eastAsia="楷体_GB2312"/>
          <w:szCs w:val="21"/>
        </w:rPr>
        <w:t>基金整体的</w:t>
      </w:r>
      <w:r>
        <w:rPr>
          <w:rFonts w:eastAsia="楷体_GB2312"/>
          <w:szCs w:val="21"/>
        </w:rPr>
        <w:t>“</w:t>
      </w:r>
      <w:r>
        <w:rPr>
          <w:rFonts w:eastAsia="楷体_GB2312"/>
          <w:szCs w:val="21"/>
        </w:rPr>
        <w:t>个人投资者持有份额合计（</w:t>
      </w:r>
      <w:r>
        <w:rPr>
          <w:rFonts w:eastAsia="楷体_GB2312"/>
          <w:szCs w:val="21"/>
        </w:rPr>
        <w:t>1959</w:t>
      </w:r>
      <w:r>
        <w:rPr>
          <w:rFonts w:eastAsia="楷体_GB2312"/>
          <w:szCs w:val="21"/>
        </w:rPr>
        <w:t>）</w:t>
      </w:r>
      <w:r>
        <w:rPr>
          <w:rFonts w:eastAsia="楷体_GB2312"/>
          <w:szCs w:val="21"/>
        </w:rPr>
        <w:t>”</w:t>
      </w:r>
      <w:r>
        <w:rPr>
          <w:rFonts w:eastAsia="楷体_GB2312"/>
          <w:szCs w:val="21"/>
        </w:rPr>
        <w:t>＝报告期末</w:t>
      </w:r>
      <w:r>
        <w:rPr>
          <w:rFonts w:eastAsia="楷体_GB2312" w:hint="eastAsia"/>
          <w:szCs w:val="21"/>
        </w:rPr>
        <w:t>所有</w:t>
      </w:r>
      <w:r>
        <w:rPr>
          <w:rFonts w:eastAsia="楷体_GB2312"/>
          <w:szCs w:val="21"/>
        </w:rPr>
        <w:t>下属基金的</w:t>
      </w:r>
      <w:r>
        <w:rPr>
          <w:rFonts w:eastAsia="楷体_GB2312"/>
          <w:szCs w:val="21"/>
        </w:rPr>
        <w:t>“</w:t>
      </w:r>
      <w:r>
        <w:rPr>
          <w:rFonts w:eastAsia="楷体_GB2312"/>
          <w:szCs w:val="21"/>
        </w:rPr>
        <w:t>个人投资者持有份额（</w:t>
      </w:r>
      <w:r>
        <w:rPr>
          <w:rFonts w:eastAsia="楷体_GB2312"/>
          <w:szCs w:val="21"/>
        </w:rPr>
        <w:t>1959</w:t>
      </w:r>
      <w:r>
        <w:rPr>
          <w:rFonts w:eastAsia="楷体_GB2312"/>
          <w:szCs w:val="21"/>
        </w:rPr>
        <w:t>）</w:t>
      </w:r>
      <w:r>
        <w:rPr>
          <w:rFonts w:eastAsia="楷体_GB2312"/>
          <w:szCs w:val="21"/>
        </w:rPr>
        <w:t>”</w:t>
      </w:r>
      <w:r>
        <w:rPr>
          <w:rFonts w:eastAsia="楷体_GB2312"/>
          <w:szCs w:val="21"/>
        </w:rPr>
        <w:t>的合计数</w:t>
      </w:r>
    </w:p>
    <w:p w14:paraId="306D62AE" w14:textId="77777777" w:rsidR="00000000" w:rsidRDefault="000A37B5">
      <w:pPr>
        <w:numPr>
          <w:ilvl w:val="0"/>
          <w:numId w:val="1"/>
        </w:numPr>
        <w:tabs>
          <w:tab w:val="left" w:pos="2430"/>
        </w:tabs>
        <w:rPr>
          <w:rFonts w:eastAsia="楷体_GB2312"/>
          <w:szCs w:val="21"/>
        </w:rPr>
      </w:pPr>
      <w:r>
        <w:rPr>
          <w:rFonts w:eastAsia="楷体_GB2312"/>
          <w:szCs w:val="21"/>
        </w:rPr>
        <w:t>基金管理公司所有从业人员持有本开放式基金份额总数合计（</w:t>
      </w:r>
      <w:r>
        <w:rPr>
          <w:rFonts w:eastAsia="楷体_GB2312"/>
          <w:szCs w:val="21"/>
        </w:rPr>
        <w:t>1962</w:t>
      </w:r>
      <w:r>
        <w:rPr>
          <w:rFonts w:eastAsia="楷体_GB2312"/>
          <w:szCs w:val="21"/>
        </w:rPr>
        <w:t>）</w:t>
      </w:r>
      <w:r>
        <w:rPr>
          <w:rStyle w:val="FootnoteReference"/>
          <w:rFonts w:eastAsia="楷体_GB2312"/>
          <w:szCs w:val="21"/>
        </w:rPr>
        <w:footnoteReference w:id="2"/>
      </w:r>
      <w:r>
        <w:rPr>
          <w:rFonts w:eastAsia="楷体_GB2312"/>
          <w:szCs w:val="21"/>
        </w:rPr>
        <w:t>＝报告期末</w:t>
      </w:r>
      <w:r>
        <w:rPr>
          <w:rFonts w:eastAsia="楷体_GB2312" w:hint="eastAsia"/>
          <w:szCs w:val="21"/>
        </w:rPr>
        <w:t>所有</w:t>
      </w:r>
      <w:r>
        <w:rPr>
          <w:rFonts w:eastAsia="楷体_GB2312"/>
          <w:szCs w:val="21"/>
        </w:rPr>
        <w:t>下属基金的</w:t>
      </w:r>
      <w:r>
        <w:rPr>
          <w:rFonts w:eastAsia="楷体_GB2312"/>
          <w:szCs w:val="21"/>
        </w:rPr>
        <w:t>“</w:t>
      </w:r>
      <w:r>
        <w:rPr>
          <w:rFonts w:eastAsia="楷体_GB2312"/>
          <w:szCs w:val="21"/>
        </w:rPr>
        <w:t>持有份额总数（</w:t>
      </w:r>
      <w:r>
        <w:rPr>
          <w:rFonts w:eastAsia="楷体_GB2312"/>
          <w:szCs w:val="21"/>
        </w:rPr>
        <w:t>1962</w:t>
      </w:r>
      <w:r>
        <w:rPr>
          <w:rFonts w:eastAsia="楷体_GB2312"/>
          <w:szCs w:val="21"/>
        </w:rPr>
        <w:t>）</w:t>
      </w:r>
      <w:r>
        <w:rPr>
          <w:rFonts w:eastAsia="楷体_GB2312"/>
          <w:szCs w:val="21"/>
        </w:rPr>
        <w:t>”</w:t>
      </w:r>
      <w:r>
        <w:rPr>
          <w:rFonts w:eastAsia="楷体_GB2312"/>
          <w:szCs w:val="21"/>
        </w:rPr>
        <w:t>的合计数</w:t>
      </w:r>
    </w:p>
    <w:p w14:paraId="6F6F8134" w14:textId="77777777" w:rsidR="00000000" w:rsidRDefault="000A37B5">
      <w:pPr>
        <w:numPr>
          <w:ilvl w:val="0"/>
          <w:numId w:val="1"/>
        </w:numPr>
        <w:tabs>
          <w:tab w:val="left" w:pos="2430"/>
        </w:tabs>
        <w:rPr>
          <w:rFonts w:eastAsia="楷体_GB2312"/>
          <w:szCs w:val="21"/>
        </w:rPr>
      </w:pPr>
      <w:r>
        <w:rPr>
          <w:rFonts w:eastAsia="楷体_GB2312"/>
          <w:szCs w:val="21"/>
        </w:rPr>
        <w:t>基金整体的</w:t>
      </w:r>
      <w:r>
        <w:rPr>
          <w:rFonts w:eastAsia="楷体_GB2312"/>
          <w:szCs w:val="21"/>
        </w:rPr>
        <w:t>“</w:t>
      </w:r>
      <w:r>
        <w:rPr>
          <w:rFonts w:eastAsia="楷体_GB2312"/>
          <w:szCs w:val="21"/>
        </w:rPr>
        <w:t>报告期初基金资产净值（</w:t>
      </w:r>
      <w:r>
        <w:rPr>
          <w:rFonts w:eastAsia="楷体_GB2312"/>
          <w:szCs w:val="21"/>
        </w:rPr>
        <w:t>0656</w:t>
      </w:r>
      <w:r>
        <w:rPr>
          <w:rFonts w:eastAsia="楷体_GB2312"/>
          <w:szCs w:val="21"/>
        </w:rPr>
        <w:t>）</w:t>
      </w:r>
      <w:r>
        <w:rPr>
          <w:rFonts w:eastAsia="楷体_GB2312"/>
          <w:szCs w:val="21"/>
        </w:rPr>
        <w:t>”</w:t>
      </w:r>
      <w:r>
        <w:rPr>
          <w:rFonts w:eastAsia="楷体_GB2312"/>
          <w:szCs w:val="21"/>
        </w:rPr>
        <w:t>＝</w:t>
      </w:r>
      <w:r>
        <w:rPr>
          <w:rFonts w:eastAsia="楷体_GB2312" w:hint="eastAsia"/>
          <w:szCs w:val="21"/>
        </w:rPr>
        <w:t>所有</w:t>
      </w:r>
      <w:r>
        <w:rPr>
          <w:rFonts w:eastAsia="楷体_GB2312"/>
          <w:szCs w:val="21"/>
        </w:rPr>
        <w:t>下属分级</w:t>
      </w:r>
      <w:r>
        <w:rPr>
          <w:rFonts w:eastAsia="楷体_GB2312"/>
          <w:szCs w:val="21"/>
        </w:rPr>
        <w:t>/</w:t>
      </w:r>
      <w:r>
        <w:rPr>
          <w:rFonts w:eastAsia="楷体_GB2312"/>
          <w:szCs w:val="21"/>
        </w:rPr>
        <w:t>分类基金的</w:t>
      </w:r>
      <w:r>
        <w:rPr>
          <w:rFonts w:eastAsia="楷体_GB2312"/>
          <w:szCs w:val="21"/>
        </w:rPr>
        <w:t>“</w:t>
      </w:r>
      <w:r>
        <w:rPr>
          <w:rFonts w:eastAsia="楷体_GB2312"/>
          <w:szCs w:val="21"/>
        </w:rPr>
        <w:t>上期期末基金资产净值（</w:t>
      </w:r>
      <w:r>
        <w:rPr>
          <w:rFonts w:eastAsia="楷体_GB2312"/>
          <w:szCs w:val="21"/>
        </w:rPr>
        <w:t>0505</w:t>
      </w:r>
      <w:r>
        <w:rPr>
          <w:rFonts w:eastAsia="楷体_GB2312"/>
          <w:szCs w:val="21"/>
        </w:rPr>
        <w:t>）</w:t>
      </w:r>
      <w:r>
        <w:rPr>
          <w:rFonts w:eastAsia="楷体_GB2312"/>
          <w:szCs w:val="21"/>
        </w:rPr>
        <w:t>”</w:t>
      </w:r>
      <w:r>
        <w:rPr>
          <w:rFonts w:eastAsia="楷体_GB2312"/>
          <w:szCs w:val="21"/>
        </w:rPr>
        <w:t>的合计数</w:t>
      </w:r>
    </w:p>
    <w:p w14:paraId="23BC997C" w14:textId="77777777" w:rsidR="00000000" w:rsidRDefault="000A37B5">
      <w:pPr>
        <w:numPr>
          <w:ilvl w:val="0"/>
          <w:numId w:val="1"/>
        </w:numPr>
        <w:tabs>
          <w:tab w:val="left" w:pos="2430"/>
        </w:tabs>
        <w:rPr>
          <w:rFonts w:eastAsia="楷体_GB2312"/>
          <w:szCs w:val="21"/>
        </w:rPr>
      </w:pPr>
      <w:r>
        <w:rPr>
          <w:rFonts w:eastAsia="楷体_GB2312"/>
          <w:szCs w:val="21"/>
        </w:rPr>
        <w:t>基金整体的</w:t>
      </w:r>
      <w:r>
        <w:rPr>
          <w:rFonts w:eastAsia="楷体_GB2312"/>
          <w:szCs w:val="21"/>
        </w:rPr>
        <w:t>“</w:t>
      </w:r>
      <w:r>
        <w:rPr>
          <w:rFonts w:eastAsia="楷体_GB2312"/>
          <w:szCs w:val="21"/>
        </w:rPr>
        <w:t>报告期末基金资产净值（</w:t>
      </w:r>
      <w:r>
        <w:rPr>
          <w:rFonts w:eastAsia="楷体_GB2312"/>
          <w:szCs w:val="21"/>
        </w:rPr>
        <w:t>0656</w:t>
      </w:r>
      <w:r>
        <w:rPr>
          <w:rFonts w:eastAsia="楷体_GB2312"/>
          <w:szCs w:val="21"/>
        </w:rPr>
        <w:t>）</w:t>
      </w:r>
      <w:r>
        <w:rPr>
          <w:rFonts w:eastAsia="楷体_GB2312"/>
          <w:szCs w:val="21"/>
        </w:rPr>
        <w:t>”</w:t>
      </w:r>
      <w:r>
        <w:rPr>
          <w:rFonts w:eastAsia="楷体_GB2312"/>
          <w:szCs w:val="21"/>
        </w:rPr>
        <w:t>＝</w:t>
      </w:r>
      <w:r>
        <w:rPr>
          <w:rFonts w:eastAsia="楷体_GB2312" w:hint="eastAsia"/>
          <w:szCs w:val="21"/>
        </w:rPr>
        <w:t>所有</w:t>
      </w:r>
      <w:r>
        <w:rPr>
          <w:rFonts w:eastAsia="楷体_GB2312"/>
          <w:szCs w:val="21"/>
        </w:rPr>
        <w:t>下属</w:t>
      </w:r>
      <w:r>
        <w:rPr>
          <w:rFonts w:eastAsia="楷体_GB2312"/>
          <w:szCs w:val="21"/>
        </w:rPr>
        <w:t>分级</w:t>
      </w:r>
      <w:r>
        <w:rPr>
          <w:rFonts w:eastAsia="楷体_GB2312"/>
          <w:szCs w:val="21"/>
        </w:rPr>
        <w:t>/</w:t>
      </w:r>
      <w:r>
        <w:rPr>
          <w:rFonts w:eastAsia="楷体_GB2312"/>
          <w:szCs w:val="21"/>
        </w:rPr>
        <w:t>分类基金的</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r>
        <w:rPr>
          <w:rFonts w:eastAsia="楷体_GB2312"/>
          <w:szCs w:val="21"/>
        </w:rPr>
        <w:t>”</w:t>
      </w:r>
      <w:r>
        <w:rPr>
          <w:rFonts w:eastAsia="楷体_GB2312"/>
          <w:szCs w:val="21"/>
        </w:rPr>
        <w:t>的合计数</w:t>
      </w:r>
    </w:p>
    <w:bookmarkEnd w:id="3"/>
    <w:p w14:paraId="1558EB9D" w14:textId="77777777" w:rsidR="00000000" w:rsidRDefault="000A37B5">
      <w:pPr>
        <w:ind w:left="420" w:firstLine="420"/>
        <w:rPr>
          <w:rFonts w:eastAsia="楷体_GB2312"/>
          <w:szCs w:val="21"/>
        </w:rPr>
      </w:pPr>
    </w:p>
    <w:p w14:paraId="0F53970B" w14:textId="77777777" w:rsidR="00000000" w:rsidRDefault="000A37B5">
      <w:pPr>
        <w:ind w:left="420" w:firstLine="420"/>
        <w:rPr>
          <w:rFonts w:eastAsia="楷体_GB2312"/>
          <w:szCs w:val="21"/>
        </w:rPr>
      </w:pPr>
      <w:r>
        <w:rPr>
          <w:rFonts w:eastAsia="楷体_GB2312"/>
          <w:szCs w:val="21"/>
        </w:rPr>
        <w:t>条件：</w:t>
      </w:r>
      <w:r>
        <w:rPr>
          <w:rFonts w:eastAsia="楷体_GB2312"/>
          <w:szCs w:val="21"/>
        </w:rPr>
        <w:tab/>
      </w:r>
      <w:r>
        <w:rPr>
          <w:rFonts w:eastAsia="楷体_GB2312"/>
          <w:szCs w:val="21"/>
        </w:rPr>
        <w:t>是否为</w:t>
      </w:r>
      <w:r>
        <w:rPr>
          <w:rFonts w:eastAsia="楷体_GB2312"/>
          <w:szCs w:val="21"/>
        </w:rPr>
        <w:t>ETF</w:t>
      </w:r>
      <w:r>
        <w:rPr>
          <w:rFonts w:eastAsia="楷体_GB2312"/>
          <w:szCs w:val="21"/>
        </w:rPr>
        <w:t>：是</w:t>
      </w:r>
    </w:p>
    <w:p w14:paraId="14D62C88" w14:textId="77777777" w:rsidR="00000000" w:rsidRDefault="000A37B5">
      <w:pPr>
        <w:ind w:left="420" w:firstLine="420"/>
        <w:rPr>
          <w:rFonts w:eastAsia="楷体_GB2312"/>
          <w:szCs w:val="21"/>
        </w:rPr>
      </w:pPr>
      <w:r>
        <w:rPr>
          <w:rFonts w:eastAsia="楷体_GB2312"/>
          <w:szCs w:val="21"/>
        </w:rPr>
        <w:t>验证：</w:t>
      </w:r>
    </w:p>
    <w:p w14:paraId="77772556" w14:textId="77777777" w:rsidR="00000000" w:rsidRDefault="000A37B5">
      <w:pPr>
        <w:ind w:left="1260" w:firstLine="420"/>
        <w:rPr>
          <w:rFonts w:eastAsia="楷体_GB2312"/>
          <w:szCs w:val="21"/>
        </w:rPr>
      </w:pPr>
      <w:r>
        <w:rPr>
          <w:rFonts w:eastAsia="楷体_GB2312"/>
          <w:szCs w:val="21"/>
        </w:rPr>
        <w:t>ETF</w:t>
      </w:r>
      <w:r>
        <w:rPr>
          <w:rFonts w:eastAsia="楷体_GB2312"/>
          <w:szCs w:val="21"/>
        </w:rPr>
        <w:t>联接基金持有份额占总份额比例（</w:t>
      </w:r>
      <w:r>
        <w:rPr>
          <w:rFonts w:eastAsia="楷体_GB2312"/>
          <w:szCs w:val="21"/>
        </w:rPr>
        <w:t>1687</w:t>
      </w:r>
      <w:r>
        <w:rPr>
          <w:rFonts w:eastAsia="楷体_GB2312"/>
          <w:szCs w:val="21"/>
        </w:rPr>
        <w:t>）＝</w:t>
      </w:r>
      <w:r>
        <w:rPr>
          <w:rFonts w:eastAsia="楷体_GB2312"/>
          <w:szCs w:val="21"/>
        </w:rPr>
        <w:t>ETF</w:t>
      </w:r>
      <w:r>
        <w:rPr>
          <w:rFonts w:eastAsia="楷体_GB2312"/>
          <w:szCs w:val="21"/>
        </w:rPr>
        <w:t>联接基金持有份额（</w:t>
      </w:r>
      <w:r>
        <w:rPr>
          <w:rFonts w:eastAsia="楷体_GB2312"/>
          <w:szCs w:val="21"/>
        </w:rPr>
        <w:t>1686</w:t>
      </w:r>
      <w:r>
        <w:rPr>
          <w:rFonts w:eastAsia="楷体_GB2312"/>
          <w:szCs w:val="21"/>
        </w:rPr>
        <w:t>）</w:t>
      </w:r>
      <w:r>
        <w:rPr>
          <w:rFonts w:eastAsia="楷体_GB2312"/>
          <w:szCs w:val="21"/>
        </w:rPr>
        <w:t>/</w:t>
      </w:r>
      <w:r>
        <w:rPr>
          <w:rFonts w:eastAsia="楷体_GB2312"/>
          <w:szCs w:val="21"/>
        </w:rPr>
        <w:t>基金份额总额（</w:t>
      </w:r>
      <w:r>
        <w:rPr>
          <w:rFonts w:eastAsia="楷体_GB2312"/>
          <w:szCs w:val="21"/>
        </w:rPr>
        <w:t>1702</w:t>
      </w:r>
      <w:r>
        <w:rPr>
          <w:rFonts w:eastAsia="楷体_GB2312"/>
          <w:szCs w:val="21"/>
        </w:rPr>
        <w:t>）</w:t>
      </w:r>
    </w:p>
    <w:p w14:paraId="30E03C78" w14:textId="77777777" w:rsidR="00000000" w:rsidRDefault="000A37B5">
      <w:pPr>
        <w:ind w:left="1260" w:firstLine="420"/>
        <w:rPr>
          <w:rFonts w:eastAsia="楷体_GB2312"/>
          <w:szCs w:val="21"/>
        </w:rPr>
      </w:pPr>
    </w:p>
    <w:p w14:paraId="257C948C" w14:textId="77777777" w:rsidR="00000000" w:rsidRDefault="000A37B5">
      <w:pPr>
        <w:pStyle w:val="Heading1"/>
        <w:rPr>
          <w:sz w:val="28"/>
          <w:szCs w:val="28"/>
        </w:rPr>
      </w:pPr>
      <w:r>
        <w:rPr>
          <w:sz w:val="28"/>
          <w:szCs w:val="28"/>
        </w:rPr>
        <w:t>业务规则六：主要财务指标和净值表现</w:t>
      </w:r>
    </w:p>
    <w:p w14:paraId="375B873E" w14:textId="77777777" w:rsidR="00000000" w:rsidRDefault="000A37B5">
      <w:pPr>
        <w:ind w:left="420" w:firstLine="420"/>
        <w:rPr>
          <w:rFonts w:eastAsia="楷体_GB2312"/>
          <w:szCs w:val="21"/>
        </w:rPr>
      </w:pPr>
      <w:r>
        <w:rPr>
          <w:rFonts w:eastAsia="楷体_GB2312"/>
          <w:szCs w:val="21"/>
        </w:rPr>
        <w:t>条件：</w:t>
      </w:r>
      <w:r>
        <w:rPr>
          <w:rFonts w:eastAsia="楷体_GB2312"/>
          <w:szCs w:val="21"/>
        </w:rPr>
        <w:tab/>
      </w:r>
      <w:r>
        <w:rPr>
          <w:rFonts w:eastAsia="楷体_GB2312"/>
          <w:szCs w:val="21"/>
        </w:rPr>
        <w:t>基金类别：</w:t>
      </w:r>
      <w:r>
        <w:rPr>
          <w:rFonts w:eastAsia="楷体_GB2312" w:hint="eastAsia"/>
          <w:szCs w:val="21"/>
        </w:rPr>
        <w:t>固定净值型</w:t>
      </w:r>
      <w:r>
        <w:rPr>
          <w:rFonts w:eastAsia="楷体_GB2312"/>
          <w:szCs w:val="21"/>
        </w:rPr>
        <w:t>货币</w:t>
      </w:r>
    </w:p>
    <w:p w14:paraId="4D601AD5" w14:textId="77777777" w:rsidR="00000000" w:rsidRDefault="000A37B5">
      <w:pPr>
        <w:ind w:left="420" w:firstLine="420"/>
        <w:rPr>
          <w:rFonts w:eastAsia="楷体_GB2312"/>
          <w:szCs w:val="21"/>
        </w:rPr>
      </w:pPr>
      <w:r>
        <w:rPr>
          <w:rFonts w:eastAsia="楷体_GB2312"/>
          <w:szCs w:val="21"/>
        </w:rPr>
        <w:t>验证：</w:t>
      </w:r>
    </w:p>
    <w:p w14:paraId="7AF237E4" w14:textId="77777777" w:rsidR="00000000" w:rsidRDefault="000A37B5">
      <w:pPr>
        <w:numPr>
          <w:ilvl w:val="0"/>
          <w:numId w:val="2"/>
        </w:numPr>
        <w:tabs>
          <w:tab w:val="left" w:pos="2430"/>
        </w:tabs>
        <w:rPr>
          <w:rFonts w:eastAsia="楷体_GB2312"/>
          <w:szCs w:val="21"/>
        </w:rPr>
      </w:pPr>
      <w:bookmarkStart w:id="4" w:name="OLE_LINK27"/>
      <w:r>
        <w:rPr>
          <w:rFonts w:eastAsia="楷体_GB2312"/>
          <w:szCs w:val="21"/>
        </w:rPr>
        <w:t>净值收益率减去业绩比较基准收益率（</w:t>
      </w:r>
      <w:r>
        <w:rPr>
          <w:rFonts w:eastAsia="楷体_GB2312"/>
          <w:szCs w:val="21"/>
        </w:rPr>
        <w:t>1738</w:t>
      </w:r>
      <w:r>
        <w:rPr>
          <w:rFonts w:eastAsia="楷体_GB2312"/>
          <w:szCs w:val="21"/>
        </w:rPr>
        <w:t>）</w:t>
      </w:r>
      <w:r>
        <w:rPr>
          <w:rStyle w:val="FootnoteReference"/>
          <w:rFonts w:eastAsia="楷体_GB2312"/>
          <w:szCs w:val="21"/>
        </w:rPr>
        <w:footnoteReference w:id="3"/>
      </w:r>
      <w:r>
        <w:rPr>
          <w:rFonts w:eastAsia="楷体_GB2312"/>
          <w:szCs w:val="21"/>
        </w:rPr>
        <w:t>＝净值收益率（</w:t>
      </w:r>
      <w:r>
        <w:rPr>
          <w:rFonts w:eastAsia="楷体_GB2312"/>
          <w:szCs w:val="21"/>
        </w:rPr>
        <w:t>1736</w:t>
      </w:r>
      <w:r>
        <w:rPr>
          <w:rFonts w:eastAsia="楷体_GB2312"/>
          <w:szCs w:val="21"/>
        </w:rPr>
        <w:t>）－业绩比较基准收益率（</w:t>
      </w:r>
      <w:r>
        <w:rPr>
          <w:rFonts w:eastAsia="楷体_GB2312"/>
          <w:szCs w:val="21"/>
        </w:rPr>
        <w:t>0521</w:t>
      </w:r>
      <w:r>
        <w:rPr>
          <w:rFonts w:eastAsia="楷体_GB2312"/>
          <w:szCs w:val="21"/>
        </w:rPr>
        <w:t>）</w:t>
      </w:r>
    </w:p>
    <w:p w14:paraId="39570FDA" w14:textId="77777777" w:rsidR="00000000" w:rsidRDefault="000A37B5">
      <w:pPr>
        <w:numPr>
          <w:ilvl w:val="0"/>
          <w:numId w:val="2"/>
        </w:numPr>
        <w:tabs>
          <w:tab w:val="left" w:pos="2430"/>
        </w:tabs>
        <w:rPr>
          <w:rFonts w:eastAsia="楷体_GB2312"/>
          <w:szCs w:val="21"/>
        </w:rPr>
      </w:pPr>
      <w:r>
        <w:rPr>
          <w:rFonts w:eastAsia="楷体_GB2312"/>
          <w:szCs w:val="21"/>
        </w:rPr>
        <w:t>净值收益率标准差减去业绩比较基准收益率标准差（</w:t>
      </w:r>
      <w:r>
        <w:rPr>
          <w:rFonts w:eastAsia="楷体_GB2312"/>
          <w:szCs w:val="21"/>
        </w:rPr>
        <w:t>1739</w:t>
      </w:r>
      <w:r>
        <w:rPr>
          <w:rFonts w:eastAsia="楷体_GB2312"/>
          <w:szCs w:val="21"/>
        </w:rPr>
        <w:t>）＝净值收益率标准差（</w:t>
      </w:r>
      <w:r>
        <w:rPr>
          <w:rFonts w:eastAsia="楷体_GB2312"/>
          <w:szCs w:val="21"/>
        </w:rPr>
        <w:t>1737</w:t>
      </w:r>
      <w:r>
        <w:rPr>
          <w:rFonts w:eastAsia="楷体_GB2312"/>
          <w:szCs w:val="21"/>
        </w:rPr>
        <w:t>）－业绩比较基准收益率标准差（</w:t>
      </w:r>
      <w:r>
        <w:rPr>
          <w:rFonts w:eastAsia="楷体_GB2312"/>
          <w:szCs w:val="21"/>
        </w:rPr>
        <w:t>0522</w:t>
      </w:r>
      <w:r>
        <w:rPr>
          <w:rFonts w:eastAsia="楷体_GB2312"/>
          <w:szCs w:val="21"/>
        </w:rPr>
        <w:t>）</w:t>
      </w:r>
    </w:p>
    <w:p w14:paraId="5C07F8EF" w14:textId="77777777" w:rsidR="00000000" w:rsidRDefault="000A37B5">
      <w:pPr>
        <w:numPr>
          <w:ilvl w:val="0"/>
          <w:numId w:val="2"/>
        </w:numPr>
        <w:tabs>
          <w:tab w:val="left" w:pos="2430"/>
        </w:tabs>
        <w:rPr>
          <w:rFonts w:eastAsia="楷体_GB2312"/>
          <w:szCs w:val="21"/>
        </w:rPr>
      </w:pPr>
      <w:r>
        <w:rPr>
          <w:rFonts w:eastAsia="楷体_GB2312"/>
          <w:szCs w:val="21"/>
        </w:rPr>
        <w:t>年度利润分配合计（</w:t>
      </w:r>
      <w:r>
        <w:rPr>
          <w:rFonts w:eastAsia="楷体_GB2312"/>
          <w:szCs w:val="21"/>
        </w:rPr>
        <w:t>2274</w:t>
      </w:r>
      <w:r>
        <w:rPr>
          <w:rFonts w:eastAsia="楷体_GB2312"/>
          <w:szCs w:val="21"/>
        </w:rPr>
        <w:t>）</w:t>
      </w:r>
      <w:r>
        <w:rPr>
          <w:rStyle w:val="FootnoteReference"/>
          <w:rFonts w:eastAsia="楷体_GB2312"/>
          <w:szCs w:val="21"/>
        </w:rPr>
        <w:footnoteReference w:id="4"/>
      </w:r>
      <w:r>
        <w:rPr>
          <w:rFonts w:eastAsia="楷体_GB2312"/>
          <w:szCs w:val="21"/>
        </w:rPr>
        <w:t>＝已按再投资形式转实收基金（</w:t>
      </w:r>
      <w:r>
        <w:rPr>
          <w:rFonts w:eastAsia="楷体_GB2312"/>
          <w:szCs w:val="21"/>
        </w:rPr>
        <w:t>2545</w:t>
      </w:r>
      <w:r>
        <w:rPr>
          <w:rFonts w:eastAsia="楷体_GB2312"/>
          <w:szCs w:val="21"/>
        </w:rPr>
        <w:t>）＋直接通过应付赎回款转出金额（</w:t>
      </w:r>
      <w:r>
        <w:rPr>
          <w:rFonts w:eastAsia="楷体_GB2312"/>
          <w:szCs w:val="21"/>
        </w:rPr>
        <w:t>2578</w:t>
      </w:r>
      <w:r>
        <w:rPr>
          <w:rFonts w:eastAsia="楷体_GB2312"/>
          <w:szCs w:val="21"/>
        </w:rPr>
        <w:t>）＋应付利润本年变动（</w:t>
      </w:r>
      <w:r>
        <w:rPr>
          <w:rFonts w:eastAsia="楷体_GB2312"/>
          <w:szCs w:val="21"/>
        </w:rPr>
        <w:t>2579</w:t>
      </w:r>
      <w:r>
        <w:rPr>
          <w:rFonts w:eastAsia="楷体_GB2312"/>
          <w:szCs w:val="21"/>
        </w:rPr>
        <w:t>）</w:t>
      </w:r>
    </w:p>
    <w:p w14:paraId="38E5C164" w14:textId="77777777" w:rsidR="00000000" w:rsidRDefault="000A37B5">
      <w:pPr>
        <w:numPr>
          <w:ilvl w:val="0"/>
          <w:numId w:val="2"/>
        </w:numPr>
        <w:tabs>
          <w:tab w:val="left" w:pos="2430"/>
        </w:tabs>
        <w:rPr>
          <w:rFonts w:eastAsia="楷体_GB2312"/>
          <w:szCs w:val="21"/>
        </w:rPr>
      </w:pPr>
      <w:r>
        <w:rPr>
          <w:rFonts w:eastAsia="楷体_GB2312"/>
          <w:szCs w:val="21"/>
        </w:rPr>
        <w:t>过去三年已按再投资形式转实收基金合计（</w:t>
      </w:r>
      <w:r>
        <w:rPr>
          <w:rFonts w:eastAsia="楷体_GB2312"/>
          <w:szCs w:val="21"/>
        </w:rPr>
        <w:t>2547</w:t>
      </w:r>
      <w:r>
        <w:rPr>
          <w:rFonts w:eastAsia="楷体_GB2312"/>
          <w:szCs w:val="21"/>
        </w:rPr>
        <w:t>）＝已按再投资形式转实收基金（</w:t>
      </w:r>
      <w:r>
        <w:rPr>
          <w:rFonts w:eastAsia="楷体_GB2312"/>
          <w:szCs w:val="21"/>
        </w:rPr>
        <w:t>2545</w:t>
      </w:r>
      <w:r>
        <w:rPr>
          <w:rFonts w:eastAsia="楷体_GB2312"/>
          <w:szCs w:val="21"/>
        </w:rPr>
        <w:t>）之和</w:t>
      </w:r>
    </w:p>
    <w:p w14:paraId="6138E7A0" w14:textId="77777777" w:rsidR="00000000" w:rsidRDefault="000A37B5">
      <w:pPr>
        <w:numPr>
          <w:ilvl w:val="0"/>
          <w:numId w:val="2"/>
        </w:numPr>
        <w:tabs>
          <w:tab w:val="left" w:pos="2430"/>
        </w:tabs>
        <w:rPr>
          <w:rFonts w:eastAsia="楷体_GB2312"/>
          <w:szCs w:val="21"/>
        </w:rPr>
      </w:pPr>
      <w:r>
        <w:rPr>
          <w:rFonts w:eastAsia="楷体_GB2312"/>
          <w:szCs w:val="21"/>
        </w:rPr>
        <w:t>过去三年直接通过应付赎回款转出金额合计（</w:t>
      </w:r>
      <w:r>
        <w:rPr>
          <w:rFonts w:eastAsia="楷体_GB2312"/>
          <w:szCs w:val="21"/>
        </w:rPr>
        <w:t>2580</w:t>
      </w:r>
      <w:r>
        <w:rPr>
          <w:rFonts w:eastAsia="楷体_GB2312"/>
          <w:szCs w:val="21"/>
        </w:rPr>
        <w:t>）＝直接通过应付赎回款转出</w:t>
      </w:r>
      <w:r>
        <w:rPr>
          <w:rFonts w:eastAsia="楷体_GB2312"/>
          <w:szCs w:val="21"/>
        </w:rPr>
        <w:lastRenderedPageBreak/>
        <w:t>金额（</w:t>
      </w:r>
      <w:r>
        <w:rPr>
          <w:rFonts w:eastAsia="楷体_GB2312"/>
          <w:szCs w:val="21"/>
        </w:rPr>
        <w:t>2578</w:t>
      </w:r>
      <w:r>
        <w:rPr>
          <w:rFonts w:eastAsia="楷体_GB2312"/>
          <w:szCs w:val="21"/>
        </w:rPr>
        <w:t>）之和</w:t>
      </w:r>
    </w:p>
    <w:p w14:paraId="5F1ADE35" w14:textId="77777777" w:rsidR="00000000" w:rsidRDefault="000A37B5">
      <w:pPr>
        <w:numPr>
          <w:ilvl w:val="0"/>
          <w:numId w:val="2"/>
        </w:numPr>
        <w:tabs>
          <w:tab w:val="left" w:pos="2430"/>
        </w:tabs>
        <w:rPr>
          <w:rFonts w:eastAsia="楷体_GB2312"/>
          <w:szCs w:val="21"/>
        </w:rPr>
      </w:pPr>
      <w:r>
        <w:rPr>
          <w:rFonts w:eastAsia="楷体_GB2312"/>
          <w:szCs w:val="21"/>
        </w:rPr>
        <w:t>过去三年应付利润本年变动（</w:t>
      </w:r>
      <w:r>
        <w:rPr>
          <w:rFonts w:eastAsia="楷体_GB2312"/>
          <w:szCs w:val="21"/>
        </w:rPr>
        <w:t>2581</w:t>
      </w:r>
      <w:r>
        <w:rPr>
          <w:rFonts w:eastAsia="楷体_GB2312"/>
          <w:szCs w:val="21"/>
        </w:rPr>
        <w:t>）＝应付利润本年变动（</w:t>
      </w:r>
      <w:r>
        <w:rPr>
          <w:rFonts w:eastAsia="楷体_GB2312"/>
          <w:szCs w:val="21"/>
        </w:rPr>
        <w:t>2579</w:t>
      </w:r>
      <w:r>
        <w:rPr>
          <w:rFonts w:eastAsia="楷体_GB2312"/>
          <w:szCs w:val="21"/>
        </w:rPr>
        <w:t>）之和</w:t>
      </w:r>
    </w:p>
    <w:p w14:paraId="24CB857A" w14:textId="77777777" w:rsidR="00000000" w:rsidRDefault="000A37B5">
      <w:pPr>
        <w:numPr>
          <w:ilvl w:val="0"/>
          <w:numId w:val="2"/>
        </w:numPr>
        <w:tabs>
          <w:tab w:val="left" w:pos="2430"/>
        </w:tabs>
        <w:rPr>
          <w:rFonts w:eastAsia="楷体_GB2312"/>
          <w:szCs w:val="21"/>
        </w:rPr>
      </w:pPr>
      <w:r>
        <w:rPr>
          <w:rFonts w:eastAsia="楷体_GB2312"/>
          <w:szCs w:val="21"/>
        </w:rPr>
        <w:t>过去三年年度利润分配合计（</w:t>
      </w:r>
      <w:r>
        <w:rPr>
          <w:rFonts w:eastAsia="楷体_GB2312"/>
          <w:szCs w:val="21"/>
        </w:rPr>
        <w:t>2279</w:t>
      </w:r>
      <w:r>
        <w:rPr>
          <w:rFonts w:eastAsia="楷体_GB2312"/>
          <w:szCs w:val="21"/>
        </w:rPr>
        <w:t>）＝年度利润分配合计（</w:t>
      </w:r>
      <w:r>
        <w:rPr>
          <w:rFonts w:eastAsia="楷体_GB2312"/>
          <w:szCs w:val="21"/>
        </w:rPr>
        <w:t>2274</w:t>
      </w:r>
      <w:r>
        <w:rPr>
          <w:rFonts w:eastAsia="楷体_GB2312"/>
          <w:szCs w:val="21"/>
        </w:rPr>
        <w:t>）之和</w:t>
      </w:r>
    </w:p>
    <w:bookmarkEnd w:id="4"/>
    <w:p w14:paraId="2ECC5437" w14:textId="77777777" w:rsidR="00000000" w:rsidRDefault="000A37B5">
      <w:pPr>
        <w:ind w:left="420" w:firstLine="420"/>
        <w:rPr>
          <w:rFonts w:eastAsia="楷体_GB2312"/>
          <w:szCs w:val="21"/>
        </w:rPr>
      </w:pPr>
    </w:p>
    <w:p w14:paraId="6FC792FA" w14:textId="77777777" w:rsidR="00000000" w:rsidRDefault="000A37B5">
      <w:pPr>
        <w:ind w:left="420" w:firstLine="420"/>
        <w:rPr>
          <w:rFonts w:eastAsia="楷体_GB2312"/>
          <w:szCs w:val="21"/>
        </w:rPr>
      </w:pPr>
      <w:r>
        <w:rPr>
          <w:rFonts w:eastAsia="楷体_GB2312"/>
          <w:szCs w:val="21"/>
        </w:rPr>
        <w:t>条件：</w:t>
      </w:r>
      <w:r>
        <w:rPr>
          <w:rFonts w:eastAsia="楷体_GB2312"/>
          <w:szCs w:val="21"/>
        </w:rPr>
        <w:tab/>
      </w:r>
      <w:r>
        <w:rPr>
          <w:rFonts w:eastAsia="楷体_GB2312"/>
          <w:szCs w:val="21"/>
        </w:rPr>
        <w:t>基金类别：除</w:t>
      </w:r>
      <w:r>
        <w:rPr>
          <w:rFonts w:eastAsia="楷体_GB2312" w:hint="eastAsia"/>
          <w:szCs w:val="21"/>
        </w:rPr>
        <w:t>固定净值型</w:t>
      </w:r>
      <w:r>
        <w:rPr>
          <w:rFonts w:eastAsia="楷体_GB2312"/>
          <w:szCs w:val="21"/>
        </w:rPr>
        <w:t>货币</w:t>
      </w:r>
      <w:r>
        <w:rPr>
          <w:rFonts w:eastAsia="楷体_GB2312" w:hint="eastAsia"/>
          <w:szCs w:val="21"/>
        </w:rPr>
        <w:t>外</w:t>
      </w:r>
      <w:r>
        <w:rPr>
          <w:rFonts w:eastAsia="楷体_GB2312" w:hint="eastAsia"/>
          <w:szCs w:val="21"/>
        </w:rPr>
        <w:t>的</w:t>
      </w:r>
      <w:r>
        <w:rPr>
          <w:rFonts w:eastAsia="楷体_GB2312"/>
          <w:szCs w:val="21"/>
        </w:rPr>
        <w:t>所有基金</w:t>
      </w:r>
    </w:p>
    <w:p w14:paraId="565E6838" w14:textId="77777777" w:rsidR="00000000" w:rsidRDefault="000A37B5">
      <w:pPr>
        <w:ind w:left="420" w:firstLine="420"/>
        <w:rPr>
          <w:rFonts w:eastAsia="楷体_GB2312"/>
          <w:szCs w:val="21"/>
        </w:rPr>
      </w:pPr>
      <w:r>
        <w:rPr>
          <w:rFonts w:eastAsia="楷体_GB2312"/>
          <w:szCs w:val="21"/>
        </w:rPr>
        <w:t>验证：</w:t>
      </w:r>
    </w:p>
    <w:p w14:paraId="7ED11FA8" w14:textId="77777777" w:rsidR="00000000" w:rsidRDefault="000A37B5">
      <w:pPr>
        <w:numPr>
          <w:ilvl w:val="0"/>
          <w:numId w:val="3"/>
        </w:numPr>
        <w:tabs>
          <w:tab w:val="left" w:pos="2430"/>
        </w:tabs>
        <w:rPr>
          <w:rFonts w:eastAsia="楷体_GB2312"/>
          <w:szCs w:val="21"/>
        </w:rPr>
      </w:pPr>
      <w:bookmarkStart w:id="5" w:name="OLE_LINK28"/>
      <w:r>
        <w:rPr>
          <w:rFonts w:eastAsia="楷体_GB2312"/>
          <w:szCs w:val="21"/>
        </w:rPr>
        <w:t>净值增长率减去业绩比较基准收益率（</w:t>
      </w:r>
      <w:r>
        <w:rPr>
          <w:rFonts w:eastAsia="楷体_GB2312"/>
          <w:szCs w:val="21"/>
        </w:rPr>
        <w:t>0523</w:t>
      </w:r>
      <w:r>
        <w:rPr>
          <w:rFonts w:eastAsia="楷体_GB2312"/>
          <w:szCs w:val="21"/>
        </w:rPr>
        <w:t>）</w:t>
      </w:r>
      <w:r>
        <w:rPr>
          <w:rStyle w:val="FootnoteReference"/>
          <w:rFonts w:eastAsia="楷体_GB2312"/>
          <w:szCs w:val="21"/>
        </w:rPr>
        <w:footnoteReference w:id="5"/>
      </w:r>
      <w:r>
        <w:rPr>
          <w:rFonts w:eastAsia="楷体_GB2312"/>
          <w:szCs w:val="21"/>
        </w:rPr>
        <w:t>＝净值增长率（</w:t>
      </w:r>
      <w:r>
        <w:rPr>
          <w:rFonts w:eastAsia="楷体_GB2312"/>
          <w:szCs w:val="21"/>
        </w:rPr>
        <w:t>0519</w:t>
      </w:r>
      <w:r>
        <w:rPr>
          <w:rFonts w:eastAsia="楷体_GB2312"/>
          <w:szCs w:val="21"/>
        </w:rPr>
        <w:t>）－业绩比较基准收益率（</w:t>
      </w:r>
      <w:r>
        <w:rPr>
          <w:rFonts w:eastAsia="楷体_GB2312"/>
          <w:szCs w:val="21"/>
        </w:rPr>
        <w:t>0521</w:t>
      </w:r>
      <w:r>
        <w:rPr>
          <w:rFonts w:eastAsia="楷体_GB2312"/>
          <w:szCs w:val="21"/>
        </w:rPr>
        <w:t>）</w:t>
      </w:r>
    </w:p>
    <w:p w14:paraId="37B85EC7" w14:textId="77777777" w:rsidR="00000000" w:rsidRDefault="000A37B5">
      <w:pPr>
        <w:numPr>
          <w:ilvl w:val="0"/>
          <w:numId w:val="3"/>
        </w:numPr>
        <w:tabs>
          <w:tab w:val="left" w:pos="2430"/>
        </w:tabs>
        <w:rPr>
          <w:rFonts w:eastAsia="楷体_GB2312"/>
          <w:szCs w:val="21"/>
        </w:rPr>
      </w:pPr>
      <w:r>
        <w:rPr>
          <w:rFonts w:eastAsia="楷体_GB2312"/>
          <w:szCs w:val="21"/>
        </w:rPr>
        <w:t>净值增长率标准差减去业绩比较基准收益率标准差（</w:t>
      </w:r>
      <w:r>
        <w:rPr>
          <w:rFonts w:eastAsia="楷体_GB2312"/>
          <w:szCs w:val="21"/>
        </w:rPr>
        <w:t>0524</w:t>
      </w:r>
      <w:r>
        <w:rPr>
          <w:rFonts w:eastAsia="楷体_GB2312"/>
          <w:szCs w:val="21"/>
        </w:rPr>
        <w:t>）＝净值增长率标准差（</w:t>
      </w:r>
      <w:r>
        <w:rPr>
          <w:rFonts w:eastAsia="楷体_GB2312"/>
          <w:szCs w:val="21"/>
        </w:rPr>
        <w:t>0520</w:t>
      </w:r>
      <w:r>
        <w:rPr>
          <w:rFonts w:eastAsia="楷体_GB2312"/>
          <w:szCs w:val="21"/>
        </w:rPr>
        <w:t>）－业绩比较基准收益率标准差（</w:t>
      </w:r>
      <w:r>
        <w:rPr>
          <w:rFonts w:eastAsia="楷体_GB2312"/>
          <w:szCs w:val="21"/>
        </w:rPr>
        <w:t>0522</w:t>
      </w:r>
      <w:r>
        <w:rPr>
          <w:rFonts w:eastAsia="楷体_GB2312"/>
          <w:szCs w:val="21"/>
        </w:rPr>
        <w:t>）</w:t>
      </w:r>
    </w:p>
    <w:p w14:paraId="3718BDC1" w14:textId="77777777" w:rsidR="00000000" w:rsidRDefault="000A37B5">
      <w:pPr>
        <w:numPr>
          <w:ilvl w:val="0"/>
          <w:numId w:val="3"/>
        </w:numPr>
        <w:tabs>
          <w:tab w:val="left" w:pos="2430"/>
        </w:tabs>
        <w:rPr>
          <w:rFonts w:eastAsia="楷体_GB2312"/>
          <w:szCs w:val="21"/>
        </w:rPr>
      </w:pPr>
      <w:r>
        <w:rPr>
          <w:rFonts w:eastAsia="楷体_GB2312"/>
          <w:szCs w:val="21"/>
        </w:rPr>
        <w:t>年度利润分配合计（</w:t>
      </w:r>
      <w:r>
        <w:rPr>
          <w:rFonts w:eastAsia="楷体_GB2312"/>
          <w:szCs w:val="21"/>
        </w:rPr>
        <w:t>2274</w:t>
      </w:r>
      <w:r>
        <w:rPr>
          <w:rFonts w:eastAsia="楷体_GB2312"/>
          <w:szCs w:val="21"/>
        </w:rPr>
        <w:t>）</w:t>
      </w:r>
      <w:r>
        <w:rPr>
          <w:rStyle w:val="FootnoteReference"/>
          <w:rFonts w:eastAsia="楷体_GB2312"/>
          <w:szCs w:val="21"/>
        </w:rPr>
        <w:footnoteReference w:id="6"/>
      </w:r>
      <w:r>
        <w:rPr>
          <w:rFonts w:eastAsia="楷体_GB2312"/>
          <w:szCs w:val="21"/>
        </w:rPr>
        <w:t>＝现金形式发放总额（</w:t>
      </w:r>
      <w:r>
        <w:rPr>
          <w:rFonts w:eastAsia="楷体_GB2312"/>
          <w:szCs w:val="21"/>
        </w:rPr>
        <w:t>2272</w:t>
      </w:r>
      <w:r>
        <w:rPr>
          <w:rFonts w:eastAsia="楷体_GB2312"/>
          <w:szCs w:val="21"/>
        </w:rPr>
        <w:t>）＋再投资形式发放总额（</w:t>
      </w:r>
      <w:r>
        <w:rPr>
          <w:rFonts w:eastAsia="楷体_GB2312"/>
          <w:szCs w:val="21"/>
        </w:rPr>
        <w:t>2273</w:t>
      </w:r>
      <w:r>
        <w:rPr>
          <w:rFonts w:eastAsia="楷体_GB2312"/>
          <w:szCs w:val="21"/>
        </w:rPr>
        <w:t>）</w:t>
      </w:r>
    </w:p>
    <w:p w14:paraId="4B345733" w14:textId="77777777" w:rsidR="00000000" w:rsidRDefault="000A37B5">
      <w:pPr>
        <w:numPr>
          <w:ilvl w:val="0"/>
          <w:numId w:val="3"/>
        </w:numPr>
        <w:tabs>
          <w:tab w:val="left" w:pos="2430"/>
        </w:tabs>
        <w:rPr>
          <w:rFonts w:eastAsia="楷体_GB2312"/>
          <w:szCs w:val="21"/>
        </w:rPr>
      </w:pPr>
      <w:r>
        <w:rPr>
          <w:rFonts w:eastAsia="楷体_GB2312"/>
          <w:szCs w:val="21"/>
        </w:rPr>
        <w:t>过去三年每十份基金份额分红数合计（</w:t>
      </w:r>
      <w:r>
        <w:rPr>
          <w:rFonts w:eastAsia="楷体_GB2312"/>
          <w:szCs w:val="21"/>
        </w:rPr>
        <w:t>2276</w:t>
      </w:r>
      <w:r>
        <w:rPr>
          <w:rFonts w:eastAsia="楷体_GB2312"/>
          <w:szCs w:val="21"/>
        </w:rPr>
        <w:t>）</w:t>
      </w:r>
      <w:r>
        <w:rPr>
          <w:rFonts w:eastAsia="楷体_GB2312"/>
          <w:szCs w:val="21"/>
        </w:rPr>
        <w:t>=</w:t>
      </w:r>
      <w:r>
        <w:rPr>
          <w:rFonts w:eastAsia="楷体_GB2312"/>
          <w:szCs w:val="21"/>
        </w:rPr>
        <w:t>每十份基金份额分红数（</w:t>
      </w:r>
      <w:r>
        <w:rPr>
          <w:rFonts w:eastAsia="楷体_GB2312"/>
          <w:szCs w:val="21"/>
        </w:rPr>
        <w:t>0544</w:t>
      </w:r>
      <w:r>
        <w:rPr>
          <w:rFonts w:eastAsia="楷体_GB2312"/>
          <w:szCs w:val="21"/>
        </w:rPr>
        <w:t>）之和</w:t>
      </w:r>
    </w:p>
    <w:p w14:paraId="3202214F" w14:textId="77777777" w:rsidR="00000000" w:rsidRDefault="000A37B5">
      <w:pPr>
        <w:numPr>
          <w:ilvl w:val="0"/>
          <w:numId w:val="3"/>
        </w:numPr>
        <w:tabs>
          <w:tab w:val="left" w:pos="2430"/>
        </w:tabs>
        <w:rPr>
          <w:rFonts w:eastAsia="楷体_GB2312"/>
          <w:szCs w:val="21"/>
        </w:rPr>
      </w:pPr>
      <w:r>
        <w:rPr>
          <w:rFonts w:eastAsia="楷体_GB2312"/>
          <w:szCs w:val="21"/>
        </w:rPr>
        <w:t>过去三年现金形式发放总额合计（</w:t>
      </w:r>
      <w:r>
        <w:rPr>
          <w:rFonts w:eastAsia="楷体_GB2312"/>
          <w:szCs w:val="21"/>
        </w:rPr>
        <w:t>2277</w:t>
      </w:r>
      <w:r>
        <w:rPr>
          <w:rFonts w:eastAsia="楷体_GB2312"/>
          <w:szCs w:val="21"/>
        </w:rPr>
        <w:t>）</w:t>
      </w:r>
      <w:r>
        <w:rPr>
          <w:rFonts w:eastAsia="楷体_GB2312"/>
          <w:szCs w:val="21"/>
        </w:rPr>
        <w:t>=</w:t>
      </w:r>
      <w:r>
        <w:rPr>
          <w:rFonts w:eastAsia="楷体_GB2312"/>
          <w:szCs w:val="21"/>
        </w:rPr>
        <w:t>现金形式发放总额（</w:t>
      </w:r>
      <w:r>
        <w:rPr>
          <w:rFonts w:eastAsia="楷体_GB2312"/>
          <w:szCs w:val="21"/>
        </w:rPr>
        <w:t>2272</w:t>
      </w:r>
      <w:r>
        <w:rPr>
          <w:rFonts w:eastAsia="楷体_GB2312"/>
          <w:szCs w:val="21"/>
        </w:rPr>
        <w:t>）之和</w:t>
      </w:r>
    </w:p>
    <w:p w14:paraId="16C4AF1D" w14:textId="77777777" w:rsidR="00000000" w:rsidRDefault="000A37B5">
      <w:pPr>
        <w:numPr>
          <w:ilvl w:val="0"/>
          <w:numId w:val="3"/>
        </w:numPr>
        <w:tabs>
          <w:tab w:val="left" w:pos="2430"/>
        </w:tabs>
        <w:rPr>
          <w:rFonts w:eastAsia="楷体_GB2312"/>
          <w:szCs w:val="21"/>
        </w:rPr>
      </w:pPr>
      <w:r>
        <w:rPr>
          <w:rFonts w:eastAsia="楷体_GB2312"/>
          <w:szCs w:val="21"/>
        </w:rPr>
        <w:t>过去三年</w:t>
      </w:r>
      <w:r>
        <w:rPr>
          <w:rFonts w:eastAsia="楷体_GB2312"/>
          <w:szCs w:val="21"/>
        </w:rPr>
        <w:t>再投资形式发放总额合计（</w:t>
      </w:r>
      <w:r>
        <w:rPr>
          <w:rFonts w:eastAsia="楷体_GB2312"/>
          <w:szCs w:val="21"/>
        </w:rPr>
        <w:t>2278</w:t>
      </w:r>
      <w:r>
        <w:rPr>
          <w:rFonts w:eastAsia="楷体_GB2312"/>
          <w:szCs w:val="21"/>
        </w:rPr>
        <w:t>）</w:t>
      </w:r>
      <w:r>
        <w:rPr>
          <w:rFonts w:eastAsia="楷体_GB2312"/>
          <w:szCs w:val="21"/>
        </w:rPr>
        <w:t>=</w:t>
      </w:r>
      <w:r>
        <w:rPr>
          <w:rFonts w:eastAsia="楷体_GB2312"/>
          <w:szCs w:val="21"/>
        </w:rPr>
        <w:t>再投资形式发放总额（</w:t>
      </w:r>
      <w:r>
        <w:rPr>
          <w:rFonts w:eastAsia="楷体_GB2312"/>
          <w:szCs w:val="21"/>
        </w:rPr>
        <w:t>2273</w:t>
      </w:r>
      <w:r>
        <w:rPr>
          <w:rFonts w:eastAsia="楷体_GB2312"/>
          <w:szCs w:val="21"/>
        </w:rPr>
        <w:t>）之和</w:t>
      </w:r>
    </w:p>
    <w:p w14:paraId="127EB618" w14:textId="77777777" w:rsidR="00000000" w:rsidRDefault="000A37B5">
      <w:pPr>
        <w:numPr>
          <w:ilvl w:val="0"/>
          <w:numId w:val="3"/>
        </w:numPr>
        <w:tabs>
          <w:tab w:val="left" w:pos="2430"/>
        </w:tabs>
        <w:rPr>
          <w:rFonts w:eastAsia="楷体_GB2312"/>
          <w:szCs w:val="21"/>
        </w:rPr>
      </w:pPr>
      <w:r>
        <w:rPr>
          <w:rFonts w:eastAsia="楷体_GB2312"/>
          <w:szCs w:val="21"/>
        </w:rPr>
        <w:t>过去三年年度利润分配合计</w:t>
      </w:r>
      <w:r>
        <w:rPr>
          <w:rFonts w:eastAsia="楷体_GB2312"/>
          <w:szCs w:val="21"/>
        </w:rPr>
        <w:t>(2279)</w:t>
      </w:r>
      <w:r>
        <w:rPr>
          <w:rFonts w:eastAsia="楷体_GB2312"/>
          <w:szCs w:val="21"/>
        </w:rPr>
        <w:t>＝年度利润分配合计（</w:t>
      </w:r>
      <w:r>
        <w:rPr>
          <w:rFonts w:eastAsia="楷体_GB2312"/>
          <w:szCs w:val="21"/>
        </w:rPr>
        <w:t>2274</w:t>
      </w:r>
      <w:r>
        <w:rPr>
          <w:rFonts w:eastAsia="楷体_GB2312"/>
          <w:szCs w:val="21"/>
        </w:rPr>
        <w:t>）之和</w:t>
      </w:r>
    </w:p>
    <w:bookmarkEnd w:id="5"/>
    <w:p w14:paraId="221C5FEE" w14:textId="77777777" w:rsidR="00000000" w:rsidRDefault="000A37B5">
      <w:pPr>
        <w:ind w:left="420" w:firstLine="420"/>
        <w:rPr>
          <w:rFonts w:eastAsia="楷体_GB2312"/>
          <w:szCs w:val="21"/>
        </w:rPr>
      </w:pPr>
    </w:p>
    <w:p w14:paraId="3599038E" w14:textId="77777777" w:rsidR="00000000" w:rsidRDefault="000A37B5">
      <w:pPr>
        <w:ind w:left="420" w:firstLine="420"/>
        <w:rPr>
          <w:rFonts w:eastAsia="楷体_GB2312"/>
          <w:szCs w:val="21"/>
        </w:rPr>
      </w:pPr>
      <w:r>
        <w:rPr>
          <w:rFonts w:eastAsia="楷体_GB2312"/>
          <w:szCs w:val="21"/>
        </w:rPr>
        <w:t>条件：</w:t>
      </w:r>
      <w:r>
        <w:rPr>
          <w:rFonts w:eastAsia="楷体_GB2312"/>
          <w:szCs w:val="21"/>
        </w:rPr>
        <w:tab/>
      </w:r>
      <w:r>
        <w:rPr>
          <w:rFonts w:eastAsia="楷体_GB2312"/>
          <w:szCs w:val="21"/>
        </w:rPr>
        <w:t>所有基金</w:t>
      </w:r>
    </w:p>
    <w:p w14:paraId="4A2A2D1C" w14:textId="77777777" w:rsidR="00000000" w:rsidRDefault="000A37B5">
      <w:pPr>
        <w:ind w:left="420" w:firstLine="420"/>
        <w:rPr>
          <w:rFonts w:eastAsia="楷体_GB2312"/>
          <w:szCs w:val="21"/>
        </w:rPr>
      </w:pPr>
      <w:r>
        <w:rPr>
          <w:rFonts w:eastAsia="楷体_GB2312"/>
          <w:szCs w:val="21"/>
        </w:rPr>
        <w:t>验证：</w:t>
      </w:r>
    </w:p>
    <w:p w14:paraId="4F1172CC" w14:textId="77777777" w:rsidR="00000000" w:rsidRDefault="000A37B5">
      <w:pPr>
        <w:numPr>
          <w:ilvl w:val="0"/>
          <w:numId w:val="4"/>
        </w:numPr>
        <w:tabs>
          <w:tab w:val="left" w:pos="2445"/>
        </w:tabs>
        <w:rPr>
          <w:rFonts w:eastAsia="楷体_GB2312"/>
          <w:szCs w:val="21"/>
        </w:rPr>
      </w:pPr>
      <w:bookmarkStart w:id="6" w:name="OLE_LINK29"/>
      <w:r>
        <w:rPr>
          <w:rFonts w:eastAsia="楷体_GB2312"/>
          <w:szCs w:val="21"/>
        </w:rPr>
        <w:t>期末基金份额净值（</w:t>
      </w:r>
      <w:r>
        <w:rPr>
          <w:rFonts w:eastAsia="楷体_GB2312"/>
          <w:szCs w:val="21"/>
        </w:rPr>
        <w:t>0506</w:t>
      </w:r>
      <w:r>
        <w:rPr>
          <w:rFonts w:eastAsia="楷体_GB2312"/>
          <w:szCs w:val="21"/>
        </w:rPr>
        <w:t>）</w:t>
      </w:r>
      <w:r>
        <w:rPr>
          <w:rStyle w:val="FootnoteReference"/>
          <w:rFonts w:eastAsia="楷体_GB2312"/>
          <w:szCs w:val="21"/>
        </w:rPr>
        <w:footnoteReference w:id="7"/>
      </w:r>
      <w:r>
        <w:rPr>
          <w:rFonts w:eastAsia="楷体_GB2312"/>
          <w:szCs w:val="21"/>
        </w:rPr>
        <w:t>＝期末基金资产净值（</w:t>
      </w:r>
      <w:r>
        <w:rPr>
          <w:rFonts w:eastAsia="楷体_GB2312"/>
          <w:szCs w:val="21"/>
        </w:rPr>
        <w:t>0505</w:t>
      </w:r>
      <w:r>
        <w:rPr>
          <w:rFonts w:eastAsia="楷体_GB2312"/>
          <w:szCs w:val="21"/>
        </w:rPr>
        <w:t>）</w:t>
      </w:r>
      <w:r>
        <w:rPr>
          <w:rFonts w:eastAsia="楷体_GB2312"/>
          <w:szCs w:val="21"/>
        </w:rPr>
        <w:t>/</w:t>
      </w:r>
      <w:r>
        <w:rPr>
          <w:rFonts w:eastAsia="楷体_GB2312"/>
          <w:szCs w:val="21"/>
        </w:rPr>
        <w:t>期末基金份额总额（</w:t>
      </w:r>
      <w:r>
        <w:rPr>
          <w:rFonts w:eastAsia="楷体_GB2312"/>
          <w:szCs w:val="21"/>
        </w:rPr>
        <w:t>1702</w:t>
      </w:r>
      <w:r>
        <w:rPr>
          <w:rFonts w:eastAsia="楷体_GB2312"/>
          <w:szCs w:val="21"/>
        </w:rPr>
        <w:t>）</w:t>
      </w:r>
    </w:p>
    <w:p w14:paraId="6B6DDDF7" w14:textId="77777777" w:rsidR="00000000" w:rsidRDefault="000A37B5">
      <w:pPr>
        <w:numPr>
          <w:ilvl w:val="0"/>
          <w:numId w:val="4"/>
        </w:numPr>
        <w:tabs>
          <w:tab w:val="left" w:pos="2445"/>
        </w:tabs>
        <w:rPr>
          <w:rFonts w:eastAsia="楷体_GB2312"/>
          <w:szCs w:val="21"/>
        </w:rPr>
      </w:pPr>
      <w:r>
        <w:rPr>
          <w:rFonts w:eastAsia="楷体_GB2312"/>
          <w:szCs w:val="21"/>
        </w:rPr>
        <w:t>期末可供分配基金份额利润（</w:t>
      </w:r>
      <w:r>
        <w:rPr>
          <w:rFonts w:eastAsia="楷体_GB2312"/>
          <w:szCs w:val="21"/>
        </w:rPr>
        <w:t>0504</w:t>
      </w:r>
      <w:r>
        <w:rPr>
          <w:rFonts w:eastAsia="楷体_GB2312"/>
          <w:szCs w:val="21"/>
        </w:rPr>
        <w:t>）＝期末可供分配利润（</w:t>
      </w:r>
      <w:r>
        <w:rPr>
          <w:rFonts w:eastAsia="楷体_GB2312"/>
          <w:szCs w:val="21"/>
        </w:rPr>
        <w:t>0502</w:t>
      </w:r>
      <w:r>
        <w:rPr>
          <w:rFonts w:eastAsia="楷体_GB2312"/>
          <w:szCs w:val="21"/>
        </w:rPr>
        <w:t>）</w:t>
      </w:r>
      <w:r>
        <w:rPr>
          <w:rFonts w:eastAsia="楷体_GB2312"/>
          <w:szCs w:val="21"/>
        </w:rPr>
        <w:t>/</w:t>
      </w:r>
      <w:r>
        <w:rPr>
          <w:rFonts w:eastAsia="楷体_GB2312"/>
          <w:szCs w:val="21"/>
        </w:rPr>
        <w:t>期末基金份额总额（</w:t>
      </w:r>
      <w:r>
        <w:rPr>
          <w:rFonts w:eastAsia="楷体_GB2312"/>
          <w:szCs w:val="21"/>
        </w:rPr>
        <w:t>1702</w:t>
      </w:r>
      <w:r>
        <w:rPr>
          <w:rFonts w:eastAsia="楷体_GB2312"/>
          <w:szCs w:val="21"/>
        </w:rPr>
        <w:t>）</w:t>
      </w:r>
    </w:p>
    <w:p w14:paraId="70E92F1C" w14:textId="77777777" w:rsidR="00000000" w:rsidRDefault="000A37B5">
      <w:pPr>
        <w:numPr>
          <w:ilvl w:val="0"/>
          <w:numId w:val="4"/>
        </w:numPr>
        <w:tabs>
          <w:tab w:val="left" w:pos="2445"/>
        </w:tabs>
        <w:rPr>
          <w:rFonts w:eastAsia="楷体_GB2312"/>
          <w:szCs w:val="21"/>
        </w:rPr>
      </w:pPr>
      <w:r>
        <w:rPr>
          <w:rFonts w:eastAsia="楷体_GB2312"/>
          <w:szCs w:val="21"/>
        </w:rPr>
        <w:t>本期利润（</w:t>
      </w:r>
      <w:r>
        <w:rPr>
          <w:rFonts w:eastAsia="楷体_GB2312"/>
          <w:szCs w:val="21"/>
        </w:rPr>
        <w:t>0497</w:t>
      </w:r>
      <w:r>
        <w:rPr>
          <w:rFonts w:eastAsia="楷体_GB2312"/>
          <w:szCs w:val="21"/>
        </w:rPr>
        <w:t>）＝本期已实现收益（</w:t>
      </w:r>
      <w:r>
        <w:rPr>
          <w:rFonts w:eastAsia="楷体_GB2312"/>
          <w:szCs w:val="21"/>
        </w:rPr>
        <w:t>0498</w:t>
      </w:r>
      <w:r>
        <w:rPr>
          <w:rFonts w:eastAsia="楷体_GB2312"/>
          <w:szCs w:val="21"/>
        </w:rPr>
        <w:t>）＋公允价值变动收益（</w:t>
      </w:r>
      <w:r>
        <w:rPr>
          <w:rFonts w:eastAsia="楷体_GB2312"/>
          <w:szCs w:val="21"/>
        </w:rPr>
        <w:t>0640</w:t>
      </w:r>
      <w:r>
        <w:rPr>
          <w:rFonts w:eastAsia="楷体_GB2312"/>
          <w:szCs w:val="21"/>
        </w:rPr>
        <w:t>）</w:t>
      </w:r>
    </w:p>
    <w:bookmarkEnd w:id="6"/>
    <w:p w14:paraId="3CC1320B" w14:textId="77777777" w:rsidR="00000000" w:rsidRDefault="000A37B5">
      <w:pPr>
        <w:ind w:left="1260" w:firstLine="420"/>
        <w:rPr>
          <w:rFonts w:eastAsia="楷体_GB2312"/>
          <w:szCs w:val="21"/>
        </w:rPr>
      </w:pPr>
      <w:r>
        <w:rPr>
          <w:rFonts w:eastAsia="楷体_GB2312"/>
          <w:szCs w:val="21"/>
        </w:rPr>
        <w:t>注：对于分级</w:t>
      </w:r>
      <w:r>
        <w:rPr>
          <w:rFonts w:eastAsia="楷体_GB2312"/>
          <w:szCs w:val="21"/>
        </w:rPr>
        <w:t>/</w:t>
      </w:r>
      <w:r>
        <w:rPr>
          <w:rFonts w:eastAsia="楷体_GB2312"/>
          <w:szCs w:val="21"/>
        </w:rPr>
        <w:t>分类基金产品按照下属</w:t>
      </w:r>
      <w:r>
        <w:rPr>
          <w:rFonts w:eastAsia="楷体_GB2312" w:hint="eastAsia"/>
          <w:szCs w:val="21"/>
        </w:rPr>
        <w:t>各</w:t>
      </w:r>
      <w:r>
        <w:rPr>
          <w:rFonts w:eastAsia="楷体_GB2312"/>
          <w:szCs w:val="21"/>
        </w:rPr>
        <w:t>级基金的数据分别校验</w:t>
      </w:r>
    </w:p>
    <w:p w14:paraId="5AA9A6FD" w14:textId="77777777" w:rsidR="00000000" w:rsidRDefault="000A37B5">
      <w:pPr>
        <w:ind w:left="1260"/>
        <w:rPr>
          <w:sz w:val="28"/>
          <w:szCs w:val="28"/>
        </w:rPr>
      </w:pPr>
    </w:p>
    <w:p w14:paraId="39780D54" w14:textId="77777777" w:rsidR="00000000" w:rsidRDefault="000A37B5">
      <w:pPr>
        <w:pStyle w:val="Heading1"/>
        <w:rPr>
          <w:sz w:val="28"/>
          <w:szCs w:val="28"/>
        </w:rPr>
      </w:pPr>
      <w:r>
        <w:rPr>
          <w:sz w:val="28"/>
          <w:szCs w:val="28"/>
        </w:rPr>
        <w:t>业务规则七</w:t>
      </w:r>
      <w:r>
        <w:rPr>
          <w:sz w:val="28"/>
          <w:szCs w:val="28"/>
        </w:rPr>
        <w:t>：兼任私募资产管理计划投资经理的基金经理同时管理的产品情况</w:t>
      </w:r>
    </w:p>
    <w:p w14:paraId="4DA42C0D" w14:textId="77777777" w:rsidR="00000000" w:rsidRDefault="000A37B5">
      <w:pPr>
        <w:ind w:left="420" w:firstLine="420"/>
        <w:rPr>
          <w:rFonts w:eastAsia="楷体_GB2312" w:hint="eastAsia"/>
          <w:szCs w:val="21"/>
        </w:rPr>
      </w:pPr>
      <w:r>
        <w:rPr>
          <w:rFonts w:eastAsia="楷体_GB2312"/>
          <w:szCs w:val="21"/>
        </w:rPr>
        <w:t>条件：</w:t>
      </w:r>
      <w:r>
        <w:rPr>
          <w:rFonts w:eastAsia="楷体_GB2312"/>
          <w:szCs w:val="21"/>
        </w:rPr>
        <w:tab/>
      </w:r>
      <w:r>
        <w:rPr>
          <w:rFonts w:eastAsia="楷体_GB2312" w:hint="eastAsia"/>
          <w:szCs w:val="21"/>
        </w:rPr>
        <w:t>全部</w:t>
      </w:r>
    </w:p>
    <w:p w14:paraId="2E3AD513" w14:textId="77777777" w:rsidR="00000000" w:rsidRDefault="000A37B5">
      <w:pPr>
        <w:ind w:left="420" w:firstLine="420"/>
        <w:rPr>
          <w:rFonts w:eastAsia="楷体_GB2312"/>
          <w:szCs w:val="21"/>
        </w:rPr>
      </w:pPr>
      <w:r>
        <w:rPr>
          <w:rFonts w:eastAsia="楷体_GB2312"/>
          <w:szCs w:val="21"/>
        </w:rPr>
        <w:t>验证：</w:t>
      </w:r>
    </w:p>
    <w:p w14:paraId="220D1864" w14:textId="77777777" w:rsidR="00000000" w:rsidRDefault="000A37B5">
      <w:pPr>
        <w:ind w:left="1680"/>
        <w:rPr>
          <w:rFonts w:eastAsia="楷体_GB2312" w:hint="eastAsia"/>
          <w:szCs w:val="21"/>
        </w:rPr>
      </w:pPr>
      <w:r>
        <w:rPr>
          <w:rFonts w:eastAsia="楷体_GB2312" w:hint="eastAsia"/>
          <w:szCs w:val="21"/>
        </w:rPr>
        <w:t>1</w:t>
      </w:r>
      <w:r>
        <w:rPr>
          <w:rFonts w:eastAsia="楷体_GB2312" w:hint="eastAsia"/>
          <w:szCs w:val="21"/>
        </w:rPr>
        <w:t>）</w:t>
      </w:r>
      <w:r>
        <w:rPr>
          <w:rFonts w:eastAsia="楷体_GB2312"/>
          <w:szCs w:val="21"/>
        </w:rPr>
        <w:t>基金</w:t>
      </w:r>
      <w:r>
        <w:rPr>
          <w:rFonts w:eastAsia="楷体_GB2312" w:hint="eastAsia"/>
          <w:szCs w:val="21"/>
        </w:rPr>
        <w:t>经理同时管理的产品数量合计</w:t>
      </w:r>
      <w:r>
        <w:rPr>
          <w:rFonts w:eastAsia="楷体_GB2312"/>
          <w:szCs w:val="21"/>
        </w:rPr>
        <w:t>（</w:t>
      </w:r>
      <w:r>
        <w:rPr>
          <w:rFonts w:eastAsia="楷体_GB2312" w:hint="eastAsia"/>
          <w:szCs w:val="21"/>
        </w:rPr>
        <w:t>3562</w:t>
      </w:r>
      <w:r>
        <w:rPr>
          <w:rFonts w:eastAsia="楷体_GB2312"/>
          <w:szCs w:val="21"/>
        </w:rPr>
        <w:t>）＝</w:t>
      </w:r>
      <w:r>
        <w:rPr>
          <w:rFonts w:eastAsia="楷体_GB2312" w:hint="eastAsia"/>
          <w:szCs w:val="21"/>
        </w:rPr>
        <w:t>同时管理的公募基金产品数量（</w:t>
      </w:r>
      <w:r>
        <w:rPr>
          <w:rFonts w:eastAsia="楷体_GB2312" w:hint="eastAsia"/>
          <w:szCs w:val="21"/>
        </w:rPr>
        <w:t>3553</w:t>
      </w:r>
      <w:r>
        <w:rPr>
          <w:rFonts w:eastAsia="楷体_GB2312" w:hint="eastAsia"/>
          <w:szCs w:val="21"/>
        </w:rPr>
        <w:t>）</w:t>
      </w:r>
      <w:r>
        <w:rPr>
          <w:rFonts w:eastAsia="楷体_GB2312" w:hint="eastAsia"/>
          <w:szCs w:val="21"/>
        </w:rPr>
        <w:t>+</w:t>
      </w:r>
      <w:r>
        <w:rPr>
          <w:rFonts w:eastAsia="楷体_GB2312" w:hint="eastAsia"/>
          <w:szCs w:val="21"/>
        </w:rPr>
        <w:t>同时管理的私募资产管理计划产品数量（</w:t>
      </w:r>
      <w:r>
        <w:rPr>
          <w:rFonts w:eastAsia="楷体_GB2312" w:hint="eastAsia"/>
          <w:szCs w:val="21"/>
        </w:rPr>
        <w:t>3556</w:t>
      </w:r>
      <w:r>
        <w:rPr>
          <w:rFonts w:eastAsia="楷体_GB2312" w:hint="eastAsia"/>
          <w:szCs w:val="21"/>
        </w:rPr>
        <w:t>）</w:t>
      </w:r>
      <w:r>
        <w:rPr>
          <w:rFonts w:eastAsia="楷体_GB2312" w:hint="eastAsia"/>
          <w:szCs w:val="21"/>
        </w:rPr>
        <w:t>+</w:t>
      </w:r>
      <w:r>
        <w:rPr>
          <w:rFonts w:eastAsia="楷体_GB2312" w:hint="eastAsia"/>
          <w:szCs w:val="21"/>
        </w:rPr>
        <w:t>同时管理的其他组合产品数量（</w:t>
      </w:r>
      <w:r>
        <w:rPr>
          <w:rFonts w:eastAsia="楷体_GB2312" w:hint="eastAsia"/>
          <w:szCs w:val="21"/>
        </w:rPr>
        <w:t>3559</w:t>
      </w:r>
      <w:r>
        <w:rPr>
          <w:rFonts w:eastAsia="楷体_GB2312" w:hint="eastAsia"/>
          <w:szCs w:val="21"/>
        </w:rPr>
        <w:t>）</w:t>
      </w:r>
    </w:p>
    <w:p w14:paraId="6B6D69AD" w14:textId="77777777" w:rsidR="00000000" w:rsidRDefault="000A37B5">
      <w:pPr>
        <w:ind w:left="1680"/>
        <w:rPr>
          <w:rFonts w:eastAsia="楷体_GB2312" w:hint="eastAsia"/>
          <w:szCs w:val="21"/>
        </w:rPr>
      </w:pPr>
      <w:r>
        <w:rPr>
          <w:rFonts w:eastAsia="楷体_GB2312" w:hint="eastAsia"/>
          <w:szCs w:val="21"/>
        </w:rPr>
        <w:t>2</w:t>
      </w:r>
      <w:r>
        <w:rPr>
          <w:rFonts w:eastAsia="楷体_GB2312" w:hint="eastAsia"/>
          <w:szCs w:val="21"/>
        </w:rPr>
        <w:t>）基金经理同时管理的资产净值合计（</w:t>
      </w:r>
      <w:r>
        <w:rPr>
          <w:rFonts w:eastAsia="楷体_GB2312" w:hint="eastAsia"/>
          <w:szCs w:val="21"/>
        </w:rPr>
        <w:t>3563</w:t>
      </w:r>
      <w:r>
        <w:rPr>
          <w:rFonts w:eastAsia="楷体_GB2312" w:hint="eastAsia"/>
          <w:szCs w:val="21"/>
        </w:rPr>
        <w:t>）</w:t>
      </w:r>
      <w:r>
        <w:rPr>
          <w:rFonts w:eastAsia="楷体_GB2312"/>
          <w:szCs w:val="21"/>
        </w:rPr>
        <w:t>＝</w:t>
      </w:r>
      <w:r>
        <w:rPr>
          <w:rFonts w:eastAsia="楷体_GB2312" w:hint="eastAsia"/>
          <w:szCs w:val="21"/>
        </w:rPr>
        <w:t>同时管理的公募基金资产净值（</w:t>
      </w:r>
      <w:r>
        <w:rPr>
          <w:rFonts w:eastAsia="楷体_GB2312" w:hint="eastAsia"/>
          <w:szCs w:val="21"/>
        </w:rPr>
        <w:t>3554</w:t>
      </w:r>
      <w:r>
        <w:rPr>
          <w:rFonts w:eastAsia="楷体_GB2312" w:hint="eastAsia"/>
          <w:szCs w:val="21"/>
        </w:rPr>
        <w:t>）</w:t>
      </w:r>
      <w:r>
        <w:rPr>
          <w:rFonts w:eastAsia="楷体_GB2312" w:hint="eastAsia"/>
          <w:szCs w:val="21"/>
        </w:rPr>
        <w:t>+</w:t>
      </w:r>
      <w:r>
        <w:rPr>
          <w:rFonts w:eastAsia="楷体_GB2312" w:hint="eastAsia"/>
          <w:szCs w:val="21"/>
        </w:rPr>
        <w:t>同时管理的私募资产管理计划资产净值（</w:t>
      </w:r>
      <w:r>
        <w:rPr>
          <w:rFonts w:eastAsia="楷体_GB2312" w:hint="eastAsia"/>
          <w:szCs w:val="21"/>
        </w:rPr>
        <w:t>3557</w:t>
      </w:r>
      <w:r>
        <w:rPr>
          <w:rFonts w:eastAsia="楷体_GB2312" w:hint="eastAsia"/>
          <w:szCs w:val="21"/>
        </w:rPr>
        <w:t>）</w:t>
      </w:r>
      <w:r>
        <w:rPr>
          <w:rFonts w:eastAsia="楷体_GB2312" w:hint="eastAsia"/>
          <w:szCs w:val="21"/>
        </w:rPr>
        <w:t>+</w:t>
      </w:r>
      <w:r>
        <w:rPr>
          <w:rFonts w:eastAsia="楷体_GB2312" w:hint="eastAsia"/>
          <w:szCs w:val="21"/>
        </w:rPr>
        <w:t>同时管理的其他组合资产净值（</w:t>
      </w:r>
      <w:r>
        <w:rPr>
          <w:rFonts w:eastAsia="楷体_GB2312" w:hint="eastAsia"/>
          <w:szCs w:val="21"/>
        </w:rPr>
        <w:t>3560</w:t>
      </w:r>
      <w:r>
        <w:rPr>
          <w:rFonts w:eastAsia="楷体_GB2312" w:hint="eastAsia"/>
          <w:szCs w:val="21"/>
        </w:rPr>
        <w:t>）</w:t>
      </w:r>
    </w:p>
    <w:p w14:paraId="5F7BF846" w14:textId="77777777" w:rsidR="00000000" w:rsidRDefault="000A37B5">
      <w:pPr>
        <w:pStyle w:val="Heading1"/>
        <w:rPr>
          <w:sz w:val="28"/>
          <w:szCs w:val="28"/>
        </w:rPr>
      </w:pPr>
      <w:r>
        <w:rPr>
          <w:sz w:val="28"/>
          <w:szCs w:val="28"/>
        </w:rPr>
        <w:lastRenderedPageBreak/>
        <w:t>业务规则</w:t>
      </w:r>
      <w:r>
        <w:rPr>
          <w:rFonts w:hint="eastAsia"/>
          <w:sz w:val="28"/>
          <w:szCs w:val="28"/>
        </w:rPr>
        <w:t>八</w:t>
      </w:r>
      <w:r>
        <w:rPr>
          <w:sz w:val="28"/>
          <w:szCs w:val="28"/>
        </w:rPr>
        <w:t>：投资组合报告</w:t>
      </w:r>
    </w:p>
    <w:p w14:paraId="31F07AF5" w14:textId="77777777" w:rsidR="00000000" w:rsidRDefault="000A37B5">
      <w:pPr>
        <w:ind w:left="420" w:firstLine="420"/>
        <w:rPr>
          <w:rFonts w:eastAsia="楷体_GB2312"/>
          <w:szCs w:val="21"/>
        </w:rPr>
      </w:pPr>
      <w:r>
        <w:rPr>
          <w:rFonts w:eastAsia="楷体_GB2312"/>
          <w:szCs w:val="21"/>
        </w:rPr>
        <w:t>条件：</w:t>
      </w:r>
      <w:r>
        <w:rPr>
          <w:rFonts w:eastAsia="楷体_GB2312"/>
          <w:szCs w:val="21"/>
        </w:rPr>
        <w:tab/>
      </w:r>
      <w:r>
        <w:rPr>
          <w:rFonts w:eastAsia="楷体_GB2312"/>
          <w:szCs w:val="21"/>
        </w:rPr>
        <w:t>所有基金</w:t>
      </w:r>
    </w:p>
    <w:p w14:paraId="71A9E790" w14:textId="77777777" w:rsidR="00000000" w:rsidRDefault="000A37B5">
      <w:pPr>
        <w:ind w:left="420" w:firstLine="420"/>
        <w:rPr>
          <w:rFonts w:eastAsia="楷体_GB2312"/>
          <w:szCs w:val="21"/>
        </w:rPr>
      </w:pPr>
      <w:r>
        <w:rPr>
          <w:rFonts w:eastAsia="楷体_GB2312"/>
          <w:szCs w:val="21"/>
        </w:rPr>
        <w:t>验证：</w:t>
      </w:r>
    </w:p>
    <w:p w14:paraId="1E2561FF" w14:textId="77777777" w:rsidR="00000000" w:rsidRDefault="000A37B5">
      <w:pPr>
        <w:numPr>
          <w:ilvl w:val="0"/>
          <w:numId w:val="5"/>
        </w:numPr>
        <w:tabs>
          <w:tab w:val="left" w:pos="2430"/>
        </w:tabs>
        <w:rPr>
          <w:rFonts w:eastAsia="楷体_GB2312"/>
          <w:szCs w:val="21"/>
        </w:rPr>
      </w:pPr>
      <w:bookmarkStart w:id="7" w:name="OLE_LINK30"/>
      <w:r>
        <w:rPr>
          <w:rFonts w:eastAsia="楷体_GB2312"/>
          <w:szCs w:val="21"/>
        </w:rPr>
        <w:t>报告期末基金资产组合情况中</w:t>
      </w:r>
      <w:r>
        <w:rPr>
          <w:rFonts w:eastAsia="楷体_GB2312"/>
          <w:szCs w:val="21"/>
        </w:rPr>
        <w:t>合计金额（</w:t>
      </w:r>
      <w:r>
        <w:rPr>
          <w:rFonts w:eastAsia="楷体_GB2312"/>
          <w:szCs w:val="21"/>
        </w:rPr>
        <w:t>1090</w:t>
      </w:r>
      <w:r>
        <w:rPr>
          <w:rFonts w:eastAsia="楷体_GB2312"/>
          <w:szCs w:val="21"/>
        </w:rPr>
        <w:t>）</w:t>
      </w:r>
      <w:r>
        <w:rPr>
          <w:rStyle w:val="FootnoteReference"/>
          <w:rFonts w:eastAsia="楷体_GB2312"/>
          <w:szCs w:val="21"/>
        </w:rPr>
        <w:footnoteReference w:id="8"/>
      </w:r>
      <w:r>
        <w:rPr>
          <w:rFonts w:eastAsia="楷体_GB2312"/>
          <w:szCs w:val="21"/>
        </w:rPr>
        <w:t>＝权益投资（</w:t>
      </w:r>
      <w:r>
        <w:rPr>
          <w:rFonts w:eastAsia="楷体_GB2312"/>
          <w:szCs w:val="21"/>
        </w:rPr>
        <w:t>1049</w:t>
      </w:r>
      <w:r>
        <w:rPr>
          <w:rFonts w:eastAsia="楷体_GB2312"/>
          <w:szCs w:val="21"/>
        </w:rPr>
        <w:t>）＋基金投资（若有</w:t>
      </w:r>
      <w:r>
        <w:rPr>
          <w:rFonts w:eastAsia="楷体_GB2312"/>
          <w:szCs w:val="21"/>
          <w:vertAlign w:val="superscript"/>
        </w:rPr>
        <w:footnoteReference w:id="9"/>
      </w:r>
      <w:r>
        <w:rPr>
          <w:rFonts w:eastAsia="楷体_GB2312"/>
          <w:szCs w:val="21"/>
        </w:rPr>
        <w:t>）（</w:t>
      </w:r>
      <w:r>
        <w:rPr>
          <w:rFonts w:eastAsia="楷体_GB2312"/>
          <w:szCs w:val="21"/>
        </w:rPr>
        <w:t>1059</w:t>
      </w:r>
      <w:r>
        <w:rPr>
          <w:rFonts w:eastAsia="楷体_GB2312"/>
          <w:szCs w:val="21"/>
        </w:rPr>
        <w:t>）＋固定收益投资（</w:t>
      </w:r>
      <w:r>
        <w:rPr>
          <w:rFonts w:eastAsia="楷体_GB2312"/>
          <w:szCs w:val="21"/>
        </w:rPr>
        <w:t>1061</w:t>
      </w:r>
      <w:r>
        <w:rPr>
          <w:rFonts w:eastAsia="楷体_GB2312"/>
          <w:szCs w:val="21"/>
        </w:rPr>
        <w:t>）</w:t>
      </w:r>
      <w:r>
        <w:rPr>
          <w:rFonts w:eastAsia="楷体_GB2312" w:hint="eastAsia"/>
          <w:szCs w:val="21"/>
        </w:rPr>
        <w:t>+</w:t>
      </w:r>
      <w:r>
        <w:rPr>
          <w:rFonts w:eastAsia="楷体_GB2312" w:hint="eastAsia"/>
          <w:szCs w:val="21"/>
        </w:rPr>
        <w:t>贵金属投资（</w:t>
      </w:r>
      <w:r>
        <w:rPr>
          <w:rFonts w:eastAsia="楷体_GB2312" w:hint="eastAsia"/>
          <w:szCs w:val="21"/>
        </w:rPr>
        <w:t>3173</w:t>
      </w:r>
      <w:r>
        <w:rPr>
          <w:rFonts w:eastAsia="楷体_GB2312" w:hint="eastAsia"/>
          <w:szCs w:val="21"/>
        </w:rPr>
        <w:t>）</w:t>
      </w:r>
      <w:r>
        <w:rPr>
          <w:rFonts w:eastAsia="楷体_GB2312"/>
          <w:szCs w:val="21"/>
        </w:rPr>
        <w:t>＋金融衍生品投资（</w:t>
      </w:r>
      <w:r>
        <w:rPr>
          <w:rFonts w:eastAsia="楷体_GB2312"/>
          <w:szCs w:val="21"/>
        </w:rPr>
        <w:t>1067</w:t>
      </w:r>
      <w:r>
        <w:rPr>
          <w:rFonts w:eastAsia="楷体_GB2312"/>
          <w:szCs w:val="21"/>
        </w:rPr>
        <w:t>）＋买入返售金融资产（</w:t>
      </w:r>
      <w:r>
        <w:rPr>
          <w:rFonts w:eastAsia="楷体_GB2312"/>
          <w:szCs w:val="21"/>
        </w:rPr>
        <w:t>0597</w:t>
      </w:r>
      <w:r>
        <w:rPr>
          <w:rFonts w:eastAsia="楷体_GB2312"/>
          <w:szCs w:val="21"/>
        </w:rPr>
        <w:t>）＋货币市场工具（若有）（</w:t>
      </w:r>
      <w:r>
        <w:rPr>
          <w:rFonts w:eastAsia="楷体_GB2312"/>
          <w:szCs w:val="21"/>
        </w:rPr>
        <w:t>1084</w:t>
      </w:r>
      <w:r>
        <w:rPr>
          <w:rFonts w:eastAsia="楷体_GB2312"/>
          <w:szCs w:val="21"/>
        </w:rPr>
        <w:t>）＋银行存款和结算备付金合计（</w:t>
      </w:r>
      <w:r>
        <w:rPr>
          <w:rFonts w:eastAsia="楷体_GB2312"/>
          <w:szCs w:val="21"/>
        </w:rPr>
        <w:t>1086</w:t>
      </w:r>
      <w:r>
        <w:rPr>
          <w:rFonts w:eastAsia="楷体_GB2312"/>
          <w:szCs w:val="21"/>
        </w:rPr>
        <w:t>）＋其他资产（</w:t>
      </w:r>
      <w:r>
        <w:rPr>
          <w:rFonts w:eastAsia="楷体_GB2312"/>
          <w:szCs w:val="21"/>
        </w:rPr>
        <w:t>1088</w:t>
      </w:r>
      <w:r>
        <w:rPr>
          <w:rFonts w:eastAsia="楷体_GB2312"/>
          <w:szCs w:val="21"/>
        </w:rPr>
        <w:t>）＋非标准科目</w:t>
      </w:r>
      <w:r>
        <w:rPr>
          <w:rFonts w:eastAsia="楷体_GB2312"/>
          <w:szCs w:val="21"/>
          <w:vertAlign w:val="superscript"/>
        </w:rPr>
        <w:footnoteReference w:id="10"/>
      </w:r>
      <w:r>
        <w:rPr>
          <w:rFonts w:eastAsia="楷体_GB2312"/>
          <w:szCs w:val="21"/>
          <w:vertAlign w:val="superscript"/>
        </w:rPr>
        <w:footnoteReference w:id="11"/>
      </w:r>
      <w:r>
        <w:rPr>
          <w:rFonts w:eastAsia="楷体_GB2312"/>
          <w:szCs w:val="21"/>
        </w:rPr>
        <w:t>（</w:t>
      </w:r>
      <w:r>
        <w:rPr>
          <w:rFonts w:eastAsia="楷体_GB2312"/>
          <w:szCs w:val="21"/>
        </w:rPr>
        <w:t>1046</w:t>
      </w:r>
      <w:r>
        <w:rPr>
          <w:rFonts w:eastAsia="楷体_GB2312"/>
          <w:szCs w:val="21"/>
        </w:rPr>
        <w:t>）</w:t>
      </w:r>
    </w:p>
    <w:p w14:paraId="1B2D2FA8" w14:textId="77777777" w:rsidR="00000000" w:rsidRDefault="000A37B5">
      <w:pPr>
        <w:numPr>
          <w:ilvl w:val="0"/>
          <w:numId w:val="5"/>
        </w:numPr>
        <w:tabs>
          <w:tab w:val="left" w:pos="2430"/>
        </w:tabs>
        <w:rPr>
          <w:rFonts w:eastAsia="楷体_GB2312"/>
          <w:szCs w:val="21"/>
        </w:rPr>
      </w:pPr>
      <w:r>
        <w:rPr>
          <w:rFonts w:eastAsia="楷体_GB2312"/>
          <w:szCs w:val="21"/>
        </w:rPr>
        <w:t>报告期末基金资产组合情况中各投资项目占基金总资产的比例（</w:t>
      </w:r>
      <w:r>
        <w:rPr>
          <w:rFonts w:eastAsia="楷体_GB2312"/>
          <w:szCs w:val="21"/>
        </w:rPr>
        <w:t>1047</w:t>
      </w:r>
      <w:r>
        <w:rPr>
          <w:rFonts w:eastAsia="楷体_GB2312"/>
          <w:szCs w:val="21"/>
        </w:rPr>
        <w:t>）＝期末各项目的金额（</w:t>
      </w:r>
      <w:r>
        <w:rPr>
          <w:rFonts w:eastAsia="楷体_GB2312"/>
          <w:szCs w:val="21"/>
        </w:rPr>
        <w:t>1046</w:t>
      </w:r>
      <w:r>
        <w:rPr>
          <w:rFonts w:eastAsia="楷体_GB2312"/>
          <w:szCs w:val="21"/>
        </w:rPr>
        <w:t>）</w:t>
      </w:r>
      <w:r>
        <w:rPr>
          <w:rFonts w:eastAsia="楷体_GB2312"/>
          <w:szCs w:val="21"/>
        </w:rPr>
        <w:t>/</w:t>
      </w:r>
      <w:r>
        <w:rPr>
          <w:rFonts w:eastAsia="楷体_GB2312"/>
          <w:szCs w:val="21"/>
        </w:rPr>
        <w:t>期末基金总资产金额（</w:t>
      </w:r>
      <w:r>
        <w:rPr>
          <w:rFonts w:eastAsia="楷体_GB2312"/>
          <w:szCs w:val="21"/>
        </w:rPr>
        <w:t>1090</w:t>
      </w:r>
      <w:r>
        <w:rPr>
          <w:rFonts w:eastAsia="楷体_GB2312"/>
          <w:szCs w:val="21"/>
        </w:rPr>
        <w:t>）</w:t>
      </w:r>
    </w:p>
    <w:p w14:paraId="2F8A0677" w14:textId="77777777" w:rsidR="00000000" w:rsidRDefault="000A37B5">
      <w:pPr>
        <w:numPr>
          <w:ilvl w:val="0"/>
          <w:numId w:val="5"/>
        </w:numPr>
        <w:tabs>
          <w:tab w:val="left" w:pos="2430"/>
        </w:tabs>
        <w:rPr>
          <w:rFonts w:eastAsia="楷体_GB2312"/>
          <w:szCs w:val="21"/>
        </w:rPr>
      </w:pPr>
      <w:bookmarkStart w:id="8" w:name="OLE_LINK31"/>
      <w:bookmarkEnd w:id="7"/>
      <w:r>
        <w:rPr>
          <w:rFonts w:eastAsia="楷体_GB2312"/>
          <w:szCs w:val="21"/>
        </w:rPr>
        <w:t>合计公允价值（</w:t>
      </w:r>
      <w:r>
        <w:rPr>
          <w:rFonts w:eastAsia="楷体_GB2312"/>
          <w:szCs w:val="21"/>
        </w:rPr>
        <w:t>1169</w:t>
      </w:r>
      <w:r>
        <w:rPr>
          <w:rFonts w:eastAsia="楷体_GB2312"/>
          <w:szCs w:val="21"/>
        </w:rPr>
        <w:t>）＝行业</w:t>
      </w:r>
      <w:r>
        <w:rPr>
          <w:rFonts w:eastAsia="楷体_GB2312"/>
          <w:szCs w:val="21"/>
        </w:rPr>
        <w:t>A~</w:t>
      </w:r>
      <w:r>
        <w:rPr>
          <w:rFonts w:eastAsia="楷体_GB2312" w:hint="eastAsia"/>
          <w:szCs w:val="21"/>
        </w:rPr>
        <w:t>S</w:t>
      </w:r>
      <w:r>
        <w:rPr>
          <w:rFonts w:eastAsia="楷体_GB2312"/>
          <w:szCs w:val="21"/>
        </w:rPr>
        <w:t>的公允价值之和</w:t>
      </w:r>
    </w:p>
    <w:p w14:paraId="5D26D32D" w14:textId="77777777" w:rsidR="00000000" w:rsidRDefault="000A37B5">
      <w:pPr>
        <w:numPr>
          <w:ilvl w:val="0"/>
          <w:numId w:val="5"/>
        </w:numPr>
        <w:tabs>
          <w:tab w:val="left" w:pos="2430"/>
        </w:tabs>
        <w:rPr>
          <w:rFonts w:eastAsia="楷体_GB2312"/>
          <w:szCs w:val="21"/>
        </w:rPr>
      </w:pPr>
      <w:r>
        <w:rPr>
          <w:rFonts w:eastAsia="楷体_GB2312"/>
          <w:szCs w:val="21"/>
        </w:rPr>
        <w:t>积极投资合计公允价值（</w:t>
      </w:r>
      <w:r>
        <w:rPr>
          <w:rFonts w:eastAsia="楷体_GB2312"/>
          <w:szCs w:val="21"/>
        </w:rPr>
        <w:t>1243</w:t>
      </w:r>
      <w:r>
        <w:rPr>
          <w:rFonts w:eastAsia="楷体_GB2312"/>
          <w:szCs w:val="21"/>
        </w:rPr>
        <w:t>）</w:t>
      </w:r>
      <w:r>
        <w:rPr>
          <w:rFonts w:eastAsia="楷体_GB2312"/>
          <w:szCs w:val="21"/>
        </w:rPr>
        <w:t>=</w:t>
      </w:r>
      <w:r>
        <w:rPr>
          <w:rFonts w:eastAsia="楷体_GB2312"/>
          <w:szCs w:val="21"/>
        </w:rPr>
        <w:t>积极投资行业</w:t>
      </w:r>
      <w:r>
        <w:rPr>
          <w:rFonts w:eastAsia="楷体_GB2312"/>
          <w:szCs w:val="21"/>
        </w:rPr>
        <w:t>A~</w:t>
      </w:r>
      <w:r>
        <w:rPr>
          <w:rFonts w:eastAsia="楷体_GB2312" w:hint="eastAsia"/>
          <w:szCs w:val="21"/>
        </w:rPr>
        <w:t>S</w:t>
      </w:r>
      <w:r>
        <w:rPr>
          <w:rFonts w:eastAsia="楷体_GB2312"/>
          <w:szCs w:val="21"/>
        </w:rPr>
        <w:t>的公允价值之和</w:t>
      </w:r>
    </w:p>
    <w:p w14:paraId="35805E48" w14:textId="77777777" w:rsidR="00000000" w:rsidRDefault="000A37B5">
      <w:pPr>
        <w:numPr>
          <w:ilvl w:val="0"/>
          <w:numId w:val="5"/>
        </w:numPr>
        <w:tabs>
          <w:tab w:val="left" w:pos="2430"/>
        </w:tabs>
        <w:rPr>
          <w:rFonts w:eastAsia="楷体_GB2312"/>
          <w:szCs w:val="21"/>
        </w:rPr>
      </w:pPr>
      <w:r>
        <w:rPr>
          <w:rFonts w:eastAsia="楷体_GB2312"/>
          <w:szCs w:val="21"/>
        </w:rPr>
        <w:t>指数投资合计公允价值（</w:t>
      </w:r>
      <w:r>
        <w:rPr>
          <w:rFonts w:eastAsia="楷体_GB2312"/>
          <w:szCs w:val="21"/>
        </w:rPr>
        <w:t>1317</w:t>
      </w:r>
      <w:r>
        <w:rPr>
          <w:rFonts w:eastAsia="楷体_GB2312"/>
          <w:szCs w:val="21"/>
        </w:rPr>
        <w:t>）</w:t>
      </w:r>
      <w:r>
        <w:rPr>
          <w:rFonts w:eastAsia="楷体_GB2312"/>
          <w:szCs w:val="21"/>
        </w:rPr>
        <w:t>=</w:t>
      </w:r>
      <w:r>
        <w:rPr>
          <w:rFonts w:eastAsia="楷体_GB2312"/>
          <w:szCs w:val="21"/>
        </w:rPr>
        <w:t>指数投资行业</w:t>
      </w:r>
      <w:r>
        <w:rPr>
          <w:rFonts w:eastAsia="楷体_GB2312"/>
          <w:szCs w:val="21"/>
        </w:rPr>
        <w:t>A~</w:t>
      </w:r>
      <w:r>
        <w:rPr>
          <w:rFonts w:eastAsia="楷体_GB2312" w:hint="eastAsia"/>
          <w:szCs w:val="21"/>
        </w:rPr>
        <w:t>S</w:t>
      </w:r>
      <w:r>
        <w:rPr>
          <w:rFonts w:eastAsia="楷体_GB2312"/>
          <w:szCs w:val="21"/>
        </w:rPr>
        <w:t>的公允价值之和</w:t>
      </w:r>
    </w:p>
    <w:bookmarkEnd w:id="8"/>
    <w:p w14:paraId="18ADD071" w14:textId="77777777" w:rsidR="00000000" w:rsidRDefault="000A37B5">
      <w:pPr>
        <w:numPr>
          <w:ilvl w:val="0"/>
          <w:numId w:val="5"/>
        </w:numPr>
        <w:tabs>
          <w:tab w:val="left" w:pos="2430"/>
        </w:tabs>
        <w:rPr>
          <w:rFonts w:eastAsia="楷体_GB2312" w:hint="eastAsia"/>
          <w:szCs w:val="21"/>
        </w:rPr>
      </w:pPr>
      <w:r>
        <w:rPr>
          <w:rFonts w:eastAsia="楷体_GB2312"/>
          <w:szCs w:val="21"/>
        </w:rPr>
        <w:t>各行业公允价值占基金资产净值比例＝期末各行业公允价值</w:t>
      </w:r>
      <w:r>
        <w:rPr>
          <w:rFonts w:eastAsia="楷体_GB2312"/>
          <w:szCs w:val="21"/>
        </w:rPr>
        <w:t>/</w:t>
      </w:r>
      <w:r>
        <w:rPr>
          <w:rFonts w:eastAsia="楷体_GB2312"/>
          <w:szCs w:val="21"/>
        </w:rPr>
        <w:t>期末基金资产净值</w:t>
      </w:r>
      <w:r>
        <w:rPr>
          <w:rFonts w:eastAsia="楷体_GB2312"/>
          <w:szCs w:val="21"/>
          <w:vertAlign w:val="superscript"/>
        </w:rPr>
        <w:footnoteReference w:id="12"/>
      </w:r>
      <w:r>
        <w:rPr>
          <w:rFonts w:eastAsia="楷体_GB2312"/>
          <w:szCs w:val="21"/>
        </w:rPr>
        <w:t>（</w:t>
      </w:r>
      <w:r>
        <w:rPr>
          <w:rFonts w:eastAsia="楷体_GB2312"/>
          <w:szCs w:val="21"/>
        </w:rPr>
        <w:t>0505</w:t>
      </w:r>
      <w:r>
        <w:rPr>
          <w:rFonts w:eastAsia="楷体_GB2312"/>
          <w:szCs w:val="21"/>
        </w:rPr>
        <w:t>）（包括合计数比例）</w:t>
      </w:r>
    </w:p>
    <w:p w14:paraId="5F22422F" w14:textId="77777777" w:rsidR="00000000" w:rsidRDefault="000A37B5">
      <w:pPr>
        <w:numPr>
          <w:ilvl w:val="0"/>
          <w:numId w:val="5"/>
        </w:numPr>
        <w:tabs>
          <w:tab w:val="left" w:pos="2430"/>
        </w:tabs>
        <w:rPr>
          <w:rFonts w:eastAsia="楷体_GB2312" w:hint="eastAsia"/>
          <w:szCs w:val="21"/>
        </w:rPr>
      </w:pPr>
      <w:r>
        <w:rPr>
          <w:rFonts w:eastAsia="楷体_GB2312" w:hint="eastAsia"/>
          <w:szCs w:val="21"/>
        </w:rPr>
        <w:t>期末港股通按行业分类的</w:t>
      </w:r>
      <w:r>
        <w:rPr>
          <w:rFonts w:eastAsia="楷体_GB2312"/>
          <w:szCs w:val="21"/>
        </w:rPr>
        <w:t>公允价值占基金资产净值比例</w:t>
      </w:r>
      <w:r>
        <w:rPr>
          <w:rFonts w:eastAsia="楷体_GB2312" w:hint="eastAsia"/>
          <w:szCs w:val="21"/>
        </w:rPr>
        <w:t>(3248)</w:t>
      </w:r>
      <w:r>
        <w:rPr>
          <w:rFonts w:eastAsia="楷体_GB2312"/>
          <w:szCs w:val="21"/>
        </w:rPr>
        <w:t>＝期末各行业公允价值</w:t>
      </w:r>
      <w:r>
        <w:rPr>
          <w:rFonts w:eastAsia="楷体_GB2312" w:hint="eastAsia"/>
          <w:szCs w:val="21"/>
        </w:rPr>
        <w:t>(3247)</w:t>
      </w:r>
      <w:r>
        <w:rPr>
          <w:rFonts w:eastAsia="楷体_GB2312"/>
          <w:szCs w:val="21"/>
        </w:rPr>
        <w:t>/</w:t>
      </w:r>
      <w:r>
        <w:rPr>
          <w:rFonts w:eastAsia="楷体_GB2312"/>
          <w:szCs w:val="21"/>
        </w:rPr>
        <w:t>期末基金资产净值</w:t>
      </w:r>
      <w:r>
        <w:rPr>
          <w:rFonts w:eastAsia="楷体_GB2312"/>
          <w:szCs w:val="21"/>
        </w:rPr>
        <w:footnoteReference w:id="13"/>
      </w:r>
      <w:r>
        <w:rPr>
          <w:rFonts w:eastAsia="楷体_GB2312"/>
          <w:szCs w:val="21"/>
        </w:rPr>
        <w:t>（</w:t>
      </w:r>
      <w:r>
        <w:rPr>
          <w:rFonts w:eastAsia="楷体_GB2312"/>
          <w:szCs w:val="21"/>
        </w:rPr>
        <w:t>0505</w:t>
      </w:r>
      <w:r>
        <w:rPr>
          <w:rFonts w:eastAsia="楷体_GB2312"/>
          <w:szCs w:val="21"/>
        </w:rPr>
        <w:t>）（包括合计数比例）</w:t>
      </w:r>
    </w:p>
    <w:p w14:paraId="4051FBB0" w14:textId="77777777" w:rsidR="00000000" w:rsidRDefault="000A37B5">
      <w:pPr>
        <w:numPr>
          <w:ilvl w:val="0"/>
          <w:numId w:val="5"/>
        </w:numPr>
        <w:tabs>
          <w:tab w:val="left" w:pos="2430"/>
        </w:tabs>
        <w:rPr>
          <w:rFonts w:eastAsia="楷体_GB2312"/>
          <w:szCs w:val="21"/>
        </w:rPr>
      </w:pPr>
      <w:r>
        <w:rPr>
          <w:rFonts w:eastAsia="楷体_GB2312" w:hint="eastAsia"/>
          <w:szCs w:val="21"/>
        </w:rPr>
        <w:t>期末港股通按行业分类的</w:t>
      </w:r>
      <w:r>
        <w:rPr>
          <w:rFonts w:eastAsia="楷体_GB2312"/>
          <w:szCs w:val="21"/>
        </w:rPr>
        <w:t>合计公允价值（</w:t>
      </w:r>
      <w:r>
        <w:rPr>
          <w:rFonts w:eastAsia="楷体_GB2312" w:hint="eastAsia"/>
          <w:szCs w:val="21"/>
        </w:rPr>
        <w:t>3250</w:t>
      </w:r>
      <w:r>
        <w:rPr>
          <w:rFonts w:eastAsia="楷体_GB2312"/>
          <w:szCs w:val="21"/>
        </w:rPr>
        <w:t>）＝</w:t>
      </w:r>
      <w:r>
        <w:rPr>
          <w:rFonts w:eastAsia="楷体_GB2312" w:hint="eastAsia"/>
          <w:szCs w:val="21"/>
        </w:rPr>
        <w:t>各</w:t>
      </w:r>
      <w:r>
        <w:rPr>
          <w:rFonts w:eastAsia="楷体_GB2312"/>
          <w:szCs w:val="21"/>
        </w:rPr>
        <w:t>行业的公允价值之和</w:t>
      </w:r>
      <w:r>
        <w:rPr>
          <w:rFonts w:eastAsia="楷体_GB2312" w:hint="eastAsia"/>
          <w:szCs w:val="21"/>
        </w:rPr>
        <w:t>(3247)</w:t>
      </w:r>
    </w:p>
    <w:p w14:paraId="24315705" w14:textId="77777777" w:rsidR="00000000" w:rsidRDefault="000A37B5">
      <w:pPr>
        <w:numPr>
          <w:ilvl w:val="0"/>
          <w:numId w:val="5"/>
        </w:numPr>
        <w:tabs>
          <w:tab w:val="left" w:pos="2430"/>
        </w:tabs>
        <w:rPr>
          <w:rFonts w:eastAsia="楷体_GB2312"/>
          <w:szCs w:val="21"/>
        </w:rPr>
      </w:pPr>
      <w:r>
        <w:rPr>
          <w:rFonts w:eastAsia="楷体_GB2312"/>
          <w:szCs w:val="21"/>
        </w:rPr>
        <w:t>积极投资各行业公允价值占基金资产净值比例＝积极投资期末各行业公允价值</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）（包括合计数比例）</w:t>
      </w:r>
    </w:p>
    <w:p w14:paraId="13E42A9E" w14:textId="77777777" w:rsidR="00000000" w:rsidRDefault="000A37B5">
      <w:pPr>
        <w:numPr>
          <w:ilvl w:val="0"/>
          <w:numId w:val="5"/>
        </w:numPr>
        <w:tabs>
          <w:tab w:val="left" w:pos="2430"/>
        </w:tabs>
        <w:rPr>
          <w:rFonts w:eastAsia="楷体_GB2312"/>
          <w:szCs w:val="21"/>
        </w:rPr>
      </w:pPr>
      <w:r>
        <w:rPr>
          <w:rFonts w:eastAsia="楷体_GB2312"/>
          <w:szCs w:val="21"/>
        </w:rPr>
        <w:t>指数投资各行业公允价值占基金资产净值比例＝指数投资期末各行业公允价值</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）（包括合计数比例）</w:t>
      </w:r>
    </w:p>
    <w:p w14:paraId="3343B409" w14:textId="77777777" w:rsidR="00000000" w:rsidRDefault="000A37B5">
      <w:pPr>
        <w:numPr>
          <w:ilvl w:val="0"/>
          <w:numId w:val="5"/>
        </w:numPr>
        <w:tabs>
          <w:tab w:val="left" w:pos="2430"/>
        </w:tabs>
        <w:rPr>
          <w:rFonts w:eastAsia="楷体_GB2312"/>
          <w:szCs w:val="21"/>
        </w:rPr>
      </w:pPr>
      <w:r>
        <w:rPr>
          <w:rFonts w:eastAsia="楷体_GB2312"/>
          <w:szCs w:val="21"/>
        </w:rPr>
        <w:t>各券种类型公允价值合计（</w:t>
      </w:r>
      <w:r>
        <w:rPr>
          <w:rFonts w:eastAsia="楷体_GB2312"/>
          <w:szCs w:val="21"/>
        </w:rPr>
        <w:t>1457</w:t>
      </w:r>
      <w:r>
        <w:rPr>
          <w:rFonts w:eastAsia="楷体_GB2312"/>
          <w:szCs w:val="21"/>
        </w:rPr>
        <w:t>）</w:t>
      </w:r>
      <w:r>
        <w:rPr>
          <w:rStyle w:val="FootnoteReference"/>
          <w:rFonts w:eastAsia="楷体_GB2312"/>
          <w:szCs w:val="21"/>
        </w:rPr>
        <w:footnoteReference w:id="14"/>
      </w:r>
      <w:r>
        <w:rPr>
          <w:rFonts w:eastAsia="楷体_GB2312"/>
          <w:szCs w:val="21"/>
        </w:rPr>
        <w:t>＝国家债券（</w:t>
      </w:r>
      <w:r>
        <w:rPr>
          <w:rFonts w:eastAsia="楷体_GB2312"/>
          <w:szCs w:val="21"/>
        </w:rPr>
        <w:t>1441</w:t>
      </w:r>
      <w:r>
        <w:rPr>
          <w:rFonts w:eastAsia="楷体_GB2312"/>
          <w:szCs w:val="21"/>
        </w:rPr>
        <w:t>）＋央行票据（</w:t>
      </w:r>
      <w:r>
        <w:rPr>
          <w:rFonts w:eastAsia="楷体_GB2312"/>
          <w:szCs w:val="21"/>
        </w:rPr>
        <w:t>1443</w:t>
      </w:r>
      <w:r>
        <w:rPr>
          <w:rFonts w:eastAsia="楷体_GB2312"/>
          <w:szCs w:val="21"/>
        </w:rPr>
        <w:t>）＋金融债券（</w:t>
      </w:r>
      <w:r>
        <w:rPr>
          <w:rFonts w:eastAsia="楷体_GB2312"/>
          <w:szCs w:val="21"/>
        </w:rPr>
        <w:t>1445</w:t>
      </w:r>
      <w:r>
        <w:rPr>
          <w:rFonts w:eastAsia="楷体_GB2312"/>
          <w:szCs w:val="21"/>
        </w:rPr>
        <w:t>）＋企业债券（</w:t>
      </w:r>
      <w:r>
        <w:rPr>
          <w:rFonts w:eastAsia="楷体_GB2312"/>
          <w:szCs w:val="21"/>
        </w:rPr>
        <w:t>1449</w:t>
      </w:r>
      <w:r>
        <w:rPr>
          <w:rFonts w:eastAsia="楷体_GB2312"/>
          <w:szCs w:val="21"/>
        </w:rPr>
        <w:t>）＋企业短期融资券（</w:t>
      </w:r>
      <w:r>
        <w:rPr>
          <w:rFonts w:eastAsia="楷体_GB2312"/>
          <w:szCs w:val="21"/>
        </w:rPr>
        <w:t>1451</w:t>
      </w:r>
      <w:r>
        <w:rPr>
          <w:rFonts w:eastAsia="楷体_GB2312"/>
          <w:szCs w:val="21"/>
        </w:rPr>
        <w:t>）＋中期票据（</w:t>
      </w:r>
      <w:r>
        <w:rPr>
          <w:rFonts w:eastAsia="楷体_GB2312"/>
          <w:szCs w:val="21"/>
        </w:rPr>
        <w:t>2929</w:t>
      </w:r>
      <w:r>
        <w:rPr>
          <w:rFonts w:eastAsia="楷体_GB2312"/>
          <w:szCs w:val="21"/>
        </w:rPr>
        <w:t>）</w:t>
      </w:r>
      <w:r>
        <w:rPr>
          <w:rFonts w:eastAsia="楷体_GB2312"/>
          <w:szCs w:val="21"/>
        </w:rPr>
        <w:t>+</w:t>
      </w:r>
      <w:r>
        <w:rPr>
          <w:rFonts w:eastAsia="楷体_GB2312"/>
          <w:szCs w:val="21"/>
        </w:rPr>
        <w:t>可转债（</w:t>
      </w:r>
      <w:r>
        <w:rPr>
          <w:rFonts w:eastAsia="楷体_GB2312"/>
          <w:szCs w:val="21"/>
        </w:rPr>
        <w:t>1453</w:t>
      </w:r>
      <w:r>
        <w:rPr>
          <w:rFonts w:eastAsia="楷体_GB2312"/>
          <w:szCs w:val="21"/>
        </w:rPr>
        <w:t>）＋</w:t>
      </w:r>
      <w:r>
        <w:rPr>
          <w:rFonts w:eastAsia="楷体_GB2312" w:hint="eastAsia"/>
          <w:szCs w:val="21"/>
        </w:rPr>
        <w:t>同业存单（</w:t>
      </w:r>
      <w:r>
        <w:rPr>
          <w:rFonts w:eastAsia="楷体_GB2312" w:hint="eastAsia"/>
          <w:szCs w:val="21"/>
        </w:rPr>
        <w:t>3243</w:t>
      </w:r>
      <w:r>
        <w:rPr>
          <w:rFonts w:eastAsia="楷体_GB2312" w:hint="eastAsia"/>
          <w:szCs w:val="21"/>
        </w:rPr>
        <w:t>）</w:t>
      </w:r>
      <w:r>
        <w:rPr>
          <w:rFonts w:eastAsia="楷体_GB2312"/>
          <w:szCs w:val="21"/>
        </w:rPr>
        <w:t>＋其他（</w:t>
      </w:r>
      <w:r>
        <w:rPr>
          <w:rFonts w:eastAsia="楷体_GB2312"/>
          <w:szCs w:val="21"/>
        </w:rPr>
        <w:t>1455</w:t>
      </w:r>
      <w:r>
        <w:rPr>
          <w:rFonts w:eastAsia="楷体_GB2312"/>
          <w:szCs w:val="21"/>
        </w:rPr>
        <w:t>）＋非标准科目（</w:t>
      </w:r>
      <w:r>
        <w:rPr>
          <w:rFonts w:eastAsia="楷体_GB2312"/>
          <w:szCs w:val="21"/>
        </w:rPr>
        <w:t>1437</w:t>
      </w:r>
      <w:r>
        <w:rPr>
          <w:rFonts w:eastAsia="楷体_GB2312"/>
          <w:szCs w:val="21"/>
        </w:rPr>
        <w:t>）</w:t>
      </w:r>
    </w:p>
    <w:p w14:paraId="475E7F6E" w14:textId="77777777" w:rsidR="00000000" w:rsidRDefault="000A37B5">
      <w:pPr>
        <w:numPr>
          <w:ilvl w:val="0"/>
          <w:numId w:val="5"/>
        </w:numPr>
        <w:tabs>
          <w:tab w:val="left" w:pos="2430"/>
        </w:tabs>
        <w:rPr>
          <w:rFonts w:eastAsia="楷体_GB2312"/>
          <w:szCs w:val="21"/>
        </w:rPr>
      </w:pPr>
      <w:r>
        <w:rPr>
          <w:rFonts w:eastAsia="楷体_GB2312"/>
          <w:szCs w:val="21"/>
        </w:rPr>
        <w:t>各券种类型公允价值占基金资产净值比例＝各券种公允价值</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0F4B87B7" w14:textId="77777777" w:rsidR="00000000" w:rsidRDefault="000A37B5">
      <w:pPr>
        <w:numPr>
          <w:ilvl w:val="0"/>
          <w:numId w:val="5"/>
        </w:numPr>
        <w:tabs>
          <w:tab w:val="left" w:pos="2430"/>
        </w:tabs>
        <w:rPr>
          <w:rFonts w:eastAsia="楷体_GB2312"/>
          <w:szCs w:val="21"/>
        </w:rPr>
      </w:pPr>
      <w:bookmarkStart w:id="9" w:name="OLE_LINK25"/>
      <w:r>
        <w:rPr>
          <w:rFonts w:eastAsia="楷体_GB2312"/>
          <w:szCs w:val="21"/>
        </w:rPr>
        <w:t>前十名股票公允价值占基金资产净值比例（</w:t>
      </w:r>
      <w:r>
        <w:rPr>
          <w:rFonts w:eastAsia="楷体_GB2312"/>
          <w:szCs w:val="21"/>
        </w:rPr>
        <w:t>1384</w:t>
      </w:r>
      <w:r>
        <w:rPr>
          <w:rFonts w:eastAsia="楷体_GB2312"/>
          <w:szCs w:val="21"/>
        </w:rPr>
        <w:t>）</w:t>
      </w:r>
      <w:r>
        <w:rPr>
          <w:rStyle w:val="FootnoteReference"/>
          <w:rFonts w:eastAsia="楷体_GB2312"/>
          <w:szCs w:val="21"/>
        </w:rPr>
        <w:footnoteReference w:id="15"/>
      </w:r>
      <w:r>
        <w:rPr>
          <w:rFonts w:eastAsia="楷体_GB2312"/>
          <w:szCs w:val="21"/>
        </w:rPr>
        <w:t>＝各股票公允价值（</w:t>
      </w:r>
      <w:r>
        <w:rPr>
          <w:rFonts w:eastAsia="楷体_GB2312"/>
          <w:szCs w:val="21"/>
        </w:rPr>
        <w:t>1383</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5FA22868" w14:textId="77777777" w:rsidR="00000000" w:rsidRDefault="000A37B5">
      <w:pPr>
        <w:numPr>
          <w:ilvl w:val="0"/>
          <w:numId w:val="5"/>
        </w:numPr>
        <w:tabs>
          <w:tab w:val="left" w:pos="2430"/>
        </w:tabs>
        <w:rPr>
          <w:rFonts w:eastAsia="楷体_GB2312"/>
          <w:szCs w:val="21"/>
        </w:rPr>
      </w:pPr>
      <w:r>
        <w:rPr>
          <w:rFonts w:eastAsia="楷体_GB2312"/>
          <w:szCs w:val="21"/>
        </w:rPr>
        <w:t>积极投资前五名股票公允价值占基金资产净值比例（</w:t>
      </w:r>
      <w:r>
        <w:rPr>
          <w:rFonts w:eastAsia="楷体_GB2312"/>
          <w:szCs w:val="21"/>
        </w:rPr>
        <w:t>1404</w:t>
      </w:r>
      <w:r>
        <w:rPr>
          <w:rFonts w:eastAsia="楷体_GB2312"/>
          <w:szCs w:val="21"/>
        </w:rPr>
        <w:t>）</w:t>
      </w:r>
      <w:r>
        <w:rPr>
          <w:rStyle w:val="FootnoteReference"/>
          <w:rFonts w:eastAsia="楷体_GB2312"/>
          <w:szCs w:val="21"/>
        </w:rPr>
        <w:footnoteReference w:id="16"/>
      </w:r>
      <w:r>
        <w:rPr>
          <w:rFonts w:eastAsia="楷体_GB2312"/>
          <w:szCs w:val="21"/>
        </w:rPr>
        <w:t>＝积极投资各股票公允价值（</w:t>
      </w:r>
      <w:r>
        <w:rPr>
          <w:rFonts w:eastAsia="楷体_GB2312"/>
          <w:szCs w:val="21"/>
        </w:rPr>
        <w:t>1403</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6AF50F12" w14:textId="77777777" w:rsidR="00000000" w:rsidRDefault="000A37B5">
      <w:pPr>
        <w:numPr>
          <w:ilvl w:val="0"/>
          <w:numId w:val="5"/>
        </w:numPr>
        <w:tabs>
          <w:tab w:val="left" w:pos="2430"/>
        </w:tabs>
        <w:rPr>
          <w:rFonts w:eastAsia="楷体_GB2312"/>
          <w:szCs w:val="21"/>
        </w:rPr>
      </w:pPr>
      <w:r>
        <w:rPr>
          <w:rFonts w:eastAsia="楷体_GB2312"/>
          <w:szCs w:val="21"/>
        </w:rPr>
        <w:t>前五名债券公允价值占基金资产净值比例（</w:t>
      </w:r>
      <w:r>
        <w:rPr>
          <w:rFonts w:eastAsia="楷体_GB2312"/>
          <w:szCs w:val="21"/>
        </w:rPr>
        <w:t>1479</w:t>
      </w:r>
      <w:r>
        <w:rPr>
          <w:rFonts w:eastAsia="楷体_GB2312"/>
          <w:szCs w:val="21"/>
        </w:rPr>
        <w:t>）</w:t>
      </w:r>
      <w:r>
        <w:rPr>
          <w:rStyle w:val="FootnoteReference"/>
          <w:rFonts w:eastAsia="楷体_GB2312"/>
          <w:szCs w:val="21"/>
        </w:rPr>
        <w:footnoteReference w:id="17"/>
      </w:r>
      <w:r>
        <w:rPr>
          <w:rFonts w:eastAsia="楷体_GB2312"/>
          <w:szCs w:val="21"/>
        </w:rPr>
        <w:t>＝各债券公允价值（</w:t>
      </w:r>
      <w:r>
        <w:rPr>
          <w:rFonts w:eastAsia="楷体_GB2312"/>
          <w:szCs w:val="21"/>
        </w:rPr>
        <w:t>1478</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565017F4" w14:textId="77777777" w:rsidR="00000000" w:rsidRDefault="000A37B5">
      <w:pPr>
        <w:numPr>
          <w:ilvl w:val="0"/>
          <w:numId w:val="5"/>
        </w:numPr>
        <w:tabs>
          <w:tab w:val="left" w:pos="2430"/>
        </w:tabs>
        <w:rPr>
          <w:rFonts w:eastAsia="楷体_GB2312"/>
          <w:szCs w:val="21"/>
        </w:rPr>
      </w:pPr>
      <w:r>
        <w:rPr>
          <w:rFonts w:eastAsia="楷体_GB2312"/>
          <w:szCs w:val="21"/>
        </w:rPr>
        <w:t>前五名权证公允价值占基金资产净值比例（</w:t>
      </w:r>
      <w:r>
        <w:rPr>
          <w:rFonts w:eastAsia="楷体_GB2312"/>
          <w:szCs w:val="21"/>
        </w:rPr>
        <w:t>1584</w:t>
      </w:r>
      <w:r>
        <w:rPr>
          <w:rFonts w:eastAsia="楷体_GB2312"/>
          <w:szCs w:val="21"/>
        </w:rPr>
        <w:t>）</w:t>
      </w:r>
      <w:r>
        <w:rPr>
          <w:rStyle w:val="FootnoteReference"/>
          <w:rFonts w:eastAsia="楷体_GB2312"/>
          <w:szCs w:val="21"/>
        </w:rPr>
        <w:footnoteReference w:id="18"/>
      </w:r>
      <w:r>
        <w:rPr>
          <w:rFonts w:eastAsia="楷体_GB2312"/>
          <w:szCs w:val="21"/>
        </w:rPr>
        <w:t>＝各权证公允价值（</w:t>
      </w:r>
      <w:r>
        <w:rPr>
          <w:rFonts w:eastAsia="楷体_GB2312"/>
          <w:szCs w:val="21"/>
        </w:rPr>
        <w:t>1583</w:t>
      </w:r>
      <w:r>
        <w:rPr>
          <w:rFonts w:eastAsia="楷体_GB2312"/>
          <w:szCs w:val="21"/>
        </w:rPr>
        <w:t>）</w:t>
      </w:r>
      <w:r>
        <w:rPr>
          <w:rFonts w:eastAsia="楷体_GB2312"/>
          <w:szCs w:val="21"/>
        </w:rPr>
        <w:t>/</w:t>
      </w:r>
      <w:r>
        <w:rPr>
          <w:rFonts w:eastAsia="楷体_GB2312"/>
          <w:szCs w:val="21"/>
        </w:rPr>
        <w:lastRenderedPageBreak/>
        <w:t>期末基金资产净值（</w:t>
      </w:r>
      <w:r>
        <w:rPr>
          <w:rFonts w:eastAsia="楷体_GB2312"/>
          <w:szCs w:val="21"/>
        </w:rPr>
        <w:t>0505</w:t>
      </w:r>
      <w:r>
        <w:rPr>
          <w:rFonts w:eastAsia="楷体_GB2312"/>
          <w:szCs w:val="21"/>
        </w:rPr>
        <w:t>）</w:t>
      </w:r>
    </w:p>
    <w:p w14:paraId="59B3D391" w14:textId="77777777" w:rsidR="00000000" w:rsidRDefault="000A37B5">
      <w:pPr>
        <w:numPr>
          <w:ilvl w:val="0"/>
          <w:numId w:val="5"/>
        </w:numPr>
        <w:tabs>
          <w:tab w:val="left" w:pos="2430"/>
        </w:tabs>
        <w:rPr>
          <w:rFonts w:eastAsia="楷体_GB2312" w:hint="eastAsia"/>
          <w:szCs w:val="21"/>
        </w:rPr>
      </w:pPr>
      <w:r>
        <w:rPr>
          <w:rFonts w:eastAsia="楷体_GB2312"/>
          <w:szCs w:val="21"/>
        </w:rPr>
        <w:t>前十名资产支持证券公允价值占基金资产净值比例（</w:t>
      </w:r>
      <w:r>
        <w:rPr>
          <w:rFonts w:eastAsia="楷体_GB2312"/>
          <w:szCs w:val="21"/>
        </w:rPr>
        <w:t>1655</w:t>
      </w:r>
      <w:r>
        <w:rPr>
          <w:rFonts w:eastAsia="楷体_GB2312"/>
          <w:szCs w:val="21"/>
        </w:rPr>
        <w:t>）</w:t>
      </w:r>
      <w:r>
        <w:rPr>
          <w:rStyle w:val="FootnoteReference"/>
          <w:rFonts w:eastAsia="楷体_GB2312"/>
          <w:szCs w:val="21"/>
        </w:rPr>
        <w:footnoteReference w:id="19"/>
      </w:r>
      <w:r>
        <w:rPr>
          <w:rFonts w:eastAsia="楷体_GB2312"/>
          <w:szCs w:val="21"/>
        </w:rPr>
        <w:t>＝各资产支持证券公允价值（</w:t>
      </w:r>
      <w:r>
        <w:rPr>
          <w:rFonts w:eastAsia="楷体_GB2312"/>
          <w:szCs w:val="21"/>
        </w:rPr>
        <w:t>1654</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62C8390A" w14:textId="77777777" w:rsidR="00000000" w:rsidRDefault="000A37B5">
      <w:pPr>
        <w:numPr>
          <w:ilvl w:val="0"/>
          <w:numId w:val="5"/>
        </w:numPr>
        <w:tabs>
          <w:tab w:val="left" w:pos="2430"/>
        </w:tabs>
        <w:rPr>
          <w:rFonts w:eastAsia="楷体_GB2312"/>
          <w:szCs w:val="21"/>
        </w:rPr>
      </w:pPr>
      <w:r>
        <w:rPr>
          <w:rFonts w:eastAsia="楷体_GB2312" w:hint="eastAsia"/>
          <w:szCs w:val="21"/>
        </w:rPr>
        <w:t>前五名贵金属</w:t>
      </w:r>
      <w:r>
        <w:rPr>
          <w:rFonts w:eastAsia="楷体_GB2312"/>
          <w:szCs w:val="21"/>
        </w:rPr>
        <w:t>公允价值占基金资产净值比例（</w:t>
      </w:r>
      <w:r>
        <w:rPr>
          <w:rFonts w:eastAsia="楷体_GB2312" w:hint="eastAsia"/>
          <w:szCs w:val="21"/>
        </w:rPr>
        <w:t>3181</w:t>
      </w:r>
      <w:r>
        <w:rPr>
          <w:rFonts w:eastAsia="楷体_GB2312"/>
          <w:szCs w:val="21"/>
        </w:rPr>
        <w:t>）＝各资产</w:t>
      </w:r>
      <w:r>
        <w:rPr>
          <w:rFonts w:eastAsia="楷体_GB2312" w:hint="eastAsia"/>
          <w:szCs w:val="21"/>
        </w:rPr>
        <w:t>贵金属投资</w:t>
      </w:r>
      <w:r>
        <w:rPr>
          <w:rFonts w:eastAsia="楷体_GB2312"/>
          <w:szCs w:val="21"/>
        </w:rPr>
        <w:t>公允价值（</w:t>
      </w:r>
      <w:r>
        <w:rPr>
          <w:rFonts w:eastAsia="楷体_GB2312" w:hint="eastAsia"/>
          <w:szCs w:val="21"/>
        </w:rPr>
        <w:t>3180</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36412CE5" w14:textId="77777777" w:rsidR="00000000" w:rsidRDefault="000A37B5">
      <w:pPr>
        <w:numPr>
          <w:ilvl w:val="0"/>
          <w:numId w:val="5"/>
        </w:numPr>
        <w:tabs>
          <w:tab w:val="left" w:pos="2430"/>
        </w:tabs>
        <w:rPr>
          <w:rFonts w:eastAsia="楷体_GB2312"/>
          <w:szCs w:val="21"/>
        </w:rPr>
      </w:pPr>
      <w:r>
        <w:rPr>
          <w:rFonts w:eastAsia="楷体_GB2312"/>
          <w:szCs w:val="21"/>
        </w:rPr>
        <w:t>其他资产金额合计（</w:t>
      </w:r>
      <w:r>
        <w:rPr>
          <w:rFonts w:eastAsia="楷体_GB2312"/>
          <w:szCs w:val="21"/>
        </w:rPr>
        <w:t>1606</w:t>
      </w:r>
      <w:r>
        <w:rPr>
          <w:rFonts w:eastAsia="楷体_GB2312"/>
          <w:szCs w:val="21"/>
        </w:rPr>
        <w:t>）</w:t>
      </w:r>
      <w:r>
        <w:rPr>
          <w:rStyle w:val="FootnoteReference"/>
          <w:rFonts w:eastAsia="楷体_GB2312"/>
          <w:szCs w:val="21"/>
        </w:rPr>
        <w:footnoteReference w:id="20"/>
      </w:r>
      <w:r>
        <w:rPr>
          <w:rFonts w:eastAsia="楷体_GB2312"/>
          <w:szCs w:val="21"/>
        </w:rPr>
        <w:t>＝存出保证金（</w:t>
      </w:r>
      <w:r>
        <w:rPr>
          <w:rFonts w:eastAsia="楷体_GB2312"/>
          <w:szCs w:val="21"/>
        </w:rPr>
        <w:t>0591</w:t>
      </w:r>
      <w:r>
        <w:rPr>
          <w:rFonts w:eastAsia="楷体_GB2312"/>
          <w:szCs w:val="21"/>
        </w:rPr>
        <w:t>）＋应收清算款（</w:t>
      </w:r>
      <w:r>
        <w:rPr>
          <w:rFonts w:eastAsia="楷体_GB2312"/>
          <w:szCs w:val="21"/>
        </w:rPr>
        <w:t>0598</w:t>
      </w:r>
      <w:r>
        <w:rPr>
          <w:rFonts w:eastAsia="楷体_GB2312"/>
          <w:szCs w:val="21"/>
        </w:rPr>
        <w:t>）＋应收股利（</w:t>
      </w:r>
      <w:r>
        <w:rPr>
          <w:rFonts w:eastAsia="楷体_GB2312"/>
          <w:szCs w:val="21"/>
        </w:rPr>
        <w:t>0600</w:t>
      </w:r>
      <w:r>
        <w:rPr>
          <w:rFonts w:eastAsia="楷体_GB2312"/>
          <w:szCs w:val="21"/>
        </w:rPr>
        <w:t>）＋应收利息（</w:t>
      </w:r>
      <w:r>
        <w:rPr>
          <w:rFonts w:eastAsia="楷体_GB2312"/>
          <w:szCs w:val="21"/>
        </w:rPr>
        <w:t>0599</w:t>
      </w:r>
      <w:r>
        <w:rPr>
          <w:rFonts w:eastAsia="楷体_GB2312"/>
          <w:szCs w:val="21"/>
        </w:rPr>
        <w:t>）＋应收申购款（</w:t>
      </w:r>
      <w:r>
        <w:rPr>
          <w:rFonts w:eastAsia="楷体_GB2312"/>
          <w:szCs w:val="21"/>
        </w:rPr>
        <w:t>0601</w:t>
      </w:r>
      <w:r>
        <w:rPr>
          <w:rFonts w:eastAsia="楷体_GB2312"/>
          <w:szCs w:val="21"/>
        </w:rPr>
        <w:t>）＋其他应收款（</w:t>
      </w:r>
      <w:r>
        <w:rPr>
          <w:rFonts w:eastAsia="楷体_GB2312"/>
          <w:szCs w:val="21"/>
        </w:rPr>
        <w:t>1603</w:t>
      </w:r>
      <w:r>
        <w:rPr>
          <w:rFonts w:eastAsia="楷体_GB2312"/>
          <w:szCs w:val="21"/>
        </w:rPr>
        <w:t>）＋待摊费用（</w:t>
      </w:r>
      <w:r>
        <w:rPr>
          <w:rFonts w:eastAsia="楷体_GB2312"/>
          <w:szCs w:val="21"/>
        </w:rPr>
        <w:t>1604</w:t>
      </w:r>
      <w:r>
        <w:rPr>
          <w:rFonts w:eastAsia="楷体_GB2312"/>
          <w:szCs w:val="21"/>
        </w:rPr>
        <w:t>）＋其他（</w:t>
      </w:r>
      <w:r>
        <w:rPr>
          <w:rFonts w:eastAsia="楷体_GB2312"/>
          <w:szCs w:val="21"/>
        </w:rPr>
        <w:t>1605</w:t>
      </w:r>
      <w:r>
        <w:rPr>
          <w:rFonts w:eastAsia="楷体_GB2312"/>
          <w:szCs w:val="21"/>
        </w:rPr>
        <w:t>）＋非标准科目（</w:t>
      </w:r>
      <w:r>
        <w:rPr>
          <w:rFonts w:eastAsia="楷体_GB2312"/>
          <w:szCs w:val="21"/>
        </w:rPr>
        <w:t>1601</w:t>
      </w:r>
      <w:r>
        <w:rPr>
          <w:rFonts w:eastAsia="楷体_GB2312"/>
          <w:szCs w:val="21"/>
        </w:rPr>
        <w:t>）</w:t>
      </w:r>
    </w:p>
    <w:p w14:paraId="7D64151F" w14:textId="77777777" w:rsidR="00000000" w:rsidRDefault="000A37B5">
      <w:pPr>
        <w:numPr>
          <w:ilvl w:val="0"/>
          <w:numId w:val="5"/>
        </w:numPr>
        <w:tabs>
          <w:tab w:val="left" w:pos="2430"/>
        </w:tabs>
        <w:rPr>
          <w:rFonts w:eastAsia="楷体_GB2312"/>
          <w:szCs w:val="21"/>
        </w:rPr>
      </w:pPr>
      <w:r>
        <w:rPr>
          <w:rFonts w:eastAsia="楷体_GB2312"/>
          <w:szCs w:val="21"/>
        </w:rPr>
        <w:t>报告期末持有的处于转股期的可转换债券公允价值占基金资产净值比例（</w:t>
      </w:r>
      <w:r>
        <w:rPr>
          <w:rFonts w:eastAsia="楷体_GB2312"/>
          <w:szCs w:val="21"/>
        </w:rPr>
        <w:t>1615</w:t>
      </w:r>
      <w:r>
        <w:rPr>
          <w:rFonts w:eastAsia="楷体_GB2312"/>
          <w:szCs w:val="21"/>
        </w:rPr>
        <w:t>）</w:t>
      </w:r>
      <w:r>
        <w:rPr>
          <w:rStyle w:val="FootnoteReference"/>
          <w:rFonts w:eastAsia="楷体_GB2312"/>
          <w:szCs w:val="21"/>
        </w:rPr>
        <w:footnoteReference w:id="21"/>
      </w:r>
      <w:r>
        <w:rPr>
          <w:rFonts w:eastAsia="楷体_GB2312"/>
          <w:szCs w:val="21"/>
        </w:rPr>
        <w:t>＝处于转股</w:t>
      </w:r>
      <w:r>
        <w:rPr>
          <w:rFonts w:eastAsia="楷体_GB2312"/>
          <w:szCs w:val="21"/>
        </w:rPr>
        <w:t>期的可转换债券公允价值（</w:t>
      </w:r>
      <w:r>
        <w:rPr>
          <w:rFonts w:eastAsia="楷体_GB2312"/>
          <w:szCs w:val="21"/>
        </w:rPr>
        <w:t>1614</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038B2E7E" w14:textId="77777777" w:rsidR="00000000" w:rsidRDefault="000A37B5">
      <w:pPr>
        <w:numPr>
          <w:ilvl w:val="0"/>
          <w:numId w:val="5"/>
        </w:numPr>
        <w:tabs>
          <w:tab w:val="left" w:pos="2430"/>
        </w:tabs>
        <w:rPr>
          <w:rFonts w:eastAsia="楷体_GB2312"/>
          <w:szCs w:val="21"/>
        </w:rPr>
      </w:pPr>
      <w:bookmarkStart w:id="10" w:name="OLE_LINK24"/>
      <w:bookmarkEnd w:id="9"/>
      <w:r>
        <w:rPr>
          <w:rFonts w:eastAsia="楷体_GB2312"/>
          <w:szCs w:val="21"/>
        </w:rPr>
        <w:t>前十名流通受限股票的公允价值占基金资产净值比例（</w:t>
      </w:r>
      <w:r>
        <w:rPr>
          <w:rFonts w:eastAsia="楷体_GB2312"/>
          <w:szCs w:val="21"/>
        </w:rPr>
        <w:t>1623</w:t>
      </w:r>
      <w:r>
        <w:rPr>
          <w:rFonts w:eastAsia="楷体_GB2312"/>
          <w:szCs w:val="21"/>
        </w:rPr>
        <w:t>）</w:t>
      </w:r>
      <w:r>
        <w:rPr>
          <w:rStyle w:val="FootnoteReference"/>
          <w:rFonts w:eastAsia="楷体_GB2312"/>
          <w:szCs w:val="21"/>
        </w:rPr>
        <w:footnoteReference w:id="22"/>
      </w:r>
      <w:r>
        <w:rPr>
          <w:rFonts w:eastAsia="楷体_GB2312"/>
          <w:szCs w:val="21"/>
        </w:rPr>
        <w:t>＝各流通受限股票的公允价值（</w:t>
      </w:r>
      <w:r>
        <w:rPr>
          <w:rFonts w:eastAsia="楷体_GB2312"/>
          <w:szCs w:val="21"/>
        </w:rPr>
        <w:t>1622</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0D833E5D" w14:textId="77777777" w:rsidR="00000000" w:rsidRDefault="000A37B5">
      <w:pPr>
        <w:numPr>
          <w:ilvl w:val="0"/>
          <w:numId w:val="5"/>
        </w:numPr>
        <w:tabs>
          <w:tab w:val="left" w:pos="2430"/>
        </w:tabs>
        <w:rPr>
          <w:rFonts w:eastAsia="楷体_GB2312"/>
          <w:szCs w:val="21"/>
        </w:rPr>
      </w:pPr>
      <w:r>
        <w:rPr>
          <w:rFonts w:eastAsia="楷体_GB2312"/>
          <w:szCs w:val="21"/>
        </w:rPr>
        <w:t>基金投资前五名流通受限股票的公允价值占基金资产净值比例（</w:t>
      </w:r>
      <w:r>
        <w:rPr>
          <w:rFonts w:eastAsia="楷体_GB2312"/>
          <w:szCs w:val="21"/>
        </w:rPr>
        <w:t>2252</w:t>
      </w:r>
      <w:r>
        <w:rPr>
          <w:rFonts w:eastAsia="楷体_GB2312"/>
          <w:szCs w:val="21"/>
        </w:rPr>
        <w:t>）</w:t>
      </w:r>
      <w:r>
        <w:rPr>
          <w:rStyle w:val="FootnoteReference"/>
          <w:rFonts w:eastAsia="楷体_GB2312"/>
          <w:szCs w:val="21"/>
        </w:rPr>
        <w:footnoteReference w:id="23"/>
      </w:r>
      <w:r>
        <w:rPr>
          <w:rFonts w:eastAsia="楷体_GB2312"/>
          <w:szCs w:val="21"/>
        </w:rPr>
        <w:t>=</w:t>
      </w:r>
      <w:r>
        <w:rPr>
          <w:rFonts w:eastAsia="楷体_GB2312"/>
          <w:szCs w:val="21"/>
        </w:rPr>
        <w:t>各流通受限股票的公允价值（</w:t>
      </w:r>
      <w:r>
        <w:rPr>
          <w:rFonts w:eastAsia="楷体_GB2312"/>
          <w:szCs w:val="21"/>
        </w:rPr>
        <w:t>2251</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7EFC3E2A" w14:textId="77777777" w:rsidR="00000000" w:rsidRDefault="000A37B5">
      <w:pPr>
        <w:numPr>
          <w:ilvl w:val="0"/>
          <w:numId w:val="5"/>
        </w:numPr>
        <w:tabs>
          <w:tab w:val="left" w:pos="2430"/>
        </w:tabs>
        <w:rPr>
          <w:rFonts w:eastAsia="楷体_GB2312"/>
          <w:szCs w:val="21"/>
        </w:rPr>
      </w:pPr>
      <w:r>
        <w:rPr>
          <w:rFonts w:eastAsia="楷体_GB2312"/>
          <w:szCs w:val="21"/>
        </w:rPr>
        <w:t>累计买入金额超出期初基金资产净值</w:t>
      </w:r>
      <w:r>
        <w:rPr>
          <w:rFonts w:eastAsia="楷体_GB2312"/>
          <w:szCs w:val="21"/>
        </w:rPr>
        <w:t>2%</w:t>
      </w:r>
      <w:r>
        <w:rPr>
          <w:rFonts w:eastAsia="楷体_GB2312"/>
          <w:szCs w:val="21"/>
        </w:rPr>
        <w:t>或前</w:t>
      </w:r>
      <w:r>
        <w:rPr>
          <w:rFonts w:eastAsia="楷体_GB2312"/>
          <w:szCs w:val="21"/>
        </w:rPr>
        <w:t>20</w:t>
      </w:r>
      <w:r>
        <w:rPr>
          <w:rFonts w:eastAsia="楷体_GB2312"/>
          <w:szCs w:val="21"/>
        </w:rPr>
        <w:t>名股票的累计买入金额占期初基金资产净值比例（</w:t>
      </w:r>
      <w:r>
        <w:rPr>
          <w:rFonts w:eastAsia="楷体_GB2312"/>
          <w:szCs w:val="21"/>
        </w:rPr>
        <w:t>1421</w:t>
      </w:r>
      <w:r>
        <w:rPr>
          <w:rFonts w:eastAsia="楷体_GB2312"/>
          <w:szCs w:val="21"/>
        </w:rPr>
        <w:t>）</w:t>
      </w:r>
      <w:r>
        <w:rPr>
          <w:rStyle w:val="FootnoteReference"/>
          <w:rFonts w:eastAsia="楷体_GB2312"/>
          <w:szCs w:val="21"/>
        </w:rPr>
        <w:footnoteReference w:id="24"/>
      </w:r>
      <w:r>
        <w:rPr>
          <w:rFonts w:eastAsia="楷体_GB2312"/>
          <w:szCs w:val="21"/>
        </w:rPr>
        <w:t>＝累计买入金额（</w:t>
      </w:r>
      <w:r>
        <w:rPr>
          <w:rFonts w:eastAsia="楷体_GB2312"/>
          <w:szCs w:val="21"/>
        </w:rPr>
        <w:t>1420</w:t>
      </w:r>
      <w:r>
        <w:rPr>
          <w:rFonts w:eastAsia="楷体_GB2312"/>
          <w:szCs w:val="21"/>
        </w:rPr>
        <w:t>）</w:t>
      </w:r>
      <w:r>
        <w:rPr>
          <w:rFonts w:eastAsia="楷体_GB2312"/>
          <w:szCs w:val="21"/>
        </w:rPr>
        <w:t>/</w:t>
      </w:r>
      <w:r>
        <w:rPr>
          <w:rFonts w:eastAsia="楷体_GB2312"/>
          <w:szCs w:val="21"/>
        </w:rPr>
        <w:t>期初基金资产净值（</w:t>
      </w:r>
      <w:r>
        <w:rPr>
          <w:rFonts w:eastAsia="楷体_GB2312"/>
          <w:szCs w:val="21"/>
        </w:rPr>
        <w:t>0656</w:t>
      </w:r>
      <w:r>
        <w:rPr>
          <w:rFonts w:eastAsia="楷体_GB2312"/>
          <w:szCs w:val="21"/>
        </w:rPr>
        <w:t>）（基金合同生效日</w:t>
      </w:r>
      <w:r>
        <w:rPr>
          <w:rFonts w:eastAsia="楷体_GB2312"/>
          <w:szCs w:val="21"/>
        </w:rPr>
        <w:t>&lt;</w:t>
      </w:r>
      <w:r>
        <w:rPr>
          <w:rFonts w:eastAsia="楷体_GB2312"/>
          <w:szCs w:val="21"/>
        </w:rPr>
        <w:t>报告</w:t>
      </w:r>
      <w:r>
        <w:rPr>
          <w:rFonts w:eastAsia="楷体_GB2312"/>
          <w:szCs w:val="21"/>
        </w:rPr>
        <w:t>期开始日期）</w:t>
      </w:r>
    </w:p>
    <w:p w14:paraId="2DE9BCEE" w14:textId="77777777" w:rsidR="00000000" w:rsidRDefault="000A37B5">
      <w:pPr>
        <w:numPr>
          <w:ilvl w:val="0"/>
          <w:numId w:val="5"/>
        </w:numPr>
        <w:tabs>
          <w:tab w:val="left" w:pos="2430"/>
        </w:tabs>
        <w:rPr>
          <w:rFonts w:eastAsia="楷体_GB2312"/>
          <w:szCs w:val="21"/>
        </w:rPr>
      </w:pPr>
      <w:r>
        <w:rPr>
          <w:rFonts w:eastAsia="楷体_GB2312"/>
          <w:szCs w:val="21"/>
        </w:rPr>
        <w:t>累计卖出金额超出期初基金资产净值</w:t>
      </w:r>
      <w:r>
        <w:rPr>
          <w:rFonts w:eastAsia="楷体_GB2312"/>
          <w:szCs w:val="21"/>
        </w:rPr>
        <w:t>2%</w:t>
      </w:r>
      <w:r>
        <w:rPr>
          <w:rFonts w:eastAsia="楷体_GB2312"/>
          <w:szCs w:val="21"/>
        </w:rPr>
        <w:t>或前</w:t>
      </w:r>
      <w:r>
        <w:rPr>
          <w:rFonts w:eastAsia="楷体_GB2312"/>
          <w:szCs w:val="21"/>
        </w:rPr>
        <w:t>20</w:t>
      </w:r>
      <w:r>
        <w:rPr>
          <w:rFonts w:eastAsia="楷体_GB2312"/>
          <w:szCs w:val="21"/>
        </w:rPr>
        <w:t>名股票的累计卖出金额占期初基金资产净值比例（</w:t>
      </w:r>
      <w:r>
        <w:rPr>
          <w:rFonts w:eastAsia="楷体_GB2312"/>
          <w:szCs w:val="21"/>
        </w:rPr>
        <w:t>1428</w:t>
      </w:r>
      <w:r>
        <w:rPr>
          <w:rFonts w:eastAsia="楷体_GB2312"/>
          <w:szCs w:val="21"/>
        </w:rPr>
        <w:t>）</w:t>
      </w:r>
      <w:r>
        <w:rPr>
          <w:rStyle w:val="FootnoteReference"/>
          <w:rFonts w:eastAsia="楷体_GB2312"/>
          <w:szCs w:val="21"/>
        </w:rPr>
        <w:footnoteReference w:id="25"/>
      </w:r>
      <w:r>
        <w:rPr>
          <w:rFonts w:eastAsia="楷体_GB2312"/>
          <w:szCs w:val="21"/>
        </w:rPr>
        <w:t>＝累计</w:t>
      </w:r>
      <w:r>
        <w:rPr>
          <w:rFonts w:eastAsia="楷体_GB2312" w:hint="eastAsia"/>
          <w:szCs w:val="21"/>
        </w:rPr>
        <w:t>卖出</w:t>
      </w:r>
      <w:r>
        <w:rPr>
          <w:rFonts w:eastAsia="楷体_GB2312"/>
          <w:szCs w:val="21"/>
        </w:rPr>
        <w:t>金额（</w:t>
      </w:r>
      <w:r>
        <w:rPr>
          <w:rFonts w:eastAsia="楷体_GB2312"/>
          <w:szCs w:val="21"/>
        </w:rPr>
        <w:t>1427</w:t>
      </w:r>
      <w:r>
        <w:rPr>
          <w:rFonts w:eastAsia="楷体_GB2312"/>
          <w:szCs w:val="21"/>
        </w:rPr>
        <w:t>）</w:t>
      </w:r>
      <w:r>
        <w:rPr>
          <w:rFonts w:eastAsia="楷体_GB2312"/>
          <w:szCs w:val="21"/>
        </w:rPr>
        <w:t>/</w:t>
      </w:r>
      <w:r>
        <w:rPr>
          <w:rFonts w:eastAsia="楷体_GB2312"/>
          <w:szCs w:val="21"/>
        </w:rPr>
        <w:t>期初基金资产净值（</w:t>
      </w:r>
      <w:r>
        <w:rPr>
          <w:rFonts w:eastAsia="楷体_GB2312"/>
          <w:szCs w:val="21"/>
        </w:rPr>
        <w:t>0656</w:t>
      </w:r>
      <w:r>
        <w:rPr>
          <w:rFonts w:eastAsia="楷体_GB2312"/>
          <w:szCs w:val="21"/>
        </w:rPr>
        <w:t>）（基金合同生效日</w:t>
      </w:r>
      <w:r>
        <w:rPr>
          <w:rFonts w:eastAsia="楷体_GB2312"/>
          <w:szCs w:val="21"/>
        </w:rPr>
        <w:t>&lt;</w:t>
      </w:r>
      <w:r>
        <w:rPr>
          <w:rFonts w:eastAsia="楷体_GB2312"/>
          <w:szCs w:val="21"/>
        </w:rPr>
        <w:t>报告期开始日期）</w:t>
      </w:r>
    </w:p>
    <w:p w14:paraId="7B01D10C" w14:textId="77777777" w:rsidR="00000000" w:rsidRDefault="000A37B5">
      <w:pPr>
        <w:numPr>
          <w:ilvl w:val="0"/>
          <w:numId w:val="5"/>
        </w:numPr>
        <w:tabs>
          <w:tab w:val="left" w:pos="2430"/>
        </w:tabs>
        <w:rPr>
          <w:rFonts w:eastAsia="楷体_GB2312"/>
          <w:szCs w:val="21"/>
        </w:rPr>
      </w:pPr>
      <w:r>
        <w:rPr>
          <w:rFonts w:eastAsia="楷体_GB2312"/>
          <w:szCs w:val="21"/>
        </w:rPr>
        <w:t>累计买入金额超出期末基金资产净值</w:t>
      </w:r>
      <w:r>
        <w:rPr>
          <w:rFonts w:eastAsia="楷体_GB2312"/>
          <w:szCs w:val="21"/>
        </w:rPr>
        <w:t>2%</w:t>
      </w:r>
      <w:r>
        <w:rPr>
          <w:rFonts w:eastAsia="楷体_GB2312"/>
          <w:szCs w:val="21"/>
        </w:rPr>
        <w:t>或前</w:t>
      </w:r>
      <w:r>
        <w:rPr>
          <w:rFonts w:eastAsia="楷体_GB2312"/>
          <w:szCs w:val="21"/>
        </w:rPr>
        <w:t>20</w:t>
      </w:r>
      <w:r>
        <w:rPr>
          <w:rFonts w:eastAsia="楷体_GB2312"/>
          <w:szCs w:val="21"/>
        </w:rPr>
        <w:t>名股票的累计买入金额占期初基金资产净值比例（</w:t>
      </w:r>
      <w:r>
        <w:rPr>
          <w:rFonts w:eastAsia="楷体_GB2312"/>
          <w:szCs w:val="21"/>
        </w:rPr>
        <w:t>1421</w:t>
      </w:r>
      <w:r>
        <w:rPr>
          <w:rFonts w:eastAsia="楷体_GB2312"/>
          <w:szCs w:val="21"/>
        </w:rPr>
        <w:t>）</w:t>
      </w:r>
      <w:r>
        <w:rPr>
          <w:rStyle w:val="FootnoteReference"/>
          <w:rFonts w:eastAsia="楷体_GB2312"/>
          <w:szCs w:val="21"/>
        </w:rPr>
        <w:footnoteReference w:id="26"/>
      </w:r>
      <w:r>
        <w:rPr>
          <w:rFonts w:eastAsia="楷体_GB2312"/>
          <w:szCs w:val="21"/>
        </w:rPr>
        <w:t>＝累计买入金额（</w:t>
      </w:r>
      <w:r>
        <w:rPr>
          <w:rFonts w:eastAsia="楷体_GB2312"/>
          <w:szCs w:val="21"/>
        </w:rPr>
        <w:t>1420</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0656</w:t>
      </w:r>
      <w:r>
        <w:rPr>
          <w:rFonts w:eastAsia="楷体_GB2312"/>
          <w:szCs w:val="21"/>
        </w:rPr>
        <w:t>）（基金合同生效日</w:t>
      </w:r>
      <w:r>
        <w:rPr>
          <w:rFonts w:eastAsia="楷体_GB2312"/>
          <w:szCs w:val="21"/>
        </w:rPr>
        <w:t>&gt;=</w:t>
      </w:r>
      <w:r>
        <w:rPr>
          <w:rFonts w:eastAsia="楷体_GB2312"/>
          <w:szCs w:val="21"/>
        </w:rPr>
        <w:t>报告期开始日期）</w:t>
      </w:r>
    </w:p>
    <w:p w14:paraId="0FBDAA5B" w14:textId="77777777" w:rsidR="00000000" w:rsidRDefault="000A37B5">
      <w:pPr>
        <w:numPr>
          <w:ilvl w:val="0"/>
          <w:numId w:val="5"/>
        </w:numPr>
        <w:tabs>
          <w:tab w:val="left" w:pos="2430"/>
        </w:tabs>
        <w:rPr>
          <w:rFonts w:eastAsia="楷体_GB2312"/>
          <w:szCs w:val="21"/>
        </w:rPr>
      </w:pPr>
      <w:r>
        <w:rPr>
          <w:rFonts w:eastAsia="楷体_GB2312"/>
          <w:szCs w:val="21"/>
        </w:rPr>
        <w:t>累计卖出金额超出期末基金资产净值</w:t>
      </w:r>
      <w:r>
        <w:rPr>
          <w:rFonts w:eastAsia="楷体_GB2312"/>
          <w:szCs w:val="21"/>
        </w:rPr>
        <w:t>2%</w:t>
      </w:r>
      <w:r>
        <w:rPr>
          <w:rFonts w:eastAsia="楷体_GB2312"/>
          <w:szCs w:val="21"/>
        </w:rPr>
        <w:t>或前</w:t>
      </w:r>
      <w:r>
        <w:rPr>
          <w:rFonts w:eastAsia="楷体_GB2312"/>
          <w:szCs w:val="21"/>
        </w:rPr>
        <w:t>20</w:t>
      </w:r>
      <w:r>
        <w:rPr>
          <w:rFonts w:eastAsia="楷体_GB2312"/>
          <w:szCs w:val="21"/>
        </w:rPr>
        <w:t>名股票的累计卖出金额占期初基金资产净值比例（</w:t>
      </w:r>
      <w:r>
        <w:rPr>
          <w:rFonts w:eastAsia="楷体_GB2312"/>
          <w:szCs w:val="21"/>
        </w:rPr>
        <w:t>1428</w:t>
      </w:r>
      <w:r>
        <w:rPr>
          <w:rFonts w:eastAsia="楷体_GB2312"/>
          <w:szCs w:val="21"/>
        </w:rPr>
        <w:t>）</w:t>
      </w:r>
      <w:r>
        <w:rPr>
          <w:rStyle w:val="FootnoteReference"/>
          <w:rFonts w:eastAsia="楷体_GB2312"/>
          <w:szCs w:val="21"/>
        </w:rPr>
        <w:footnoteReference w:id="27"/>
      </w:r>
      <w:r>
        <w:rPr>
          <w:rFonts w:eastAsia="楷体_GB2312"/>
          <w:szCs w:val="21"/>
        </w:rPr>
        <w:t>＝累计</w:t>
      </w:r>
      <w:r>
        <w:rPr>
          <w:rFonts w:eastAsia="楷体_GB2312" w:hint="eastAsia"/>
          <w:szCs w:val="21"/>
        </w:rPr>
        <w:t>卖出</w:t>
      </w:r>
      <w:r>
        <w:rPr>
          <w:rFonts w:eastAsia="楷体_GB2312"/>
          <w:szCs w:val="21"/>
        </w:rPr>
        <w:t>金</w:t>
      </w:r>
      <w:r>
        <w:rPr>
          <w:rFonts w:eastAsia="楷体_GB2312"/>
          <w:szCs w:val="21"/>
        </w:rPr>
        <w:t>额（</w:t>
      </w:r>
      <w:r>
        <w:rPr>
          <w:rFonts w:eastAsia="楷体_GB2312"/>
          <w:szCs w:val="21"/>
        </w:rPr>
        <w:t>1427</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0656</w:t>
      </w:r>
      <w:r>
        <w:rPr>
          <w:rFonts w:eastAsia="楷体_GB2312"/>
          <w:szCs w:val="21"/>
        </w:rPr>
        <w:t>）（基金合同生效日</w:t>
      </w:r>
      <w:r>
        <w:rPr>
          <w:rFonts w:eastAsia="楷体_GB2312"/>
          <w:szCs w:val="21"/>
        </w:rPr>
        <w:t>&gt;=</w:t>
      </w:r>
      <w:r>
        <w:rPr>
          <w:rFonts w:eastAsia="楷体_GB2312"/>
          <w:szCs w:val="21"/>
        </w:rPr>
        <w:t>报告期开始日期）</w:t>
      </w:r>
    </w:p>
    <w:p w14:paraId="7A3D153C" w14:textId="77777777" w:rsidR="00000000" w:rsidRDefault="000A37B5">
      <w:pPr>
        <w:numPr>
          <w:ilvl w:val="0"/>
          <w:numId w:val="5"/>
        </w:numPr>
        <w:tabs>
          <w:tab w:val="left" w:pos="2430"/>
        </w:tabs>
        <w:rPr>
          <w:rFonts w:eastAsia="楷体_GB2312" w:hint="eastAsia"/>
          <w:szCs w:val="21"/>
        </w:rPr>
      </w:pPr>
      <w:r>
        <w:rPr>
          <w:rFonts w:eastAsia="楷体_GB2312"/>
          <w:szCs w:val="21"/>
        </w:rPr>
        <w:t>指数基金：股票投资金额（</w:t>
      </w:r>
      <w:r>
        <w:rPr>
          <w:rFonts w:eastAsia="楷体_GB2312"/>
          <w:szCs w:val="21"/>
        </w:rPr>
        <w:t>1051</w:t>
      </w:r>
      <w:r>
        <w:rPr>
          <w:rFonts w:eastAsia="楷体_GB2312"/>
          <w:szCs w:val="21"/>
        </w:rPr>
        <w:t>）</w:t>
      </w:r>
      <w:r>
        <w:rPr>
          <w:rStyle w:val="FootnoteReference"/>
          <w:rFonts w:eastAsia="楷体_GB2312"/>
          <w:szCs w:val="21"/>
        </w:rPr>
        <w:footnoteReference w:id="28"/>
      </w:r>
      <w:r>
        <w:rPr>
          <w:rFonts w:eastAsia="楷体_GB2312"/>
          <w:szCs w:val="21"/>
        </w:rPr>
        <w:t>＝积极投资合计公允价值（</w:t>
      </w:r>
      <w:r>
        <w:rPr>
          <w:rFonts w:eastAsia="楷体_GB2312"/>
          <w:szCs w:val="21"/>
        </w:rPr>
        <w:t>1243</w:t>
      </w:r>
      <w:r>
        <w:rPr>
          <w:rFonts w:eastAsia="楷体_GB2312"/>
          <w:szCs w:val="21"/>
        </w:rPr>
        <w:t>）</w:t>
      </w:r>
      <w:r>
        <w:rPr>
          <w:rFonts w:eastAsia="楷体_GB2312"/>
          <w:szCs w:val="21"/>
        </w:rPr>
        <w:t>+</w:t>
      </w:r>
      <w:r>
        <w:rPr>
          <w:rFonts w:eastAsia="楷体_GB2312"/>
          <w:szCs w:val="21"/>
        </w:rPr>
        <w:t>指数投资合计公允价值（</w:t>
      </w:r>
      <w:r>
        <w:rPr>
          <w:rFonts w:eastAsia="楷体_GB2312"/>
          <w:szCs w:val="21"/>
        </w:rPr>
        <w:t>1317</w:t>
      </w:r>
      <w:r>
        <w:rPr>
          <w:rFonts w:eastAsia="楷体_GB2312"/>
          <w:szCs w:val="21"/>
        </w:rPr>
        <w:t>）</w:t>
      </w:r>
      <w:r>
        <w:rPr>
          <w:rFonts w:eastAsia="楷体_GB2312" w:hint="eastAsia"/>
          <w:szCs w:val="21"/>
        </w:rPr>
        <w:t>+</w:t>
      </w:r>
      <w:r>
        <w:rPr>
          <w:rFonts w:eastAsia="楷体_GB2312" w:hint="eastAsia"/>
          <w:szCs w:val="21"/>
        </w:rPr>
        <w:t>港股通公允价值合计（</w:t>
      </w:r>
      <w:r>
        <w:rPr>
          <w:rFonts w:eastAsia="楷体_GB2312" w:hint="eastAsia"/>
          <w:szCs w:val="21"/>
        </w:rPr>
        <w:t>3250</w:t>
      </w:r>
      <w:r>
        <w:rPr>
          <w:rFonts w:eastAsia="楷体_GB2312" w:hint="eastAsia"/>
          <w:szCs w:val="21"/>
        </w:rPr>
        <w:t>）</w:t>
      </w:r>
      <w:r>
        <w:rPr>
          <w:rFonts w:eastAsia="楷体_GB2312"/>
          <w:szCs w:val="21"/>
        </w:rPr>
        <w:t>（</w:t>
      </w:r>
      <w:r>
        <w:rPr>
          <w:rFonts w:eastAsia="楷体_GB2312"/>
          <w:szCs w:val="21"/>
        </w:rPr>
        <w:t>ETF</w:t>
      </w:r>
      <w:r>
        <w:rPr>
          <w:rFonts w:eastAsia="楷体_GB2312"/>
          <w:szCs w:val="21"/>
        </w:rPr>
        <w:t>基金不进行此项判断）</w:t>
      </w:r>
    </w:p>
    <w:p w14:paraId="14649722" w14:textId="77777777" w:rsidR="00000000" w:rsidRDefault="000A37B5">
      <w:pPr>
        <w:numPr>
          <w:ilvl w:val="0"/>
          <w:numId w:val="5"/>
        </w:numPr>
        <w:tabs>
          <w:tab w:val="left" w:pos="2430"/>
        </w:tabs>
        <w:rPr>
          <w:rFonts w:eastAsia="楷体_GB2312" w:hint="eastAsia"/>
          <w:szCs w:val="21"/>
        </w:rPr>
      </w:pPr>
      <w:r>
        <w:rPr>
          <w:rFonts w:eastAsia="楷体_GB2312" w:hint="eastAsia"/>
          <w:szCs w:val="21"/>
        </w:rPr>
        <w:t>股票投资基金（</w:t>
      </w:r>
      <w:r>
        <w:rPr>
          <w:rFonts w:eastAsia="楷体_GB2312" w:hint="eastAsia"/>
          <w:szCs w:val="21"/>
        </w:rPr>
        <w:t>1051</w:t>
      </w:r>
      <w:r>
        <w:rPr>
          <w:rFonts w:eastAsia="楷体_GB2312" w:hint="eastAsia"/>
          <w:szCs w:val="21"/>
        </w:rPr>
        <w:t>）</w:t>
      </w:r>
      <w:r>
        <w:rPr>
          <w:rFonts w:eastAsia="楷体_GB2312" w:hint="eastAsia"/>
          <w:szCs w:val="21"/>
        </w:rPr>
        <w:t>=</w:t>
      </w:r>
      <w:r>
        <w:rPr>
          <w:rFonts w:eastAsia="楷体_GB2312" w:hint="eastAsia"/>
          <w:szCs w:val="21"/>
        </w:rPr>
        <w:t>股票公允价值合计（</w:t>
      </w:r>
      <w:r>
        <w:rPr>
          <w:rFonts w:eastAsia="楷体_GB2312" w:hint="eastAsia"/>
          <w:szCs w:val="21"/>
        </w:rPr>
        <w:t>1169</w:t>
      </w:r>
      <w:r>
        <w:rPr>
          <w:rFonts w:eastAsia="楷体_GB2312" w:hint="eastAsia"/>
          <w:szCs w:val="21"/>
        </w:rPr>
        <w:t>）</w:t>
      </w:r>
      <w:r>
        <w:rPr>
          <w:rFonts w:eastAsia="楷体_GB2312" w:hint="eastAsia"/>
          <w:szCs w:val="21"/>
        </w:rPr>
        <w:t>+</w:t>
      </w:r>
      <w:r>
        <w:rPr>
          <w:rFonts w:eastAsia="楷体_GB2312" w:hint="eastAsia"/>
          <w:szCs w:val="21"/>
        </w:rPr>
        <w:t>港股通公允价值合计（</w:t>
      </w:r>
      <w:r>
        <w:rPr>
          <w:rFonts w:eastAsia="楷体_GB2312" w:hint="eastAsia"/>
          <w:szCs w:val="21"/>
        </w:rPr>
        <w:t>3250</w:t>
      </w:r>
      <w:r>
        <w:rPr>
          <w:rFonts w:eastAsia="楷体_GB2312" w:hint="eastAsia"/>
          <w:szCs w:val="21"/>
        </w:rPr>
        <w:t>）</w:t>
      </w:r>
      <w:r>
        <w:rPr>
          <w:rFonts w:eastAsia="楷体_GB2312"/>
          <w:szCs w:val="21"/>
        </w:rPr>
        <w:t>（</w:t>
      </w:r>
      <w:r>
        <w:rPr>
          <w:rFonts w:eastAsia="楷体_GB2312"/>
          <w:szCs w:val="21"/>
        </w:rPr>
        <w:t>ETF</w:t>
      </w:r>
      <w:r>
        <w:rPr>
          <w:rFonts w:eastAsia="楷体_GB2312"/>
          <w:szCs w:val="21"/>
        </w:rPr>
        <w:t>基金不进行此项判断）</w:t>
      </w:r>
    </w:p>
    <w:bookmarkEnd w:id="10"/>
    <w:p w14:paraId="7206C266" w14:textId="77777777" w:rsidR="00000000" w:rsidRDefault="000A37B5">
      <w:pPr>
        <w:numPr>
          <w:ilvl w:val="0"/>
          <w:numId w:val="5"/>
        </w:numPr>
        <w:tabs>
          <w:tab w:val="clear" w:pos="2430"/>
          <w:tab w:val="left" w:pos="2320"/>
        </w:tabs>
        <w:ind w:leftChars="800" w:left="2318" w:hangingChars="304" w:hanging="638"/>
        <w:rPr>
          <w:rFonts w:eastAsia="楷体_GB2312" w:hint="eastAsia"/>
          <w:szCs w:val="21"/>
        </w:rPr>
      </w:pPr>
      <w:r>
        <w:rPr>
          <w:rFonts w:eastAsia="楷体_GB2312" w:hint="eastAsia"/>
          <w:szCs w:val="21"/>
        </w:rPr>
        <w:t xml:space="preserve"> </w:t>
      </w:r>
      <w:r>
        <w:rPr>
          <w:rFonts w:eastAsia="楷体_GB2312"/>
          <w:szCs w:val="21"/>
        </w:rPr>
        <w:t>期末按公允价值占基金资产净值比例大小排序的基金投资占基金资产净值比例（</w:t>
      </w:r>
      <w:r>
        <w:rPr>
          <w:rFonts w:eastAsia="楷体_GB2312"/>
          <w:szCs w:val="21"/>
        </w:rPr>
        <w:t>1413</w:t>
      </w:r>
      <w:r>
        <w:rPr>
          <w:rFonts w:eastAsia="楷体_GB2312"/>
          <w:szCs w:val="21"/>
        </w:rPr>
        <w:t>）＝公允价值（</w:t>
      </w:r>
      <w:r>
        <w:rPr>
          <w:rFonts w:eastAsia="楷体_GB2312"/>
          <w:szCs w:val="21"/>
        </w:rPr>
        <w:t>1412</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r>
        <w:rPr>
          <w:rFonts w:eastAsia="楷体_GB2312" w:hint="eastAsia"/>
          <w:szCs w:val="21"/>
        </w:rPr>
        <w:t>(</w:t>
      </w:r>
      <w:r>
        <w:rPr>
          <w:rFonts w:eastAsia="楷体_GB2312" w:hint="eastAsia"/>
          <w:szCs w:val="21"/>
        </w:rPr>
        <w:t>基金中基金判</w:t>
      </w:r>
      <w:r>
        <w:rPr>
          <w:rFonts w:eastAsia="楷体_GB2312" w:hint="eastAsia"/>
          <w:szCs w:val="21"/>
        </w:rPr>
        <w:t>断此项</w:t>
      </w:r>
      <w:r>
        <w:rPr>
          <w:rFonts w:eastAsia="楷体_GB2312" w:hint="eastAsia"/>
          <w:szCs w:val="21"/>
        </w:rPr>
        <w:t>)</w:t>
      </w:r>
    </w:p>
    <w:p w14:paraId="085CB519" w14:textId="77777777" w:rsidR="00000000" w:rsidRDefault="000A37B5">
      <w:pPr>
        <w:numPr>
          <w:ilvl w:val="0"/>
          <w:numId w:val="5"/>
        </w:numPr>
        <w:tabs>
          <w:tab w:val="clear" w:pos="2430"/>
          <w:tab w:val="left" w:pos="2320"/>
        </w:tabs>
        <w:ind w:leftChars="800" w:left="2318" w:hangingChars="304" w:hanging="638"/>
        <w:rPr>
          <w:rFonts w:eastAsia="楷体_GB2312" w:hint="eastAsia"/>
          <w:szCs w:val="21"/>
        </w:rPr>
      </w:pPr>
      <w:r>
        <w:rPr>
          <w:rFonts w:eastAsia="楷体_GB2312" w:hint="eastAsia"/>
          <w:szCs w:val="21"/>
        </w:rPr>
        <w:t>期末基金持有</w:t>
      </w:r>
      <w:r>
        <w:rPr>
          <w:rFonts w:eastAsia="楷体_GB2312" w:hint="eastAsia"/>
          <w:szCs w:val="21"/>
        </w:rPr>
        <w:t>REITs</w:t>
      </w:r>
      <w:r>
        <w:rPr>
          <w:rFonts w:eastAsia="楷体_GB2312" w:hint="eastAsia"/>
          <w:szCs w:val="21"/>
        </w:rPr>
        <w:t>公允价值合计占基金资产净值比例（</w:t>
      </w:r>
      <w:r>
        <w:rPr>
          <w:rFonts w:eastAsia="楷体_GB2312" w:hint="eastAsia"/>
          <w:szCs w:val="21"/>
        </w:rPr>
        <w:t>6817</w:t>
      </w:r>
      <w:r>
        <w:rPr>
          <w:rFonts w:eastAsia="楷体_GB2312" w:hint="eastAsia"/>
          <w:szCs w:val="21"/>
        </w:rPr>
        <w:t>）</w:t>
      </w:r>
      <w:r>
        <w:rPr>
          <w:rFonts w:eastAsia="楷体_GB2312" w:hint="eastAsia"/>
          <w:szCs w:val="21"/>
        </w:rPr>
        <w:t>=</w:t>
      </w:r>
      <w:r>
        <w:rPr>
          <w:rFonts w:eastAsia="楷体_GB2312" w:hint="eastAsia"/>
          <w:szCs w:val="21"/>
        </w:rPr>
        <w:t>期末基金持有</w:t>
      </w:r>
      <w:r>
        <w:rPr>
          <w:rFonts w:eastAsia="楷体_GB2312" w:hint="eastAsia"/>
          <w:szCs w:val="21"/>
        </w:rPr>
        <w:t>REITs</w:t>
      </w:r>
      <w:r>
        <w:rPr>
          <w:rFonts w:eastAsia="楷体_GB2312" w:hint="eastAsia"/>
          <w:szCs w:val="21"/>
        </w:rPr>
        <w:t>公允价值合计（</w:t>
      </w:r>
      <w:r>
        <w:rPr>
          <w:rFonts w:eastAsia="楷体_GB2312" w:hint="eastAsia"/>
          <w:szCs w:val="21"/>
        </w:rPr>
        <w:t>6816</w:t>
      </w:r>
      <w:r>
        <w:rPr>
          <w:rFonts w:eastAsia="楷体_GB2312" w:hint="eastAsia"/>
          <w:szCs w:val="21"/>
        </w:rPr>
        <w:t>）</w:t>
      </w:r>
      <w:r>
        <w:rPr>
          <w:rFonts w:eastAsia="楷体_GB2312" w:hint="eastAsia"/>
          <w:szCs w:val="21"/>
        </w:rPr>
        <w:t>/</w:t>
      </w:r>
      <w:r>
        <w:rPr>
          <w:rFonts w:eastAsia="楷体_GB2312"/>
          <w:szCs w:val="21"/>
        </w:rPr>
        <w:t>期末基金资产净值（</w:t>
      </w:r>
      <w:r>
        <w:rPr>
          <w:rFonts w:eastAsia="楷体_GB2312"/>
          <w:szCs w:val="21"/>
        </w:rPr>
        <w:t>0505</w:t>
      </w:r>
      <w:r>
        <w:rPr>
          <w:rFonts w:eastAsia="楷体_GB2312"/>
          <w:szCs w:val="21"/>
        </w:rPr>
        <w:t>）</w:t>
      </w:r>
      <w:r>
        <w:rPr>
          <w:rFonts w:eastAsia="楷体_GB2312" w:hint="eastAsia"/>
          <w:szCs w:val="21"/>
        </w:rPr>
        <w:t>(</w:t>
      </w:r>
      <w:r>
        <w:rPr>
          <w:rFonts w:eastAsia="楷体_GB2312" w:hint="eastAsia"/>
          <w:szCs w:val="21"/>
        </w:rPr>
        <w:t>基金中基金判断此项</w:t>
      </w:r>
      <w:r>
        <w:rPr>
          <w:rFonts w:eastAsia="楷体_GB2312" w:hint="eastAsia"/>
          <w:szCs w:val="21"/>
        </w:rPr>
        <w:t>)</w:t>
      </w:r>
    </w:p>
    <w:p w14:paraId="679C453D" w14:textId="77777777" w:rsidR="00000000" w:rsidRDefault="000A37B5">
      <w:pPr>
        <w:numPr>
          <w:ilvl w:val="0"/>
          <w:numId w:val="5"/>
        </w:numPr>
        <w:tabs>
          <w:tab w:val="clear" w:pos="2430"/>
          <w:tab w:val="left" w:pos="2320"/>
        </w:tabs>
        <w:ind w:leftChars="800" w:left="2318" w:hangingChars="304" w:hanging="638"/>
        <w:rPr>
          <w:rFonts w:eastAsia="楷体_GB2312"/>
          <w:szCs w:val="21"/>
        </w:rPr>
      </w:pPr>
      <w:r>
        <w:rPr>
          <w:rFonts w:eastAsia="楷体_GB2312"/>
          <w:szCs w:val="21"/>
        </w:rPr>
        <w:t>报告期末各资产单元的资产净值及占基金资产净值的比例</w:t>
      </w:r>
      <w:r>
        <w:rPr>
          <w:rFonts w:eastAsia="楷体_GB2312" w:hint="eastAsia"/>
          <w:szCs w:val="21"/>
        </w:rPr>
        <w:t>（</w:t>
      </w:r>
      <w:r>
        <w:rPr>
          <w:rFonts w:eastAsia="楷体_GB2312" w:hint="eastAsia"/>
          <w:szCs w:val="21"/>
        </w:rPr>
        <w:t>3590</w:t>
      </w:r>
      <w:r>
        <w:rPr>
          <w:rFonts w:eastAsia="楷体_GB2312" w:hint="eastAsia"/>
          <w:szCs w:val="21"/>
        </w:rPr>
        <w:t>）</w:t>
      </w:r>
      <w:r>
        <w:rPr>
          <w:rFonts w:eastAsia="楷体_GB2312" w:hint="eastAsia"/>
          <w:szCs w:val="21"/>
        </w:rPr>
        <w:t>=</w:t>
      </w:r>
      <w:r>
        <w:rPr>
          <w:rFonts w:eastAsia="楷体_GB2312" w:hint="eastAsia"/>
          <w:szCs w:val="21"/>
        </w:rPr>
        <w:t>报告期末资产</w:t>
      </w:r>
      <w:r>
        <w:rPr>
          <w:rFonts w:eastAsia="楷体_GB2312" w:hint="eastAsia"/>
          <w:szCs w:val="21"/>
        </w:rPr>
        <w:lastRenderedPageBreak/>
        <w:t>单元资产净值（</w:t>
      </w:r>
      <w:r>
        <w:rPr>
          <w:rFonts w:eastAsia="楷体_GB2312" w:hint="eastAsia"/>
          <w:szCs w:val="21"/>
        </w:rPr>
        <w:t>3589</w:t>
      </w:r>
      <w:r>
        <w:rPr>
          <w:rFonts w:eastAsia="楷体_GB2312" w:hint="eastAsia"/>
          <w:szCs w:val="21"/>
        </w:rPr>
        <w:t>）</w:t>
      </w:r>
      <w:r>
        <w:rPr>
          <w:rFonts w:eastAsia="楷体_GB2312" w:hint="eastAsia"/>
          <w:szCs w:val="21"/>
        </w:rPr>
        <w:t>/</w:t>
      </w:r>
      <w:r>
        <w:rPr>
          <w:rFonts w:eastAsia="楷体_GB2312" w:hint="eastAsia"/>
          <w:szCs w:val="21"/>
        </w:rPr>
        <w:t>期末基金资产净值（</w:t>
      </w:r>
      <w:r>
        <w:rPr>
          <w:rFonts w:eastAsia="楷体_GB2312" w:hint="eastAsia"/>
          <w:szCs w:val="21"/>
        </w:rPr>
        <w:t>0505</w:t>
      </w:r>
      <w:r>
        <w:rPr>
          <w:rFonts w:eastAsia="楷体_GB2312" w:hint="eastAsia"/>
          <w:szCs w:val="21"/>
        </w:rPr>
        <w:t>）</w:t>
      </w:r>
    </w:p>
    <w:p w14:paraId="71192819" w14:textId="77777777" w:rsidR="00000000" w:rsidRDefault="000A37B5">
      <w:pPr>
        <w:numPr>
          <w:ilvl w:val="0"/>
          <w:numId w:val="5"/>
        </w:numPr>
        <w:tabs>
          <w:tab w:val="left" w:pos="2430"/>
        </w:tabs>
        <w:rPr>
          <w:rFonts w:eastAsia="楷体_GB2312" w:hint="eastAsia"/>
          <w:szCs w:val="21"/>
        </w:rPr>
      </w:pPr>
      <w:r>
        <w:rPr>
          <w:rFonts w:eastAsia="楷体_GB2312" w:hint="eastAsia"/>
          <w:szCs w:val="21"/>
        </w:rPr>
        <w:t>报告期末本基金持有股票资产占基金资产净值的比例（</w:t>
      </w:r>
      <w:r>
        <w:rPr>
          <w:rFonts w:eastAsia="楷体_GB2312" w:hint="eastAsia"/>
          <w:szCs w:val="21"/>
        </w:rPr>
        <w:t>3577</w:t>
      </w:r>
      <w:r>
        <w:rPr>
          <w:rFonts w:eastAsia="楷体_GB2312" w:hint="eastAsia"/>
          <w:szCs w:val="21"/>
        </w:rPr>
        <w:t>）</w:t>
      </w:r>
      <w:r>
        <w:rPr>
          <w:rFonts w:eastAsia="楷体_GB2312" w:hint="eastAsia"/>
          <w:szCs w:val="21"/>
        </w:rPr>
        <w:t>=</w:t>
      </w:r>
      <w:r>
        <w:rPr>
          <w:rFonts w:eastAsia="楷体_GB2312" w:hint="eastAsia"/>
          <w:szCs w:val="21"/>
        </w:rPr>
        <w:t>期末基金持有股票资产（</w:t>
      </w:r>
      <w:r>
        <w:rPr>
          <w:rFonts w:eastAsia="楷体_GB2312" w:hint="eastAsia"/>
          <w:szCs w:val="21"/>
        </w:rPr>
        <w:t>1051</w:t>
      </w:r>
      <w:r>
        <w:rPr>
          <w:rFonts w:eastAsia="楷体_GB2312" w:hint="eastAsia"/>
          <w:szCs w:val="21"/>
        </w:rPr>
        <w:t>）</w:t>
      </w:r>
      <w:r>
        <w:rPr>
          <w:rFonts w:eastAsia="楷体_GB2312" w:hint="eastAsia"/>
          <w:szCs w:val="21"/>
        </w:rPr>
        <w:t>/</w:t>
      </w:r>
      <w:r>
        <w:rPr>
          <w:rFonts w:eastAsia="楷体_GB2312"/>
          <w:szCs w:val="21"/>
        </w:rPr>
        <w:t>期末基金资产净值（</w:t>
      </w:r>
      <w:r>
        <w:rPr>
          <w:rFonts w:eastAsia="楷体_GB2312"/>
          <w:szCs w:val="21"/>
        </w:rPr>
        <w:t>0505</w:t>
      </w:r>
      <w:r>
        <w:rPr>
          <w:rFonts w:eastAsia="楷体_GB2312"/>
          <w:szCs w:val="21"/>
        </w:rPr>
        <w:t>）</w:t>
      </w:r>
    </w:p>
    <w:p w14:paraId="6D243958" w14:textId="77777777" w:rsidR="00000000" w:rsidRDefault="000A37B5">
      <w:pPr>
        <w:numPr>
          <w:ilvl w:val="0"/>
          <w:numId w:val="5"/>
        </w:numPr>
        <w:tabs>
          <w:tab w:val="left" w:pos="2430"/>
        </w:tabs>
        <w:rPr>
          <w:rFonts w:eastAsia="楷体_GB2312" w:hint="eastAsia"/>
          <w:szCs w:val="21"/>
        </w:rPr>
      </w:pPr>
      <w:r>
        <w:rPr>
          <w:rFonts w:eastAsia="楷体_GB2312" w:hint="eastAsia"/>
          <w:szCs w:val="21"/>
        </w:rPr>
        <w:t>报告期末本基金运用股指期货进行对冲的空头合约市值占基金资产净值的比例（</w:t>
      </w:r>
      <w:r>
        <w:rPr>
          <w:rFonts w:eastAsia="楷体_GB2312" w:hint="eastAsia"/>
          <w:szCs w:val="21"/>
        </w:rPr>
        <w:t>3579</w:t>
      </w:r>
      <w:r>
        <w:rPr>
          <w:rFonts w:eastAsia="楷体_GB2312" w:hint="eastAsia"/>
          <w:szCs w:val="21"/>
        </w:rPr>
        <w:t>）</w:t>
      </w:r>
      <w:r>
        <w:rPr>
          <w:rFonts w:eastAsia="楷体_GB2312" w:hint="eastAsia"/>
          <w:szCs w:val="21"/>
        </w:rPr>
        <w:t>=</w:t>
      </w:r>
      <w:r>
        <w:rPr>
          <w:rFonts w:eastAsia="楷体_GB2312" w:hint="eastAsia"/>
          <w:szCs w:val="21"/>
        </w:rPr>
        <w:t>期末本基金运用股指期货进行对冲的空头合约市值（</w:t>
      </w:r>
      <w:r>
        <w:rPr>
          <w:rFonts w:eastAsia="楷体_GB2312" w:hint="eastAsia"/>
          <w:szCs w:val="21"/>
        </w:rPr>
        <w:t>3578</w:t>
      </w:r>
      <w:r>
        <w:rPr>
          <w:rFonts w:eastAsia="楷体_GB2312" w:hint="eastAsia"/>
          <w:szCs w:val="21"/>
        </w:rPr>
        <w:t>）</w:t>
      </w:r>
      <w:r>
        <w:rPr>
          <w:rFonts w:eastAsia="楷体_GB2312" w:hint="eastAsia"/>
          <w:szCs w:val="21"/>
        </w:rPr>
        <w:t>/</w:t>
      </w:r>
      <w:r>
        <w:rPr>
          <w:rFonts w:eastAsia="楷体_GB2312"/>
          <w:szCs w:val="21"/>
        </w:rPr>
        <w:t>期末基金资产净值（</w:t>
      </w:r>
      <w:r>
        <w:rPr>
          <w:rFonts w:eastAsia="楷体_GB2312"/>
          <w:szCs w:val="21"/>
        </w:rPr>
        <w:t>0505</w:t>
      </w:r>
      <w:r>
        <w:rPr>
          <w:rFonts w:eastAsia="楷体_GB2312"/>
          <w:szCs w:val="21"/>
        </w:rPr>
        <w:t>）</w:t>
      </w:r>
    </w:p>
    <w:p w14:paraId="21B8E553" w14:textId="77777777" w:rsidR="00000000" w:rsidRDefault="000A37B5">
      <w:pPr>
        <w:numPr>
          <w:ilvl w:val="0"/>
          <w:numId w:val="5"/>
        </w:numPr>
        <w:tabs>
          <w:tab w:val="left" w:pos="2430"/>
        </w:tabs>
        <w:rPr>
          <w:rFonts w:eastAsia="楷体_GB2312" w:hint="eastAsia"/>
          <w:szCs w:val="21"/>
        </w:rPr>
      </w:pPr>
      <w:r>
        <w:rPr>
          <w:rFonts w:eastAsia="楷体_GB2312" w:hint="eastAsia"/>
          <w:szCs w:val="21"/>
        </w:rPr>
        <w:t>本基金运用股指期货进行对冲的空头合约市值占股票资产的比例（</w:t>
      </w:r>
      <w:r>
        <w:rPr>
          <w:rFonts w:eastAsia="楷体_GB2312" w:hint="eastAsia"/>
          <w:szCs w:val="21"/>
        </w:rPr>
        <w:t>3580</w:t>
      </w:r>
      <w:r>
        <w:rPr>
          <w:rFonts w:eastAsia="楷体_GB2312" w:hint="eastAsia"/>
          <w:szCs w:val="21"/>
        </w:rPr>
        <w:t>）</w:t>
      </w:r>
      <w:r>
        <w:rPr>
          <w:rFonts w:eastAsia="楷体_GB2312" w:hint="eastAsia"/>
          <w:szCs w:val="21"/>
        </w:rPr>
        <w:t>=</w:t>
      </w:r>
      <w:r>
        <w:rPr>
          <w:rFonts w:eastAsia="楷体_GB2312" w:hint="eastAsia"/>
          <w:szCs w:val="21"/>
        </w:rPr>
        <w:t>期末本基金运用股指期货进行对冲的空头合约市值（</w:t>
      </w:r>
      <w:r>
        <w:rPr>
          <w:rFonts w:eastAsia="楷体_GB2312" w:hint="eastAsia"/>
          <w:szCs w:val="21"/>
        </w:rPr>
        <w:t>3578</w:t>
      </w:r>
      <w:r>
        <w:rPr>
          <w:rFonts w:eastAsia="楷体_GB2312" w:hint="eastAsia"/>
          <w:szCs w:val="21"/>
        </w:rPr>
        <w:t>）</w:t>
      </w:r>
      <w:r>
        <w:rPr>
          <w:rFonts w:eastAsia="楷体_GB2312" w:hint="eastAsia"/>
          <w:szCs w:val="21"/>
        </w:rPr>
        <w:t>/</w:t>
      </w:r>
      <w:r>
        <w:rPr>
          <w:rFonts w:eastAsia="楷体_GB2312" w:hint="eastAsia"/>
          <w:szCs w:val="21"/>
        </w:rPr>
        <w:t>期末基金持有股票资产（</w:t>
      </w:r>
      <w:r>
        <w:rPr>
          <w:rFonts w:eastAsia="楷体_GB2312" w:hint="eastAsia"/>
          <w:szCs w:val="21"/>
        </w:rPr>
        <w:t>1051</w:t>
      </w:r>
      <w:r>
        <w:rPr>
          <w:rFonts w:eastAsia="楷体_GB2312" w:hint="eastAsia"/>
          <w:szCs w:val="21"/>
        </w:rPr>
        <w:t>）</w:t>
      </w:r>
    </w:p>
    <w:p w14:paraId="4D425A79" w14:textId="77777777" w:rsidR="00000000" w:rsidRDefault="000A37B5">
      <w:pPr>
        <w:ind w:left="420" w:firstLine="420"/>
        <w:rPr>
          <w:rFonts w:eastAsia="楷体_GB2312"/>
          <w:szCs w:val="21"/>
        </w:rPr>
      </w:pPr>
      <w:r>
        <w:rPr>
          <w:rFonts w:eastAsia="楷体_GB2312"/>
          <w:szCs w:val="21"/>
        </w:rPr>
        <w:t>条件：</w:t>
      </w:r>
      <w:r>
        <w:rPr>
          <w:rFonts w:eastAsia="楷体_GB2312"/>
          <w:szCs w:val="21"/>
        </w:rPr>
        <w:tab/>
      </w:r>
      <w:r>
        <w:rPr>
          <w:rFonts w:eastAsia="楷体_GB2312"/>
          <w:szCs w:val="21"/>
        </w:rPr>
        <w:t>基金类别：</w:t>
      </w:r>
      <w:r>
        <w:rPr>
          <w:rFonts w:eastAsia="楷体_GB2312" w:hint="eastAsia"/>
          <w:szCs w:val="21"/>
        </w:rPr>
        <w:t>固定净值型</w:t>
      </w:r>
      <w:r>
        <w:rPr>
          <w:rFonts w:eastAsia="楷体_GB2312"/>
          <w:szCs w:val="21"/>
        </w:rPr>
        <w:t>货币</w:t>
      </w:r>
    </w:p>
    <w:p w14:paraId="0595AC14" w14:textId="77777777" w:rsidR="00000000" w:rsidRDefault="000A37B5">
      <w:pPr>
        <w:ind w:left="420" w:firstLine="420"/>
        <w:rPr>
          <w:rFonts w:eastAsia="楷体_GB2312"/>
          <w:szCs w:val="21"/>
        </w:rPr>
      </w:pPr>
      <w:r>
        <w:rPr>
          <w:rFonts w:eastAsia="楷体_GB2312"/>
          <w:szCs w:val="21"/>
        </w:rPr>
        <w:t>验证：</w:t>
      </w:r>
    </w:p>
    <w:p w14:paraId="59F71FC1" w14:textId="77777777" w:rsidR="00000000" w:rsidRDefault="000A37B5">
      <w:pPr>
        <w:numPr>
          <w:ilvl w:val="0"/>
          <w:numId w:val="6"/>
        </w:numPr>
        <w:tabs>
          <w:tab w:val="left" w:pos="2430"/>
        </w:tabs>
        <w:rPr>
          <w:rFonts w:eastAsia="楷体_GB2312"/>
          <w:szCs w:val="21"/>
        </w:rPr>
      </w:pPr>
      <w:bookmarkStart w:id="11" w:name="OLE_LINK23"/>
      <w:r>
        <w:rPr>
          <w:rFonts w:eastAsia="楷体_GB2312"/>
          <w:szCs w:val="21"/>
        </w:rPr>
        <w:t>各券种类型</w:t>
      </w:r>
      <w:r>
        <w:rPr>
          <w:rFonts w:eastAsia="楷体_GB2312" w:hint="eastAsia"/>
          <w:szCs w:val="21"/>
        </w:rPr>
        <w:t>按实际利率计算的账面价值</w:t>
      </w:r>
      <w:r>
        <w:rPr>
          <w:rFonts w:eastAsia="楷体_GB2312"/>
          <w:szCs w:val="21"/>
        </w:rPr>
        <w:t>合计（</w:t>
      </w:r>
      <w:r>
        <w:rPr>
          <w:rFonts w:eastAsia="楷体_GB2312"/>
          <w:szCs w:val="21"/>
        </w:rPr>
        <w:t>1457</w:t>
      </w:r>
      <w:r>
        <w:rPr>
          <w:rFonts w:eastAsia="楷体_GB2312"/>
          <w:szCs w:val="21"/>
        </w:rPr>
        <w:t>）＝国家债券（</w:t>
      </w:r>
      <w:r>
        <w:rPr>
          <w:rFonts w:eastAsia="楷体_GB2312"/>
          <w:szCs w:val="21"/>
        </w:rPr>
        <w:t>1441</w:t>
      </w:r>
      <w:r>
        <w:rPr>
          <w:rFonts w:eastAsia="楷体_GB2312"/>
          <w:szCs w:val="21"/>
        </w:rPr>
        <w:t>）＋央行票据（</w:t>
      </w:r>
      <w:r>
        <w:rPr>
          <w:rFonts w:eastAsia="楷体_GB2312"/>
          <w:szCs w:val="21"/>
        </w:rPr>
        <w:t>1443</w:t>
      </w:r>
      <w:r>
        <w:rPr>
          <w:rFonts w:eastAsia="楷体_GB2312"/>
          <w:szCs w:val="21"/>
        </w:rPr>
        <w:t>）＋金融债券（</w:t>
      </w:r>
      <w:r>
        <w:rPr>
          <w:rFonts w:eastAsia="楷体_GB2312"/>
          <w:szCs w:val="21"/>
        </w:rPr>
        <w:t>1445</w:t>
      </w:r>
      <w:r>
        <w:rPr>
          <w:rFonts w:eastAsia="楷体_GB2312"/>
          <w:szCs w:val="21"/>
        </w:rPr>
        <w:t>）＋企业债券（</w:t>
      </w:r>
      <w:r>
        <w:rPr>
          <w:rFonts w:eastAsia="楷体_GB2312"/>
          <w:szCs w:val="21"/>
        </w:rPr>
        <w:t>1449</w:t>
      </w:r>
      <w:r>
        <w:rPr>
          <w:rFonts w:eastAsia="楷体_GB2312"/>
          <w:szCs w:val="21"/>
        </w:rPr>
        <w:t>）＋企业短期融资券（</w:t>
      </w:r>
      <w:r>
        <w:rPr>
          <w:rFonts w:eastAsia="楷体_GB2312"/>
          <w:szCs w:val="21"/>
        </w:rPr>
        <w:t>1451</w:t>
      </w:r>
      <w:r>
        <w:rPr>
          <w:rFonts w:eastAsia="楷体_GB2312"/>
          <w:szCs w:val="21"/>
        </w:rPr>
        <w:t>）＋中期票据（</w:t>
      </w:r>
      <w:r>
        <w:rPr>
          <w:rFonts w:eastAsia="楷体_GB2312"/>
          <w:szCs w:val="21"/>
        </w:rPr>
        <w:t>2929</w:t>
      </w:r>
      <w:r>
        <w:rPr>
          <w:rFonts w:eastAsia="楷体_GB2312"/>
          <w:szCs w:val="21"/>
        </w:rPr>
        <w:t>）＋</w:t>
      </w:r>
      <w:r>
        <w:rPr>
          <w:rFonts w:eastAsia="楷体_GB2312" w:hint="eastAsia"/>
          <w:szCs w:val="21"/>
        </w:rPr>
        <w:t>同业存单（</w:t>
      </w:r>
      <w:r>
        <w:rPr>
          <w:rFonts w:eastAsia="楷体_GB2312" w:hint="eastAsia"/>
          <w:szCs w:val="21"/>
        </w:rPr>
        <w:t>3243</w:t>
      </w:r>
      <w:r>
        <w:rPr>
          <w:rFonts w:eastAsia="楷体_GB2312" w:hint="eastAsia"/>
          <w:szCs w:val="21"/>
        </w:rPr>
        <w:t>）</w:t>
      </w:r>
      <w:r>
        <w:rPr>
          <w:rFonts w:eastAsia="楷体_GB2312"/>
          <w:szCs w:val="21"/>
        </w:rPr>
        <w:t>＋其他（</w:t>
      </w:r>
      <w:r>
        <w:rPr>
          <w:rFonts w:eastAsia="楷体_GB2312"/>
          <w:szCs w:val="21"/>
        </w:rPr>
        <w:t>1455</w:t>
      </w:r>
      <w:r>
        <w:rPr>
          <w:rFonts w:eastAsia="楷体_GB2312"/>
          <w:szCs w:val="21"/>
        </w:rPr>
        <w:t>）＋非标准科目（</w:t>
      </w:r>
      <w:r>
        <w:rPr>
          <w:rFonts w:eastAsia="楷体_GB2312"/>
          <w:szCs w:val="21"/>
        </w:rPr>
        <w:t>1438</w:t>
      </w:r>
      <w:r>
        <w:rPr>
          <w:rFonts w:eastAsia="楷体_GB2312"/>
          <w:szCs w:val="21"/>
        </w:rPr>
        <w:t>）</w:t>
      </w:r>
    </w:p>
    <w:p w14:paraId="788A1A8F" w14:textId="77777777" w:rsidR="00000000" w:rsidRDefault="000A37B5">
      <w:pPr>
        <w:numPr>
          <w:ilvl w:val="0"/>
          <w:numId w:val="6"/>
        </w:numPr>
        <w:tabs>
          <w:tab w:val="left" w:pos="2430"/>
        </w:tabs>
        <w:rPr>
          <w:rFonts w:eastAsia="楷体_GB2312"/>
          <w:szCs w:val="21"/>
        </w:rPr>
      </w:pPr>
      <w:r>
        <w:rPr>
          <w:rFonts w:eastAsia="楷体_GB2312"/>
          <w:szCs w:val="21"/>
        </w:rPr>
        <w:t>各券种类型</w:t>
      </w:r>
      <w:r>
        <w:rPr>
          <w:rFonts w:eastAsia="楷体_GB2312" w:hint="eastAsia"/>
          <w:szCs w:val="21"/>
        </w:rPr>
        <w:t>按实际利率计算的账面价值</w:t>
      </w:r>
      <w:r>
        <w:rPr>
          <w:rFonts w:eastAsia="楷体_GB2312"/>
          <w:szCs w:val="21"/>
        </w:rPr>
        <w:t>占基金资产净值比例</w:t>
      </w:r>
      <w:r>
        <w:rPr>
          <w:rFonts w:eastAsia="楷体_GB2312" w:hint="eastAsia"/>
          <w:szCs w:val="21"/>
        </w:rPr>
        <w:t>（如（</w:t>
      </w:r>
      <w:r>
        <w:rPr>
          <w:rFonts w:eastAsia="楷体_GB2312" w:hint="eastAsia"/>
          <w:szCs w:val="21"/>
        </w:rPr>
        <w:t>1442</w:t>
      </w:r>
      <w:r>
        <w:rPr>
          <w:rFonts w:eastAsia="楷体_GB2312" w:hint="eastAsia"/>
          <w:szCs w:val="21"/>
        </w:rPr>
        <w:t>））</w:t>
      </w:r>
      <w:r>
        <w:rPr>
          <w:rFonts w:eastAsia="楷体_GB2312"/>
          <w:szCs w:val="21"/>
        </w:rPr>
        <w:t>＝各券种</w:t>
      </w:r>
      <w:r>
        <w:rPr>
          <w:rFonts w:eastAsia="楷体_GB2312" w:hint="eastAsia"/>
          <w:szCs w:val="21"/>
        </w:rPr>
        <w:t>按实际利率计算的账面价值（如（</w:t>
      </w:r>
      <w:r>
        <w:rPr>
          <w:rFonts w:eastAsia="楷体_GB2312" w:hint="eastAsia"/>
          <w:szCs w:val="21"/>
        </w:rPr>
        <w:t>1441</w:t>
      </w:r>
      <w:r>
        <w:rPr>
          <w:rFonts w:eastAsia="楷体_GB2312" w:hint="eastAsia"/>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6529CBEB" w14:textId="77777777" w:rsidR="00000000" w:rsidRDefault="000A37B5">
      <w:pPr>
        <w:numPr>
          <w:ilvl w:val="0"/>
          <w:numId w:val="6"/>
        </w:numPr>
        <w:tabs>
          <w:tab w:val="left" w:pos="2430"/>
        </w:tabs>
        <w:rPr>
          <w:rFonts w:eastAsia="楷体_GB2312"/>
          <w:szCs w:val="21"/>
        </w:rPr>
      </w:pPr>
      <w:r>
        <w:rPr>
          <w:rFonts w:eastAsia="楷体_GB2312"/>
          <w:szCs w:val="21"/>
        </w:rPr>
        <w:t>剩余存续期超过</w:t>
      </w:r>
      <w:r>
        <w:rPr>
          <w:rFonts w:eastAsia="楷体_GB2312"/>
          <w:szCs w:val="21"/>
        </w:rPr>
        <w:t>397</w:t>
      </w:r>
      <w:r>
        <w:rPr>
          <w:rFonts w:eastAsia="楷体_GB2312"/>
          <w:szCs w:val="21"/>
        </w:rPr>
        <w:t>天的浮动利率债券</w:t>
      </w:r>
      <w:r>
        <w:rPr>
          <w:rFonts w:eastAsia="楷体_GB2312" w:hint="eastAsia"/>
          <w:szCs w:val="21"/>
        </w:rPr>
        <w:t>按实际利率计算的账面价值</w:t>
      </w:r>
      <w:r>
        <w:rPr>
          <w:rFonts w:eastAsia="楷体_GB2312"/>
          <w:szCs w:val="21"/>
        </w:rPr>
        <w:t>占基金资产净值比例（</w:t>
      </w:r>
      <w:r>
        <w:rPr>
          <w:rFonts w:eastAsia="楷体_GB2312"/>
          <w:szCs w:val="21"/>
        </w:rPr>
        <w:t>1460</w:t>
      </w:r>
      <w:r>
        <w:rPr>
          <w:rFonts w:eastAsia="楷体_GB2312"/>
          <w:szCs w:val="21"/>
        </w:rPr>
        <w:t>）＝剩余存续期超过</w:t>
      </w:r>
      <w:r>
        <w:rPr>
          <w:rFonts w:eastAsia="楷体_GB2312"/>
          <w:szCs w:val="21"/>
        </w:rPr>
        <w:t>397</w:t>
      </w:r>
      <w:r>
        <w:rPr>
          <w:rFonts w:eastAsia="楷体_GB2312"/>
          <w:szCs w:val="21"/>
        </w:rPr>
        <w:t>天的浮动利率债券</w:t>
      </w:r>
      <w:r>
        <w:rPr>
          <w:rFonts w:eastAsia="楷体_GB2312" w:hint="eastAsia"/>
          <w:szCs w:val="21"/>
        </w:rPr>
        <w:t>按实际利率计算的账面价值</w:t>
      </w:r>
      <w:r>
        <w:rPr>
          <w:rFonts w:eastAsia="楷体_GB2312"/>
          <w:szCs w:val="21"/>
        </w:rPr>
        <w:t>（</w:t>
      </w:r>
      <w:r>
        <w:rPr>
          <w:rFonts w:eastAsia="楷体_GB2312"/>
          <w:szCs w:val="21"/>
        </w:rPr>
        <w:t>1459</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0F80ECD6" w14:textId="77777777" w:rsidR="00000000" w:rsidRDefault="000A37B5">
      <w:pPr>
        <w:numPr>
          <w:ilvl w:val="0"/>
          <w:numId w:val="6"/>
        </w:numPr>
        <w:tabs>
          <w:tab w:val="left" w:pos="2430"/>
        </w:tabs>
        <w:rPr>
          <w:rFonts w:eastAsia="楷体_GB2312"/>
          <w:szCs w:val="21"/>
        </w:rPr>
      </w:pPr>
      <w:r>
        <w:rPr>
          <w:rFonts w:eastAsia="楷体_GB2312"/>
          <w:szCs w:val="21"/>
        </w:rPr>
        <w:t>前十名债券</w:t>
      </w:r>
      <w:r>
        <w:rPr>
          <w:rFonts w:eastAsia="楷体_GB2312" w:hint="eastAsia"/>
          <w:szCs w:val="21"/>
        </w:rPr>
        <w:t>按实际利率计算的账面价值</w:t>
      </w:r>
      <w:r>
        <w:rPr>
          <w:rFonts w:eastAsia="楷体_GB2312"/>
          <w:szCs w:val="21"/>
        </w:rPr>
        <w:t>占基金资产净值比例（</w:t>
      </w:r>
      <w:r>
        <w:rPr>
          <w:rFonts w:eastAsia="楷体_GB2312"/>
          <w:szCs w:val="21"/>
        </w:rPr>
        <w:t>1496</w:t>
      </w:r>
      <w:r>
        <w:rPr>
          <w:rFonts w:eastAsia="楷体_GB2312"/>
          <w:szCs w:val="21"/>
        </w:rPr>
        <w:t>）＝各债券</w:t>
      </w:r>
      <w:r>
        <w:rPr>
          <w:rFonts w:eastAsia="楷体_GB2312" w:hint="eastAsia"/>
          <w:szCs w:val="21"/>
        </w:rPr>
        <w:t>按实际利率计算的账面价值</w:t>
      </w:r>
      <w:r>
        <w:rPr>
          <w:rFonts w:eastAsia="楷体_GB2312"/>
          <w:szCs w:val="21"/>
        </w:rPr>
        <w:t>（</w:t>
      </w:r>
      <w:r>
        <w:rPr>
          <w:rFonts w:eastAsia="楷体_GB2312"/>
          <w:szCs w:val="21"/>
        </w:rPr>
        <w:t>1495</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600A87E3" w14:textId="77777777" w:rsidR="00000000" w:rsidRDefault="000A37B5">
      <w:pPr>
        <w:numPr>
          <w:ilvl w:val="0"/>
          <w:numId w:val="6"/>
        </w:numPr>
        <w:tabs>
          <w:tab w:val="left" w:pos="2430"/>
        </w:tabs>
        <w:rPr>
          <w:rFonts w:eastAsia="楷体_GB2312"/>
          <w:szCs w:val="21"/>
        </w:rPr>
      </w:pPr>
      <w:r>
        <w:rPr>
          <w:rFonts w:eastAsia="楷体_GB2312"/>
          <w:szCs w:val="21"/>
        </w:rPr>
        <w:t>报告期内每个</w:t>
      </w:r>
      <w:r>
        <w:rPr>
          <w:rFonts w:eastAsia="楷体_GB2312" w:hint="eastAsia"/>
          <w:szCs w:val="21"/>
        </w:rPr>
        <w:t>交易</w:t>
      </w:r>
      <w:r>
        <w:rPr>
          <w:rFonts w:eastAsia="楷体_GB2312"/>
          <w:szCs w:val="21"/>
        </w:rPr>
        <w:t>日偏离度的绝对值的简单平均值（</w:t>
      </w:r>
      <w:r>
        <w:rPr>
          <w:rFonts w:eastAsia="楷体_GB2312"/>
          <w:szCs w:val="21"/>
        </w:rPr>
        <w:t>1567</w:t>
      </w:r>
      <w:r>
        <w:rPr>
          <w:rFonts w:eastAsia="楷体_GB2312"/>
          <w:szCs w:val="21"/>
        </w:rPr>
        <w:t>）</w:t>
      </w:r>
      <w:r>
        <w:rPr>
          <w:rFonts w:eastAsia="楷体_GB2312"/>
          <w:szCs w:val="21"/>
        </w:rPr>
        <w:t>&gt;=0</w:t>
      </w:r>
    </w:p>
    <w:p w14:paraId="0F0BE782" w14:textId="77777777" w:rsidR="00000000" w:rsidRDefault="000A37B5">
      <w:pPr>
        <w:numPr>
          <w:ilvl w:val="0"/>
          <w:numId w:val="6"/>
        </w:numPr>
        <w:tabs>
          <w:tab w:val="left" w:pos="2430"/>
        </w:tabs>
        <w:rPr>
          <w:rFonts w:eastAsia="楷体_GB2312"/>
          <w:szCs w:val="21"/>
        </w:rPr>
      </w:pPr>
      <w:r>
        <w:rPr>
          <w:rFonts w:eastAsia="楷体_GB2312"/>
          <w:szCs w:val="21"/>
        </w:rPr>
        <w:t>报告期内投资组合平均剩余期限最低值（</w:t>
      </w:r>
      <w:r>
        <w:rPr>
          <w:rFonts w:eastAsia="楷体_GB2312"/>
          <w:szCs w:val="21"/>
        </w:rPr>
        <w:t>1524</w:t>
      </w:r>
      <w:r>
        <w:rPr>
          <w:rFonts w:eastAsia="楷体_GB2312"/>
          <w:szCs w:val="21"/>
        </w:rPr>
        <w:t>）</w:t>
      </w:r>
      <w:r>
        <w:rPr>
          <w:rFonts w:eastAsia="楷体_GB2312"/>
          <w:szCs w:val="21"/>
        </w:rPr>
        <w:t>&lt;=</w:t>
      </w:r>
      <w:r>
        <w:rPr>
          <w:rFonts w:eastAsia="楷体_GB2312"/>
          <w:szCs w:val="21"/>
        </w:rPr>
        <w:t>报告期末投资组合平均剩余期限（</w:t>
      </w:r>
      <w:r>
        <w:rPr>
          <w:rFonts w:eastAsia="楷体_GB2312"/>
          <w:szCs w:val="21"/>
        </w:rPr>
        <w:t>1522</w:t>
      </w:r>
      <w:r>
        <w:rPr>
          <w:rFonts w:eastAsia="楷体_GB2312"/>
          <w:szCs w:val="21"/>
        </w:rPr>
        <w:t>）</w:t>
      </w:r>
      <w:r>
        <w:rPr>
          <w:rFonts w:eastAsia="楷体_GB2312"/>
          <w:szCs w:val="21"/>
        </w:rPr>
        <w:t>&lt;=</w:t>
      </w:r>
      <w:r>
        <w:rPr>
          <w:rFonts w:eastAsia="楷体_GB2312"/>
          <w:szCs w:val="21"/>
        </w:rPr>
        <w:t>报告期内投资组合平均剩余期限最高值（</w:t>
      </w:r>
      <w:r>
        <w:rPr>
          <w:rFonts w:eastAsia="楷体_GB2312"/>
          <w:szCs w:val="21"/>
        </w:rPr>
        <w:t>1523</w:t>
      </w:r>
      <w:r>
        <w:rPr>
          <w:rFonts w:eastAsia="楷体_GB2312"/>
          <w:szCs w:val="21"/>
        </w:rPr>
        <w:t>）</w:t>
      </w:r>
    </w:p>
    <w:p w14:paraId="56BD2A1C" w14:textId="77777777" w:rsidR="00000000" w:rsidRDefault="000A37B5">
      <w:pPr>
        <w:numPr>
          <w:ilvl w:val="0"/>
          <w:numId w:val="6"/>
        </w:numPr>
        <w:tabs>
          <w:tab w:val="left" w:pos="2430"/>
        </w:tabs>
        <w:rPr>
          <w:rFonts w:eastAsia="楷体_GB2312"/>
          <w:szCs w:val="21"/>
        </w:rPr>
      </w:pPr>
      <w:r>
        <w:rPr>
          <w:rFonts w:eastAsia="楷体_GB2312"/>
          <w:szCs w:val="21"/>
        </w:rPr>
        <w:t>报告期末债券回购融资余额占基金资产净值比例（</w:t>
      </w:r>
      <w:r>
        <w:rPr>
          <w:rFonts w:eastAsia="楷体_GB2312"/>
          <w:szCs w:val="21"/>
        </w:rPr>
        <w:t>1509</w:t>
      </w:r>
      <w:r>
        <w:rPr>
          <w:rFonts w:eastAsia="楷体_GB2312"/>
          <w:szCs w:val="21"/>
        </w:rPr>
        <w:t>）＝报告期末债券回购融资余额（</w:t>
      </w:r>
      <w:r>
        <w:rPr>
          <w:rFonts w:eastAsia="楷体_GB2312"/>
          <w:szCs w:val="21"/>
        </w:rPr>
        <w:t>1508</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320563BE" w14:textId="77777777" w:rsidR="00000000" w:rsidRDefault="000A37B5">
      <w:pPr>
        <w:numPr>
          <w:ilvl w:val="0"/>
          <w:numId w:val="6"/>
        </w:numPr>
        <w:tabs>
          <w:tab w:val="left" w:pos="2430"/>
        </w:tabs>
        <w:rPr>
          <w:rFonts w:eastAsia="楷体_GB2312"/>
          <w:szCs w:val="21"/>
        </w:rPr>
      </w:pPr>
      <w:r>
        <w:rPr>
          <w:rFonts w:eastAsia="楷体_GB2312"/>
          <w:szCs w:val="21"/>
        </w:rPr>
        <w:t>报告期末买断式回购融资余额占基金资产净值比例（</w:t>
      </w:r>
      <w:r>
        <w:rPr>
          <w:rFonts w:eastAsia="楷体_GB2312"/>
          <w:szCs w:val="21"/>
        </w:rPr>
        <w:t>1511</w:t>
      </w:r>
      <w:r>
        <w:rPr>
          <w:rFonts w:eastAsia="楷体_GB2312"/>
          <w:szCs w:val="21"/>
        </w:rPr>
        <w:t>）＝报告期末买断式回购融资余额（</w:t>
      </w:r>
      <w:r>
        <w:rPr>
          <w:rFonts w:eastAsia="楷体_GB2312"/>
          <w:szCs w:val="21"/>
        </w:rPr>
        <w:t>1510</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bookmarkEnd w:id="11"/>
    <w:p w14:paraId="13D03543" w14:textId="77777777" w:rsidR="00000000" w:rsidRDefault="000A37B5">
      <w:pPr>
        <w:ind w:left="1680"/>
        <w:rPr>
          <w:rFonts w:eastAsia="楷体_GB2312"/>
          <w:szCs w:val="21"/>
        </w:rPr>
      </w:pPr>
    </w:p>
    <w:p w14:paraId="3597F886" w14:textId="77777777" w:rsidR="00000000" w:rsidRDefault="000A37B5">
      <w:pPr>
        <w:ind w:left="900"/>
        <w:rPr>
          <w:rFonts w:eastAsia="楷体_GB2312"/>
          <w:szCs w:val="21"/>
        </w:rPr>
      </w:pPr>
      <w:r>
        <w:rPr>
          <w:rFonts w:eastAsia="楷体_GB2312"/>
          <w:szCs w:val="21"/>
        </w:rPr>
        <w:t>条件：</w:t>
      </w:r>
      <w:r>
        <w:rPr>
          <w:rFonts w:eastAsia="楷体_GB2312"/>
          <w:szCs w:val="21"/>
        </w:rPr>
        <w:tab/>
      </w:r>
      <w:r>
        <w:rPr>
          <w:rFonts w:eastAsia="楷体_GB2312"/>
          <w:szCs w:val="21"/>
        </w:rPr>
        <w:t>基金类别：</w:t>
      </w:r>
      <w:r>
        <w:rPr>
          <w:rFonts w:eastAsia="楷体_GB2312"/>
          <w:szCs w:val="21"/>
        </w:rPr>
        <w:t xml:space="preserve">QDII </w:t>
      </w:r>
    </w:p>
    <w:p w14:paraId="2225F477" w14:textId="77777777" w:rsidR="00000000" w:rsidRDefault="000A37B5">
      <w:pPr>
        <w:ind w:left="900"/>
        <w:rPr>
          <w:rFonts w:eastAsia="楷体_GB2312"/>
          <w:szCs w:val="21"/>
        </w:rPr>
      </w:pPr>
      <w:r>
        <w:rPr>
          <w:rFonts w:eastAsia="楷体_GB2312"/>
          <w:szCs w:val="21"/>
        </w:rPr>
        <w:t>验证：</w:t>
      </w:r>
    </w:p>
    <w:p w14:paraId="25202D28" w14:textId="77777777" w:rsidR="00000000" w:rsidRDefault="000A37B5">
      <w:pPr>
        <w:numPr>
          <w:ilvl w:val="0"/>
          <w:numId w:val="7"/>
        </w:numPr>
        <w:tabs>
          <w:tab w:val="left" w:pos="2430"/>
        </w:tabs>
        <w:rPr>
          <w:rFonts w:eastAsia="楷体_GB2312"/>
          <w:szCs w:val="21"/>
        </w:rPr>
      </w:pPr>
      <w:bookmarkStart w:id="12" w:name="OLE_LINK22"/>
      <w:r>
        <w:rPr>
          <w:rFonts w:eastAsia="楷体_GB2312"/>
          <w:szCs w:val="21"/>
        </w:rPr>
        <w:t>报</w:t>
      </w:r>
      <w:r>
        <w:rPr>
          <w:rFonts w:eastAsia="楷体_GB2312"/>
          <w:szCs w:val="21"/>
        </w:rPr>
        <w:t>告期末各个国家（地区）证券市场的权益投资分布占基金资产净值比例（</w:t>
      </w:r>
      <w:r>
        <w:rPr>
          <w:rFonts w:eastAsia="楷体_GB2312"/>
          <w:szCs w:val="21"/>
        </w:rPr>
        <w:t>1096</w:t>
      </w:r>
      <w:r>
        <w:rPr>
          <w:rFonts w:eastAsia="楷体_GB2312"/>
          <w:szCs w:val="21"/>
        </w:rPr>
        <w:t>）＝期末各个国家（地区）证券市场的相关投资公允价值（</w:t>
      </w:r>
      <w:r>
        <w:rPr>
          <w:rFonts w:eastAsia="楷体_GB2312"/>
          <w:szCs w:val="21"/>
        </w:rPr>
        <w:t>1095</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5E712CA6" w14:textId="77777777" w:rsidR="00000000" w:rsidRDefault="000A37B5">
      <w:pPr>
        <w:numPr>
          <w:ilvl w:val="0"/>
          <w:numId w:val="7"/>
        </w:numPr>
        <w:tabs>
          <w:tab w:val="left" w:pos="2430"/>
        </w:tabs>
        <w:rPr>
          <w:rFonts w:eastAsia="楷体_GB2312"/>
          <w:szCs w:val="21"/>
        </w:rPr>
      </w:pPr>
      <w:r>
        <w:rPr>
          <w:rFonts w:eastAsia="楷体_GB2312"/>
          <w:szCs w:val="21"/>
        </w:rPr>
        <w:t>报告期末各个国家（地区）证券市场的权益投资分布占基金资产净值比例合计（</w:t>
      </w:r>
      <w:r>
        <w:rPr>
          <w:rFonts w:eastAsia="楷体_GB2312"/>
          <w:szCs w:val="21"/>
        </w:rPr>
        <w:t>1951</w:t>
      </w:r>
      <w:r>
        <w:rPr>
          <w:rFonts w:eastAsia="楷体_GB2312"/>
          <w:szCs w:val="21"/>
        </w:rPr>
        <w:t>）＝期末各个国家（地区）证券市场的相关投资公允价值合计（</w:t>
      </w:r>
      <w:r>
        <w:rPr>
          <w:rFonts w:eastAsia="楷体_GB2312"/>
          <w:szCs w:val="21"/>
        </w:rPr>
        <w:t>1950</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36CAC355" w14:textId="77777777" w:rsidR="00000000" w:rsidRDefault="000A37B5">
      <w:pPr>
        <w:numPr>
          <w:ilvl w:val="0"/>
          <w:numId w:val="7"/>
        </w:numPr>
        <w:tabs>
          <w:tab w:val="left" w:pos="2430"/>
        </w:tabs>
        <w:rPr>
          <w:rFonts w:eastAsia="楷体_GB2312"/>
          <w:szCs w:val="21"/>
        </w:rPr>
      </w:pPr>
      <w:r>
        <w:rPr>
          <w:rFonts w:eastAsia="楷体_GB2312"/>
          <w:szCs w:val="21"/>
        </w:rPr>
        <w:t>报告期末各个国家（地区）证券市场的相关投资公允价值合计（</w:t>
      </w:r>
      <w:r>
        <w:rPr>
          <w:rFonts w:eastAsia="楷体_GB2312"/>
          <w:szCs w:val="21"/>
        </w:rPr>
        <w:t>1950</w:t>
      </w:r>
      <w:r>
        <w:rPr>
          <w:rFonts w:eastAsia="楷体_GB2312"/>
          <w:szCs w:val="21"/>
        </w:rPr>
        <w:t>）</w:t>
      </w:r>
      <w:r>
        <w:rPr>
          <w:rFonts w:eastAsia="楷体_GB2312"/>
          <w:szCs w:val="21"/>
        </w:rPr>
        <w:t>=</w:t>
      </w:r>
      <w:r>
        <w:rPr>
          <w:rFonts w:eastAsia="楷体_GB2312"/>
          <w:szCs w:val="21"/>
        </w:rPr>
        <w:t>各国家（地区）的公允价值</w:t>
      </w:r>
      <w:r>
        <w:rPr>
          <w:rFonts w:eastAsia="楷体_GB2312"/>
          <w:szCs w:val="21"/>
        </w:rPr>
        <w:t>(1095)</w:t>
      </w:r>
      <w:r>
        <w:rPr>
          <w:rFonts w:eastAsia="楷体_GB2312"/>
          <w:szCs w:val="21"/>
        </w:rPr>
        <w:t>之和</w:t>
      </w:r>
    </w:p>
    <w:p w14:paraId="1BB4645B" w14:textId="77777777" w:rsidR="00000000" w:rsidRDefault="000A37B5">
      <w:pPr>
        <w:numPr>
          <w:ilvl w:val="0"/>
          <w:numId w:val="7"/>
        </w:numPr>
        <w:tabs>
          <w:tab w:val="left" w:pos="2430"/>
        </w:tabs>
        <w:rPr>
          <w:rFonts w:eastAsia="楷体_GB2312"/>
          <w:szCs w:val="21"/>
        </w:rPr>
      </w:pPr>
      <w:r>
        <w:rPr>
          <w:rFonts w:eastAsia="楷体_GB2312"/>
          <w:szCs w:val="21"/>
        </w:rPr>
        <w:t>报告期末按行业分类的权益投资组合占期末基金资产净值比例（</w:t>
      </w:r>
      <w:r>
        <w:rPr>
          <w:rFonts w:eastAsia="楷体_GB2312"/>
          <w:szCs w:val="21"/>
        </w:rPr>
        <w:t>13</w:t>
      </w:r>
      <w:r>
        <w:rPr>
          <w:rFonts w:eastAsia="楷体_GB2312"/>
          <w:szCs w:val="21"/>
        </w:rPr>
        <w:t>24</w:t>
      </w:r>
      <w:r>
        <w:rPr>
          <w:rFonts w:eastAsia="楷体_GB2312"/>
          <w:szCs w:val="21"/>
        </w:rPr>
        <w:t>）＝期末各行业投资公允价值（</w:t>
      </w:r>
      <w:r>
        <w:rPr>
          <w:rFonts w:eastAsia="楷体_GB2312"/>
          <w:szCs w:val="21"/>
        </w:rPr>
        <w:t>1323</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727AADAE" w14:textId="77777777" w:rsidR="00000000" w:rsidRDefault="000A37B5">
      <w:pPr>
        <w:numPr>
          <w:ilvl w:val="0"/>
          <w:numId w:val="7"/>
        </w:numPr>
        <w:tabs>
          <w:tab w:val="left" w:pos="2430"/>
        </w:tabs>
        <w:rPr>
          <w:rFonts w:eastAsia="楷体_GB2312"/>
          <w:szCs w:val="21"/>
        </w:rPr>
      </w:pPr>
      <w:r>
        <w:rPr>
          <w:rFonts w:eastAsia="楷体_GB2312"/>
          <w:szCs w:val="21"/>
        </w:rPr>
        <w:t>报告期末按行业分类的权益投资组合公允价值合计（</w:t>
      </w:r>
      <w:r>
        <w:rPr>
          <w:rFonts w:eastAsia="楷体_GB2312"/>
          <w:szCs w:val="21"/>
        </w:rPr>
        <w:t>1953</w:t>
      </w:r>
      <w:r>
        <w:rPr>
          <w:rFonts w:eastAsia="楷体_GB2312"/>
          <w:szCs w:val="21"/>
        </w:rPr>
        <w:t>）</w:t>
      </w:r>
      <w:r>
        <w:rPr>
          <w:rFonts w:eastAsia="楷体_GB2312"/>
          <w:szCs w:val="21"/>
        </w:rPr>
        <w:t>=</w:t>
      </w:r>
      <w:r>
        <w:rPr>
          <w:rFonts w:eastAsia="楷体_GB2312"/>
          <w:szCs w:val="21"/>
        </w:rPr>
        <w:t>报告期末各行业公允价值（</w:t>
      </w:r>
      <w:r>
        <w:rPr>
          <w:rFonts w:eastAsia="楷体_GB2312"/>
          <w:szCs w:val="21"/>
        </w:rPr>
        <w:t>1323</w:t>
      </w:r>
      <w:r>
        <w:rPr>
          <w:rFonts w:eastAsia="楷体_GB2312"/>
          <w:szCs w:val="21"/>
        </w:rPr>
        <w:t>）之和</w:t>
      </w:r>
    </w:p>
    <w:p w14:paraId="6765D602" w14:textId="77777777" w:rsidR="00000000" w:rsidRDefault="000A37B5">
      <w:pPr>
        <w:numPr>
          <w:ilvl w:val="0"/>
          <w:numId w:val="7"/>
        </w:numPr>
        <w:tabs>
          <w:tab w:val="left" w:pos="2430"/>
        </w:tabs>
        <w:rPr>
          <w:rFonts w:eastAsia="楷体_GB2312"/>
          <w:szCs w:val="21"/>
        </w:rPr>
      </w:pPr>
      <w:r>
        <w:rPr>
          <w:rFonts w:eastAsia="楷体_GB2312"/>
          <w:szCs w:val="21"/>
        </w:rPr>
        <w:t>报告期末按行业分类的权益投资组合各行业公允价值占期末基金资产净值比例</w:t>
      </w:r>
      <w:r>
        <w:rPr>
          <w:rFonts w:eastAsia="楷体_GB2312"/>
          <w:szCs w:val="21"/>
        </w:rPr>
        <w:lastRenderedPageBreak/>
        <w:t>合计（</w:t>
      </w:r>
      <w:r>
        <w:rPr>
          <w:rFonts w:eastAsia="楷体_GB2312"/>
          <w:szCs w:val="21"/>
        </w:rPr>
        <w:t>1954</w:t>
      </w:r>
      <w:r>
        <w:rPr>
          <w:rFonts w:eastAsia="楷体_GB2312"/>
          <w:szCs w:val="21"/>
        </w:rPr>
        <w:t>）</w:t>
      </w:r>
      <w:r>
        <w:rPr>
          <w:rFonts w:eastAsia="楷体_GB2312"/>
          <w:szCs w:val="21"/>
        </w:rPr>
        <w:t>=</w:t>
      </w:r>
      <w:r>
        <w:rPr>
          <w:rFonts w:eastAsia="楷体_GB2312"/>
          <w:szCs w:val="21"/>
        </w:rPr>
        <w:t>报告期末按行业分类的权益投资组合公允价值合计（</w:t>
      </w:r>
      <w:r>
        <w:rPr>
          <w:rFonts w:eastAsia="楷体_GB2312"/>
          <w:szCs w:val="21"/>
        </w:rPr>
        <w:t>1953</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48CFF6D9" w14:textId="77777777" w:rsidR="00000000" w:rsidRDefault="000A37B5">
      <w:pPr>
        <w:numPr>
          <w:ilvl w:val="0"/>
          <w:numId w:val="7"/>
        </w:numPr>
        <w:tabs>
          <w:tab w:val="left" w:pos="2430"/>
        </w:tabs>
        <w:rPr>
          <w:rFonts w:eastAsia="楷体_GB2312"/>
          <w:szCs w:val="21"/>
        </w:rPr>
      </w:pPr>
      <w:r>
        <w:rPr>
          <w:rFonts w:eastAsia="楷体_GB2312"/>
          <w:szCs w:val="21"/>
        </w:rPr>
        <w:t>指数投资行业分类公允价值占基金资产净值比例（</w:t>
      </w:r>
      <w:r>
        <w:rPr>
          <w:rFonts w:eastAsia="楷体_GB2312"/>
          <w:szCs w:val="21"/>
        </w:rPr>
        <w:t>2294</w:t>
      </w:r>
      <w:r>
        <w:rPr>
          <w:rFonts w:eastAsia="楷体_GB2312"/>
          <w:szCs w:val="21"/>
        </w:rPr>
        <w:t>）</w:t>
      </w:r>
      <w:r>
        <w:rPr>
          <w:rFonts w:eastAsia="楷体_GB2312"/>
          <w:szCs w:val="21"/>
        </w:rPr>
        <w:t>=</w:t>
      </w:r>
      <w:r>
        <w:rPr>
          <w:rFonts w:eastAsia="楷体_GB2312"/>
          <w:szCs w:val="21"/>
        </w:rPr>
        <w:t>期末指数投资行业分类公允价值（</w:t>
      </w:r>
      <w:r>
        <w:rPr>
          <w:rFonts w:eastAsia="楷体_GB2312"/>
          <w:szCs w:val="21"/>
        </w:rPr>
        <w:t>2293</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6D3DC0CA" w14:textId="77777777" w:rsidR="00000000" w:rsidRDefault="000A37B5">
      <w:pPr>
        <w:numPr>
          <w:ilvl w:val="0"/>
          <w:numId w:val="7"/>
        </w:numPr>
        <w:tabs>
          <w:tab w:val="left" w:pos="2430"/>
        </w:tabs>
        <w:rPr>
          <w:rFonts w:eastAsia="楷体_GB2312"/>
          <w:szCs w:val="21"/>
        </w:rPr>
      </w:pPr>
      <w:r>
        <w:rPr>
          <w:rFonts w:eastAsia="楷体_GB2312"/>
          <w:szCs w:val="21"/>
        </w:rPr>
        <w:t>期末指数投资行业分类公允价值合计（</w:t>
      </w:r>
      <w:r>
        <w:rPr>
          <w:rFonts w:eastAsia="楷体_GB2312"/>
          <w:szCs w:val="21"/>
        </w:rPr>
        <w:t>22</w:t>
      </w:r>
      <w:r>
        <w:rPr>
          <w:rFonts w:eastAsia="楷体_GB2312"/>
          <w:szCs w:val="21"/>
        </w:rPr>
        <w:t>96</w:t>
      </w:r>
      <w:r>
        <w:rPr>
          <w:rFonts w:eastAsia="楷体_GB2312"/>
          <w:szCs w:val="21"/>
        </w:rPr>
        <w:t>）</w:t>
      </w:r>
      <w:r>
        <w:rPr>
          <w:rFonts w:eastAsia="楷体_GB2312"/>
          <w:szCs w:val="21"/>
        </w:rPr>
        <w:t>=</w:t>
      </w:r>
      <w:r>
        <w:rPr>
          <w:rFonts w:eastAsia="楷体_GB2312"/>
          <w:szCs w:val="21"/>
        </w:rPr>
        <w:t>期末指数投资各行业分类公允价值（</w:t>
      </w:r>
      <w:r>
        <w:rPr>
          <w:rFonts w:eastAsia="楷体_GB2312"/>
          <w:szCs w:val="21"/>
        </w:rPr>
        <w:t>2293</w:t>
      </w:r>
      <w:r>
        <w:rPr>
          <w:rFonts w:eastAsia="楷体_GB2312"/>
          <w:szCs w:val="21"/>
        </w:rPr>
        <w:t>）之和</w:t>
      </w:r>
    </w:p>
    <w:p w14:paraId="7519FD0A" w14:textId="77777777" w:rsidR="00000000" w:rsidRDefault="000A37B5">
      <w:pPr>
        <w:numPr>
          <w:ilvl w:val="0"/>
          <w:numId w:val="7"/>
        </w:numPr>
        <w:tabs>
          <w:tab w:val="left" w:pos="2430"/>
        </w:tabs>
        <w:rPr>
          <w:rFonts w:eastAsia="楷体_GB2312"/>
          <w:szCs w:val="21"/>
        </w:rPr>
      </w:pPr>
      <w:r>
        <w:rPr>
          <w:rFonts w:eastAsia="楷体_GB2312"/>
          <w:szCs w:val="21"/>
        </w:rPr>
        <w:t>期末指数投资行业分类公允价值占基金资产净值比例合计（</w:t>
      </w:r>
      <w:r>
        <w:rPr>
          <w:rFonts w:eastAsia="楷体_GB2312"/>
          <w:szCs w:val="21"/>
        </w:rPr>
        <w:t>2297</w:t>
      </w:r>
      <w:r>
        <w:rPr>
          <w:rFonts w:eastAsia="楷体_GB2312"/>
          <w:szCs w:val="21"/>
        </w:rPr>
        <w:t>）</w:t>
      </w:r>
      <w:r>
        <w:rPr>
          <w:rFonts w:eastAsia="楷体_GB2312"/>
          <w:szCs w:val="21"/>
        </w:rPr>
        <w:t>=</w:t>
      </w:r>
      <w:r>
        <w:rPr>
          <w:rFonts w:eastAsia="楷体_GB2312"/>
          <w:szCs w:val="21"/>
        </w:rPr>
        <w:t>期末指数投资行业分类公允价值合计（</w:t>
      </w:r>
      <w:r>
        <w:rPr>
          <w:rFonts w:eastAsia="楷体_GB2312"/>
          <w:szCs w:val="21"/>
        </w:rPr>
        <w:t>2296</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010D6BFC" w14:textId="77777777" w:rsidR="00000000" w:rsidRDefault="000A37B5">
      <w:pPr>
        <w:numPr>
          <w:ilvl w:val="0"/>
          <w:numId w:val="7"/>
        </w:numPr>
        <w:tabs>
          <w:tab w:val="left" w:pos="2430"/>
        </w:tabs>
        <w:rPr>
          <w:rFonts w:eastAsia="楷体_GB2312"/>
          <w:szCs w:val="21"/>
        </w:rPr>
      </w:pPr>
      <w:r>
        <w:rPr>
          <w:rFonts w:eastAsia="楷体_GB2312"/>
          <w:szCs w:val="21"/>
        </w:rPr>
        <w:t>积极投资行业分类公允价值占基金资产净值比例（</w:t>
      </w:r>
      <w:r>
        <w:rPr>
          <w:rFonts w:eastAsia="楷体_GB2312"/>
          <w:szCs w:val="21"/>
        </w:rPr>
        <w:t>2303</w:t>
      </w:r>
      <w:r>
        <w:rPr>
          <w:rFonts w:eastAsia="楷体_GB2312"/>
          <w:szCs w:val="21"/>
        </w:rPr>
        <w:t>）</w:t>
      </w:r>
      <w:r>
        <w:rPr>
          <w:rFonts w:eastAsia="楷体_GB2312"/>
          <w:szCs w:val="21"/>
        </w:rPr>
        <w:t>=</w:t>
      </w:r>
      <w:r>
        <w:rPr>
          <w:rFonts w:eastAsia="楷体_GB2312"/>
          <w:szCs w:val="21"/>
        </w:rPr>
        <w:t>期末积极投资行业分类公允价值（</w:t>
      </w:r>
      <w:r>
        <w:rPr>
          <w:rFonts w:eastAsia="楷体_GB2312"/>
          <w:szCs w:val="21"/>
        </w:rPr>
        <w:t>2302</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7AF4660E" w14:textId="77777777" w:rsidR="00000000" w:rsidRDefault="000A37B5">
      <w:pPr>
        <w:numPr>
          <w:ilvl w:val="0"/>
          <w:numId w:val="7"/>
        </w:numPr>
        <w:tabs>
          <w:tab w:val="left" w:pos="2430"/>
        </w:tabs>
        <w:rPr>
          <w:rFonts w:eastAsia="楷体_GB2312"/>
          <w:szCs w:val="21"/>
        </w:rPr>
      </w:pPr>
      <w:r>
        <w:rPr>
          <w:rFonts w:eastAsia="楷体_GB2312"/>
          <w:szCs w:val="21"/>
        </w:rPr>
        <w:t>期末积极投资行业分类公允价值合计（</w:t>
      </w:r>
      <w:r>
        <w:rPr>
          <w:rFonts w:eastAsia="楷体_GB2312"/>
          <w:szCs w:val="21"/>
        </w:rPr>
        <w:t>2305</w:t>
      </w:r>
      <w:r>
        <w:rPr>
          <w:rFonts w:eastAsia="楷体_GB2312"/>
          <w:szCs w:val="21"/>
        </w:rPr>
        <w:t>）</w:t>
      </w:r>
      <w:r>
        <w:rPr>
          <w:rFonts w:eastAsia="楷体_GB2312"/>
          <w:szCs w:val="21"/>
        </w:rPr>
        <w:t>=</w:t>
      </w:r>
      <w:r>
        <w:rPr>
          <w:rFonts w:eastAsia="楷体_GB2312"/>
          <w:szCs w:val="21"/>
        </w:rPr>
        <w:t>期末积极投资各行业分类公允价值（</w:t>
      </w:r>
      <w:r>
        <w:rPr>
          <w:rFonts w:eastAsia="楷体_GB2312"/>
          <w:szCs w:val="21"/>
        </w:rPr>
        <w:t>2302</w:t>
      </w:r>
      <w:r>
        <w:rPr>
          <w:rFonts w:eastAsia="楷体_GB2312"/>
          <w:szCs w:val="21"/>
        </w:rPr>
        <w:t>）之和</w:t>
      </w:r>
    </w:p>
    <w:p w14:paraId="0CFC1A2E" w14:textId="77777777" w:rsidR="00000000" w:rsidRDefault="000A37B5">
      <w:pPr>
        <w:numPr>
          <w:ilvl w:val="0"/>
          <w:numId w:val="7"/>
        </w:numPr>
        <w:tabs>
          <w:tab w:val="left" w:pos="2430"/>
        </w:tabs>
        <w:rPr>
          <w:rFonts w:eastAsia="楷体_GB2312"/>
          <w:szCs w:val="21"/>
        </w:rPr>
      </w:pPr>
      <w:r>
        <w:rPr>
          <w:rFonts w:eastAsia="楷体_GB2312"/>
          <w:szCs w:val="21"/>
        </w:rPr>
        <w:t>期末积极投资行业分类公允价值占基金资产净值比例合计（</w:t>
      </w:r>
      <w:r>
        <w:rPr>
          <w:rFonts w:eastAsia="楷体_GB2312"/>
          <w:szCs w:val="21"/>
        </w:rPr>
        <w:t>2306</w:t>
      </w:r>
      <w:r>
        <w:rPr>
          <w:rFonts w:eastAsia="楷体_GB2312"/>
          <w:szCs w:val="21"/>
        </w:rPr>
        <w:t>）</w:t>
      </w:r>
      <w:r>
        <w:rPr>
          <w:rFonts w:eastAsia="楷体_GB2312"/>
          <w:szCs w:val="21"/>
        </w:rPr>
        <w:t>=</w:t>
      </w:r>
      <w:r>
        <w:rPr>
          <w:rFonts w:eastAsia="楷体_GB2312"/>
          <w:szCs w:val="21"/>
        </w:rPr>
        <w:t>期末积极投资行业分类公允价值合</w:t>
      </w:r>
      <w:r>
        <w:rPr>
          <w:rFonts w:eastAsia="楷体_GB2312"/>
          <w:szCs w:val="21"/>
        </w:rPr>
        <w:t>计（</w:t>
      </w:r>
      <w:r>
        <w:rPr>
          <w:rFonts w:eastAsia="楷体_GB2312"/>
          <w:szCs w:val="21"/>
        </w:rPr>
        <w:t>2305</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3E8515BA" w14:textId="77777777" w:rsidR="00000000" w:rsidRDefault="000A37B5">
      <w:pPr>
        <w:numPr>
          <w:ilvl w:val="0"/>
          <w:numId w:val="7"/>
        </w:numPr>
        <w:tabs>
          <w:tab w:val="left" w:pos="2430"/>
        </w:tabs>
        <w:rPr>
          <w:rFonts w:eastAsia="楷体_GB2312"/>
          <w:szCs w:val="21"/>
        </w:rPr>
      </w:pPr>
      <w:r>
        <w:rPr>
          <w:rFonts w:eastAsia="楷体_GB2312"/>
          <w:szCs w:val="21"/>
        </w:rPr>
        <w:t>报告期末按债券信用等级分类的债券占基金资产净值比例</w:t>
      </w:r>
      <w:r>
        <w:rPr>
          <w:rFonts w:eastAsia="楷体_GB2312"/>
          <w:szCs w:val="21"/>
        </w:rPr>
        <w:t>(1465)</w:t>
      </w:r>
      <w:r>
        <w:rPr>
          <w:rFonts w:eastAsia="楷体_GB2312"/>
          <w:szCs w:val="21"/>
        </w:rPr>
        <w:t>＝各信用等级债券公允价值</w:t>
      </w:r>
      <w:r>
        <w:rPr>
          <w:rFonts w:eastAsia="楷体_GB2312"/>
          <w:szCs w:val="21"/>
        </w:rPr>
        <w:t>(1464)/</w:t>
      </w:r>
      <w:r>
        <w:rPr>
          <w:rFonts w:eastAsia="楷体_GB2312"/>
          <w:szCs w:val="21"/>
        </w:rPr>
        <w:t>期末基金资产净值（</w:t>
      </w:r>
      <w:r>
        <w:rPr>
          <w:rFonts w:eastAsia="楷体_GB2312"/>
          <w:szCs w:val="21"/>
        </w:rPr>
        <w:t>0505</w:t>
      </w:r>
      <w:r>
        <w:rPr>
          <w:rFonts w:eastAsia="楷体_GB2312"/>
          <w:szCs w:val="21"/>
        </w:rPr>
        <w:t>）</w:t>
      </w:r>
    </w:p>
    <w:p w14:paraId="129F5132" w14:textId="77777777" w:rsidR="00000000" w:rsidRDefault="000A37B5">
      <w:pPr>
        <w:numPr>
          <w:ilvl w:val="0"/>
          <w:numId w:val="7"/>
        </w:numPr>
        <w:tabs>
          <w:tab w:val="left" w:pos="2430"/>
        </w:tabs>
        <w:rPr>
          <w:rFonts w:eastAsia="楷体_GB2312"/>
          <w:szCs w:val="21"/>
        </w:rPr>
      </w:pPr>
      <w:r>
        <w:rPr>
          <w:rFonts w:eastAsia="楷体_GB2312"/>
          <w:szCs w:val="21"/>
        </w:rPr>
        <w:t>报告期末按公允价值占基金资产净值比例大小排名的前五名金融衍生品占基金资产净值比例（</w:t>
      </w:r>
      <w:r>
        <w:rPr>
          <w:rFonts w:eastAsia="楷体_GB2312"/>
          <w:szCs w:val="21"/>
        </w:rPr>
        <w:t>1662</w:t>
      </w:r>
      <w:r>
        <w:rPr>
          <w:rFonts w:eastAsia="楷体_GB2312"/>
          <w:szCs w:val="21"/>
        </w:rPr>
        <w:t>）＝金融衍生品公允价值（</w:t>
      </w:r>
      <w:r>
        <w:rPr>
          <w:rFonts w:eastAsia="楷体_GB2312"/>
          <w:szCs w:val="21"/>
        </w:rPr>
        <w:t>1661</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04FAAFBA" w14:textId="77777777" w:rsidR="00000000" w:rsidRDefault="000A37B5">
      <w:pPr>
        <w:numPr>
          <w:ilvl w:val="0"/>
          <w:numId w:val="7"/>
        </w:numPr>
        <w:tabs>
          <w:tab w:val="left" w:pos="2430"/>
        </w:tabs>
        <w:rPr>
          <w:rFonts w:eastAsia="楷体_GB2312"/>
          <w:szCs w:val="21"/>
        </w:rPr>
      </w:pPr>
      <w:r>
        <w:rPr>
          <w:rFonts w:eastAsia="楷体_GB2312"/>
          <w:bCs/>
          <w:szCs w:val="21"/>
        </w:rPr>
        <w:t>期末按公允价值占基金资产净值比例大小排序的前十名权益投资</w:t>
      </w:r>
      <w:r>
        <w:rPr>
          <w:rFonts w:eastAsia="楷体_GB2312"/>
          <w:szCs w:val="21"/>
        </w:rPr>
        <w:t>占基金资产净值比例（</w:t>
      </w:r>
      <w:r>
        <w:rPr>
          <w:rFonts w:eastAsia="楷体_GB2312"/>
          <w:szCs w:val="21"/>
        </w:rPr>
        <w:t>2357</w:t>
      </w:r>
      <w:r>
        <w:rPr>
          <w:rFonts w:eastAsia="楷体_GB2312"/>
          <w:szCs w:val="21"/>
        </w:rPr>
        <w:t>）＝公允价值（</w:t>
      </w:r>
      <w:r>
        <w:rPr>
          <w:rFonts w:eastAsia="楷体_GB2312"/>
          <w:szCs w:val="21"/>
        </w:rPr>
        <w:t>2356</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20342DC4" w14:textId="77777777" w:rsidR="00000000" w:rsidRDefault="000A37B5">
      <w:pPr>
        <w:numPr>
          <w:ilvl w:val="0"/>
          <w:numId w:val="7"/>
        </w:numPr>
        <w:tabs>
          <w:tab w:val="left" w:pos="2430"/>
        </w:tabs>
        <w:rPr>
          <w:rFonts w:eastAsia="楷体_GB2312"/>
          <w:szCs w:val="21"/>
        </w:rPr>
      </w:pPr>
      <w:r>
        <w:rPr>
          <w:rFonts w:eastAsia="楷体_GB2312"/>
          <w:szCs w:val="21"/>
        </w:rPr>
        <w:t>积极投资前五名权益投资公允价值占基金资产</w:t>
      </w:r>
      <w:r>
        <w:rPr>
          <w:rFonts w:eastAsia="楷体_GB2312"/>
          <w:szCs w:val="21"/>
        </w:rPr>
        <w:t>净值比例（</w:t>
      </w:r>
      <w:r>
        <w:rPr>
          <w:rFonts w:eastAsia="楷体_GB2312"/>
          <w:szCs w:val="21"/>
        </w:rPr>
        <w:t>2791</w:t>
      </w:r>
      <w:r>
        <w:rPr>
          <w:rFonts w:eastAsia="楷体_GB2312"/>
          <w:szCs w:val="21"/>
        </w:rPr>
        <w:t>）＝积极投资各股票公允价值（</w:t>
      </w:r>
      <w:r>
        <w:rPr>
          <w:rFonts w:eastAsia="楷体_GB2312"/>
          <w:szCs w:val="21"/>
        </w:rPr>
        <w:t>2790</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0CCC7EB7" w14:textId="77777777" w:rsidR="00000000" w:rsidRDefault="000A37B5">
      <w:pPr>
        <w:numPr>
          <w:ilvl w:val="0"/>
          <w:numId w:val="7"/>
        </w:numPr>
        <w:tabs>
          <w:tab w:val="left" w:pos="2430"/>
        </w:tabs>
        <w:rPr>
          <w:rFonts w:eastAsia="楷体_GB2312"/>
          <w:szCs w:val="21"/>
        </w:rPr>
      </w:pPr>
      <w:r>
        <w:rPr>
          <w:rFonts w:eastAsia="楷体_GB2312"/>
          <w:szCs w:val="21"/>
        </w:rPr>
        <w:t>累计买入金额超出期初基金资产净值</w:t>
      </w:r>
      <w:r>
        <w:rPr>
          <w:rFonts w:eastAsia="楷体_GB2312"/>
          <w:szCs w:val="21"/>
        </w:rPr>
        <w:t>2%</w:t>
      </w:r>
      <w:r>
        <w:rPr>
          <w:rFonts w:eastAsia="楷体_GB2312"/>
          <w:szCs w:val="21"/>
        </w:rPr>
        <w:t>或前</w:t>
      </w:r>
      <w:r>
        <w:rPr>
          <w:rFonts w:eastAsia="楷体_GB2312"/>
          <w:szCs w:val="21"/>
        </w:rPr>
        <w:t>20</w:t>
      </w:r>
      <w:r>
        <w:rPr>
          <w:rFonts w:eastAsia="楷体_GB2312"/>
          <w:szCs w:val="21"/>
        </w:rPr>
        <w:t>名股票的累计买入金额占期初基金资产净值比例（</w:t>
      </w:r>
      <w:r>
        <w:rPr>
          <w:rFonts w:eastAsia="楷体_GB2312"/>
          <w:szCs w:val="21"/>
        </w:rPr>
        <w:t>2566</w:t>
      </w:r>
      <w:r>
        <w:rPr>
          <w:rFonts w:eastAsia="楷体_GB2312"/>
          <w:szCs w:val="21"/>
        </w:rPr>
        <w:t>）＝累计买入金额（</w:t>
      </w:r>
      <w:r>
        <w:rPr>
          <w:rFonts w:eastAsia="楷体_GB2312"/>
          <w:szCs w:val="21"/>
        </w:rPr>
        <w:t>2565</w:t>
      </w:r>
      <w:r>
        <w:rPr>
          <w:rFonts w:eastAsia="楷体_GB2312"/>
          <w:szCs w:val="21"/>
        </w:rPr>
        <w:t>）</w:t>
      </w:r>
      <w:r>
        <w:rPr>
          <w:rFonts w:eastAsia="楷体_GB2312"/>
          <w:szCs w:val="21"/>
        </w:rPr>
        <w:t>/</w:t>
      </w:r>
      <w:r>
        <w:rPr>
          <w:rFonts w:eastAsia="楷体_GB2312"/>
          <w:szCs w:val="21"/>
        </w:rPr>
        <w:t>期初基金资产净值（</w:t>
      </w:r>
      <w:r>
        <w:rPr>
          <w:rFonts w:eastAsia="楷体_GB2312"/>
          <w:szCs w:val="21"/>
        </w:rPr>
        <w:t>0656</w:t>
      </w:r>
      <w:r>
        <w:rPr>
          <w:rFonts w:eastAsia="楷体_GB2312"/>
          <w:szCs w:val="21"/>
        </w:rPr>
        <w:t>）（基金合同生效日</w:t>
      </w:r>
      <w:r>
        <w:rPr>
          <w:rFonts w:eastAsia="楷体_GB2312"/>
          <w:szCs w:val="21"/>
        </w:rPr>
        <w:t>&lt;</w:t>
      </w:r>
      <w:r>
        <w:rPr>
          <w:rFonts w:eastAsia="楷体_GB2312"/>
          <w:szCs w:val="21"/>
        </w:rPr>
        <w:t>报告期开始日期）</w:t>
      </w:r>
    </w:p>
    <w:p w14:paraId="1C25E309" w14:textId="77777777" w:rsidR="00000000" w:rsidRDefault="000A37B5">
      <w:pPr>
        <w:numPr>
          <w:ilvl w:val="0"/>
          <w:numId w:val="7"/>
        </w:numPr>
        <w:tabs>
          <w:tab w:val="left" w:pos="2430"/>
        </w:tabs>
        <w:rPr>
          <w:rFonts w:eastAsia="楷体_GB2312"/>
          <w:szCs w:val="21"/>
        </w:rPr>
      </w:pPr>
      <w:r>
        <w:rPr>
          <w:rFonts w:eastAsia="楷体_GB2312"/>
          <w:szCs w:val="21"/>
        </w:rPr>
        <w:t>累计卖出金额超出期初基金资产净值</w:t>
      </w:r>
      <w:r>
        <w:rPr>
          <w:rFonts w:eastAsia="楷体_GB2312"/>
          <w:szCs w:val="21"/>
        </w:rPr>
        <w:t>2%</w:t>
      </w:r>
      <w:r>
        <w:rPr>
          <w:rFonts w:eastAsia="楷体_GB2312"/>
          <w:szCs w:val="21"/>
        </w:rPr>
        <w:t>或前</w:t>
      </w:r>
      <w:r>
        <w:rPr>
          <w:rFonts w:eastAsia="楷体_GB2312"/>
          <w:szCs w:val="21"/>
        </w:rPr>
        <w:t>20</w:t>
      </w:r>
      <w:r>
        <w:rPr>
          <w:rFonts w:eastAsia="楷体_GB2312"/>
          <w:szCs w:val="21"/>
        </w:rPr>
        <w:t>名股票的累计卖出金额占期初基金资产净值比例（</w:t>
      </w:r>
      <w:r>
        <w:rPr>
          <w:rFonts w:eastAsia="楷体_GB2312"/>
          <w:szCs w:val="21"/>
        </w:rPr>
        <w:t>2574</w:t>
      </w:r>
      <w:r>
        <w:rPr>
          <w:rFonts w:eastAsia="楷体_GB2312"/>
          <w:szCs w:val="21"/>
        </w:rPr>
        <w:t>）＝累计买入金额（</w:t>
      </w:r>
      <w:r>
        <w:rPr>
          <w:rFonts w:eastAsia="楷体_GB2312"/>
          <w:szCs w:val="21"/>
        </w:rPr>
        <w:t>2573</w:t>
      </w:r>
      <w:r>
        <w:rPr>
          <w:rFonts w:eastAsia="楷体_GB2312"/>
          <w:szCs w:val="21"/>
        </w:rPr>
        <w:t>）</w:t>
      </w:r>
      <w:r>
        <w:rPr>
          <w:rFonts w:eastAsia="楷体_GB2312"/>
          <w:szCs w:val="21"/>
        </w:rPr>
        <w:t>/</w:t>
      </w:r>
      <w:r>
        <w:rPr>
          <w:rFonts w:eastAsia="楷体_GB2312"/>
          <w:szCs w:val="21"/>
        </w:rPr>
        <w:t>期初基金资产净值（</w:t>
      </w:r>
      <w:r>
        <w:rPr>
          <w:rFonts w:eastAsia="楷体_GB2312"/>
          <w:szCs w:val="21"/>
        </w:rPr>
        <w:t>0656</w:t>
      </w:r>
      <w:r>
        <w:rPr>
          <w:rFonts w:eastAsia="楷体_GB2312"/>
          <w:szCs w:val="21"/>
        </w:rPr>
        <w:t>）（基金合同生效日</w:t>
      </w:r>
      <w:r>
        <w:rPr>
          <w:rFonts w:eastAsia="楷体_GB2312"/>
          <w:szCs w:val="21"/>
        </w:rPr>
        <w:t>&lt;</w:t>
      </w:r>
      <w:r>
        <w:rPr>
          <w:rFonts w:eastAsia="楷体_GB2312"/>
          <w:szCs w:val="21"/>
        </w:rPr>
        <w:t>报告期开始日期）</w:t>
      </w:r>
    </w:p>
    <w:p w14:paraId="74839EB7" w14:textId="77777777" w:rsidR="00000000" w:rsidRDefault="000A37B5">
      <w:pPr>
        <w:numPr>
          <w:ilvl w:val="0"/>
          <w:numId w:val="7"/>
        </w:numPr>
        <w:tabs>
          <w:tab w:val="left" w:pos="2430"/>
        </w:tabs>
        <w:rPr>
          <w:rFonts w:eastAsia="楷体_GB2312"/>
          <w:szCs w:val="21"/>
        </w:rPr>
      </w:pPr>
      <w:r>
        <w:rPr>
          <w:rFonts w:eastAsia="楷体_GB2312"/>
          <w:szCs w:val="21"/>
        </w:rPr>
        <w:t>累计买入金额超出期末基金资产净值</w:t>
      </w:r>
      <w:r>
        <w:rPr>
          <w:rFonts w:eastAsia="楷体_GB2312"/>
          <w:szCs w:val="21"/>
        </w:rPr>
        <w:t>2%</w:t>
      </w:r>
      <w:r>
        <w:rPr>
          <w:rFonts w:eastAsia="楷体_GB2312"/>
          <w:szCs w:val="21"/>
        </w:rPr>
        <w:t>或前</w:t>
      </w:r>
      <w:r>
        <w:rPr>
          <w:rFonts w:eastAsia="楷体_GB2312"/>
          <w:szCs w:val="21"/>
        </w:rPr>
        <w:t>20</w:t>
      </w:r>
      <w:r>
        <w:rPr>
          <w:rFonts w:eastAsia="楷体_GB2312"/>
          <w:szCs w:val="21"/>
        </w:rPr>
        <w:t>名股票的累计买入金额占期初基金资产净值比例（</w:t>
      </w:r>
      <w:r>
        <w:rPr>
          <w:rFonts w:eastAsia="楷体_GB2312"/>
          <w:szCs w:val="21"/>
        </w:rPr>
        <w:t>2566</w:t>
      </w:r>
      <w:r>
        <w:rPr>
          <w:rFonts w:eastAsia="楷体_GB2312"/>
          <w:szCs w:val="21"/>
        </w:rPr>
        <w:t>）＝累计买入金额（</w:t>
      </w:r>
      <w:r>
        <w:rPr>
          <w:rFonts w:eastAsia="楷体_GB2312"/>
          <w:szCs w:val="21"/>
        </w:rPr>
        <w:t>2565</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）（基金合同生效日</w:t>
      </w:r>
      <w:r>
        <w:rPr>
          <w:rFonts w:eastAsia="楷体_GB2312"/>
          <w:szCs w:val="21"/>
        </w:rPr>
        <w:t>&gt;=</w:t>
      </w:r>
      <w:r>
        <w:rPr>
          <w:rFonts w:eastAsia="楷体_GB2312"/>
          <w:szCs w:val="21"/>
        </w:rPr>
        <w:t>报告期开始日期）</w:t>
      </w:r>
    </w:p>
    <w:p w14:paraId="786CD980" w14:textId="77777777" w:rsidR="00000000" w:rsidRDefault="000A37B5">
      <w:pPr>
        <w:numPr>
          <w:ilvl w:val="0"/>
          <w:numId w:val="7"/>
        </w:numPr>
        <w:tabs>
          <w:tab w:val="left" w:pos="2430"/>
        </w:tabs>
        <w:rPr>
          <w:rFonts w:eastAsia="楷体_GB2312"/>
          <w:szCs w:val="21"/>
        </w:rPr>
      </w:pPr>
      <w:r>
        <w:rPr>
          <w:rFonts w:eastAsia="楷体_GB2312"/>
          <w:szCs w:val="21"/>
        </w:rPr>
        <w:t>累计卖出金额超出期末基金资产净值</w:t>
      </w:r>
      <w:r>
        <w:rPr>
          <w:rFonts w:eastAsia="楷体_GB2312"/>
          <w:szCs w:val="21"/>
        </w:rPr>
        <w:t>2%</w:t>
      </w:r>
      <w:r>
        <w:rPr>
          <w:rFonts w:eastAsia="楷体_GB2312"/>
          <w:szCs w:val="21"/>
        </w:rPr>
        <w:t>或前</w:t>
      </w:r>
      <w:r>
        <w:rPr>
          <w:rFonts w:eastAsia="楷体_GB2312"/>
          <w:szCs w:val="21"/>
        </w:rPr>
        <w:t>20</w:t>
      </w:r>
      <w:r>
        <w:rPr>
          <w:rFonts w:eastAsia="楷体_GB2312"/>
          <w:szCs w:val="21"/>
        </w:rPr>
        <w:t>名股票的累计卖出金额占期初基金资产净值比例（</w:t>
      </w:r>
      <w:r>
        <w:rPr>
          <w:rFonts w:eastAsia="楷体_GB2312"/>
          <w:szCs w:val="21"/>
        </w:rPr>
        <w:t>2574</w:t>
      </w:r>
      <w:r>
        <w:rPr>
          <w:rFonts w:eastAsia="楷体_GB2312"/>
          <w:szCs w:val="21"/>
        </w:rPr>
        <w:t>）＝累计买入金额（</w:t>
      </w:r>
      <w:r>
        <w:rPr>
          <w:rFonts w:eastAsia="楷体_GB2312"/>
          <w:szCs w:val="21"/>
        </w:rPr>
        <w:t>2573</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）（基金合同生效日</w:t>
      </w:r>
      <w:r>
        <w:rPr>
          <w:rFonts w:eastAsia="楷体_GB2312"/>
          <w:szCs w:val="21"/>
        </w:rPr>
        <w:t>&gt;=</w:t>
      </w:r>
      <w:r>
        <w:rPr>
          <w:rFonts w:eastAsia="楷体_GB2312"/>
          <w:szCs w:val="21"/>
        </w:rPr>
        <w:t>报告期开始日期）</w:t>
      </w:r>
    </w:p>
    <w:p w14:paraId="02E0E9A2" w14:textId="77777777" w:rsidR="00000000" w:rsidRDefault="000A37B5">
      <w:pPr>
        <w:numPr>
          <w:ilvl w:val="0"/>
          <w:numId w:val="7"/>
        </w:numPr>
        <w:tabs>
          <w:tab w:val="left" w:pos="2430"/>
        </w:tabs>
        <w:rPr>
          <w:rFonts w:eastAsia="楷体_GB2312"/>
          <w:szCs w:val="21"/>
        </w:rPr>
      </w:pPr>
      <w:r>
        <w:rPr>
          <w:rFonts w:eastAsia="楷体_GB2312"/>
          <w:szCs w:val="21"/>
        </w:rPr>
        <w:t>期末按公允价值占基金资产净值比例大小排序的前十名基金投资占基金资产净值比例（</w:t>
      </w:r>
      <w:r>
        <w:rPr>
          <w:rFonts w:eastAsia="楷体_GB2312"/>
          <w:szCs w:val="21"/>
        </w:rPr>
        <w:t>1413</w:t>
      </w:r>
      <w:r>
        <w:rPr>
          <w:rFonts w:eastAsia="楷体_GB2312"/>
          <w:szCs w:val="21"/>
        </w:rPr>
        <w:t>）＝公允价值（</w:t>
      </w:r>
      <w:r>
        <w:rPr>
          <w:rFonts w:eastAsia="楷体_GB2312"/>
          <w:szCs w:val="21"/>
        </w:rPr>
        <w:t>1412</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096F8F25" w14:textId="77777777" w:rsidR="00000000" w:rsidRDefault="000A37B5">
      <w:pPr>
        <w:numPr>
          <w:ilvl w:val="0"/>
          <w:numId w:val="7"/>
        </w:numPr>
        <w:tabs>
          <w:tab w:val="left" w:pos="2430"/>
        </w:tabs>
        <w:rPr>
          <w:rFonts w:eastAsia="楷体_GB2312"/>
          <w:szCs w:val="21"/>
        </w:rPr>
      </w:pPr>
      <w:r>
        <w:rPr>
          <w:rFonts w:eastAsia="楷体_GB2312"/>
          <w:szCs w:val="21"/>
        </w:rPr>
        <w:t>指数基金：股票投资金额（</w:t>
      </w:r>
      <w:r>
        <w:rPr>
          <w:rFonts w:eastAsia="楷体_GB2312"/>
          <w:szCs w:val="21"/>
        </w:rPr>
        <w:t>1051</w:t>
      </w:r>
      <w:r>
        <w:rPr>
          <w:rFonts w:eastAsia="楷体_GB2312"/>
          <w:szCs w:val="21"/>
        </w:rPr>
        <w:t>）＝积极投资合计公允价值（</w:t>
      </w:r>
      <w:r>
        <w:rPr>
          <w:rFonts w:eastAsia="楷体_GB2312"/>
          <w:szCs w:val="21"/>
        </w:rPr>
        <w:t>2305</w:t>
      </w:r>
      <w:r>
        <w:rPr>
          <w:rFonts w:eastAsia="楷体_GB2312"/>
          <w:szCs w:val="21"/>
        </w:rPr>
        <w:t>）</w:t>
      </w:r>
      <w:r>
        <w:rPr>
          <w:rFonts w:eastAsia="楷体_GB2312"/>
          <w:szCs w:val="21"/>
        </w:rPr>
        <w:t>+</w:t>
      </w:r>
      <w:r>
        <w:rPr>
          <w:rFonts w:eastAsia="楷体_GB2312"/>
          <w:szCs w:val="21"/>
        </w:rPr>
        <w:t>指数投资合计公允价值（</w:t>
      </w:r>
      <w:r>
        <w:rPr>
          <w:rFonts w:eastAsia="楷体_GB2312"/>
          <w:szCs w:val="21"/>
        </w:rPr>
        <w:t>2296</w:t>
      </w:r>
      <w:r>
        <w:rPr>
          <w:rFonts w:eastAsia="楷体_GB2312"/>
          <w:szCs w:val="21"/>
        </w:rPr>
        <w:t>）（</w:t>
      </w:r>
      <w:r>
        <w:rPr>
          <w:rFonts w:eastAsia="楷体_GB2312"/>
          <w:szCs w:val="21"/>
        </w:rPr>
        <w:t>ETF</w:t>
      </w:r>
      <w:r>
        <w:rPr>
          <w:rFonts w:eastAsia="楷体_GB2312"/>
          <w:szCs w:val="21"/>
        </w:rPr>
        <w:t>基金不进行此项判断）</w:t>
      </w:r>
    </w:p>
    <w:bookmarkEnd w:id="12"/>
    <w:p w14:paraId="17D34721" w14:textId="77777777" w:rsidR="00000000" w:rsidRDefault="000A37B5">
      <w:pPr>
        <w:rPr>
          <w:rFonts w:eastAsia="楷体_GB2312"/>
          <w:szCs w:val="21"/>
        </w:rPr>
      </w:pPr>
    </w:p>
    <w:p w14:paraId="1F5C6871" w14:textId="77777777" w:rsidR="00000000" w:rsidRDefault="000A37B5">
      <w:pPr>
        <w:pStyle w:val="Heading1"/>
        <w:rPr>
          <w:sz w:val="28"/>
          <w:szCs w:val="28"/>
        </w:rPr>
      </w:pPr>
      <w:r>
        <w:rPr>
          <w:sz w:val="28"/>
          <w:szCs w:val="28"/>
        </w:rPr>
        <w:t>业务规则</w:t>
      </w:r>
      <w:r>
        <w:rPr>
          <w:rFonts w:hint="eastAsia"/>
          <w:sz w:val="28"/>
          <w:szCs w:val="28"/>
        </w:rPr>
        <w:t>九</w:t>
      </w:r>
      <w:r>
        <w:rPr>
          <w:sz w:val="28"/>
          <w:szCs w:val="28"/>
        </w:rPr>
        <w:t>：基金份额变动</w:t>
      </w:r>
    </w:p>
    <w:p w14:paraId="371F68C4" w14:textId="77777777" w:rsidR="00000000" w:rsidRDefault="000A37B5">
      <w:pPr>
        <w:ind w:left="900"/>
        <w:rPr>
          <w:rFonts w:eastAsia="楷体_GB2312"/>
          <w:szCs w:val="21"/>
        </w:rPr>
      </w:pPr>
      <w:r>
        <w:rPr>
          <w:rFonts w:eastAsia="楷体_GB2312"/>
          <w:szCs w:val="21"/>
        </w:rPr>
        <w:t>条件：</w:t>
      </w:r>
      <w:r>
        <w:rPr>
          <w:rFonts w:eastAsia="楷体_GB2312"/>
          <w:szCs w:val="21"/>
        </w:rPr>
        <w:tab/>
      </w:r>
      <w:r>
        <w:rPr>
          <w:rFonts w:eastAsia="楷体_GB2312"/>
          <w:szCs w:val="21"/>
        </w:rPr>
        <w:t>基金类别：除去封闭式外的所有基金</w:t>
      </w:r>
    </w:p>
    <w:p w14:paraId="4B0301C1" w14:textId="77777777" w:rsidR="00000000" w:rsidRDefault="000A37B5">
      <w:pPr>
        <w:ind w:left="900"/>
        <w:rPr>
          <w:rFonts w:eastAsia="楷体_GB2312"/>
          <w:szCs w:val="21"/>
        </w:rPr>
      </w:pPr>
      <w:r>
        <w:rPr>
          <w:rFonts w:eastAsia="楷体_GB2312"/>
          <w:szCs w:val="21"/>
        </w:rPr>
        <w:lastRenderedPageBreak/>
        <w:t>验证：</w:t>
      </w:r>
    </w:p>
    <w:p w14:paraId="4D67237A" w14:textId="77777777" w:rsidR="00000000" w:rsidRDefault="000A37B5">
      <w:pPr>
        <w:ind w:left="1260" w:firstLine="420"/>
        <w:rPr>
          <w:rFonts w:eastAsia="楷体_GB2312"/>
          <w:szCs w:val="21"/>
        </w:rPr>
      </w:pPr>
      <w:r>
        <w:rPr>
          <w:rFonts w:eastAsia="楷体_GB2312"/>
          <w:szCs w:val="21"/>
        </w:rPr>
        <w:t>报告期期末基金份额总额（</w:t>
      </w:r>
      <w:r>
        <w:rPr>
          <w:rFonts w:eastAsia="楷体_GB2312"/>
          <w:szCs w:val="21"/>
        </w:rPr>
        <w:t>1702</w:t>
      </w:r>
      <w:r>
        <w:rPr>
          <w:rFonts w:eastAsia="楷体_GB2312"/>
          <w:szCs w:val="21"/>
        </w:rPr>
        <w:t>）</w:t>
      </w:r>
      <w:r>
        <w:rPr>
          <w:rStyle w:val="FootnoteReference"/>
          <w:rFonts w:eastAsia="楷体_GB2312"/>
          <w:szCs w:val="21"/>
        </w:rPr>
        <w:footnoteReference w:id="29"/>
      </w:r>
      <w:r>
        <w:rPr>
          <w:rFonts w:eastAsia="楷体_GB2312"/>
          <w:szCs w:val="21"/>
        </w:rPr>
        <w:t>＝报告期期初基金份额总额（</w:t>
      </w:r>
      <w:r>
        <w:rPr>
          <w:rFonts w:eastAsia="楷体_GB2312"/>
          <w:szCs w:val="21"/>
        </w:rPr>
        <w:t>1702</w:t>
      </w:r>
      <w:r>
        <w:rPr>
          <w:rFonts w:eastAsia="楷体_GB2312"/>
          <w:szCs w:val="21"/>
        </w:rPr>
        <w:t>）＋报告期间基金总申购份额（</w:t>
      </w:r>
      <w:r>
        <w:rPr>
          <w:rFonts w:eastAsia="楷体_GB2312"/>
          <w:szCs w:val="21"/>
        </w:rPr>
        <w:t>1703</w:t>
      </w:r>
      <w:r>
        <w:rPr>
          <w:rFonts w:eastAsia="楷体_GB2312"/>
          <w:szCs w:val="21"/>
        </w:rPr>
        <w:t>）</w:t>
      </w:r>
      <w:r>
        <w:rPr>
          <w:rFonts w:eastAsia="楷体_GB2312"/>
          <w:szCs w:val="21"/>
        </w:rPr>
        <w:t>—</w:t>
      </w:r>
      <w:r>
        <w:rPr>
          <w:rFonts w:eastAsia="楷体_GB2312"/>
          <w:szCs w:val="21"/>
        </w:rPr>
        <w:t>报告期间基金总赎回份额（</w:t>
      </w:r>
      <w:r>
        <w:rPr>
          <w:rFonts w:eastAsia="楷体_GB2312"/>
          <w:szCs w:val="21"/>
        </w:rPr>
        <w:t>1704</w:t>
      </w:r>
      <w:r>
        <w:rPr>
          <w:rFonts w:eastAsia="楷体_GB2312"/>
          <w:szCs w:val="21"/>
        </w:rPr>
        <w:t>）＋报告期间基金拆分变动份额</w:t>
      </w:r>
      <w:r>
        <w:rPr>
          <w:rFonts w:eastAsia="楷体_GB2312"/>
          <w:szCs w:val="21"/>
          <w:vertAlign w:val="superscript"/>
        </w:rPr>
        <w:footnoteReference w:id="30"/>
      </w:r>
      <w:r>
        <w:rPr>
          <w:rFonts w:eastAsia="楷体_GB2312"/>
          <w:szCs w:val="21"/>
        </w:rPr>
        <w:t>（</w:t>
      </w:r>
      <w:r>
        <w:rPr>
          <w:rFonts w:eastAsia="楷体_GB2312"/>
          <w:szCs w:val="21"/>
        </w:rPr>
        <w:t>1705</w:t>
      </w:r>
      <w:r>
        <w:rPr>
          <w:rFonts w:eastAsia="楷体_GB2312"/>
          <w:szCs w:val="21"/>
        </w:rPr>
        <w:t>）</w:t>
      </w:r>
    </w:p>
    <w:p w14:paraId="08C8DB69" w14:textId="77777777" w:rsidR="00000000" w:rsidRDefault="000A37B5">
      <w:pPr>
        <w:ind w:left="900" w:firstLine="360"/>
        <w:rPr>
          <w:rFonts w:eastAsia="楷体_GB2312"/>
          <w:szCs w:val="21"/>
        </w:rPr>
      </w:pPr>
    </w:p>
    <w:p w14:paraId="1C9607B0" w14:textId="77777777" w:rsidR="00000000" w:rsidRDefault="000A37B5">
      <w:pPr>
        <w:pStyle w:val="Heading1"/>
        <w:rPr>
          <w:sz w:val="28"/>
          <w:szCs w:val="28"/>
        </w:rPr>
      </w:pPr>
      <w:r>
        <w:rPr>
          <w:sz w:val="28"/>
          <w:szCs w:val="28"/>
        </w:rPr>
        <w:t>业务规则</w:t>
      </w:r>
      <w:r>
        <w:rPr>
          <w:rFonts w:hint="eastAsia"/>
          <w:sz w:val="28"/>
          <w:szCs w:val="28"/>
        </w:rPr>
        <w:t>十</w:t>
      </w:r>
      <w:r>
        <w:rPr>
          <w:sz w:val="28"/>
          <w:szCs w:val="28"/>
        </w:rPr>
        <w:t>：元素不同、值相同项目的校验</w:t>
      </w:r>
    </w:p>
    <w:p w14:paraId="42B1BBC9" w14:textId="77777777" w:rsidR="00000000" w:rsidRDefault="000A37B5">
      <w:pPr>
        <w:ind w:left="900"/>
        <w:rPr>
          <w:rFonts w:eastAsia="楷体_GB2312"/>
          <w:szCs w:val="21"/>
        </w:rPr>
      </w:pPr>
      <w:r>
        <w:rPr>
          <w:rFonts w:eastAsia="楷体_GB2312"/>
          <w:szCs w:val="21"/>
        </w:rPr>
        <w:t>条件：</w:t>
      </w:r>
      <w:r>
        <w:rPr>
          <w:rFonts w:eastAsia="楷体_GB2312"/>
          <w:szCs w:val="21"/>
        </w:rPr>
        <w:tab/>
      </w:r>
      <w:r>
        <w:rPr>
          <w:rFonts w:eastAsia="楷体_GB2312"/>
          <w:szCs w:val="21"/>
        </w:rPr>
        <w:t>所有基金</w:t>
      </w:r>
    </w:p>
    <w:p w14:paraId="377DE77C" w14:textId="77777777" w:rsidR="00000000" w:rsidRDefault="000A37B5">
      <w:pPr>
        <w:ind w:left="900"/>
        <w:rPr>
          <w:rFonts w:eastAsia="楷体_GB2312"/>
          <w:szCs w:val="21"/>
        </w:rPr>
      </w:pPr>
      <w:r>
        <w:rPr>
          <w:rFonts w:eastAsia="楷体_GB2312"/>
          <w:szCs w:val="21"/>
        </w:rPr>
        <w:t>验证：</w:t>
      </w:r>
    </w:p>
    <w:p w14:paraId="7426553D" w14:textId="77777777" w:rsidR="00000000" w:rsidRDefault="000A37B5">
      <w:pPr>
        <w:numPr>
          <w:ilvl w:val="0"/>
          <w:numId w:val="8"/>
        </w:numPr>
        <w:tabs>
          <w:tab w:val="left" w:pos="2430"/>
        </w:tabs>
        <w:rPr>
          <w:rFonts w:eastAsia="楷体_GB2312"/>
          <w:szCs w:val="21"/>
        </w:rPr>
      </w:pPr>
      <w:bookmarkStart w:id="13" w:name="OLE_LINK21"/>
      <w:r>
        <w:rPr>
          <w:rFonts w:eastAsia="楷体_GB2312"/>
          <w:szCs w:val="21"/>
        </w:rPr>
        <w:t>其中债券金额（报告期末基金资产组合情况）（</w:t>
      </w:r>
      <w:r>
        <w:rPr>
          <w:rFonts w:eastAsia="楷体_GB2312"/>
          <w:szCs w:val="21"/>
        </w:rPr>
        <w:t>1063</w:t>
      </w:r>
      <w:r>
        <w:rPr>
          <w:rFonts w:eastAsia="楷体_GB2312"/>
          <w:szCs w:val="21"/>
        </w:rPr>
        <w:t>）</w:t>
      </w:r>
      <w:r>
        <w:rPr>
          <w:rFonts w:eastAsia="楷体_GB2312"/>
          <w:szCs w:val="21"/>
        </w:rPr>
        <w:t>=</w:t>
      </w:r>
      <w:r>
        <w:rPr>
          <w:rFonts w:eastAsia="楷体_GB2312"/>
          <w:szCs w:val="21"/>
        </w:rPr>
        <w:t>按券种分类的投资组合合计（</w:t>
      </w:r>
      <w:r>
        <w:rPr>
          <w:rFonts w:eastAsia="楷体_GB2312"/>
          <w:szCs w:val="21"/>
        </w:rPr>
        <w:t>报告期末按债券品种分类的债券投资组合）（</w:t>
      </w:r>
      <w:r>
        <w:rPr>
          <w:rFonts w:eastAsia="楷体_GB2312"/>
          <w:szCs w:val="21"/>
        </w:rPr>
        <w:t>1457</w:t>
      </w:r>
      <w:r>
        <w:rPr>
          <w:rFonts w:eastAsia="楷体_GB2312"/>
          <w:szCs w:val="21"/>
        </w:rPr>
        <w:t>）</w:t>
      </w:r>
      <w:r>
        <w:rPr>
          <w:rFonts w:eastAsia="楷体_GB2312" w:hint="eastAsia"/>
          <w:szCs w:val="21"/>
        </w:rPr>
        <w:t>（在</w:t>
      </w:r>
      <w:r>
        <w:rPr>
          <w:rFonts w:eastAsia="楷体_GB2312" w:hint="eastAsia"/>
          <w:szCs w:val="21"/>
        </w:rPr>
        <w:t>基金类型（</w:t>
      </w:r>
      <w:r>
        <w:rPr>
          <w:rFonts w:eastAsia="楷体_GB2312" w:hint="eastAsia"/>
          <w:szCs w:val="21"/>
        </w:rPr>
        <w:t>3344</w:t>
      </w:r>
      <w:r>
        <w:rPr>
          <w:rFonts w:eastAsia="楷体_GB2312" w:hint="eastAsia"/>
          <w:szCs w:val="21"/>
        </w:rPr>
        <w:t>）</w:t>
      </w:r>
      <w:r>
        <w:rPr>
          <w:rFonts w:eastAsia="楷体_GB2312" w:hint="eastAsia"/>
          <w:szCs w:val="21"/>
        </w:rPr>
        <w:t>为“债券型”</w:t>
      </w:r>
      <w:r>
        <w:rPr>
          <w:rFonts w:eastAsia="楷体_GB2312" w:hint="eastAsia"/>
          <w:szCs w:val="21"/>
        </w:rPr>
        <w:t>，</w:t>
      </w:r>
      <w:r>
        <w:rPr>
          <w:rFonts w:eastAsia="楷体_GB2312"/>
          <w:szCs w:val="21"/>
        </w:rPr>
        <w:t>是否为</w:t>
      </w:r>
      <w:r>
        <w:rPr>
          <w:rFonts w:eastAsia="楷体_GB2312"/>
          <w:szCs w:val="21"/>
        </w:rPr>
        <w:t>ETF</w:t>
      </w:r>
      <w:r>
        <w:rPr>
          <w:rFonts w:eastAsia="楷体_GB2312"/>
          <w:szCs w:val="21"/>
        </w:rPr>
        <w:t>（</w:t>
      </w:r>
      <w:r>
        <w:rPr>
          <w:rFonts w:eastAsia="楷体_GB2312"/>
          <w:szCs w:val="21"/>
        </w:rPr>
        <w:t>2624</w:t>
      </w:r>
      <w:r>
        <w:rPr>
          <w:rFonts w:eastAsia="楷体_GB2312"/>
          <w:szCs w:val="21"/>
        </w:rPr>
        <w:t>）</w:t>
      </w:r>
      <w:r>
        <w:rPr>
          <w:rFonts w:eastAsia="楷体_GB2312" w:hint="eastAsia"/>
          <w:szCs w:val="21"/>
        </w:rPr>
        <w:t>为“是”的条件下，无需验证）</w:t>
      </w:r>
    </w:p>
    <w:p w14:paraId="7DA0F327" w14:textId="77777777" w:rsidR="00000000" w:rsidRDefault="000A37B5">
      <w:pPr>
        <w:numPr>
          <w:ilvl w:val="0"/>
          <w:numId w:val="8"/>
        </w:numPr>
        <w:tabs>
          <w:tab w:val="left" w:pos="2430"/>
        </w:tabs>
        <w:rPr>
          <w:rFonts w:eastAsia="楷体_GB2312"/>
          <w:szCs w:val="21"/>
        </w:rPr>
      </w:pPr>
      <w:r>
        <w:rPr>
          <w:rFonts w:eastAsia="楷体_GB2312"/>
          <w:szCs w:val="21"/>
        </w:rPr>
        <w:t>资产组合其他资产（报告期末基金资产组合情况）（</w:t>
      </w:r>
      <w:r>
        <w:rPr>
          <w:rFonts w:eastAsia="楷体_GB2312"/>
          <w:szCs w:val="21"/>
        </w:rPr>
        <w:t>1088</w:t>
      </w:r>
      <w:r>
        <w:rPr>
          <w:rFonts w:eastAsia="楷体_GB2312"/>
          <w:szCs w:val="21"/>
        </w:rPr>
        <w:t>）</w:t>
      </w:r>
      <w:r>
        <w:rPr>
          <w:rFonts w:eastAsia="楷体_GB2312"/>
          <w:szCs w:val="21"/>
        </w:rPr>
        <w:t xml:space="preserve">= </w:t>
      </w:r>
      <w:r>
        <w:rPr>
          <w:rFonts w:eastAsia="楷体_GB2312"/>
          <w:szCs w:val="21"/>
        </w:rPr>
        <w:t>合计（其他资产的构成情况）（</w:t>
      </w:r>
      <w:r>
        <w:rPr>
          <w:rFonts w:eastAsia="楷体_GB2312"/>
          <w:szCs w:val="21"/>
        </w:rPr>
        <w:t>1606</w:t>
      </w:r>
      <w:r>
        <w:rPr>
          <w:rFonts w:eastAsia="楷体_GB2312"/>
          <w:szCs w:val="21"/>
        </w:rPr>
        <w:t>）</w:t>
      </w:r>
    </w:p>
    <w:p w14:paraId="229D11E3" w14:textId="77777777" w:rsidR="00000000" w:rsidRDefault="000A37B5">
      <w:pPr>
        <w:numPr>
          <w:ilvl w:val="0"/>
          <w:numId w:val="8"/>
        </w:numPr>
        <w:tabs>
          <w:tab w:val="left" w:pos="2430"/>
        </w:tabs>
        <w:rPr>
          <w:rFonts w:eastAsia="楷体_GB2312"/>
          <w:szCs w:val="21"/>
        </w:rPr>
      </w:pPr>
      <w:r>
        <w:rPr>
          <w:rFonts w:eastAsia="楷体_GB2312"/>
          <w:szCs w:val="21"/>
        </w:rPr>
        <w:t>资产合计（报告期末基金资产组合情况）（</w:t>
      </w:r>
      <w:r>
        <w:rPr>
          <w:rFonts w:eastAsia="楷体_GB2312"/>
          <w:szCs w:val="21"/>
        </w:rPr>
        <w:t>1090</w:t>
      </w:r>
      <w:r>
        <w:rPr>
          <w:rFonts w:eastAsia="楷体_GB2312"/>
          <w:szCs w:val="21"/>
        </w:rPr>
        <w:t>）＝资产合计（资产负债表）（</w:t>
      </w:r>
      <w:r>
        <w:rPr>
          <w:rFonts w:eastAsia="楷体_GB2312"/>
          <w:szCs w:val="21"/>
        </w:rPr>
        <w:t>0603</w:t>
      </w:r>
      <w:r>
        <w:rPr>
          <w:rFonts w:eastAsia="楷体_GB2312"/>
          <w:szCs w:val="21"/>
        </w:rPr>
        <w:t>）＝负债和</w:t>
      </w:r>
      <w:r>
        <w:rPr>
          <w:rFonts w:eastAsia="楷体_GB2312" w:hint="eastAsia"/>
          <w:szCs w:val="21"/>
        </w:rPr>
        <w:t>净资产</w:t>
      </w:r>
      <w:r>
        <w:rPr>
          <w:rFonts w:eastAsia="楷体_GB2312"/>
          <w:szCs w:val="21"/>
        </w:rPr>
        <w:t>合计（资产负债表）（</w:t>
      </w:r>
      <w:r>
        <w:rPr>
          <w:rFonts w:eastAsia="楷体_GB2312"/>
          <w:szCs w:val="21"/>
        </w:rPr>
        <w:t>0624</w:t>
      </w:r>
      <w:r>
        <w:rPr>
          <w:rFonts w:eastAsia="楷体_GB2312"/>
          <w:szCs w:val="21"/>
        </w:rPr>
        <w:t>）</w:t>
      </w:r>
    </w:p>
    <w:p w14:paraId="7EC3E889" w14:textId="77777777" w:rsidR="00000000" w:rsidRDefault="000A37B5">
      <w:pPr>
        <w:numPr>
          <w:ilvl w:val="0"/>
          <w:numId w:val="8"/>
        </w:numPr>
        <w:tabs>
          <w:tab w:val="left" w:pos="2430"/>
        </w:tabs>
        <w:rPr>
          <w:rFonts w:eastAsia="楷体_GB2312"/>
          <w:szCs w:val="21"/>
        </w:rPr>
      </w:pPr>
      <w:r>
        <w:rPr>
          <w:rFonts w:eastAsia="楷体_GB2312"/>
          <w:szCs w:val="21"/>
        </w:rPr>
        <w:t>股票投资（资产负债表）（</w:t>
      </w:r>
      <w:r>
        <w:rPr>
          <w:rFonts w:eastAsia="楷体_GB2312"/>
          <w:szCs w:val="21"/>
        </w:rPr>
        <w:t>0593</w:t>
      </w:r>
      <w:r>
        <w:rPr>
          <w:rFonts w:eastAsia="楷体_GB2312"/>
          <w:szCs w:val="21"/>
        </w:rPr>
        <w:t>）＝股票（报告期末基金资产组合情况）（</w:t>
      </w:r>
      <w:r>
        <w:rPr>
          <w:rFonts w:eastAsia="楷体_GB2312"/>
          <w:szCs w:val="21"/>
        </w:rPr>
        <w:t>1051</w:t>
      </w:r>
      <w:r>
        <w:rPr>
          <w:rFonts w:eastAsia="楷体_GB2312"/>
          <w:szCs w:val="21"/>
        </w:rPr>
        <w:t>）</w:t>
      </w:r>
    </w:p>
    <w:p w14:paraId="3CBCBD04" w14:textId="77777777" w:rsidR="00000000" w:rsidRDefault="000A37B5">
      <w:pPr>
        <w:numPr>
          <w:ilvl w:val="0"/>
          <w:numId w:val="8"/>
        </w:numPr>
        <w:tabs>
          <w:tab w:val="left" w:pos="2430"/>
        </w:tabs>
        <w:rPr>
          <w:rFonts w:eastAsia="楷体_GB2312"/>
          <w:szCs w:val="21"/>
        </w:rPr>
      </w:pPr>
      <w:r>
        <w:rPr>
          <w:rFonts w:eastAsia="楷体_GB2312"/>
          <w:szCs w:val="21"/>
        </w:rPr>
        <w:t>股票投资（资产负债表）（</w:t>
      </w:r>
      <w:r>
        <w:rPr>
          <w:rFonts w:eastAsia="楷体_GB2312"/>
          <w:szCs w:val="21"/>
        </w:rPr>
        <w:t>0593</w:t>
      </w:r>
      <w:r>
        <w:rPr>
          <w:rFonts w:eastAsia="楷体_GB2312"/>
          <w:szCs w:val="21"/>
        </w:rPr>
        <w:t>）＝股票公允价值（交易性金</w:t>
      </w:r>
      <w:r>
        <w:rPr>
          <w:rFonts w:eastAsia="楷体_GB2312"/>
          <w:szCs w:val="21"/>
        </w:rPr>
        <w:t>融资产）（</w:t>
      </w:r>
      <w:r>
        <w:rPr>
          <w:rFonts w:eastAsia="楷体_GB2312"/>
          <w:szCs w:val="21"/>
        </w:rPr>
        <w:t>1775</w:t>
      </w:r>
      <w:r>
        <w:rPr>
          <w:rFonts w:eastAsia="楷体_GB2312"/>
          <w:szCs w:val="21"/>
        </w:rPr>
        <w:t>）</w:t>
      </w:r>
    </w:p>
    <w:p w14:paraId="2FAC1600" w14:textId="77777777" w:rsidR="00000000" w:rsidRDefault="000A37B5">
      <w:pPr>
        <w:numPr>
          <w:ilvl w:val="0"/>
          <w:numId w:val="8"/>
        </w:numPr>
        <w:tabs>
          <w:tab w:val="left" w:pos="2430"/>
        </w:tabs>
        <w:rPr>
          <w:rFonts w:eastAsia="楷体_GB2312"/>
          <w:szCs w:val="21"/>
        </w:rPr>
      </w:pPr>
      <w:r>
        <w:rPr>
          <w:rFonts w:eastAsia="楷体_GB2312"/>
          <w:szCs w:val="21"/>
        </w:rPr>
        <w:t>债券投资（资产负债表）（</w:t>
      </w:r>
      <w:r>
        <w:rPr>
          <w:rFonts w:eastAsia="楷体_GB2312"/>
          <w:szCs w:val="21"/>
        </w:rPr>
        <w:t>0594</w:t>
      </w:r>
      <w:r>
        <w:rPr>
          <w:rFonts w:eastAsia="楷体_GB2312"/>
          <w:szCs w:val="21"/>
        </w:rPr>
        <w:t>）＝债券交易性金融资产</w:t>
      </w:r>
      <w:r>
        <w:rPr>
          <w:rFonts w:eastAsia="楷体_GB2312" w:hint="eastAsia"/>
          <w:szCs w:val="21"/>
        </w:rPr>
        <w:t>按实际利率计算的账面价值</w:t>
      </w:r>
      <w:r>
        <w:rPr>
          <w:rFonts w:eastAsia="楷体_GB2312"/>
          <w:szCs w:val="21"/>
        </w:rPr>
        <w:t>合计（</w:t>
      </w:r>
      <w:r>
        <w:rPr>
          <w:rFonts w:eastAsia="楷体_GB2312"/>
          <w:szCs w:val="21"/>
        </w:rPr>
        <w:t>2331</w:t>
      </w:r>
      <w:r>
        <w:rPr>
          <w:rFonts w:eastAsia="楷体_GB2312"/>
          <w:szCs w:val="21"/>
        </w:rPr>
        <w:t>）（</w:t>
      </w:r>
      <w:r>
        <w:rPr>
          <w:rFonts w:eastAsia="楷体_GB2312" w:hint="eastAsia"/>
          <w:szCs w:val="21"/>
        </w:rPr>
        <w:t>固定净值型</w:t>
      </w:r>
      <w:r>
        <w:rPr>
          <w:rFonts w:eastAsia="楷体_GB2312"/>
          <w:szCs w:val="21"/>
        </w:rPr>
        <w:t>货币基金）</w:t>
      </w:r>
    </w:p>
    <w:p w14:paraId="77D4C5C7" w14:textId="77777777" w:rsidR="00000000" w:rsidRDefault="000A37B5">
      <w:pPr>
        <w:numPr>
          <w:ilvl w:val="0"/>
          <w:numId w:val="8"/>
        </w:numPr>
        <w:tabs>
          <w:tab w:val="left" w:pos="2430"/>
        </w:tabs>
        <w:rPr>
          <w:rFonts w:eastAsia="楷体_GB2312"/>
          <w:szCs w:val="21"/>
        </w:rPr>
      </w:pPr>
      <w:r>
        <w:rPr>
          <w:rFonts w:eastAsia="楷体_GB2312"/>
          <w:szCs w:val="21"/>
        </w:rPr>
        <w:t>债券投资（资产负债表）（</w:t>
      </w:r>
      <w:r>
        <w:rPr>
          <w:rFonts w:eastAsia="楷体_GB2312"/>
          <w:szCs w:val="21"/>
        </w:rPr>
        <w:t>0594</w:t>
      </w:r>
      <w:r>
        <w:rPr>
          <w:rFonts w:eastAsia="楷体_GB2312"/>
          <w:szCs w:val="21"/>
        </w:rPr>
        <w:t>）＝债券交易性金融资产公允价值合计（</w:t>
      </w:r>
      <w:r>
        <w:rPr>
          <w:rFonts w:eastAsia="楷体_GB2312"/>
          <w:szCs w:val="21"/>
        </w:rPr>
        <w:t>1784</w:t>
      </w:r>
      <w:r>
        <w:rPr>
          <w:rFonts w:eastAsia="楷体_GB2312"/>
          <w:szCs w:val="21"/>
        </w:rPr>
        <w:t>）（除</w:t>
      </w:r>
      <w:r>
        <w:rPr>
          <w:rFonts w:eastAsia="楷体_GB2312" w:hint="eastAsia"/>
          <w:szCs w:val="21"/>
        </w:rPr>
        <w:t>固定净值型</w:t>
      </w:r>
      <w:r>
        <w:rPr>
          <w:rFonts w:eastAsia="楷体_GB2312"/>
          <w:szCs w:val="21"/>
        </w:rPr>
        <w:t>货币基金外所有基金）</w:t>
      </w:r>
    </w:p>
    <w:p w14:paraId="38B463F2" w14:textId="77777777" w:rsidR="00000000" w:rsidRDefault="000A37B5">
      <w:pPr>
        <w:numPr>
          <w:ilvl w:val="0"/>
          <w:numId w:val="8"/>
        </w:numPr>
        <w:tabs>
          <w:tab w:val="left" w:pos="2430"/>
        </w:tabs>
        <w:rPr>
          <w:rFonts w:eastAsia="楷体_GB2312"/>
          <w:szCs w:val="21"/>
        </w:rPr>
      </w:pPr>
      <w:r>
        <w:rPr>
          <w:rFonts w:eastAsia="楷体_GB2312"/>
          <w:szCs w:val="21"/>
        </w:rPr>
        <w:t>交易性金融资产（资产负债表）（</w:t>
      </w:r>
      <w:r>
        <w:rPr>
          <w:rFonts w:eastAsia="楷体_GB2312"/>
          <w:szCs w:val="21"/>
        </w:rPr>
        <w:t>0592</w:t>
      </w:r>
      <w:r>
        <w:rPr>
          <w:rFonts w:eastAsia="楷体_GB2312"/>
          <w:szCs w:val="21"/>
        </w:rPr>
        <w:t>）＝交易性金融资产公允价值合计（</w:t>
      </w:r>
      <w:r>
        <w:rPr>
          <w:rFonts w:eastAsia="楷体_GB2312"/>
          <w:szCs w:val="21"/>
        </w:rPr>
        <w:t>1796</w:t>
      </w:r>
      <w:r>
        <w:rPr>
          <w:rFonts w:eastAsia="楷体_GB2312"/>
          <w:szCs w:val="21"/>
        </w:rPr>
        <w:t>）</w:t>
      </w:r>
    </w:p>
    <w:p w14:paraId="7B6B101B" w14:textId="77777777" w:rsidR="00000000" w:rsidRDefault="000A37B5">
      <w:pPr>
        <w:numPr>
          <w:ilvl w:val="0"/>
          <w:numId w:val="8"/>
        </w:numPr>
        <w:tabs>
          <w:tab w:val="left" w:pos="2430"/>
        </w:tabs>
        <w:rPr>
          <w:rFonts w:eastAsia="楷体_GB2312"/>
          <w:szCs w:val="21"/>
        </w:rPr>
      </w:pPr>
      <w:r>
        <w:rPr>
          <w:rFonts w:eastAsia="楷体_GB2312"/>
          <w:szCs w:val="21"/>
        </w:rPr>
        <w:t>资产支持证券投资（资产负债表）（</w:t>
      </w:r>
      <w:r>
        <w:rPr>
          <w:rFonts w:eastAsia="楷体_GB2312"/>
          <w:szCs w:val="21"/>
        </w:rPr>
        <w:t>0595</w:t>
      </w:r>
      <w:r>
        <w:rPr>
          <w:rFonts w:eastAsia="楷体_GB2312"/>
          <w:szCs w:val="21"/>
        </w:rPr>
        <w:t>）＝资产支持证券（报告期末基金资产组合情况）（</w:t>
      </w:r>
      <w:r>
        <w:rPr>
          <w:rFonts w:eastAsia="楷体_GB2312"/>
          <w:szCs w:val="21"/>
        </w:rPr>
        <w:t>1065</w:t>
      </w:r>
      <w:r>
        <w:rPr>
          <w:rFonts w:eastAsia="楷体_GB2312"/>
          <w:szCs w:val="21"/>
        </w:rPr>
        <w:t>）</w:t>
      </w:r>
    </w:p>
    <w:p w14:paraId="5555C9CD" w14:textId="77777777" w:rsidR="00000000" w:rsidRDefault="000A37B5">
      <w:pPr>
        <w:numPr>
          <w:ilvl w:val="0"/>
          <w:numId w:val="8"/>
        </w:numPr>
        <w:tabs>
          <w:tab w:val="left" w:pos="2430"/>
        </w:tabs>
        <w:rPr>
          <w:rFonts w:eastAsia="楷体_GB2312"/>
          <w:szCs w:val="21"/>
        </w:rPr>
      </w:pPr>
      <w:r>
        <w:rPr>
          <w:rFonts w:eastAsia="楷体_GB2312"/>
          <w:szCs w:val="21"/>
        </w:rPr>
        <w:t>资产支持证券投资（资产负债表）（</w:t>
      </w:r>
      <w:r>
        <w:rPr>
          <w:rFonts w:eastAsia="楷体_GB2312"/>
          <w:szCs w:val="21"/>
        </w:rPr>
        <w:t>0595</w:t>
      </w:r>
      <w:r>
        <w:rPr>
          <w:rFonts w:eastAsia="楷体_GB2312"/>
          <w:szCs w:val="21"/>
        </w:rPr>
        <w:t>）＝资产支持证券公允价值（交易性金融资</w:t>
      </w:r>
      <w:r>
        <w:rPr>
          <w:rFonts w:eastAsia="楷体_GB2312"/>
          <w:szCs w:val="21"/>
        </w:rPr>
        <w:t>产）（</w:t>
      </w:r>
      <w:r>
        <w:rPr>
          <w:rFonts w:eastAsia="楷体_GB2312"/>
          <w:szCs w:val="21"/>
        </w:rPr>
        <w:t>1787</w:t>
      </w:r>
      <w:r>
        <w:rPr>
          <w:rFonts w:eastAsia="楷体_GB2312"/>
          <w:szCs w:val="21"/>
        </w:rPr>
        <w:t>）</w:t>
      </w:r>
    </w:p>
    <w:p w14:paraId="572BB030" w14:textId="77777777" w:rsidR="00000000" w:rsidRDefault="000A37B5">
      <w:pPr>
        <w:numPr>
          <w:ilvl w:val="0"/>
          <w:numId w:val="8"/>
        </w:numPr>
        <w:tabs>
          <w:tab w:val="left" w:pos="2430"/>
        </w:tabs>
        <w:rPr>
          <w:rFonts w:eastAsia="楷体_GB2312"/>
          <w:szCs w:val="21"/>
        </w:rPr>
      </w:pPr>
      <w:r>
        <w:rPr>
          <w:rFonts w:eastAsia="楷体_GB2312"/>
          <w:szCs w:val="21"/>
        </w:rPr>
        <w:t>衍生金融资产（资产负债表）（</w:t>
      </w:r>
      <w:r>
        <w:rPr>
          <w:rFonts w:eastAsia="楷体_GB2312"/>
          <w:szCs w:val="21"/>
        </w:rPr>
        <w:t>0596</w:t>
      </w:r>
      <w:r>
        <w:rPr>
          <w:rFonts w:eastAsia="楷体_GB2312"/>
          <w:szCs w:val="21"/>
        </w:rPr>
        <w:t>）＝金融衍生品投资（报告期末基金资产组合情况）（</w:t>
      </w:r>
      <w:r>
        <w:rPr>
          <w:rFonts w:eastAsia="楷体_GB2312"/>
          <w:szCs w:val="21"/>
        </w:rPr>
        <w:t>1067</w:t>
      </w:r>
      <w:r>
        <w:rPr>
          <w:rFonts w:eastAsia="楷体_GB2312"/>
          <w:szCs w:val="21"/>
        </w:rPr>
        <w:t>）</w:t>
      </w:r>
    </w:p>
    <w:p w14:paraId="4212FECC" w14:textId="77777777" w:rsidR="00000000" w:rsidRDefault="000A37B5">
      <w:pPr>
        <w:numPr>
          <w:ilvl w:val="0"/>
          <w:numId w:val="8"/>
        </w:numPr>
        <w:tabs>
          <w:tab w:val="left" w:pos="2430"/>
        </w:tabs>
        <w:rPr>
          <w:rFonts w:eastAsia="楷体_GB2312"/>
          <w:szCs w:val="21"/>
        </w:rPr>
      </w:pPr>
      <w:r>
        <w:rPr>
          <w:rFonts w:eastAsia="楷体_GB2312"/>
          <w:szCs w:val="21"/>
        </w:rPr>
        <w:t>衍生金融资产（资产负债表）（</w:t>
      </w:r>
      <w:r>
        <w:rPr>
          <w:rFonts w:eastAsia="楷体_GB2312"/>
          <w:szCs w:val="21"/>
        </w:rPr>
        <w:t>0596</w:t>
      </w:r>
      <w:r>
        <w:rPr>
          <w:rFonts w:eastAsia="楷体_GB2312"/>
          <w:szCs w:val="21"/>
        </w:rPr>
        <w:t>）＝衍生金融资产合计（衍生金融资产</w:t>
      </w:r>
      <w:r>
        <w:rPr>
          <w:rFonts w:eastAsia="楷体_GB2312"/>
          <w:szCs w:val="21"/>
        </w:rPr>
        <w:t>/</w:t>
      </w:r>
      <w:r>
        <w:rPr>
          <w:rFonts w:eastAsia="楷体_GB2312"/>
          <w:szCs w:val="21"/>
        </w:rPr>
        <w:t>负债）（</w:t>
      </w:r>
      <w:r>
        <w:rPr>
          <w:rFonts w:eastAsia="楷体_GB2312"/>
          <w:szCs w:val="21"/>
        </w:rPr>
        <w:t>1830</w:t>
      </w:r>
      <w:r>
        <w:rPr>
          <w:rFonts w:eastAsia="楷体_GB2312"/>
          <w:szCs w:val="21"/>
        </w:rPr>
        <w:t>）</w:t>
      </w:r>
    </w:p>
    <w:p w14:paraId="6DC5BE62" w14:textId="77777777" w:rsidR="00000000" w:rsidRDefault="000A37B5">
      <w:pPr>
        <w:numPr>
          <w:ilvl w:val="0"/>
          <w:numId w:val="8"/>
        </w:numPr>
        <w:tabs>
          <w:tab w:val="left" w:pos="2430"/>
        </w:tabs>
        <w:rPr>
          <w:rFonts w:eastAsia="楷体_GB2312"/>
          <w:szCs w:val="21"/>
        </w:rPr>
      </w:pPr>
      <w:r>
        <w:rPr>
          <w:rFonts w:eastAsia="楷体_GB2312"/>
          <w:szCs w:val="21"/>
        </w:rPr>
        <w:t>衍生金融负债（资产负债表）（</w:t>
      </w:r>
      <w:r>
        <w:rPr>
          <w:rFonts w:eastAsia="楷体_GB2312"/>
          <w:szCs w:val="21"/>
        </w:rPr>
        <w:t>0607</w:t>
      </w:r>
      <w:r>
        <w:rPr>
          <w:rFonts w:eastAsia="楷体_GB2312"/>
          <w:szCs w:val="21"/>
        </w:rPr>
        <w:t>）＝衍生金融负债合计（衍生金融资产</w:t>
      </w:r>
      <w:r>
        <w:rPr>
          <w:rFonts w:eastAsia="楷体_GB2312"/>
          <w:szCs w:val="21"/>
        </w:rPr>
        <w:t>/</w:t>
      </w:r>
      <w:r>
        <w:rPr>
          <w:rFonts w:eastAsia="楷体_GB2312"/>
          <w:szCs w:val="21"/>
        </w:rPr>
        <w:t>负债）（</w:t>
      </w:r>
      <w:r>
        <w:rPr>
          <w:rFonts w:eastAsia="楷体_GB2312"/>
          <w:szCs w:val="21"/>
        </w:rPr>
        <w:t>1831</w:t>
      </w:r>
      <w:r>
        <w:rPr>
          <w:rFonts w:eastAsia="楷体_GB2312"/>
          <w:szCs w:val="21"/>
        </w:rPr>
        <w:t>）</w:t>
      </w:r>
    </w:p>
    <w:p w14:paraId="5625B37B" w14:textId="77777777" w:rsidR="00000000" w:rsidRDefault="000A37B5">
      <w:pPr>
        <w:numPr>
          <w:ilvl w:val="0"/>
          <w:numId w:val="8"/>
        </w:numPr>
        <w:tabs>
          <w:tab w:val="left" w:pos="2430"/>
        </w:tabs>
        <w:rPr>
          <w:rFonts w:eastAsia="楷体_GB2312"/>
          <w:szCs w:val="21"/>
        </w:rPr>
      </w:pPr>
      <w:r>
        <w:rPr>
          <w:rFonts w:eastAsia="楷体_GB2312" w:hint="eastAsia"/>
          <w:szCs w:val="21"/>
        </w:rPr>
        <w:t>债权投资（资产负债表）（</w:t>
      </w:r>
      <w:r>
        <w:rPr>
          <w:rFonts w:eastAsia="楷体_GB2312" w:hint="eastAsia"/>
          <w:szCs w:val="21"/>
        </w:rPr>
        <w:t>3877</w:t>
      </w:r>
      <w:r>
        <w:rPr>
          <w:rFonts w:eastAsia="楷体_GB2312" w:hint="eastAsia"/>
          <w:szCs w:val="21"/>
        </w:rPr>
        <w:t>）</w:t>
      </w:r>
      <w:r>
        <w:rPr>
          <w:rFonts w:eastAsia="楷体_GB2312" w:hint="eastAsia"/>
          <w:szCs w:val="21"/>
        </w:rPr>
        <w:t>=</w:t>
      </w:r>
      <w:r>
        <w:rPr>
          <w:rFonts w:eastAsia="楷体_GB2312" w:hint="eastAsia"/>
          <w:szCs w:val="21"/>
        </w:rPr>
        <w:t>债权投资合计（</w:t>
      </w:r>
      <w:r>
        <w:rPr>
          <w:rFonts w:eastAsia="楷体_GB2312" w:hint="eastAsia"/>
          <w:szCs w:val="21"/>
        </w:rPr>
        <w:t>4255</w:t>
      </w:r>
      <w:r>
        <w:rPr>
          <w:rFonts w:eastAsia="楷体_GB2312" w:hint="eastAsia"/>
          <w:szCs w:val="21"/>
        </w:rPr>
        <w:t>）（债权投资情况）</w:t>
      </w:r>
    </w:p>
    <w:p w14:paraId="7F635583" w14:textId="77777777" w:rsidR="00000000" w:rsidRDefault="000A37B5">
      <w:pPr>
        <w:numPr>
          <w:ilvl w:val="0"/>
          <w:numId w:val="8"/>
        </w:numPr>
        <w:tabs>
          <w:tab w:val="left" w:pos="2430"/>
        </w:tabs>
        <w:rPr>
          <w:rFonts w:eastAsia="楷体_GB2312"/>
          <w:szCs w:val="21"/>
        </w:rPr>
      </w:pPr>
      <w:r>
        <w:rPr>
          <w:rFonts w:eastAsia="楷体_GB2312" w:hint="eastAsia"/>
          <w:szCs w:val="21"/>
        </w:rPr>
        <w:t>其他债权投资（资产负债表）（</w:t>
      </w:r>
      <w:r>
        <w:rPr>
          <w:rFonts w:eastAsia="楷体_GB2312" w:hint="eastAsia"/>
          <w:szCs w:val="21"/>
        </w:rPr>
        <w:t>3878</w:t>
      </w:r>
      <w:r>
        <w:rPr>
          <w:rFonts w:eastAsia="楷体_GB2312" w:hint="eastAsia"/>
          <w:szCs w:val="21"/>
        </w:rPr>
        <w:t>）</w:t>
      </w:r>
      <w:r>
        <w:rPr>
          <w:rFonts w:eastAsia="楷体_GB2312" w:hint="eastAsia"/>
          <w:szCs w:val="21"/>
        </w:rPr>
        <w:t>=</w:t>
      </w:r>
      <w:r>
        <w:rPr>
          <w:rFonts w:eastAsia="楷体_GB2312" w:hint="eastAsia"/>
          <w:szCs w:val="21"/>
        </w:rPr>
        <w:t>其他债权投资合计（</w:t>
      </w:r>
      <w:r>
        <w:rPr>
          <w:rFonts w:eastAsia="楷体_GB2312" w:hint="eastAsia"/>
          <w:szCs w:val="21"/>
        </w:rPr>
        <w:t>6674</w:t>
      </w:r>
      <w:r>
        <w:rPr>
          <w:rFonts w:eastAsia="楷体_GB2312" w:hint="eastAsia"/>
          <w:szCs w:val="21"/>
        </w:rPr>
        <w:t>）（其他债权投资情况）</w:t>
      </w:r>
    </w:p>
    <w:p w14:paraId="20D48F02" w14:textId="77777777" w:rsidR="00000000" w:rsidRDefault="000A37B5">
      <w:pPr>
        <w:numPr>
          <w:ilvl w:val="0"/>
          <w:numId w:val="8"/>
        </w:numPr>
        <w:tabs>
          <w:tab w:val="clear" w:pos="2430"/>
        </w:tabs>
        <w:rPr>
          <w:rFonts w:eastAsia="楷体_GB2312"/>
          <w:szCs w:val="21"/>
        </w:rPr>
      </w:pPr>
      <w:r>
        <w:rPr>
          <w:rFonts w:eastAsia="楷体_GB2312" w:hint="eastAsia"/>
          <w:szCs w:val="21"/>
        </w:rPr>
        <w:t>其他权益工具投资（资产负债表）（</w:t>
      </w:r>
      <w:r>
        <w:rPr>
          <w:rFonts w:eastAsia="楷体_GB2312" w:hint="eastAsia"/>
          <w:szCs w:val="21"/>
        </w:rPr>
        <w:t>3879</w:t>
      </w:r>
      <w:r>
        <w:rPr>
          <w:rFonts w:eastAsia="楷体_GB2312" w:hint="eastAsia"/>
          <w:szCs w:val="21"/>
        </w:rPr>
        <w:t>）</w:t>
      </w:r>
      <w:r>
        <w:rPr>
          <w:rFonts w:eastAsia="楷体_GB2312" w:hint="eastAsia"/>
          <w:szCs w:val="21"/>
        </w:rPr>
        <w:t>=</w:t>
      </w:r>
      <w:r>
        <w:rPr>
          <w:rFonts w:eastAsia="楷体_GB2312" w:hint="eastAsia"/>
          <w:szCs w:val="21"/>
        </w:rPr>
        <w:t>其</w:t>
      </w:r>
      <w:r>
        <w:rPr>
          <w:rFonts w:eastAsia="楷体_GB2312" w:hint="eastAsia"/>
          <w:szCs w:val="21"/>
        </w:rPr>
        <w:t>他权益工具投资合计（</w:t>
      </w:r>
      <w:r>
        <w:rPr>
          <w:rFonts w:eastAsia="楷体_GB2312" w:hint="eastAsia"/>
          <w:szCs w:val="21"/>
        </w:rPr>
        <w:t>6696</w:t>
      </w:r>
      <w:r>
        <w:rPr>
          <w:rFonts w:eastAsia="楷体_GB2312" w:hint="eastAsia"/>
          <w:szCs w:val="21"/>
        </w:rPr>
        <w:t>）</w:t>
      </w:r>
      <w:r>
        <w:rPr>
          <w:rFonts w:eastAsia="楷体_GB2312" w:hint="eastAsia"/>
          <w:szCs w:val="21"/>
        </w:rPr>
        <w:t>（其他权益工具投资情况）</w:t>
      </w:r>
    </w:p>
    <w:p w14:paraId="157F027E" w14:textId="77777777" w:rsidR="00000000" w:rsidRDefault="000A37B5">
      <w:pPr>
        <w:numPr>
          <w:ilvl w:val="0"/>
          <w:numId w:val="8"/>
        </w:numPr>
        <w:tabs>
          <w:tab w:val="left" w:pos="2430"/>
        </w:tabs>
        <w:rPr>
          <w:rFonts w:eastAsia="楷体_GB2312"/>
          <w:szCs w:val="21"/>
        </w:rPr>
      </w:pPr>
      <w:r>
        <w:rPr>
          <w:rFonts w:eastAsia="楷体_GB2312"/>
          <w:szCs w:val="21"/>
        </w:rPr>
        <w:t>报告期末基金资产净值（</w:t>
      </w:r>
      <w:r>
        <w:rPr>
          <w:rFonts w:eastAsia="楷体_GB2312" w:hint="eastAsia"/>
          <w:szCs w:val="21"/>
        </w:rPr>
        <w:t>净资产</w:t>
      </w:r>
      <w:r>
        <w:rPr>
          <w:rFonts w:eastAsia="楷体_GB2312"/>
          <w:szCs w:val="21"/>
        </w:rPr>
        <w:t>变动表）（</w:t>
      </w:r>
      <w:r>
        <w:rPr>
          <w:rFonts w:eastAsia="楷体_GB2312"/>
          <w:szCs w:val="21"/>
        </w:rPr>
        <w:t>0656</w:t>
      </w:r>
      <w:r>
        <w:rPr>
          <w:rFonts w:eastAsia="楷体_GB2312"/>
          <w:szCs w:val="21"/>
        </w:rPr>
        <w:t>）＝期末基金资产净值</w:t>
      </w:r>
      <w:bookmarkStart w:id="14" w:name="OLE_LINK1"/>
      <w:r>
        <w:rPr>
          <w:rFonts w:eastAsia="楷体_GB2312"/>
          <w:szCs w:val="21"/>
        </w:rPr>
        <w:t>（主要财务指标表）</w:t>
      </w:r>
      <w:bookmarkEnd w:id="14"/>
      <w:r>
        <w:rPr>
          <w:rFonts w:eastAsia="楷体_GB2312"/>
          <w:szCs w:val="21"/>
        </w:rPr>
        <w:t>（</w:t>
      </w:r>
      <w:r>
        <w:rPr>
          <w:rFonts w:eastAsia="楷体_GB2312"/>
          <w:szCs w:val="21"/>
        </w:rPr>
        <w:t>0505</w:t>
      </w:r>
      <w:r>
        <w:rPr>
          <w:rFonts w:eastAsia="楷体_GB2312"/>
          <w:szCs w:val="21"/>
        </w:rPr>
        <w:t>）</w:t>
      </w:r>
    </w:p>
    <w:p w14:paraId="448F492E" w14:textId="77777777" w:rsidR="00000000" w:rsidRDefault="000A37B5">
      <w:pPr>
        <w:numPr>
          <w:ilvl w:val="0"/>
          <w:numId w:val="8"/>
        </w:numPr>
        <w:tabs>
          <w:tab w:val="left" w:pos="2430"/>
        </w:tabs>
        <w:rPr>
          <w:rFonts w:eastAsia="楷体_GB2312"/>
          <w:szCs w:val="21"/>
        </w:rPr>
      </w:pPr>
      <w:r>
        <w:rPr>
          <w:rFonts w:eastAsia="楷体_GB2312"/>
          <w:szCs w:val="21"/>
        </w:rPr>
        <w:t>报告期初基金资产净值（</w:t>
      </w:r>
      <w:r>
        <w:rPr>
          <w:rFonts w:eastAsia="楷体_GB2312" w:hint="eastAsia"/>
          <w:szCs w:val="21"/>
        </w:rPr>
        <w:t>净资产</w:t>
      </w:r>
      <w:r>
        <w:rPr>
          <w:rFonts w:eastAsia="楷体_GB2312"/>
          <w:szCs w:val="21"/>
        </w:rPr>
        <w:t>变动表）（</w:t>
      </w:r>
      <w:r>
        <w:rPr>
          <w:rFonts w:eastAsia="楷体_GB2312"/>
          <w:szCs w:val="21"/>
        </w:rPr>
        <w:t>0656</w:t>
      </w:r>
      <w:r>
        <w:rPr>
          <w:rFonts w:eastAsia="楷体_GB2312"/>
          <w:szCs w:val="21"/>
        </w:rPr>
        <w:t>）＝上期期末基金资产净值（主</w:t>
      </w:r>
      <w:r>
        <w:rPr>
          <w:rFonts w:eastAsia="楷体_GB2312"/>
          <w:szCs w:val="21"/>
        </w:rPr>
        <w:lastRenderedPageBreak/>
        <w:t>要财务指标表）（</w:t>
      </w:r>
      <w:r>
        <w:rPr>
          <w:rFonts w:eastAsia="楷体_GB2312"/>
          <w:szCs w:val="21"/>
        </w:rPr>
        <w:t>0505</w:t>
      </w:r>
      <w:r>
        <w:rPr>
          <w:rFonts w:eastAsia="楷体_GB2312"/>
          <w:szCs w:val="21"/>
        </w:rPr>
        <w:t>）</w:t>
      </w:r>
    </w:p>
    <w:p w14:paraId="47F74666" w14:textId="77777777" w:rsidR="00000000" w:rsidRDefault="000A37B5">
      <w:pPr>
        <w:numPr>
          <w:ilvl w:val="0"/>
          <w:numId w:val="8"/>
        </w:numPr>
        <w:tabs>
          <w:tab w:val="left" w:pos="2430"/>
        </w:tabs>
        <w:rPr>
          <w:rFonts w:eastAsia="楷体_GB2312"/>
          <w:szCs w:val="21"/>
        </w:rPr>
      </w:pPr>
      <w:r>
        <w:rPr>
          <w:rFonts w:eastAsia="楷体_GB2312" w:hint="eastAsia"/>
          <w:szCs w:val="21"/>
        </w:rPr>
        <w:t>净资产</w:t>
      </w:r>
      <w:r>
        <w:rPr>
          <w:rFonts w:eastAsia="楷体_GB2312"/>
          <w:szCs w:val="21"/>
        </w:rPr>
        <w:t>合计（资产负债表）（</w:t>
      </w:r>
      <w:r>
        <w:rPr>
          <w:rFonts w:eastAsia="楷体_GB2312"/>
          <w:szCs w:val="21"/>
        </w:rPr>
        <w:t>0623</w:t>
      </w:r>
      <w:r>
        <w:rPr>
          <w:rFonts w:eastAsia="楷体_GB2312"/>
          <w:szCs w:val="21"/>
        </w:rPr>
        <w:t>）＝报告期末基金资产净值（</w:t>
      </w:r>
      <w:r>
        <w:rPr>
          <w:rFonts w:eastAsia="楷体_GB2312" w:hint="eastAsia"/>
          <w:szCs w:val="21"/>
        </w:rPr>
        <w:t>净资产</w:t>
      </w:r>
      <w:r>
        <w:rPr>
          <w:rFonts w:eastAsia="楷体_GB2312"/>
          <w:szCs w:val="21"/>
        </w:rPr>
        <w:t>变动表）（</w:t>
      </w:r>
      <w:r>
        <w:rPr>
          <w:rFonts w:eastAsia="楷体_GB2312"/>
          <w:szCs w:val="21"/>
        </w:rPr>
        <w:t>0656</w:t>
      </w:r>
      <w:r>
        <w:rPr>
          <w:rFonts w:eastAsia="楷体_GB2312"/>
          <w:szCs w:val="21"/>
        </w:rPr>
        <w:t>）</w:t>
      </w:r>
    </w:p>
    <w:p w14:paraId="745484FA" w14:textId="77777777" w:rsidR="00000000" w:rsidRDefault="000A37B5">
      <w:pPr>
        <w:numPr>
          <w:ilvl w:val="0"/>
          <w:numId w:val="8"/>
        </w:numPr>
        <w:tabs>
          <w:tab w:val="left" w:pos="2430"/>
        </w:tabs>
        <w:rPr>
          <w:rFonts w:eastAsia="楷体_GB2312"/>
          <w:szCs w:val="21"/>
        </w:rPr>
      </w:pPr>
      <w:r>
        <w:rPr>
          <w:rFonts w:eastAsia="楷体_GB2312"/>
          <w:szCs w:val="21"/>
        </w:rPr>
        <w:t>管理人报酬（利润表）（</w:t>
      </w:r>
      <w:r>
        <w:rPr>
          <w:rFonts w:eastAsia="楷体_GB2312"/>
          <w:szCs w:val="21"/>
        </w:rPr>
        <w:t>0643</w:t>
      </w:r>
      <w:r>
        <w:rPr>
          <w:rFonts w:eastAsia="楷体_GB2312"/>
          <w:szCs w:val="21"/>
        </w:rPr>
        <w:t>）＝当期应支付的管理费（</w:t>
      </w:r>
      <w:r>
        <w:rPr>
          <w:rFonts w:eastAsia="楷体_GB2312"/>
          <w:szCs w:val="21"/>
        </w:rPr>
        <w:t>1930</w:t>
      </w:r>
      <w:r>
        <w:rPr>
          <w:rFonts w:eastAsia="楷体_GB2312"/>
          <w:szCs w:val="21"/>
        </w:rPr>
        <w:t>）</w:t>
      </w:r>
    </w:p>
    <w:p w14:paraId="697E676D" w14:textId="77777777" w:rsidR="00000000" w:rsidRDefault="000A37B5">
      <w:pPr>
        <w:numPr>
          <w:ilvl w:val="0"/>
          <w:numId w:val="8"/>
        </w:numPr>
        <w:tabs>
          <w:tab w:val="left" w:pos="2430"/>
        </w:tabs>
        <w:rPr>
          <w:rFonts w:eastAsia="楷体_GB2312"/>
          <w:szCs w:val="21"/>
        </w:rPr>
      </w:pPr>
      <w:r>
        <w:rPr>
          <w:rFonts w:eastAsia="楷体_GB2312"/>
          <w:szCs w:val="21"/>
        </w:rPr>
        <w:t>托管费（利润表）（</w:t>
      </w:r>
      <w:r>
        <w:rPr>
          <w:rFonts w:eastAsia="楷体_GB2312"/>
          <w:szCs w:val="21"/>
        </w:rPr>
        <w:t>0644</w:t>
      </w:r>
      <w:r>
        <w:rPr>
          <w:rFonts w:eastAsia="楷体_GB2312"/>
          <w:szCs w:val="21"/>
        </w:rPr>
        <w:t>）＝当期应支付的</w:t>
      </w:r>
      <w:r>
        <w:rPr>
          <w:rFonts w:eastAsia="楷体_GB2312" w:hint="eastAsia"/>
          <w:szCs w:val="21"/>
        </w:rPr>
        <w:t>托管</w:t>
      </w:r>
      <w:r>
        <w:rPr>
          <w:rFonts w:eastAsia="楷体_GB2312"/>
          <w:szCs w:val="21"/>
        </w:rPr>
        <w:t>费（</w:t>
      </w:r>
      <w:r>
        <w:rPr>
          <w:rFonts w:eastAsia="楷体_GB2312"/>
          <w:szCs w:val="21"/>
        </w:rPr>
        <w:t>1934</w:t>
      </w:r>
      <w:r>
        <w:rPr>
          <w:rFonts w:eastAsia="楷体_GB2312"/>
          <w:szCs w:val="21"/>
        </w:rPr>
        <w:t>）</w:t>
      </w:r>
    </w:p>
    <w:p w14:paraId="31529D23" w14:textId="77777777" w:rsidR="00000000" w:rsidRDefault="000A37B5">
      <w:pPr>
        <w:numPr>
          <w:ilvl w:val="0"/>
          <w:numId w:val="8"/>
        </w:numPr>
        <w:tabs>
          <w:tab w:val="left" w:pos="2430"/>
        </w:tabs>
        <w:rPr>
          <w:rFonts w:eastAsia="楷体_GB2312"/>
          <w:szCs w:val="21"/>
        </w:rPr>
      </w:pPr>
      <w:r>
        <w:rPr>
          <w:rFonts w:eastAsia="楷体_GB2312"/>
          <w:szCs w:val="21"/>
        </w:rPr>
        <w:t>报告期末基金份额总额（</w:t>
      </w:r>
      <w:r>
        <w:rPr>
          <w:rFonts w:eastAsia="楷体_GB2312"/>
          <w:szCs w:val="21"/>
        </w:rPr>
        <w:t>1702</w:t>
      </w:r>
      <w:r>
        <w:rPr>
          <w:rFonts w:eastAsia="楷体_GB2312"/>
          <w:szCs w:val="21"/>
        </w:rPr>
        <w:t>）</w:t>
      </w:r>
      <w:r>
        <w:rPr>
          <w:rFonts w:eastAsia="楷体_GB2312"/>
          <w:szCs w:val="21"/>
        </w:rPr>
        <w:t xml:space="preserve">= </w:t>
      </w:r>
      <w:r>
        <w:rPr>
          <w:rFonts w:eastAsia="楷体_GB2312"/>
          <w:szCs w:val="21"/>
        </w:rPr>
        <w:t>实收</w:t>
      </w:r>
      <w:r>
        <w:rPr>
          <w:rFonts w:eastAsia="楷体_GB2312"/>
          <w:szCs w:val="21"/>
        </w:rPr>
        <w:t>基金本期末份额（</w:t>
      </w:r>
      <w:r>
        <w:rPr>
          <w:rFonts w:eastAsia="楷体_GB2312"/>
          <w:szCs w:val="21"/>
        </w:rPr>
        <w:t>1855</w:t>
      </w:r>
      <w:r>
        <w:rPr>
          <w:rFonts w:eastAsia="楷体_GB2312"/>
          <w:szCs w:val="21"/>
        </w:rPr>
        <w:t>）</w:t>
      </w:r>
    </w:p>
    <w:bookmarkEnd w:id="13"/>
    <w:p w14:paraId="496307B4" w14:textId="77777777" w:rsidR="00000000" w:rsidRDefault="000A37B5">
      <w:pPr>
        <w:pStyle w:val="BodyText"/>
        <w:widowControl w:val="0"/>
        <w:ind w:firstLine="405"/>
        <w:rPr>
          <w:rStyle w:val="CODE"/>
          <w:rFonts w:ascii="Times New Roman" w:eastAsia="宋体" w:hAnsi="Times New Roman"/>
          <w:sz w:val="24"/>
          <w:lang w:eastAsia="zh-CN"/>
        </w:rPr>
      </w:pPr>
    </w:p>
    <w:p w14:paraId="772B62DF" w14:textId="77777777" w:rsidR="00000000" w:rsidRDefault="000A37B5">
      <w:pPr>
        <w:pStyle w:val="Heading1"/>
        <w:rPr>
          <w:sz w:val="28"/>
          <w:szCs w:val="28"/>
        </w:rPr>
      </w:pPr>
      <w:r>
        <w:rPr>
          <w:sz w:val="28"/>
          <w:szCs w:val="28"/>
        </w:rPr>
        <w:t>业务规则十</w:t>
      </w:r>
      <w:r>
        <w:rPr>
          <w:rFonts w:hint="eastAsia"/>
          <w:sz w:val="28"/>
          <w:szCs w:val="28"/>
        </w:rPr>
        <w:t>一</w:t>
      </w:r>
      <w:r>
        <w:rPr>
          <w:sz w:val="28"/>
          <w:szCs w:val="28"/>
        </w:rPr>
        <w:t>：财务报表的校验</w:t>
      </w:r>
    </w:p>
    <w:p w14:paraId="567D0716" w14:textId="77777777" w:rsidR="00000000" w:rsidRDefault="000A37B5">
      <w:pPr>
        <w:ind w:left="900"/>
        <w:rPr>
          <w:rFonts w:eastAsia="楷体_GB2312"/>
          <w:szCs w:val="21"/>
        </w:rPr>
      </w:pPr>
      <w:r>
        <w:rPr>
          <w:rFonts w:eastAsia="楷体_GB2312"/>
          <w:szCs w:val="21"/>
        </w:rPr>
        <w:t>条件：</w:t>
      </w:r>
      <w:r>
        <w:rPr>
          <w:rFonts w:eastAsia="楷体_GB2312"/>
          <w:szCs w:val="21"/>
        </w:rPr>
        <w:tab/>
      </w:r>
      <w:r>
        <w:rPr>
          <w:rFonts w:eastAsia="楷体_GB2312"/>
          <w:szCs w:val="21"/>
        </w:rPr>
        <w:t>所有基金</w:t>
      </w:r>
    </w:p>
    <w:p w14:paraId="1585BD6C" w14:textId="77777777" w:rsidR="00000000" w:rsidRDefault="000A37B5">
      <w:pPr>
        <w:ind w:left="900"/>
        <w:rPr>
          <w:rFonts w:eastAsia="楷体_GB2312"/>
          <w:szCs w:val="21"/>
        </w:rPr>
      </w:pPr>
      <w:r>
        <w:rPr>
          <w:rFonts w:eastAsia="楷体_GB2312"/>
          <w:szCs w:val="21"/>
        </w:rPr>
        <w:t>验证：</w:t>
      </w:r>
    </w:p>
    <w:p w14:paraId="46C09753" w14:textId="77777777" w:rsidR="00000000" w:rsidRDefault="000A37B5">
      <w:pPr>
        <w:numPr>
          <w:ilvl w:val="0"/>
          <w:numId w:val="9"/>
        </w:numPr>
        <w:tabs>
          <w:tab w:val="left" w:pos="2505"/>
        </w:tabs>
        <w:rPr>
          <w:rFonts w:eastAsia="楷体_GB2312"/>
          <w:szCs w:val="21"/>
        </w:rPr>
      </w:pPr>
      <w:bookmarkStart w:id="15" w:name="OLE_LINK20"/>
      <w:r>
        <w:rPr>
          <w:rFonts w:eastAsia="楷体_GB2312"/>
          <w:szCs w:val="21"/>
        </w:rPr>
        <w:t>资产总计（</w:t>
      </w:r>
      <w:r>
        <w:rPr>
          <w:rFonts w:eastAsia="楷体_GB2312"/>
          <w:szCs w:val="21"/>
        </w:rPr>
        <w:t>0603</w:t>
      </w:r>
      <w:r>
        <w:rPr>
          <w:rFonts w:eastAsia="楷体_GB2312"/>
          <w:szCs w:val="21"/>
        </w:rPr>
        <w:t>）</w:t>
      </w:r>
      <w:r>
        <w:rPr>
          <w:rStyle w:val="FootnoteReference"/>
          <w:rFonts w:eastAsia="楷体_GB2312"/>
          <w:szCs w:val="21"/>
        </w:rPr>
        <w:footnoteReference w:id="31"/>
      </w:r>
      <w:r>
        <w:rPr>
          <w:rFonts w:eastAsia="楷体_GB2312"/>
          <w:szCs w:val="21"/>
        </w:rPr>
        <w:t>=</w:t>
      </w:r>
      <w:r>
        <w:rPr>
          <w:rFonts w:eastAsia="楷体_GB2312" w:hint="eastAsia"/>
          <w:szCs w:val="21"/>
        </w:rPr>
        <w:t>货币资金</w:t>
      </w:r>
      <w:r>
        <w:rPr>
          <w:rFonts w:eastAsia="楷体_GB2312"/>
          <w:szCs w:val="21"/>
        </w:rPr>
        <w:t>（</w:t>
      </w:r>
      <w:r>
        <w:rPr>
          <w:rFonts w:eastAsia="楷体_GB2312" w:hint="eastAsia"/>
          <w:szCs w:val="21"/>
        </w:rPr>
        <w:t>3876</w:t>
      </w:r>
      <w:r>
        <w:rPr>
          <w:rFonts w:eastAsia="楷体_GB2312"/>
          <w:szCs w:val="21"/>
        </w:rPr>
        <w:t>）</w:t>
      </w:r>
      <w:r>
        <w:rPr>
          <w:rFonts w:eastAsia="楷体_GB2312"/>
          <w:szCs w:val="21"/>
        </w:rPr>
        <w:t>+</w:t>
      </w:r>
      <w:r>
        <w:rPr>
          <w:rFonts w:eastAsia="楷体_GB2312"/>
          <w:szCs w:val="21"/>
        </w:rPr>
        <w:t>结算备付金（</w:t>
      </w:r>
      <w:r>
        <w:rPr>
          <w:rFonts w:eastAsia="楷体_GB2312"/>
          <w:szCs w:val="21"/>
        </w:rPr>
        <w:t>0590</w:t>
      </w:r>
      <w:r>
        <w:rPr>
          <w:rFonts w:eastAsia="楷体_GB2312"/>
          <w:szCs w:val="21"/>
        </w:rPr>
        <w:t>）</w:t>
      </w:r>
      <w:r>
        <w:rPr>
          <w:rFonts w:eastAsia="楷体_GB2312"/>
          <w:szCs w:val="21"/>
        </w:rPr>
        <w:t>+</w:t>
      </w:r>
      <w:r>
        <w:rPr>
          <w:rFonts w:eastAsia="楷体_GB2312"/>
          <w:szCs w:val="21"/>
        </w:rPr>
        <w:t>存出保证金（</w:t>
      </w:r>
      <w:r>
        <w:rPr>
          <w:rFonts w:eastAsia="楷体_GB2312"/>
          <w:szCs w:val="21"/>
        </w:rPr>
        <w:t>0591</w:t>
      </w:r>
      <w:r>
        <w:rPr>
          <w:rFonts w:eastAsia="楷体_GB2312"/>
          <w:szCs w:val="21"/>
        </w:rPr>
        <w:t>）</w:t>
      </w:r>
      <w:r>
        <w:rPr>
          <w:rFonts w:eastAsia="楷体_GB2312"/>
          <w:szCs w:val="21"/>
        </w:rPr>
        <w:t>+</w:t>
      </w:r>
      <w:r>
        <w:rPr>
          <w:rFonts w:eastAsia="楷体_GB2312"/>
          <w:szCs w:val="21"/>
        </w:rPr>
        <w:t>交易性金融资产（</w:t>
      </w:r>
      <w:r>
        <w:rPr>
          <w:rFonts w:eastAsia="楷体_GB2312"/>
          <w:szCs w:val="21"/>
        </w:rPr>
        <w:t>0592</w:t>
      </w:r>
      <w:r>
        <w:rPr>
          <w:rFonts w:eastAsia="楷体_GB2312"/>
          <w:szCs w:val="21"/>
        </w:rPr>
        <w:t>）</w:t>
      </w:r>
      <w:r>
        <w:rPr>
          <w:rFonts w:eastAsia="楷体_GB2312"/>
          <w:szCs w:val="21"/>
        </w:rPr>
        <w:t>+</w:t>
      </w:r>
      <w:r>
        <w:rPr>
          <w:rFonts w:eastAsia="楷体_GB2312"/>
          <w:szCs w:val="21"/>
        </w:rPr>
        <w:t>衍生金融资产（</w:t>
      </w:r>
      <w:r>
        <w:rPr>
          <w:rFonts w:eastAsia="楷体_GB2312"/>
          <w:szCs w:val="21"/>
        </w:rPr>
        <w:t>0596</w:t>
      </w:r>
      <w:r>
        <w:rPr>
          <w:rFonts w:eastAsia="楷体_GB2312"/>
          <w:szCs w:val="21"/>
        </w:rPr>
        <w:t>）</w:t>
      </w:r>
      <w:r>
        <w:rPr>
          <w:rFonts w:eastAsia="楷体_GB2312"/>
          <w:szCs w:val="21"/>
        </w:rPr>
        <w:t>+</w:t>
      </w:r>
      <w:r>
        <w:rPr>
          <w:rFonts w:eastAsia="楷体_GB2312"/>
          <w:szCs w:val="21"/>
        </w:rPr>
        <w:t>买入返售金融资产（</w:t>
      </w:r>
      <w:r>
        <w:rPr>
          <w:rFonts w:eastAsia="楷体_GB2312"/>
          <w:szCs w:val="21"/>
        </w:rPr>
        <w:t>0597</w:t>
      </w:r>
      <w:r>
        <w:rPr>
          <w:rFonts w:eastAsia="楷体_GB2312"/>
          <w:szCs w:val="21"/>
        </w:rPr>
        <w:t>）</w:t>
      </w:r>
      <w:r>
        <w:rPr>
          <w:rFonts w:eastAsia="楷体_GB2312" w:hint="eastAsia"/>
          <w:szCs w:val="21"/>
        </w:rPr>
        <w:t>+</w:t>
      </w:r>
      <w:r>
        <w:rPr>
          <w:rFonts w:eastAsia="楷体_GB2312" w:hint="eastAsia"/>
          <w:szCs w:val="21"/>
        </w:rPr>
        <w:t>债权投资（</w:t>
      </w:r>
      <w:r>
        <w:rPr>
          <w:rFonts w:eastAsia="楷体_GB2312" w:hint="eastAsia"/>
          <w:szCs w:val="21"/>
        </w:rPr>
        <w:t>3877</w:t>
      </w:r>
      <w:r>
        <w:rPr>
          <w:rFonts w:eastAsia="楷体_GB2312" w:hint="eastAsia"/>
          <w:szCs w:val="21"/>
        </w:rPr>
        <w:t>）</w:t>
      </w:r>
      <w:r>
        <w:rPr>
          <w:rFonts w:eastAsia="楷体_GB2312"/>
          <w:szCs w:val="21"/>
        </w:rPr>
        <w:t>+</w:t>
      </w:r>
      <w:r>
        <w:rPr>
          <w:rFonts w:eastAsia="楷体_GB2312" w:hint="eastAsia"/>
          <w:szCs w:val="21"/>
        </w:rPr>
        <w:t>其他债权投资（</w:t>
      </w:r>
      <w:r>
        <w:rPr>
          <w:rFonts w:eastAsia="楷体_GB2312" w:hint="eastAsia"/>
          <w:szCs w:val="21"/>
        </w:rPr>
        <w:t>3878</w:t>
      </w:r>
      <w:r>
        <w:rPr>
          <w:rFonts w:eastAsia="楷体_GB2312" w:hint="eastAsia"/>
          <w:szCs w:val="21"/>
        </w:rPr>
        <w:t>）</w:t>
      </w:r>
      <w:r>
        <w:rPr>
          <w:rFonts w:eastAsia="楷体_GB2312" w:hint="eastAsia"/>
          <w:szCs w:val="21"/>
        </w:rPr>
        <w:t>+</w:t>
      </w:r>
      <w:r>
        <w:rPr>
          <w:rFonts w:eastAsia="楷体_GB2312" w:hint="eastAsia"/>
          <w:szCs w:val="21"/>
        </w:rPr>
        <w:t>其他权益工具投资（</w:t>
      </w:r>
      <w:r>
        <w:rPr>
          <w:rFonts w:eastAsia="楷体_GB2312" w:hint="eastAsia"/>
          <w:szCs w:val="21"/>
        </w:rPr>
        <w:t>3879</w:t>
      </w:r>
      <w:r>
        <w:rPr>
          <w:rFonts w:eastAsia="楷体_GB2312" w:hint="eastAsia"/>
          <w:szCs w:val="21"/>
        </w:rPr>
        <w:t>）</w:t>
      </w:r>
      <w:r>
        <w:rPr>
          <w:rFonts w:eastAsia="楷体_GB2312" w:hint="eastAsia"/>
          <w:szCs w:val="21"/>
        </w:rPr>
        <w:t>+</w:t>
      </w:r>
      <w:r>
        <w:rPr>
          <w:rFonts w:eastAsia="楷体_GB2312"/>
          <w:szCs w:val="21"/>
        </w:rPr>
        <w:t>应收清算款（</w:t>
      </w:r>
      <w:r>
        <w:rPr>
          <w:rFonts w:eastAsia="楷体_GB2312"/>
          <w:szCs w:val="21"/>
        </w:rPr>
        <w:t>0598</w:t>
      </w:r>
      <w:r>
        <w:rPr>
          <w:rFonts w:eastAsia="楷体_GB2312"/>
          <w:szCs w:val="21"/>
        </w:rPr>
        <w:t>）</w:t>
      </w:r>
      <w:r>
        <w:rPr>
          <w:rFonts w:eastAsia="楷体_GB2312"/>
          <w:szCs w:val="21"/>
        </w:rPr>
        <w:t>+</w:t>
      </w:r>
      <w:r>
        <w:rPr>
          <w:rFonts w:eastAsia="楷体_GB2312"/>
          <w:szCs w:val="21"/>
        </w:rPr>
        <w:t>应收股利（</w:t>
      </w:r>
      <w:r>
        <w:rPr>
          <w:rFonts w:eastAsia="楷体_GB2312"/>
          <w:szCs w:val="21"/>
        </w:rPr>
        <w:t>0600</w:t>
      </w:r>
      <w:r>
        <w:rPr>
          <w:rFonts w:eastAsia="楷体_GB2312"/>
          <w:szCs w:val="21"/>
        </w:rPr>
        <w:t>）</w:t>
      </w:r>
      <w:r>
        <w:rPr>
          <w:rFonts w:eastAsia="楷体_GB2312"/>
          <w:szCs w:val="21"/>
        </w:rPr>
        <w:t>+</w:t>
      </w:r>
      <w:r>
        <w:rPr>
          <w:rFonts w:eastAsia="楷体_GB2312"/>
          <w:szCs w:val="21"/>
        </w:rPr>
        <w:t>应收申购款（</w:t>
      </w:r>
      <w:r>
        <w:rPr>
          <w:rFonts w:eastAsia="楷体_GB2312"/>
          <w:szCs w:val="21"/>
        </w:rPr>
        <w:t>0601</w:t>
      </w:r>
      <w:r>
        <w:rPr>
          <w:rFonts w:eastAsia="楷体_GB2312"/>
          <w:szCs w:val="21"/>
        </w:rPr>
        <w:t>）</w:t>
      </w:r>
      <w:r>
        <w:rPr>
          <w:rFonts w:eastAsia="楷体_GB2312"/>
          <w:szCs w:val="21"/>
        </w:rPr>
        <w:t>+</w:t>
      </w:r>
      <w:r>
        <w:rPr>
          <w:rFonts w:eastAsia="楷体_GB2312"/>
          <w:szCs w:val="21"/>
        </w:rPr>
        <w:t>递延所得税资产（</w:t>
      </w:r>
      <w:r>
        <w:rPr>
          <w:rFonts w:eastAsia="楷体_GB2312"/>
          <w:szCs w:val="21"/>
        </w:rPr>
        <w:t>2031</w:t>
      </w:r>
      <w:r>
        <w:rPr>
          <w:rFonts w:eastAsia="楷体_GB2312"/>
          <w:szCs w:val="21"/>
        </w:rPr>
        <w:t>）</w:t>
      </w:r>
      <w:r>
        <w:rPr>
          <w:rFonts w:eastAsia="楷体_GB2312"/>
          <w:szCs w:val="21"/>
        </w:rPr>
        <w:t>+</w:t>
      </w:r>
      <w:r>
        <w:rPr>
          <w:rFonts w:eastAsia="楷体_GB2312"/>
          <w:szCs w:val="21"/>
        </w:rPr>
        <w:t>其他资产（</w:t>
      </w:r>
      <w:r>
        <w:rPr>
          <w:rFonts w:eastAsia="楷体_GB2312"/>
          <w:szCs w:val="21"/>
        </w:rPr>
        <w:t>0602</w:t>
      </w:r>
      <w:r>
        <w:rPr>
          <w:rFonts w:eastAsia="楷体_GB2312"/>
          <w:szCs w:val="21"/>
        </w:rPr>
        <w:t>）</w:t>
      </w:r>
    </w:p>
    <w:p w14:paraId="657A22BE" w14:textId="77777777" w:rsidR="00000000" w:rsidRDefault="000A37B5">
      <w:pPr>
        <w:numPr>
          <w:ilvl w:val="0"/>
          <w:numId w:val="9"/>
        </w:numPr>
        <w:tabs>
          <w:tab w:val="left" w:pos="2505"/>
        </w:tabs>
        <w:rPr>
          <w:rFonts w:eastAsia="楷体_GB2312"/>
          <w:szCs w:val="21"/>
        </w:rPr>
      </w:pPr>
      <w:r>
        <w:rPr>
          <w:rFonts w:eastAsia="楷体_GB2312"/>
          <w:szCs w:val="21"/>
        </w:rPr>
        <w:t>负债合计（</w:t>
      </w:r>
      <w:r>
        <w:rPr>
          <w:rFonts w:eastAsia="楷体_GB2312"/>
          <w:szCs w:val="21"/>
        </w:rPr>
        <w:t>0619</w:t>
      </w:r>
      <w:r>
        <w:rPr>
          <w:rFonts w:eastAsia="楷体_GB2312"/>
          <w:szCs w:val="21"/>
        </w:rPr>
        <w:t>）</w:t>
      </w:r>
      <w:r>
        <w:rPr>
          <w:rFonts w:eastAsia="楷体_GB2312"/>
          <w:szCs w:val="21"/>
        </w:rPr>
        <w:t>=</w:t>
      </w:r>
      <w:r>
        <w:rPr>
          <w:rFonts w:eastAsia="楷体_GB2312"/>
          <w:szCs w:val="21"/>
        </w:rPr>
        <w:t>短期借款（</w:t>
      </w:r>
      <w:r>
        <w:rPr>
          <w:rFonts w:eastAsia="楷体_GB2312"/>
          <w:szCs w:val="21"/>
        </w:rPr>
        <w:t>0605</w:t>
      </w:r>
      <w:r>
        <w:rPr>
          <w:rFonts w:eastAsia="楷体_GB2312"/>
          <w:szCs w:val="21"/>
        </w:rPr>
        <w:t>）</w:t>
      </w:r>
      <w:r>
        <w:rPr>
          <w:rFonts w:eastAsia="楷体_GB2312"/>
          <w:szCs w:val="21"/>
        </w:rPr>
        <w:t>+</w:t>
      </w:r>
      <w:r>
        <w:rPr>
          <w:rFonts w:eastAsia="楷体_GB2312"/>
          <w:szCs w:val="21"/>
        </w:rPr>
        <w:t>交易性</w:t>
      </w:r>
      <w:r>
        <w:rPr>
          <w:rFonts w:eastAsia="楷体_GB2312"/>
          <w:szCs w:val="21"/>
        </w:rPr>
        <w:t>金融负债（</w:t>
      </w:r>
      <w:r>
        <w:rPr>
          <w:rFonts w:eastAsia="楷体_GB2312"/>
          <w:szCs w:val="21"/>
        </w:rPr>
        <w:t>0606</w:t>
      </w:r>
      <w:r>
        <w:rPr>
          <w:rFonts w:eastAsia="楷体_GB2312"/>
          <w:szCs w:val="21"/>
        </w:rPr>
        <w:t>）</w:t>
      </w:r>
      <w:r>
        <w:rPr>
          <w:rFonts w:eastAsia="楷体_GB2312"/>
          <w:szCs w:val="21"/>
        </w:rPr>
        <w:t>+</w:t>
      </w:r>
      <w:r>
        <w:rPr>
          <w:rFonts w:eastAsia="楷体_GB2312"/>
          <w:szCs w:val="21"/>
        </w:rPr>
        <w:t>衍生金融负债（</w:t>
      </w:r>
      <w:r>
        <w:rPr>
          <w:rFonts w:eastAsia="楷体_GB2312"/>
          <w:szCs w:val="21"/>
        </w:rPr>
        <w:t>0607</w:t>
      </w:r>
      <w:r>
        <w:rPr>
          <w:rFonts w:eastAsia="楷体_GB2312"/>
          <w:szCs w:val="21"/>
        </w:rPr>
        <w:t>）</w:t>
      </w:r>
      <w:r>
        <w:rPr>
          <w:rFonts w:eastAsia="楷体_GB2312"/>
          <w:szCs w:val="21"/>
        </w:rPr>
        <w:t>+</w:t>
      </w:r>
      <w:r>
        <w:rPr>
          <w:rFonts w:eastAsia="楷体_GB2312"/>
          <w:szCs w:val="21"/>
        </w:rPr>
        <w:t>卖出回购金融资产款（</w:t>
      </w:r>
      <w:r>
        <w:rPr>
          <w:rFonts w:eastAsia="楷体_GB2312"/>
          <w:szCs w:val="21"/>
        </w:rPr>
        <w:t>0608</w:t>
      </w:r>
      <w:r>
        <w:rPr>
          <w:rFonts w:eastAsia="楷体_GB2312"/>
          <w:szCs w:val="21"/>
        </w:rPr>
        <w:t>）</w:t>
      </w:r>
      <w:r>
        <w:rPr>
          <w:rFonts w:eastAsia="楷体_GB2312"/>
          <w:szCs w:val="21"/>
        </w:rPr>
        <w:t>+</w:t>
      </w:r>
      <w:r>
        <w:rPr>
          <w:rFonts w:eastAsia="楷体_GB2312"/>
          <w:szCs w:val="21"/>
        </w:rPr>
        <w:t>应付清算款（</w:t>
      </w:r>
      <w:r>
        <w:rPr>
          <w:rFonts w:eastAsia="楷体_GB2312" w:hint="eastAsia"/>
          <w:szCs w:val="21"/>
        </w:rPr>
        <w:t>0609</w:t>
      </w:r>
      <w:r>
        <w:rPr>
          <w:rFonts w:eastAsia="楷体_GB2312"/>
          <w:szCs w:val="21"/>
        </w:rPr>
        <w:t>）</w:t>
      </w:r>
      <w:r>
        <w:rPr>
          <w:rFonts w:eastAsia="楷体_GB2312"/>
          <w:szCs w:val="21"/>
        </w:rPr>
        <w:t>+</w:t>
      </w:r>
      <w:r>
        <w:rPr>
          <w:rFonts w:eastAsia="楷体_GB2312"/>
          <w:szCs w:val="21"/>
        </w:rPr>
        <w:t>应付赎回款（</w:t>
      </w:r>
      <w:r>
        <w:rPr>
          <w:rFonts w:eastAsia="楷体_GB2312"/>
          <w:szCs w:val="21"/>
        </w:rPr>
        <w:t>0610</w:t>
      </w:r>
      <w:r>
        <w:rPr>
          <w:rFonts w:eastAsia="楷体_GB2312"/>
          <w:szCs w:val="21"/>
        </w:rPr>
        <w:t>）</w:t>
      </w:r>
      <w:r>
        <w:rPr>
          <w:rFonts w:eastAsia="楷体_GB2312"/>
          <w:szCs w:val="21"/>
        </w:rPr>
        <w:t>+</w:t>
      </w:r>
      <w:r>
        <w:rPr>
          <w:rFonts w:eastAsia="楷体_GB2312"/>
          <w:szCs w:val="21"/>
        </w:rPr>
        <w:t>应付管理人报酬（</w:t>
      </w:r>
      <w:r>
        <w:rPr>
          <w:rFonts w:eastAsia="楷体_GB2312"/>
          <w:szCs w:val="21"/>
        </w:rPr>
        <w:t>0611</w:t>
      </w:r>
      <w:r>
        <w:rPr>
          <w:rFonts w:eastAsia="楷体_GB2312"/>
          <w:szCs w:val="21"/>
        </w:rPr>
        <w:t>）</w:t>
      </w:r>
      <w:r>
        <w:rPr>
          <w:rFonts w:eastAsia="楷体_GB2312"/>
          <w:szCs w:val="21"/>
        </w:rPr>
        <w:t>+</w:t>
      </w:r>
      <w:r>
        <w:rPr>
          <w:rFonts w:eastAsia="楷体_GB2312"/>
          <w:szCs w:val="21"/>
        </w:rPr>
        <w:t>应付托管费（</w:t>
      </w:r>
      <w:r>
        <w:rPr>
          <w:rFonts w:eastAsia="楷体_GB2312"/>
          <w:szCs w:val="21"/>
        </w:rPr>
        <w:t>0612</w:t>
      </w:r>
      <w:r>
        <w:rPr>
          <w:rFonts w:eastAsia="楷体_GB2312"/>
          <w:szCs w:val="21"/>
        </w:rPr>
        <w:t>）</w:t>
      </w:r>
      <w:r>
        <w:rPr>
          <w:rFonts w:eastAsia="楷体_GB2312"/>
          <w:szCs w:val="21"/>
        </w:rPr>
        <w:t>+</w:t>
      </w:r>
      <w:r>
        <w:rPr>
          <w:rFonts w:eastAsia="楷体_GB2312"/>
          <w:szCs w:val="21"/>
        </w:rPr>
        <w:t>应付销售服务费（</w:t>
      </w:r>
      <w:r>
        <w:rPr>
          <w:rFonts w:eastAsia="楷体_GB2312"/>
          <w:szCs w:val="21"/>
        </w:rPr>
        <w:t>0613</w:t>
      </w:r>
      <w:r>
        <w:rPr>
          <w:rFonts w:eastAsia="楷体_GB2312"/>
          <w:szCs w:val="21"/>
        </w:rPr>
        <w:t>）</w:t>
      </w:r>
      <w:r>
        <w:rPr>
          <w:rFonts w:eastAsia="楷体_GB2312"/>
          <w:szCs w:val="21"/>
        </w:rPr>
        <w:t>+</w:t>
      </w:r>
      <w:r>
        <w:rPr>
          <w:rFonts w:eastAsia="楷体_GB2312" w:hint="eastAsia"/>
          <w:szCs w:val="21"/>
        </w:rPr>
        <w:t>应付投资顾问费</w:t>
      </w:r>
      <w:r>
        <w:rPr>
          <w:rFonts w:eastAsia="楷体_GB2312"/>
          <w:szCs w:val="21"/>
        </w:rPr>
        <w:t>（</w:t>
      </w:r>
      <w:r>
        <w:rPr>
          <w:rFonts w:eastAsia="楷体_GB2312" w:hint="eastAsia"/>
          <w:szCs w:val="21"/>
        </w:rPr>
        <w:t>3897</w:t>
      </w:r>
      <w:r>
        <w:rPr>
          <w:rFonts w:eastAsia="楷体_GB2312"/>
          <w:szCs w:val="21"/>
        </w:rPr>
        <w:t>）</w:t>
      </w:r>
      <w:r>
        <w:rPr>
          <w:rFonts w:eastAsia="楷体_GB2312"/>
          <w:szCs w:val="21"/>
        </w:rPr>
        <w:t>+</w:t>
      </w:r>
      <w:r>
        <w:rPr>
          <w:rFonts w:eastAsia="楷体_GB2312"/>
          <w:szCs w:val="21"/>
        </w:rPr>
        <w:t>应交税费（</w:t>
      </w:r>
      <w:r>
        <w:rPr>
          <w:rFonts w:eastAsia="楷体_GB2312"/>
          <w:szCs w:val="21"/>
        </w:rPr>
        <w:t>0615</w:t>
      </w:r>
      <w:r>
        <w:rPr>
          <w:rFonts w:eastAsia="楷体_GB2312"/>
          <w:szCs w:val="21"/>
        </w:rPr>
        <w:t>）</w:t>
      </w:r>
      <w:r>
        <w:rPr>
          <w:rFonts w:eastAsia="楷体_GB2312"/>
          <w:szCs w:val="21"/>
        </w:rPr>
        <w:t>+</w:t>
      </w:r>
      <w:r>
        <w:rPr>
          <w:rFonts w:eastAsia="楷体_GB2312"/>
          <w:szCs w:val="21"/>
        </w:rPr>
        <w:t>应付利润（</w:t>
      </w:r>
      <w:r>
        <w:rPr>
          <w:rFonts w:eastAsia="楷体_GB2312"/>
          <w:szCs w:val="21"/>
        </w:rPr>
        <w:t>0617</w:t>
      </w:r>
      <w:r>
        <w:rPr>
          <w:rFonts w:eastAsia="楷体_GB2312"/>
          <w:szCs w:val="21"/>
        </w:rPr>
        <w:t>）</w:t>
      </w:r>
      <w:r>
        <w:rPr>
          <w:rFonts w:eastAsia="楷体_GB2312"/>
          <w:szCs w:val="21"/>
        </w:rPr>
        <w:t>+</w:t>
      </w:r>
      <w:r>
        <w:rPr>
          <w:rFonts w:eastAsia="楷体_GB2312"/>
          <w:szCs w:val="21"/>
        </w:rPr>
        <w:t>递延所得税负债（</w:t>
      </w:r>
      <w:r>
        <w:rPr>
          <w:rFonts w:eastAsia="楷体_GB2312"/>
          <w:szCs w:val="21"/>
        </w:rPr>
        <w:t>2032</w:t>
      </w:r>
      <w:r>
        <w:rPr>
          <w:rFonts w:eastAsia="楷体_GB2312"/>
          <w:szCs w:val="21"/>
        </w:rPr>
        <w:t>）</w:t>
      </w:r>
      <w:r>
        <w:rPr>
          <w:rFonts w:eastAsia="楷体_GB2312"/>
          <w:szCs w:val="21"/>
        </w:rPr>
        <w:t>+</w:t>
      </w:r>
      <w:r>
        <w:rPr>
          <w:rFonts w:eastAsia="楷体_GB2312"/>
          <w:szCs w:val="21"/>
        </w:rPr>
        <w:t>其他负债（</w:t>
      </w:r>
      <w:r>
        <w:rPr>
          <w:rFonts w:eastAsia="楷体_GB2312"/>
          <w:szCs w:val="21"/>
        </w:rPr>
        <w:t>0618</w:t>
      </w:r>
      <w:r>
        <w:rPr>
          <w:rFonts w:eastAsia="楷体_GB2312"/>
          <w:szCs w:val="21"/>
        </w:rPr>
        <w:t>）</w:t>
      </w:r>
    </w:p>
    <w:p w14:paraId="1993B9D4" w14:textId="77777777" w:rsidR="00000000" w:rsidRDefault="000A37B5">
      <w:pPr>
        <w:numPr>
          <w:ilvl w:val="0"/>
          <w:numId w:val="9"/>
        </w:numPr>
        <w:tabs>
          <w:tab w:val="left" w:pos="2505"/>
        </w:tabs>
        <w:rPr>
          <w:rFonts w:eastAsia="楷体_GB2312"/>
          <w:szCs w:val="21"/>
        </w:rPr>
      </w:pPr>
      <w:r>
        <w:rPr>
          <w:rFonts w:eastAsia="楷体_GB2312" w:hint="eastAsia"/>
          <w:szCs w:val="21"/>
        </w:rPr>
        <w:t>净资产</w:t>
      </w:r>
      <w:r>
        <w:rPr>
          <w:rFonts w:eastAsia="楷体_GB2312"/>
          <w:szCs w:val="21"/>
        </w:rPr>
        <w:t>合计（</w:t>
      </w:r>
      <w:r>
        <w:rPr>
          <w:rFonts w:eastAsia="楷体_GB2312"/>
          <w:szCs w:val="21"/>
        </w:rPr>
        <w:t>0623</w:t>
      </w:r>
      <w:r>
        <w:rPr>
          <w:rFonts w:eastAsia="楷体_GB2312"/>
          <w:szCs w:val="21"/>
        </w:rPr>
        <w:t>）</w:t>
      </w:r>
      <w:r>
        <w:rPr>
          <w:rFonts w:eastAsia="楷体_GB2312"/>
          <w:szCs w:val="21"/>
        </w:rPr>
        <w:t>=</w:t>
      </w:r>
      <w:r>
        <w:rPr>
          <w:rFonts w:eastAsia="楷体_GB2312"/>
          <w:szCs w:val="21"/>
        </w:rPr>
        <w:t>实收基金（</w:t>
      </w:r>
      <w:r>
        <w:rPr>
          <w:rFonts w:eastAsia="楷体_GB2312"/>
          <w:szCs w:val="21"/>
        </w:rPr>
        <w:t>0621</w:t>
      </w:r>
      <w:r>
        <w:rPr>
          <w:rFonts w:eastAsia="楷体_GB2312"/>
          <w:szCs w:val="21"/>
        </w:rPr>
        <w:t>）</w:t>
      </w:r>
      <w:r>
        <w:rPr>
          <w:rFonts w:eastAsia="楷体_GB2312"/>
          <w:szCs w:val="21"/>
        </w:rPr>
        <w:t>+</w:t>
      </w:r>
      <w:r>
        <w:rPr>
          <w:rFonts w:eastAsia="楷体_GB2312"/>
          <w:szCs w:val="21"/>
        </w:rPr>
        <w:t>未分配利润（</w:t>
      </w:r>
      <w:r>
        <w:rPr>
          <w:rFonts w:eastAsia="楷体_GB2312"/>
          <w:szCs w:val="21"/>
        </w:rPr>
        <w:t>0622</w:t>
      </w:r>
      <w:r>
        <w:rPr>
          <w:rFonts w:eastAsia="楷体_GB2312"/>
          <w:szCs w:val="21"/>
        </w:rPr>
        <w:t>）</w:t>
      </w:r>
      <w:r>
        <w:rPr>
          <w:rFonts w:eastAsia="楷体_GB2312" w:hint="eastAsia"/>
          <w:szCs w:val="21"/>
        </w:rPr>
        <w:t>+</w:t>
      </w:r>
      <w:r>
        <w:rPr>
          <w:rFonts w:eastAsia="楷体_GB2312" w:hint="eastAsia"/>
          <w:szCs w:val="21"/>
        </w:rPr>
        <w:t>其他综合收益（</w:t>
      </w:r>
      <w:r>
        <w:rPr>
          <w:rFonts w:eastAsia="楷体_GB2312" w:hint="eastAsia"/>
          <w:szCs w:val="21"/>
        </w:rPr>
        <w:t>3906</w:t>
      </w:r>
      <w:r>
        <w:rPr>
          <w:rFonts w:eastAsia="楷体_GB2312" w:hint="eastAsia"/>
          <w:szCs w:val="21"/>
        </w:rPr>
        <w:t>）</w:t>
      </w:r>
    </w:p>
    <w:p w14:paraId="534CB595" w14:textId="77777777" w:rsidR="00000000" w:rsidRDefault="000A37B5">
      <w:pPr>
        <w:numPr>
          <w:ilvl w:val="0"/>
          <w:numId w:val="9"/>
        </w:numPr>
        <w:tabs>
          <w:tab w:val="left" w:pos="2505"/>
        </w:tabs>
        <w:rPr>
          <w:rFonts w:eastAsia="楷体_GB2312"/>
          <w:szCs w:val="21"/>
        </w:rPr>
      </w:pPr>
      <w:r>
        <w:rPr>
          <w:rFonts w:eastAsia="楷体_GB2312"/>
          <w:szCs w:val="21"/>
        </w:rPr>
        <w:t>负债和</w:t>
      </w:r>
      <w:r>
        <w:rPr>
          <w:rFonts w:eastAsia="楷体_GB2312" w:hint="eastAsia"/>
          <w:szCs w:val="21"/>
        </w:rPr>
        <w:t>净资产</w:t>
      </w:r>
      <w:r>
        <w:rPr>
          <w:rFonts w:eastAsia="楷体_GB2312"/>
          <w:szCs w:val="21"/>
        </w:rPr>
        <w:t>总计（</w:t>
      </w:r>
      <w:r>
        <w:rPr>
          <w:rFonts w:eastAsia="楷体_GB2312"/>
          <w:szCs w:val="21"/>
        </w:rPr>
        <w:t>0624</w:t>
      </w:r>
      <w:r>
        <w:rPr>
          <w:rFonts w:eastAsia="楷体_GB2312"/>
          <w:szCs w:val="21"/>
        </w:rPr>
        <w:t>）</w:t>
      </w:r>
      <w:r>
        <w:rPr>
          <w:rFonts w:eastAsia="楷体_GB2312"/>
          <w:szCs w:val="21"/>
        </w:rPr>
        <w:t>=</w:t>
      </w:r>
      <w:r>
        <w:rPr>
          <w:rFonts w:eastAsia="楷体_GB2312" w:hint="eastAsia"/>
          <w:szCs w:val="21"/>
        </w:rPr>
        <w:t>净资产</w:t>
      </w:r>
      <w:r>
        <w:rPr>
          <w:rFonts w:eastAsia="楷体_GB2312"/>
          <w:szCs w:val="21"/>
        </w:rPr>
        <w:t>合计（</w:t>
      </w:r>
      <w:r>
        <w:rPr>
          <w:rFonts w:eastAsia="楷体_GB2312"/>
          <w:szCs w:val="21"/>
        </w:rPr>
        <w:t>0623</w:t>
      </w:r>
      <w:r>
        <w:rPr>
          <w:rFonts w:eastAsia="楷体_GB2312"/>
          <w:szCs w:val="21"/>
        </w:rPr>
        <w:t>）</w:t>
      </w:r>
      <w:r>
        <w:rPr>
          <w:rFonts w:eastAsia="楷体_GB2312"/>
          <w:szCs w:val="21"/>
        </w:rPr>
        <w:t>+</w:t>
      </w:r>
      <w:r>
        <w:rPr>
          <w:rFonts w:eastAsia="楷体_GB2312"/>
          <w:szCs w:val="21"/>
        </w:rPr>
        <w:t>负债合计（</w:t>
      </w:r>
      <w:r>
        <w:rPr>
          <w:rFonts w:eastAsia="楷体_GB2312"/>
          <w:szCs w:val="21"/>
        </w:rPr>
        <w:t>0619</w:t>
      </w:r>
      <w:r>
        <w:rPr>
          <w:rFonts w:eastAsia="楷体_GB2312"/>
          <w:szCs w:val="21"/>
        </w:rPr>
        <w:t>）</w:t>
      </w:r>
    </w:p>
    <w:p w14:paraId="40DEFE7A" w14:textId="77777777" w:rsidR="00000000" w:rsidRDefault="000A37B5">
      <w:pPr>
        <w:numPr>
          <w:ilvl w:val="0"/>
          <w:numId w:val="9"/>
        </w:numPr>
        <w:tabs>
          <w:tab w:val="left" w:pos="2505"/>
        </w:tabs>
        <w:rPr>
          <w:rFonts w:eastAsia="楷体_GB2312"/>
          <w:szCs w:val="21"/>
        </w:rPr>
      </w:pPr>
      <w:bookmarkStart w:id="16" w:name="OLE_LINK19"/>
      <w:bookmarkEnd w:id="15"/>
      <w:r>
        <w:rPr>
          <w:rFonts w:eastAsia="楷体_GB2312" w:hint="eastAsia"/>
          <w:szCs w:val="21"/>
        </w:rPr>
        <w:t>营业总</w:t>
      </w:r>
      <w:r>
        <w:rPr>
          <w:rFonts w:eastAsia="楷体_GB2312"/>
          <w:szCs w:val="21"/>
        </w:rPr>
        <w:t>收入</w:t>
      </w:r>
      <w:r>
        <w:rPr>
          <w:rFonts w:eastAsia="楷体_GB2312"/>
          <w:szCs w:val="21"/>
        </w:rPr>
        <w:t>（</w:t>
      </w:r>
      <w:r>
        <w:rPr>
          <w:rFonts w:eastAsia="楷体_GB2312"/>
          <w:szCs w:val="21"/>
        </w:rPr>
        <w:t>2018</w:t>
      </w:r>
      <w:r>
        <w:rPr>
          <w:rFonts w:eastAsia="楷体_GB2312"/>
          <w:szCs w:val="21"/>
        </w:rPr>
        <w:t>）</w:t>
      </w:r>
      <w:r>
        <w:rPr>
          <w:rStyle w:val="FootnoteReference"/>
          <w:rFonts w:eastAsia="楷体_GB2312"/>
          <w:szCs w:val="21"/>
        </w:rPr>
        <w:footnoteReference w:id="32"/>
      </w:r>
      <w:r>
        <w:rPr>
          <w:rFonts w:eastAsia="楷体_GB2312"/>
          <w:szCs w:val="21"/>
        </w:rPr>
        <w:t>=</w:t>
      </w:r>
      <w:r>
        <w:rPr>
          <w:rFonts w:eastAsia="楷体_GB2312"/>
          <w:szCs w:val="21"/>
        </w:rPr>
        <w:t>利息收入（</w:t>
      </w:r>
      <w:r>
        <w:rPr>
          <w:rFonts w:eastAsia="楷体_GB2312"/>
          <w:szCs w:val="21"/>
        </w:rPr>
        <w:t>0629</w:t>
      </w:r>
      <w:r>
        <w:rPr>
          <w:rFonts w:eastAsia="楷体_GB2312"/>
          <w:szCs w:val="21"/>
        </w:rPr>
        <w:t>）</w:t>
      </w:r>
      <w:r>
        <w:rPr>
          <w:rFonts w:eastAsia="楷体_GB2312"/>
          <w:szCs w:val="21"/>
        </w:rPr>
        <w:t>+</w:t>
      </w:r>
      <w:r>
        <w:rPr>
          <w:rFonts w:eastAsia="楷体_GB2312"/>
          <w:szCs w:val="21"/>
        </w:rPr>
        <w:t>投资收益（</w:t>
      </w:r>
      <w:r>
        <w:rPr>
          <w:rFonts w:eastAsia="楷体_GB2312"/>
          <w:szCs w:val="21"/>
        </w:rPr>
        <w:t>0634</w:t>
      </w:r>
      <w:r>
        <w:rPr>
          <w:rFonts w:eastAsia="楷体_GB2312"/>
          <w:szCs w:val="21"/>
        </w:rPr>
        <w:t>）</w:t>
      </w:r>
      <w:r>
        <w:rPr>
          <w:rFonts w:eastAsia="楷体_GB2312"/>
          <w:szCs w:val="21"/>
        </w:rPr>
        <w:t>+</w:t>
      </w:r>
      <w:r>
        <w:rPr>
          <w:rFonts w:eastAsia="楷体_GB2312"/>
          <w:szCs w:val="21"/>
        </w:rPr>
        <w:t>公允价值变动收益（</w:t>
      </w:r>
      <w:r>
        <w:rPr>
          <w:rFonts w:eastAsia="楷体_GB2312"/>
          <w:szCs w:val="21"/>
        </w:rPr>
        <w:t>0640</w:t>
      </w:r>
      <w:r>
        <w:rPr>
          <w:rFonts w:eastAsia="楷体_GB2312"/>
          <w:szCs w:val="21"/>
        </w:rPr>
        <w:t>）</w:t>
      </w:r>
      <w:r>
        <w:rPr>
          <w:rFonts w:eastAsia="楷体_GB2312"/>
          <w:szCs w:val="21"/>
        </w:rPr>
        <w:t>+</w:t>
      </w:r>
      <w:r>
        <w:rPr>
          <w:rFonts w:eastAsia="楷体_GB2312"/>
          <w:szCs w:val="21"/>
        </w:rPr>
        <w:t>汇兑收益（</w:t>
      </w:r>
      <w:r>
        <w:rPr>
          <w:rFonts w:eastAsia="楷体_GB2312"/>
          <w:szCs w:val="21"/>
        </w:rPr>
        <w:t>1772</w:t>
      </w:r>
      <w:r>
        <w:rPr>
          <w:rFonts w:eastAsia="楷体_GB2312"/>
          <w:szCs w:val="21"/>
        </w:rPr>
        <w:t>）</w:t>
      </w:r>
      <w:r>
        <w:rPr>
          <w:rFonts w:eastAsia="楷体_GB2312"/>
          <w:szCs w:val="21"/>
        </w:rPr>
        <w:t>+</w:t>
      </w:r>
      <w:r>
        <w:rPr>
          <w:rFonts w:eastAsia="楷体_GB2312"/>
          <w:szCs w:val="21"/>
        </w:rPr>
        <w:t>其他收入（</w:t>
      </w:r>
      <w:r>
        <w:rPr>
          <w:rFonts w:eastAsia="楷体_GB2312"/>
          <w:szCs w:val="21"/>
        </w:rPr>
        <w:t>0641</w:t>
      </w:r>
      <w:r>
        <w:rPr>
          <w:rFonts w:eastAsia="楷体_GB2312"/>
          <w:szCs w:val="21"/>
        </w:rPr>
        <w:t>）</w:t>
      </w:r>
    </w:p>
    <w:p w14:paraId="45D576FF" w14:textId="77777777" w:rsidR="00000000" w:rsidRDefault="000A37B5">
      <w:pPr>
        <w:numPr>
          <w:ilvl w:val="0"/>
          <w:numId w:val="9"/>
        </w:numPr>
        <w:tabs>
          <w:tab w:val="left" w:pos="2505"/>
        </w:tabs>
        <w:rPr>
          <w:rFonts w:eastAsia="楷体_GB2312"/>
          <w:szCs w:val="21"/>
        </w:rPr>
      </w:pPr>
      <w:r>
        <w:rPr>
          <w:rFonts w:eastAsia="楷体_GB2312"/>
          <w:szCs w:val="21"/>
        </w:rPr>
        <w:t>利息收入（</w:t>
      </w:r>
      <w:r>
        <w:rPr>
          <w:rFonts w:eastAsia="楷体_GB2312"/>
          <w:szCs w:val="21"/>
        </w:rPr>
        <w:t>0629</w:t>
      </w:r>
      <w:r>
        <w:rPr>
          <w:rFonts w:eastAsia="楷体_GB2312"/>
          <w:szCs w:val="21"/>
        </w:rPr>
        <w:t>）</w:t>
      </w:r>
      <w:r>
        <w:rPr>
          <w:rFonts w:eastAsia="楷体_GB2312"/>
          <w:szCs w:val="21"/>
        </w:rPr>
        <w:t>=</w:t>
      </w:r>
      <w:r>
        <w:rPr>
          <w:rFonts w:eastAsia="楷体_GB2312"/>
          <w:szCs w:val="21"/>
        </w:rPr>
        <w:t>存款利息收入（</w:t>
      </w:r>
      <w:r>
        <w:rPr>
          <w:rFonts w:eastAsia="楷体_GB2312"/>
          <w:szCs w:val="21"/>
        </w:rPr>
        <w:t>0630</w:t>
      </w:r>
      <w:r>
        <w:rPr>
          <w:rFonts w:eastAsia="楷体_GB2312"/>
          <w:szCs w:val="21"/>
        </w:rPr>
        <w:t>）</w:t>
      </w:r>
      <w:r>
        <w:rPr>
          <w:rFonts w:eastAsia="楷体_GB2312"/>
          <w:szCs w:val="21"/>
        </w:rPr>
        <w:t>+</w:t>
      </w:r>
      <w:r>
        <w:rPr>
          <w:rFonts w:eastAsia="楷体_GB2312"/>
          <w:szCs w:val="21"/>
        </w:rPr>
        <w:t>债券利息收入（</w:t>
      </w:r>
      <w:r>
        <w:rPr>
          <w:rFonts w:eastAsia="楷体_GB2312"/>
          <w:szCs w:val="21"/>
        </w:rPr>
        <w:t>0631</w:t>
      </w:r>
      <w:r>
        <w:rPr>
          <w:rFonts w:eastAsia="楷体_GB2312"/>
          <w:szCs w:val="21"/>
        </w:rPr>
        <w:t>）</w:t>
      </w:r>
      <w:r>
        <w:rPr>
          <w:rFonts w:eastAsia="楷体_GB2312"/>
          <w:szCs w:val="21"/>
        </w:rPr>
        <w:t>+</w:t>
      </w:r>
      <w:r>
        <w:rPr>
          <w:rFonts w:eastAsia="楷体_GB2312"/>
          <w:szCs w:val="21"/>
        </w:rPr>
        <w:t>资产支持证券利息收入（</w:t>
      </w:r>
      <w:r>
        <w:rPr>
          <w:rFonts w:eastAsia="楷体_GB2312"/>
          <w:szCs w:val="21"/>
        </w:rPr>
        <w:t>0632</w:t>
      </w:r>
      <w:r>
        <w:rPr>
          <w:rFonts w:eastAsia="楷体_GB2312"/>
          <w:szCs w:val="21"/>
        </w:rPr>
        <w:t>）</w:t>
      </w:r>
      <w:r>
        <w:rPr>
          <w:rFonts w:eastAsia="楷体_GB2312"/>
          <w:szCs w:val="21"/>
        </w:rPr>
        <w:t>+</w:t>
      </w:r>
      <w:r>
        <w:rPr>
          <w:rFonts w:eastAsia="楷体_GB2312"/>
          <w:szCs w:val="21"/>
        </w:rPr>
        <w:t>买入返售金融资产收入（</w:t>
      </w:r>
      <w:r>
        <w:rPr>
          <w:rFonts w:eastAsia="楷体_GB2312"/>
          <w:szCs w:val="21"/>
        </w:rPr>
        <w:t>0633</w:t>
      </w:r>
      <w:r>
        <w:rPr>
          <w:rFonts w:eastAsia="楷体_GB2312"/>
          <w:szCs w:val="21"/>
        </w:rPr>
        <w:t>）</w:t>
      </w:r>
      <w:r>
        <w:rPr>
          <w:rFonts w:eastAsia="楷体_GB2312" w:hint="eastAsia"/>
          <w:szCs w:val="21"/>
        </w:rPr>
        <w:t>+</w:t>
      </w:r>
      <w:r>
        <w:rPr>
          <w:rFonts w:eastAsia="楷体_GB2312"/>
          <w:szCs w:val="21"/>
        </w:rPr>
        <w:t>其他利息收入（</w:t>
      </w:r>
      <w:r>
        <w:rPr>
          <w:rFonts w:eastAsia="楷体_GB2312"/>
          <w:szCs w:val="21"/>
        </w:rPr>
        <w:t>2282</w:t>
      </w:r>
      <w:r>
        <w:rPr>
          <w:rFonts w:eastAsia="楷体_GB2312"/>
          <w:szCs w:val="21"/>
        </w:rPr>
        <w:t>）</w:t>
      </w:r>
    </w:p>
    <w:p w14:paraId="2942E4F6" w14:textId="77777777" w:rsidR="00000000" w:rsidRDefault="000A37B5">
      <w:pPr>
        <w:numPr>
          <w:ilvl w:val="0"/>
          <w:numId w:val="9"/>
        </w:numPr>
        <w:tabs>
          <w:tab w:val="left" w:pos="2505"/>
        </w:tabs>
        <w:rPr>
          <w:rFonts w:eastAsia="楷体_GB2312"/>
          <w:szCs w:val="21"/>
        </w:rPr>
      </w:pPr>
      <w:r>
        <w:rPr>
          <w:rFonts w:eastAsia="楷体_GB2312"/>
          <w:szCs w:val="21"/>
        </w:rPr>
        <w:t>投资收益（</w:t>
      </w:r>
      <w:r>
        <w:rPr>
          <w:rFonts w:eastAsia="楷体_GB2312"/>
          <w:szCs w:val="21"/>
        </w:rPr>
        <w:t>0634</w:t>
      </w:r>
      <w:r>
        <w:rPr>
          <w:rFonts w:eastAsia="楷体_GB2312"/>
          <w:szCs w:val="21"/>
        </w:rPr>
        <w:t>）</w:t>
      </w:r>
      <w:r>
        <w:rPr>
          <w:rFonts w:eastAsia="楷体_GB2312"/>
          <w:szCs w:val="21"/>
        </w:rPr>
        <w:t>=</w:t>
      </w:r>
      <w:r>
        <w:rPr>
          <w:rFonts w:eastAsia="楷体_GB2312"/>
          <w:szCs w:val="21"/>
        </w:rPr>
        <w:t>股票投资收益（</w:t>
      </w:r>
      <w:r>
        <w:rPr>
          <w:rFonts w:eastAsia="楷体_GB2312"/>
          <w:szCs w:val="21"/>
        </w:rPr>
        <w:t>0635</w:t>
      </w:r>
      <w:r>
        <w:rPr>
          <w:rFonts w:eastAsia="楷体_GB2312"/>
          <w:szCs w:val="21"/>
        </w:rPr>
        <w:t>）</w:t>
      </w:r>
      <w:r>
        <w:rPr>
          <w:rFonts w:eastAsia="楷体_GB2312"/>
          <w:szCs w:val="21"/>
        </w:rPr>
        <w:t>+</w:t>
      </w:r>
      <w:r>
        <w:rPr>
          <w:rFonts w:eastAsia="楷体_GB2312"/>
          <w:szCs w:val="21"/>
        </w:rPr>
        <w:t>基金投资收益（</w:t>
      </w:r>
      <w:r>
        <w:rPr>
          <w:rFonts w:eastAsia="楷体_GB2312"/>
          <w:szCs w:val="21"/>
        </w:rPr>
        <w:t>1770</w:t>
      </w:r>
      <w:r>
        <w:rPr>
          <w:rFonts w:eastAsia="楷体_GB2312"/>
          <w:szCs w:val="21"/>
        </w:rPr>
        <w:t>）</w:t>
      </w:r>
      <w:r>
        <w:rPr>
          <w:rFonts w:eastAsia="楷体_GB2312"/>
          <w:szCs w:val="21"/>
        </w:rPr>
        <w:t>+</w:t>
      </w:r>
      <w:r>
        <w:rPr>
          <w:rFonts w:eastAsia="楷体_GB2312"/>
          <w:szCs w:val="21"/>
        </w:rPr>
        <w:t>债券投资收益（</w:t>
      </w:r>
      <w:r>
        <w:rPr>
          <w:rFonts w:eastAsia="楷体_GB2312"/>
          <w:szCs w:val="21"/>
        </w:rPr>
        <w:t>0636</w:t>
      </w:r>
      <w:r>
        <w:rPr>
          <w:rFonts w:eastAsia="楷体_GB2312"/>
          <w:szCs w:val="21"/>
        </w:rPr>
        <w:t>）</w:t>
      </w:r>
      <w:r>
        <w:rPr>
          <w:rFonts w:eastAsia="楷体_GB2312"/>
          <w:szCs w:val="21"/>
        </w:rPr>
        <w:t>+</w:t>
      </w:r>
      <w:r>
        <w:rPr>
          <w:rFonts w:eastAsia="楷体_GB2312"/>
          <w:szCs w:val="21"/>
        </w:rPr>
        <w:t>资产支持证券投资收益（</w:t>
      </w:r>
      <w:r>
        <w:rPr>
          <w:rFonts w:eastAsia="楷体_GB2312"/>
          <w:szCs w:val="21"/>
        </w:rPr>
        <w:t>0637</w:t>
      </w:r>
      <w:r>
        <w:rPr>
          <w:rFonts w:eastAsia="楷体_GB2312"/>
          <w:szCs w:val="21"/>
        </w:rPr>
        <w:t>）</w:t>
      </w:r>
      <w:r>
        <w:rPr>
          <w:rFonts w:eastAsia="楷体_GB2312" w:hint="eastAsia"/>
          <w:szCs w:val="21"/>
        </w:rPr>
        <w:t>+</w:t>
      </w:r>
      <w:r>
        <w:rPr>
          <w:rFonts w:eastAsia="楷体_GB2312" w:hint="eastAsia"/>
          <w:szCs w:val="21"/>
        </w:rPr>
        <w:t>贵金属投资收益（</w:t>
      </w:r>
      <w:r>
        <w:rPr>
          <w:rFonts w:eastAsia="楷体_GB2312" w:hint="eastAsia"/>
          <w:szCs w:val="21"/>
        </w:rPr>
        <w:t>3183</w:t>
      </w:r>
      <w:r>
        <w:rPr>
          <w:rFonts w:eastAsia="楷体_GB2312" w:hint="eastAsia"/>
          <w:szCs w:val="21"/>
        </w:rPr>
        <w:t>）</w:t>
      </w:r>
      <w:r>
        <w:rPr>
          <w:rFonts w:eastAsia="楷体_GB2312"/>
          <w:szCs w:val="21"/>
        </w:rPr>
        <w:t>+</w:t>
      </w:r>
      <w:r>
        <w:rPr>
          <w:rFonts w:eastAsia="楷体_GB2312"/>
          <w:szCs w:val="21"/>
        </w:rPr>
        <w:t>衍生工具收益（</w:t>
      </w:r>
      <w:r>
        <w:rPr>
          <w:rFonts w:eastAsia="楷体_GB2312"/>
          <w:szCs w:val="21"/>
        </w:rPr>
        <w:t>0638</w:t>
      </w:r>
      <w:r>
        <w:rPr>
          <w:rFonts w:eastAsia="楷体_GB2312"/>
          <w:szCs w:val="21"/>
        </w:rPr>
        <w:t>）</w:t>
      </w:r>
      <w:r>
        <w:rPr>
          <w:rFonts w:eastAsia="楷体_GB2312"/>
          <w:szCs w:val="21"/>
        </w:rPr>
        <w:t>+</w:t>
      </w:r>
      <w:r>
        <w:rPr>
          <w:rFonts w:eastAsia="楷体_GB2312"/>
          <w:szCs w:val="21"/>
        </w:rPr>
        <w:t>股利收益（</w:t>
      </w:r>
      <w:r>
        <w:rPr>
          <w:rFonts w:eastAsia="楷体_GB2312"/>
          <w:szCs w:val="21"/>
        </w:rPr>
        <w:t>0639</w:t>
      </w:r>
      <w:r>
        <w:rPr>
          <w:rFonts w:eastAsia="楷体_GB2312"/>
          <w:szCs w:val="21"/>
        </w:rPr>
        <w:t>）</w:t>
      </w:r>
      <w:r>
        <w:rPr>
          <w:rFonts w:eastAsia="楷体_GB2312" w:hint="eastAsia"/>
          <w:szCs w:val="21"/>
        </w:rPr>
        <w:t>+</w:t>
      </w:r>
      <w:r>
        <w:rPr>
          <w:rFonts w:eastAsia="楷体_GB2312" w:hint="eastAsia"/>
          <w:szCs w:val="21"/>
        </w:rPr>
        <w:t>以摊余成本计量的金融资产终止确认产生的收益（</w:t>
      </w:r>
      <w:r>
        <w:rPr>
          <w:rFonts w:eastAsia="楷体_GB2312" w:hint="eastAsia"/>
          <w:szCs w:val="21"/>
        </w:rPr>
        <w:t>4001</w:t>
      </w:r>
      <w:r>
        <w:rPr>
          <w:rFonts w:eastAsia="楷体_GB2312" w:hint="eastAsia"/>
          <w:szCs w:val="21"/>
        </w:rPr>
        <w:t>）</w:t>
      </w:r>
      <w:r>
        <w:rPr>
          <w:rFonts w:eastAsia="楷体_GB2312" w:hint="eastAsia"/>
          <w:szCs w:val="21"/>
        </w:rPr>
        <w:t>+</w:t>
      </w:r>
      <w:r>
        <w:rPr>
          <w:rFonts w:eastAsia="楷体_GB2312" w:hint="eastAsia"/>
          <w:szCs w:val="21"/>
        </w:rPr>
        <w:t>其他投资收益（</w:t>
      </w:r>
      <w:r>
        <w:rPr>
          <w:rFonts w:eastAsia="楷体_GB2312" w:hint="eastAsia"/>
          <w:szCs w:val="21"/>
        </w:rPr>
        <w:t>6552</w:t>
      </w:r>
      <w:r>
        <w:rPr>
          <w:rFonts w:eastAsia="楷体_GB2312" w:hint="eastAsia"/>
          <w:szCs w:val="21"/>
        </w:rPr>
        <w:t>）</w:t>
      </w:r>
    </w:p>
    <w:p w14:paraId="0656806C" w14:textId="77777777" w:rsidR="00000000" w:rsidRDefault="000A37B5">
      <w:pPr>
        <w:numPr>
          <w:ilvl w:val="0"/>
          <w:numId w:val="9"/>
        </w:numPr>
        <w:tabs>
          <w:tab w:val="left" w:pos="2505"/>
        </w:tabs>
        <w:rPr>
          <w:rFonts w:eastAsia="楷体_GB2312"/>
          <w:szCs w:val="21"/>
        </w:rPr>
      </w:pPr>
      <w:r>
        <w:rPr>
          <w:rFonts w:eastAsia="楷体_GB2312" w:hint="eastAsia"/>
          <w:szCs w:val="21"/>
        </w:rPr>
        <w:t>营业总支出</w:t>
      </w:r>
      <w:r>
        <w:rPr>
          <w:rFonts w:eastAsia="楷体_GB2312"/>
          <w:szCs w:val="21"/>
        </w:rPr>
        <w:t>（</w:t>
      </w:r>
      <w:r>
        <w:rPr>
          <w:rFonts w:eastAsia="楷体_GB2312"/>
          <w:szCs w:val="21"/>
        </w:rPr>
        <w:t>2019</w:t>
      </w:r>
      <w:r>
        <w:rPr>
          <w:rFonts w:eastAsia="楷体_GB2312"/>
          <w:szCs w:val="21"/>
        </w:rPr>
        <w:t>）</w:t>
      </w:r>
      <w:r>
        <w:rPr>
          <w:rFonts w:eastAsia="楷体_GB2312"/>
          <w:szCs w:val="21"/>
        </w:rPr>
        <w:t>=</w:t>
      </w:r>
      <w:r>
        <w:rPr>
          <w:rFonts w:eastAsia="楷体_GB2312"/>
          <w:szCs w:val="21"/>
        </w:rPr>
        <w:t>管理人报酬（</w:t>
      </w:r>
      <w:r>
        <w:rPr>
          <w:rFonts w:eastAsia="楷体_GB2312"/>
          <w:szCs w:val="21"/>
        </w:rPr>
        <w:t>0643</w:t>
      </w:r>
      <w:r>
        <w:rPr>
          <w:rFonts w:eastAsia="楷体_GB2312"/>
          <w:szCs w:val="21"/>
        </w:rPr>
        <w:t>）</w:t>
      </w:r>
      <w:r>
        <w:rPr>
          <w:rFonts w:eastAsia="楷体_GB2312"/>
          <w:szCs w:val="21"/>
        </w:rPr>
        <w:t>+</w:t>
      </w:r>
      <w:r>
        <w:rPr>
          <w:rFonts w:eastAsia="楷体_GB2312"/>
          <w:szCs w:val="21"/>
        </w:rPr>
        <w:t>托管费（</w:t>
      </w:r>
      <w:r>
        <w:rPr>
          <w:rFonts w:eastAsia="楷体_GB2312"/>
          <w:szCs w:val="21"/>
        </w:rPr>
        <w:t>0644</w:t>
      </w:r>
      <w:r>
        <w:rPr>
          <w:rFonts w:eastAsia="楷体_GB2312"/>
          <w:szCs w:val="21"/>
        </w:rPr>
        <w:t>）</w:t>
      </w:r>
      <w:r>
        <w:rPr>
          <w:rFonts w:eastAsia="楷体_GB2312"/>
          <w:szCs w:val="21"/>
        </w:rPr>
        <w:t>+</w:t>
      </w:r>
      <w:r>
        <w:rPr>
          <w:rFonts w:eastAsia="楷体_GB2312"/>
          <w:szCs w:val="21"/>
        </w:rPr>
        <w:t>销售服务费（</w:t>
      </w:r>
      <w:r>
        <w:rPr>
          <w:rFonts w:eastAsia="楷体_GB2312"/>
          <w:szCs w:val="21"/>
        </w:rPr>
        <w:t>0645</w:t>
      </w:r>
      <w:r>
        <w:rPr>
          <w:rFonts w:eastAsia="楷体_GB2312"/>
          <w:szCs w:val="21"/>
        </w:rPr>
        <w:t>）</w:t>
      </w:r>
      <w:r>
        <w:rPr>
          <w:rFonts w:eastAsia="楷体_GB2312"/>
          <w:szCs w:val="21"/>
        </w:rPr>
        <w:t>+</w:t>
      </w:r>
      <w:r>
        <w:rPr>
          <w:rFonts w:eastAsia="楷体_GB2312" w:hint="eastAsia"/>
          <w:szCs w:val="21"/>
        </w:rPr>
        <w:t>投资顾问费</w:t>
      </w:r>
      <w:r>
        <w:rPr>
          <w:rFonts w:eastAsia="楷体_GB2312"/>
          <w:szCs w:val="21"/>
        </w:rPr>
        <w:t>（</w:t>
      </w:r>
      <w:r>
        <w:rPr>
          <w:rFonts w:eastAsia="楷体_GB2312" w:hint="eastAsia"/>
          <w:szCs w:val="21"/>
        </w:rPr>
        <w:t>3991</w:t>
      </w:r>
      <w:r>
        <w:rPr>
          <w:rFonts w:eastAsia="楷体_GB2312"/>
          <w:szCs w:val="21"/>
        </w:rPr>
        <w:t>）</w:t>
      </w:r>
      <w:r>
        <w:rPr>
          <w:rFonts w:eastAsia="楷体_GB2312"/>
          <w:szCs w:val="21"/>
        </w:rPr>
        <w:t>+</w:t>
      </w:r>
      <w:r>
        <w:rPr>
          <w:rFonts w:eastAsia="楷体_GB2312"/>
          <w:szCs w:val="21"/>
        </w:rPr>
        <w:t>利息支出（</w:t>
      </w:r>
      <w:r>
        <w:rPr>
          <w:rFonts w:eastAsia="楷体_GB2312"/>
          <w:szCs w:val="21"/>
        </w:rPr>
        <w:t>0647</w:t>
      </w:r>
      <w:r>
        <w:rPr>
          <w:rFonts w:eastAsia="楷体_GB2312"/>
          <w:szCs w:val="21"/>
        </w:rPr>
        <w:t>）</w:t>
      </w:r>
      <w:r>
        <w:rPr>
          <w:rFonts w:eastAsia="楷体_GB2312"/>
          <w:szCs w:val="21"/>
        </w:rPr>
        <w:t>+</w:t>
      </w:r>
      <w:r>
        <w:rPr>
          <w:rFonts w:eastAsia="楷体_GB2312"/>
          <w:szCs w:val="21"/>
        </w:rPr>
        <w:t>其他费用（</w:t>
      </w:r>
      <w:r>
        <w:rPr>
          <w:rFonts w:eastAsia="楷体_GB2312"/>
          <w:szCs w:val="21"/>
        </w:rPr>
        <w:t>0649</w:t>
      </w:r>
      <w:r>
        <w:rPr>
          <w:rFonts w:eastAsia="楷体_GB2312"/>
          <w:szCs w:val="21"/>
        </w:rPr>
        <w:t>）</w:t>
      </w:r>
      <w:r>
        <w:rPr>
          <w:rFonts w:eastAsia="楷体_GB2312" w:hint="eastAsia"/>
          <w:szCs w:val="21"/>
        </w:rPr>
        <w:t>+</w:t>
      </w:r>
      <w:r>
        <w:rPr>
          <w:rFonts w:eastAsia="楷体_GB2312"/>
          <w:szCs w:val="21"/>
        </w:rPr>
        <w:t>税金及附加</w:t>
      </w:r>
      <w:r>
        <w:rPr>
          <w:rFonts w:eastAsia="楷体_GB2312" w:hint="eastAsia"/>
          <w:szCs w:val="21"/>
        </w:rPr>
        <w:t>（</w:t>
      </w:r>
      <w:r>
        <w:rPr>
          <w:rFonts w:eastAsia="楷体_GB2312" w:hint="eastAsia"/>
          <w:szCs w:val="21"/>
        </w:rPr>
        <w:t>3373</w:t>
      </w:r>
      <w:r>
        <w:rPr>
          <w:rFonts w:eastAsia="楷体_GB2312" w:hint="eastAsia"/>
          <w:szCs w:val="21"/>
        </w:rPr>
        <w:t>）</w:t>
      </w:r>
      <w:r>
        <w:rPr>
          <w:rFonts w:eastAsia="楷体_GB2312" w:hint="eastAsia"/>
          <w:szCs w:val="21"/>
        </w:rPr>
        <w:t>+</w:t>
      </w:r>
      <w:r>
        <w:rPr>
          <w:rFonts w:eastAsia="楷体_GB2312" w:hint="eastAsia"/>
          <w:szCs w:val="21"/>
        </w:rPr>
        <w:t>信用减值损失（</w:t>
      </w:r>
      <w:r>
        <w:rPr>
          <w:rFonts w:eastAsia="楷体_GB2312" w:hint="eastAsia"/>
          <w:szCs w:val="21"/>
        </w:rPr>
        <w:t>3992</w:t>
      </w:r>
      <w:r>
        <w:rPr>
          <w:rFonts w:eastAsia="楷体_GB2312" w:hint="eastAsia"/>
          <w:szCs w:val="21"/>
        </w:rPr>
        <w:t>）</w:t>
      </w:r>
    </w:p>
    <w:p w14:paraId="3F89548D" w14:textId="77777777" w:rsidR="00000000" w:rsidRDefault="000A37B5">
      <w:pPr>
        <w:numPr>
          <w:ilvl w:val="0"/>
          <w:numId w:val="9"/>
        </w:numPr>
        <w:tabs>
          <w:tab w:val="left" w:pos="2505"/>
        </w:tabs>
        <w:rPr>
          <w:rFonts w:eastAsia="楷体_GB2312"/>
          <w:szCs w:val="21"/>
        </w:rPr>
      </w:pPr>
      <w:r>
        <w:rPr>
          <w:rFonts w:eastAsia="楷体_GB2312"/>
          <w:szCs w:val="21"/>
        </w:rPr>
        <w:t>利润总额（</w:t>
      </w:r>
      <w:r>
        <w:rPr>
          <w:rFonts w:eastAsia="楷体_GB2312"/>
          <w:szCs w:val="21"/>
        </w:rPr>
        <w:t>0650</w:t>
      </w:r>
      <w:r>
        <w:rPr>
          <w:rFonts w:eastAsia="楷体_GB2312"/>
          <w:szCs w:val="21"/>
        </w:rPr>
        <w:t>）</w:t>
      </w:r>
      <w:r>
        <w:rPr>
          <w:rFonts w:eastAsia="楷体_GB2312"/>
          <w:szCs w:val="21"/>
        </w:rPr>
        <w:t>=</w:t>
      </w:r>
      <w:r>
        <w:rPr>
          <w:rFonts w:eastAsia="楷体_GB2312" w:hint="eastAsia"/>
          <w:szCs w:val="21"/>
        </w:rPr>
        <w:t>营业总</w:t>
      </w:r>
      <w:r>
        <w:rPr>
          <w:rFonts w:eastAsia="楷体_GB2312"/>
          <w:szCs w:val="21"/>
        </w:rPr>
        <w:t>收入（</w:t>
      </w:r>
      <w:r>
        <w:rPr>
          <w:rFonts w:eastAsia="楷体_GB2312"/>
          <w:szCs w:val="21"/>
        </w:rPr>
        <w:t>2018</w:t>
      </w:r>
      <w:r>
        <w:rPr>
          <w:rFonts w:eastAsia="楷体_GB2312"/>
          <w:szCs w:val="21"/>
        </w:rPr>
        <w:t>）</w:t>
      </w:r>
      <w:r>
        <w:rPr>
          <w:rFonts w:eastAsia="楷体_GB2312"/>
          <w:szCs w:val="21"/>
        </w:rPr>
        <w:t>-</w:t>
      </w:r>
      <w:r>
        <w:rPr>
          <w:rFonts w:eastAsia="楷体_GB2312" w:hint="eastAsia"/>
          <w:szCs w:val="21"/>
        </w:rPr>
        <w:t>营业总支出</w:t>
      </w:r>
      <w:r>
        <w:rPr>
          <w:rFonts w:eastAsia="楷体_GB2312"/>
          <w:szCs w:val="21"/>
        </w:rPr>
        <w:t>（</w:t>
      </w:r>
      <w:r>
        <w:rPr>
          <w:rFonts w:eastAsia="楷体_GB2312"/>
          <w:szCs w:val="21"/>
        </w:rPr>
        <w:t>2019</w:t>
      </w:r>
      <w:r>
        <w:rPr>
          <w:rFonts w:eastAsia="楷体_GB2312"/>
          <w:szCs w:val="21"/>
        </w:rPr>
        <w:t>）</w:t>
      </w:r>
    </w:p>
    <w:p w14:paraId="127D6A3C" w14:textId="77777777" w:rsidR="00000000" w:rsidRDefault="000A37B5">
      <w:pPr>
        <w:numPr>
          <w:ilvl w:val="0"/>
          <w:numId w:val="9"/>
        </w:numPr>
        <w:tabs>
          <w:tab w:val="left" w:pos="2505"/>
        </w:tabs>
        <w:rPr>
          <w:rFonts w:eastAsia="楷体_GB2312"/>
          <w:szCs w:val="21"/>
        </w:rPr>
      </w:pPr>
      <w:r>
        <w:rPr>
          <w:rFonts w:eastAsia="楷体_GB2312"/>
          <w:szCs w:val="21"/>
        </w:rPr>
        <w:t>净利润（</w:t>
      </w:r>
      <w:r>
        <w:rPr>
          <w:rFonts w:eastAsia="楷体_GB2312"/>
          <w:szCs w:val="21"/>
        </w:rPr>
        <w:t>2034</w:t>
      </w:r>
      <w:r>
        <w:rPr>
          <w:rFonts w:eastAsia="楷体_GB2312"/>
          <w:szCs w:val="21"/>
        </w:rPr>
        <w:t>）</w:t>
      </w:r>
      <w:r>
        <w:rPr>
          <w:rFonts w:eastAsia="楷体_GB2312"/>
          <w:szCs w:val="21"/>
        </w:rPr>
        <w:t>=</w:t>
      </w:r>
      <w:r>
        <w:rPr>
          <w:rFonts w:eastAsia="楷体_GB2312"/>
          <w:szCs w:val="21"/>
        </w:rPr>
        <w:t>利润总额（</w:t>
      </w:r>
      <w:r>
        <w:rPr>
          <w:rFonts w:eastAsia="楷体_GB2312"/>
          <w:szCs w:val="21"/>
        </w:rPr>
        <w:t>0650</w:t>
      </w:r>
      <w:r>
        <w:rPr>
          <w:rFonts w:eastAsia="楷体_GB2312"/>
          <w:szCs w:val="21"/>
        </w:rPr>
        <w:t>）</w:t>
      </w:r>
      <w:r>
        <w:rPr>
          <w:rFonts w:eastAsia="楷体_GB2312"/>
          <w:szCs w:val="21"/>
        </w:rPr>
        <w:t>-</w:t>
      </w:r>
      <w:r>
        <w:rPr>
          <w:rFonts w:eastAsia="楷体_GB2312"/>
          <w:szCs w:val="21"/>
        </w:rPr>
        <w:t>所得税费用（</w:t>
      </w:r>
      <w:r>
        <w:rPr>
          <w:rFonts w:eastAsia="楷体_GB2312"/>
          <w:szCs w:val="21"/>
        </w:rPr>
        <w:t>2033</w:t>
      </w:r>
      <w:r>
        <w:rPr>
          <w:rFonts w:eastAsia="楷体_GB2312"/>
          <w:szCs w:val="21"/>
        </w:rPr>
        <w:t>）</w:t>
      </w:r>
    </w:p>
    <w:p w14:paraId="70613E6F" w14:textId="77777777" w:rsidR="00000000" w:rsidRDefault="000A37B5">
      <w:pPr>
        <w:numPr>
          <w:ilvl w:val="0"/>
          <w:numId w:val="9"/>
        </w:numPr>
        <w:tabs>
          <w:tab w:val="left" w:pos="2505"/>
        </w:tabs>
        <w:rPr>
          <w:rFonts w:eastAsia="楷体_GB2312"/>
          <w:szCs w:val="21"/>
        </w:rPr>
      </w:pPr>
      <w:r>
        <w:rPr>
          <w:rFonts w:eastAsia="楷体_GB2312"/>
          <w:szCs w:val="21"/>
        </w:rPr>
        <w:t>（实收基金）</w:t>
      </w:r>
      <w:r>
        <w:rPr>
          <w:rFonts w:eastAsia="楷体_GB2312" w:hint="eastAsia"/>
          <w:szCs w:val="21"/>
        </w:rPr>
        <w:t>本期期初净资产（</w:t>
      </w:r>
      <w:r>
        <w:rPr>
          <w:rFonts w:eastAsia="楷体_GB2312" w:hint="eastAsia"/>
          <w:szCs w:val="21"/>
        </w:rPr>
        <w:t>0654</w:t>
      </w:r>
      <w:r>
        <w:rPr>
          <w:rFonts w:eastAsia="楷体_GB2312" w:hint="eastAsia"/>
          <w:szCs w:val="21"/>
        </w:rPr>
        <w:t>）</w:t>
      </w:r>
      <w:r>
        <w:rPr>
          <w:rFonts w:eastAsia="楷体_GB2312" w:hint="eastAsia"/>
          <w:szCs w:val="21"/>
        </w:rPr>
        <w:t>=</w:t>
      </w:r>
      <w:r>
        <w:rPr>
          <w:rFonts w:eastAsia="楷体_GB2312" w:hint="eastAsia"/>
          <w:szCs w:val="21"/>
        </w:rPr>
        <w:t>上期期末净资产（</w:t>
      </w:r>
      <w:r>
        <w:rPr>
          <w:rFonts w:eastAsia="楷体_GB2312" w:hint="eastAsia"/>
          <w:szCs w:val="21"/>
        </w:rPr>
        <w:t>0654</w:t>
      </w:r>
      <w:r>
        <w:rPr>
          <w:rFonts w:eastAsia="楷体_GB2312" w:hint="eastAsia"/>
          <w:szCs w:val="21"/>
        </w:rPr>
        <w:t>）</w:t>
      </w:r>
      <w:r>
        <w:rPr>
          <w:rFonts w:eastAsia="楷体_GB2312" w:hint="eastAsia"/>
          <w:szCs w:val="21"/>
        </w:rPr>
        <w:t>+</w:t>
      </w:r>
      <w:r>
        <w:rPr>
          <w:rFonts w:eastAsia="楷体_GB2312" w:hint="eastAsia"/>
          <w:szCs w:val="21"/>
        </w:rPr>
        <w:t>会计政策变更（</w:t>
      </w:r>
      <w:r>
        <w:rPr>
          <w:rFonts w:eastAsia="楷体_GB2312" w:hint="eastAsia"/>
          <w:szCs w:val="21"/>
        </w:rPr>
        <w:t>4</w:t>
      </w:r>
      <w:r>
        <w:rPr>
          <w:rFonts w:eastAsia="楷体_GB2312" w:hint="eastAsia"/>
          <w:szCs w:val="21"/>
        </w:rPr>
        <w:t>062</w:t>
      </w:r>
      <w:r>
        <w:rPr>
          <w:rFonts w:eastAsia="楷体_GB2312" w:hint="eastAsia"/>
          <w:szCs w:val="21"/>
        </w:rPr>
        <w:t>）</w:t>
      </w:r>
      <w:r>
        <w:rPr>
          <w:rFonts w:eastAsia="楷体_GB2312" w:hint="eastAsia"/>
          <w:szCs w:val="21"/>
        </w:rPr>
        <w:t>+</w:t>
      </w:r>
      <w:r>
        <w:rPr>
          <w:rFonts w:eastAsia="楷体_GB2312" w:hint="eastAsia"/>
          <w:szCs w:val="21"/>
        </w:rPr>
        <w:t>前期差错更正（</w:t>
      </w:r>
      <w:r>
        <w:rPr>
          <w:rFonts w:eastAsia="楷体_GB2312" w:hint="eastAsia"/>
          <w:szCs w:val="21"/>
        </w:rPr>
        <w:t>4070</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4086</w:t>
      </w:r>
      <w:r>
        <w:rPr>
          <w:rFonts w:eastAsia="楷体_GB2312" w:hint="eastAsia"/>
          <w:szCs w:val="21"/>
        </w:rPr>
        <w:t>）</w:t>
      </w:r>
    </w:p>
    <w:p w14:paraId="5DA522D5" w14:textId="77777777" w:rsidR="00000000" w:rsidRDefault="000A37B5">
      <w:pPr>
        <w:numPr>
          <w:ilvl w:val="0"/>
          <w:numId w:val="9"/>
        </w:numPr>
        <w:tabs>
          <w:tab w:val="left" w:pos="2505"/>
        </w:tabs>
        <w:rPr>
          <w:rFonts w:eastAsia="楷体_GB2312"/>
          <w:szCs w:val="21"/>
        </w:rPr>
      </w:pPr>
      <w:r>
        <w:rPr>
          <w:rFonts w:eastAsia="楷体_GB2312" w:hint="eastAsia"/>
          <w:szCs w:val="21"/>
        </w:rPr>
        <w:t>（实收基金）本期期末净资产（</w:t>
      </w:r>
      <w:r>
        <w:rPr>
          <w:rFonts w:eastAsia="楷体_GB2312" w:hint="eastAsia"/>
          <w:szCs w:val="21"/>
        </w:rPr>
        <w:t>0654</w:t>
      </w:r>
      <w:r>
        <w:rPr>
          <w:rFonts w:eastAsia="楷体_GB2312" w:hint="eastAsia"/>
          <w:szCs w:val="21"/>
        </w:rPr>
        <w:t>）</w:t>
      </w:r>
      <w:r>
        <w:rPr>
          <w:rFonts w:eastAsia="楷体_GB2312" w:hint="eastAsia"/>
          <w:szCs w:val="21"/>
        </w:rPr>
        <w:t>=</w:t>
      </w:r>
      <w:r>
        <w:rPr>
          <w:rFonts w:eastAsia="楷体_GB2312" w:hint="eastAsia"/>
          <w:szCs w:val="21"/>
        </w:rPr>
        <w:t>本期期初净资产（</w:t>
      </w:r>
      <w:r>
        <w:rPr>
          <w:rFonts w:eastAsia="楷体_GB2312" w:hint="eastAsia"/>
          <w:szCs w:val="21"/>
        </w:rPr>
        <w:t>0654</w:t>
      </w:r>
      <w:r>
        <w:rPr>
          <w:rFonts w:eastAsia="楷体_GB2312" w:hint="eastAsia"/>
          <w:szCs w:val="21"/>
        </w:rPr>
        <w:t>）</w:t>
      </w:r>
      <w:r>
        <w:rPr>
          <w:rFonts w:eastAsia="楷体_GB2312" w:hint="eastAsia"/>
          <w:szCs w:val="21"/>
        </w:rPr>
        <w:t>+</w:t>
      </w:r>
      <w:r>
        <w:rPr>
          <w:rFonts w:eastAsia="楷体_GB2312" w:hint="eastAsia"/>
          <w:szCs w:val="21"/>
        </w:rPr>
        <w:t>本期增减变</w:t>
      </w:r>
      <w:r>
        <w:rPr>
          <w:rFonts w:eastAsia="楷体_GB2312" w:hint="eastAsia"/>
          <w:szCs w:val="21"/>
        </w:rPr>
        <w:lastRenderedPageBreak/>
        <w:t>动额（</w:t>
      </w:r>
      <w:r>
        <w:rPr>
          <w:rFonts w:eastAsia="楷体_GB2312" w:hint="eastAsia"/>
          <w:szCs w:val="21"/>
        </w:rPr>
        <w:t>4094</w:t>
      </w:r>
      <w:r>
        <w:rPr>
          <w:rFonts w:eastAsia="楷体_GB2312" w:hint="eastAsia"/>
          <w:szCs w:val="21"/>
        </w:rPr>
        <w:t>）</w:t>
      </w:r>
    </w:p>
    <w:p w14:paraId="23361E9F" w14:textId="77777777" w:rsidR="00000000" w:rsidRDefault="000A37B5">
      <w:pPr>
        <w:numPr>
          <w:ilvl w:val="0"/>
          <w:numId w:val="9"/>
        </w:numPr>
        <w:tabs>
          <w:tab w:val="left" w:pos="2505"/>
        </w:tabs>
        <w:rPr>
          <w:rFonts w:eastAsia="楷体_GB2312" w:hint="eastAsia"/>
          <w:szCs w:val="21"/>
        </w:rPr>
      </w:pPr>
      <w:r>
        <w:rPr>
          <w:rFonts w:eastAsia="楷体_GB2312" w:hint="eastAsia"/>
          <w:szCs w:val="21"/>
        </w:rPr>
        <w:t>（实收基金）本期增减变动额（</w:t>
      </w:r>
      <w:r>
        <w:rPr>
          <w:rFonts w:eastAsia="楷体_GB2312" w:hint="eastAsia"/>
          <w:szCs w:val="21"/>
        </w:rPr>
        <w:t>4094</w:t>
      </w:r>
      <w:r>
        <w:rPr>
          <w:rFonts w:eastAsia="楷体_GB2312" w:hint="eastAsia"/>
          <w:szCs w:val="21"/>
        </w:rPr>
        <w:t>）</w:t>
      </w:r>
      <w:r>
        <w:rPr>
          <w:rFonts w:eastAsia="楷体_GB2312" w:hint="eastAsia"/>
          <w:szCs w:val="21"/>
        </w:rPr>
        <w:t>=</w:t>
      </w:r>
      <w:r>
        <w:rPr>
          <w:rFonts w:eastAsia="楷体_GB2312" w:hint="eastAsia"/>
          <w:szCs w:val="21"/>
        </w:rPr>
        <w:t>综合收益总额（</w:t>
      </w:r>
      <w:r>
        <w:rPr>
          <w:rFonts w:eastAsia="楷体_GB2312" w:hint="eastAsia"/>
          <w:szCs w:val="21"/>
        </w:rPr>
        <w:t>4102</w:t>
      </w:r>
      <w:r>
        <w:rPr>
          <w:rFonts w:eastAsia="楷体_GB2312" w:hint="eastAsia"/>
          <w:szCs w:val="21"/>
        </w:rPr>
        <w:t>）</w:t>
      </w:r>
      <w:r>
        <w:rPr>
          <w:rFonts w:eastAsia="楷体_GB2312" w:hint="eastAsia"/>
          <w:szCs w:val="21"/>
        </w:rPr>
        <w:t>+</w:t>
      </w:r>
      <w:r>
        <w:rPr>
          <w:rFonts w:eastAsia="楷体_GB2312" w:hint="eastAsia"/>
          <w:szCs w:val="21"/>
        </w:rPr>
        <w:t>本期基金份额交易产生的净资产变动数（</w:t>
      </w:r>
      <w:r>
        <w:rPr>
          <w:rFonts w:eastAsia="楷体_GB2312" w:hint="eastAsia"/>
          <w:szCs w:val="21"/>
        </w:rPr>
        <w:t>0660</w:t>
      </w:r>
      <w:r>
        <w:rPr>
          <w:rFonts w:eastAsia="楷体_GB2312" w:hint="eastAsia"/>
          <w:szCs w:val="21"/>
        </w:rPr>
        <w:t>）</w:t>
      </w:r>
      <w:r>
        <w:rPr>
          <w:rFonts w:eastAsia="楷体_GB2312" w:hint="eastAsia"/>
          <w:szCs w:val="21"/>
        </w:rPr>
        <w:t>+</w:t>
      </w:r>
      <w:r>
        <w:rPr>
          <w:rFonts w:eastAsia="楷体_GB2312" w:hint="eastAsia"/>
          <w:szCs w:val="21"/>
        </w:rPr>
        <w:t>本期向基金份额持有人分配利润产生的</w:t>
      </w:r>
      <w:r>
        <w:rPr>
          <w:rFonts w:eastAsia="楷体_GB2312" w:hint="eastAsia"/>
          <w:szCs w:val="21"/>
        </w:rPr>
        <w:t>净资产</w:t>
      </w:r>
      <w:r>
        <w:rPr>
          <w:rFonts w:eastAsia="楷体_GB2312" w:hint="eastAsia"/>
          <w:szCs w:val="21"/>
        </w:rPr>
        <w:t>变动</w:t>
      </w:r>
      <w:r>
        <w:rPr>
          <w:rFonts w:eastAsia="楷体_GB2312" w:hint="eastAsia"/>
          <w:szCs w:val="21"/>
        </w:rPr>
        <w:t>（</w:t>
      </w:r>
      <w:r>
        <w:rPr>
          <w:rFonts w:eastAsia="楷体_GB2312" w:hint="eastAsia"/>
          <w:szCs w:val="21"/>
        </w:rPr>
        <w:t>0669</w:t>
      </w:r>
      <w:r>
        <w:rPr>
          <w:rFonts w:eastAsia="楷体_GB2312" w:hint="eastAsia"/>
          <w:szCs w:val="21"/>
        </w:rPr>
        <w:t>）</w:t>
      </w:r>
      <w:r>
        <w:rPr>
          <w:rFonts w:eastAsia="楷体_GB2312" w:hint="eastAsia"/>
          <w:szCs w:val="21"/>
        </w:rPr>
        <w:t>+</w:t>
      </w:r>
      <w:r>
        <w:rPr>
          <w:rFonts w:eastAsia="楷体_GB2312" w:hint="eastAsia"/>
          <w:szCs w:val="21"/>
        </w:rPr>
        <w:t>其他综合收益结转留存收益</w:t>
      </w:r>
      <w:r>
        <w:rPr>
          <w:rFonts w:eastAsia="楷体_GB2312" w:hint="eastAsia"/>
          <w:szCs w:val="21"/>
        </w:rPr>
        <w:t>(4142)</w:t>
      </w:r>
    </w:p>
    <w:p w14:paraId="6E417A0C" w14:textId="77777777" w:rsidR="00000000" w:rsidRDefault="000A37B5">
      <w:pPr>
        <w:numPr>
          <w:ilvl w:val="0"/>
          <w:numId w:val="9"/>
        </w:numPr>
        <w:tabs>
          <w:tab w:val="left" w:pos="2505"/>
        </w:tabs>
        <w:rPr>
          <w:rFonts w:eastAsia="楷体_GB2312"/>
          <w:szCs w:val="21"/>
        </w:rPr>
      </w:pPr>
      <w:r>
        <w:rPr>
          <w:rFonts w:eastAsia="楷体_GB2312"/>
          <w:szCs w:val="21"/>
        </w:rPr>
        <w:t>（实收基金）本期基金份额交易产生的</w:t>
      </w:r>
      <w:r>
        <w:rPr>
          <w:rFonts w:eastAsia="楷体_GB2312" w:hint="eastAsia"/>
          <w:szCs w:val="21"/>
        </w:rPr>
        <w:t>净资产</w:t>
      </w:r>
      <w:r>
        <w:rPr>
          <w:rFonts w:eastAsia="楷体_GB2312"/>
          <w:szCs w:val="21"/>
        </w:rPr>
        <w:t>变动数（</w:t>
      </w:r>
      <w:r>
        <w:rPr>
          <w:rFonts w:eastAsia="楷体_GB2312"/>
          <w:szCs w:val="21"/>
        </w:rPr>
        <w:t>0660</w:t>
      </w:r>
      <w:r>
        <w:rPr>
          <w:rFonts w:eastAsia="楷体_GB2312"/>
          <w:szCs w:val="21"/>
        </w:rPr>
        <w:t>）</w:t>
      </w:r>
      <w:r>
        <w:rPr>
          <w:rFonts w:eastAsia="楷体_GB2312"/>
          <w:szCs w:val="21"/>
        </w:rPr>
        <w:t>=</w:t>
      </w:r>
      <w:r>
        <w:rPr>
          <w:rFonts w:eastAsia="楷体_GB2312"/>
          <w:szCs w:val="21"/>
        </w:rPr>
        <w:t>基金申购款（</w:t>
      </w:r>
      <w:r>
        <w:rPr>
          <w:rFonts w:eastAsia="楷体_GB2312"/>
          <w:szCs w:val="21"/>
        </w:rPr>
        <w:t>0663</w:t>
      </w:r>
      <w:r>
        <w:rPr>
          <w:rFonts w:eastAsia="楷体_GB2312"/>
          <w:szCs w:val="21"/>
        </w:rPr>
        <w:t>）</w:t>
      </w:r>
      <w:r>
        <w:rPr>
          <w:rFonts w:eastAsia="楷体_GB2312"/>
          <w:szCs w:val="21"/>
        </w:rPr>
        <w:t>+</w:t>
      </w:r>
      <w:r>
        <w:rPr>
          <w:rFonts w:eastAsia="楷体_GB2312"/>
          <w:szCs w:val="21"/>
        </w:rPr>
        <w:t>基金赎回款（</w:t>
      </w:r>
      <w:r>
        <w:rPr>
          <w:rFonts w:eastAsia="楷体_GB2312"/>
          <w:szCs w:val="21"/>
        </w:rPr>
        <w:t>0666</w:t>
      </w:r>
      <w:r>
        <w:rPr>
          <w:rFonts w:eastAsia="楷体_GB2312"/>
          <w:szCs w:val="21"/>
        </w:rPr>
        <w:t>）</w:t>
      </w:r>
    </w:p>
    <w:p w14:paraId="60F418B7" w14:textId="77777777" w:rsidR="00000000" w:rsidRDefault="000A37B5">
      <w:pPr>
        <w:numPr>
          <w:ilvl w:val="0"/>
          <w:numId w:val="9"/>
        </w:numPr>
        <w:tabs>
          <w:tab w:val="left" w:pos="2505"/>
        </w:tabs>
        <w:rPr>
          <w:rFonts w:eastAsia="楷体_GB2312"/>
          <w:szCs w:val="21"/>
        </w:rPr>
      </w:pPr>
      <w:r>
        <w:rPr>
          <w:rFonts w:eastAsia="楷体_GB2312"/>
          <w:szCs w:val="21"/>
        </w:rPr>
        <w:t>（</w:t>
      </w:r>
      <w:r>
        <w:rPr>
          <w:rFonts w:eastAsia="楷体_GB2312" w:hint="eastAsia"/>
          <w:szCs w:val="21"/>
        </w:rPr>
        <w:t>其他综合收益</w:t>
      </w:r>
      <w:r>
        <w:rPr>
          <w:rFonts w:eastAsia="楷体_GB2312"/>
          <w:szCs w:val="21"/>
        </w:rPr>
        <w:t>）</w:t>
      </w:r>
      <w:r>
        <w:rPr>
          <w:rFonts w:eastAsia="楷体_GB2312" w:hint="eastAsia"/>
          <w:szCs w:val="21"/>
        </w:rPr>
        <w:t>本期期初净资产（</w:t>
      </w:r>
      <w:r>
        <w:rPr>
          <w:rFonts w:eastAsia="楷体_GB2312" w:hint="eastAsia"/>
          <w:szCs w:val="21"/>
        </w:rPr>
        <w:t>4057</w:t>
      </w:r>
      <w:r>
        <w:rPr>
          <w:rFonts w:eastAsia="楷体_GB2312" w:hint="eastAsia"/>
          <w:szCs w:val="21"/>
        </w:rPr>
        <w:t>）</w:t>
      </w:r>
      <w:r>
        <w:rPr>
          <w:rFonts w:eastAsia="楷体_GB2312" w:hint="eastAsia"/>
          <w:szCs w:val="21"/>
        </w:rPr>
        <w:t>=</w:t>
      </w:r>
      <w:r>
        <w:rPr>
          <w:rFonts w:eastAsia="楷体_GB2312" w:hint="eastAsia"/>
          <w:szCs w:val="21"/>
        </w:rPr>
        <w:t>上期期末净资产（</w:t>
      </w:r>
      <w:r>
        <w:rPr>
          <w:rFonts w:eastAsia="楷体_GB2312" w:hint="eastAsia"/>
          <w:szCs w:val="21"/>
        </w:rPr>
        <w:t>4057</w:t>
      </w:r>
      <w:r>
        <w:rPr>
          <w:rFonts w:eastAsia="楷体_GB2312" w:hint="eastAsia"/>
          <w:szCs w:val="21"/>
        </w:rPr>
        <w:t>）</w:t>
      </w:r>
      <w:r>
        <w:rPr>
          <w:rFonts w:eastAsia="楷体_GB2312" w:hint="eastAsia"/>
          <w:szCs w:val="21"/>
        </w:rPr>
        <w:t>+</w:t>
      </w:r>
      <w:r>
        <w:rPr>
          <w:rFonts w:eastAsia="楷体_GB2312" w:hint="eastAsia"/>
          <w:szCs w:val="21"/>
        </w:rPr>
        <w:t>会计政策变更（</w:t>
      </w:r>
      <w:r>
        <w:rPr>
          <w:rFonts w:eastAsia="楷体_GB2312" w:hint="eastAsia"/>
          <w:szCs w:val="21"/>
        </w:rPr>
        <w:t>4065</w:t>
      </w:r>
      <w:r>
        <w:rPr>
          <w:rFonts w:eastAsia="楷体_GB2312" w:hint="eastAsia"/>
          <w:szCs w:val="21"/>
        </w:rPr>
        <w:t>）</w:t>
      </w:r>
      <w:r>
        <w:rPr>
          <w:rFonts w:eastAsia="楷体_GB2312" w:hint="eastAsia"/>
          <w:szCs w:val="21"/>
        </w:rPr>
        <w:t>+</w:t>
      </w:r>
      <w:r>
        <w:rPr>
          <w:rFonts w:eastAsia="楷体_GB2312" w:hint="eastAsia"/>
          <w:szCs w:val="21"/>
        </w:rPr>
        <w:t>前期差错更正（</w:t>
      </w:r>
      <w:r>
        <w:rPr>
          <w:rFonts w:eastAsia="楷体_GB2312" w:hint="eastAsia"/>
          <w:szCs w:val="21"/>
        </w:rPr>
        <w:t>4073</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4089</w:t>
      </w:r>
      <w:r>
        <w:rPr>
          <w:rFonts w:eastAsia="楷体_GB2312" w:hint="eastAsia"/>
          <w:szCs w:val="21"/>
        </w:rPr>
        <w:t>）</w:t>
      </w:r>
    </w:p>
    <w:p w14:paraId="0F651626" w14:textId="77777777" w:rsidR="00000000" w:rsidRDefault="000A37B5">
      <w:pPr>
        <w:numPr>
          <w:ilvl w:val="0"/>
          <w:numId w:val="9"/>
        </w:numPr>
        <w:tabs>
          <w:tab w:val="left" w:pos="2505"/>
        </w:tabs>
        <w:rPr>
          <w:rFonts w:eastAsia="楷体_GB2312"/>
          <w:szCs w:val="21"/>
        </w:rPr>
      </w:pPr>
      <w:r>
        <w:rPr>
          <w:rFonts w:eastAsia="楷体_GB2312" w:hint="eastAsia"/>
          <w:szCs w:val="21"/>
        </w:rPr>
        <w:t>（</w:t>
      </w:r>
      <w:r>
        <w:rPr>
          <w:rFonts w:eastAsia="楷体_GB2312" w:hint="eastAsia"/>
          <w:szCs w:val="21"/>
        </w:rPr>
        <w:t>其他综合收益</w:t>
      </w:r>
      <w:r>
        <w:rPr>
          <w:rFonts w:eastAsia="楷体_GB2312" w:hint="eastAsia"/>
          <w:szCs w:val="21"/>
        </w:rPr>
        <w:t>）本期期末净资产（</w:t>
      </w:r>
      <w:r>
        <w:rPr>
          <w:rFonts w:eastAsia="楷体_GB2312" w:hint="eastAsia"/>
          <w:szCs w:val="21"/>
        </w:rPr>
        <w:t>4057</w:t>
      </w:r>
      <w:r>
        <w:rPr>
          <w:rFonts w:eastAsia="楷体_GB2312" w:hint="eastAsia"/>
          <w:szCs w:val="21"/>
        </w:rPr>
        <w:t>）</w:t>
      </w:r>
      <w:r>
        <w:rPr>
          <w:rFonts w:eastAsia="楷体_GB2312" w:hint="eastAsia"/>
          <w:szCs w:val="21"/>
        </w:rPr>
        <w:t>=</w:t>
      </w:r>
      <w:r>
        <w:rPr>
          <w:rFonts w:eastAsia="楷体_GB2312" w:hint="eastAsia"/>
          <w:szCs w:val="21"/>
        </w:rPr>
        <w:t>本期期初净资产（</w:t>
      </w:r>
      <w:r>
        <w:rPr>
          <w:rFonts w:eastAsia="楷体_GB2312" w:hint="eastAsia"/>
          <w:szCs w:val="21"/>
        </w:rPr>
        <w:t>4057</w:t>
      </w:r>
      <w:r>
        <w:rPr>
          <w:rFonts w:eastAsia="楷体_GB2312" w:hint="eastAsia"/>
          <w:szCs w:val="21"/>
        </w:rPr>
        <w:t>）</w:t>
      </w:r>
      <w:r>
        <w:rPr>
          <w:rFonts w:eastAsia="楷体_GB2312" w:hint="eastAsia"/>
          <w:szCs w:val="21"/>
        </w:rPr>
        <w:t>+</w:t>
      </w:r>
      <w:r>
        <w:rPr>
          <w:rFonts w:eastAsia="楷体_GB2312" w:hint="eastAsia"/>
          <w:szCs w:val="21"/>
        </w:rPr>
        <w:t>本期增减变动额（</w:t>
      </w:r>
      <w:r>
        <w:rPr>
          <w:rFonts w:eastAsia="楷体_GB2312" w:hint="eastAsia"/>
          <w:szCs w:val="21"/>
        </w:rPr>
        <w:t>4097</w:t>
      </w:r>
      <w:r>
        <w:rPr>
          <w:rFonts w:eastAsia="楷体_GB2312" w:hint="eastAsia"/>
          <w:szCs w:val="21"/>
        </w:rPr>
        <w:t>）</w:t>
      </w:r>
    </w:p>
    <w:p w14:paraId="340F7856" w14:textId="77777777" w:rsidR="00000000" w:rsidRDefault="000A37B5">
      <w:pPr>
        <w:numPr>
          <w:ilvl w:val="0"/>
          <w:numId w:val="9"/>
        </w:numPr>
        <w:tabs>
          <w:tab w:val="left" w:pos="2505"/>
        </w:tabs>
        <w:rPr>
          <w:rFonts w:eastAsia="楷体_GB2312" w:hint="eastAsia"/>
          <w:szCs w:val="21"/>
        </w:rPr>
      </w:pPr>
      <w:r>
        <w:rPr>
          <w:rFonts w:eastAsia="楷体_GB2312" w:hint="eastAsia"/>
          <w:szCs w:val="21"/>
        </w:rPr>
        <w:t>（</w:t>
      </w:r>
      <w:r>
        <w:rPr>
          <w:rFonts w:eastAsia="楷体_GB2312" w:hint="eastAsia"/>
          <w:szCs w:val="21"/>
        </w:rPr>
        <w:t>其他综合收益</w:t>
      </w:r>
      <w:r>
        <w:rPr>
          <w:rFonts w:eastAsia="楷体_GB2312" w:hint="eastAsia"/>
          <w:szCs w:val="21"/>
        </w:rPr>
        <w:t>）本期增减变动额（</w:t>
      </w:r>
      <w:r>
        <w:rPr>
          <w:rFonts w:eastAsia="楷体_GB2312" w:hint="eastAsia"/>
          <w:szCs w:val="21"/>
        </w:rPr>
        <w:t>4097</w:t>
      </w:r>
      <w:r>
        <w:rPr>
          <w:rFonts w:eastAsia="楷体_GB2312" w:hint="eastAsia"/>
          <w:szCs w:val="21"/>
        </w:rPr>
        <w:t>）</w:t>
      </w:r>
      <w:r>
        <w:rPr>
          <w:rFonts w:eastAsia="楷体_GB2312" w:hint="eastAsia"/>
          <w:szCs w:val="21"/>
        </w:rPr>
        <w:t>=</w:t>
      </w:r>
      <w:r>
        <w:rPr>
          <w:rFonts w:eastAsia="楷体_GB2312" w:hint="eastAsia"/>
          <w:szCs w:val="21"/>
        </w:rPr>
        <w:t>综合收益总额（</w:t>
      </w:r>
      <w:r>
        <w:rPr>
          <w:rFonts w:eastAsia="楷体_GB2312" w:hint="eastAsia"/>
          <w:szCs w:val="21"/>
        </w:rPr>
        <w:t>4105</w:t>
      </w:r>
      <w:r>
        <w:rPr>
          <w:rFonts w:eastAsia="楷体_GB2312" w:hint="eastAsia"/>
          <w:szCs w:val="21"/>
        </w:rPr>
        <w:t>）</w:t>
      </w:r>
      <w:r>
        <w:rPr>
          <w:rFonts w:eastAsia="楷体_GB2312" w:hint="eastAsia"/>
          <w:szCs w:val="21"/>
        </w:rPr>
        <w:t>+</w:t>
      </w:r>
      <w:r>
        <w:rPr>
          <w:rFonts w:eastAsia="楷体_GB2312" w:hint="eastAsia"/>
          <w:szCs w:val="21"/>
        </w:rPr>
        <w:t>本期基金份额交易产生的净资产变动数（</w:t>
      </w:r>
      <w:r>
        <w:rPr>
          <w:rFonts w:eastAsia="楷体_GB2312" w:hint="eastAsia"/>
          <w:szCs w:val="21"/>
        </w:rPr>
        <w:t>6553</w:t>
      </w:r>
      <w:r>
        <w:rPr>
          <w:rFonts w:eastAsia="楷体_GB2312" w:hint="eastAsia"/>
          <w:szCs w:val="21"/>
        </w:rPr>
        <w:t>）</w:t>
      </w:r>
      <w:r>
        <w:rPr>
          <w:rFonts w:eastAsia="楷体_GB2312" w:hint="eastAsia"/>
          <w:szCs w:val="21"/>
        </w:rPr>
        <w:t>+</w:t>
      </w:r>
      <w:r>
        <w:rPr>
          <w:rFonts w:eastAsia="楷体_GB2312" w:hint="eastAsia"/>
          <w:szCs w:val="21"/>
        </w:rPr>
        <w:t>本期向基金份额持有人分配利润产生的</w:t>
      </w:r>
      <w:r>
        <w:rPr>
          <w:rFonts w:eastAsia="楷体_GB2312" w:hint="eastAsia"/>
          <w:szCs w:val="21"/>
        </w:rPr>
        <w:t>净资产</w:t>
      </w:r>
      <w:r>
        <w:rPr>
          <w:rFonts w:eastAsia="楷体_GB2312" w:hint="eastAsia"/>
          <w:szCs w:val="21"/>
        </w:rPr>
        <w:t>变动</w:t>
      </w:r>
      <w:r>
        <w:rPr>
          <w:rFonts w:eastAsia="楷体_GB2312" w:hint="eastAsia"/>
          <w:szCs w:val="21"/>
        </w:rPr>
        <w:t>（</w:t>
      </w:r>
      <w:r>
        <w:rPr>
          <w:rFonts w:eastAsia="楷体_GB2312" w:hint="eastAsia"/>
          <w:szCs w:val="21"/>
        </w:rPr>
        <w:t>6556</w:t>
      </w:r>
      <w:r>
        <w:rPr>
          <w:rFonts w:eastAsia="楷体_GB2312" w:hint="eastAsia"/>
          <w:szCs w:val="21"/>
        </w:rPr>
        <w:t>）</w:t>
      </w:r>
      <w:r>
        <w:rPr>
          <w:rFonts w:eastAsia="楷体_GB2312" w:hint="eastAsia"/>
          <w:szCs w:val="21"/>
        </w:rPr>
        <w:t>+</w:t>
      </w:r>
      <w:r>
        <w:rPr>
          <w:rFonts w:eastAsia="楷体_GB2312" w:hint="eastAsia"/>
          <w:szCs w:val="21"/>
        </w:rPr>
        <w:t>其他综合收益结转留存收益</w:t>
      </w:r>
      <w:r>
        <w:rPr>
          <w:rFonts w:eastAsia="楷体_GB2312" w:hint="eastAsia"/>
          <w:szCs w:val="21"/>
        </w:rPr>
        <w:t>(414</w:t>
      </w:r>
      <w:r>
        <w:rPr>
          <w:rFonts w:eastAsia="楷体_GB2312" w:hint="eastAsia"/>
          <w:szCs w:val="21"/>
        </w:rPr>
        <w:t>5</w:t>
      </w:r>
      <w:r>
        <w:rPr>
          <w:rFonts w:eastAsia="楷体_GB2312" w:hint="eastAsia"/>
          <w:szCs w:val="21"/>
        </w:rPr>
        <w:t>)</w:t>
      </w:r>
    </w:p>
    <w:p w14:paraId="50884E7D" w14:textId="77777777" w:rsidR="00000000" w:rsidRDefault="000A37B5">
      <w:pPr>
        <w:numPr>
          <w:ilvl w:val="0"/>
          <w:numId w:val="9"/>
        </w:numPr>
        <w:tabs>
          <w:tab w:val="left" w:pos="2505"/>
        </w:tabs>
        <w:rPr>
          <w:rFonts w:eastAsia="楷体_GB2312"/>
          <w:szCs w:val="21"/>
        </w:rPr>
      </w:pPr>
      <w:r>
        <w:rPr>
          <w:rFonts w:eastAsia="楷体_GB2312"/>
          <w:szCs w:val="21"/>
        </w:rPr>
        <w:t>（</w:t>
      </w:r>
      <w:r>
        <w:rPr>
          <w:rFonts w:eastAsia="楷体_GB2312" w:hint="eastAsia"/>
          <w:szCs w:val="21"/>
        </w:rPr>
        <w:t>其他综合收益</w:t>
      </w:r>
      <w:r>
        <w:rPr>
          <w:rFonts w:eastAsia="楷体_GB2312"/>
          <w:szCs w:val="21"/>
        </w:rPr>
        <w:t>）本期基金份额交易产生的</w:t>
      </w:r>
      <w:r>
        <w:rPr>
          <w:rFonts w:eastAsia="楷体_GB2312" w:hint="eastAsia"/>
          <w:szCs w:val="21"/>
        </w:rPr>
        <w:t>净资产</w:t>
      </w:r>
      <w:r>
        <w:rPr>
          <w:rFonts w:eastAsia="楷体_GB2312"/>
          <w:szCs w:val="21"/>
        </w:rPr>
        <w:t>变动数（</w:t>
      </w:r>
      <w:r>
        <w:rPr>
          <w:rFonts w:eastAsia="楷体_GB2312" w:hint="eastAsia"/>
          <w:szCs w:val="21"/>
        </w:rPr>
        <w:t>6553</w:t>
      </w:r>
      <w:r>
        <w:rPr>
          <w:rFonts w:eastAsia="楷体_GB2312"/>
          <w:szCs w:val="21"/>
        </w:rPr>
        <w:t>）</w:t>
      </w:r>
      <w:r>
        <w:rPr>
          <w:rFonts w:eastAsia="楷体_GB2312"/>
          <w:szCs w:val="21"/>
        </w:rPr>
        <w:t>=</w:t>
      </w:r>
      <w:r>
        <w:rPr>
          <w:rFonts w:eastAsia="楷体_GB2312"/>
          <w:szCs w:val="21"/>
        </w:rPr>
        <w:t>基金申购款（</w:t>
      </w:r>
      <w:r>
        <w:rPr>
          <w:rFonts w:eastAsia="楷体_GB2312" w:hint="eastAsia"/>
          <w:szCs w:val="21"/>
        </w:rPr>
        <w:t>6554</w:t>
      </w:r>
      <w:r>
        <w:rPr>
          <w:rFonts w:eastAsia="楷体_GB2312"/>
          <w:szCs w:val="21"/>
        </w:rPr>
        <w:t>）</w:t>
      </w:r>
      <w:r>
        <w:rPr>
          <w:rFonts w:eastAsia="楷体_GB2312"/>
          <w:szCs w:val="21"/>
        </w:rPr>
        <w:t>+</w:t>
      </w:r>
      <w:r>
        <w:rPr>
          <w:rFonts w:eastAsia="楷体_GB2312"/>
          <w:szCs w:val="21"/>
        </w:rPr>
        <w:t>基金赎回款（</w:t>
      </w:r>
      <w:r>
        <w:rPr>
          <w:rFonts w:eastAsia="楷体_GB2312" w:hint="eastAsia"/>
          <w:szCs w:val="21"/>
        </w:rPr>
        <w:t>6555</w:t>
      </w:r>
      <w:r>
        <w:rPr>
          <w:rFonts w:eastAsia="楷体_GB2312"/>
          <w:szCs w:val="21"/>
        </w:rPr>
        <w:t>）</w:t>
      </w:r>
    </w:p>
    <w:p w14:paraId="1837E3AF" w14:textId="77777777" w:rsidR="00000000" w:rsidRDefault="000A37B5">
      <w:pPr>
        <w:numPr>
          <w:ilvl w:val="0"/>
          <w:numId w:val="9"/>
        </w:numPr>
        <w:tabs>
          <w:tab w:val="left" w:pos="2505"/>
        </w:tabs>
        <w:rPr>
          <w:rFonts w:eastAsia="楷体_GB2312"/>
          <w:szCs w:val="21"/>
        </w:rPr>
      </w:pPr>
      <w:r>
        <w:rPr>
          <w:rFonts w:eastAsia="楷体_GB2312"/>
          <w:szCs w:val="21"/>
        </w:rPr>
        <w:t>（</w:t>
      </w:r>
      <w:r>
        <w:rPr>
          <w:rFonts w:eastAsia="楷体_GB2312" w:hint="eastAsia"/>
          <w:szCs w:val="21"/>
        </w:rPr>
        <w:t>未分配利润</w:t>
      </w:r>
      <w:r>
        <w:rPr>
          <w:rFonts w:eastAsia="楷体_GB2312"/>
          <w:szCs w:val="21"/>
        </w:rPr>
        <w:t>）</w:t>
      </w:r>
      <w:r>
        <w:rPr>
          <w:rFonts w:eastAsia="楷体_GB2312" w:hint="eastAsia"/>
          <w:szCs w:val="21"/>
        </w:rPr>
        <w:t>本期期初净资产（</w:t>
      </w:r>
      <w:r>
        <w:rPr>
          <w:rFonts w:eastAsia="楷体_GB2312" w:hint="eastAsia"/>
          <w:szCs w:val="21"/>
        </w:rPr>
        <w:t>0655</w:t>
      </w:r>
      <w:r>
        <w:rPr>
          <w:rFonts w:eastAsia="楷体_GB2312" w:hint="eastAsia"/>
          <w:szCs w:val="21"/>
        </w:rPr>
        <w:t>）</w:t>
      </w:r>
      <w:r>
        <w:rPr>
          <w:rFonts w:eastAsia="楷体_GB2312" w:hint="eastAsia"/>
          <w:szCs w:val="21"/>
        </w:rPr>
        <w:t>=</w:t>
      </w:r>
      <w:r>
        <w:rPr>
          <w:rFonts w:eastAsia="楷体_GB2312" w:hint="eastAsia"/>
          <w:szCs w:val="21"/>
        </w:rPr>
        <w:t>上期期末净资产（</w:t>
      </w:r>
      <w:r>
        <w:rPr>
          <w:rFonts w:eastAsia="楷体_GB2312" w:hint="eastAsia"/>
          <w:szCs w:val="21"/>
        </w:rPr>
        <w:t>0655</w:t>
      </w:r>
      <w:r>
        <w:rPr>
          <w:rFonts w:eastAsia="楷体_GB2312" w:hint="eastAsia"/>
          <w:szCs w:val="21"/>
        </w:rPr>
        <w:t>）</w:t>
      </w:r>
      <w:r>
        <w:rPr>
          <w:rFonts w:eastAsia="楷体_GB2312" w:hint="eastAsia"/>
          <w:szCs w:val="21"/>
        </w:rPr>
        <w:t>+</w:t>
      </w:r>
      <w:r>
        <w:rPr>
          <w:rFonts w:eastAsia="楷体_GB2312" w:hint="eastAsia"/>
          <w:szCs w:val="21"/>
        </w:rPr>
        <w:t>会计政策变更（</w:t>
      </w:r>
      <w:r>
        <w:rPr>
          <w:rFonts w:eastAsia="楷体_GB2312" w:hint="eastAsia"/>
          <w:szCs w:val="21"/>
        </w:rPr>
        <w:t>4068</w:t>
      </w:r>
      <w:r>
        <w:rPr>
          <w:rFonts w:eastAsia="楷体_GB2312" w:hint="eastAsia"/>
          <w:szCs w:val="21"/>
        </w:rPr>
        <w:t>）</w:t>
      </w:r>
      <w:r>
        <w:rPr>
          <w:rFonts w:eastAsia="楷体_GB2312" w:hint="eastAsia"/>
          <w:szCs w:val="21"/>
        </w:rPr>
        <w:t>+</w:t>
      </w:r>
      <w:r>
        <w:rPr>
          <w:rFonts w:eastAsia="楷体_GB2312" w:hint="eastAsia"/>
          <w:szCs w:val="21"/>
        </w:rPr>
        <w:t>前期差错更正（</w:t>
      </w:r>
      <w:r>
        <w:rPr>
          <w:rFonts w:eastAsia="楷体_GB2312" w:hint="eastAsia"/>
          <w:szCs w:val="21"/>
        </w:rPr>
        <w:t>4076</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4092</w:t>
      </w:r>
      <w:r>
        <w:rPr>
          <w:rFonts w:eastAsia="楷体_GB2312" w:hint="eastAsia"/>
          <w:szCs w:val="21"/>
        </w:rPr>
        <w:t>）</w:t>
      </w:r>
    </w:p>
    <w:p w14:paraId="332674FC" w14:textId="77777777" w:rsidR="00000000" w:rsidRDefault="000A37B5">
      <w:pPr>
        <w:numPr>
          <w:ilvl w:val="0"/>
          <w:numId w:val="9"/>
        </w:numPr>
        <w:tabs>
          <w:tab w:val="left" w:pos="2505"/>
        </w:tabs>
        <w:rPr>
          <w:rFonts w:eastAsia="楷体_GB2312"/>
          <w:szCs w:val="21"/>
        </w:rPr>
      </w:pPr>
      <w:r>
        <w:rPr>
          <w:rFonts w:eastAsia="楷体_GB2312" w:hint="eastAsia"/>
          <w:szCs w:val="21"/>
        </w:rPr>
        <w:t>（</w:t>
      </w:r>
      <w:r>
        <w:rPr>
          <w:rFonts w:eastAsia="楷体_GB2312" w:hint="eastAsia"/>
          <w:szCs w:val="21"/>
        </w:rPr>
        <w:t>未分配利润</w:t>
      </w:r>
      <w:r>
        <w:rPr>
          <w:rFonts w:eastAsia="楷体_GB2312" w:hint="eastAsia"/>
          <w:szCs w:val="21"/>
        </w:rPr>
        <w:t>）本期期末净资产（</w:t>
      </w:r>
      <w:r>
        <w:rPr>
          <w:rFonts w:eastAsia="楷体_GB2312" w:hint="eastAsia"/>
          <w:szCs w:val="21"/>
        </w:rPr>
        <w:t>0655</w:t>
      </w:r>
      <w:r>
        <w:rPr>
          <w:rFonts w:eastAsia="楷体_GB2312" w:hint="eastAsia"/>
          <w:szCs w:val="21"/>
        </w:rPr>
        <w:t>）</w:t>
      </w:r>
      <w:r>
        <w:rPr>
          <w:rFonts w:eastAsia="楷体_GB2312" w:hint="eastAsia"/>
          <w:szCs w:val="21"/>
        </w:rPr>
        <w:t>=</w:t>
      </w:r>
      <w:r>
        <w:rPr>
          <w:rFonts w:eastAsia="楷体_GB2312" w:hint="eastAsia"/>
          <w:szCs w:val="21"/>
        </w:rPr>
        <w:t>本期期初净资产（</w:t>
      </w:r>
      <w:r>
        <w:rPr>
          <w:rFonts w:eastAsia="楷体_GB2312" w:hint="eastAsia"/>
          <w:szCs w:val="21"/>
        </w:rPr>
        <w:t>0655</w:t>
      </w:r>
      <w:r>
        <w:rPr>
          <w:rFonts w:eastAsia="楷体_GB2312" w:hint="eastAsia"/>
          <w:szCs w:val="21"/>
        </w:rPr>
        <w:t>）</w:t>
      </w:r>
      <w:r>
        <w:rPr>
          <w:rFonts w:eastAsia="楷体_GB2312" w:hint="eastAsia"/>
          <w:szCs w:val="21"/>
        </w:rPr>
        <w:t>+</w:t>
      </w:r>
      <w:r>
        <w:rPr>
          <w:rFonts w:eastAsia="楷体_GB2312" w:hint="eastAsia"/>
          <w:szCs w:val="21"/>
        </w:rPr>
        <w:t>本期增减变动额（</w:t>
      </w:r>
      <w:r>
        <w:rPr>
          <w:rFonts w:eastAsia="楷体_GB2312" w:hint="eastAsia"/>
          <w:szCs w:val="21"/>
        </w:rPr>
        <w:t>4100</w:t>
      </w:r>
      <w:r>
        <w:rPr>
          <w:rFonts w:eastAsia="楷体_GB2312" w:hint="eastAsia"/>
          <w:szCs w:val="21"/>
        </w:rPr>
        <w:t>）</w:t>
      </w:r>
    </w:p>
    <w:p w14:paraId="6562BB2A" w14:textId="77777777" w:rsidR="00000000" w:rsidRDefault="000A37B5">
      <w:pPr>
        <w:numPr>
          <w:ilvl w:val="0"/>
          <w:numId w:val="9"/>
        </w:numPr>
        <w:tabs>
          <w:tab w:val="left" w:pos="2505"/>
        </w:tabs>
        <w:rPr>
          <w:rFonts w:eastAsia="楷体_GB2312" w:hint="eastAsia"/>
          <w:szCs w:val="21"/>
        </w:rPr>
      </w:pPr>
      <w:r>
        <w:rPr>
          <w:rFonts w:eastAsia="楷体_GB2312" w:hint="eastAsia"/>
          <w:szCs w:val="21"/>
        </w:rPr>
        <w:t>（</w:t>
      </w:r>
      <w:r>
        <w:rPr>
          <w:rFonts w:eastAsia="楷体_GB2312" w:hint="eastAsia"/>
          <w:szCs w:val="21"/>
        </w:rPr>
        <w:t>未分配利润</w:t>
      </w:r>
      <w:r>
        <w:rPr>
          <w:rFonts w:eastAsia="楷体_GB2312" w:hint="eastAsia"/>
          <w:szCs w:val="21"/>
        </w:rPr>
        <w:t>）本期增减变动额（</w:t>
      </w:r>
      <w:r>
        <w:rPr>
          <w:rFonts w:eastAsia="楷体_GB2312" w:hint="eastAsia"/>
          <w:szCs w:val="21"/>
        </w:rPr>
        <w:t>4100</w:t>
      </w:r>
      <w:r>
        <w:rPr>
          <w:rFonts w:eastAsia="楷体_GB2312" w:hint="eastAsia"/>
          <w:szCs w:val="21"/>
        </w:rPr>
        <w:t>）</w:t>
      </w:r>
      <w:r>
        <w:rPr>
          <w:rFonts w:eastAsia="楷体_GB2312" w:hint="eastAsia"/>
          <w:szCs w:val="21"/>
        </w:rPr>
        <w:t>=</w:t>
      </w:r>
      <w:r>
        <w:rPr>
          <w:rFonts w:eastAsia="楷体_GB2312" w:hint="eastAsia"/>
          <w:szCs w:val="21"/>
        </w:rPr>
        <w:t>综合收益总额（</w:t>
      </w:r>
      <w:r>
        <w:rPr>
          <w:rFonts w:eastAsia="楷体_GB2312" w:hint="eastAsia"/>
          <w:szCs w:val="21"/>
        </w:rPr>
        <w:t>4108</w:t>
      </w:r>
      <w:r>
        <w:rPr>
          <w:rFonts w:eastAsia="楷体_GB2312" w:hint="eastAsia"/>
          <w:szCs w:val="21"/>
        </w:rPr>
        <w:t>）</w:t>
      </w:r>
      <w:r>
        <w:rPr>
          <w:rFonts w:eastAsia="楷体_GB2312" w:hint="eastAsia"/>
          <w:szCs w:val="21"/>
        </w:rPr>
        <w:t>+</w:t>
      </w:r>
      <w:r>
        <w:rPr>
          <w:rFonts w:eastAsia="楷体_GB2312" w:hint="eastAsia"/>
          <w:szCs w:val="21"/>
        </w:rPr>
        <w:t>本期基金份额交易产生的净资产变动数（</w:t>
      </w:r>
      <w:r>
        <w:rPr>
          <w:rFonts w:eastAsia="楷体_GB2312" w:hint="eastAsia"/>
          <w:szCs w:val="21"/>
        </w:rPr>
        <w:t>0661</w:t>
      </w:r>
      <w:r>
        <w:rPr>
          <w:rFonts w:eastAsia="楷体_GB2312" w:hint="eastAsia"/>
          <w:szCs w:val="21"/>
        </w:rPr>
        <w:t>）</w:t>
      </w:r>
      <w:r>
        <w:rPr>
          <w:rFonts w:eastAsia="楷体_GB2312" w:hint="eastAsia"/>
          <w:szCs w:val="21"/>
        </w:rPr>
        <w:t>+</w:t>
      </w:r>
      <w:r>
        <w:rPr>
          <w:rFonts w:eastAsia="楷体_GB2312" w:hint="eastAsia"/>
          <w:szCs w:val="21"/>
        </w:rPr>
        <w:t>本期向基金份额持有人分配利润产生的</w:t>
      </w:r>
      <w:r>
        <w:rPr>
          <w:rFonts w:eastAsia="楷体_GB2312" w:hint="eastAsia"/>
          <w:szCs w:val="21"/>
        </w:rPr>
        <w:t>净资产</w:t>
      </w:r>
      <w:r>
        <w:rPr>
          <w:rFonts w:eastAsia="楷体_GB2312" w:hint="eastAsia"/>
          <w:szCs w:val="21"/>
        </w:rPr>
        <w:t>变动</w:t>
      </w:r>
      <w:r>
        <w:rPr>
          <w:rFonts w:eastAsia="楷体_GB2312" w:hint="eastAsia"/>
          <w:szCs w:val="21"/>
        </w:rPr>
        <w:t>（</w:t>
      </w:r>
      <w:r>
        <w:rPr>
          <w:rFonts w:eastAsia="楷体_GB2312" w:hint="eastAsia"/>
          <w:szCs w:val="21"/>
        </w:rPr>
        <w:t>0670</w:t>
      </w:r>
      <w:r>
        <w:rPr>
          <w:rFonts w:eastAsia="楷体_GB2312" w:hint="eastAsia"/>
          <w:szCs w:val="21"/>
        </w:rPr>
        <w:t>）</w:t>
      </w:r>
      <w:r>
        <w:rPr>
          <w:rFonts w:eastAsia="楷体_GB2312" w:hint="eastAsia"/>
          <w:szCs w:val="21"/>
        </w:rPr>
        <w:t>+</w:t>
      </w:r>
      <w:r>
        <w:rPr>
          <w:rFonts w:eastAsia="楷体_GB2312" w:hint="eastAsia"/>
          <w:szCs w:val="21"/>
        </w:rPr>
        <w:t>其他综合收益结转留存收益</w:t>
      </w:r>
      <w:r>
        <w:rPr>
          <w:rFonts w:eastAsia="楷体_GB2312" w:hint="eastAsia"/>
          <w:szCs w:val="21"/>
        </w:rPr>
        <w:t>(414</w:t>
      </w:r>
      <w:r>
        <w:rPr>
          <w:rFonts w:eastAsia="楷体_GB2312" w:hint="eastAsia"/>
          <w:szCs w:val="21"/>
        </w:rPr>
        <w:t>8</w:t>
      </w:r>
      <w:r>
        <w:rPr>
          <w:rFonts w:eastAsia="楷体_GB2312" w:hint="eastAsia"/>
          <w:szCs w:val="21"/>
        </w:rPr>
        <w:t>)</w:t>
      </w:r>
    </w:p>
    <w:p w14:paraId="17B32F60" w14:textId="77777777" w:rsidR="00000000" w:rsidRDefault="000A37B5">
      <w:pPr>
        <w:numPr>
          <w:ilvl w:val="0"/>
          <w:numId w:val="9"/>
        </w:numPr>
        <w:tabs>
          <w:tab w:val="left" w:pos="2505"/>
        </w:tabs>
        <w:rPr>
          <w:rFonts w:eastAsia="楷体_GB2312"/>
          <w:szCs w:val="21"/>
        </w:rPr>
      </w:pPr>
      <w:r>
        <w:rPr>
          <w:rFonts w:eastAsia="楷体_GB2312"/>
          <w:szCs w:val="21"/>
        </w:rPr>
        <w:t>（</w:t>
      </w:r>
      <w:r>
        <w:rPr>
          <w:rFonts w:eastAsia="楷体_GB2312" w:hint="eastAsia"/>
          <w:szCs w:val="21"/>
        </w:rPr>
        <w:t>未分配利润</w:t>
      </w:r>
      <w:r>
        <w:rPr>
          <w:rFonts w:eastAsia="楷体_GB2312"/>
          <w:szCs w:val="21"/>
        </w:rPr>
        <w:t>）本期基金份额交易产生的</w:t>
      </w:r>
      <w:r>
        <w:rPr>
          <w:rFonts w:eastAsia="楷体_GB2312" w:hint="eastAsia"/>
          <w:szCs w:val="21"/>
        </w:rPr>
        <w:t>净资产</w:t>
      </w:r>
      <w:r>
        <w:rPr>
          <w:rFonts w:eastAsia="楷体_GB2312"/>
          <w:szCs w:val="21"/>
        </w:rPr>
        <w:t>变动数（</w:t>
      </w:r>
      <w:r>
        <w:rPr>
          <w:rFonts w:eastAsia="楷体_GB2312" w:hint="eastAsia"/>
          <w:szCs w:val="21"/>
        </w:rPr>
        <w:t>0661</w:t>
      </w:r>
      <w:r>
        <w:rPr>
          <w:rFonts w:eastAsia="楷体_GB2312"/>
          <w:szCs w:val="21"/>
        </w:rPr>
        <w:t>）</w:t>
      </w:r>
      <w:r>
        <w:rPr>
          <w:rFonts w:eastAsia="楷体_GB2312"/>
          <w:szCs w:val="21"/>
        </w:rPr>
        <w:t>=</w:t>
      </w:r>
      <w:r>
        <w:rPr>
          <w:rFonts w:eastAsia="楷体_GB2312"/>
          <w:szCs w:val="21"/>
        </w:rPr>
        <w:t>基金申购款（</w:t>
      </w:r>
      <w:r>
        <w:rPr>
          <w:rFonts w:eastAsia="楷体_GB2312" w:hint="eastAsia"/>
          <w:szCs w:val="21"/>
        </w:rPr>
        <w:t>0664</w:t>
      </w:r>
      <w:r>
        <w:rPr>
          <w:rFonts w:eastAsia="楷体_GB2312"/>
          <w:szCs w:val="21"/>
        </w:rPr>
        <w:t>）</w:t>
      </w:r>
      <w:r>
        <w:rPr>
          <w:rFonts w:eastAsia="楷体_GB2312"/>
          <w:szCs w:val="21"/>
        </w:rPr>
        <w:t>+</w:t>
      </w:r>
      <w:r>
        <w:rPr>
          <w:rFonts w:eastAsia="楷体_GB2312"/>
          <w:szCs w:val="21"/>
        </w:rPr>
        <w:t>基金赎回款（</w:t>
      </w:r>
      <w:r>
        <w:rPr>
          <w:rFonts w:eastAsia="楷体_GB2312" w:hint="eastAsia"/>
          <w:szCs w:val="21"/>
        </w:rPr>
        <w:t>0667</w:t>
      </w:r>
      <w:r>
        <w:rPr>
          <w:rFonts w:eastAsia="楷体_GB2312"/>
          <w:szCs w:val="21"/>
        </w:rPr>
        <w:t>）</w:t>
      </w:r>
    </w:p>
    <w:p w14:paraId="502D25AE" w14:textId="77777777" w:rsidR="00000000" w:rsidRDefault="000A37B5">
      <w:pPr>
        <w:numPr>
          <w:ilvl w:val="0"/>
          <w:numId w:val="9"/>
        </w:numPr>
        <w:tabs>
          <w:tab w:val="left" w:pos="2505"/>
        </w:tabs>
        <w:rPr>
          <w:rFonts w:eastAsia="楷体_GB2312"/>
          <w:szCs w:val="21"/>
        </w:rPr>
      </w:pPr>
      <w:r>
        <w:rPr>
          <w:rFonts w:eastAsia="楷体_GB2312"/>
          <w:szCs w:val="21"/>
        </w:rPr>
        <w:t>（</w:t>
      </w:r>
      <w:r>
        <w:rPr>
          <w:rFonts w:eastAsia="楷体_GB2312" w:hint="eastAsia"/>
          <w:szCs w:val="21"/>
        </w:rPr>
        <w:t>净资产合计</w:t>
      </w:r>
      <w:r>
        <w:rPr>
          <w:rFonts w:eastAsia="楷体_GB2312"/>
          <w:szCs w:val="21"/>
        </w:rPr>
        <w:t>）</w:t>
      </w:r>
      <w:r>
        <w:rPr>
          <w:rFonts w:eastAsia="楷体_GB2312" w:hint="eastAsia"/>
          <w:szCs w:val="21"/>
        </w:rPr>
        <w:t>本期期初净资产（</w:t>
      </w:r>
      <w:r>
        <w:rPr>
          <w:rFonts w:eastAsia="楷体_GB2312" w:hint="eastAsia"/>
          <w:szCs w:val="21"/>
        </w:rPr>
        <w:t>0656</w:t>
      </w:r>
      <w:r>
        <w:rPr>
          <w:rFonts w:eastAsia="楷体_GB2312" w:hint="eastAsia"/>
          <w:szCs w:val="21"/>
        </w:rPr>
        <w:t>）</w:t>
      </w:r>
      <w:r>
        <w:rPr>
          <w:rFonts w:eastAsia="楷体_GB2312" w:hint="eastAsia"/>
          <w:szCs w:val="21"/>
        </w:rPr>
        <w:t>=</w:t>
      </w:r>
      <w:r>
        <w:rPr>
          <w:rFonts w:eastAsia="楷体_GB2312" w:hint="eastAsia"/>
          <w:szCs w:val="21"/>
        </w:rPr>
        <w:t>上期期末净资产（</w:t>
      </w:r>
      <w:r>
        <w:rPr>
          <w:rFonts w:eastAsia="楷体_GB2312" w:hint="eastAsia"/>
          <w:szCs w:val="21"/>
        </w:rPr>
        <w:t>0656</w:t>
      </w:r>
      <w:r>
        <w:rPr>
          <w:rFonts w:eastAsia="楷体_GB2312" w:hint="eastAsia"/>
          <w:szCs w:val="21"/>
        </w:rPr>
        <w:t>）</w:t>
      </w:r>
      <w:r>
        <w:rPr>
          <w:rFonts w:eastAsia="楷体_GB2312" w:hint="eastAsia"/>
          <w:szCs w:val="21"/>
        </w:rPr>
        <w:t>+</w:t>
      </w:r>
      <w:r>
        <w:rPr>
          <w:rFonts w:eastAsia="楷体_GB2312" w:hint="eastAsia"/>
          <w:szCs w:val="21"/>
        </w:rPr>
        <w:t>会计政策变更（</w:t>
      </w:r>
      <w:r>
        <w:rPr>
          <w:rFonts w:eastAsia="楷体_GB2312" w:hint="eastAsia"/>
          <w:szCs w:val="21"/>
        </w:rPr>
        <w:t>4069</w:t>
      </w:r>
      <w:r>
        <w:rPr>
          <w:rFonts w:eastAsia="楷体_GB2312" w:hint="eastAsia"/>
          <w:szCs w:val="21"/>
        </w:rPr>
        <w:t>）</w:t>
      </w:r>
      <w:r>
        <w:rPr>
          <w:rFonts w:eastAsia="楷体_GB2312" w:hint="eastAsia"/>
          <w:szCs w:val="21"/>
        </w:rPr>
        <w:t>+</w:t>
      </w:r>
      <w:r>
        <w:rPr>
          <w:rFonts w:eastAsia="楷体_GB2312" w:hint="eastAsia"/>
          <w:szCs w:val="21"/>
        </w:rPr>
        <w:t>前期差错更正（</w:t>
      </w:r>
      <w:r>
        <w:rPr>
          <w:rFonts w:eastAsia="楷体_GB2312" w:hint="eastAsia"/>
          <w:szCs w:val="21"/>
        </w:rPr>
        <w:t>4077</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4093</w:t>
      </w:r>
      <w:r>
        <w:rPr>
          <w:rFonts w:eastAsia="楷体_GB2312" w:hint="eastAsia"/>
          <w:szCs w:val="21"/>
        </w:rPr>
        <w:t>）</w:t>
      </w:r>
    </w:p>
    <w:p w14:paraId="6F0B59B4" w14:textId="77777777" w:rsidR="00000000" w:rsidRDefault="000A37B5">
      <w:pPr>
        <w:numPr>
          <w:ilvl w:val="0"/>
          <w:numId w:val="9"/>
        </w:numPr>
        <w:tabs>
          <w:tab w:val="left" w:pos="2505"/>
        </w:tabs>
        <w:rPr>
          <w:rFonts w:eastAsia="楷体_GB2312"/>
          <w:szCs w:val="21"/>
        </w:rPr>
      </w:pPr>
      <w:r>
        <w:rPr>
          <w:rFonts w:eastAsia="楷体_GB2312" w:hint="eastAsia"/>
          <w:szCs w:val="21"/>
        </w:rPr>
        <w:t>（</w:t>
      </w:r>
      <w:r>
        <w:rPr>
          <w:rFonts w:eastAsia="楷体_GB2312" w:hint="eastAsia"/>
          <w:szCs w:val="21"/>
        </w:rPr>
        <w:t>净资产合计</w:t>
      </w:r>
      <w:r>
        <w:rPr>
          <w:rFonts w:eastAsia="楷体_GB2312" w:hint="eastAsia"/>
          <w:szCs w:val="21"/>
        </w:rPr>
        <w:t>）本期期末净资产（</w:t>
      </w:r>
      <w:r>
        <w:rPr>
          <w:rFonts w:eastAsia="楷体_GB2312" w:hint="eastAsia"/>
          <w:szCs w:val="21"/>
        </w:rPr>
        <w:t>0656</w:t>
      </w:r>
      <w:r>
        <w:rPr>
          <w:rFonts w:eastAsia="楷体_GB2312" w:hint="eastAsia"/>
          <w:szCs w:val="21"/>
        </w:rPr>
        <w:t>）</w:t>
      </w:r>
      <w:r>
        <w:rPr>
          <w:rFonts w:eastAsia="楷体_GB2312" w:hint="eastAsia"/>
          <w:szCs w:val="21"/>
        </w:rPr>
        <w:t>=</w:t>
      </w:r>
      <w:r>
        <w:rPr>
          <w:rFonts w:eastAsia="楷体_GB2312" w:hint="eastAsia"/>
          <w:szCs w:val="21"/>
        </w:rPr>
        <w:t>本期期初净资产（</w:t>
      </w:r>
      <w:r>
        <w:rPr>
          <w:rFonts w:eastAsia="楷体_GB2312" w:hint="eastAsia"/>
          <w:szCs w:val="21"/>
        </w:rPr>
        <w:t>0656</w:t>
      </w:r>
      <w:r>
        <w:rPr>
          <w:rFonts w:eastAsia="楷体_GB2312" w:hint="eastAsia"/>
          <w:szCs w:val="21"/>
        </w:rPr>
        <w:t>）</w:t>
      </w:r>
      <w:r>
        <w:rPr>
          <w:rFonts w:eastAsia="楷体_GB2312" w:hint="eastAsia"/>
          <w:szCs w:val="21"/>
        </w:rPr>
        <w:t>+</w:t>
      </w:r>
      <w:r>
        <w:rPr>
          <w:rFonts w:eastAsia="楷体_GB2312" w:hint="eastAsia"/>
          <w:szCs w:val="21"/>
        </w:rPr>
        <w:t>本期增减变动额（</w:t>
      </w:r>
      <w:r>
        <w:rPr>
          <w:rFonts w:eastAsia="楷体_GB2312" w:hint="eastAsia"/>
          <w:szCs w:val="21"/>
        </w:rPr>
        <w:t>4101</w:t>
      </w:r>
      <w:r>
        <w:rPr>
          <w:rFonts w:eastAsia="楷体_GB2312" w:hint="eastAsia"/>
          <w:szCs w:val="21"/>
        </w:rPr>
        <w:t>）</w:t>
      </w:r>
    </w:p>
    <w:p w14:paraId="217D31E6" w14:textId="77777777" w:rsidR="00000000" w:rsidRDefault="000A37B5">
      <w:pPr>
        <w:numPr>
          <w:ilvl w:val="0"/>
          <w:numId w:val="9"/>
        </w:numPr>
        <w:tabs>
          <w:tab w:val="left" w:pos="2505"/>
        </w:tabs>
        <w:rPr>
          <w:rFonts w:eastAsia="楷体_GB2312" w:hint="eastAsia"/>
          <w:szCs w:val="21"/>
        </w:rPr>
      </w:pPr>
      <w:r>
        <w:rPr>
          <w:rFonts w:eastAsia="楷体_GB2312" w:hint="eastAsia"/>
          <w:szCs w:val="21"/>
        </w:rPr>
        <w:t>（</w:t>
      </w:r>
      <w:r>
        <w:rPr>
          <w:rFonts w:eastAsia="楷体_GB2312" w:hint="eastAsia"/>
          <w:szCs w:val="21"/>
        </w:rPr>
        <w:t>净资产合计</w:t>
      </w:r>
      <w:r>
        <w:rPr>
          <w:rFonts w:eastAsia="楷体_GB2312" w:hint="eastAsia"/>
          <w:szCs w:val="21"/>
        </w:rPr>
        <w:t>）本期增减变动额（</w:t>
      </w:r>
      <w:r>
        <w:rPr>
          <w:rFonts w:eastAsia="楷体_GB2312" w:hint="eastAsia"/>
          <w:szCs w:val="21"/>
        </w:rPr>
        <w:t>4101</w:t>
      </w:r>
      <w:r>
        <w:rPr>
          <w:rFonts w:eastAsia="楷体_GB2312" w:hint="eastAsia"/>
          <w:szCs w:val="21"/>
        </w:rPr>
        <w:t>）</w:t>
      </w:r>
      <w:r>
        <w:rPr>
          <w:rFonts w:eastAsia="楷体_GB2312" w:hint="eastAsia"/>
          <w:szCs w:val="21"/>
        </w:rPr>
        <w:t>=</w:t>
      </w:r>
      <w:r>
        <w:rPr>
          <w:rFonts w:eastAsia="楷体_GB2312" w:hint="eastAsia"/>
          <w:szCs w:val="21"/>
        </w:rPr>
        <w:t>综合收益总额（</w:t>
      </w:r>
      <w:r>
        <w:rPr>
          <w:rFonts w:eastAsia="楷体_GB2312" w:hint="eastAsia"/>
          <w:szCs w:val="21"/>
        </w:rPr>
        <w:t>4109</w:t>
      </w:r>
      <w:r>
        <w:rPr>
          <w:rFonts w:eastAsia="楷体_GB2312" w:hint="eastAsia"/>
          <w:szCs w:val="21"/>
        </w:rPr>
        <w:t>）</w:t>
      </w:r>
      <w:r>
        <w:rPr>
          <w:rFonts w:eastAsia="楷体_GB2312" w:hint="eastAsia"/>
          <w:szCs w:val="21"/>
        </w:rPr>
        <w:t>+</w:t>
      </w:r>
      <w:r>
        <w:rPr>
          <w:rFonts w:eastAsia="楷体_GB2312" w:hint="eastAsia"/>
          <w:szCs w:val="21"/>
        </w:rPr>
        <w:t>本期基金份额交易产生的净资产变动数（</w:t>
      </w:r>
      <w:r>
        <w:rPr>
          <w:rFonts w:eastAsia="楷体_GB2312" w:hint="eastAsia"/>
          <w:szCs w:val="21"/>
        </w:rPr>
        <w:t>0662</w:t>
      </w:r>
      <w:r>
        <w:rPr>
          <w:rFonts w:eastAsia="楷体_GB2312" w:hint="eastAsia"/>
          <w:szCs w:val="21"/>
        </w:rPr>
        <w:t>）</w:t>
      </w:r>
      <w:r>
        <w:rPr>
          <w:rFonts w:eastAsia="楷体_GB2312" w:hint="eastAsia"/>
          <w:szCs w:val="21"/>
        </w:rPr>
        <w:t>+</w:t>
      </w:r>
      <w:r>
        <w:rPr>
          <w:rFonts w:eastAsia="楷体_GB2312" w:hint="eastAsia"/>
          <w:szCs w:val="21"/>
        </w:rPr>
        <w:t>本期向基金份额持有人分配利润产生的</w:t>
      </w:r>
      <w:r>
        <w:rPr>
          <w:rFonts w:eastAsia="楷体_GB2312" w:hint="eastAsia"/>
          <w:szCs w:val="21"/>
        </w:rPr>
        <w:t>净资产</w:t>
      </w:r>
      <w:r>
        <w:rPr>
          <w:rFonts w:eastAsia="楷体_GB2312" w:hint="eastAsia"/>
          <w:szCs w:val="21"/>
        </w:rPr>
        <w:t>变动</w:t>
      </w:r>
      <w:r>
        <w:rPr>
          <w:rFonts w:eastAsia="楷体_GB2312" w:hint="eastAsia"/>
          <w:szCs w:val="21"/>
        </w:rPr>
        <w:t>（</w:t>
      </w:r>
      <w:r>
        <w:rPr>
          <w:rFonts w:eastAsia="楷体_GB2312" w:hint="eastAsia"/>
          <w:szCs w:val="21"/>
        </w:rPr>
        <w:t>0671</w:t>
      </w:r>
      <w:r>
        <w:rPr>
          <w:rFonts w:eastAsia="楷体_GB2312" w:hint="eastAsia"/>
          <w:szCs w:val="21"/>
        </w:rPr>
        <w:t>）</w:t>
      </w:r>
      <w:r>
        <w:rPr>
          <w:rFonts w:eastAsia="楷体_GB2312" w:hint="eastAsia"/>
          <w:szCs w:val="21"/>
        </w:rPr>
        <w:t>+</w:t>
      </w:r>
      <w:r>
        <w:rPr>
          <w:rFonts w:eastAsia="楷体_GB2312" w:hint="eastAsia"/>
          <w:szCs w:val="21"/>
        </w:rPr>
        <w:t>其他综合收益结转留存收益</w:t>
      </w:r>
      <w:r>
        <w:rPr>
          <w:rFonts w:eastAsia="楷体_GB2312" w:hint="eastAsia"/>
          <w:szCs w:val="21"/>
        </w:rPr>
        <w:t>(414</w:t>
      </w:r>
      <w:r>
        <w:rPr>
          <w:rFonts w:eastAsia="楷体_GB2312" w:hint="eastAsia"/>
          <w:szCs w:val="21"/>
        </w:rPr>
        <w:t>9</w:t>
      </w:r>
      <w:r>
        <w:rPr>
          <w:rFonts w:eastAsia="楷体_GB2312" w:hint="eastAsia"/>
          <w:szCs w:val="21"/>
        </w:rPr>
        <w:t>)</w:t>
      </w:r>
    </w:p>
    <w:p w14:paraId="5AF0006C" w14:textId="77777777" w:rsidR="00000000" w:rsidRDefault="000A37B5">
      <w:pPr>
        <w:numPr>
          <w:ilvl w:val="0"/>
          <w:numId w:val="9"/>
        </w:numPr>
        <w:tabs>
          <w:tab w:val="left" w:pos="2505"/>
        </w:tabs>
        <w:rPr>
          <w:rFonts w:eastAsia="楷体_GB2312"/>
          <w:szCs w:val="21"/>
        </w:rPr>
      </w:pPr>
      <w:r>
        <w:rPr>
          <w:rFonts w:eastAsia="楷体_GB2312"/>
          <w:szCs w:val="21"/>
        </w:rPr>
        <w:t>（</w:t>
      </w:r>
      <w:r>
        <w:rPr>
          <w:rFonts w:eastAsia="楷体_GB2312" w:hint="eastAsia"/>
          <w:szCs w:val="21"/>
        </w:rPr>
        <w:t>净资产合计</w:t>
      </w:r>
      <w:r>
        <w:rPr>
          <w:rFonts w:eastAsia="楷体_GB2312"/>
          <w:szCs w:val="21"/>
        </w:rPr>
        <w:t>）本期基金份额交易产生的</w:t>
      </w:r>
      <w:r>
        <w:rPr>
          <w:rFonts w:eastAsia="楷体_GB2312" w:hint="eastAsia"/>
          <w:szCs w:val="21"/>
        </w:rPr>
        <w:t>净资产</w:t>
      </w:r>
      <w:r>
        <w:rPr>
          <w:rFonts w:eastAsia="楷体_GB2312"/>
          <w:szCs w:val="21"/>
        </w:rPr>
        <w:t>变动数（</w:t>
      </w:r>
      <w:r>
        <w:rPr>
          <w:rFonts w:eastAsia="楷体_GB2312" w:hint="eastAsia"/>
          <w:szCs w:val="21"/>
        </w:rPr>
        <w:t>0662</w:t>
      </w:r>
      <w:r>
        <w:rPr>
          <w:rFonts w:eastAsia="楷体_GB2312"/>
          <w:szCs w:val="21"/>
        </w:rPr>
        <w:t>）</w:t>
      </w:r>
      <w:r>
        <w:rPr>
          <w:rFonts w:eastAsia="楷体_GB2312"/>
          <w:szCs w:val="21"/>
        </w:rPr>
        <w:t>=</w:t>
      </w:r>
      <w:r>
        <w:rPr>
          <w:rFonts w:eastAsia="楷体_GB2312"/>
          <w:szCs w:val="21"/>
        </w:rPr>
        <w:t>基金申购款（</w:t>
      </w:r>
      <w:r>
        <w:rPr>
          <w:rFonts w:eastAsia="楷体_GB2312" w:hint="eastAsia"/>
          <w:szCs w:val="21"/>
        </w:rPr>
        <w:t>0665</w:t>
      </w:r>
      <w:r>
        <w:rPr>
          <w:rFonts w:eastAsia="楷体_GB2312"/>
          <w:szCs w:val="21"/>
        </w:rPr>
        <w:t>）</w:t>
      </w:r>
      <w:r>
        <w:rPr>
          <w:rFonts w:eastAsia="楷体_GB2312"/>
          <w:szCs w:val="21"/>
        </w:rPr>
        <w:t>+</w:t>
      </w:r>
      <w:r>
        <w:rPr>
          <w:rFonts w:eastAsia="楷体_GB2312"/>
          <w:szCs w:val="21"/>
        </w:rPr>
        <w:t>基金赎回款（</w:t>
      </w:r>
      <w:r>
        <w:rPr>
          <w:rFonts w:eastAsia="楷体_GB2312" w:hint="eastAsia"/>
          <w:szCs w:val="21"/>
        </w:rPr>
        <w:t>0668</w:t>
      </w:r>
      <w:r>
        <w:rPr>
          <w:rFonts w:eastAsia="楷体_GB2312"/>
          <w:szCs w:val="21"/>
        </w:rPr>
        <w:t>）</w:t>
      </w:r>
    </w:p>
    <w:p w14:paraId="444D0E18" w14:textId="77777777" w:rsidR="00000000" w:rsidRDefault="000A37B5">
      <w:pPr>
        <w:numPr>
          <w:ilvl w:val="0"/>
          <w:numId w:val="9"/>
        </w:numPr>
        <w:tabs>
          <w:tab w:val="left" w:pos="2505"/>
        </w:tabs>
        <w:rPr>
          <w:rFonts w:eastAsia="楷体_GB2312"/>
          <w:szCs w:val="21"/>
        </w:rPr>
      </w:pPr>
      <w:bookmarkStart w:id="17" w:name="OLE_LINK18"/>
      <w:bookmarkEnd w:id="16"/>
      <w:r>
        <w:rPr>
          <w:rFonts w:eastAsia="楷体_GB2312"/>
          <w:szCs w:val="21"/>
        </w:rPr>
        <w:t>（期初</w:t>
      </w:r>
      <w:r>
        <w:rPr>
          <w:rFonts w:eastAsia="楷体_GB2312" w:hint="eastAsia"/>
          <w:szCs w:val="21"/>
        </w:rPr>
        <w:t>净资产</w:t>
      </w:r>
      <w:r>
        <w:rPr>
          <w:rFonts w:eastAsia="楷体_GB2312"/>
          <w:szCs w:val="21"/>
        </w:rPr>
        <w:t>）</w:t>
      </w:r>
      <w:r>
        <w:rPr>
          <w:rFonts w:eastAsia="楷体_GB2312" w:hint="eastAsia"/>
          <w:szCs w:val="21"/>
        </w:rPr>
        <w:t>净资产</w:t>
      </w:r>
      <w:r>
        <w:rPr>
          <w:rFonts w:eastAsia="楷体_GB2312"/>
          <w:szCs w:val="21"/>
        </w:rPr>
        <w:t>合计（</w:t>
      </w:r>
      <w:r>
        <w:rPr>
          <w:rFonts w:eastAsia="楷体_GB2312"/>
          <w:szCs w:val="21"/>
        </w:rPr>
        <w:t>0656</w:t>
      </w:r>
      <w:r>
        <w:rPr>
          <w:rFonts w:eastAsia="楷体_GB2312"/>
          <w:szCs w:val="21"/>
        </w:rPr>
        <w:t>）</w:t>
      </w:r>
      <w:r>
        <w:rPr>
          <w:rFonts w:eastAsia="楷体_GB2312"/>
          <w:szCs w:val="21"/>
        </w:rPr>
        <w:t>=</w:t>
      </w:r>
      <w:r>
        <w:rPr>
          <w:rFonts w:eastAsia="楷体_GB2312"/>
          <w:szCs w:val="21"/>
        </w:rPr>
        <w:t>实收基金（</w:t>
      </w:r>
      <w:r>
        <w:rPr>
          <w:rFonts w:eastAsia="楷体_GB2312"/>
          <w:szCs w:val="21"/>
        </w:rPr>
        <w:t>0654</w:t>
      </w:r>
      <w:r>
        <w:rPr>
          <w:rFonts w:eastAsia="楷体_GB2312"/>
          <w:szCs w:val="21"/>
        </w:rPr>
        <w:t>）</w:t>
      </w:r>
      <w:r>
        <w:rPr>
          <w:rFonts w:eastAsia="楷体_GB2312"/>
          <w:szCs w:val="21"/>
        </w:rPr>
        <w:t>+</w:t>
      </w:r>
      <w:r>
        <w:rPr>
          <w:rFonts w:eastAsia="楷体_GB2312"/>
          <w:szCs w:val="21"/>
        </w:rPr>
        <w:t>未分配利润（</w:t>
      </w:r>
      <w:r>
        <w:rPr>
          <w:rFonts w:eastAsia="楷体_GB2312"/>
          <w:szCs w:val="21"/>
        </w:rPr>
        <w:t>0655</w:t>
      </w:r>
      <w:r>
        <w:rPr>
          <w:rFonts w:eastAsia="楷体_GB2312"/>
          <w:szCs w:val="21"/>
        </w:rPr>
        <w:t>）</w:t>
      </w:r>
      <w:r>
        <w:rPr>
          <w:rFonts w:eastAsia="楷体_GB2312" w:hint="eastAsia"/>
          <w:szCs w:val="21"/>
        </w:rPr>
        <w:t>+</w:t>
      </w:r>
      <w:r>
        <w:rPr>
          <w:rFonts w:eastAsia="楷体_GB2312" w:hint="eastAsia"/>
          <w:szCs w:val="21"/>
        </w:rPr>
        <w:t>其他综合收益（</w:t>
      </w:r>
      <w:r>
        <w:rPr>
          <w:rFonts w:eastAsia="楷体_GB2312" w:hint="eastAsia"/>
          <w:szCs w:val="21"/>
        </w:rPr>
        <w:t>4057</w:t>
      </w:r>
      <w:r>
        <w:rPr>
          <w:rFonts w:eastAsia="楷体_GB2312" w:hint="eastAsia"/>
          <w:szCs w:val="21"/>
        </w:rPr>
        <w:t>）</w:t>
      </w:r>
    </w:p>
    <w:p w14:paraId="5B2286E8" w14:textId="77777777" w:rsidR="00000000" w:rsidRDefault="000A37B5">
      <w:pPr>
        <w:numPr>
          <w:ilvl w:val="0"/>
          <w:numId w:val="9"/>
        </w:numPr>
        <w:tabs>
          <w:tab w:val="left" w:pos="2505"/>
        </w:tabs>
        <w:rPr>
          <w:rFonts w:eastAsia="楷体_GB2312"/>
          <w:szCs w:val="21"/>
        </w:rPr>
      </w:pPr>
      <w:r>
        <w:rPr>
          <w:rFonts w:eastAsia="楷体_GB2312"/>
          <w:szCs w:val="21"/>
        </w:rPr>
        <w:t>（本期</w:t>
      </w:r>
      <w:r>
        <w:rPr>
          <w:rFonts w:eastAsia="楷体_GB2312" w:hint="eastAsia"/>
          <w:szCs w:val="21"/>
        </w:rPr>
        <w:t>增减变动额</w:t>
      </w:r>
      <w:r>
        <w:rPr>
          <w:rFonts w:eastAsia="楷体_GB2312"/>
          <w:szCs w:val="21"/>
        </w:rPr>
        <w:t>）</w:t>
      </w:r>
      <w:r>
        <w:rPr>
          <w:rFonts w:eastAsia="楷体_GB2312" w:hint="eastAsia"/>
          <w:szCs w:val="21"/>
        </w:rPr>
        <w:t>净资产</w:t>
      </w:r>
      <w:r>
        <w:rPr>
          <w:rFonts w:eastAsia="楷体_GB2312"/>
          <w:szCs w:val="21"/>
        </w:rPr>
        <w:t>合计（</w:t>
      </w:r>
      <w:r>
        <w:rPr>
          <w:rFonts w:eastAsia="楷体_GB2312" w:hint="eastAsia"/>
          <w:szCs w:val="21"/>
        </w:rPr>
        <w:t>4101</w:t>
      </w:r>
      <w:r>
        <w:rPr>
          <w:rFonts w:eastAsia="楷体_GB2312"/>
          <w:szCs w:val="21"/>
        </w:rPr>
        <w:t>）</w:t>
      </w:r>
      <w:r>
        <w:rPr>
          <w:rFonts w:eastAsia="楷体_GB2312"/>
          <w:szCs w:val="21"/>
        </w:rPr>
        <w:t>=</w:t>
      </w:r>
      <w:r>
        <w:rPr>
          <w:rFonts w:eastAsia="楷体_GB2312"/>
          <w:szCs w:val="21"/>
        </w:rPr>
        <w:t>实收基金（</w:t>
      </w:r>
      <w:r>
        <w:rPr>
          <w:rFonts w:eastAsia="楷体_GB2312" w:hint="eastAsia"/>
          <w:szCs w:val="21"/>
        </w:rPr>
        <w:t>4094</w:t>
      </w:r>
      <w:r>
        <w:rPr>
          <w:rFonts w:eastAsia="楷体_GB2312"/>
          <w:szCs w:val="21"/>
        </w:rPr>
        <w:t>）</w:t>
      </w:r>
      <w:r>
        <w:rPr>
          <w:rFonts w:eastAsia="楷体_GB2312"/>
          <w:szCs w:val="21"/>
        </w:rPr>
        <w:t>+</w:t>
      </w:r>
      <w:r>
        <w:rPr>
          <w:rFonts w:eastAsia="楷体_GB2312"/>
          <w:szCs w:val="21"/>
        </w:rPr>
        <w:t>未分配利润（</w:t>
      </w:r>
      <w:r>
        <w:rPr>
          <w:rFonts w:eastAsia="楷体_GB2312" w:hint="eastAsia"/>
          <w:szCs w:val="21"/>
        </w:rPr>
        <w:t>4100</w:t>
      </w:r>
      <w:r>
        <w:rPr>
          <w:rFonts w:eastAsia="楷体_GB2312"/>
          <w:szCs w:val="21"/>
        </w:rPr>
        <w:t>）</w:t>
      </w:r>
      <w:r>
        <w:rPr>
          <w:rFonts w:eastAsia="楷体_GB2312" w:hint="eastAsia"/>
          <w:szCs w:val="21"/>
        </w:rPr>
        <w:t>+</w:t>
      </w:r>
      <w:r>
        <w:rPr>
          <w:rFonts w:eastAsia="楷体_GB2312" w:hint="eastAsia"/>
          <w:szCs w:val="21"/>
        </w:rPr>
        <w:t>其他综合收益（</w:t>
      </w:r>
      <w:r>
        <w:rPr>
          <w:rFonts w:eastAsia="楷体_GB2312" w:hint="eastAsia"/>
          <w:szCs w:val="21"/>
        </w:rPr>
        <w:t>4097</w:t>
      </w:r>
      <w:r>
        <w:rPr>
          <w:rFonts w:eastAsia="楷体_GB2312" w:hint="eastAsia"/>
          <w:szCs w:val="21"/>
        </w:rPr>
        <w:t>）</w:t>
      </w:r>
    </w:p>
    <w:p w14:paraId="569E6A77" w14:textId="77777777" w:rsidR="00000000" w:rsidRDefault="000A37B5">
      <w:pPr>
        <w:numPr>
          <w:ilvl w:val="0"/>
          <w:numId w:val="9"/>
        </w:numPr>
        <w:tabs>
          <w:tab w:val="clear" w:pos="2505"/>
        </w:tabs>
        <w:rPr>
          <w:rFonts w:eastAsia="楷体_GB2312"/>
          <w:szCs w:val="21"/>
        </w:rPr>
      </w:pPr>
      <w:r>
        <w:rPr>
          <w:rFonts w:eastAsia="楷体_GB2312" w:hint="eastAsia"/>
          <w:szCs w:val="21"/>
        </w:rPr>
        <w:t>（综合收益总额）</w:t>
      </w:r>
      <w:r>
        <w:rPr>
          <w:rFonts w:eastAsia="楷体_GB2312" w:hint="eastAsia"/>
          <w:szCs w:val="21"/>
        </w:rPr>
        <w:t>净资产合计（</w:t>
      </w:r>
      <w:r>
        <w:rPr>
          <w:rFonts w:eastAsia="楷体_GB2312" w:hint="eastAsia"/>
          <w:szCs w:val="21"/>
        </w:rPr>
        <w:t>4109</w:t>
      </w:r>
      <w:r>
        <w:rPr>
          <w:rFonts w:eastAsia="楷体_GB2312" w:hint="eastAsia"/>
          <w:szCs w:val="21"/>
        </w:rPr>
        <w:t>）</w:t>
      </w:r>
      <w:r>
        <w:rPr>
          <w:rFonts w:eastAsia="楷体_GB2312" w:hint="eastAsia"/>
          <w:szCs w:val="21"/>
        </w:rPr>
        <w:t>=</w:t>
      </w:r>
      <w:r>
        <w:rPr>
          <w:rFonts w:eastAsia="楷体_GB2312"/>
          <w:szCs w:val="21"/>
        </w:rPr>
        <w:t>实收基金（</w:t>
      </w:r>
      <w:r>
        <w:rPr>
          <w:rFonts w:eastAsia="楷体_GB2312" w:hint="eastAsia"/>
          <w:szCs w:val="21"/>
        </w:rPr>
        <w:t>4102</w:t>
      </w:r>
      <w:r>
        <w:rPr>
          <w:rFonts w:eastAsia="楷体_GB2312"/>
          <w:szCs w:val="21"/>
        </w:rPr>
        <w:t>）</w:t>
      </w:r>
      <w:r>
        <w:rPr>
          <w:rFonts w:eastAsia="楷体_GB2312"/>
          <w:szCs w:val="21"/>
        </w:rPr>
        <w:t>+</w:t>
      </w:r>
      <w:r>
        <w:rPr>
          <w:rFonts w:eastAsia="楷体_GB2312"/>
          <w:szCs w:val="21"/>
        </w:rPr>
        <w:t>未分配利润（</w:t>
      </w:r>
      <w:r>
        <w:rPr>
          <w:rFonts w:eastAsia="楷体_GB2312" w:hint="eastAsia"/>
          <w:szCs w:val="21"/>
        </w:rPr>
        <w:t>4108</w:t>
      </w:r>
      <w:r>
        <w:rPr>
          <w:rFonts w:eastAsia="楷体_GB2312"/>
          <w:szCs w:val="21"/>
        </w:rPr>
        <w:t>）</w:t>
      </w:r>
      <w:r>
        <w:rPr>
          <w:rFonts w:eastAsia="楷体_GB2312" w:hint="eastAsia"/>
          <w:szCs w:val="21"/>
        </w:rPr>
        <w:t>+</w:t>
      </w:r>
      <w:r>
        <w:rPr>
          <w:rFonts w:eastAsia="楷体_GB2312" w:hint="eastAsia"/>
          <w:szCs w:val="21"/>
        </w:rPr>
        <w:t>其他综合收益（</w:t>
      </w:r>
      <w:r>
        <w:rPr>
          <w:rFonts w:eastAsia="楷体_GB2312" w:hint="eastAsia"/>
          <w:szCs w:val="21"/>
        </w:rPr>
        <w:t>4105</w:t>
      </w:r>
      <w:r>
        <w:rPr>
          <w:rFonts w:eastAsia="楷体_GB2312" w:hint="eastAsia"/>
          <w:szCs w:val="21"/>
        </w:rPr>
        <w:t>）</w:t>
      </w:r>
    </w:p>
    <w:p w14:paraId="16673E8F" w14:textId="77777777" w:rsidR="00000000" w:rsidRDefault="000A37B5">
      <w:pPr>
        <w:numPr>
          <w:ilvl w:val="0"/>
          <w:numId w:val="9"/>
        </w:numPr>
        <w:tabs>
          <w:tab w:val="left" w:pos="2505"/>
        </w:tabs>
        <w:rPr>
          <w:rFonts w:eastAsia="楷体_GB2312"/>
          <w:szCs w:val="21"/>
        </w:rPr>
      </w:pPr>
      <w:r>
        <w:rPr>
          <w:rFonts w:eastAsia="楷体_GB2312"/>
          <w:szCs w:val="21"/>
        </w:rPr>
        <w:t>（本期基金份额交易产生的</w:t>
      </w:r>
      <w:r>
        <w:rPr>
          <w:rFonts w:eastAsia="楷体_GB2312" w:hint="eastAsia"/>
          <w:szCs w:val="21"/>
        </w:rPr>
        <w:t>净资产</w:t>
      </w:r>
      <w:r>
        <w:rPr>
          <w:rFonts w:eastAsia="楷体_GB2312"/>
          <w:szCs w:val="21"/>
        </w:rPr>
        <w:t>变动数）</w:t>
      </w:r>
      <w:r>
        <w:rPr>
          <w:rFonts w:eastAsia="楷体_GB2312" w:hint="eastAsia"/>
          <w:szCs w:val="21"/>
        </w:rPr>
        <w:t>净资产</w:t>
      </w:r>
      <w:r>
        <w:rPr>
          <w:rFonts w:eastAsia="楷体_GB2312"/>
          <w:szCs w:val="21"/>
        </w:rPr>
        <w:t>合计（</w:t>
      </w:r>
      <w:r>
        <w:rPr>
          <w:rFonts w:eastAsia="楷体_GB2312"/>
          <w:szCs w:val="21"/>
        </w:rPr>
        <w:t>0662</w:t>
      </w:r>
      <w:r>
        <w:rPr>
          <w:rFonts w:eastAsia="楷体_GB2312"/>
          <w:szCs w:val="21"/>
        </w:rPr>
        <w:t>）</w:t>
      </w:r>
      <w:r>
        <w:rPr>
          <w:rFonts w:eastAsia="楷体_GB2312"/>
          <w:szCs w:val="21"/>
        </w:rPr>
        <w:t>=</w:t>
      </w:r>
      <w:r>
        <w:rPr>
          <w:rFonts w:eastAsia="楷体_GB2312"/>
          <w:szCs w:val="21"/>
        </w:rPr>
        <w:t>实收基</w:t>
      </w:r>
      <w:r>
        <w:rPr>
          <w:rFonts w:eastAsia="楷体_GB2312"/>
          <w:szCs w:val="21"/>
        </w:rPr>
        <w:t>金（</w:t>
      </w:r>
      <w:r>
        <w:rPr>
          <w:rFonts w:eastAsia="楷体_GB2312"/>
          <w:szCs w:val="21"/>
        </w:rPr>
        <w:t>0660</w:t>
      </w:r>
      <w:r>
        <w:rPr>
          <w:rFonts w:eastAsia="楷体_GB2312"/>
          <w:szCs w:val="21"/>
        </w:rPr>
        <w:t>）</w:t>
      </w:r>
      <w:r>
        <w:rPr>
          <w:rFonts w:eastAsia="楷体_GB2312"/>
          <w:szCs w:val="21"/>
        </w:rPr>
        <w:t>+</w:t>
      </w:r>
      <w:r>
        <w:rPr>
          <w:rFonts w:eastAsia="楷体_GB2312"/>
          <w:szCs w:val="21"/>
        </w:rPr>
        <w:t>未分配利润（</w:t>
      </w:r>
      <w:r>
        <w:rPr>
          <w:rFonts w:eastAsia="楷体_GB2312"/>
          <w:szCs w:val="21"/>
        </w:rPr>
        <w:t>0661</w:t>
      </w:r>
      <w:r>
        <w:rPr>
          <w:rFonts w:eastAsia="楷体_GB2312"/>
          <w:szCs w:val="21"/>
        </w:rPr>
        <w:t>）</w:t>
      </w:r>
      <w:r>
        <w:rPr>
          <w:rFonts w:eastAsia="楷体_GB2312" w:hint="eastAsia"/>
          <w:szCs w:val="21"/>
        </w:rPr>
        <w:t>+</w:t>
      </w:r>
      <w:r>
        <w:rPr>
          <w:rFonts w:eastAsia="楷体_GB2312" w:hint="eastAsia"/>
          <w:szCs w:val="21"/>
        </w:rPr>
        <w:t>其他综合收益（</w:t>
      </w:r>
      <w:r>
        <w:rPr>
          <w:rFonts w:eastAsia="楷体_GB2312" w:hint="eastAsia"/>
          <w:szCs w:val="21"/>
        </w:rPr>
        <w:t>6553</w:t>
      </w:r>
      <w:r>
        <w:rPr>
          <w:rFonts w:eastAsia="楷体_GB2312" w:hint="eastAsia"/>
          <w:szCs w:val="21"/>
        </w:rPr>
        <w:t>）</w:t>
      </w:r>
    </w:p>
    <w:p w14:paraId="11D7B9EF" w14:textId="77777777" w:rsidR="00000000" w:rsidRDefault="000A37B5">
      <w:pPr>
        <w:numPr>
          <w:ilvl w:val="0"/>
          <w:numId w:val="9"/>
        </w:numPr>
        <w:tabs>
          <w:tab w:val="left" w:pos="2505"/>
        </w:tabs>
        <w:rPr>
          <w:rFonts w:eastAsia="楷体_GB2312"/>
          <w:szCs w:val="21"/>
        </w:rPr>
      </w:pPr>
      <w:r>
        <w:rPr>
          <w:rFonts w:eastAsia="楷体_GB2312"/>
          <w:szCs w:val="21"/>
        </w:rPr>
        <w:t>（基金申购款）</w:t>
      </w:r>
      <w:r>
        <w:rPr>
          <w:rFonts w:eastAsia="楷体_GB2312" w:hint="eastAsia"/>
          <w:szCs w:val="21"/>
        </w:rPr>
        <w:t>净资产</w:t>
      </w:r>
      <w:r>
        <w:rPr>
          <w:rFonts w:eastAsia="楷体_GB2312"/>
          <w:szCs w:val="21"/>
        </w:rPr>
        <w:t>合计（</w:t>
      </w:r>
      <w:r>
        <w:rPr>
          <w:rFonts w:eastAsia="楷体_GB2312"/>
          <w:szCs w:val="21"/>
        </w:rPr>
        <w:t>0665</w:t>
      </w:r>
      <w:r>
        <w:rPr>
          <w:rFonts w:eastAsia="楷体_GB2312"/>
          <w:szCs w:val="21"/>
        </w:rPr>
        <w:t>）</w:t>
      </w:r>
      <w:r>
        <w:rPr>
          <w:rFonts w:eastAsia="楷体_GB2312"/>
          <w:szCs w:val="21"/>
        </w:rPr>
        <w:t>=</w:t>
      </w:r>
      <w:r>
        <w:rPr>
          <w:rFonts w:eastAsia="楷体_GB2312"/>
          <w:szCs w:val="21"/>
        </w:rPr>
        <w:t>实收基金（</w:t>
      </w:r>
      <w:r>
        <w:rPr>
          <w:rFonts w:eastAsia="楷体_GB2312"/>
          <w:szCs w:val="21"/>
        </w:rPr>
        <w:t>0663</w:t>
      </w:r>
      <w:r>
        <w:rPr>
          <w:rFonts w:eastAsia="楷体_GB2312"/>
          <w:szCs w:val="21"/>
        </w:rPr>
        <w:t>）</w:t>
      </w:r>
      <w:r>
        <w:rPr>
          <w:rFonts w:eastAsia="楷体_GB2312"/>
          <w:szCs w:val="21"/>
        </w:rPr>
        <w:t>+</w:t>
      </w:r>
      <w:r>
        <w:rPr>
          <w:rFonts w:eastAsia="楷体_GB2312"/>
          <w:szCs w:val="21"/>
        </w:rPr>
        <w:t>未分配利润（</w:t>
      </w:r>
      <w:r>
        <w:rPr>
          <w:rFonts w:eastAsia="楷体_GB2312"/>
          <w:szCs w:val="21"/>
        </w:rPr>
        <w:t>0664</w:t>
      </w:r>
      <w:r>
        <w:rPr>
          <w:rFonts w:eastAsia="楷体_GB2312"/>
          <w:szCs w:val="21"/>
        </w:rPr>
        <w:t>）</w:t>
      </w:r>
      <w:r>
        <w:rPr>
          <w:rFonts w:eastAsia="楷体_GB2312" w:hint="eastAsia"/>
          <w:szCs w:val="21"/>
        </w:rPr>
        <w:t>+</w:t>
      </w:r>
      <w:r>
        <w:rPr>
          <w:rFonts w:eastAsia="楷体_GB2312" w:hint="eastAsia"/>
          <w:szCs w:val="21"/>
        </w:rPr>
        <w:t>其他综合收益（</w:t>
      </w:r>
      <w:r>
        <w:rPr>
          <w:rFonts w:eastAsia="楷体_GB2312" w:hint="eastAsia"/>
          <w:szCs w:val="21"/>
        </w:rPr>
        <w:t>6554</w:t>
      </w:r>
      <w:r>
        <w:rPr>
          <w:rFonts w:eastAsia="楷体_GB2312" w:hint="eastAsia"/>
          <w:szCs w:val="21"/>
        </w:rPr>
        <w:t>）</w:t>
      </w:r>
    </w:p>
    <w:p w14:paraId="1C04D254" w14:textId="77777777" w:rsidR="00000000" w:rsidRDefault="000A37B5">
      <w:pPr>
        <w:numPr>
          <w:ilvl w:val="0"/>
          <w:numId w:val="9"/>
        </w:numPr>
        <w:tabs>
          <w:tab w:val="left" w:pos="2505"/>
        </w:tabs>
        <w:rPr>
          <w:rFonts w:eastAsia="楷体_GB2312"/>
          <w:szCs w:val="21"/>
        </w:rPr>
      </w:pPr>
      <w:r>
        <w:rPr>
          <w:rFonts w:eastAsia="楷体_GB2312"/>
          <w:szCs w:val="21"/>
        </w:rPr>
        <w:t>（基金赎回款）</w:t>
      </w:r>
      <w:r>
        <w:rPr>
          <w:rFonts w:eastAsia="楷体_GB2312" w:hint="eastAsia"/>
          <w:szCs w:val="21"/>
        </w:rPr>
        <w:t>净资产</w:t>
      </w:r>
      <w:r>
        <w:rPr>
          <w:rFonts w:eastAsia="楷体_GB2312"/>
          <w:szCs w:val="21"/>
        </w:rPr>
        <w:t>合计（</w:t>
      </w:r>
      <w:r>
        <w:rPr>
          <w:rFonts w:eastAsia="楷体_GB2312"/>
          <w:szCs w:val="21"/>
        </w:rPr>
        <w:t>0668</w:t>
      </w:r>
      <w:r>
        <w:rPr>
          <w:rFonts w:eastAsia="楷体_GB2312"/>
          <w:szCs w:val="21"/>
        </w:rPr>
        <w:t>）</w:t>
      </w:r>
      <w:r>
        <w:rPr>
          <w:rFonts w:eastAsia="楷体_GB2312"/>
          <w:szCs w:val="21"/>
        </w:rPr>
        <w:t>=</w:t>
      </w:r>
      <w:r>
        <w:rPr>
          <w:rFonts w:eastAsia="楷体_GB2312"/>
          <w:szCs w:val="21"/>
        </w:rPr>
        <w:t>实收基金（</w:t>
      </w:r>
      <w:r>
        <w:rPr>
          <w:rFonts w:eastAsia="楷体_GB2312"/>
          <w:szCs w:val="21"/>
        </w:rPr>
        <w:t>0666</w:t>
      </w:r>
      <w:r>
        <w:rPr>
          <w:rFonts w:eastAsia="楷体_GB2312"/>
          <w:szCs w:val="21"/>
        </w:rPr>
        <w:t>）</w:t>
      </w:r>
      <w:r>
        <w:rPr>
          <w:rFonts w:eastAsia="楷体_GB2312"/>
          <w:szCs w:val="21"/>
        </w:rPr>
        <w:t>+</w:t>
      </w:r>
      <w:r>
        <w:rPr>
          <w:rFonts w:eastAsia="楷体_GB2312"/>
          <w:szCs w:val="21"/>
        </w:rPr>
        <w:t>未分配利润（</w:t>
      </w:r>
      <w:r>
        <w:rPr>
          <w:rFonts w:eastAsia="楷体_GB2312"/>
          <w:szCs w:val="21"/>
        </w:rPr>
        <w:t>0667</w:t>
      </w:r>
      <w:r>
        <w:rPr>
          <w:rFonts w:eastAsia="楷体_GB2312"/>
          <w:szCs w:val="21"/>
        </w:rPr>
        <w:t>）</w:t>
      </w:r>
      <w:r>
        <w:rPr>
          <w:rFonts w:eastAsia="楷体_GB2312" w:hint="eastAsia"/>
          <w:szCs w:val="21"/>
        </w:rPr>
        <w:t>+</w:t>
      </w:r>
      <w:r>
        <w:rPr>
          <w:rFonts w:eastAsia="楷体_GB2312" w:hint="eastAsia"/>
          <w:szCs w:val="21"/>
        </w:rPr>
        <w:lastRenderedPageBreak/>
        <w:t>其他综合收益（</w:t>
      </w:r>
      <w:r>
        <w:rPr>
          <w:rFonts w:eastAsia="楷体_GB2312" w:hint="eastAsia"/>
          <w:szCs w:val="21"/>
        </w:rPr>
        <w:t>6555</w:t>
      </w:r>
      <w:r>
        <w:rPr>
          <w:rFonts w:eastAsia="楷体_GB2312" w:hint="eastAsia"/>
          <w:szCs w:val="21"/>
        </w:rPr>
        <w:t>）</w:t>
      </w:r>
    </w:p>
    <w:p w14:paraId="0005A574" w14:textId="77777777" w:rsidR="00000000" w:rsidRDefault="000A37B5">
      <w:pPr>
        <w:numPr>
          <w:ilvl w:val="0"/>
          <w:numId w:val="9"/>
        </w:numPr>
        <w:tabs>
          <w:tab w:val="left" w:pos="2505"/>
        </w:tabs>
        <w:rPr>
          <w:rFonts w:eastAsia="楷体_GB2312"/>
          <w:szCs w:val="21"/>
        </w:rPr>
      </w:pPr>
      <w:r>
        <w:rPr>
          <w:rFonts w:eastAsia="楷体_GB2312"/>
          <w:szCs w:val="21"/>
        </w:rPr>
        <w:t>（本期向基金份额持有人分配利润产生的</w:t>
      </w:r>
      <w:r>
        <w:rPr>
          <w:rFonts w:eastAsia="楷体_GB2312" w:hint="eastAsia"/>
          <w:szCs w:val="21"/>
        </w:rPr>
        <w:t>净资产</w:t>
      </w:r>
      <w:r>
        <w:rPr>
          <w:rFonts w:eastAsia="楷体_GB2312"/>
          <w:szCs w:val="21"/>
        </w:rPr>
        <w:t>变动）</w:t>
      </w:r>
      <w:r>
        <w:rPr>
          <w:rFonts w:eastAsia="楷体_GB2312" w:hint="eastAsia"/>
          <w:szCs w:val="21"/>
        </w:rPr>
        <w:t>净资产</w:t>
      </w:r>
      <w:r>
        <w:rPr>
          <w:rFonts w:eastAsia="楷体_GB2312"/>
          <w:szCs w:val="21"/>
        </w:rPr>
        <w:t>合计（</w:t>
      </w:r>
      <w:r>
        <w:rPr>
          <w:rFonts w:eastAsia="楷体_GB2312"/>
          <w:szCs w:val="21"/>
        </w:rPr>
        <w:t>0671</w:t>
      </w:r>
      <w:r>
        <w:rPr>
          <w:rFonts w:eastAsia="楷体_GB2312"/>
          <w:szCs w:val="21"/>
        </w:rPr>
        <w:t>）</w:t>
      </w:r>
      <w:r>
        <w:rPr>
          <w:rFonts w:eastAsia="楷体_GB2312"/>
          <w:szCs w:val="21"/>
        </w:rPr>
        <w:t>=</w:t>
      </w:r>
      <w:r>
        <w:rPr>
          <w:rFonts w:eastAsia="楷体_GB2312"/>
          <w:szCs w:val="21"/>
        </w:rPr>
        <w:t>实收基金（</w:t>
      </w:r>
      <w:r>
        <w:rPr>
          <w:rFonts w:eastAsia="楷体_GB2312"/>
          <w:szCs w:val="21"/>
        </w:rPr>
        <w:t>0669</w:t>
      </w:r>
      <w:r>
        <w:rPr>
          <w:rFonts w:eastAsia="楷体_GB2312"/>
          <w:szCs w:val="21"/>
        </w:rPr>
        <w:t>）</w:t>
      </w:r>
      <w:r>
        <w:rPr>
          <w:rFonts w:eastAsia="楷体_GB2312"/>
          <w:szCs w:val="21"/>
        </w:rPr>
        <w:t>+</w:t>
      </w:r>
      <w:r>
        <w:rPr>
          <w:rFonts w:eastAsia="楷体_GB2312"/>
          <w:szCs w:val="21"/>
        </w:rPr>
        <w:t>未分配利润（</w:t>
      </w:r>
      <w:r>
        <w:rPr>
          <w:rFonts w:eastAsia="楷体_GB2312"/>
          <w:szCs w:val="21"/>
        </w:rPr>
        <w:t>0670</w:t>
      </w:r>
      <w:r>
        <w:rPr>
          <w:rFonts w:eastAsia="楷体_GB2312"/>
          <w:szCs w:val="21"/>
        </w:rPr>
        <w:t>）</w:t>
      </w:r>
      <w:r>
        <w:rPr>
          <w:rFonts w:eastAsia="楷体_GB2312" w:hint="eastAsia"/>
          <w:szCs w:val="21"/>
        </w:rPr>
        <w:t>+</w:t>
      </w:r>
      <w:r>
        <w:rPr>
          <w:rFonts w:eastAsia="楷体_GB2312" w:hint="eastAsia"/>
          <w:szCs w:val="21"/>
        </w:rPr>
        <w:t>其他综合收益（</w:t>
      </w:r>
      <w:r>
        <w:rPr>
          <w:rFonts w:eastAsia="楷体_GB2312" w:hint="eastAsia"/>
          <w:szCs w:val="21"/>
        </w:rPr>
        <w:t>6556</w:t>
      </w:r>
      <w:r>
        <w:rPr>
          <w:rFonts w:eastAsia="楷体_GB2312" w:hint="eastAsia"/>
          <w:szCs w:val="21"/>
        </w:rPr>
        <w:t>）</w:t>
      </w:r>
    </w:p>
    <w:p w14:paraId="73A90ACF" w14:textId="77777777" w:rsidR="00000000" w:rsidRDefault="000A37B5">
      <w:pPr>
        <w:numPr>
          <w:ilvl w:val="0"/>
          <w:numId w:val="9"/>
        </w:numPr>
        <w:tabs>
          <w:tab w:val="clear" w:pos="2505"/>
        </w:tabs>
        <w:rPr>
          <w:rFonts w:eastAsia="楷体_GB2312"/>
          <w:szCs w:val="21"/>
        </w:rPr>
      </w:pPr>
      <w:r>
        <w:rPr>
          <w:rFonts w:eastAsia="楷体_GB2312" w:hint="eastAsia"/>
          <w:szCs w:val="21"/>
        </w:rPr>
        <w:t>（其他综合收益结转留存收益）</w:t>
      </w:r>
      <w:r>
        <w:rPr>
          <w:rFonts w:eastAsia="楷体_GB2312" w:hint="eastAsia"/>
          <w:szCs w:val="21"/>
        </w:rPr>
        <w:t>净资产合计（</w:t>
      </w:r>
      <w:r>
        <w:rPr>
          <w:rFonts w:eastAsia="楷体_GB2312" w:hint="eastAsia"/>
          <w:szCs w:val="21"/>
        </w:rPr>
        <w:t>4149</w:t>
      </w:r>
      <w:r>
        <w:rPr>
          <w:rFonts w:eastAsia="楷体_GB2312" w:hint="eastAsia"/>
          <w:szCs w:val="21"/>
        </w:rPr>
        <w:t>）</w:t>
      </w:r>
      <w:r>
        <w:rPr>
          <w:rFonts w:eastAsia="楷体_GB2312" w:hint="eastAsia"/>
          <w:szCs w:val="21"/>
        </w:rPr>
        <w:t>=</w:t>
      </w:r>
      <w:r>
        <w:rPr>
          <w:rFonts w:eastAsia="楷体_GB2312"/>
          <w:szCs w:val="21"/>
        </w:rPr>
        <w:t>实收基金（</w:t>
      </w:r>
      <w:r>
        <w:rPr>
          <w:rFonts w:eastAsia="楷体_GB2312" w:hint="eastAsia"/>
          <w:szCs w:val="21"/>
        </w:rPr>
        <w:t>4142</w:t>
      </w:r>
      <w:r>
        <w:rPr>
          <w:rFonts w:eastAsia="楷体_GB2312"/>
          <w:szCs w:val="21"/>
        </w:rPr>
        <w:t>）</w:t>
      </w:r>
      <w:r>
        <w:rPr>
          <w:rFonts w:eastAsia="楷体_GB2312"/>
          <w:szCs w:val="21"/>
        </w:rPr>
        <w:t>+</w:t>
      </w:r>
      <w:r>
        <w:rPr>
          <w:rFonts w:eastAsia="楷体_GB2312"/>
          <w:szCs w:val="21"/>
        </w:rPr>
        <w:t>未分配利</w:t>
      </w:r>
      <w:r>
        <w:rPr>
          <w:rFonts w:eastAsia="楷体_GB2312"/>
          <w:szCs w:val="21"/>
        </w:rPr>
        <w:t>润（</w:t>
      </w:r>
      <w:r>
        <w:rPr>
          <w:rFonts w:eastAsia="楷体_GB2312" w:hint="eastAsia"/>
          <w:szCs w:val="21"/>
        </w:rPr>
        <w:t>4148</w:t>
      </w:r>
      <w:r>
        <w:rPr>
          <w:rFonts w:eastAsia="楷体_GB2312"/>
          <w:szCs w:val="21"/>
        </w:rPr>
        <w:t>）</w:t>
      </w:r>
      <w:r>
        <w:rPr>
          <w:rFonts w:eastAsia="楷体_GB2312" w:hint="eastAsia"/>
          <w:szCs w:val="21"/>
        </w:rPr>
        <w:t>+</w:t>
      </w:r>
      <w:r>
        <w:rPr>
          <w:rFonts w:eastAsia="楷体_GB2312" w:hint="eastAsia"/>
          <w:szCs w:val="21"/>
        </w:rPr>
        <w:t>其他综合收益（</w:t>
      </w:r>
      <w:r>
        <w:rPr>
          <w:rFonts w:eastAsia="楷体_GB2312" w:hint="eastAsia"/>
          <w:szCs w:val="21"/>
        </w:rPr>
        <w:t>4145</w:t>
      </w:r>
      <w:r>
        <w:rPr>
          <w:rFonts w:eastAsia="楷体_GB2312" w:hint="eastAsia"/>
          <w:szCs w:val="21"/>
        </w:rPr>
        <w:t>）</w:t>
      </w:r>
    </w:p>
    <w:p w14:paraId="3710A5D5" w14:textId="77777777" w:rsidR="00000000" w:rsidRDefault="000A37B5">
      <w:pPr>
        <w:numPr>
          <w:ilvl w:val="0"/>
          <w:numId w:val="9"/>
        </w:numPr>
        <w:tabs>
          <w:tab w:val="left" w:pos="2505"/>
        </w:tabs>
        <w:rPr>
          <w:rFonts w:eastAsia="楷体_GB2312"/>
          <w:szCs w:val="21"/>
        </w:rPr>
      </w:pPr>
      <w:r>
        <w:rPr>
          <w:rFonts w:eastAsia="楷体_GB2312"/>
          <w:szCs w:val="21"/>
        </w:rPr>
        <w:t>（期末</w:t>
      </w:r>
      <w:r>
        <w:rPr>
          <w:rFonts w:eastAsia="楷体_GB2312" w:hint="eastAsia"/>
          <w:szCs w:val="21"/>
        </w:rPr>
        <w:t>净资产</w:t>
      </w:r>
      <w:r>
        <w:rPr>
          <w:rFonts w:eastAsia="楷体_GB2312"/>
          <w:szCs w:val="21"/>
        </w:rPr>
        <w:t>）</w:t>
      </w:r>
      <w:r>
        <w:rPr>
          <w:rFonts w:eastAsia="楷体_GB2312" w:hint="eastAsia"/>
          <w:szCs w:val="21"/>
        </w:rPr>
        <w:t>净资产</w:t>
      </w:r>
      <w:r>
        <w:rPr>
          <w:rFonts w:eastAsia="楷体_GB2312"/>
          <w:szCs w:val="21"/>
        </w:rPr>
        <w:t>合计（</w:t>
      </w:r>
      <w:r>
        <w:rPr>
          <w:rFonts w:eastAsia="楷体_GB2312"/>
          <w:szCs w:val="21"/>
        </w:rPr>
        <w:t>0656</w:t>
      </w:r>
      <w:r>
        <w:rPr>
          <w:rFonts w:eastAsia="楷体_GB2312"/>
          <w:szCs w:val="21"/>
        </w:rPr>
        <w:t>）</w:t>
      </w:r>
      <w:r>
        <w:rPr>
          <w:rFonts w:eastAsia="楷体_GB2312"/>
          <w:szCs w:val="21"/>
        </w:rPr>
        <w:t>=</w:t>
      </w:r>
      <w:r>
        <w:rPr>
          <w:rFonts w:eastAsia="楷体_GB2312"/>
          <w:szCs w:val="21"/>
        </w:rPr>
        <w:t>实收基金（</w:t>
      </w:r>
      <w:r>
        <w:rPr>
          <w:rFonts w:eastAsia="楷体_GB2312"/>
          <w:szCs w:val="21"/>
        </w:rPr>
        <w:t>0654</w:t>
      </w:r>
      <w:r>
        <w:rPr>
          <w:rFonts w:eastAsia="楷体_GB2312"/>
          <w:szCs w:val="21"/>
        </w:rPr>
        <w:t>）</w:t>
      </w:r>
      <w:r>
        <w:rPr>
          <w:rFonts w:eastAsia="楷体_GB2312"/>
          <w:szCs w:val="21"/>
        </w:rPr>
        <w:t>+</w:t>
      </w:r>
      <w:r>
        <w:rPr>
          <w:rFonts w:eastAsia="楷体_GB2312"/>
          <w:szCs w:val="21"/>
        </w:rPr>
        <w:t>未分配利润（</w:t>
      </w:r>
      <w:r>
        <w:rPr>
          <w:rFonts w:eastAsia="楷体_GB2312"/>
          <w:szCs w:val="21"/>
        </w:rPr>
        <w:t>0655</w:t>
      </w:r>
      <w:r>
        <w:rPr>
          <w:rFonts w:eastAsia="楷体_GB2312"/>
          <w:szCs w:val="21"/>
        </w:rPr>
        <w:t>）</w:t>
      </w:r>
      <w:r>
        <w:rPr>
          <w:rFonts w:eastAsia="楷体_GB2312" w:hint="eastAsia"/>
          <w:szCs w:val="21"/>
        </w:rPr>
        <w:t>+</w:t>
      </w:r>
      <w:r>
        <w:rPr>
          <w:rFonts w:eastAsia="楷体_GB2312" w:hint="eastAsia"/>
          <w:szCs w:val="21"/>
        </w:rPr>
        <w:t>其他综合收益（</w:t>
      </w:r>
      <w:r>
        <w:rPr>
          <w:rFonts w:eastAsia="楷体_GB2312" w:hint="eastAsia"/>
          <w:szCs w:val="21"/>
        </w:rPr>
        <w:t>4057</w:t>
      </w:r>
      <w:r>
        <w:rPr>
          <w:rFonts w:eastAsia="楷体_GB2312" w:hint="eastAsia"/>
          <w:szCs w:val="21"/>
        </w:rPr>
        <w:t>）</w:t>
      </w:r>
    </w:p>
    <w:bookmarkEnd w:id="17"/>
    <w:p w14:paraId="14B69CBF" w14:textId="77777777" w:rsidR="00000000" w:rsidRDefault="000A37B5"/>
    <w:p w14:paraId="3CA7FFFD" w14:textId="77777777" w:rsidR="00000000" w:rsidRDefault="000A37B5">
      <w:pPr>
        <w:pStyle w:val="Heading1"/>
        <w:rPr>
          <w:sz w:val="28"/>
          <w:szCs w:val="28"/>
        </w:rPr>
      </w:pPr>
      <w:r>
        <w:rPr>
          <w:sz w:val="28"/>
          <w:szCs w:val="28"/>
        </w:rPr>
        <w:t>业务规则十</w:t>
      </w:r>
      <w:r>
        <w:rPr>
          <w:rFonts w:hint="eastAsia"/>
          <w:sz w:val="28"/>
          <w:szCs w:val="28"/>
        </w:rPr>
        <w:t>二</w:t>
      </w:r>
      <w:r>
        <w:rPr>
          <w:sz w:val="28"/>
          <w:szCs w:val="28"/>
        </w:rPr>
        <w:t>：财务附注的校验</w:t>
      </w:r>
    </w:p>
    <w:p w14:paraId="14145405" w14:textId="77777777" w:rsidR="00000000" w:rsidRDefault="000A37B5">
      <w:pPr>
        <w:ind w:left="900"/>
        <w:rPr>
          <w:rFonts w:eastAsia="楷体_GB2312"/>
          <w:szCs w:val="21"/>
        </w:rPr>
      </w:pPr>
      <w:r>
        <w:rPr>
          <w:rFonts w:eastAsia="楷体_GB2312"/>
          <w:szCs w:val="21"/>
        </w:rPr>
        <w:t>条件：</w:t>
      </w:r>
      <w:r>
        <w:rPr>
          <w:rFonts w:eastAsia="楷体_GB2312"/>
          <w:szCs w:val="21"/>
        </w:rPr>
        <w:tab/>
      </w:r>
      <w:r>
        <w:rPr>
          <w:rFonts w:eastAsia="楷体_GB2312"/>
          <w:szCs w:val="21"/>
        </w:rPr>
        <w:t>所有基金</w:t>
      </w:r>
    </w:p>
    <w:p w14:paraId="6AE805C0" w14:textId="77777777" w:rsidR="00000000" w:rsidRDefault="000A37B5">
      <w:pPr>
        <w:ind w:left="900"/>
        <w:rPr>
          <w:rFonts w:eastAsia="楷体_GB2312"/>
          <w:szCs w:val="21"/>
        </w:rPr>
      </w:pPr>
      <w:r>
        <w:rPr>
          <w:rFonts w:eastAsia="楷体_GB2312"/>
          <w:szCs w:val="21"/>
        </w:rPr>
        <w:t>验证：</w:t>
      </w:r>
    </w:p>
    <w:p w14:paraId="623190F5" w14:textId="77777777" w:rsidR="00000000" w:rsidRDefault="000A37B5">
      <w:pPr>
        <w:numPr>
          <w:ilvl w:val="0"/>
          <w:numId w:val="10"/>
        </w:numPr>
        <w:tabs>
          <w:tab w:val="left" w:pos="2535"/>
        </w:tabs>
        <w:rPr>
          <w:rFonts w:eastAsia="楷体_GB2312"/>
          <w:szCs w:val="21"/>
        </w:rPr>
      </w:pPr>
      <w:bookmarkStart w:id="18" w:name="OLE_LINK17"/>
      <w:r>
        <w:rPr>
          <w:rFonts w:eastAsia="楷体_GB2312" w:hint="eastAsia"/>
          <w:szCs w:val="21"/>
        </w:rPr>
        <w:t>货币资金</w:t>
      </w:r>
      <w:r>
        <w:rPr>
          <w:rFonts w:eastAsia="楷体_GB2312"/>
          <w:szCs w:val="21"/>
        </w:rPr>
        <w:t>（</w:t>
      </w:r>
      <w:r>
        <w:rPr>
          <w:rFonts w:eastAsia="楷体_GB2312" w:hint="eastAsia"/>
          <w:szCs w:val="21"/>
        </w:rPr>
        <w:t>3876</w:t>
      </w:r>
      <w:r>
        <w:rPr>
          <w:rFonts w:eastAsia="楷体_GB2312"/>
          <w:szCs w:val="21"/>
        </w:rPr>
        <w:t>）</w:t>
      </w:r>
      <w:r>
        <w:rPr>
          <w:rStyle w:val="FootnoteReference"/>
          <w:rFonts w:eastAsia="楷体_GB2312"/>
          <w:szCs w:val="21"/>
        </w:rPr>
        <w:footnoteReference w:id="33"/>
      </w:r>
      <w:r>
        <w:rPr>
          <w:rFonts w:eastAsia="楷体_GB2312"/>
          <w:szCs w:val="21"/>
        </w:rPr>
        <w:t>=</w:t>
      </w:r>
      <w:r>
        <w:rPr>
          <w:rFonts w:eastAsia="楷体_GB2312"/>
          <w:szCs w:val="21"/>
        </w:rPr>
        <w:t>活期存款（</w:t>
      </w:r>
      <w:r>
        <w:rPr>
          <w:rFonts w:eastAsia="楷体_GB2312"/>
          <w:szCs w:val="21"/>
        </w:rPr>
        <w:t>2043</w:t>
      </w:r>
      <w:r>
        <w:rPr>
          <w:rFonts w:eastAsia="楷体_GB2312"/>
          <w:szCs w:val="21"/>
        </w:rPr>
        <w:t>）</w:t>
      </w:r>
      <w:r>
        <w:rPr>
          <w:rFonts w:eastAsia="楷体_GB2312"/>
          <w:szCs w:val="21"/>
        </w:rPr>
        <w:t>+</w:t>
      </w:r>
      <w:r>
        <w:rPr>
          <w:rFonts w:eastAsia="楷体_GB2312"/>
          <w:szCs w:val="21"/>
        </w:rPr>
        <w:t>定期存款（</w:t>
      </w:r>
      <w:r>
        <w:rPr>
          <w:rFonts w:eastAsia="楷体_GB2312"/>
          <w:szCs w:val="21"/>
        </w:rPr>
        <w:t>2044</w:t>
      </w:r>
      <w:r>
        <w:rPr>
          <w:rFonts w:eastAsia="楷体_GB2312"/>
          <w:szCs w:val="21"/>
        </w:rPr>
        <w:t>）</w:t>
      </w:r>
      <w:r>
        <w:rPr>
          <w:rFonts w:eastAsia="楷体_GB2312"/>
          <w:szCs w:val="21"/>
        </w:rPr>
        <w:t>+</w:t>
      </w:r>
      <w:r>
        <w:rPr>
          <w:rFonts w:eastAsia="楷体_GB2312"/>
          <w:szCs w:val="21"/>
        </w:rPr>
        <w:t>其他存款（</w:t>
      </w:r>
      <w:r>
        <w:rPr>
          <w:rFonts w:eastAsia="楷体_GB2312"/>
          <w:szCs w:val="21"/>
        </w:rPr>
        <w:t>2045</w:t>
      </w:r>
      <w:r>
        <w:rPr>
          <w:rFonts w:eastAsia="楷体_GB2312"/>
          <w:szCs w:val="21"/>
        </w:rPr>
        <w:t>）</w:t>
      </w:r>
    </w:p>
    <w:p w14:paraId="2292EABC" w14:textId="77777777" w:rsidR="00000000" w:rsidRDefault="000A37B5">
      <w:pPr>
        <w:numPr>
          <w:ilvl w:val="0"/>
          <w:numId w:val="10"/>
        </w:numPr>
        <w:tabs>
          <w:tab w:val="left" w:pos="2535"/>
        </w:tabs>
        <w:rPr>
          <w:rFonts w:eastAsia="楷体_GB2312"/>
          <w:szCs w:val="21"/>
        </w:rPr>
      </w:pPr>
      <w:r>
        <w:rPr>
          <w:rFonts w:eastAsia="楷体_GB2312" w:hint="eastAsia"/>
          <w:szCs w:val="21"/>
        </w:rPr>
        <w:t>活期存款（</w:t>
      </w:r>
      <w:r>
        <w:rPr>
          <w:rFonts w:eastAsia="楷体_GB2312" w:hint="eastAsia"/>
          <w:szCs w:val="21"/>
        </w:rPr>
        <w:t>2043</w:t>
      </w:r>
      <w:r>
        <w:rPr>
          <w:rFonts w:eastAsia="楷体_GB2312" w:hint="eastAsia"/>
          <w:szCs w:val="21"/>
        </w:rPr>
        <w:t>）</w:t>
      </w:r>
      <w:r>
        <w:rPr>
          <w:rFonts w:eastAsia="楷体_GB2312" w:hint="eastAsia"/>
          <w:szCs w:val="21"/>
        </w:rPr>
        <w:t>=</w:t>
      </w:r>
      <w:r>
        <w:rPr>
          <w:rFonts w:eastAsia="楷体_GB2312" w:hint="eastAsia"/>
          <w:szCs w:val="21"/>
        </w:rPr>
        <w:t>本金（</w:t>
      </w:r>
      <w:r>
        <w:rPr>
          <w:rFonts w:eastAsia="楷体_GB2312" w:hint="eastAsia"/>
          <w:szCs w:val="21"/>
        </w:rPr>
        <w:t>6557</w:t>
      </w:r>
      <w:r>
        <w:rPr>
          <w:rFonts w:eastAsia="楷体_GB2312" w:hint="eastAsia"/>
          <w:szCs w:val="21"/>
        </w:rPr>
        <w:t>）</w:t>
      </w:r>
      <w:r>
        <w:rPr>
          <w:rFonts w:eastAsia="楷体_GB2312" w:hint="eastAsia"/>
          <w:szCs w:val="21"/>
        </w:rPr>
        <w:t>+</w:t>
      </w:r>
      <w:r>
        <w:rPr>
          <w:rFonts w:eastAsia="楷体_GB2312" w:hint="eastAsia"/>
          <w:szCs w:val="21"/>
        </w:rPr>
        <w:t>应计利息（</w:t>
      </w:r>
      <w:r>
        <w:rPr>
          <w:rFonts w:eastAsia="楷体_GB2312" w:hint="eastAsia"/>
          <w:szCs w:val="21"/>
        </w:rPr>
        <w:t>6558</w:t>
      </w:r>
      <w:r>
        <w:rPr>
          <w:rFonts w:eastAsia="楷体_GB2312" w:hint="eastAsia"/>
          <w:szCs w:val="21"/>
        </w:rPr>
        <w:t>）</w:t>
      </w:r>
      <w:r>
        <w:rPr>
          <w:rFonts w:eastAsia="楷体_GB2312" w:hint="eastAsia"/>
          <w:szCs w:val="21"/>
        </w:rPr>
        <w:t>-</w:t>
      </w:r>
      <w:r>
        <w:rPr>
          <w:rFonts w:eastAsia="楷体_GB2312" w:hint="eastAsia"/>
          <w:szCs w:val="21"/>
        </w:rPr>
        <w:t>坏账准备（</w:t>
      </w:r>
      <w:r>
        <w:rPr>
          <w:rFonts w:eastAsia="楷体_GB2312" w:hint="eastAsia"/>
          <w:szCs w:val="21"/>
        </w:rPr>
        <w:t>6559</w:t>
      </w:r>
      <w:r>
        <w:rPr>
          <w:rFonts w:eastAsia="楷体_GB2312" w:hint="eastAsia"/>
          <w:szCs w:val="21"/>
        </w:rPr>
        <w:t>）</w:t>
      </w:r>
    </w:p>
    <w:p w14:paraId="7943FF11" w14:textId="77777777" w:rsidR="00000000" w:rsidRDefault="000A37B5">
      <w:pPr>
        <w:numPr>
          <w:ilvl w:val="0"/>
          <w:numId w:val="10"/>
        </w:numPr>
        <w:tabs>
          <w:tab w:val="left" w:pos="2535"/>
        </w:tabs>
        <w:rPr>
          <w:rFonts w:eastAsia="楷体_GB2312"/>
          <w:szCs w:val="21"/>
        </w:rPr>
      </w:pPr>
      <w:r>
        <w:rPr>
          <w:rFonts w:eastAsia="楷体_GB2312"/>
          <w:szCs w:val="21"/>
        </w:rPr>
        <w:t>定期存款（</w:t>
      </w:r>
      <w:r>
        <w:rPr>
          <w:rFonts w:eastAsia="楷体_GB2312"/>
          <w:szCs w:val="21"/>
        </w:rPr>
        <w:t>2044</w:t>
      </w:r>
      <w:r>
        <w:rPr>
          <w:rFonts w:eastAsia="楷体_GB2312"/>
          <w:szCs w:val="21"/>
        </w:rPr>
        <w:t>）＝</w:t>
      </w:r>
      <w:r>
        <w:rPr>
          <w:rFonts w:eastAsia="楷体_GB2312" w:hint="eastAsia"/>
          <w:szCs w:val="21"/>
        </w:rPr>
        <w:t>本金（</w:t>
      </w:r>
      <w:r>
        <w:rPr>
          <w:rFonts w:eastAsia="楷体_GB2312" w:hint="eastAsia"/>
          <w:szCs w:val="21"/>
        </w:rPr>
        <w:t>6560</w:t>
      </w:r>
      <w:r>
        <w:rPr>
          <w:rFonts w:eastAsia="楷体_GB2312" w:hint="eastAsia"/>
          <w:szCs w:val="21"/>
        </w:rPr>
        <w:t>）</w:t>
      </w:r>
      <w:r>
        <w:rPr>
          <w:rFonts w:eastAsia="楷体_GB2312" w:hint="eastAsia"/>
          <w:szCs w:val="21"/>
        </w:rPr>
        <w:t>+</w:t>
      </w:r>
      <w:r>
        <w:rPr>
          <w:rFonts w:eastAsia="楷体_GB2312" w:hint="eastAsia"/>
          <w:szCs w:val="21"/>
        </w:rPr>
        <w:t>应计利息（</w:t>
      </w:r>
      <w:r>
        <w:rPr>
          <w:rFonts w:eastAsia="楷体_GB2312" w:hint="eastAsia"/>
          <w:szCs w:val="21"/>
        </w:rPr>
        <w:t>6561</w:t>
      </w:r>
      <w:r>
        <w:rPr>
          <w:rFonts w:eastAsia="楷体_GB2312" w:hint="eastAsia"/>
          <w:szCs w:val="21"/>
        </w:rPr>
        <w:t>）</w:t>
      </w:r>
      <w:r>
        <w:rPr>
          <w:rFonts w:eastAsia="楷体_GB2312" w:hint="eastAsia"/>
          <w:szCs w:val="21"/>
        </w:rPr>
        <w:t>-</w:t>
      </w:r>
      <w:r>
        <w:rPr>
          <w:rFonts w:eastAsia="楷体_GB2312" w:hint="eastAsia"/>
          <w:szCs w:val="21"/>
        </w:rPr>
        <w:t>坏账准备（</w:t>
      </w:r>
      <w:r>
        <w:rPr>
          <w:rFonts w:eastAsia="楷体_GB2312" w:hint="eastAsia"/>
          <w:szCs w:val="21"/>
        </w:rPr>
        <w:t>6562</w:t>
      </w:r>
      <w:r>
        <w:rPr>
          <w:rFonts w:eastAsia="楷体_GB2312" w:hint="eastAsia"/>
          <w:szCs w:val="21"/>
        </w:rPr>
        <w:t>）</w:t>
      </w:r>
    </w:p>
    <w:p w14:paraId="409D2809" w14:textId="77777777" w:rsidR="00000000" w:rsidRDefault="000A37B5">
      <w:pPr>
        <w:numPr>
          <w:ilvl w:val="0"/>
          <w:numId w:val="10"/>
        </w:numPr>
        <w:tabs>
          <w:tab w:val="left" w:pos="2535"/>
        </w:tabs>
        <w:rPr>
          <w:rFonts w:eastAsia="楷体_GB2312"/>
          <w:szCs w:val="21"/>
        </w:rPr>
      </w:pPr>
      <w:r>
        <w:rPr>
          <w:rFonts w:eastAsia="楷体_GB2312" w:hint="eastAsia"/>
          <w:szCs w:val="21"/>
        </w:rPr>
        <w:t>定期存款（</w:t>
      </w:r>
      <w:r>
        <w:rPr>
          <w:rFonts w:eastAsia="楷体_GB2312" w:hint="eastAsia"/>
          <w:szCs w:val="21"/>
        </w:rPr>
        <w:t>2044</w:t>
      </w:r>
      <w:r>
        <w:rPr>
          <w:rFonts w:eastAsia="楷体_GB2312" w:hint="eastAsia"/>
          <w:szCs w:val="21"/>
        </w:rPr>
        <w:t>）</w:t>
      </w:r>
      <w:r>
        <w:rPr>
          <w:rFonts w:eastAsia="楷体_GB2312" w:hint="eastAsia"/>
          <w:szCs w:val="21"/>
        </w:rPr>
        <w:t>=</w:t>
      </w:r>
      <w:r>
        <w:rPr>
          <w:rFonts w:eastAsia="楷体_GB2312" w:hint="eastAsia"/>
          <w:szCs w:val="21"/>
        </w:rPr>
        <w:t>存款期限</w:t>
      </w:r>
      <w:r>
        <w:rPr>
          <w:rFonts w:eastAsia="楷体_GB2312" w:hint="eastAsia"/>
          <w:szCs w:val="21"/>
        </w:rPr>
        <w:t>1</w:t>
      </w:r>
      <w:r>
        <w:rPr>
          <w:rFonts w:eastAsia="楷体_GB2312" w:hint="eastAsia"/>
          <w:szCs w:val="21"/>
        </w:rPr>
        <w:t>个月以内（</w:t>
      </w:r>
      <w:r>
        <w:rPr>
          <w:rFonts w:eastAsia="楷体_GB2312" w:hint="eastAsia"/>
          <w:szCs w:val="21"/>
        </w:rPr>
        <w:t>3</w:t>
      </w:r>
      <w:r>
        <w:rPr>
          <w:rFonts w:eastAsia="楷体_GB2312" w:hint="eastAsia"/>
          <w:szCs w:val="21"/>
        </w:rPr>
        <w:t>377</w:t>
      </w:r>
      <w:r>
        <w:rPr>
          <w:rFonts w:eastAsia="楷体_GB2312" w:hint="eastAsia"/>
          <w:szCs w:val="21"/>
        </w:rPr>
        <w:t>）</w:t>
      </w:r>
      <w:r>
        <w:rPr>
          <w:rFonts w:eastAsia="楷体_GB2312" w:hint="eastAsia"/>
          <w:szCs w:val="21"/>
        </w:rPr>
        <w:t>+</w:t>
      </w:r>
      <w:r>
        <w:rPr>
          <w:rFonts w:eastAsia="楷体_GB2312"/>
          <w:szCs w:val="21"/>
        </w:rPr>
        <w:t>存款期限</w:t>
      </w:r>
      <w:r>
        <w:rPr>
          <w:rFonts w:eastAsia="楷体_GB2312"/>
          <w:szCs w:val="21"/>
        </w:rPr>
        <w:t>1-3</w:t>
      </w:r>
      <w:r>
        <w:rPr>
          <w:rFonts w:eastAsia="楷体_GB2312"/>
          <w:szCs w:val="21"/>
        </w:rPr>
        <w:t>个月（</w:t>
      </w:r>
      <w:r>
        <w:rPr>
          <w:rFonts w:eastAsia="楷体_GB2312"/>
          <w:szCs w:val="21"/>
        </w:rPr>
        <w:t>2392</w:t>
      </w:r>
      <w:r>
        <w:rPr>
          <w:rFonts w:eastAsia="楷体_GB2312"/>
          <w:szCs w:val="21"/>
        </w:rPr>
        <w:t>）</w:t>
      </w:r>
      <w:r>
        <w:rPr>
          <w:rFonts w:eastAsia="楷体_GB2312" w:hint="eastAsia"/>
          <w:szCs w:val="21"/>
        </w:rPr>
        <w:t>+</w:t>
      </w:r>
      <w:r>
        <w:rPr>
          <w:rFonts w:eastAsia="楷体_GB2312" w:hint="eastAsia"/>
          <w:szCs w:val="21"/>
        </w:rPr>
        <w:t>存款期限</w:t>
      </w:r>
      <w:r>
        <w:rPr>
          <w:rFonts w:eastAsia="楷体_GB2312" w:hint="eastAsia"/>
          <w:szCs w:val="21"/>
        </w:rPr>
        <w:t>3</w:t>
      </w:r>
      <w:r>
        <w:rPr>
          <w:rFonts w:eastAsia="楷体_GB2312" w:hint="eastAsia"/>
          <w:szCs w:val="21"/>
        </w:rPr>
        <w:t>个月以上（</w:t>
      </w:r>
      <w:r>
        <w:rPr>
          <w:rFonts w:eastAsia="楷体_GB2312" w:hint="eastAsia"/>
          <w:szCs w:val="21"/>
        </w:rPr>
        <w:t>3378</w:t>
      </w:r>
      <w:r>
        <w:rPr>
          <w:rFonts w:eastAsia="楷体_GB2312" w:hint="eastAsia"/>
          <w:szCs w:val="21"/>
        </w:rPr>
        <w:t>）</w:t>
      </w:r>
      <w:r>
        <w:rPr>
          <w:rFonts w:eastAsia="楷体_GB2312"/>
          <w:szCs w:val="21"/>
        </w:rPr>
        <w:t>+</w:t>
      </w:r>
      <w:r>
        <w:rPr>
          <w:rFonts w:eastAsia="楷体_GB2312"/>
          <w:szCs w:val="21"/>
        </w:rPr>
        <w:t>其它期限定期存款（</w:t>
      </w:r>
      <w:r>
        <w:rPr>
          <w:rFonts w:eastAsia="楷体_GB2312"/>
          <w:szCs w:val="21"/>
        </w:rPr>
        <w:t>2337</w:t>
      </w:r>
      <w:r>
        <w:rPr>
          <w:rFonts w:eastAsia="楷体_GB2312"/>
          <w:szCs w:val="21"/>
        </w:rPr>
        <w:t>）</w:t>
      </w:r>
    </w:p>
    <w:p w14:paraId="6815BAA8" w14:textId="77777777" w:rsidR="00000000" w:rsidRDefault="000A37B5">
      <w:pPr>
        <w:numPr>
          <w:ilvl w:val="0"/>
          <w:numId w:val="10"/>
        </w:numPr>
        <w:tabs>
          <w:tab w:val="clear" w:pos="2535"/>
        </w:tabs>
        <w:rPr>
          <w:rFonts w:eastAsia="楷体_GB2312"/>
          <w:szCs w:val="21"/>
        </w:rPr>
      </w:pPr>
      <w:r>
        <w:rPr>
          <w:rFonts w:eastAsia="楷体_GB2312" w:hint="eastAsia"/>
          <w:szCs w:val="21"/>
        </w:rPr>
        <w:t xml:space="preserve">    </w:t>
      </w:r>
      <w:r>
        <w:rPr>
          <w:rFonts w:eastAsia="楷体_GB2312" w:hint="eastAsia"/>
          <w:szCs w:val="21"/>
        </w:rPr>
        <w:t>其他存款（</w:t>
      </w:r>
      <w:r>
        <w:rPr>
          <w:rFonts w:eastAsia="楷体_GB2312" w:hint="eastAsia"/>
          <w:szCs w:val="21"/>
        </w:rPr>
        <w:t>2045</w:t>
      </w:r>
      <w:r>
        <w:rPr>
          <w:rFonts w:eastAsia="楷体_GB2312" w:hint="eastAsia"/>
          <w:szCs w:val="21"/>
        </w:rPr>
        <w:t>）</w:t>
      </w:r>
      <w:r>
        <w:rPr>
          <w:rFonts w:eastAsia="楷体_GB2312" w:hint="eastAsia"/>
          <w:szCs w:val="21"/>
        </w:rPr>
        <w:t>=</w:t>
      </w:r>
      <w:r>
        <w:rPr>
          <w:rFonts w:eastAsia="楷体_GB2312" w:hint="eastAsia"/>
          <w:szCs w:val="21"/>
        </w:rPr>
        <w:t>本金（</w:t>
      </w:r>
      <w:r>
        <w:rPr>
          <w:rFonts w:eastAsia="楷体_GB2312" w:hint="eastAsia"/>
          <w:szCs w:val="21"/>
        </w:rPr>
        <w:t>6563</w:t>
      </w:r>
      <w:r>
        <w:rPr>
          <w:rFonts w:eastAsia="楷体_GB2312" w:hint="eastAsia"/>
          <w:szCs w:val="21"/>
        </w:rPr>
        <w:t>）</w:t>
      </w:r>
      <w:r>
        <w:rPr>
          <w:rFonts w:eastAsia="楷体_GB2312" w:hint="eastAsia"/>
          <w:szCs w:val="21"/>
        </w:rPr>
        <w:t>+</w:t>
      </w:r>
      <w:r>
        <w:rPr>
          <w:rFonts w:eastAsia="楷体_GB2312" w:hint="eastAsia"/>
          <w:szCs w:val="21"/>
        </w:rPr>
        <w:t>应计利息（</w:t>
      </w:r>
      <w:r>
        <w:rPr>
          <w:rFonts w:eastAsia="楷体_GB2312" w:hint="eastAsia"/>
          <w:szCs w:val="21"/>
        </w:rPr>
        <w:t>6564</w:t>
      </w:r>
      <w:r>
        <w:rPr>
          <w:rFonts w:eastAsia="楷体_GB2312" w:hint="eastAsia"/>
          <w:szCs w:val="21"/>
        </w:rPr>
        <w:t>）</w:t>
      </w:r>
      <w:r>
        <w:rPr>
          <w:rFonts w:eastAsia="楷体_GB2312" w:hint="eastAsia"/>
          <w:szCs w:val="21"/>
        </w:rPr>
        <w:t>-</w:t>
      </w:r>
      <w:r>
        <w:rPr>
          <w:rFonts w:eastAsia="楷体_GB2312" w:hint="eastAsia"/>
          <w:szCs w:val="21"/>
        </w:rPr>
        <w:t>坏账准备（</w:t>
      </w:r>
      <w:r>
        <w:rPr>
          <w:rFonts w:eastAsia="楷体_GB2312" w:hint="eastAsia"/>
          <w:szCs w:val="21"/>
        </w:rPr>
        <w:t>6565</w:t>
      </w:r>
      <w:r>
        <w:rPr>
          <w:rFonts w:eastAsia="楷体_GB2312" w:hint="eastAsia"/>
          <w:szCs w:val="21"/>
        </w:rPr>
        <w:t>）</w:t>
      </w:r>
    </w:p>
    <w:p w14:paraId="24A6B39F" w14:textId="77777777" w:rsidR="00000000" w:rsidRDefault="000A37B5">
      <w:pPr>
        <w:numPr>
          <w:ilvl w:val="0"/>
          <w:numId w:val="10"/>
        </w:numPr>
        <w:tabs>
          <w:tab w:val="left" w:pos="2535"/>
        </w:tabs>
        <w:rPr>
          <w:rFonts w:eastAsia="楷体_GB2312"/>
          <w:szCs w:val="21"/>
        </w:rPr>
      </w:pPr>
      <w:r>
        <w:rPr>
          <w:rFonts w:eastAsia="楷体_GB2312"/>
          <w:szCs w:val="21"/>
        </w:rPr>
        <w:t>交易性金融资产成本合计（</w:t>
      </w:r>
      <w:r>
        <w:rPr>
          <w:rFonts w:eastAsia="楷体_GB2312"/>
          <w:szCs w:val="21"/>
        </w:rPr>
        <w:t>1795</w:t>
      </w:r>
      <w:r>
        <w:rPr>
          <w:rFonts w:eastAsia="楷体_GB2312"/>
          <w:szCs w:val="21"/>
        </w:rPr>
        <w:t>）</w:t>
      </w:r>
      <w:r>
        <w:rPr>
          <w:rStyle w:val="FootnoteReference"/>
          <w:rFonts w:eastAsia="楷体_GB2312"/>
          <w:szCs w:val="21"/>
        </w:rPr>
        <w:footnoteReference w:id="34"/>
      </w:r>
      <w:r>
        <w:rPr>
          <w:rFonts w:eastAsia="楷体_GB2312"/>
          <w:szCs w:val="21"/>
        </w:rPr>
        <w:t>＝股票（</w:t>
      </w:r>
      <w:r>
        <w:rPr>
          <w:rFonts w:eastAsia="楷体_GB2312"/>
          <w:szCs w:val="21"/>
        </w:rPr>
        <w:t>1774</w:t>
      </w:r>
      <w:r>
        <w:rPr>
          <w:rFonts w:eastAsia="楷体_GB2312"/>
          <w:szCs w:val="21"/>
        </w:rPr>
        <w:t>）</w:t>
      </w:r>
      <w:r>
        <w:rPr>
          <w:rFonts w:eastAsia="楷体_GB2312" w:hint="eastAsia"/>
          <w:szCs w:val="21"/>
        </w:rPr>
        <w:t>+</w:t>
      </w:r>
      <w:r>
        <w:rPr>
          <w:rFonts w:eastAsia="楷体_GB2312" w:hint="eastAsia"/>
          <w:szCs w:val="21"/>
        </w:rPr>
        <w:t>贵金属投资</w:t>
      </w:r>
      <w:r>
        <w:rPr>
          <w:rFonts w:eastAsia="楷体_GB2312" w:hint="eastAsia"/>
          <w:szCs w:val="21"/>
        </w:rPr>
        <w:t>-</w:t>
      </w:r>
      <w:r>
        <w:rPr>
          <w:rFonts w:eastAsia="楷体_GB2312" w:hint="eastAsia"/>
          <w:szCs w:val="21"/>
        </w:rPr>
        <w:t>金交所黄金合约（</w:t>
      </w:r>
      <w:r>
        <w:rPr>
          <w:rFonts w:eastAsia="楷体_GB2312" w:hint="eastAsia"/>
          <w:szCs w:val="21"/>
        </w:rPr>
        <w:t>3184</w:t>
      </w:r>
      <w:r>
        <w:rPr>
          <w:rFonts w:eastAsia="楷体_GB2312" w:hint="eastAsia"/>
          <w:szCs w:val="21"/>
        </w:rPr>
        <w:t>）</w:t>
      </w:r>
      <w:r>
        <w:rPr>
          <w:rFonts w:eastAsia="楷体_GB2312"/>
          <w:szCs w:val="21"/>
        </w:rPr>
        <w:t>+</w:t>
      </w:r>
      <w:r>
        <w:rPr>
          <w:rFonts w:eastAsia="楷体_GB2312"/>
          <w:szCs w:val="21"/>
        </w:rPr>
        <w:t>债券（</w:t>
      </w:r>
      <w:r>
        <w:rPr>
          <w:rFonts w:eastAsia="楷体_GB2312"/>
          <w:szCs w:val="21"/>
        </w:rPr>
        <w:t>1783</w:t>
      </w:r>
      <w:r>
        <w:rPr>
          <w:rFonts w:eastAsia="楷体_GB2312"/>
          <w:szCs w:val="21"/>
        </w:rPr>
        <w:t>）</w:t>
      </w:r>
      <w:r>
        <w:rPr>
          <w:rFonts w:eastAsia="楷体_GB2312"/>
          <w:szCs w:val="21"/>
        </w:rPr>
        <w:t>+</w:t>
      </w:r>
      <w:r>
        <w:rPr>
          <w:rFonts w:eastAsia="楷体_GB2312"/>
          <w:szCs w:val="21"/>
        </w:rPr>
        <w:t>资产支持证券（</w:t>
      </w:r>
      <w:r>
        <w:rPr>
          <w:rFonts w:eastAsia="楷体_GB2312"/>
          <w:szCs w:val="21"/>
        </w:rPr>
        <w:t>1786</w:t>
      </w:r>
      <w:r>
        <w:rPr>
          <w:rFonts w:eastAsia="楷体_GB2312"/>
          <w:szCs w:val="21"/>
        </w:rPr>
        <w:t>）</w:t>
      </w:r>
      <w:r>
        <w:rPr>
          <w:rFonts w:eastAsia="楷体_GB2312"/>
          <w:szCs w:val="21"/>
        </w:rPr>
        <w:t>+</w:t>
      </w:r>
      <w:r>
        <w:rPr>
          <w:rFonts w:eastAsia="楷体_GB2312"/>
          <w:szCs w:val="21"/>
        </w:rPr>
        <w:t>基金（</w:t>
      </w:r>
      <w:r>
        <w:rPr>
          <w:rFonts w:eastAsia="楷体_GB2312"/>
          <w:szCs w:val="21"/>
        </w:rPr>
        <w:t>1789</w:t>
      </w:r>
      <w:r>
        <w:rPr>
          <w:rFonts w:eastAsia="楷体_GB2312"/>
          <w:szCs w:val="21"/>
        </w:rPr>
        <w:t>）</w:t>
      </w:r>
      <w:r>
        <w:rPr>
          <w:rFonts w:eastAsia="楷体_GB2312"/>
          <w:szCs w:val="21"/>
        </w:rPr>
        <w:t>+</w:t>
      </w:r>
      <w:r>
        <w:rPr>
          <w:rFonts w:eastAsia="楷体_GB2312"/>
          <w:szCs w:val="21"/>
        </w:rPr>
        <w:t>其他（</w:t>
      </w:r>
      <w:r>
        <w:rPr>
          <w:rFonts w:eastAsia="楷体_GB2312"/>
          <w:szCs w:val="21"/>
        </w:rPr>
        <w:t>1792</w:t>
      </w:r>
      <w:r>
        <w:rPr>
          <w:rFonts w:eastAsia="楷体_GB2312"/>
          <w:szCs w:val="21"/>
        </w:rPr>
        <w:t>）</w:t>
      </w:r>
    </w:p>
    <w:p w14:paraId="2A45A684" w14:textId="77777777" w:rsidR="00000000" w:rsidRDefault="000A37B5">
      <w:pPr>
        <w:numPr>
          <w:ilvl w:val="0"/>
          <w:numId w:val="10"/>
        </w:numPr>
        <w:tabs>
          <w:tab w:val="left" w:pos="2535"/>
        </w:tabs>
        <w:rPr>
          <w:rFonts w:eastAsia="楷体_GB2312"/>
          <w:szCs w:val="21"/>
        </w:rPr>
      </w:pPr>
      <w:r>
        <w:rPr>
          <w:rFonts w:eastAsia="楷体_GB2312"/>
          <w:szCs w:val="21"/>
        </w:rPr>
        <w:t>债券交易性金融资产成本（</w:t>
      </w:r>
      <w:r>
        <w:rPr>
          <w:rFonts w:eastAsia="楷体_GB2312"/>
          <w:szCs w:val="21"/>
        </w:rPr>
        <w:t>1783</w:t>
      </w:r>
      <w:r>
        <w:rPr>
          <w:rFonts w:eastAsia="楷体_GB2312"/>
          <w:szCs w:val="21"/>
        </w:rPr>
        <w:t>）＝交易所市场（</w:t>
      </w:r>
      <w:r>
        <w:rPr>
          <w:rFonts w:eastAsia="楷体_GB2312"/>
          <w:szCs w:val="21"/>
        </w:rPr>
        <w:t>1777</w:t>
      </w:r>
      <w:r>
        <w:rPr>
          <w:rFonts w:eastAsia="楷体_GB2312"/>
          <w:szCs w:val="21"/>
        </w:rPr>
        <w:t>）</w:t>
      </w:r>
      <w:r>
        <w:rPr>
          <w:rFonts w:eastAsia="楷体_GB2312"/>
          <w:szCs w:val="21"/>
        </w:rPr>
        <w:t>+</w:t>
      </w:r>
      <w:r>
        <w:rPr>
          <w:rFonts w:eastAsia="楷体_GB2312"/>
          <w:szCs w:val="21"/>
        </w:rPr>
        <w:t>银行间市场（</w:t>
      </w:r>
      <w:r>
        <w:rPr>
          <w:rFonts w:eastAsia="楷体_GB2312"/>
          <w:szCs w:val="21"/>
        </w:rPr>
        <w:t>1780</w:t>
      </w:r>
      <w:r>
        <w:rPr>
          <w:rFonts w:eastAsia="楷体_GB2312"/>
          <w:szCs w:val="21"/>
        </w:rPr>
        <w:t>）</w:t>
      </w:r>
      <w:r>
        <w:rPr>
          <w:rFonts w:eastAsia="楷体_GB2312"/>
          <w:szCs w:val="21"/>
        </w:rPr>
        <w:t>+</w:t>
      </w:r>
      <w:r>
        <w:rPr>
          <w:rFonts w:eastAsia="楷体_GB2312"/>
          <w:szCs w:val="21"/>
        </w:rPr>
        <w:t>其它市场（</w:t>
      </w:r>
      <w:r>
        <w:rPr>
          <w:rFonts w:eastAsia="楷体_GB2312"/>
          <w:szCs w:val="21"/>
        </w:rPr>
        <w:t>2584</w:t>
      </w:r>
      <w:r>
        <w:rPr>
          <w:rFonts w:eastAsia="楷体_GB2312"/>
          <w:szCs w:val="21"/>
        </w:rPr>
        <w:t>）</w:t>
      </w:r>
    </w:p>
    <w:p w14:paraId="4D11E1EE" w14:textId="77777777" w:rsidR="00000000" w:rsidRDefault="000A37B5">
      <w:pPr>
        <w:numPr>
          <w:ilvl w:val="0"/>
          <w:numId w:val="10"/>
        </w:numPr>
        <w:tabs>
          <w:tab w:val="left" w:pos="2535"/>
        </w:tabs>
        <w:rPr>
          <w:rFonts w:eastAsia="楷体_GB2312"/>
          <w:szCs w:val="21"/>
        </w:rPr>
      </w:pPr>
      <w:r>
        <w:rPr>
          <w:rFonts w:eastAsia="楷体_GB2312"/>
          <w:szCs w:val="21"/>
        </w:rPr>
        <w:t>交易性金融资产公允价值合计（</w:t>
      </w:r>
      <w:r>
        <w:rPr>
          <w:rFonts w:eastAsia="楷体_GB2312"/>
          <w:szCs w:val="21"/>
        </w:rPr>
        <w:t>179</w:t>
      </w:r>
      <w:r>
        <w:rPr>
          <w:rFonts w:eastAsia="楷体_GB2312"/>
          <w:szCs w:val="21"/>
        </w:rPr>
        <w:t>6</w:t>
      </w:r>
      <w:r>
        <w:rPr>
          <w:rFonts w:eastAsia="楷体_GB2312"/>
          <w:szCs w:val="21"/>
        </w:rPr>
        <w:t>）＝股票（</w:t>
      </w:r>
      <w:r>
        <w:rPr>
          <w:rFonts w:eastAsia="楷体_GB2312"/>
          <w:szCs w:val="21"/>
        </w:rPr>
        <w:t>1775</w:t>
      </w:r>
      <w:r>
        <w:rPr>
          <w:rFonts w:eastAsia="楷体_GB2312"/>
          <w:szCs w:val="21"/>
        </w:rPr>
        <w:t>）</w:t>
      </w:r>
      <w:r>
        <w:rPr>
          <w:rFonts w:eastAsia="楷体_GB2312" w:hint="eastAsia"/>
          <w:szCs w:val="21"/>
        </w:rPr>
        <w:t>+</w:t>
      </w:r>
      <w:r>
        <w:rPr>
          <w:rFonts w:eastAsia="楷体_GB2312" w:hint="eastAsia"/>
          <w:szCs w:val="21"/>
        </w:rPr>
        <w:t>贵金属投资</w:t>
      </w:r>
      <w:r>
        <w:rPr>
          <w:rFonts w:eastAsia="楷体_GB2312" w:hint="eastAsia"/>
          <w:szCs w:val="21"/>
        </w:rPr>
        <w:t>-</w:t>
      </w:r>
      <w:r>
        <w:rPr>
          <w:rFonts w:eastAsia="楷体_GB2312" w:hint="eastAsia"/>
          <w:szCs w:val="21"/>
        </w:rPr>
        <w:t>金交所黄金合约（</w:t>
      </w:r>
      <w:r>
        <w:rPr>
          <w:rFonts w:eastAsia="楷体_GB2312" w:hint="eastAsia"/>
          <w:szCs w:val="21"/>
        </w:rPr>
        <w:t>3185</w:t>
      </w:r>
      <w:r>
        <w:rPr>
          <w:rFonts w:eastAsia="楷体_GB2312" w:hint="eastAsia"/>
          <w:szCs w:val="21"/>
        </w:rPr>
        <w:t>）</w:t>
      </w:r>
      <w:r>
        <w:rPr>
          <w:rFonts w:eastAsia="楷体_GB2312"/>
          <w:szCs w:val="21"/>
        </w:rPr>
        <w:t>+</w:t>
      </w:r>
      <w:r>
        <w:rPr>
          <w:rFonts w:eastAsia="楷体_GB2312"/>
          <w:szCs w:val="21"/>
        </w:rPr>
        <w:t>债券（</w:t>
      </w:r>
      <w:r>
        <w:rPr>
          <w:rFonts w:eastAsia="楷体_GB2312"/>
          <w:szCs w:val="21"/>
        </w:rPr>
        <w:t>1784</w:t>
      </w:r>
      <w:r>
        <w:rPr>
          <w:rFonts w:eastAsia="楷体_GB2312"/>
          <w:szCs w:val="21"/>
        </w:rPr>
        <w:t>）</w:t>
      </w:r>
      <w:r>
        <w:rPr>
          <w:rFonts w:eastAsia="楷体_GB2312"/>
          <w:szCs w:val="21"/>
        </w:rPr>
        <w:t>+</w:t>
      </w:r>
      <w:r>
        <w:rPr>
          <w:rFonts w:eastAsia="楷体_GB2312"/>
          <w:szCs w:val="21"/>
        </w:rPr>
        <w:t>资产支持证券（</w:t>
      </w:r>
      <w:r>
        <w:rPr>
          <w:rFonts w:eastAsia="楷体_GB2312"/>
          <w:szCs w:val="21"/>
        </w:rPr>
        <w:t>1787</w:t>
      </w:r>
      <w:r>
        <w:rPr>
          <w:rFonts w:eastAsia="楷体_GB2312"/>
          <w:szCs w:val="21"/>
        </w:rPr>
        <w:t>）</w:t>
      </w:r>
      <w:r>
        <w:rPr>
          <w:rFonts w:eastAsia="楷体_GB2312"/>
          <w:szCs w:val="21"/>
        </w:rPr>
        <w:t>+</w:t>
      </w:r>
      <w:r>
        <w:rPr>
          <w:rFonts w:eastAsia="楷体_GB2312"/>
          <w:szCs w:val="21"/>
        </w:rPr>
        <w:t>基金（</w:t>
      </w:r>
      <w:r>
        <w:rPr>
          <w:rFonts w:eastAsia="楷体_GB2312"/>
          <w:szCs w:val="21"/>
        </w:rPr>
        <w:t>1790</w:t>
      </w:r>
      <w:r>
        <w:rPr>
          <w:rFonts w:eastAsia="楷体_GB2312"/>
          <w:szCs w:val="21"/>
        </w:rPr>
        <w:t>）</w:t>
      </w:r>
      <w:r>
        <w:rPr>
          <w:rFonts w:eastAsia="楷体_GB2312"/>
          <w:szCs w:val="21"/>
        </w:rPr>
        <w:t>+</w:t>
      </w:r>
      <w:r>
        <w:rPr>
          <w:rFonts w:eastAsia="楷体_GB2312"/>
          <w:szCs w:val="21"/>
        </w:rPr>
        <w:t>其他（</w:t>
      </w:r>
      <w:r>
        <w:rPr>
          <w:rFonts w:eastAsia="楷体_GB2312"/>
          <w:szCs w:val="21"/>
        </w:rPr>
        <w:t>1793</w:t>
      </w:r>
      <w:r>
        <w:rPr>
          <w:rFonts w:eastAsia="楷体_GB2312"/>
          <w:szCs w:val="21"/>
        </w:rPr>
        <w:t>）</w:t>
      </w:r>
    </w:p>
    <w:p w14:paraId="42154858" w14:textId="77777777" w:rsidR="00000000" w:rsidRDefault="000A37B5">
      <w:pPr>
        <w:numPr>
          <w:ilvl w:val="0"/>
          <w:numId w:val="10"/>
        </w:numPr>
        <w:tabs>
          <w:tab w:val="left" w:pos="2535"/>
        </w:tabs>
        <w:rPr>
          <w:rFonts w:eastAsia="楷体_GB2312"/>
          <w:szCs w:val="21"/>
        </w:rPr>
      </w:pPr>
      <w:r>
        <w:rPr>
          <w:rFonts w:eastAsia="楷体_GB2312"/>
          <w:szCs w:val="21"/>
        </w:rPr>
        <w:t>债券交易性金融资产公允价值（</w:t>
      </w:r>
      <w:r>
        <w:rPr>
          <w:rFonts w:eastAsia="楷体_GB2312"/>
          <w:szCs w:val="21"/>
        </w:rPr>
        <w:t>1784</w:t>
      </w:r>
      <w:r>
        <w:rPr>
          <w:rFonts w:eastAsia="楷体_GB2312"/>
          <w:szCs w:val="21"/>
        </w:rPr>
        <w:t>）＝交易所市场（</w:t>
      </w:r>
      <w:r>
        <w:rPr>
          <w:rFonts w:eastAsia="楷体_GB2312"/>
          <w:szCs w:val="21"/>
        </w:rPr>
        <w:t>1778</w:t>
      </w:r>
      <w:r>
        <w:rPr>
          <w:rFonts w:eastAsia="楷体_GB2312"/>
          <w:szCs w:val="21"/>
        </w:rPr>
        <w:t>）</w:t>
      </w:r>
      <w:r>
        <w:rPr>
          <w:rFonts w:eastAsia="楷体_GB2312"/>
          <w:szCs w:val="21"/>
        </w:rPr>
        <w:t>+</w:t>
      </w:r>
      <w:r>
        <w:rPr>
          <w:rFonts w:eastAsia="楷体_GB2312"/>
          <w:szCs w:val="21"/>
        </w:rPr>
        <w:t>银行间市场（</w:t>
      </w:r>
      <w:r>
        <w:rPr>
          <w:rFonts w:eastAsia="楷体_GB2312"/>
          <w:szCs w:val="21"/>
        </w:rPr>
        <w:t>1781</w:t>
      </w:r>
      <w:r>
        <w:rPr>
          <w:rFonts w:eastAsia="楷体_GB2312"/>
          <w:szCs w:val="21"/>
        </w:rPr>
        <w:t>）</w:t>
      </w:r>
      <w:r>
        <w:rPr>
          <w:rFonts w:eastAsia="楷体_GB2312"/>
          <w:szCs w:val="21"/>
        </w:rPr>
        <w:t>+</w:t>
      </w:r>
      <w:r>
        <w:rPr>
          <w:rFonts w:eastAsia="楷体_GB2312"/>
          <w:szCs w:val="21"/>
        </w:rPr>
        <w:t>其它市场（</w:t>
      </w:r>
      <w:r>
        <w:rPr>
          <w:rFonts w:eastAsia="楷体_GB2312"/>
          <w:szCs w:val="21"/>
        </w:rPr>
        <w:t>2585</w:t>
      </w:r>
      <w:r>
        <w:rPr>
          <w:rFonts w:eastAsia="楷体_GB2312"/>
          <w:szCs w:val="21"/>
        </w:rPr>
        <w:t>）</w:t>
      </w:r>
    </w:p>
    <w:p w14:paraId="45852C7D" w14:textId="77777777" w:rsidR="00000000" w:rsidRDefault="000A37B5">
      <w:pPr>
        <w:numPr>
          <w:ilvl w:val="0"/>
          <w:numId w:val="10"/>
        </w:numPr>
        <w:tabs>
          <w:tab w:val="left" w:pos="2535"/>
        </w:tabs>
        <w:rPr>
          <w:rFonts w:eastAsia="楷体_GB2312"/>
          <w:szCs w:val="21"/>
        </w:rPr>
      </w:pPr>
      <w:bookmarkStart w:id="19" w:name="OLE_LINK16"/>
      <w:bookmarkEnd w:id="18"/>
      <w:r>
        <w:rPr>
          <w:rFonts w:eastAsia="楷体_GB2312"/>
          <w:szCs w:val="21"/>
        </w:rPr>
        <w:t>交易性金融资产公允价值变动合计（</w:t>
      </w:r>
      <w:r>
        <w:rPr>
          <w:rFonts w:eastAsia="楷体_GB2312"/>
          <w:szCs w:val="21"/>
        </w:rPr>
        <w:t>1797</w:t>
      </w:r>
      <w:r>
        <w:rPr>
          <w:rFonts w:eastAsia="楷体_GB2312"/>
          <w:szCs w:val="21"/>
        </w:rPr>
        <w:t>）＝股票（</w:t>
      </w:r>
      <w:r>
        <w:rPr>
          <w:rFonts w:eastAsia="楷体_GB2312"/>
          <w:szCs w:val="21"/>
        </w:rPr>
        <w:t>1776</w:t>
      </w:r>
      <w:r>
        <w:rPr>
          <w:rFonts w:eastAsia="楷体_GB2312"/>
          <w:szCs w:val="21"/>
        </w:rPr>
        <w:t>）</w:t>
      </w:r>
      <w:r>
        <w:rPr>
          <w:rFonts w:eastAsia="楷体_GB2312" w:hint="eastAsia"/>
          <w:szCs w:val="21"/>
        </w:rPr>
        <w:t>+</w:t>
      </w:r>
      <w:r>
        <w:rPr>
          <w:rFonts w:eastAsia="楷体_GB2312" w:hint="eastAsia"/>
          <w:szCs w:val="21"/>
        </w:rPr>
        <w:t>贵金属投资</w:t>
      </w:r>
      <w:r>
        <w:rPr>
          <w:rFonts w:eastAsia="楷体_GB2312" w:hint="eastAsia"/>
          <w:szCs w:val="21"/>
        </w:rPr>
        <w:t>-</w:t>
      </w:r>
      <w:r>
        <w:rPr>
          <w:rFonts w:eastAsia="楷体_GB2312" w:hint="eastAsia"/>
          <w:szCs w:val="21"/>
        </w:rPr>
        <w:t>金交所黄金合约（</w:t>
      </w:r>
      <w:r>
        <w:rPr>
          <w:rFonts w:eastAsia="楷体_GB2312" w:hint="eastAsia"/>
          <w:szCs w:val="21"/>
        </w:rPr>
        <w:t>3186</w:t>
      </w:r>
      <w:r>
        <w:rPr>
          <w:rFonts w:eastAsia="楷体_GB2312" w:hint="eastAsia"/>
          <w:szCs w:val="21"/>
        </w:rPr>
        <w:t>）</w:t>
      </w:r>
      <w:r>
        <w:rPr>
          <w:rFonts w:eastAsia="楷体_GB2312"/>
          <w:szCs w:val="21"/>
        </w:rPr>
        <w:t>+</w:t>
      </w:r>
      <w:r>
        <w:rPr>
          <w:rFonts w:eastAsia="楷体_GB2312"/>
          <w:szCs w:val="21"/>
        </w:rPr>
        <w:t>债券（</w:t>
      </w:r>
      <w:r>
        <w:rPr>
          <w:rFonts w:eastAsia="楷体_GB2312"/>
          <w:szCs w:val="21"/>
        </w:rPr>
        <w:t>1785</w:t>
      </w:r>
      <w:r>
        <w:rPr>
          <w:rFonts w:eastAsia="楷体_GB2312"/>
          <w:szCs w:val="21"/>
        </w:rPr>
        <w:t>）</w:t>
      </w:r>
      <w:r>
        <w:rPr>
          <w:rFonts w:eastAsia="楷体_GB2312"/>
          <w:szCs w:val="21"/>
        </w:rPr>
        <w:t>+</w:t>
      </w:r>
      <w:r>
        <w:rPr>
          <w:rFonts w:eastAsia="楷体_GB2312"/>
          <w:szCs w:val="21"/>
        </w:rPr>
        <w:t>资产支持证券（</w:t>
      </w:r>
      <w:r>
        <w:rPr>
          <w:rFonts w:eastAsia="楷体_GB2312"/>
          <w:szCs w:val="21"/>
        </w:rPr>
        <w:t>1788</w:t>
      </w:r>
      <w:r>
        <w:rPr>
          <w:rFonts w:eastAsia="楷体_GB2312"/>
          <w:szCs w:val="21"/>
        </w:rPr>
        <w:t>）</w:t>
      </w:r>
      <w:r>
        <w:rPr>
          <w:rFonts w:eastAsia="楷体_GB2312"/>
          <w:szCs w:val="21"/>
        </w:rPr>
        <w:t>+</w:t>
      </w:r>
      <w:r>
        <w:rPr>
          <w:rFonts w:eastAsia="楷体_GB2312"/>
          <w:szCs w:val="21"/>
        </w:rPr>
        <w:t>基金（</w:t>
      </w:r>
      <w:r>
        <w:rPr>
          <w:rFonts w:eastAsia="楷体_GB2312"/>
          <w:szCs w:val="21"/>
        </w:rPr>
        <w:t>1791</w:t>
      </w:r>
      <w:r>
        <w:rPr>
          <w:rFonts w:eastAsia="楷体_GB2312"/>
          <w:szCs w:val="21"/>
        </w:rPr>
        <w:t>）</w:t>
      </w:r>
      <w:r>
        <w:rPr>
          <w:rFonts w:eastAsia="楷体_GB2312"/>
          <w:szCs w:val="21"/>
        </w:rPr>
        <w:t>+</w:t>
      </w:r>
      <w:r>
        <w:rPr>
          <w:rFonts w:eastAsia="楷体_GB2312"/>
          <w:szCs w:val="21"/>
        </w:rPr>
        <w:t>其他（</w:t>
      </w:r>
      <w:r>
        <w:rPr>
          <w:rFonts w:eastAsia="楷体_GB2312"/>
          <w:szCs w:val="21"/>
        </w:rPr>
        <w:t>1794</w:t>
      </w:r>
      <w:r>
        <w:rPr>
          <w:rFonts w:eastAsia="楷体_GB2312"/>
          <w:szCs w:val="21"/>
        </w:rPr>
        <w:t>）</w:t>
      </w:r>
    </w:p>
    <w:p w14:paraId="21088D0E" w14:textId="77777777" w:rsidR="00000000" w:rsidRDefault="000A37B5">
      <w:pPr>
        <w:numPr>
          <w:ilvl w:val="0"/>
          <w:numId w:val="10"/>
        </w:numPr>
        <w:tabs>
          <w:tab w:val="left" w:pos="2535"/>
        </w:tabs>
        <w:rPr>
          <w:rFonts w:eastAsia="楷体_GB2312"/>
          <w:szCs w:val="21"/>
        </w:rPr>
      </w:pPr>
      <w:r>
        <w:rPr>
          <w:rFonts w:eastAsia="楷体_GB2312"/>
          <w:szCs w:val="21"/>
        </w:rPr>
        <w:t>债券交易性金融资产公允价值变动（</w:t>
      </w:r>
      <w:r>
        <w:rPr>
          <w:rFonts w:eastAsia="楷体_GB2312"/>
          <w:szCs w:val="21"/>
        </w:rPr>
        <w:t>1785</w:t>
      </w:r>
      <w:r>
        <w:rPr>
          <w:rFonts w:eastAsia="楷体_GB2312"/>
          <w:szCs w:val="21"/>
        </w:rPr>
        <w:t>）＝交易所市场（</w:t>
      </w:r>
      <w:r>
        <w:rPr>
          <w:rFonts w:eastAsia="楷体_GB2312"/>
          <w:szCs w:val="21"/>
        </w:rPr>
        <w:t>1779</w:t>
      </w:r>
      <w:r>
        <w:rPr>
          <w:rFonts w:eastAsia="楷体_GB2312"/>
          <w:szCs w:val="21"/>
        </w:rPr>
        <w:t>）</w:t>
      </w:r>
      <w:r>
        <w:rPr>
          <w:rFonts w:eastAsia="楷体_GB2312"/>
          <w:szCs w:val="21"/>
        </w:rPr>
        <w:t>+</w:t>
      </w:r>
      <w:r>
        <w:rPr>
          <w:rFonts w:eastAsia="楷体_GB2312"/>
          <w:szCs w:val="21"/>
        </w:rPr>
        <w:t>银行间市</w:t>
      </w:r>
      <w:r>
        <w:rPr>
          <w:rFonts w:eastAsia="楷体_GB2312"/>
          <w:szCs w:val="21"/>
        </w:rPr>
        <w:t>场（</w:t>
      </w:r>
      <w:r>
        <w:rPr>
          <w:rFonts w:eastAsia="楷体_GB2312"/>
          <w:szCs w:val="21"/>
        </w:rPr>
        <w:t>1782</w:t>
      </w:r>
      <w:r>
        <w:rPr>
          <w:rFonts w:eastAsia="楷体_GB2312"/>
          <w:szCs w:val="21"/>
        </w:rPr>
        <w:t>）</w:t>
      </w:r>
      <w:r>
        <w:rPr>
          <w:rFonts w:eastAsia="楷体_GB2312"/>
          <w:szCs w:val="21"/>
        </w:rPr>
        <w:t>+</w:t>
      </w:r>
      <w:r>
        <w:rPr>
          <w:rFonts w:eastAsia="楷体_GB2312"/>
          <w:szCs w:val="21"/>
        </w:rPr>
        <w:t>其它市场（</w:t>
      </w:r>
      <w:r>
        <w:rPr>
          <w:rFonts w:eastAsia="楷体_GB2312"/>
          <w:szCs w:val="21"/>
        </w:rPr>
        <w:t>2586</w:t>
      </w:r>
      <w:r>
        <w:rPr>
          <w:rFonts w:eastAsia="楷体_GB2312"/>
          <w:szCs w:val="21"/>
        </w:rPr>
        <w:t>）</w:t>
      </w:r>
    </w:p>
    <w:p w14:paraId="60181D2A" w14:textId="77777777" w:rsidR="00000000" w:rsidRDefault="000A37B5">
      <w:pPr>
        <w:numPr>
          <w:ilvl w:val="0"/>
          <w:numId w:val="10"/>
        </w:numPr>
        <w:tabs>
          <w:tab w:val="left" w:pos="2535"/>
        </w:tabs>
        <w:rPr>
          <w:rFonts w:eastAsia="楷体_GB2312"/>
          <w:szCs w:val="21"/>
        </w:rPr>
      </w:pPr>
      <w:r>
        <w:rPr>
          <w:rFonts w:eastAsia="楷体_GB2312"/>
          <w:szCs w:val="21"/>
        </w:rPr>
        <w:t>交易性金融资产</w:t>
      </w:r>
      <w:r>
        <w:rPr>
          <w:rFonts w:eastAsia="楷体_GB2312" w:hint="eastAsia"/>
          <w:szCs w:val="21"/>
        </w:rPr>
        <w:t>应计利息</w:t>
      </w:r>
      <w:r>
        <w:rPr>
          <w:rFonts w:eastAsia="楷体_GB2312"/>
          <w:szCs w:val="21"/>
        </w:rPr>
        <w:t>合计（</w:t>
      </w:r>
      <w:r>
        <w:rPr>
          <w:rFonts w:eastAsia="楷体_GB2312" w:hint="eastAsia"/>
          <w:szCs w:val="21"/>
        </w:rPr>
        <w:t>6575</w:t>
      </w:r>
      <w:r>
        <w:rPr>
          <w:rFonts w:eastAsia="楷体_GB2312"/>
          <w:szCs w:val="21"/>
        </w:rPr>
        <w:t>）＝股票（</w:t>
      </w:r>
      <w:r>
        <w:rPr>
          <w:rFonts w:eastAsia="楷体_GB2312" w:hint="eastAsia"/>
          <w:szCs w:val="21"/>
        </w:rPr>
        <w:t>6566</w:t>
      </w:r>
      <w:r>
        <w:rPr>
          <w:rFonts w:eastAsia="楷体_GB2312"/>
          <w:szCs w:val="21"/>
        </w:rPr>
        <w:t>）</w:t>
      </w:r>
      <w:r>
        <w:rPr>
          <w:rFonts w:eastAsia="楷体_GB2312" w:hint="eastAsia"/>
          <w:szCs w:val="21"/>
        </w:rPr>
        <w:t>+</w:t>
      </w:r>
      <w:r>
        <w:rPr>
          <w:rFonts w:eastAsia="楷体_GB2312" w:hint="eastAsia"/>
          <w:szCs w:val="21"/>
        </w:rPr>
        <w:t>贵金属投资</w:t>
      </w:r>
      <w:r>
        <w:rPr>
          <w:rFonts w:eastAsia="楷体_GB2312" w:hint="eastAsia"/>
          <w:szCs w:val="21"/>
        </w:rPr>
        <w:t>-</w:t>
      </w:r>
      <w:r>
        <w:rPr>
          <w:rFonts w:eastAsia="楷体_GB2312" w:hint="eastAsia"/>
          <w:szCs w:val="21"/>
        </w:rPr>
        <w:t>金交所黄金合约（</w:t>
      </w:r>
      <w:r>
        <w:rPr>
          <w:rFonts w:eastAsia="楷体_GB2312" w:hint="eastAsia"/>
          <w:szCs w:val="21"/>
        </w:rPr>
        <w:t>6567</w:t>
      </w:r>
      <w:r>
        <w:rPr>
          <w:rFonts w:eastAsia="楷体_GB2312" w:hint="eastAsia"/>
          <w:szCs w:val="21"/>
        </w:rPr>
        <w:t>）</w:t>
      </w:r>
      <w:r>
        <w:rPr>
          <w:rFonts w:eastAsia="楷体_GB2312"/>
          <w:szCs w:val="21"/>
        </w:rPr>
        <w:t>+</w:t>
      </w:r>
      <w:r>
        <w:rPr>
          <w:rFonts w:eastAsia="楷体_GB2312"/>
          <w:szCs w:val="21"/>
        </w:rPr>
        <w:t>债券（</w:t>
      </w:r>
      <w:r>
        <w:rPr>
          <w:rFonts w:eastAsia="楷体_GB2312" w:hint="eastAsia"/>
          <w:szCs w:val="21"/>
        </w:rPr>
        <w:t>6571</w:t>
      </w:r>
      <w:r>
        <w:rPr>
          <w:rFonts w:eastAsia="楷体_GB2312"/>
          <w:szCs w:val="21"/>
        </w:rPr>
        <w:t>）</w:t>
      </w:r>
      <w:r>
        <w:rPr>
          <w:rFonts w:eastAsia="楷体_GB2312"/>
          <w:szCs w:val="21"/>
        </w:rPr>
        <w:t>+</w:t>
      </w:r>
      <w:r>
        <w:rPr>
          <w:rFonts w:eastAsia="楷体_GB2312"/>
          <w:szCs w:val="21"/>
        </w:rPr>
        <w:t>资产支持证券（</w:t>
      </w:r>
      <w:r>
        <w:rPr>
          <w:rFonts w:eastAsia="楷体_GB2312" w:hint="eastAsia"/>
          <w:szCs w:val="21"/>
        </w:rPr>
        <w:t>6572</w:t>
      </w:r>
      <w:r>
        <w:rPr>
          <w:rFonts w:eastAsia="楷体_GB2312"/>
          <w:szCs w:val="21"/>
        </w:rPr>
        <w:t>）</w:t>
      </w:r>
      <w:r>
        <w:rPr>
          <w:rFonts w:eastAsia="楷体_GB2312"/>
          <w:szCs w:val="21"/>
        </w:rPr>
        <w:t>+</w:t>
      </w:r>
      <w:r>
        <w:rPr>
          <w:rFonts w:eastAsia="楷体_GB2312"/>
          <w:szCs w:val="21"/>
        </w:rPr>
        <w:t>基金（</w:t>
      </w:r>
      <w:r>
        <w:rPr>
          <w:rFonts w:eastAsia="楷体_GB2312" w:hint="eastAsia"/>
          <w:szCs w:val="21"/>
        </w:rPr>
        <w:t>6573</w:t>
      </w:r>
      <w:r>
        <w:rPr>
          <w:rFonts w:eastAsia="楷体_GB2312"/>
          <w:szCs w:val="21"/>
        </w:rPr>
        <w:t>）</w:t>
      </w:r>
      <w:r>
        <w:rPr>
          <w:rFonts w:eastAsia="楷体_GB2312"/>
          <w:szCs w:val="21"/>
        </w:rPr>
        <w:t>+</w:t>
      </w:r>
      <w:r>
        <w:rPr>
          <w:rFonts w:eastAsia="楷体_GB2312"/>
          <w:szCs w:val="21"/>
        </w:rPr>
        <w:t>其他（</w:t>
      </w:r>
      <w:r>
        <w:rPr>
          <w:rFonts w:eastAsia="楷体_GB2312" w:hint="eastAsia"/>
          <w:szCs w:val="21"/>
        </w:rPr>
        <w:t>6574</w:t>
      </w:r>
      <w:r>
        <w:rPr>
          <w:rFonts w:eastAsia="楷体_GB2312"/>
          <w:szCs w:val="21"/>
        </w:rPr>
        <w:t>）</w:t>
      </w:r>
    </w:p>
    <w:p w14:paraId="1823AE40" w14:textId="77777777" w:rsidR="00000000" w:rsidRDefault="000A37B5">
      <w:pPr>
        <w:numPr>
          <w:ilvl w:val="0"/>
          <w:numId w:val="10"/>
        </w:numPr>
        <w:tabs>
          <w:tab w:val="clear" w:pos="2535"/>
        </w:tabs>
        <w:rPr>
          <w:rFonts w:eastAsia="楷体_GB2312"/>
          <w:szCs w:val="21"/>
        </w:rPr>
      </w:pPr>
      <w:r>
        <w:rPr>
          <w:rFonts w:eastAsia="楷体_GB2312"/>
          <w:szCs w:val="21"/>
        </w:rPr>
        <w:t>债券交易性金融资产</w:t>
      </w:r>
      <w:r>
        <w:rPr>
          <w:rFonts w:eastAsia="楷体_GB2312" w:hint="eastAsia"/>
          <w:szCs w:val="21"/>
        </w:rPr>
        <w:t>应计利息</w:t>
      </w:r>
      <w:r>
        <w:rPr>
          <w:rFonts w:eastAsia="楷体_GB2312"/>
          <w:szCs w:val="21"/>
        </w:rPr>
        <w:t>（</w:t>
      </w:r>
      <w:r>
        <w:rPr>
          <w:rFonts w:eastAsia="楷体_GB2312" w:hint="eastAsia"/>
          <w:szCs w:val="21"/>
        </w:rPr>
        <w:t>6571</w:t>
      </w:r>
      <w:r>
        <w:rPr>
          <w:rFonts w:eastAsia="楷体_GB2312"/>
          <w:szCs w:val="21"/>
        </w:rPr>
        <w:t>）＝交易所市场（</w:t>
      </w:r>
      <w:r>
        <w:rPr>
          <w:rFonts w:eastAsia="楷体_GB2312" w:hint="eastAsia"/>
          <w:szCs w:val="21"/>
        </w:rPr>
        <w:t>6568</w:t>
      </w:r>
      <w:r>
        <w:rPr>
          <w:rFonts w:eastAsia="楷体_GB2312"/>
          <w:szCs w:val="21"/>
        </w:rPr>
        <w:t>）</w:t>
      </w:r>
      <w:r>
        <w:rPr>
          <w:rFonts w:eastAsia="楷体_GB2312"/>
          <w:szCs w:val="21"/>
        </w:rPr>
        <w:t>+</w:t>
      </w:r>
      <w:r>
        <w:rPr>
          <w:rFonts w:eastAsia="楷体_GB2312"/>
          <w:szCs w:val="21"/>
        </w:rPr>
        <w:t>银行间市场（</w:t>
      </w:r>
      <w:r>
        <w:rPr>
          <w:rFonts w:eastAsia="楷体_GB2312" w:hint="eastAsia"/>
          <w:szCs w:val="21"/>
        </w:rPr>
        <w:t>6569</w:t>
      </w:r>
      <w:r>
        <w:rPr>
          <w:rFonts w:eastAsia="楷体_GB2312"/>
          <w:szCs w:val="21"/>
        </w:rPr>
        <w:t>）</w:t>
      </w:r>
      <w:r>
        <w:rPr>
          <w:rFonts w:eastAsia="楷体_GB2312"/>
          <w:szCs w:val="21"/>
        </w:rPr>
        <w:t>+</w:t>
      </w:r>
      <w:r>
        <w:rPr>
          <w:rFonts w:eastAsia="楷体_GB2312"/>
          <w:szCs w:val="21"/>
        </w:rPr>
        <w:t>其它市场（</w:t>
      </w:r>
      <w:r>
        <w:rPr>
          <w:rFonts w:eastAsia="楷体_GB2312" w:hint="eastAsia"/>
          <w:szCs w:val="21"/>
        </w:rPr>
        <w:t>6570</w:t>
      </w:r>
      <w:r>
        <w:rPr>
          <w:rFonts w:eastAsia="楷体_GB2312"/>
          <w:szCs w:val="21"/>
        </w:rPr>
        <w:t>）</w:t>
      </w:r>
    </w:p>
    <w:p w14:paraId="2BE0867F" w14:textId="77777777" w:rsidR="00000000" w:rsidRDefault="000A37B5">
      <w:pPr>
        <w:numPr>
          <w:ilvl w:val="0"/>
          <w:numId w:val="10"/>
        </w:numPr>
        <w:tabs>
          <w:tab w:val="left" w:pos="2535"/>
        </w:tabs>
        <w:rPr>
          <w:rFonts w:eastAsia="楷体_GB2312"/>
          <w:szCs w:val="21"/>
        </w:rPr>
      </w:pPr>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szCs w:val="21"/>
        </w:rPr>
        <w:t>交易性金融资产债券</w:t>
      </w:r>
      <w:r>
        <w:rPr>
          <w:rFonts w:eastAsia="楷体_GB2312" w:hint="eastAsia"/>
          <w:szCs w:val="21"/>
        </w:rPr>
        <w:t>按实际利率计算的账面价值</w:t>
      </w:r>
      <w:r>
        <w:rPr>
          <w:rFonts w:eastAsia="楷体_GB2312"/>
          <w:szCs w:val="21"/>
        </w:rPr>
        <w:t>合计（</w:t>
      </w:r>
      <w:r>
        <w:rPr>
          <w:rFonts w:eastAsia="楷体_GB2312"/>
          <w:szCs w:val="21"/>
        </w:rPr>
        <w:t>2331</w:t>
      </w:r>
      <w:r>
        <w:rPr>
          <w:rFonts w:eastAsia="楷体_GB2312"/>
          <w:szCs w:val="21"/>
        </w:rPr>
        <w:t>）</w:t>
      </w:r>
      <w:r>
        <w:rPr>
          <w:rStyle w:val="FootnoteReference"/>
          <w:rFonts w:eastAsia="楷体_GB2312"/>
          <w:szCs w:val="21"/>
        </w:rPr>
        <w:footnoteReference w:id="35"/>
      </w:r>
      <w:r>
        <w:rPr>
          <w:rFonts w:eastAsia="楷体_GB2312"/>
          <w:szCs w:val="21"/>
        </w:rPr>
        <w:t>=</w:t>
      </w:r>
      <w:r>
        <w:rPr>
          <w:rFonts w:eastAsia="楷体_GB2312"/>
          <w:szCs w:val="21"/>
        </w:rPr>
        <w:t>交易所市场（</w:t>
      </w:r>
      <w:r>
        <w:rPr>
          <w:rFonts w:eastAsia="楷体_GB2312"/>
          <w:szCs w:val="21"/>
        </w:rPr>
        <w:t>2323</w:t>
      </w:r>
      <w:r>
        <w:rPr>
          <w:rFonts w:eastAsia="楷体_GB2312"/>
          <w:szCs w:val="21"/>
        </w:rPr>
        <w:t>）</w:t>
      </w:r>
      <w:r>
        <w:rPr>
          <w:rFonts w:eastAsia="楷体_GB2312"/>
          <w:szCs w:val="21"/>
        </w:rPr>
        <w:t>+</w:t>
      </w:r>
      <w:r>
        <w:rPr>
          <w:rFonts w:eastAsia="楷体_GB2312"/>
          <w:szCs w:val="21"/>
        </w:rPr>
        <w:t>银行间市场（</w:t>
      </w:r>
      <w:r>
        <w:rPr>
          <w:rFonts w:eastAsia="楷体_GB2312"/>
          <w:szCs w:val="21"/>
        </w:rPr>
        <w:t>2327</w:t>
      </w:r>
      <w:r>
        <w:rPr>
          <w:rFonts w:eastAsia="楷体_GB2312"/>
          <w:szCs w:val="21"/>
        </w:rPr>
        <w:t>）</w:t>
      </w:r>
      <w:r>
        <w:rPr>
          <w:rFonts w:eastAsia="楷体_GB2312"/>
          <w:szCs w:val="21"/>
        </w:rPr>
        <w:t>+</w:t>
      </w:r>
      <w:r>
        <w:rPr>
          <w:rFonts w:eastAsia="楷体_GB2312"/>
          <w:szCs w:val="21"/>
        </w:rPr>
        <w:t>其他</w:t>
      </w:r>
      <w:r>
        <w:rPr>
          <w:rFonts w:eastAsia="楷体_GB2312"/>
          <w:szCs w:val="21"/>
        </w:rPr>
        <w:t>TUPLE</w:t>
      </w:r>
      <w:r>
        <w:rPr>
          <w:rFonts w:eastAsia="楷体_GB2312"/>
          <w:szCs w:val="21"/>
        </w:rPr>
        <w:t>科目（</w:t>
      </w:r>
      <w:r>
        <w:rPr>
          <w:rFonts w:eastAsia="楷体_GB2312"/>
          <w:szCs w:val="21"/>
        </w:rPr>
        <w:t>2587</w:t>
      </w:r>
      <w:r>
        <w:rPr>
          <w:rFonts w:eastAsia="楷体_GB2312"/>
          <w:szCs w:val="21"/>
        </w:rPr>
        <w:t>）</w:t>
      </w:r>
    </w:p>
    <w:p w14:paraId="5F948748" w14:textId="77777777" w:rsidR="00000000" w:rsidRDefault="000A37B5">
      <w:pPr>
        <w:numPr>
          <w:ilvl w:val="0"/>
          <w:numId w:val="10"/>
        </w:numPr>
        <w:tabs>
          <w:tab w:val="left" w:pos="2535"/>
        </w:tabs>
        <w:rPr>
          <w:rFonts w:eastAsia="楷体_GB2312"/>
          <w:szCs w:val="21"/>
        </w:rPr>
      </w:pPr>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szCs w:val="21"/>
        </w:rPr>
        <w:t>交易性金</w:t>
      </w:r>
      <w:r>
        <w:rPr>
          <w:rFonts w:eastAsia="楷体_GB2312"/>
          <w:szCs w:val="21"/>
        </w:rPr>
        <w:t>融资产各项目</w:t>
      </w:r>
      <w:r>
        <w:rPr>
          <w:rFonts w:eastAsia="楷体_GB2312" w:hint="eastAsia"/>
          <w:szCs w:val="21"/>
        </w:rPr>
        <w:t>按实际利率计算的账面价值</w:t>
      </w:r>
      <w:r>
        <w:rPr>
          <w:rFonts w:eastAsia="楷体_GB2312"/>
          <w:szCs w:val="21"/>
        </w:rPr>
        <w:t>合计（</w:t>
      </w:r>
      <w:r>
        <w:rPr>
          <w:rFonts w:eastAsia="楷体_GB2312"/>
          <w:szCs w:val="21"/>
        </w:rPr>
        <w:t>3383</w:t>
      </w:r>
      <w:r>
        <w:rPr>
          <w:rFonts w:eastAsia="楷体_GB2312"/>
          <w:szCs w:val="21"/>
        </w:rPr>
        <w:t>）</w:t>
      </w:r>
      <w:r>
        <w:rPr>
          <w:rFonts w:eastAsia="楷体_GB2312" w:hint="eastAsia"/>
          <w:szCs w:val="21"/>
        </w:rPr>
        <w:t>=</w:t>
      </w:r>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szCs w:val="21"/>
        </w:rPr>
        <w:t>交易性金融资产债券</w:t>
      </w:r>
      <w:r>
        <w:rPr>
          <w:rFonts w:eastAsia="楷体_GB2312" w:hint="eastAsia"/>
          <w:szCs w:val="21"/>
        </w:rPr>
        <w:t>按实际利率计算的账面价值</w:t>
      </w:r>
      <w:r>
        <w:rPr>
          <w:rFonts w:eastAsia="楷体_GB2312"/>
          <w:szCs w:val="21"/>
        </w:rPr>
        <w:lastRenderedPageBreak/>
        <w:t>合计（</w:t>
      </w:r>
      <w:r>
        <w:rPr>
          <w:rFonts w:eastAsia="楷体_GB2312"/>
          <w:szCs w:val="21"/>
        </w:rPr>
        <w:t>2331</w:t>
      </w:r>
      <w:r>
        <w:rPr>
          <w:rFonts w:eastAsia="楷体_GB2312"/>
          <w:szCs w:val="21"/>
        </w:rPr>
        <w:t>）</w:t>
      </w:r>
      <w:r>
        <w:rPr>
          <w:rFonts w:eastAsia="楷体_GB2312" w:hint="eastAsia"/>
          <w:szCs w:val="21"/>
        </w:rPr>
        <w:t>+</w:t>
      </w:r>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szCs w:val="21"/>
        </w:rPr>
        <w:t>交易性金融资产</w:t>
      </w:r>
      <w:r>
        <w:rPr>
          <w:rFonts w:eastAsia="楷体_GB2312" w:hint="eastAsia"/>
          <w:szCs w:val="21"/>
        </w:rPr>
        <w:t>资产支持</w:t>
      </w:r>
      <w:r>
        <w:rPr>
          <w:rFonts w:eastAsia="楷体_GB2312"/>
          <w:szCs w:val="21"/>
        </w:rPr>
        <w:t>证券</w:t>
      </w:r>
      <w:r>
        <w:rPr>
          <w:rFonts w:eastAsia="楷体_GB2312" w:hint="eastAsia"/>
          <w:szCs w:val="21"/>
        </w:rPr>
        <w:t>按实际利率计算的账面价值</w:t>
      </w:r>
      <w:r>
        <w:rPr>
          <w:rFonts w:eastAsia="楷体_GB2312"/>
          <w:szCs w:val="21"/>
        </w:rPr>
        <w:t>（</w:t>
      </w:r>
      <w:r>
        <w:rPr>
          <w:rFonts w:eastAsia="楷体_GB2312"/>
          <w:szCs w:val="21"/>
        </w:rPr>
        <w:t>3379</w:t>
      </w:r>
      <w:r>
        <w:rPr>
          <w:rFonts w:eastAsia="楷体_GB2312"/>
          <w:szCs w:val="21"/>
        </w:rPr>
        <w:t>）</w:t>
      </w:r>
    </w:p>
    <w:p w14:paraId="6016CA7E" w14:textId="77777777" w:rsidR="00000000" w:rsidRDefault="000A37B5">
      <w:pPr>
        <w:numPr>
          <w:ilvl w:val="0"/>
          <w:numId w:val="10"/>
        </w:numPr>
        <w:tabs>
          <w:tab w:val="left" w:pos="2535"/>
        </w:tabs>
        <w:rPr>
          <w:rFonts w:eastAsia="楷体_GB2312"/>
          <w:szCs w:val="21"/>
        </w:rPr>
      </w:pPr>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szCs w:val="21"/>
        </w:rPr>
        <w:t>交易性金融资产债券影子定价合计（</w:t>
      </w:r>
      <w:r>
        <w:rPr>
          <w:rFonts w:eastAsia="楷体_GB2312"/>
          <w:szCs w:val="21"/>
        </w:rPr>
        <w:t>2332</w:t>
      </w:r>
      <w:r>
        <w:rPr>
          <w:rFonts w:eastAsia="楷体_GB2312"/>
          <w:szCs w:val="21"/>
        </w:rPr>
        <w:t>）</w:t>
      </w:r>
      <w:r>
        <w:rPr>
          <w:rFonts w:eastAsia="楷体_GB2312"/>
          <w:szCs w:val="21"/>
        </w:rPr>
        <w:t>=</w:t>
      </w:r>
      <w:r>
        <w:rPr>
          <w:rFonts w:eastAsia="楷体_GB2312"/>
          <w:szCs w:val="21"/>
        </w:rPr>
        <w:t>交易所市场（</w:t>
      </w:r>
      <w:r>
        <w:rPr>
          <w:rFonts w:eastAsia="楷体_GB2312"/>
          <w:szCs w:val="21"/>
        </w:rPr>
        <w:t>2324</w:t>
      </w:r>
      <w:r>
        <w:rPr>
          <w:rFonts w:eastAsia="楷体_GB2312"/>
          <w:szCs w:val="21"/>
        </w:rPr>
        <w:t>）</w:t>
      </w:r>
      <w:r>
        <w:rPr>
          <w:rFonts w:eastAsia="楷体_GB2312"/>
          <w:szCs w:val="21"/>
        </w:rPr>
        <w:t>+</w:t>
      </w:r>
      <w:r>
        <w:rPr>
          <w:rFonts w:eastAsia="楷体_GB2312"/>
          <w:szCs w:val="21"/>
        </w:rPr>
        <w:t>银行间市场（</w:t>
      </w:r>
      <w:r>
        <w:rPr>
          <w:rFonts w:eastAsia="楷体_GB2312"/>
          <w:szCs w:val="21"/>
        </w:rPr>
        <w:t>2328</w:t>
      </w:r>
      <w:r>
        <w:rPr>
          <w:rFonts w:eastAsia="楷体_GB2312"/>
          <w:szCs w:val="21"/>
        </w:rPr>
        <w:t>）</w:t>
      </w:r>
      <w:r>
        <w:rPr>
          <w:rFonts w:eastAsia="楷体_GB2312"/>
          <w:szCs w:val="21"/>
        </w:rPr>
        <w:t>+</w:t>
      </w:r>
      <w:r>
        <w:rPr>
          <w:rFonts w:eastAsia="楷体_GB2312"/>
          <w:szCs w:val="21"/>
        </w:rPr>
        <w:t>其他</w:t>
      </w:r>
      <w:r>
        <w:rPr>
          <w:rFonts w:eastAsia="楷体_GB2312"/>
          <w:szCs w:val="21"/>
        </w:rPr>
        <w:t>TUPLE</w:t>
      </w:r>
      <w:r>
        <w:rPr>
          <w:rFonts w:eastAsia="楷体_GB2312"/>
          <w:szCs w:val="21"/>
        </w:rPr>
        <w:t>科目（</w:t>
      </w:r>
      <w:r>
        <w:rPr>
          <w:rFonts w:eastAsia="楷体_GB2312"/>
          <w:szCs w:val="21"/>
        </w:rPr>
        <w:t>2588</w:t>
      </w:r>
      <w:r>
        <w:rPr>
          <w:rFonts w:eastAsia="楷体_GB2312"/>
          <w:szCs w:val="21"/>
        </w:rPr>
        <w:t>）</w:t>
      </w:r>
    </w:p>
    <w:p w14:paraId="65632ED8" w14:textId="77777777" w:rsidR="00000000" w:rsidRDefault="000A37B5">
      <w:pPr>
        <w:numPr>
          <w:ilvl w:val="0"/>
          <w:numId w:val="10"/>
        </w:numPr>
        <w:tabs>
          <w:tab w:val="left" w:pos="2535"/>
        </w:tabs>
        <w:rPr>
          <w:rFonts w:eastAsia="楷体_GB2312" w:hint="eastAsia"/>
          <w:szCs w:val="21"/>
        </w:rPr>
      </w:pPr>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szCs w:val="21"/>
        </w:rPr>
        <w:t>交易性金融资产各项目</w:t>
      </w:r>
      <w:r>
        <w:rPr>
          <w:rFonts w:eastAsia="楷体_GB2312" w:hint="eastAsia"/>
          <w:szCs w:val="21"/>
        </w:rPr>
        <w:t>影子定价</w:t>
      </w:r>
      <w:r>
        <w:rPr>
          <w:rFonts w:eastAsia="楷体_GB2312"/>
          <w:szCs w:val="21"/>
        </w:rPr>
        <w:t>合计（</w:t>
      </w:r>
      <w:r>
        <w:rPr>
          <w:rFonts w:eastAsia="楷体_GB2312"/>
          <w:szCs w:val="21"/>
        </w:rPr>
        <w:t>3384</w:t>
      </w:r>
      <w:r>
        <w:rPr>
          <w:rFonts w:eastAsia="楷体_GB2312"/>
          <w:szCs w:val="21"/>
        </w:rPr>
        <w:t>）</w:t>
      </w:r>
      <w:r>
        <w:rPr>
          <w:rFonts w:eastAsia="楷体_GB2312" w:hint="eastAsia"/>
          <w:szCs w:val="21"/>
        </w:rPr>
        <w:t>=</w:t>
      </w:r>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szCs w:val="21"/>
        </w:rPr>
        <w:t>交易性金融资产债券</w:t>
      </w:r>
      <w:r>
        <w:rPr>
          <w:rFonts w:eastAsia="楷体_GB2312" w:hint="eastAsia"/>
          <w:szCs w:val="21"/>
        </w:rPr>
        <w:t>影子定价</w:t>
      </w:r>
      <w:r>
        <w:rPr>
          <w:rFonts w:eastAsia="楷体_GB2312"/>
          <w:szCs w:val="21"/>
        </w:rPr>
        <w:t>合计（</w:t>
      </w:r>
      <w:r>
        <w:rPr>
          <w:rFonts w:eastAsia="楷体_GB2312"/>
          <w:szCs w:val="21"/>
        </w:rPr>
        <w:t>2332</w:t>
      </w:r>
      <w:r>
        <w:rPr>
          <w:rFonts w:eastAsia="楷体_GB2312"/>
          <w:szCs w:val="21"/>
        </w:rPr>
        <w:t>）</w:t>
      </w:r>
      <w:r>
        <w:rPr>
          <w:rFonts w:eastAsia="楷体_GB2312" w:hint="eastAsia"/>
          <w:szCs w:val="21"/>
        </w:rPr>
        <w:t>+</w:t>
      </w:r>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szCs w:val="21"/>
        </w:rPr>
        <w:t>交易性金融资</w:t>
      </w:r>
      <w:r>
        <w:rPr>
          <w:rFonts w:eastAsia="楷体_GB2312"/>
          <w:szCs w:val="21"/>
        </w:rPr>
        <w:t>产</w:t>
      </w:r>
      <w:r>
        <w:rPr>
          <w:rFonts w:eastAsia="楷体_GB2312" w:hint="eastAsia"/>
          <w:szCs w:val="21"/>
        </w:rPr>
        <w:t>资产支持</w:t>
      </w:r>
      <w:r>
        <w:rPr>
          <w:rFonts w:eastAsia="楷体_GB2312"/>
          <w:szCs w:val="21"/>
        </w:rPr>
        <w:t>证券</w:t>
      </w:r>
      <w:r>
        <w:rPr>
          <w:rFonts w:eastAsia="楷体_GB2312" w:hint="eastAsia"/>
          <w:szCs w:val="21"/>
        </w:rPr>
        <w:t>影子定价</w:t>
      </w:r>
      <w:r>
        <w:rPr>
          <w:rFonts w:eastAsia="楷体_GB2312"/>
          <w:szCs w:val="21"/>
        </w:rPr>
        <w:t>（</w:t>
      </w:r>
      <w:r>
        <w:rPr>
          <w:rFonts w:eastAsia="楷体_GB2312"/>
          <w:szCs w:val="21"/>
        </w:rPr>
        <w:t>3380</w:t>
      </w:r>
      <w:r>
        <w:rPr>
          <w:rFonts w:eastAsia="楷体_GB2312"/>
          <w:szCs w:val="21"/>
        </w:rPr>
        <w:t>）</w:t>
      </w:r>
    </w:p>
    <w:p w14:paraId="290903F7" w14:textId="77777777" w:rsidR="00000000" w:rsidRDefault="000A37B5">
      <w:pPr>
        <w:numPr>
          <w:ilvl w:val="0"/>
          <w:numId w:val="10"/>
        </w:numPr>
        <w:tabs>
          <w:tab w:val="left" w:pos="2535"/>
        </w:tabs>
        <w:rPr>
          <w:rFonts w:eastAsia="楷体_GB2312"/>
          <w:szCs w:val="21"/>
        </w:rPr>
      </w:pPr>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szCs w:val="21"/>
        </w:rPr>
        <w:t>交易性金融资产债券偏离金额合计（</w:t>
      </w:r>
      <w:r>
        <w:rPr>
          <w:rFonts w:eastAsia="楷体_GB2312"/>
          <w:szCs w:val="21"/>
        </w:rPr>
        <w:t>2333</w:t>
      </w:r>
      <w:r>
        <w:rPr>
          <w:rFonts w:eastAsia="楷体_GB2312"/>
          <w:szCs w:val="21"/>
        </w:rPr>
        <w:t>）</w:t>
      </w:r>
      <w:r>
        <w:rPr>
          <w:rFonts w:eastAsia="楷体_GB2312"/>
          <w:szCs w:val="21"/>
        </w:rPr>
        <w:t>=</w:t>
      </w:r>
      <w:r>
        <w:rPr>
          <w:rFonts w:eastAsia="楷体_GB2312"/>
          <w:szCs w:val="21"/>
        </w:rPr>
        <w:t>交易所市场（</w:t>
      </w:r>
      <w:r>
        <w:rPr>
          <w:rFonts w:eastAsia="楷体_GB2312"/>
          <w:szCs w:val="21"/>
        </w:rPr>
        <w:t>2325</w:t>
      </w:r>
      <w:r>
        <w:rPr>
          <w:rFonts w:eastAsia="楷体_GB2312"/>
          <w:szCs w:val="21"/>
        </w:rPr>
        <w:t>）</w:t>
      </w:r>
      <w:r>
        <w:rPr>
          <w:rFonts w:eastAsia="楷体_GB2312"/>
          <w:szCs w:val="21"/>
        </w:rPr>
        <w:t>+</w:t>
      </w:r>
      <w:r>
        <w:rPr>
          <w:rFonts w:eastAsia="楷体_GB2312"/>
          <w:szCs w:val="21"/>
        </w:rPr>
        <w:t>银行间市场（</w:t>
      </w:r>
      <w:r>
        <w:rPr>
          <w:rFonts w:eastAsia="楷体_GB2312"/>
          <w:szCs w:val="21"/>
        </w:rPr>
        <w:t>2329</w:t>
      </w:r>
      <w:r>
        <w:rPr>
          <w:rFonts w:eastAsia="楷体_GB2312"/>
          <w:szCs w:val="21"/>
        </w:rPr>
        <w:t>）</w:t>
      </w:r>
      <w:r>
        <w:rPr>
          <w:rFonts w:eastAsia="楷体_GB2312"/>
          <w:szCs w:val="21"/>
        </w:rPr>
        <w:t>+</w:t>
      </w:r>
      <w:r>
        <w:rPr>
          <w:rFonts w:eastAsia="楷体_GB2312"/>
          <w:szCs w:val="21"/>
        </w:rPr>
        <w:t>其他</w:t>
      </w:r>
      <w:r>
        <w:rPr>
          <w:rFonts w:eastAsia="楷体_GB2312"/>
          <w:szCs w:val="21"/>
        </w:rPr>
        <w:t>TUPLE</w:t>
      </w:r>
      <w:r>
        <w:rPr>
          <w:rFonts w:eastAsia="楷体_GB2312"/>
          <w:szCs w:val="21"/>
        </w:rPr>
        <w:t>科目（</w:t>
      </w:r>
      <w:r>
        <w:rPr>
          <w:rFonts w:eastAsia="楷体_GB2312"/>
          <w:szCs w:val="21"/>
        </w:rPr>
        <w:t>2589</w:t>
      </w:r>
      <w:r>
        <w:rPr>
          <w:rFonts w:eastAsia="楷体_GB2312"/>
          <w:szCs w:val="21"/>
        </w:rPr>
        <w:t>）</w:t>
      </w:r>
    </w:p>
    <w:p w14:paraId="59E9D8FF" w14:textId="77777777" w:rsidR="00000000" w:rsidRDefault="000A37B5">
      <w:pPr>
        <w:numPr>
          <w:ilvl w:val="0"/>
          <w:numId w:val="10"/>
        </w:numPr>
        <w:tabs>
          <w:tab w:val="left" w:pos="2535"/>
        </w:tabs>
        <w:rPr>
          <w:rFonts w:eastAsia="楷体_GB2312"/>
          <w:szCs w:val="21"/>
        </w:rPr>
      </w:pPr>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szCs w:val="21"/>
        </w:rPr>
        <w:t>交易性金融资产各项目</w:t>
      </w:r>
      <w:r>
        <w:rPr>
          <w:rFonts w:eastAsia="楷体_GB2312" w:hint="eastAsia"/>
          <w:szCs w:val="21"/>
        </w:rPr>
        <w:t>偏离金额</w:t>
      </w:r>
      <w:r>
        <w:rPr>
          <w:rFonts w:eastAsia="楷体_GB2312"/>
          <w:szCs w:val="21"/>
        </w:rPr>
        <w:t>合计（</w:t>
      </w:r>
      <w:r>
        <w:rPr>
          <w:rFonts w:eastAsia="楷体_GB2312"/>
          <w:szCs w:val="21"/>
        </w:rPr>
        <w:t>3385</w:t>
      </w:r>
      <w:r>
        <w:rPr>
          <w:rFonts w:eastAsia="楷体_GB2312"/>
          <w:szCs w:val="21"/>
        </w:rPr>
        <w:t>）</w:t>
      </w:r>
      <w:r>
        <w:rPr>
          <w:rFonts w:eastAsia="楷体_GB2312" w:hint="eastAsia"/>
          <w:szCs w:val="21"/>
        </w:rPr>
        <w:t>=</w:t>
      </w:r>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szCs w:val="21"/>
        </w:rPr>
        <w:t>交易性金融资产债券</w:t>
      </w:r>
      <w:r>
        <w:rPr>
          <w:rFonts w:eastAsia="楷体_GB2312" w:hint="eastAsia"/>
          <w:szCs w:val="21"/>
        </w:rPr>
        <w:t>偏离金额</w:t>
      </w:r>
      <w:r>
        <w:rPr>
          <w:rFonts w:eastAsia="楷体_GB2312"/>
          <w:szCs w:val="21"/>
        </w:rPr>
        <w:t>合计（</w:t>
      </w:r>
      <w:r>
        <w:rPr>
          <w:rFonts w:eastAsia="楷体_GB2312"/>
          <w:szCs w:val="21"/>
        </w:rPr>
        <w:t>2333</w:t>
      </w:r>
      <w:r>
        <w:rPr>
          <w:rFonts w:eastAsia="楷体_GB2312"/>
          <w:szCs w:val="21"/>
        </w:rPr>
        <w:t>）</w:t>
      </w:r>
      <w:r>
        <w:rPr>
          <w:rFonts w:eastAsia="楷体_GB2312" w:hint="eastAsia"/>
          <w:szCs w:val="21"/>
        </w:rPr>
        <w:t>+</w:t>
      </w:r>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szCs w:val="21"/>
        </w:rPr>
        <w:t>交易性金融资产</w:t>
      </w:r>
      <w:r>
        <w:rPr>
          <w:rFonts w:eastAsia="楷体_GB2312" w:hint="eastAsia"/>
          <w:szCs w:val="21"/>
        </w:rPr>
        <w:t>资产支持</w:t>
      </w:r>
      <w:r>
        <w:rPr>
          <w:rFonts w:eastAsia="楷体_GB2312"/>
          <w:szCs w:val="21"/>
        </w:rPr>
        <w:t>证券</w:t>
      </w:r>
      <w:r>
        <w:rPr>
          <w:rFonts w:eastAsia="楷体_GB2312" w:hint="eastAsia"/>
          <w:szCs w:val="21"/>
        </w:rPr>
        <w:t>偏离金额</w:t>
      </w:r>
      <w:r>
        <w:rPr>
          <w:rFonts w:eastAsia="楷体_GB2312"/>
          <w:szCs w:val="21"/>
        </w:rPr>
        <w:t>（</w:t>
      </w:r>
      <w:r>
        <w:rPr>
          <w:rFonts w:eastAsia="楷体_GB2312"/>
          <w:szCs w:val="21"/>
        </w:rPr>
        <w:t>3381</w:t>
      </w:r>
      <w:r>
        <w:rPr>
          <w:rFonts w:eastAsia="楷体_GB2312"/>
          <w:szCs w:val="21"/>
        </w:rPr>
        <w:t>）</w:t>
      </w:r>
    </w:p>
    <w:p w14:paraId="7B36864D" w14:textId="77777777" w:rsidR="00000000" w:rsidRDefault="000A37B5">
      <w:pPr>
        <w:numPr>
          <w:ilvl w:val="0"/>
          <w:numId w:val="10"/>
        </w:numPr>
        <w:tabs>
          <w:tab w:val="left" w:pos="2535"/>
        </w:tabs>
        <w:rPr>
          <w:rFonts w:eastAsia="楷体_GB2312"/>
          <w:szCs w:val="21"/>
        </w:rPr>
      </w:pPr>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szCs w:val="21"/>
        </w:rPr>
        <w:t>交易所市场债券偏离金额（</w:t>
      </w:r>
      <w:r>
        <w:rPr>
          <w:rFonts w:eastAsia="楷体_GB2312"/>
          <w:szCs w:val="21"/>
        </w:rPr>
        <w:t>2325</w:t>
      </w:r>
      <w:r>
        <w:rPr>
          <w:rFonts w:eastAsia="楷体_GB2312"/>
          <w:szCs w:val="21"/>
        </w:rPr>
        <w:t>）</w:t>
      </w:r>
      <w:r>
        <w:rPr>
          <w:rFonts w:eastAsia="楷体_GB2312"/>
          <w:szCs w:val="21"/>
        </w:rPr>
        <w:t>=</w:t>
      </w:r>
      <w:r>
        <w:rPr>
          <w:rFonts w:eastAsia="楷体_GB2312"/>
          <w:szCs w:val="21"/>
        </w:rPr>
        <w:t>影子定价（</w:t>
      </w:r>
      <w:r>
        <w:rPr>
          <w:rFonts w:eastAsia="楷体_GB2312"/>
          <w:szCs w:val="21"/>
        </w:rPr>
        <w:t>2324</w:t>
      </w:r>
      <w:r>
        <w:rPr>
          <w:rFonts w:eastAsia="楷体_GB2312"/>
          <w:szCs w:val="21"/>
        </w:rPr>
        <w:t>）</w:t>
      </w:r>
      <w:r>
        <w:rPr>
          <w:rFonts w:eastAsia="楷体_GB2312"/>
          <w:szCs w:val="21"/>
        </w:rPr>
        <w:t>-</w:t>
      </w:r>
      <w:r>
        <w:rPr>
          <w:rFonts w:eastAsia="楷体_GB2312" w:hint="eastAsia"/>
          <w:szCs w:val="21"/>
        </w:rPr>
        <w:t>按实际利率计算的账面价值</w:t>
      </w:r>
      <w:r>
        <w:rPr>
          <w:rFonts w:eastAsia="楷体_GB2312"/>
          <w:szCs w:val="21"/>
        </w:rPr>
        <w:t>（</w:t>
      </w:r>
      <w:r>
        <w:rPr>
          <w:rFonts w:eastAsia="楷体_GB2312"/>
          <w:szCs w:val="21"/>
        </w:rPr>
        <w:t>2323</w:t>
      </w:r>
      <w:r>
        <w:rPr>
          <w:rFonts w:eastAsia="楷体_GB2312"/>
          <w:szCs w:val="21"/>
        </w:rPr>
        <w:t>）</w:t>
      </w:r>
    </w:p>
    <w:p w14:paraId="75CB25BD" w14:textId="77777777" w:rsidR="00000000" w:rsidRDefault="000A37B5">
      <w:pPr>
        <w:numPr>
          <w:ilvl w:val="0"/>
          <w:numId w:val="10"/>
        </w:numPr>
        <w:tabs>
          <w:tab w:val="left" w:pos="2535"/>
        </w:tabs>
        <w:rPr>
          <w:rFonts w:eastAsia="楷体_GB2312"/>
          <w:szCs w:val="21"/>
        </w:rPr>
      </w:pPr>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szCs w:val="21"/>
        </w:rPr>
        <w:t>交易所市场</w:t>
      </w:r>
      <w:r>
        <w:rPr>
          <w:rFonts w:eastAsia="楷体_GB2312"/>
          <w:szCs w:val="21"/>
        </w:rPr>
        <w:t>债券偏离度（</w:t>
      </w:r>
      <w:r>
        <w:rPr>
          <w:rFonts w:eastAsia="楷体_GB2312"/>
          <w:szCs w:val="21"/>
        </w:rPr>
        <w:t>2326</w:t>
      </w:r>
      <w:r>
        <w:rPr>
          <w:rFonts w:eastAsia="楷体_GB2312"/>
          <w:szCs w:val="21"/>
        </w:rPr>
        <w:t>）</w:t>
      </w:r>
      <w:r>
        <w:rPr>
          <w:rFonts w:eastAsia="楷体_GB2312"/>
          <w:szCs w:val="21"/>
        </w:rPr>
        <w:t>=</w:t>
      </w:r>
      <w:r>
        <w:rPr>
          <w:rFonts w:eastAsia="楷体_GB2312"/>
          <w:szCs w:val="21"/>
        </w:rPr>
        <w:t>偏离金额（</w:t>
      </w:r>
      <w:r>
        <w:rPr>
          <w:rFonts w:eastAsia="楷体_GB2312"/>
          <w:szCs w:val="21"/>
        </w:rPr>
        <w:t>2325</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0D73C7E9" w14:textId="77777777" w:rsidR="00000000" w:rsidRDefault="000A37B5">
      <w:pPr>
        <w:numPr>
          <w:ilvl w:val="0"/>
          <w:numId w:val="10"/>
        </w:numPr>
        <w:tabs>
          <w:tab w:val="left" w:pos="2535"/>
        </w:tabs>
        <w:rPr>
          <w:rFonts w:eastAsia="楷体_GB2312"/>
          <w:szCs w:val="21"/>
        </w:rPr>
      </w:pPr>
      <w:bookmarkStart w:id="20" w:name="OLE_LINK15"/>
      <w:bookmarkEnd w:id="19"/>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szCs w:val="21"/>
        </w:rPr>
        <w:t>银行间市场债券偏离金额（</w:t>
      </w:r>
      <w:r>
        <w:rPr>
          <w:rFonts w:eastAsia="楷体_GB2312"/>
          <w:szCs w:val="21"/>
        </w:rPr>
        <w:t>2329</w:t>
      </w:r>
      <w:r>
        <w:rPr>
          <w:rFonts w:eastAsia="楷体_GB2312"/>
          <w:szCs w:val="21"/>
        </w:rPr>
        <w:t>）</w:t>
      </w:r>
      <w:r>
        <w:rPr>
          <w:rFonts w:eastAsia="楷体_GB2312"/>
          <w:szCs w:val="21"/>
        </w:rPr>
        <w:t>=</w:t>
      </w:r>
      <w:r>
        <w:rPr>
          <w:rFonts w:eastAsia="楷体_GB2312"/>
          <w:szCs w:val="21"/>
        </w:rPr>
        <w:t>影子定价（</w:t>
      </w:r>
      <w:r>
        <w:rPr>
          <w:rFonts w:eastAsia="楷体_GB2312"/>
          <w:szCs w:val="21"/>
        </w:rPr>
        <w:t>2328</w:t>
      </w:r>
      <w:r>
        <w:rPr>
          <w:rFonts w:eastAsia="楷体_GB2312"/>
          <w:szCs w:val="21"/>
        </w:rPr>
        <w:t>）</w:t>
      </w:r>
      <w:r>
        <w:rPr>
          <w:rFonts w:eastAsia="楷体_GB2312"/>
          <w:szCs w:val="21"/>
        </w:rPr>
        <w:t>-</w:t>
      </w:r>
      <w:r>
        <w:rPr>
          <w:rFonts w:eastAsia="楷体_GB2312" w:hint="eastAsia"/>
          <w:szCs w:val="21"/>
        </w:rPr>
        <w:t>按实际利率计算的账面价值</w:t>
      </w:r>
      <w:r>
        <w:rPr>
          <w:rFonts w:eastAsia="楷体_GB2312"/>
          <w:szCs w:val="21"/>
        </w:rPr>
        <w:t>（</w:t>
      </w:r>
      <w:r>
        <w:rPr>
          <w:rFonts w:eastAsia="楷体_GB2312"/>
          <w:szCs w:val="21"/>
        </w:rPr>
        <w:t>2327</w:t>
      </w:r>
      <w:r>
        <w:rPr>
          <w:rFonts w:eastAsia="楷体_GB2312"/>
          <w:szCs w:val="21"/>
        </w:rPr>
        <w:t>）</w:t>
      </w:r>
    </w:p>
    <w:p w14:paraId="2DC9000D" w14:textId="77777777" w:rsidR="00000000" w:rsidRDefault="000A37B5">
      <w:pPr>
        <w:numPr>
          <w:ilvl w:val="0"/>
          <w:numId w:val="10"/>
        </w:numPr>
        <w:tabs>
          <w:tab w:val="left" w:pos="2535"/>
        </w:tabs>
        <w:rPr>
          <w:rFonts w:eastAsia="楷体_GB2312"/>
          <w:szCs w:val="21"/>
        </w:rPr>
      </w:pPr>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szCs w:val="21"/>
        </w:rPr>
        <w:t>银行间市场债券偏离度（</w:t>
      </w:r>
      <w:r>
        <w:rPr>
          <w:rFonts w:eastAsia="楷体_GB2312"/>
          <w:szCs w:val="21"/>
        </w:rPr>
        <w:t>2330</w:t>
      </w:r>
      <w:r>
        <w:rPr>
          <w:rFonts w:eastAsia="楷体_GB2312"/>
          <w:szCs w:val="21"/>
        </w:rPr>
        <w:t>）</w:t>
      </w:r>
      <w:r>
        <w:rPr>
          <w:rFonts w:eastAsia="楷体_GB2312"/>
          <w:szCs w:val="21"/>
        </w:rPr>
        <w:t>=</w:t>
      </w:r>
      <w:r>
        <w:rPr>
          <w:rFonts w:eastAsia="楷体_GB2312"/>
          <w:szCs w:val="21"/>
        </w:rPr>
        <w:t>偏离金额（</w:t>
      </w:r>
      <w:r>
        <w:rPr>
          <w:rFonts w:eastAsia="楷体_GB2312"/>
          <w:szCs w:val="21"/>
        </w:rPr>
        <w:t>2329</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1313B45D" w14:textId="77777777" w:rsidR="00000000" w:rsidRDefault="000A37B5">
      <w:pPr>
        <w:numPr>
          <w:ilvl w:val="0"/>
          <w:numId w:val="10"/>
        </w:numPr>
        <w:tabs>
          <w:tab w:val="left" w:pos="2535"/>
        </w:tabs>
        <w:rPr>
          <w:rFonts w:eastAsia="楷体_GB2312"/>
          <w:szCs w:val="21"/>
        </w:rPr>
      </w:pPr>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szCs w:val="21"/>
        </w:rPr>
        <w:t>其他自定义市场债券偏离金额（</w:t>
      </w:r>
      <w:r>
        <w:rPr>
          <w:rFonts w:eastAsia="楷体_GB2312"/>
          <w:szCs w:val="21"/>
        </w:rPr>
        <w:t>2589</w:t>
      </w:r>
      <w:r>
        <w:rPr>
          <w:rFonts w:eastAsia="楷体_GB2312"/>
          <w:szCs w:val="21"/>
        </w:rPr>
        <w:t>）</w:t>
      </w:r>
      <w:r>
        <w:rPr>
          <w:rFonts w:eastAsia="楷体_GB2312"/>
          <w:szCs w:val="21"/>
        </w:rPr>
        <w:t>=</w:t>
      </w:r>
      <w:r>
        <w:rPr>
          <w:rFonts w:eastAsia="楷体_GB2312"/>
          <w:szCs w:val="21"/>
        </w:rPr>
        <w:t>影子定价（</w:t>
      </w:r>
      <w:r>
        <w:rPr>
          <w:rFonts w:eastAsia="楷体_GB2312"/>
          <w:szCs w:val="21"/>
        </w:rPr>
        <w:t>2588</w:t>
      </w:r>
      <w:r>
        <w:rPr>
          <w:rFonts w:eastAsia="楷体_GB2312"/>
          <w:szCs w:val="21"/>
        </w:rPr>
        <w:t>）</w:t>
      </w:r>
      <w:r>
        <w:rPr>
          <w:rFonts w:eastAsia="楷体_GB2312"/>
          <w:szCs w:val="21"/>
        </w:rPr>
        <w:t>-</w:t>
      </w:r>
      <w:r>
        <w:rPr>
          <w:rFonts w:eastAsia="楷体_GB2312" w:hint="eastAsia"/>
          <w:szCs w:val="21"/>
        </w:rPr>
        <w:t>按实际利率计算的账面价值</w:t>
      </w:r>
      <w:r>
        <w:rPr>
          <w:rFonts w:eastAsia="楷体_GB2312"/>
          <w:szCs w:val="21"/>
        </w:rPr>
        <w:t>（</w:t>
      </w:r>
      <w:r>
        <w:rPr>
          <w:rFonts w:eastAsia="楷体_GB2312"/>
          <w:szCs w:val="21"/>
        </w:rPr>
        <w:t>2587</w:t>
      </w:r>
      <w:r>
        <w:rPr>
          <w:rFonts w:eastAsia="楷体_GB2312"/>
          <w:szCs w:val="21"/>
        </w:rPr>
        <w:t>）</w:t>
      </w:r>
    </w:p>
    <w:p w14:paraId="75FB0BC1" w14:textId="77777777" w:rsidR="00000000" w:rsidRDefault="000A37B5">
      <w:pPr>
        <w:numPr>
          <w:ilvl w:val="0"/>
          <w:numId w:val="10"/>
        </w:numPr>
        <w:tabs>
          <w:tab w:val="left" w:pos="2535"/>
        </w:tabs>
        <w:rPr>
          <w:rFonts w:eastAsia="楷体_GB2312"/>
          <w:szCs w:val="21"/>
        </w:rPr>
      </w:pPr>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szCs w:val="21"/>
        </w:rPr>
        <w:t>其他自定义市场债券偏离度（</w:t>
      </w:r>
      <w:r>
        <w:rPr>
          <w:rFonts w:eastAsia="楷体_GB2312"/>
          <w:szCs w:val="21"/>
        </w:rPr>
        <w:t>2590</w:t>
      </w:r>
      <w:r>
        <w:rPr>
          <w:rFonts w:eastAsia="楷体_GB2312"/>
          <w:szCs w:val="21"/>
        </w:rPr>
        <w:t>）</w:t>
      </w:r>
      <w:r>
        <w:rPr>
          <w:rFonts w:eastAsia="楷体_GB2312"/>
          <w:szCs w:val="21"/>
        </w:rPr>
        <w:t>=</w:t>
      </w:r>
      <w:r>
        <w:rPr>
          <w:rFonts w:eastAsia="楷体_GB2312"/>
          <w:szCs w:val="21"/>
        </w:rPr>
        <w:t>偏离金额（</w:t>
      </w:r>
      <w:r>
        <w:rPr>
          <w:rFonts w:eastAsia="楷体_GB2312"/>
          <w:szCs w:val="21"/>
        </w:rPr>
        <w:t>2589</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w:t>
      </w:r>
      <w:r>
        <w:rPr>
          <w:rFonts w:eastAsia="楷体_GB2312"/>
          <w:szCs w:val="21"/>
        </w:rPr>
        <w:t>05</w:t>
      </w:r>
      <w:r>
        <w:rPr>
          <w:rFonts w:eastAsia="楷体_GB2312"/>
          <w:szCs w:val="21"/>
        </w:rPr>
        <w:t>）</w:t>
      </w:r>
    </w:p>
    <w:p w14:paraId="3AFEDF41" w14:textId="77777777" w:rsidR="00000000" w:rsidRDefault="000A37B5">
      <w:pPr>
        <w:numPr>
          <w:ilvl w:val="0"/>
          <w:numId w:val="10"/>
        </w:numPr>
        <w:tabs>
          <w:tab w:val="left" w:pos="2535"/>
        </w:tabs>
        <w:rPr>
          <w:rFonts w:eastAsia="楷体_GB2312"/>
          <w:szCs w:val="21"/>
        </w:rPr>
      </w:pPr>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szCs w:val="21"/>
        </w:rPr>
        <w:t>债券市场偏离金额合计（</w:t>
      </w:r>
      <w:r>
        <w:rPr>
          <w:rFonts w:eastAsia="楷体_GB2312"/>
          <w:szCs w:val="21"/>
        </w:rPr>
        <w:t>2333</w:t>
      </w:r>
      <w:r>
        <w:rPr>
          <w:rFonts w:eastAsia="楷体_GB2312"/>
          <w:szCs w:val="21"/>
        </w:rPr>
        <w:t>）</w:t>
      </w:r>
      <w:r>
        <w:rPr>
          <w:rFonts w:eastAsia="楷体_GB2312"/>
          <w:szCs w:val="21"/>
        </w:rPr>
        <w:t>=</w:t>
      </w:r>
      <w:r>
        <w:rPr>
          <w:rFonts w:eastAsia="楷体_GB2312"/>
          <w:szCs w:val="21"/>
        </w:rPr>
        <w:t>影子定价（</w:t>
      </w:r>
      <w:r>
        <w:rPr>
          <w:rFonts w:eastAsia="楷体_GB2312"/>
          <w:szCs w:val="21"/>
        </w:rPr>
        <w:t>2332</w:t>
      </w:r>
      <w:r>
        <w:rPr>
          <w:rFonts w:eastAsia="楷体_GB2312"/>
          <w:szCs w:val="21"/>
        </w:rPr>
        <w:t>）</w:t>
      </w:r>
      <w:r>
        <w:rPr>
          <w:rFonts w:eastAsia="楷体_GB2312"/>
          <w:szCs w:val="21"/>
        </w:rPr>
        <w:t>-</w:t>
      </w:r>
      <w:r>
        <w:rPr>
          <w:rFonts w:eastAsia="楷体_GB2312" w:hint="eastAsia"/>
          <w:szCs w:val="21"/>
        </w:rPr>
        <w:t>按实际利率计算的账面价值</w:t>
      </w:r>
      <w:r>
        <w:rPr>
          <w:rFonts w:eastAsia="楷体_GB2312"/>
          <w:szCs w:val="21"/>
        </w:rPr>
        <w:t>（</w:t>
      </w:r>
      <w:r>
        <w:rPr>
          <w:rFonts w:eastAsia="楷体_GB2312"/>
          <w:szCs w:val="21"/>
        </w:rPr>
        <w:t>2331</w:t>
      </w:r>
      <w:r>
        <w:rPr>
          <w:rFonts w:eastAsia="楷体_GB2312"/>
          <w:szCs w:val="21"/>
        </w:rPr>
        <w:t>）</w:t>
      </w:r>
    </w:p>
    <w:p w14:paraId="5EC78911" w14:textId="77777777" w:rsidR="00000000" w:rsidRDefault="000A37B5">
      <w:pPr>
        <w:numPr>
          <w:ilvl w:val="0"/>
          <w:numId w:val="10"/>
        </w:numPr>
        <w:tabs>
          <w:tab w:val="left" w:pos="2535"/>
        </w:tabs>
        <w:rPr>
          <w:rFonts w:eastAsia="楷体_GB2312"/>
          <w:szCs w:val="21"/>
        </w:rPr>
      </w:pPr>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szCs w:val="21"/>
        </w:rPr>
        <w:t>债券市场偏离度合计（</w:t>
      </w:r>
      <w:r>
        <w:rPr>
          <w:rFonts w:eastAsia="楷体_GB2312"/>
          <w:szCs w:val="21"/>
        </w:rPr>
        <w:t>2334</w:t>
      </w:r>
      <w:r>
        <w:rPr>
          <w:rFonts w:eastAsia="楷体_GB2312"/>
          <w:szCs w:val="21"/>
        </w:rPr>
        <w:t>）</w:t>
      </w:r>
      <w:r>
        <w:rPr>
          <w:rFonts w:eastAsia="楷体_GB2312"/>
          <w:szCs w:val="21"/>
        </w:rPr>
        <w:t>=</w:t>
      </w:r>
      <w:r>
        <w:rPr>
          <w:rFonts w:eastAsia="楷体_GB2312"/>
          <w:szCs w:val="21"/>
        </w:rPr>
        <w:t>偏离金额（</w:t>
      </w:r>
      <w:r>
        <w:rPr>
          <w:rFonts w:eastAsia="楷体_GB2312"/>
          <w:szCs w:val="21"/>
        </w:rPr>
        <w:t>2333</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27E243D1" w14:textId="77777777" w:rsidR="00000000" w:rsidRDefault="000A37B5">
      <w:pPr>
        <w:numPr>
          <w:ilvl w:val="0"/>
          <w:numId w:val="10"/>
        </w:numPr>
        <w:tabs>
          <w:tab w:val="left" w:pos="2535"/>
        </w:tabs>
        <w:rPr>
          <w:rFonts w:eastAsia="楷体_GB2312"/>
          <w:szCs w:val="21"/>
        </w:rPr>
      </w:pPr>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hint="eastAsia"/>
          <w:szCs w:val="21"/>
        </w:rPr>
        <w:t>资产</w:t>
      </w:r>
      <w:r>
        <w:rPr>
          <w:rFonts w:eastAsia="楷体_GB2312"/>
          <w:szCs w:val="21"/>
        </w:rPr>
        <w:t>支持证券偏离度（</w:t>
      </w:r>
      <w:r>
        <w:rPr>
          <w:rFonts w:eastAsia="楷体_GB2312"/>
          <w:szCs w:val="21"/>
        </w:rPr>
        <w:t>3382</w:t>
      </w:r>
      <w:r>
        <w:rPr>
          <w:rFonts w:eastAsia="楷体_GB2312"/>
          <w:szCs w:val="21"/>
        </w:rPr>
        <w:t>）</w:t>
      </w:r>
      <w:r>
        <w:rPr>
          <w:rFonts w:eastAsia="楷体_GB2312"/>
          <w:szCs w:val="21"/>
        </w:rPr>
        <w:t>=</w:t>
      </w:r>
      <w:r>
        <w:rPr>
          <w:rFonts w:eastAsia="楷体_GB2312"/>
          <w:szCs w:val="21"/>
        </w:rPr>
        <w:t>偏离金额（</w:t>
      </w:r>
      <w:r>
        <w:rPr>
          <w:rFonts w:eastAsia="楷体_GB2312"/>
          <w:szCs w:val="21"/>
        </w:rPr>
        <w:t>3381</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2E507F52" w14:textId="77777777" w:rsidR="00000000" w:rsidRDefault="000A37B5">
      <w:pPr>
        <w:numPr>
          <w:ilvl w:val="0"/>
          <w:numId w:val="10"/>
        </w:numPr>
        <w:tabs>
          <w:tab w:val="left" w:pos="2535"/>
        </w:tabs>
        <w:rPr>
          <w:rFonts w:eastAsia="楷体_GB2312"/>
          <w:szCs w:val="21"/>
        </w:rPr>
      </w:pPr>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szCs w:val="21"/>
        </w:rPr>
        <w:t>交易性金融资产各项目</w:t>
      </w:r>
      <w:r>
        <w:rPr>
          <w:rFonts w:eastAsia="楷体_GB2312" w:hint="eastAsia"/>
          <w:szCs w:val="21"/>
        </w:rPr>
        <w:t>偏离度</w:t>
      </w:r>
      <w:r>
        <w:rPr>
          <w:rFonts w:eastAsia="楷体_GB2312"/>
          <w:szCs w:val="21"/>
        </w:rPr>
        <w:t>合计（</w:t>
      </w:r>
      <w:r>
        <w:rPr>
          <w:rFonts w:eastAsia="楷体_GB2312"/>
          <w:szCs w:val="21"/>
        </w:rPr>
        <w:t>3386</w:t>
      </w:r>
      <w:r>
        <w:rPr>
          <w:rFonts w:eastAsia="楷体_GB2312"/>
          <w:szCs w:val="21"/>
        </w:rPr>
        <w:t>）</w:t>
      </w:r>
      <w:r>
        <w:rPr>
          <w:rFonts w:eastAsia="楷体_GB2312" w:hint="eastAsia"/>
          <w:szCs w:val="21"/>
        </w:rPr>
        <w:t>=</w:t>
      </w:r>
      <w:r>
        <w:rPr>
          <w:rFonts w:eastAsia="楷体_GB2312" w:hint="eastAsia"/>
          <w:szCs w:val="21"/>
        </w:rPr>
        <w:t>固定净值型</w:t>
      </w:r>
      <w:r>
        <w:rPr>
          <w:rFonts w:eastAsia="楷体_GB2312"/>
          <w:szCs w:val="21"/>
        </w:rPr>
        <w:t>货币</w:t>
      </w:r>
      <w:r>
        <w:rPr>
          <w:rFonts w:eastAsia="楷体_GB2312" w:hint="eastAsia"/>
          <w:szCs w:val="21"/>
        </w:rPr>
        <w:t>基金</w:t>
      </w:r>
      <w:r>
        <w:rPr>
          <w:rFonts w:eastAsia="楷体_GB2312"/>
          <w:szCs w:val="21"/>
        </w:rPr>
        <w:t>交易性金融资产各项目</w:t>
      </w:r>
      <w:r>
        <w:rPr>
          <w:rFonts w:eastAsia="楷体_GB2312" w:hint="eastAsia"/>
          <w:szCs w:val="21"/>
        </w:rPr>
        <w:t>偏离金额</w:t>
      </w:r>
      <w:r>
        <w:rPr>
          <w:rFonts w:eastAsia="楷体_GB2312"/>
          <w:szCs w:val="21"/>
        </w:rPr>
        <w:t>合计（</w:t>
      </w:r>
      <w:r>
        <w:rPr>
          <w:rFonts w:eastAsia="楷体_GB2312"/>
          <w:szCs w:val="21"/>
        </w:rPr>
        <w:t>3385</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613130D2" w14:textId="77777777" w:rsidR="00000000" w:rsidRDefault="000A37B5">
      <w:pPr>
        <w:numPr>
          <w:ilvl w:val="0"/>
          <w:numId w:val="10"/>
        </w:numPr>
        <w:tabs>
          <w:tab w:val="left" w:pos="2535"/>
        </w:tabs>
        <w:rPr>
          <w:rFonts w:eastAsia="楷体_GB2312"/>
          <w:szCs w:val="21"/>
        </w:rPr>
      </w:pPr>
      <w:bookmarkStart w:id="21" w:name="OLE_LINK14"/>
      <w:bookmarkEnd w:id="20"/>
      <w:r>
        <w:rPr>
          <w:rFonts w:eastAsia="楷体_GB2312"/>
          <w:szCs w:val="21"/>
        </w:rPr>
        <w:t>利率衍生工具合同</w:t>
      </w:r>
      <w:r>
        <w:rPr>
          <w:rFonts w:eastAsia="楷体_GB2312"/>
          <w:szCs w:val="21"/>
        </w:rPr>
        <w:t>/</w:t>
      </w:r>
      <w:r>
        <w:rPr>
          <w:rFonts w:eastAsia="楷体_GB2312"/>
          <w:szCs w:val="21"/>
        </w:rPr>
        <w:t>名义金额（</w:t>
      </w:r>
      <w:r>
        <w:rPr>
          <w:rFonts w:eastAsia="楷体_GB2312"/>
          <w:szCs w:val="21"/>
        </w:rPr>
        <w:t>18</w:t>
      </w:r>
      <w:r>
        <w:rPr>
          <w:rFonts w:eastAsia="楷体_GB2312"/>
          <w:szCs w:val="21"/>
        </w:rPr>
        <w:t>00</w:t>
      </w:r>
      <w:r>
        <w:rPr>
          <w:rFonts w:eastAsia="楷体_GB2312"/>
          <w:szCs w:val="21"/>
        </w:rPr>
        <w:t>）</w:t>
      </w:r>
      <w:r>
        <w:rPr>
          <w:rStyle w:val="FootnoteReference"/>
          <w:rFonts w:eastAsia="楷体_GB2312"/>
          <w:szCs w:val="21"/>
        </w:rPr>
        <w:footnoteReference w:id="36"/>
      </w:r>
      <w:r>
        <w:rPr>
          <w:rFonts w:eastAsia="楷体_GB2312"/>
          <w:szCs w:val="21"/>
        </w:rPr>
        <w:t>＝各种利率衍生工具类别合同</w:t>
      </w:r>
      <w:r>
        <w:rPr>
          <w:rFonts w:eastAsia="楷体_GB2312"/>
          <w:szCs w:val="21"/>
        </w:rPr>
        <w:t>/</w:t>
      </w:r>
      <w:r>
        <w:rPr>
          <w:rFonts w:eastAsia="楷体_GB2312"/>
          <w:szCs w:val="21"/>
        </w:rPr>
        <w:t>名义金额（</w:t>
      </w:r>
      <w:r>
        <w:rPr>
          <w:rFonts w:eastAsia="楷体_GB2312"/>
          <w:szCs w:val="21"/>
        </w:rPr>
        <w:t>1805</w:t>
      </w:r>
      <w:r>
        <w:rPr>
          <w:rFonts w:eastAsia="楷体_GB2312"/>
          <w:szCs w:val="21"/>
        </w:rPr>
        <w:t>）的合计数</w:t>
      </w:r>
    </w:p>
    <w:p w14:paraId="372AE5CB" w14:textId="77777777" w:rsidR="00000000" w:rsidRDefault="000A37B5">
      <w:pPr>
        <w:numPr>
          <w:ilvl w:val="0"/>
          <w:numId w:val="10"/>
        </w:numPr>
        <w:tabs>
          <w:tab w:val="left" w:pos="2535"/>
        </w:tabs>
        <w:rPr>
          <w:rFonts w:eastAsia="楷体_GB2312"/>
          <w:szCs w:val="21"/>
        </w:rPr>
      </w:pPr>
      <w:r>
        <w:rPr>
          <w:rFonts w:eastAsia="楷体_GB2312"/>
          <w:szCs w:val="21"/>
        </w:rPr>
        <w:t>利率衍生工具资产公允价值（</w:t>
      </w:r>
      <w:r>
        <w:rPr>
          <w:rFonts w:eastAsia="楷体_GB2312"/>
          <w:szCs w:val="21"/>
        </w:rPr>
        <w:t>1801</w:t>
      </w:r>
      <w:r>
        <w:rPr>
          <w:rFonts w:eastAsia="楷体_GB2312"/>
          <w:szCs w:val="21"/>
        </w:rPr>
        <w:t>）＝各种利率衍生工具类别资产公允价值（</w:t>
      </w:r>
      <w:r>
        <w:rPr>
          <w:rFonts w:eastAsia="楷体_GB2312"/>
          <w:szCs w:val="21"/>
        </w:rPr>
        <w:t>1806</w:t>
      </w:r>
      <w:r>
        <w:rPr>
          <w:rFonts w:eastAsia="楷体_GB2312"/>
          <w:szCs w:val="21"/>
        </w:rPr>
        <w:t>）的合计数</w:t>
      </w:r>
    </w:p>
    <w:p w14:paraId="03BE801B" w14:textId="77777777" w:rsidR="00000000" w:rsidRDefault="000A37B5">
      <w:pPr>
        <w:numPr>
          <w:ilvl w:val="0"/>
          <w:numId w:val="10"/>
        </w:numPr>
        <w:tabs>
          <w:tab w:val="left" w:pos="2535"/>
        </w:tabs>
        <w:rPr>
          <w:rFonts w:eastAsia="楷体_GB2312"/>
          <w:szCs w:val="21"/>
        </w:rPr>
      </w:pPr>
      <w:r>
        <w:rPr>
          <w:rFonts w:eastAsia="楷体_GB2312"/>
          <w:szCs w:val="21"/>
        </w:rPr>
        <w:t>利率衍生工具负债公允价值（</w:t>
      </w:r>
      <w:r>
        <w:rPr>
          <w:rFonts w:eastAsia="楷体_GB2312"/>
          <w:szCs w:val="21"/>
        </w:rPr>
        <w:t>1802</w:t>
      </w:r>
      <w:r>
        <w:rPr>
          <w:rFonts w:eastAsia="楷体_GB2312"/>
          <w:szCs w:val="21"/>
        </w:rPr>
        <w:t>）＝各种利率衍生工具类别负债公允价值（</w:t>
      </w:r>
      <w:r>
        <w:rPr>
          <w:rFonts w:eastAsia="楷体_GB2312"/>
          <w:szCs w:val="21"/>
        </w:rPr>
        <w:t>1807</w:t>
      </w:r>
      <w:r>
        <w:rPr>
          <w:rFonts w:eastAsia="楷体_GB2312"/>
          <w:szCs w:val="21"/>
        </w:rPr>
        <w:t>）的合计数</w:t>
      </w:r>
    </w:p>
    <w:p w14:paraId="3E4539BD" w14:textId="77777777" w:rsidR="00000000" w:rsidRDefault="000A37B5">
      <w:pPr>
        <w:numPr>
          <w:ilvl w:val="0"/>
          <w:numId w:val="10"/>
        </w:numPr>
        <w:tabs>
          <w:tab w:val="left" w:pos="2535"/>
        </w:tabs>
        <w:rPr>
          <w:rFonts w:eastAsia="楷体_GB2312"/>
          <w:szCs w:val="21"/>
        </w:rPr>
      </w:pPr>
      <w:r>
        <w:rPr>
          <w:rFonts w:eastAsia="楷体_GB2312"/>
          <w:szCs w:val="21"/>
        </w:rPr>
        <w:t>货币衍生工具合同</w:t>
      </w:r>
      <w:r>
        <w:rPr>
          <w:rFonts w:eastAsia="楷体_GB2312"/>
          <w:szCs w:val="21"/>
        </w:rPr>
        <w:t>/</w:t>
      </w:r>
      <w:r>
        <w:rPr>
          <w:rFonts w:eastAsia="楷体_GB2312"/>
          <w:szCs w:val="21"/>
        </w:rPr>
        <w:t>名义金额（</w:t>
      </w:r>
      <w:r>
        <w:rPr>
          <w:rFonts w:eastAsia="楷体_GB2312"/>
          <w:szCs w:val="21"/>
        </w:rPr>
        <w:t>1809</w:t>
      </w:r>
      <w:r>
        <w:rPr>
          <w:rFonts w:eastAsia="楷体_GB2312"/>
          <w:szCs w:val="21"/>
        </w:rPr>
        <w:t>）＝各种货币衍生工具类别合同</w:t>
      </w:r>
      <w:r>
        <w:rPr>
          <w:rFonts w:eastAsia="楷体_GB2312"/>
          <w:szCs w:val="21"/>
        </w:rPr>
        <w:t>/</w:t>
      </w:r>
      <w:r>
        <w:rPr>
          <w:rFonts w:eastAsia="楷体_GB2312"/>
          <w:szCs w:val="21"/>
        </w:rPr>
        <w:t>名义金额（</w:t>
      </w:r>
      <w:r>
        <w:rPr>
          <w:rFonts w:eastAsia="楷体_GB2312"/>
          <w:szCs w:val="21"/>
        </w:rPr>
        <w:t>1814</w:t>
      </w:r>
      <w:r>
        <w:rPr>
          <w:rFonts w:eastAsia="楷体_GB2312"/>
          <w:szCs w:val="21"/>
        </w:rPr>
        <w:t>）的合计数</w:t>
      </w:r>
    </w:p>
    <w:p w14:paraId="00C4EEC4" w14:textId="77777777" w:rsidR="00000000" w:rsidRDefault="000A37B5">
      <w:pPr>
        <w:numPr>
          <w:ilvl w:val="0"/>
          <w:numId w:val="10"/>
        </w:numPr>
        <w:tabs>
          <w:tab w:val="left" w:pos="2535"/>
        </w:tabs>
        <w:rPr>
          <w:rFonts w:eastAsia="楷体_GB2312"/>
          <w:szCs w:val="21"/>
        </w:rPr>
      </w:pPr>
      <w:r>
        <w:rPr>
          <w:rFonts w:eastAsia="楷体_GB2312"/>
          <w:szCs w:val="21"/>
        </w:rPr>
        <w:t>货币衍生工具资产公允价值（</w:t>
      </w:r>
      <w:r>
        <w:rPr>
          <w:rFonts w:eastAsia="楷体_GB2312"/>
          <w:szCs w:val="21"/>
        </w:rPr>
        <w:t>1810</w:t>
      </w:r>
      <w:r>
        <w:rPr>
          <w:rFonts w:eastAsia="楷体_GB2312"/>
          <w:szCs w:val="21"/>
        </w:rPr>
        <w:t>）＝各种货币衍生工具类别资产公允价值（</w:t>
      </w:r>
      <w:r>
        <w:rPr>
          <w:rFonts w:eastAsia="楷体_GB2312"/>
          <w:szCs w:val="21"/>
        </w:rPr>
        <w:t>1815</w:t>
      </w:r>
      <w:r>
        <w:rPr>
          <w:rFonts w:eastAsia="楷体_GB2312"/>
          <w:szCs w:val="21"/>
        </w:rPr>
        <w:t>）的合计数</w:t>
      </w:r>
    </w:p>
    <w:p w14:paraId="1E088649" w14:textId="77777777" w:rsidR="00000000" w:rsidRDefault="000A37B5">
      <w:pPr>
        <w:numPr>
          <w:ilvl w:val="0"/>
          <w:numId w:val="10"/>
        </w:numPr>
        <w:tabs>
          <w:tab w:val="left" w:pos="2535"/>
        </w:tabs>
        <w:rPr>
          <w:rFonts w:eastAsia="楷体_GB2312"/>
          <w:szCs w:val="21"/>
        </w:rPr>
      </w:pPr>
      <w:r>
        <w:rPr>
          <w:rFonts w:eastAsia="楷体_GB2312"/>
          <w:szCs w:val="21"/>
        </w:rPr>
        <w:t>货币衍生工具负债公允价值（</w:t>
      </w:r>
      <w:r>
        <w:rPr>
          <w:rFonts w:eastAsia="楷体_GB2312"/>
          <w:szCs w:val="21"/>
        </w:rPr>
        <w:t>1811</w:t>
      </w:r>
      <w:r>
        <w:rPr>
          <w:rFonts w:eastAsia="楷体_GB2312"/>
          <w:szCs w:val="21"/>
        </w:rPr>
        <w:t>）＝各种货币衍生工具类别负债公允价值</w:t>
      </w:r>
      <w:r>
        <w:rPr>
          <w:rFonts w:eastAsia="楷体_GB2312"/>
          <w:szCs w:val="21"/>
        </w:rPr>
        <w:lastRenderedPageBreak/>
        <w:t>（</w:t>
      </w:r>
      <w:r>
        <w:rPr>
          <w:rFonts w:eastAsia="楷体_GB2312"/>
          <w:szCs w:val="21"/>
        </w:rPr>
        <w:t>1</w:t>
      </w:r>
      <w:r>
        <w:rPr>
          <w:rFonts w:eastAsia="楷体_GB2312"/>
          <w:szCs w:val="21"/>
        </w:rPr>
        <w:t>816</w:t>
      </w:r>
      <w:r>
        <w:rPr>
          <w:rFonts w:eastAsia="楷体_GB2312"/>
          <w:szCs w:val="21"/>
        </w:rPr>
        <w:t>）的合计数</w:t>
      </w:r>
    </w:p>
    <w:p w14:paraId="48145106" w14:textId="77777777" w:rsidR="00000000" w:rsidRDefault="000A37B5">
      <w:pPr>
        <w:numPr>
          <w:ilvl w:val="0"/>
          <w:numId w:val="10"/>
        </w:numPr>
        <w:tabs>
          <w:tab w:val="left" w:pos="2535"/>
        </w:tabs>
        <w:rPr>
          <w:rFonts w:eastAsia="楷体_GB2312"/>
          <w:szCs w:val="21"/>
        </w:rPr>
      </w:pPr>
      <w:bookmarkStart w:id="22" w:name="OLE_LINK13"/>
      <w:bookmarkEnd w:id="21"/>
      <w:r>
        <w:rPr>
          <w:rFonts w:eastAsia="楷体_GB2312"/>
          <w:szCs w:val="21"/>
        </w:rPr>
        <w:t>权益衍生工具合同</w:t>
      </w:r>
      <w:r>
        <w:rPr>
          <w:rFonts w:eastAsia="楷体_GB2312"/>
          <w:szCs w:val="21"/>
        </w:rPr>
        <w:t>/</w:t>
      </w:r>
      <w:r>
        <w:rPr>
          <w:rFonts w:eastAsia="楷体_GB2312"/>
          <w:szCs w:val="21"/>
        </w:rPr>
        <w:t>名义金额（</w:t>
      </w:r>
      <w:r>
        <w:rPr>
          <w:rFonts w:eastAsia="楷体_GB2312"/>
          <w:szCs w:val="21"/>
        </w:rPr>
        <w:t>1818</w:t>
      </w:r>
      <w:r>
        <w:rPr>
          <w:rFonts w:eastAsia="楷体_GB2312"/>
          <w:szCs w:val="21"/>
        </w:rPr>
        <w:t>）＝各种权益衍生工具类别合同</w:t>
      </w:r>
      <w:r>
        <w:rPr>
          <w:rFonts w:eastAsia="楷体_GB2312"/>
          <w:szCs w:val="21"/>
        </w:rPr>
        <w:t>/</w:t>
      </w:r>
      <w:r>
        <w:rPr>
          <w:rFonts w:eastAsia="楷体_GB2312"/>
          <w:szCs w:val="21"/>
        </w:rPr>
        <w:t>名义金额（</w:t>
      </w:r>
      <w:r>
        <w:rPr>
          <w:rFonts w:eastAsia="楷体_GB2312"/>
          <w:szCs w:val="21"/>
        </w:rPr>
        <w:t>1823</w:t>
      </w:r>
      <w:r>
        <w:rPr>
          <w:rFonts w:eastAsia="楷体_GB2312"/>
          <w:szCs w:val="21"/>
        </w:rPr>
        <w:t>）的合计数</w:t>
      </w:r>
    </w:p>
    <w:p w14:paraId="4E75227E" w14:textId="77777777" w:rsidR="00000000" w:rsidRDefault="000A37B5">
      <w:pPr>
        <w:numPr>
          <w:ilvl w:val="0"/>
          <w:numId w:val="10"/>
        </w:numPr>
        <w:tabs>
          <w:tab w:val="left" w:pos="2535"/>
        </w:tabs>
        <w:rPr>
          <w:rFonts w:eastAsia="楷体_GB2312"/>
          <w:szCs w:val="21"/>
        </w:rPr>
      </w:pPr>
      <w:r>
        <w:rPr>
          <w:rFonts w:eastAsia="楷体_GB2312"/>
          <w:szCs w:val="21"/>
        </w:rPr>
        <w:t>权益衍生工具资产公允价值（</w:t>
      </w:r>
      <w:r>
        <w:rPr>
          <w:rFonts w:eastAsia="楷体_GB2312"/>
          <w:szCs w:val="21"/>
        </w:rPr>
        <w:t>1819</w:t>
      </w:r>
      <w:r>
        <w:rPr>
          <w:rFonts w:eastAsia="楷体_GB2312"/>
          <w:szCs w:val="21"/>
        </w:rPr>
        <w:t>）＝各种权益衍生工具类别资产公允价值（</w:t>
      </w:r>
      <w:r>
        <w:rPr>
          <w:rFonts w:eastAsia="楷体_GB2312"/>
          <w:szCs w:val="21"/>
        </w:rPr>
        <w:t>1824</w:t>
      </w:r>
      <w:r>
        <w:rPr>
          <w:rFonts w:eastAsia="楷体_GB2312"/>
          <w:szCs w:val="21"/>
        </w:rPr>
        <w:t>）的合计数</w:t>
      </w:r>
    </w:p>
    <w:p w14:paraId="7EB90CB1" w14:textId="77777777" w:rsidR="00000000" w:rsidRDefault="000A37B5">
      <w:pPr>
        <w:numPr>
          <w:ilvl w:val="0"/>
          <w:numId w:val="10"/>
        </w:numPr>
        <w:tabs>
          <w:tab w:val="left" w:pos="2535"/>
        </w:tabs>
        <w:rPr>
          <w:rFonts w:eastAsia="楷体_GB2312"/>
          <w:szCs w:val="21"/>
        </w:rPr>
      </w:pPr>
      <w:r>
        <w:rPr>
          <w:rFonts w:eastAsia="楷体_GB2312"/>
          <w:szCs w:val="21"/>
        </w:rPr>
        <w:t>权益衍生工具负债公允价值（</w:t>
      </w:r>
      <w:r>
        <w:rPr>
          <w:rFonts w:eastAsia="楷体_GB2312"/>
          <w:szCs w:val="21"/>
        </w:rPr>
        <w:t>1820</w:t>
      </w:r>
      <w:r>
        <w:rPr>
          <w:rFonts w:eastAsia="楷体_GB2312"/>
          <w:szCs w:val="21"/>
        </w:rPr>
        <w:t>）＝各种权益衍生工具类别负债公允价值（</w:t>
      </w:r>
      <w:r>
        <w:rPr>
          <w:rFonts w:eastAsia="楷体_GB2312"/>
          <w:szCs w:val="21"/>
        </w:rPr>
        <w:t>1825</w:t>
      </w:r>
      <w:r>
        <w:rPr>
          <w:rFonts w:eastAsia="楷体_GB2312"/>
          <w:szCs w:val="21"/>
        </w:rPr>
        <w:t>）的合计数</w:t>
      </w:r>
    </w:p>
    <w:p w14:paraId="1C28E919" w14:textId="77777777" w:rsidR="00000000" w:rsidRDefault="000A37B5">
      <w:pPr>
        <w:numPr>
          <w:ilvl w:val="0"/>
          <w:numId w:val="10"/>
        </w:numPr>
        <w:tabs>
          <w:tab w:val="left" w:pos="2535"/>
        </w:tabs>
        <w:rPr>
          <w:rFonts w:eastAsia="楷体_GB2312"/>
          <w:szCs w:val="21"/>
        </w:rPr>
      </w:pPr>
      <w:r>
        <w:rPr>
          <w:rFonts w:eastAsia="楷体_GB2312"/>
          <w:szCs w:val="21"/>
        </w:rPr>
        <w:t>衍生工具合同</w:t>
      </w:r>
      <w:r>
        <w:rPr>
          <w:rFonts w:eastAsia="楷体_GB2312"/>
          <w:szCs w:val="21"/>
        </w:rPr>
        <w:t>/</w:t>
      </w:r>
      <w:r>
        <w:rPr>
          <w:rFonts w:eastAsia="楷体_GB2312"/>
          <w:szCs w:val="21"/>
        </w:rPr>
        <w:t>名义金额合计数（</w:t>
      </w:r>
      <w:r>
        <w:rPr>
          <w:rFonts w:eastAsia="楷体_GB2312"/>
          <w:szCs w:val="21"/>
        </w:rPr>
        <w:t>1829</w:t>
      </w:r>
      <w:r>
        <w:rPr>
          <w:rFonts w:eastAsia="楷体_GB2312"/>
          <w:szCs w:val="21"/>
        </w:rPr>
        <w:t>）＝利率衍生工具合同</w:t>
      </w:r>
      <w:r>
        <w:rPr>
          <w:rFonts w:eastAsia="楷体_GB2312"/>
          <w:szCs w:val="21"/>
        </w:rPr>
        <w:t>/</w:t>
      </w:r>
      <w:r>
        <w:rPr>
          <w:rFonts w:eastAsia="楷体_GB2312"/>
          <w:szCs w:val="21"/>
        </w:rPr>
        <w:t>名义金额（</w:t>
      </w:r>
      <w:r>
        <w:rPr>
          <w:rFonts w:eastAsia="楷体_GB2312"/>
          <w:szCs w:val="21"/>
        </w:rPr>
        <w:t>1800</w:t>
      </w:r>
      <w:r>
        <w:rPr>
          <w:rFonts w:eastAsia="楷体_GB2312"/>
          <w:szCs w:val="21"/>
        </w:rPr>
        <w:t>）</w:t>
      </w:r>
      <w:r>
        <w:rPr>
          <w:rFonts w:eastAsia="楷体_GB2312"/>
          <w:szCs w:val="21"/>
        </w:rPr>
        <w:t>+</w:t>
      </w:r>
      <w:r>
        <w:rPr>
          <w:rFonts w:eastAsia="楷体_GB2312"/>
          <w:szCs w:val="21"/>
        </w:rPr>
        <w:t>货币衍生工具合同</w:t>
      </w:r>
      <w:r>
        <w:rPr>
          <w:rFonts w:eastAsia="楷体_GB2312"/>
          <w:szCs w:val="21"/>
        </w:rPr>
        <w:t>/</w:t>
      </w:r>
      <w:r>
        <w:rPr>
          <w:rFonts w:eastAsia="楷体_GB2312"/>
          <w:szCs w:val="21"/>
        </w:rPr>
        <w:t>名义金额（</w:t>
      </w:r>
      <w:r>
        <w:rPr>
          <w:rFonts w:eastAsia="楷体_GB2312"/>
          <w:szCs w:val="21"/>
        </w:rPr>
        <w:t>1809</w:t>
      </w:r>
      <w:r>
        <w:rPr>
          <w:rFonts w:eastAsia="楷体_GB2312"/>
          <w:szCs w:val="21"/>
        </w:rPr>
        <w:t>）</w:t>
      </w:r>
      <w:r>
        <w:rPr>
          <w:rFonts w:eastAsia="楷体_GB2312"/>
          <w:szCs w:val="21"/>
        </w:rPr>
        <w:t>+</w:t>
      </w:r>
      <w:r>
        <w:rPr>
          <w:rFonts w:eastAsia="楷体_GB2312"/>
          <w:szCs w:val="21"/>
        </w:rPr>
        <w:t>权益衍生工具合同</w:t>
      </w:r>
      <w:r>
        <w:rPr>
          <w:rFonts w:eastAsia="楷体_GB2312"/>
          <w:szCs w:val="21"/>
        </w:rPr>
        <w:t>/</w:t>
      </w:r>
      <w:r>
        <w:rPr>
          <w:rFonts w:eastAsia="楷体_GB2312"/>
          <w:szCs w:val="21"/>
        </w:rPr>
        <w:t>名义金额（</w:t>
      </w:r>
      <w:r>
        <w:rPr>
          <w:rFonts w:eastAsia="楷体_GB2312"/>
          <w:szCs w:val="21"/>
        </w:rPr>
        <w:t>1818</w:t>
      </w:r>
      <w:r>
        <w:rPr>
          <w:rFonts w:eastAsia="楷体_GB2312"/>
          <w:szCs w:val="21"/>
        </w:rPr>
        <w:t>）</w:t>
      </w:r>
      <w:r>
        <w:rPr>
          <w:rFonts w:eastAsia="楷体_GB2312"/>
          <w:szCs w:val="21"/>
        </w:rPr>
        <w:t>+</w:t>
      </w:r>
      <w:r>
        <w:rPr>
          <w:rFonts w:eastAsia="楷体_GB2312"/>
          <w:szCs w:val="21"/>
        </w:rPr>
        <w:t>其他衍生工具合同</w:t>
      </w:r>
      <w:r>
        <w:rPr>
          <w:rFonts w:eastAsia="楷体_GB2312"/>
          <w:szCs w:val="21"/>
        </w:rPr>
        <w:t>/</w:t>
      </w:r>
      <w:r>
        <w:rPr>
          <w:rFonts w:eastAsia="楷体_GB2312"/>
          <w:szCs w:val="21"/>
        </w:rPr>
        <w:t>名义金额（</w:t>
      </w:r>
      <w:r>
        <w:rPr>
          <w:rFonts w:eastAsia="楷体_GB2312"/>
          <w:szCs w:val="21"/>
        </w:rPr>
        <w:t>1826</w:t>
      </w:r>
      <w:r>
        <w:rPr>
          <w:rFonts w:eastAsia="楷体_GB2312"/>
          <w:szCs w:val="21"/>
        </w:rPr>
        <w:t>）</w:t>
      </w:r>
    </w:p>
    <w:p w14:paraId="6883353A" w14:textId="77777777" w:rsidR="00000000" w:rsidRDefault="000A37B5">
      <w:pPr>
        <w:numPr>
          <w:ilvl w:val="0"/>
          <w:numId w:val="10"/>
        </w:numPr>
        <w:tabs>
          <w:tab w:val="left" w:pos="2535"/>
        </w:tabs>
        <w:rPr>
          <w:rFonts w:eastAsia="楷体_GB2312"/>
          <w:szCs w:val="21"/>
        </w:rPr>
      </w:pPr>
      <w:r>
        <w:rPr>
          <w:rFonts w:eastAsia="楷体_GB2312"/>
          <w:szCs w:val="21"/>
        </w:rPr>
        <w:t>衍生工具资产</w:t>
      </w:r>
      <w:r>
        <w:rPr>
          <w:rFonts w:eastAsia="楷体_GB2312"/>
          <w:szCs w:val="21"/>
        </w:rPr>
        <w:t>公允价值合计数（</w:t>
      </w:r>
      <w:r>
        <w:rPr>
          <w:rFonts w:eastAsia="楷体_GB2312"/>
          <w:szCs w:val="21"/>
        </w:rPr>
        <w:t>1830</w:t>
      </w:r>
      <w:r>
        <w:rPr>
          <w:rFonts w:eastAsia="楷体_GB2312"/>
          <w:szCs w:val="21"/>
        </w:rPr>
        <w:t>）＝利率衍生工具资产公允价值（</w:t>
      </w:r>
      <w:r>
        <w:rPr>
          <w:rFonts w:eastAsia="楷体_GB2312"/>
          <w:szCs w:val="21"/>
        </w:rPr>
        <w:t>1801</w:t>
      </w:r>
      <w:r>
        <w:rPr>
          <w:rFonts w:eastAsia="楷体_GB2312"/>
          <w:szCs w:val="21"/>
        </w:rPr>
        <w:t>）</w:t>
      </w:r>
      <w:r>
        <w:rPr>
          <w:rFonts w:eastAsia="楷体_GB2312"/>
          <w:szCs w:val="21"/>
        </w:rPr>
        <w:t>+</w:t>
      </w:r>
      <w:r>
        <w:rPr>
          <w:rFonts w:eastAsia="楷体_GB2312"/>
          <w:szCs w:val="21"/>
        </w:rPr>
        <w:t>货币衍生工具资产公允价值（</w:t>
      </w:r>
      <w:r>
        <w:rPr>
          <w:rFonts w:eastAsia="楷体_GB2312"/>
          <w:szCs w:val="21"/>
        </w:rPr>
        <w:t>1810</w:t>
      </w:r>
      <w:r>
        <w:rPr>
          <w:rFonts w:eastAsia="楷体_GB2312"/>
          <w:szCs w:val="21"/>
        </w:rPr>
        <w:t>）</w:t>
      </w:r>
      <w:r>
        <w:rPr>
          <w:rFonts w:eastAsia="楷体_GB2312"/>
          <w:szCs w:val="21"/>
        </w:rPr>
        <w:t>+</w:t>
      </w:r>
      <w:r>
        <w:rPr>
          <w:rFonts w:eastAsia="楷体_GB2312"/>
          <w:szCs w:val="21"/>
        </w:rPr>
        <w:t>权益衍生工具资产公允价值（</w:t>
      </w:r>
      <w:r>
        <w:rPr>
          <w:rFonts w:eastAsia="楷体_GB2312"/>
          <w:szCs w:val="21"/>
        </w:rPr>
        <w:t>1819</w:t>
      </w:r>
      <w:r>
        <w:rPr>
          <w:rFonts w:eastAsia="楷体_GB2312"/>
          <w:szCs w:val="21"/>
        </w:rPr>
        <w:t>）</w:t>
      </w:r>
      <w:r>
        <w:rPr>
          <w:rFonts w:eastAsia="楷体_GB2312"/>
          <w:szCs w:val="21"/>
        </w:rPr>
        <w:t>+</w:t>
      </w:r>
      <w:r>
        <w:rPr>
          <w:rFonts w:eastAsia="楷体_GB2312"/>
          <w:szCs w:val="21"/>
        </w:rPr>
        <w:t>其他衍生工具资产公允价值（</w:t>
      </w:r>
      <w:r>
        <w:rPr>
          <w:rFonts w:eastAsia="楷体_GB2312"/>
          <w:szCs w:val="21"/>
        </w:rPr>
        <w:t>1827</w:t>
      </w:r>
      <w:r>
        <w:rPr>
          <w:rFonts w:eastAsia="楷体_GB2312"/>
          <w:szCs w:val="21"/>
        </w:rPr>
        <w:t>）</w:t>
      </w:r>
    </w:p>
    <w:p w14:paraId="0C9DE769" w14:textId="77777777" w:rsidR="00000000" w:rsidRDefault="000A37B5">
      <w:pPr>
        <w:numPr>
          <w:ilvl w:val="0"/>
          <w:numId w:val="10"/>
        </w:numPr>
        <w:tabs>
          <w:tab w:val="left" w:pos="2535"/>
        </w:tabs>
        <w:rPr>
          <w:rFonts w:eastAsia="楷体_GB2312"/>
          <w:szCs w:val="21"/>
        </w:rPr>
      </w:pPr>
      <w:r>
        <w:rPr>
          <w:rFonts w:eastAsia="楷体_GB2312"/>
          <w:szCs w:val="21"/>
        </w:rPr>
        <w:t>衍生工具负债公允价值合计数（</w:t>
      </w:r>
      <w:r>
        <w:rPr>
          <w:rFonts w:eastAsia="楷体_GB2312"/>
          <w:szCs w:val="21"/>
        </w:rPr>
        <w:t>1831</w:t>
      </w:r>
      <w:r>
        <w:rPr>
          <w:rFonts w:eastAsia="楷体_GB2312"/>
          <w:szCs w:val="21"/>
        </w:rPr>
        <w:t>）＝利率衍生工具负债公允价值（</w:t>
      </w:r>
      <w:r>
        <w:rPr>
          <w:rFonts w:eastAsia="楷体_GB2312"/>
          <w:szCs w:val="21"/>
        </w:rPr>
        <w:t>1802</w:t>
      </w:r>
      <w:r>
        <w:rPr>
          <w:rFonts w:eastAsia="楷体_GB2312"/>
          <w:szCs w:val="21"/>
        </w:rPr>
        <w:t>）</w:t>
      </w:r>
      <w:r>
        <w:rPr>
          <w:rFonts w:eastAsia="楷体_GB2312"/>
          <w:szCs w:val="21"/>
        </w:rPr>
        <w:t>+</w:t>
      </w:r>
      <w:r>
        <w:rPr>
          <w:rFonts w:eastAsia="楷体_GB2312"/>
          <w:szCs w:val="21"/>
        </w:rPr>
        <w:t>货币衍生工具负债公允价值（</w:t>
      </w:r>
      <w:r>
        <w:rPr>
          <w:rFonts w:eastAsia="楷体_GB2312"/>
          <w:szCs w:val="21"/>
        </w:rPr>
        <w:t>1811</w:t>
      </w:r>
      <w:r>
        <w:rPr>
          <w:rFonts w:eastAsia="楷体_GB2312"/>
          <w:szCs w:val="21"/>
        </w:rPr>
        <w:t>）</w:t>
      </w:r>
      <w:r>
        <w:rPr>
          <w:rFonts w:eastAsia="楷体_GB2312"/>
          <w:szCs w:val="21"/>
        </w:rPr>
        <w:t>+</w:t>
      </w:r>
      <w:r>
        <w:rPr>
          <w:rFonts w:eastAsia="楷体_GB2312"/>
          <w:szCs w:val="21"/>
        </w:rPr>
        <w:t>权益衍生工具负债公允价值（</w:t>
      </w:r>
      <w:r>
        <w:rPr>
          <w:rFonts w:eastAsia="楷体_GB2312"/>
          <w:szCs w:val="21"/>
        </w:rPr>
        <w:t>1820</w:t>
      </w:r>
      <w:r>
        <w:rPr>
          <w:rFonts w:eastAsia="楷体_GB2312"/>
          <w:szCs w:val="21"/>
        </w:rPr>
        <w:t>）</w:t>
      </w:r>
      <w:r>
        <w:rPr>
          <w:rFonts w:eastAsia="楷体_GB2312"/>
          <w:szCs w:val="21"/>
        </w:rPr>
        <w:t>+</w:t>
      </w:r>
      <w:r>
        <w:rPr>
          <w:rFonts w:eastAsia="楷体_GB2312"/>
          <w:szCs w:val="21"/>
        </w:rPr>
        <w:t>其他衍生工具负债公允价值（</w:t>
      </w:r>
      <w:r>
        <w:rPr>
          <w:rFonts w:eastAsia="楷体_GB2312"/>
          <w:szCs w:val="21"/>
        </w:rPr>
        <w:t>1828</w:t>
      </w:r>
      <w:r>
        <w:rPr>
          <w:rFonts w:eastAsia="楷体_GB2312"/>
          <w:szCs w:val="21"/>
        </w:rPr>
        <w:t>）</w:t>
      </w:r>
    </w:p>
    <w:p w14:paraId="20C36BDB" w14:textId="77777777" w:rsidR="00000000" w:rsidRDefault="000A37B5">
      <w:pPr>
        <w:numPr>
          <w:ilvl w:val="0"/>
          <w:numId w:val="10"/>
        </w:numPr>
        <w:tabs>
          <w:tab w:val="left" w:pos="2535"/>
        </w:tabs>
        <w:rPr>
          <w:rFonts w:eastAsia="楷体_GB2312"/>
          <w:szCs w:val="21"/>
        </w:rPr>
      </w:pPr>
      <w:r>
        <w:rPr>
          <w:rFonts w:eastAsia="楷体_GB2312" w:hint="eastAsia"/>
          <w:szCs w:val="21"/>
        </w:rPr>
        <w:t>期末基金持有期货合约公允价值变动合计（</w:t>
      </w:r>
      <w:r>
        <w:rPr>
          <w:rFonts w:eastAsia="楷体_GB2312" w:hint="eastAsia"/>
          <w:szCs w:val="21"/>
        </w:rPr>
        <w:t>6586</w:t>
      </w:r>
      <w:r>
        <w:rPr>
          <w:rFonts w:eastAsia="楷体_GB2312" w:hint="eastAsia"/>
          <w:szCs w:val="21"/>
        </w:rPr>
        <w:t>）</w:t>
      </w:r>
      <w:r>
        <w:rPr>
          <w:rFonts w:eastAsia="楷体_GB2312" w:hint="eastAsia"/>
          <w:szCs w:val="21"/>
        </w:rPr>
        <w:t>=</w:t>
      </w:r>
      <w:r>
        <w:rPr>
          <w:rFonts w:eastAsia="楷体_GB2312" w:hint="eastAsia"/>
          <w:szCs w:val="21"/>
        </w:rPr>
        <w:t>各合约</w:t>
      </w:r>
      <w:r>
        <w:rPr>
          <w:rFonts w:eastAsia="楷体_GB2312" w:hint="eastAsia"/>
          <w:szCs w:val="21"/>
        </w:rPr>
        <w:t>公允价值变动</w:t>
      </w:r>
      <w:r>
        <w:rPr>
          <w:rFonts w:eastAsia="楷体_GB2312" w:hint="eastAsia"/>
          <w:szCs w:val="21"/>
        </w:rPr>
        <w:t>（</w:t>
      </w:r>
      <w:r>
        <w:rPr>
          <w:rFonts w:eastAsia="楷体_GB2312" w:hint="eastAsia"/>
          <w:szCs w:val="21"/>
        </w:rPr>
        <w:t>6583</w:t>
      </w:r>
      <w:r>
        <w:rPr>
          <w:rFonts w:eastAsia="楷体_GB2312" w:hint="eastAsia"/>
          <w:szCs w:val="21"/>
        </w:rPr>
        <w:t>）之和</w:t>
      </w:r>
    </w:p>
    <w:p w14:paraId="040D79B1" w14:textId="77777777" w:rsidR="00000000" w:rsidRDefault="000A37B5">
      <w:pPr>
        <w:numPr>
          <w:ilvl w:val="0"/>
          <w:numId w:val="10"/>
        </w:numPr>
        <w:tabs>
          <w:tab w:val="left" w:pos="2535"/>
        </w:tabs>
        <w:rPr>
          <w:rFonts w:eastAsia="楷体_GB2312"/>
          <w:szCs w:val="21"/>
        </w:rPr>
      </w:pPr>
      <w:r>
        <w:rPr>
          <w:rFonts w:eastAsia="楷体_GB2312" w:hint="eastAsia"/>
          <w:szCs w:val="21"/>
        </w:rPr>
        <w:t>期末持有期货合约</w:t>
      </w:r>
      <w:r>
        <w:rPr>
          <w:rFonts w:eastAsia="楷体_GB2312" w:hint="eastAsia"/>
          <w:szCs w:val="21"/>
        </w:rPr>
        <w:t>公允价值变动</w:t>
      </w:r>
      <w:r>
        <w:rPr>
          <w:rFonts w:eastAsia="楷体_GB2312" w:hint="eastAsia"/>
          <w:szCs w:val="21"/>
        </w:rPr>
        <w:t>净额（</w:t>
      </w:r>
      <w:r>
        <w:rPr>
          <w:rFonts w:eastAsia="楷体_GB2312" w:hint="eastAsia"/>
          <w:szCs w:val="21"/>
        </w:rPr>
        <w:t>6592</w:t>
      </w:r>
      <w:r>
        <w:rPr>
          <w:rFonts w:eastAsia="楷体_GB2312" w:hint="eastAsia"/>
          <w:szCs w:val="21"/>
        </w:rPr>
        <w:t>）</w:t>
      </w:r>
      <w:r>
        <w:rPr>
          <w:rFonts w:eastAsia="楷体_GB2312" w:hint="eastAsia"/>
          <w:szCs w:val="21"/>
        </w:rPr>
        <w:t>=</w:t>
      </w:r>
      <w:r>
        <w:rPr>
          <w:rFonts w:eastAsia="楷体_GB2312" w:hint="eastAsia"/>
          <w:szCs w:val="21"/>
        </w:rPr>
        <w:t>合约公允</w:t>
      </w:r>
      <w:r>
        <w:rPr>
          <w:rFonts w:eastAsia="楷体_GB2312" w:hint="eastAsia"/>
          <w:szCs w:val="21"/>
        </w:rPr>
        <w:t>价值变动</w:t>
      </w:r>
      <w:r>
        <w:rPr>
          <w:rFonts w:eastAsia="楷体_GB2312" w:hint="eastAsia"/>
          <w:szCs w:val="21"/>
        </w:rPr>
        <w:t>合计（</w:t>
      </w:r>
      <w:r>
        <w:rPr>
          <w:rFonts w:eastAsia="楷体_GB2312" w:hint="eastAsia"/>
          <w:szCs w:val="21"/>
        </w:rPr>
        <w:t>6586</w:t>
      </w:r>
      <w:r>
        <w:rPr>
          <w:rFonts w:eastAsia="楷体_GB2312" w:hint="eastAsia"/>
          <w:szCs w:val="21"/>
        </w:rPr>
        <w:t>）</w:t>
      </w:r>
      <w:r>
        <w:rPr>
          <w:rFonts w:eastAsia="楷体_GB2312" w:hint="eastAsia"/>
          <w:szCs w:val="21"/>
        </w:rPr>
        <w:t>-</w:t>
      </w:r>
      <w:r>
        <w:rPr>
          <w:rFonts w:eastAsia="楷体_GB2312" w:hint="eastAsia"/>
          <w:szCs w:val="21"/>
        </w:rPr>
        <w:t>可抵销期货暂收款（</w:t>
      </w:r>
      <w:r>
        <w:rPr>
          <w:rFonts w:eastAsia="楷体_GB2312" w:hint="eastAsia"/>
          <w:szCs w:val="21"/>
        </w:rPr>
        <w:t>6589</w:t>
      </w:r>
      <w:r>
        <w:rPr>
          <w:rFonts w:eastAsia="楷体_GB2312" w:hint="eastAsia"/>
          <w:szCs w:val="21"/>
        </w:rPr>
        <w:t>）</w:t>
      </w:r>
    </w:p>
    <w:p w14:paraId="14023992" w14:textId="77777777" w:rsidR="00000000" w:rsidRDefault="000A37B5">
      <w:pPr>
        <w:numPr>
          <w:ilvl w:val="0"/>
          <w:numId w:val="10"/>
        </w:numPr>
        <w:tabs>
          <w:tab w:val="left" w:pos="2535"/>
        </w:tabs>
        <w:rPr>
          <w:rFonts w:eastAsia="楷体_GB2312"/>
          <w:szCs w:val="21"/>
        </w:rPr>
      </w:pPr>
      <w:r>
        <w:rPr>
          <w:rFonts w:eastAsia="楷体_GB2312" w:hint="eastAsia"/>
          <w:szCs w:val="21"/>
        </w:rPr>
        <w:t>期末基金持有黄金衍生品公允价值变动合计（</w:t>
      </w:r>
      <w:r>
        <w:rPr>
          <w:rFonts w:eastAsia="楷体_GB2312" w:hint="eastAsia"/>
          <w:szCs w:val="21"/>
        </w:rPr>
        <w:t>6604</w:t>
      </w:r>
      <w:r>
        <w:rPr>
          <w:rFonts w:eastAsia="楷体_GB2312" w:hint="eastAsia"/>
          <w:szCs w:val="21"/>
        </w:rPr>
        <w:t>）</w:t>
      </w:r>
      <w:r>
        <w:rPr>
          <w:rFonts w:eastAsia="楷体_GB2312" w:hint="eastAsia"/>
          <w:szCs w:val="21"/>
        </w:rPr>
        <w:t>=</w:t>
      </w:r>
      <w:r>
        <w:rPr>
          <w:rFonts w:eastAsia="楷体_GB2312" w:hint="eastAsia"/>
          <w:szCs w:val="21"/>
        </w:rPr>
        <w:t>各黄金衍生品</w:t>
      </w:r>
      <w:r>
        <w:rPr>
          <w:rFonts w:eastAsia="楷体_GB2312" w:hint="eastAsia"/>
          <w:szCs w:val="21"/>
        </w:rPr>
        <w:t>公允价值变动</w:t>
      </w:r>
      <w:r>
        <w:rPr>
          <w:rFonts w:eastAsia="楷体_GB2312" w:hint="eastAsia"/>
          <w:szCs w:val="21"/>
        </w:rPr>
        <w:t>（</w:t>
      </w:r>
      <w:r>
        <w:rPr>
          <w:rFonts w:eastAsia="楷体_GB2312" w:hint="eastAsia"/>
          <w:szCs w:val="21"/>
        </w:rPr>
        <w:t>6601</w:t>
      </w:r>
      <w:r>
        <w:rPr>
          <w:rFonts w:eastAsia="楷体_GB2312" w:hint="eastAsia"/>
          <w:szCs w:val="21"/>
        </w:rPr>
        <w:t>）之和</w:t>
      </w:r>
    </w:p>
    <w:p w14:paraId="34674758" w14:textId="77777777" w:rsidR="00000000" w:rsidRDefault="000A37B5">
      <w:pPr>
        <w:numPr>
          <w:ilvl w:val="0"/>
          <w:numId w:val="10"/>
        </w:numPr>
        <w:tabs>
          <w:tab w:val="clear" w:pos="2535"/>
        </w:tabs>
        <w:rPr>
          <w:rFonts w:eastAsia="楷体_GB2312"/>
          <w:szCs w:val="21"/>
        </w:rPr>
      </w:pPr>
      <w:r>
        <w:rPr>
          <w:rFonts w:eastAsia="楷体_GB2312" w:hint="eastAsia"/>
          <w:szCs w:val="21"/>
        </w:rPr>
        <w:t>期末持有黄金衍生品</w:t>
      </w:r>
      <w:r>
        <w:rPr>
          <w:rFonts w:eastAsia="楷体_GB2312" w:hint="eastAsia"/>
          <w:szCs w:val="21"/>
        </w:rPr>
        <w:t>公允价值变动</w:t>
      </w:r>
      <w:r>
        <w:rPr>
          <w:rFonts w:eastAsia="楷体_GB2312" w:hint="eastAsia"/>
          <w:szCs w:val="21"/>
        </w:rPr>
        <w:t>净额（</w:t>
      </w:r>
      <w:r>
        <w:rPr>
          <w:rFonts w:eastAsia="楷体_GB2312" w:hint="eastAsia"/>
          <w:szCs w:val="21"/>
        </w:rPr>
        <w:t>6610</w:t>
      </w:r>
      <w:r>
        <w:rPr>
          <w:rFonts w:eastAsia="楷体_GB2312" w:hint="eastAsia"/>
          <w:szCs w:val="21"/>
        </w:rPr>
        <w:t>）</w:t>
      </w:r>
      <w:r>
        <w:rPr>
          <w:rFonts w:eastAsia="楷体_GB2312" w:hint="eastAsia"/>
          <w:szCs w:val="21"/>
        </w:rPr>
        <w:t>=</w:t>
      </w:r>
      <w:r>
        <w:rPr>
          <w:rFonts w:eastAsia="楷体_GB2312" w:hint="eastAsia"/>
          <w:szCs w:val="21"/>
        </w:rPr>
        <w:t>黄金衍生品公允价值变动</w:t>
      </w:r>
      <w:r>
        <w:rPr>
          <w:rFonts w:eastAsia="楷体_GB2312" w:hint="eastAsia"/>
          <w:szCs w:val="21"/>
        </w:rPr>
        <w:t>合计（</w:t>
      </w:r>
      <w:r>
        <w:rPr>
          <w:rFonts w:eastAsia="楷体_GB2312" w:hint="eastAsia"/>
          <w:szCs w:val="21"/>
        </w:rPr>
        <w:t>6604</w:t>
      </w:r>
      <w:r>
        <w:rPr>
          <w:rFonts w:eastAsia="楷体_GB2312" w:hint="eastAsia"/>
          <w:szCs w:val="21"/>
        </w:rPr>
        <w:t>）</w:t>
      </w:r>
      <w:r>
        <w:rPr>
          <w:rFonts w:eastAsia="楷体_GB2312" w:hint="eastAsia"/>
          <w:szCs w:val="21"/>
        </w:rPr>
        <w:t>-</w:t>
      </w:r>
      <w:r>
        <w:rPr>
          <w:rFonts w:eastAsia="楷体_GB2312" w:hint="eastAsia"/>
          <w:szCs w:val="21"/>
        </w:rPr>
        <w:t>可抵销期货暂收款（</w:t>
      </w:r>
      <w:r>
        <w:rPr>
          <w:rFonts w:eastAsia="楷体_GB2312" w:hint="eastAsia"/>
          <w:szCs w:val="21"/>
        </w:rPr>
        <w:t>6607</w:t>
      </w:r>
      <w:r>
        <w:rPr>
          <w:rFonts w:eastAsia="楷体_GB2312" w:hint="eastAsia"/>
          <w:szCs w:val="21"/>
        </w:rPr>
        <w:t>）</w:t>
      </w:r>
    </w:p>
    <w:p w14:paraId="7928C25F" w14:textId="77777777" w:rsidR="00000000" w:rsidRDefault="000A37B5">
      <w:pPr>
        <w:numPr>
          <w:ilvl w:val="0"/>
          <w:numId w:val="10"/>
        </w:numPr>
        <w:tabs>
          <w:tab w:val="left" w:pos="2535"/>
        </w:tabs>
        <w:rPr>
          <w:rFonts w:eastAsia="楷体_GB2312"/>
          <w:szCs w:val="21"/>
        </w:rPr>
      </w:pPr>
      <w:r>
        <w:rPr>
          <w:rFonts w:eastAsia="楷体_GB2312"/>
          <w:szCs w:val="21"/>
        </w:rPr>
        <w:t>各项买入返还金融资产期末账面余额合计（</w:t>
      </w:r>
      <w:r>
        <w:rPr>
          <w:rFonts w:eastAsia="楷体_GB2312"/>
          <w:szCs w:val="21"/>
        </w:rPr>
        <w:t>1838</w:t>
      </w:r>
      <w:r>
        <w:rPr>
          <w:rFonts w:eastAsia="楷体_GB2312"/>
          <w:szCs w:val="21"/>
        </w:rPr>
        <w:t>）</w:t>
      </w:r>
      <w:r>
        <w:rPr>
          <w:rStyle w:val="FootnoteReference"/>
          <w:rFonts w:eastAsia="楷体_GB2312"/>
          <w:szCs w:val="21"/>
        </w:rPr>
        <w:footnoteReference w:id="37"/>
      </w:r>
      <w:r>
        <w:rPr>
          <w:rFonts w:eastAsia="楷体_GB2312"/>
          <w:szCs w:val="21"/>
        </w:rPr>
        <w:t>＝交易所市场账面余额</w:t>
      </w:r>
      <w:r>
        <w:rPr>
          <w:rFonts w:eastAsia="楷体_GB2312" w:hint="eastAsia"/>
          <w:szCs w:val="21"/>
        </w:rPr>
        <w:t>（</w:t>
      </w:r>
      <w:r>
        <w:rPr>
          <w:rFonts w:eastAsia="楷体_GB2312" w:hint="eastAsia"/>
          <w:szCs w:val="21"/>
        </w:rPr>
        <w:t>3424</w:t>
      </w:r>
      <w:r>
        <w:rPr>
          <w:rFonts w:eastAsia="楷体_GB2312" w:hint="eastAsia"/>
          <w:szCs w:val="21"/>
        </w:rPr>
        <w:t>）</w:t>
      </w:r>
      <w:r>
        <w:rPr>
          <w:rFonts w:eastAsia="楷体_GB2312" w:hint="eastAsia"/>
          <w:szCs w:val="21"/>
        </w:rPr>
        <w:t>+</w:t>
      </w:r>
      <w:r>
        <w:rPr>
          <w:rFonts w:eastAsia="楷体_GB2312" w:hint="eastAsia"/>
          <w:szCs w:val="21"/>
        </w:rPr>
        <w:t>银行间市场账面余额（</w:t>
      </w:r>
      <w:r>
        <w:rPr>
          <w:rFonts w:eastAsia="楷体_GB2312" w:hint="eastAsia"/>
          <w:szCs w:val="21"/>
        </w:rPr>
        <w:t>3426</w:t>
      </w:r>
      <w:r>
        <w:rPr>
          <w:rFonts w:eastAsia="楷体_GB2312" w:hint="eastAsia"/>
          <w:szCs w:val="21"/>
        </w:rPr>
        <w:t>）</w:t>
      </w:r>
      <w:r>
        <w:rPr>
          <w:rFonts w:eastAsia="楷体_GB2312" w:hint="eastAsia"/>
          <w:szCs w:val="21"/>
        </w:rPr>
        <w:t>+</w:t>
      </w:r>
      <w:r>
        <w:rPr>
          <w:rFonts w:eastAsia="楷体_GB2312"/>
          <w:szCs w:val="21"/>
        </w:rPr>
        <w:t>自定义项目的账面余额（</w:t>
      </w:r>
      <w:r>
        <w:rPr>
          <w:rFonts w:eastAsia="楷体_GB2312"/>
          <w:szCs w:val="21"/>
        </w:rPr>
        <w:t>1836</w:t>
      </w:r>
      <w:r>
        <w:rPr>
          <w:rFonts w:eastAsia="楷体_GB2312"/>
          <w:szCs w:val="21"/>
        </w:rPr>
        <w:t>）的合计数</w:t>
      </w:r>
    </w:p>
    <w:p w14:paraId="2BB5BAB0" w14:textId="77777777" w:rsidR="00000000" w:rsidRDefault="000A37B5">
      <w:pPr>
        <w:numPr>
          <w:ilvl w:val="0"/>
          <w:numId w:val="10"/>
        </w:numPr>
        <w:tabs>
          <w:tab w:val="left" w:pos="2535"/>
        </w:tabs>
        <w:rPr>
          <w:rFonts w:eastAsia="楷体_GB2312"/>
          <w:szCs w:val="21"/>
        </w:rPr>
      </w:pPr>
      <w:r>
        <w:rPr>
          <w:rFonts w:eastAsia="楷体_GB2312"/>
          <w:szCs w:val="21"/>
        </w:rPr>
        <w:t>各项买入返还金融资产期末中买断式逆回购账面余额合计（</w:t>
      </w:r>
      <w:r>
        <w:rPr>
          <w:rFonts w:eastAsia="楷体_GB2312"/>
          <w:szCs w:val="21"/>
        </w:rPr>
        <w:t>1839</w:t>
      </w:r>
      <w:r>
        <w:rPr>
          <w:rFonts w:eastAsia="楷体_GB2312"/>
          <w:szCs w:val="21"/>
        </w:rPr>
        <w:t>）＝交易所市场</w:t>
      </w:r>
      <w:r>
        <w:rPr>
          <w:rFonts w:eastAsia="楷体_GB2312" w:hint="eastAsia"/>
          <w:szCs w:val="21"/>
        </w:rPr>
        <w:t>买断式逆回购</w:t>
      </w:r>
      <w:r>
        <w:rPr>
          <w:rFonts w:eastAsia="楷体_GB2312"/>
          <w:szCs w:val="21"/>
        </w:rPr>
        <w:t>账面余额</w:t>
      </w:r>
      <w:r>
        <w:rPr>
          <w:rFonts w:eastAsia="楷体_GB2312" w:hint="eastAsia"/>
          <w:szCs w:val="21"/>
        </w:rPr>
        <w:t>（</w:t>
      </w:r>
      <w:r>
        <w:rPr>
          <w:rFonts w:eastAsia="楷体_GB2312" w:hint="eastAsia"/>
          <w:szCs w:val="21"/>
        </w:rPr>
        <w:t>342</w:t>
      </w:r>
      <w:r>
        <w:rPr>
          <w:rFonts w:eastAsia="楷体_GB2312"/>
          <w:szCs w:val="21"/>
        </w:rPr>
        <w:t>5</w:t>
      </w:r>
      <w:r>
        <w:rPr>
          <w:rFonts w:eastAsia="楷体_GB2312" w:hint="eastAsia"/>
          <w:szCs w:val="21"/>
        </w:rPr>
        <w:t>）</w:t>
      </w:r>
      <w:r>
        <w:rPr>
          <w:rFonts w:eastAsia="楷体_GB2312" w:hint="eastAsia"/>
          <w:szCs w:val="21"/>
        </w:rPr>
        <w:t>+</w:t>
      </w:r>
      <w:r>
        <w:rPr>
          <w:rFonts w:eastAsia="楷体_GB2312" w:hint="eastAsia"/>
          <w:szCs w:val="21"/>
        </w:rPr>
        <w:t>银行间市场买断式逆回购</w:t>
      </w:r>
      <w:r>
        <w:rPr>
          <w:rFonts w:eastAsia="楷体_GB2312"/>
          <w:szCs w:val="21"/>
        </w:rPr>
        <w:t>账面余额</w:t>
      </w:r>
      <w:r>
        <w:rPr>
          <w:rFonts w:eastAsia="楷体_GB2312" w:hint="eastAsia"/>
          <w:szCs w:val="21"/>
        </w:rPr>
        <w:t>（</w:t>
      </w:r>
      <w:r>
        <w:rPr>
          <w:rFonts w:eastAsia="楷体_GB2312" w:hint="eastAsia"/>
          <w:szCs w:val="21"/>
        </w:rPr>
        <w:t>342</w:t>
      </w:r>
      <w:r>
        <w:rPr>
          <w:rFonts w:eastAsia="楷体_GB2312"/>
          <w:szCs w:val="21"/>
        </w:rPr>
        <w:t>7</w:t>
      </w:r>
      <w:r>
        <w:rPr>
          <w:rFonts w:eastAsia="楷体_GB2312" w:hint="eastAsia"/>
          <w:szCs w:val="21"/>
        </w:rPr>
        <w:t>）</w:t>
      </w:r>
      <w:r>
        <w:rPr>
          <w:rFonts w:eastAsia="楷体_GB2312" w:hint="eastAsia"/>
          <w:szCs w:val="21"/>
        </w:rPr>
        <w:t>+</w:t>
      </w:r>
      <w:r>
        <w:rPr>
          <w:rFonts w:eastAsia="楷体_GB2312"/>
          <w:szCs w:val="21"/>
        </w:rPr>
        <w:t>各种自定义项目的买断式逆回购账面余额（</w:t>
      </w:r>
      <w:r>
        <w:rPr>
          <w:rFonts w:eastAsia="楷体_GB2312"/>
          <w:szCs w:val="21"/>
        </w:rPr>
        <w:t>1837</w:t>
      </w:r>
      <w:r>
        <w:rPr>
          <w:rFonts w:eastAsia="楷体_GB2312"/>
          <w:szCs w:val="21"/>
        </w:rPr>
        <w:t>）的合计数</w:t>
      </w:r>
    </w:p>
    <w:p w14:paraId="75C7B54C" w14:textId="77777777" w:rsidR="00000000" w:rsidRDefault="000A37B5">
      <w:pPr>
        <w:numPr>
          <w:ilvl w:val="0"/>
          <w:numId w:val="10"/>
        </w:numPr>
        <w:tabs>
          <w:tab w:val="left" w:pos="2535"/>
        </w:tabs>
        <w:rPr>
          <w:rFonts w:eastAsia="楷体_GB2312"/>
          <w:szCs w:val="21"/>
        </w:rPr>
      </w:pPr>
      <w:bookmarkStart w:id="23" w:name="OLE_LINK12"/>
      <w:bookmarkEnd w:id="22"/>
      <w:r>
        <w:rPr>
          <w:rFonts w:eastAsia="楷体_GB2312"/>
          <w:szCs w:val="21"/>
        </w:rPr>
        <w:t>期末买断式逆回购交易中取得的各种债券估值总额（</w:t>
      </w:r>
      <w:r>
        <w:rPr>
          <w:rFonts w:eastAsia="楷体_GB2312"/>
          <w:szCs w:val="21"/>
        </w:rPr>
        <w:t>2073</w:t>
      </w:r>
      <w:r>
        <w:rPr>
          <w:rFonts w:eastAsia="楷体_GB2312"/>
          <w:szCs w:val="21"/>
        </w:rPr>
        <w:t>）</w:t>
      </w:r>
      <w:r>
        <w:rPr>
          <w:rStyle w:val="FootnoteReference"/>
          <w:rFonts w:eastAsia="楷体_GB2312"/>
          <w:szCs w:val="21"/>
        </w:rPr>
        <w:footnoteReference w:id="38"/>
      </w:r>
      <w:r>
        <w:rPr>
          <w:rFonts w:eastAsia="楷体_GB2312"/>
          <w:szCs w:val="21"/>
        </w:rPr>
        <w:t>＝估值单价（</w:t>
      </w:r>
      <w:r>
        <w:rPr>
          <w:rFonts w:eastAsia="楷体_GB2312"/>
          <w:szCs w:val="21"/>
        </w:rPr>
        <w:t>2071</w:t>
      </w:r>
      <w:r>
        <w:rPr>
          <w:rFonts w:eastAsia="楷体_GB2312"/>
          <w:szCs w:val="21"/>
        </w:rPr>
        <w:t>）</w:t>
      </w:r>
      <w:r>
        <w:rPr>
          <w:rFonts w:eastAsia="楷体_GB2312"/>
          <w:szCs w:val="21"/>
        </w:rPr>
        <w:t>×</w:t>
      </w:r>
      <w:r>
        <w:rPr>
          <w:rFonts w:eastAsia="楷体_GB2312"/>
          <w:szCs w:val="21"/>
        </w:rPr>
        <w:t>数量（</w:t>
      </w:r>
      <w:r>
        <w:rPr>
          <w:rFonts w:eastAsia="楷体_GB2312"/>
          <w:szCs w:val="21"/>
        </w:rPr>
        <w:t>2072</w:t>
      </w:r>
      <w:r>
        <w:rPr>
          <w:rFonts w:eastAsia="楷体_GB2312"/>
          <w:szCs w:val="21"/>
        </w:rPr>
        <w:t>）</w:t>
      </w:r>
    </w:p>
    <w:p w14:paraId="098309C4" w14:textId="77777777" w:rsidR="00000000" w:rsidRDefault="000A37B5">
      <w:pPr>
        <w:numPr>
          <w:ilvl w:val="0"/>
          <w:numId w:val="10"/>
        </w:numPr>
        <w:tabs>
          <w:tab w:val="left" w:pos="2535"/>
        </w:tabs>
        <w:rPr>
          <w:rFonts w:eastAsia="楷体_GB2312"/>
          <w:szCs w:val="21"/>
        </w:rPr>
      </w:pPr>
      <w:r>
        <w:rPr>
          <w:rFonts w:eastAsia="楷体_GB2312"/>
          <w:szCs w:val="21"/>
        </w:rPr>
        <w:t>期末买断式逆回购交易中取得的各种债券数量合计（</w:t>
      </w:r>
      <w:r>
        <w:rPr>
          <w:rFonts w:eastAsia="楷体_GB2312"/>
          <w:szCs w:val="21"/>
        </w:rPr>
        <w:t>2076</w:t>
      </w:r>
      <w:r>
        <w:rPr>
          <w:rFonts w:eastAsia="楷体_GB2312"/>
          <w:szCs w:val="21"/>
        </w:rPr>
        <w:t>）＝各债券品种数量（</w:t>
      </w:r>
      <w:r>
        <w:rPr>
          <w:rFonts w:eastAsia="楷体_GB2312"/>
          <w:szCs w:val="21"/>
        </w:rPr>
        <w:t>2072</w:t>
      </w:r>
      <w:r>
        <w:rPr>
          <w:rFonts w:eastAsia="楷体_GB2312"/>
          <w:szCs w:val="21"/>
        </w:rPr>
        <w:t>）的合计数</w:t>
      </w:r>
    </w:p>
    <w:p w14:paraId="031A6013" w14:textId="77777777" w:rsidR="00000000" w:rsidRDefault="000A37B5">
      <w:pPr>
        <w:numPr>
          <w:ilvl w:val="0"/>
          <w:numId w:val="10"/>
        </w:numPr>
        <w:tabs>
          <w:tab w:val="left" w:pos="2535"/>
        </w:tabs>
        <w:rPr>
          <w:rFonts w:eastAsia="楷体_GB2312"/>
          <w:szCs w:val="21"/>
        </w:rPr>
      </w:pPr>
      <w:r>
        <w:rPr>
          <w:rFonts w:eastAsia="楷体_GB2312"/>
          <w:szCs w:val="21"/>
        </w:rPr>
        <w:t>期末买断式逆回购交易中取得的各种债券估值总额合计（</w:t>
      </w:r>
      <w:r>
        <w:rPr>
          <w:rFonts w:eastAsia="楷体_GB2312"/>
          <w:szCs w:val="21"/>
        </w:rPr>
        <w:t>2077</w:t>
      </w:r>
      <w:r>
        <w:rPr>
          <w:rFonts w:eastAsia="楷体_GB2312"/>
          <w:szCs w:val="21"/>
        </w:rPr>
        <w:t>）＝各债券品种估值总额（</w:t>
      </w:r>
      <w:r>
        <w:rPr>
          <w:rFonts w:eastAsia="楷体_GB2312"/>
          <w:szCs w:val="21"/>
        </w:rPr>
        <w:t>2073</w:t>
      </w:r>
      <w:r>
        <w:rPr>
          <w:rFonts w:eastAsia="楷体_GB2312"/>
          <w:szCs w:val="21"/>
        </w:rPr>
        <w:t>）的合计数</w:t>
      </w:r>
    </w:p>
    <w:p w14:paraId="25E47166" w14:textId="77777777" w:rsidR="00000000" w:rsidRDefault="000A37B5">
      <w:pPr>
        <w:numPr>
          <w:ilvl w:val="0"/>
          <w:numId w:val="10"/>
        </w:numPr>
        <w:tabs>
          <w:tab w:val="left" w:pos="2535"/>
        </w:tabs>
        <w:rPr>
          <w:rFonts w:eastAsia="楷体_GB2312"/>
          <w:szCs w:val="21"/>
        </w:rPr>
      </w:pPr>
      <w:r>
        <w:rPr>
          <w:rFonts w:eastAsia="楷体_GB2312"/>
          <w:szCs w:val="21"/>
        </w:rPr>
        <w:t>期末买断式逆回购交易中取得的各种债券中已出售或再质押总额合计（</w:t>
      </w:r>
      <w:r>
        <w:rPr>
          <w:rFonts w:eastAsia="楷体_GB2312"/>
          <w:szCs w:val="21"/>
        </w:rPr>
        <w:t>2078</w:t>
      </w:r>
      <w:r>
        <w:rPr>
          <w:rFonts w:eastAsia="楷体_GB2312"/>
          <w:szCs w:val="21"/>
        </w:rPr>
        <w:t>）＝各债券品种中已出售</w:t>
      </w:r>
      <w:r>
        <w:rPr>
          <w:rFonts w:eastAsia="楷体_GB2312"/>
          <w:szCs w:val="21"/>
        </w:rPr>
        <w:t>或再质押总额（</w:t>
      </w:r>
      <w:r>
        <w:rPr>
          <w:rFonts w:eastAsia="楷体_GB2312"/>
          <w:szCs w:val="21"/>
        </w:rPr>
        <w:t>2074</w:t>
      </w:r>
      <w:r>
        <w:rPr>
          <w:rFonts w:eastAsia="楷体_GB2312"/>
          <w:szCs w:val="21"/>
        </w:rPr>
        <w:t>）的合计数</w:t>
      </w:r>
    </w:p>
    <w:p w14:paraId="47DF2E3F" w14:textId="77777777" w:rsidR="00000000" w:rsidRDefault="000A37B5">
      <w:pPr>
        <w:numPr>
          <w:ilvl w:val="0"/>
          <w:numId w:val="10"/>
        </w:numPr>
        <w:tabs>
          <w:tab w:val="left" w:pos="2535"/>
        </w:tabs>
        <w:rPr>
          <w:rFonts w:eastAsia="楷体_GB2312"/>
          <w:szCs w:val="21"/>
        </w:rPr>
      </w:pPr>
      <w:r>
        <w:rPr>
          <w:rFonts w:eastAsia="楷体_GB2312" w:hint="eastAsia"/>
          <w:szCs w:val="21"/>
        </w:rPr>
        <w:t>（初始成本）债权投资合计</w:t>
      </w:r>
      <w:r>
        <w:rPr>
          <w:rFonts w:eastAsia="楷体_GB2312"/>
          <w:szCs w:val="21"/>
        </w:rPr>
        <w:t>（</w:t>
      </w:r>
      <w:r>
        <w:rPr>
          <w:rFonts w:eastAsia="楷体_GB2312" w:hint="eastAsia"/>
          <w:szCs w:val="21"/>
        </w:rPr>
        <w:t>4252</w:t>
      </w:r>
      <w:r>
        <w:rPr>
          <w:rFonts w:eastAsia="楷体_GB2312"/>
          <w:szCs w:val="21"/>
        </w:rPr>
        <w:t>）</w:t>
      </w:r>
      <w:r>
        <w:rPr>
          <w:rStyle w:val="FootnoteReference"/>
          <w:rFonts w:eastAsia="楷体_GB2312"/>
          <w:szCs w:val="21"/>
        </w:rPr>
        <w:footnoteReference w:id="39"/>
      </w:r>
      <w:r>
        <w:rPr>
          <w:rFonts w:eastAsia="楷体_GB2312"/>
          <w:szCs w:val="21"/>
        </w:rPr>
        <w:t>＝</w:t>
      </w:r>
      <w:r>
        <w:rPr>
          <w:rFonts w:eastAsia="楷体_GB2312" w:hint="eastAsia"/>
          <w:szCs w:val="21"/>
        </w:rPr>
        <w:t>债券</w:t>
      </w:r>
      <w:r>
        <w:rPr>
          <w:rFonts w:eastAsia="楷体_GB2312"/>
          <w:szCs w:val="21"/>
        </w:rPr>
        <w:t>（</w:t>
      </w:r>
      <w:r>
        <w:rPr>
          <w:rFonts w:eastAsia="楷体_GB2312" w:hint="eastAsia"/>
          <w:szCs w:val="21"/>
        </w:rPr>
        <w:t>3952</w:t>
      </w:r>
      <w:r>
        <w:rPr>
          <w:rFonts w:eastAsia="楷体_GB2312"/>
          <w:szCs w:val="21"/>
        </w:rPr>
        <w:t>）</w:t>
      </w:r>
      <w:r>
        <w:rPr>
          <w:rFonts w:eastAsia="楷体_GB2312"/>
          <w:szCs w:val="21"/>
        </w:rPr>
        <w:t>+</w:t>
      </w:r>
      <w:r>
        <w:rPr>
          <w:rFonts w:eastAsia="楷体_GB2312" w:hint="eastAsia"/>
          <w:szCs w:val="21"/>
        </w:rPr>
        <w:t>资产支持证券</w:t>
      </w:r>
      <w:r>
        <w:rPr>
          <w:rFonts w:eastAsia="楷体_GB2312"/>
          <w:szCs w:val="21"/>
        </w:rPr>
        <w:t>（</w:t>
      </w:r>
      <w:r>
        <w:rPr>
          <w:rFonts w:eastAsia="楷体_GB2312" w:hint="eastAsia"/>
          <w:szCs w:val="21"/>
        </w:rPr>
        <w:t>6618</w:t>
      </w:r>
      <w:r>
        <w:rPr>
          <w:rFonts w:eastAsia="楷体_GB2312"/>
          <w:szCs w:val="21"/>
        </w:rPr>
        <w:t>）</w:t>
      </w:r>
      <w:r>
        <w:rPr>
          <w:rFonts w:eastAsia="楷体_GB2312"/>
          <w:szCs w:val="21"/>
        </w:rPr>
        <w:t>+</w:t>
      </w:r>
      <w:r>
        <w:rPr>
          <w:rFonts w:eastAsia="楷体_GB2312" w:hint="eastAsia"/>
          <w:szCs w:val="21"/>
        </w:rPr>
        <w:t>其他</w:t>
      </w:r>
      <w:r>
        <w:rPr>
          <w:rFonts w:eastAsia="楷体_GB2312"/>
          <w:szCs w:val="21"/>
        </w:rPr>
        <w:t>（</w:t>
      </w:r>
      <w:r>
        <w:rPr>
          <w:rFonts w:eastAsia="楷体_GB2312" w:hint="eastAsia"/>
          <w:szCs w:val="21"/>
        </w:rPr>
        <w:t>3970</w:t>
      </w:r>
      <w:r>
        <w:rPr>
          <w:rFonts w:eastAsia="楷体_GB2312"/>
          <w:szCs w:val="21"/>
        </w:rPr>
        <w:t>）</w:t>
      </w:r>
      <w:r>
        <w:rPr>
          <w:rFonts w:eastAsia="楷体_GB2312" w:hint="eastAsia"/>
          <w:szCs w:val="21"/>
        </w:rPr>
        <w:t xml:space="preserve"> </w:t>
      </w:r>
    </w:p>
    <w:p w14:paraId="57FE0FB6" w14:textId="77777777" w:rsidR="00000000" w:rsidRDefault="000A37B5">
      <w:pPr>
        <w:numPr>
          <w:ilvl w:val="0"/>
          <w:numId w:val="10"/>
        </w:numPr>
        <w:tabs>
          <w:tab w:val="left" w:pos="2535"/>
        </w:tabs>
        <w:rPr>
          <w:rFonts w:eastAsia="楷体_GB2312"/>
          <w:szCs w:val="21"/>
        </w:rPr>
      </w:pPr>
      <w:r>
        <w:rPr>
          <w:rFonts w:eastAsia="楷体_GB2312" w:hint="eastAsia"/>
          <w:szCs w:val="21"/>
        </w:rPr>
        <w:t>（利息调整）债权投资合计</w:t>
      </w:r>
      <w:r>
        <w:rPr>
          <w:rFonts w:eastAsia="楷体_GB2312"/>
          <w:szCs w:val="21"/>
        </w:rPr>
        <w:t>（</w:t>
      </w:r>
      <w:r>
        <w:rPr>
          <w:rFonts w:eastAsia="楷体_GB2312" w:hint="eastAsia"/>
          <w:szCs w:val="21"/>
        </w:rPr>
        <w:t>4253</w:t>
      </w:r>
      <w:r>
        <w:rPr>
          <w:rFonts w:eastAsia="楷体_GB2312"/>
          <w:szCs w:val="21"/>
        </w:rPr>
        <w:t>）＝</w:t>
      </w:r>
      <w:r>
        <w:rPr>
          <w:rFonts w:eastAsia="楷体_GB2312" w:hint="eastAsia"/>
          <w:szCs w:val="21"/>
        </w:rPr>
        <w:t>债券</w:t>
      </w:r>
      <w:r>
        <w:rPr>
          <w:rFonts w:eastAsia="楷体_GB2312"/>
          <w:szCs w:val="21"/>
        </w:rPr>
        <w:t>（</w:t>
      </w:r>
      <w:r>
        <w:rPr>
          <w:rFonts w:eastAsia="楷体_GB2312" w:hint="eastAsia"/>
          <w:szCs w:val="21"/>
        </w:rPr>
        <w:t>3953</w:t>
      </w:r>
      <w:r>
        <w:rPr>
          <w:rFonts w:eastAsia="楷体_GB2312"/>
          <w:szCs w:val="21"/>
        </w:rPr>
        <w:t>）</w:t>
      </w:r>
      <w:r>
        <w:rPr>
          <w:rFonts w:eastAsia="楷体_GB2312"/>
          <w:szCs w:val="21"/>
        </w:rPr>
        <w:t>+</w:t>
      </w:r>
      <w:r>
        <w:rPr>
          <w:rFonts w:eastAsia="楷体_GB2312" w:hint="eastAsia"/>
          <w:szCs w:val="21"/>
        </w:rPr>
        <w:t>资产支持证券</w:t>
      </w:r>
      <w:r>
        <w:rPr>
          <w:rFonts w:eastAsia="楷体_GB2312"/>
          <w:szCs w:val="21"/>
        </w:rPr>
        <w:t>（</w:t>
      </w:r>
      <w:r>
        <w:rPr>
          <w:rFonts w:eastAsia="楷体_GB2312" w:hint="eastAsia"/>
          <w:szCs w:val="21"/>
        </w:rPr>
        <w:t>6619</w:t>
      </w:r>
      <w:r>
        <w:rPr>
          <w:rFonts w:eastAsia="楷体_GB2312"/>
          <w:szCs w:val="21"/>
        </w:rPr>
        <w:t>）</w:t>
      </w:r>
      <w:r>
        <w:rPr>
          <w:rFonts w:eastAsia="楷体_GB2312"/>
          <w:szCs w:val="21"/>
        </w:rPr>
        <w:t>+</w:t>
      </w:r>
      <w:r>
        <w:rPr>
          <w:rFonts w:eastAsia="楷体_GB2312" w:hint="eastAsia"/>
          <w:szCs w:val="21"/>
        </w:rPr>
        <w:lastRenderedPageBreak/>
        <w:t>其他</w:t>
      </w:r>
      <w:r>
        <w:rPr>
          <w:rFonts w:eastAsia="楷体_GB2312"/>
          <w:szCs w:val="21"/>
        </w:rPr>
        <w:t>（</w:t>
      </w:r>
      <w:r>
        <w:rPr>
          <w:rFonts w:eastAsia="楷体_GB2312" w:hint="eastAsia"/>
          <w:szCs w:val="21"/>
        </w:rPr>
        <w:t>3971</w:t>
      </w:r>
      <w:r>
        <w:rPr>
          <w:rFonts w:eastAsia="楷体_GB2312"/>
          <w:szCs w:val="21"/>
        </w:rPr>
        <w:t>）</w:t>
      </w:r>
      <w:r>
        <w:rPr>
          <w:rFonts w:eastAsia="楷体_GB2312" w:hint="eastAsia"/>
          <w:szCs w:val="21"/>
        </w:rPr>
        <w:t xml:space="preserve"> </w:t>
      </w:r>
    </w:p>
    <w:p w14:paraId="48AD9760" w14:textId="77777777" w:rsidR="00000000" w:rsidRDefault="000A37B5">
      <w:pPr>
        <w:numPr>
          <w:ilvl w:val="0"/>
          <w:numId w:val="10"/>
        </w:numPr>
        <w:tabs>
          <w:tab w:val="left" w:pos="2535"/>
        </w:tabs>
        <w:rPr>
          <w:rFonts w:eastAsia="楷体_GB2312"/>
          <w:szCs w:val="21"/>
        </w:rPr>
      </w:pPr>
      <w:r>
        <w:rPr>
          <w:rFonts w:eastAsia="楷体_GB2312" w:hint="eastAsia"/>
          <w:szCs w:val="21"/>
        </w:rPr>
        <w:t>（应计利息）债权投资合计</w:t>
      </w:r>
      <w:r>
        <w:rPr>
          <w:rFonts w:eastAsia="楷体_GB2312"/>
          <w:szCs w:val="21"/>
        </w:rPr>
        <w:t>（</w:t>
      </w:r>
      <w:r>
        <w:rPr>
          <w:rFonts w:eastAsia="楷体_GB2312" w:hint="eastAsia"/>
          <w:szCs w:val="21"/>
        </w:rPr>
        <w:t>6617</w:t>
      </w:r>
      <w:r>
        <w:rPr>
          <w:rFonts w:eastAsia="楷体_GB2312"/>
          <w:szCs w:val="21"/>
        </w:rPr>
        <w:t>）＝</w:t>
      </w:r>
      <w:r>
        <w:rPr>
          <w:rFonts w:eastAsia="楷体_GB2312" w:hint="eastAsia"/>
          <w:szCs w:val="21"/>
        </w:rPr>
        <w:t>债券</w:t>
      </w:r>
      <w:r>
        <w:rPr>
          <w:rFonts w:eastAsia="楷体_GB2312"/>
          <w:szCs w:val="21"/>
        </w:rPr>
        <w:t>（</w:t>
      </w:r>
      <w:r>
        <w:rPr>
          <w:rFonts w:eastAsia="楷体_GB2312" w:hint="eastAsia"/>
          <w:szCs w:val="21"/>
        </w:rPr>
        <w:t>6615</w:t>
      </w:r>
      <w:r>
        <w:rPr>
          <w:rFonts w:eastAsia="楷体_GB2312"/>
          <w:szCs w:val="21"/>
        </w:rPr>
        <w:t>）</w:t>
      </w:r>
      <w:r>
        <w:rPr>
          <w:rFonts w:eastAsia="楷体_GB2312"/>
          <w:szCs w:val="21"/>
        </w:rPr>
        <w:t>+</w:t>
      </w:r>
      <w:r>
        <w:rPr>
          <w:rFonts w:eastAsia="楷体_GB2312" w:hint="eastAsia"/>
          <w:szCs w:val="21"/>
        </w:rPr>
        <w:t>资产支持证券</w:t>
      </w:r>
      <w:r>
        <w:rPr>
          <w:rFonts w:eastAsia="楷体_GB2312"/>
          <w:szCs w:val="21"/>
        </w:rPr>
        <w:t>（</w:t>
      </w:r>
      <w:r>
        <w:rPr>
          <w:rFonts w:eastAsia="楷体_GB2312" w:hint="eastAsia"/>
          <w:szCs w:val="21"/>
        </w:rPr>
        <w:t>6620</w:t>
      </w:r>
      <w:r>
        <w:rPr>
          <w:rFonts w:eastAsia="楷体_GB2312"/>
          <w:szCs w:val="21"/>
        </w:rPr>
        <w:t>）</w:t>
      </w:r>
      <w:r>
        <w:rPr>
          <w:rFonts w:eastAsia="楷体_GB2312"/>
          <w:szCs w:val="21"/>
        </w:rPr>
        <w:t>+</w:t>
      </w:r>
      <w:r>
        <w:rPr>
          <w:rFonts w:eastAsia="楷体_GB2312" w:hint="eastAsia"/>
          <w:szCs w:val="21"/>
        </w:rPr>
        <w:t>其他</w:t>
      </w:r>
      <w:r>
        <w:rPr>
          <w:rFonts w:eastAsia="楷体_GB2312"/>
          <w:szCs w:val="21"/>
        </w:rPr>
        <w:t>（</w:t>
      </w:r>
      <w:r>
        <w:rPr>
          <w:rFonts w:eastAsia="楷体_GB2312" w:hint="eastAsia"/>
          <w:szCs w:val="21"/>
        </w:rPr>
        <w:t>6616</w:t>
      </w:r>
      <w:r>
        <w:rPr>
          <w:rFonts w:eastAsia="楷体_GB2312"/>
          <w:szCs w:val="21"/>
        </w:rPr>
        <w:t>）</w:t>
      </w:r>
      <w:r>
        <w:rPr>
          <w:rFonts w:eastAsia="楷体_GB2312" w:hint="eastAsia"/>
          <w:szCs w:val="21"/>
        </w:rPr>
        <w:t xml:space="preserve"> </w:t>
      </w:r>
    </w:p>
    <w:p w14:paraId="46952B0C" w14:textId="77777777" w:rsidR="00000000" w:rsidRDefault="000A37B5">
      <w:pPr>
        <w:numPr>
          <w:ilvl w:val="0"/>
          <w:numId w:val="10"/>
        </w:numPr>
        <w:tabs>
          <w:tab w:val="left" w:pos="2535"/>
        </w:tabs>
        <w:rPr>
          <w:rFonts w:eastAsia="楷体_GB2312"/>
          <w:szCs w:val="21"/>
        </w:rPr>
      </w:pPr>
      <w:r>
        <w:rPr>
          <w:rFonts w:eastAsia="楷体_GB2312" w:hint="eastAsia"/>
          <w:szCs w:val="21"/>
        </w:rPr>
        <w:t>（减值准备）债权投资合计</w:t>
      </w:r>
      <w:r>
        <w:rPr>
          <w:rFonts w:eastAsia="楷体_GB2312"/>
          <w:szCs w:val="21"/>
        </w:rPr>
        <w:t>（</w:t>
      </w:r>
      <w:r>
        <w:rPr>
          <w:rFonts w:eastAsia="楷体_GB2312" w:hint="eastAsia"/>
          <w:szCs w:val="21"/>
        </w:rPr>
        <w:t>4254</w:t>
      </w:r>
      <w:r>
        <w:rPr>
          <w:rFonts w:eastAsia="楷体_GB2312"/>
          <w:szCs w:val="21"/>
        </w:rPr>
        <w:t>）＝</w:t>
      </w:r>
      <w:r>
        <w:rPr>
          <w:rFonts w:eastAsia="楷体_GB2312" w:hint="eastAsia"/>
          <w:szCs w:val="21"/>
        </w:rPr>
        <w:t>债券</w:t>
      </w:r>
      <w:r>
        <w:rPr>
          <w:rFonts w:eastAsia="楷体_GB2312"/>
          <w:szCs w:val="21"/>
        </w:rPr>
        <w:t>（</w:t>
      </w:r>
      <w:r>
        <w:rPr>
          <w:rFonts w:eastAsia="楷体_GB2312" w:hint="eastAsia"/>
          <w:szCs w:val="21"/>
        </w:rPr>
        <w:t>3954</w:t>
      </w:r>
      <w:r>
        <w:rPr>
          <w:rFonts w:eastAsia="楷体_GB2312"/>
          <w:szCs w:val="21"/>
        </w:rPr>
        <w:t>）</w:t>
      </w:r>
      <w:r>
        <w:rPr>
          <w:rFonts w:eastAsia="楷体_GB2312"/>
          <w:szCs w:val="21"/>
        </w:rPr>
        <w:t>+</w:t>
      </w:r>
      <w:r>
        <w:rPr>
          <w:rFonts w:eastAsia="楷体_GB2312" w:hint="eastAsia"/>
          <w:szCs w:val="21"/>
        </w:rPr>
        <w:t>资产支持证券</w:t>
      </w:r>
      <w:r>
        <w:rPr>
          <w:rFonts w:eastAsia="楷体_GB2312"/>
          <w:szCs w:val="21"/>
        </w:rPr>
        <w:t>（</w:t>
      </w:r>
      <w:r>
        <w:rPr>
          <w:rFonts w:eastAsia="楷体_GB2312" w:hint="eastAsia"/>
          <w:szCs w:val="21"/>
        </w:rPr>
        <w:t>6621</w:t>
      </w:r>
      <w:r>
        <w:rPr>
          <w:rFonts w:eastAsia="楷体_GB2312"/>
          <w:szCs w:val="21"/>
        </w:rPr>
        <w:t>）</w:t>
      </w:r>
      <w:r>
        <w:rPr>
          <w:rFonts w:eastAsia="楷体_GB2312"/>
          <w:szCs w:val="21"/>
        </w:rPr>
        <w:t>+</w:t>
      </w:r>
      <w:r>
        <w:rPr>
          <w:rFonts w:eastAsia="楷体_GB2312" w:hint="eastAsia"/>
          <w:szCs w:val="21"/>
        </w:rPr>
        <w:t>其他</w:t>
      </w:r>
      <w:r>
        <w:rPr>
          <w:rFonts w:eastAsia="楷体_GB2312"/>
          <w:szCs w:val="21"/>
        </w:rPr>
        <w:t>（</w:t>
      </w:r>
      <w:r>
        <w:rPr>
          <w:rFonts w:eastAsia="楷体_GB2312" w:hint="eastAsia"/>
          <w:szCs w:val="21"/>
        </w:rPr>
        <w:t>3972</w:t>
      </w:r>
      <w:r>
        <w:rPr>
          <w:rFonts w:eastAsia="楷体_GB2312"/>
          <w:szCs w:val="21"/>
        </w:rPr>
        <w:t>）</w:t>
      </w:r>
      <w:r>
        <w:rPr>
          <w:rFonts w:eastAsia="楷体_GB2312" w:hint="eastAsia"/>
          <w:szCs w:val="21"/>
        </w:rPr>
        <w:t xml:space="preserve"> </w:t>
      </w:r>
    </w:p>
    <w:p w14:paraId="63A137C9" w14:textId="77777777" w:rsidR="00000000" w:rsidRDefault="000A37B5">
      <w:pPr>
        <w:numPr>
          <w:ilvl w:val="0"/>
          <w:numId w:val="10"/>
        </w:numPr>
        <w:tabs>
          <w:tab w:val="left" w:pos="2535"/>
        </w:tabs>
        <w:rPr>
          <w:rFonts w:eastAsia="楷体_GB2312"/>
          <w:szCs w:val="21"/>
        </w:rPr>
      </w:pPr>
      <w:r>
        <w:rPr>
          <w:rFonts w:eastAsia="楷体_GB2312" w:hint="eastAsia"/>
          <w:szCs w:val="21"/>
        </w:rPr>
        <w:t>（账面价值）债权投资合计</w:t>
      </w:r>
      <w:r>
        <w:rPr>
          <w:rFonts w:eastAsia="楷体_GB2312"/>
          <w:szCs w:val="21"/>
        </w:rPr>
        <w:t>（</w:t>
      </w:r>
      <w:r>
        <w:rPr>
          <w:rFonts w:eastAsia="楷体_GB2312" w:hint="eastAsia"/>
          <w:szCs w:val="21"/>
        </w:rPr>
        <w:t>4255</w:t>
      </w:r>
      <w:r>
        <w:rPr>
          <w:rFonts w:eastAsia="楷体_GB2312"/>
          <w:szCs w:val="21"/>
        </w:rPr>
        <w:t>）＝</w:t>
      </w:r>
      <w:r>
        <w:rPr>
          <w:rFonts w:eastAsia="楷体_GB2312" w:hint="eastAsia"/>
          <w:szCs w:val="21"/>
        </w:rPr>
        <w:t>债券</w:t>
      </w:r>
      <w:r>
        <w:rPr>
          <w:rFonts w:eastAsia="楷体_GB2312"/>
          <w:szCs w:val="21"/>
        </w:rPr>
        <w:t>（</w:t>
      </w:r>
      <w:r>
        <w:rPr>
          <w:rFonts w:eastAsia="楷体_GB2312" w:hint="eastAsia"/>
          <w:szCs w:val="21"/>
        </w:rPr>
        <w:t>3955</w:t>
      </w:r>
      <w:r>
        <w:rPr>
          <w:rFonts w:eastAsia="楷体_GB2312"/>
          <w:szCs w:val="21"/>
        </w:rPr>
        <w:t>）</w:t>
      </w:r>
      <w:r>
        <w:rPr>
          <w:rFonts w:eastAsia="楷体_GB2312"/>
          <w:szCs w:val="21"/>
        </w:rPr>
        <w:t>+</w:t>
      </w:r>
      <w:r>
        <w:rPr>
          <w:rFonts w:eastAsia="楷体_GB2312" w:hint="eastAsia"/>
          <w:szCs w:val="21"/>
        </w:rPr>
        <w:t>资产支持证券</w:t>
      </w:r>
      <w:r>
        <w:rPr>
          <w:rFonts w:eastAsia="楷体_GB2312"/>
          <w:szCs w:val="21"/>
        </w:rPr>
        <w:t>（</w:t>
      </w:r>
      <w:r>
        <w:rPr>
          <w:rFonts w:eastAsia="楷体_GB2312" w:hint="eastAsia"/>
          <w:szCs w:val="21"/>
        </w:rPr>
        <w:t>6622</w:t>
      </w:r>
      <w:r>
        <w:rPr>
          <w:rFonts w:eastAsia="楷体_GB2312"/>
          <w:szCs w:val="21"/>
        </w:rPr>
        <w:t>）</w:t>
      </w:r>
      <w:r>
        <w:rPr>
          <w:rFonts w:eastAsia="楷体_GB2312"/>
          <w:szCs w:val="21"/>
        </w:rPr>
        <w:t>+</w:t>
      </w:r>
      <w:r>
        <w:rPr>
          <w:rFonts w:eastAsia="楷体_GB2312" w:hint="eastAsia"/>
          <w:szCs w:val="21"/>
        </w:rPr>
        <w:t>其他</w:t>
      </w:r>
      <w:r>
        <w:rPr>
          <w:rFonts w:eastAsia="楷体_GB2312"/>
          <w:szCs w:val="21"/>
        </w:rPr>
        <w:t>（</w:t>
      </w:r>
      <w:r>
        <w:rPr>
          <w:rFonts w:eastAsia="楷体_GB2312" w:hint="eastAsia"/>
          <w:szCs w:val="21"/>
        </w:rPr>
        <w:t>3973</w:t>
      </w:r>
      <w:r>
        <w:rPr>
          <w:rFonts w:eastAsia="楷体_GB2312"/>
          <w:szCs w:val="21"/>
        </w:rPr>
        <w:t>）</w:t>
      </w:r>
      <w:r>
        <w:rPr>
          <w:rFonts w:eastAsia="楷体_GB2312" w:hint="eastAsia"/>
          <w:szCs w:val="21"/>
        </w:rPr>
        <w:t xml:space="preserve"> </w:t>
      </w:r>
    </w:p>
    <w:p w14:paraId="3AE5FE59" w14:textId="77777777" w:rsidR="00000000" w:rsidRDefault="000A37B5">
      <w:pPr>
        <w:numPr>
          <w:ilvl w:val="0"/>
          <w:numId w:val="10"/>
        </w:numPr>
        <w:tabs>
          <w:tab w:val="left" w:pos="2535"/>
        </w:tabs>
        <w:rPr>
          <w:rFonts w:eastAsia="楷体_GB2312"/>
          <w:szCs w:val="21"/>
        </w:rPr>
      </w:pPr>
      <w:r>
        <w:rPr>
          <w:rFonts w:eastAsia="楷体_GB2312" w:hint="eastAsia"/>
          <w:szCs w:val="21"/>
        </w:rPr>
        <w:t>（初始成本）债券合计（</w:t>
      </w:r>
      <w:r>
        <w:rPr>
          <w:rFonts w:eastAsia="楷体_GB2312" w:hint="eastAsia"/>
          <w:szCs w:val="21"/>
        </w:rPr>
        <w:t>3952</w:t>
      </w:r>
      <w:r>
        <w:rPr>
          <w:rFonts w:eastAsia="楷体_GB2312" w:hint="eastAsia"/>
          <w:szCs w:val="21"/>
        </w:rPr>
        <w:t>）</w:t>
      </w:r>
      <w:r>
        <w:rPr>
          <w:rFonts w:eastAsia="楷体_GB2312" w:hint="eastAsia"/>
          <w:szCs w:val="21"/>
        </w:rPr>
        <w:t>=</w:t>
      </w:r>
      <w:r>
        <w:rPr>
          <w:rFonts w:eastAsia="楷体_GB2312" w:hint="eastAsia"/>
          <w:szCs w:val="21"/>
        </w:rPr>
        <w:t>交易所市场（</w:t>
      </w:r>
      <w:r>
        <w:rPr>
          <w:rFonts w:eastAsia="楷体_GB2312" w:hint="eastAsia"/>
          <w:szCs w:val="21"/>
        </w:rPr>
        <w:t>3944</w:t>
      </w:r>
      <w:r>
        <w:rPr>
          <w:rFonts w:eastAsia="楷体_GB2312" w:hint="eastAsia"/>
          <w:szCs w:val="21"/>
        </w:rPr>
        <w:t>）</w:t>
      </w:r>
      <w:r>
        <w:rPr>
          <w:rFonts w:eastAsia="楷体_GB2312" w:hint="eastAsia"/>
          <w:szCs w:val="21"/>
        </w:rPr>
        <w:t>+</w:t>
      </w:r>
      <w:r>
        <w:rPr>
          <w:rFonts w:eastAsia="楷体_GB2312" w:hint="eastAsia"/>
          <w:szCs w:val="21"/>
        </w:rPr>
        <w:t>银行间市场（</w:t>
      </w:r>
      <w:r>
        <w:rPr>
          <w:rFonts w:eastAsia="楷体_GB2312" w:hint="eastAsia"/>
          <w:szCs w:val="21"/>
        </w:rPr>
        <w:t>3948</w:t>
      </w:r>
      <w:r>
        <w:rPr>
          <w:rFonts w:eastAsia="楷体_GB2312" w:hint="eastAsia"/>
          <w:szCs w:val="21"/>
        </w:rPr>
        <w:t>）</w:t>
      </w:r>
      <w:r>
        <w:rPr>
          <w:rFonts w:eastAsia="楷体_GB2312" w:hint="eastAsia"/>
          <w:szCs w:val="21"/>
        </w:rPr>
        <w:t>+</w:t>
      </w:r>
      <w:r>
        <w:rPr>
          <w:rFonts w:eastAsia="楷体_GB2312" w:hint="eastAsia"/>
          <w:szCs w:val="21"/>
        </w:rPr>
        <w:t>其他市场（</w:t>
      </w:r>
      <w:r>
        <w:rPr>
          <w:rFonts w:eastAsia="楷体_GB2312" w:hint="eastAsia"/>
          <w:szCs w:val="21"/>
        </w:rPr>
        <w:t>3959</w:t>
      </w:r>
      <w:r>
        <w:rPr>
          <w:rFonts w:eastAsia="楷体_GB2312" w:hint="eastAsia"/>
          <w:szCs w:val="21"/>
        </w:rPr>
        <w:t>）</w:t>
      </w:r>
    </w:p>
    <w:p w14:paraId="245B7E7D" w14:textId="77777777" w:rsidR="00000000" w:rsidRDefault="000A37B5">
      <w:pPr>
        <w:numPr>
          <w:ilvl w:val="0"/>
          <w:numId w:val="10"/>
        </w:numPr>
        <w:tabs>
          <w:tab w:val="left" w:pos="2535"/>
        </w:tabs>
        <w:rPr>
          <w:rFonts w:eastAsia="楷体_GB2312"/>
          <w:szCs w:val="21"/>
        </w:rPr>
      </w:pPr>
      <w:r>
        <w:rPr>
          <w:rFonts w:eastAsia="楷体_GB2312" w:hint="eastAsia"/>
          <w:szCs w:val="21"/>
        </w:rPr>
        <w:t>（利息调整）债券合计（</w:t>
      </w:r>
      <w:r>
        <w:rPr>
          <w:rFonts w:eastAsia="楷体_GB2312" w:hint="eastAsia"/>
          <w:szCs w:val="21"/>
        </w:rPr>
        <w:t>3953</w:t>
      </w:r>
      <w:r>
        <w:rPr>
          <w:rFonts w:eastAsia="楷体_GB2312" w:hint="eastAsia"/>
          <w:szCs w:val="21"/>
        </w:rPr>
        <w:t>）</w:t>
      </w:r>
      <w:r>
        <w:rPr>
          <w:rFonts w:eastAsia="楷体_GB2312" w:hint="eastAsia"/>
          <w:szCs w:val="21"/>
        </w:rPr>
        <w:t>=</w:t>
      </w:r>
      <w:r>
        <w:rPr>
          <w:rFonts w:eastAsia="楷体_GB2312" w:hint="eastAsia"/>
          <w:szCs w:val="21"/>
        </w:rPr>
        <w:t>交易所市场（</w:t>
      </w:r>
      <w:r>
        <w:rPr>
          <w:rFonts w:eastAsia="楷体_GB2312" w:hint="eastAsia"/>
          <w:szCs w:val="21"/>
        </w:rPr>
        <w:t>3945</w:t>
      </w:r>
      <w:r>
        <w:rPr>
          <w:rFonts w:eastAsia="楷体_GB2312" w:hint="eastAsia"/>
          <w:szCs w:val="21"/>
        </w:rPr>
        <w:t>）</w:t>
      </w:r>
      <w:r>
        <w:rPr>
          <w:rFonts w:eastAsia="楷体_GB2312" w:hint="eastAsia"/>
          <w:szCs w:val="21"/>
        </w:rPr>
        <w:t>+</w:t>
      </w:r>
      <w:r>
        <w:rPr>
          <w:rFonts w:eastAsia="楷体_GB2312" w:hint="eastAsia"/>
          <w:szCs w:val="21"/>
        </w:rPr>
        <w:t>银行间市场（</w:t>
      </w:r>
      <w:r>
        <w:rPr>
          <w:rFonts w:eastAsia="楷体_GB2312" w:hint="eastAsia"/>
          <w:szCs w:val="21"/>
        </w:rPr>
        <w:t>3949</w:t>
      </w:r>
      <w:r>
        <w:rPr>
          <w:rFonts w:eastAsia="楷体_GB2312" w:hint="eastAsia"/>
          <w:szCs w:val="21"/>
        </w:rPr>
        <w:t>）</w:t>
      </w:r>
      <w:r>
        <w:rPr>
          <w:rFonts w:eastAsia="楷体_GB2312" w:hint="eastAsia"/>
          <w:szCs w:val="21"/>
        </w:rPr>
        <w:t>+</w:t>
      </w:r>
      <w:r>
        <w:rPr>
          <w:rFonts w:eastAsia="楷体_GB2312" w:hint="eastAsia"/>
          <w:szCs w:val="21"/>
        </w:rPr>
        <w:t>其他市场（</w:t>
      </w:r>
      <w:r>
        <w:rPr>
          <w:rFonts w:eastAsia="楷体_GB2312" w:hint="eastAsia"/>
          <w:szCs w:val="21"/>
        </w:rPr>
        <w:t>3960</w:t>
      </w:r>
      <w:r>
        <w:rPr>
          <w:rFonts w:eastAsia="楷体_GB2312" w:hint="eastAsia"/>
          <w:szCs w:val="21"/>
        </w:rPr>
        <w:t>）</w:t>
      </w:r>
    </w:p>
    <w:p w14:paraId="6510594D" w14:textId="77777777" w:rsidR="00000000" w:rsidRDefault="000A37B5">
      <w:pPr>
        <w:numPr>
          <w:ilvl w:val="0"/>
          <w:numId w:val="10"/>
        </w:numPr>
        <w:tabs>
          <w:tab w:val="left" w:pos="2535"/>
        </w:tabs>
        <w:rPr>
          <w:rFonts w:eastAsia="楷体_GB2312"/>
          <w:szCs w:val="21"/>
        </w:rPr>
      </w:pPr>
      <w:r>
        <w:rPr>
          <w:rFonts w:eastAsia="楷体_GB2312" w:hint="eastAsia"/>
          <w:szCs w:val="21"/>
        </w:rPr>
        <w:t>（应计利息）债券合计（</w:t>
      </w:r>
      <w:r>
        <w:rPr>
          <w:rFonts w:eastAsia="楷体_GB2312" w:hint="eastAsia"/>
          <w:szCs w:val="21"/>
        </w:rPr>
        <w:t>6615</w:t>
      </w:r>
      <w:r>
        <w:rPr>
          <w:rFonts w:eastAsia="楷体_GB2312" w:hint="eastAsia"/>
          <w:szCs w:val="21"/>
        </w:rPr>
        <w:t>）</w:t>
      </w:r>
      <w:r>
        <w:rPr>
          <w:rFonts w:eastAsia="楷体_GB2312" w:hint="eastAsia"/>
          <w:szCs w:val="21"/>
        </w:rPr>
        <w:t>=</w:t>
      </w:r>
      <w:r>
        <w:rPr>
          <w:rFonts w:eastAsia="楷体_GB2312" w:hint="eastAsia"/>
          <w:szCs w:val="21"/>
        </w:rPr>
        <w:t>交易所市场（</w:t>
      </w:r>
      <w:r>
        <w:rPr>
          <w:rFonts w:eastAsia="楷体_GB2312" w:hint="eastAsia"/>
          <w:szCs w:val="21"/>
        </w:rPr>
        <w:t>6612</w:t>
      </w:r>
      <w:r>
        <w:rPr>
          <w:rFonts w:eastAsia="楷体_GB2312" w:hint="eastAsia"/>
          <w:szCs w:val="21"/>
        </w:rPr>
        <w:t>）</w:t>
      </w:r>
      <w:r>
        <w:rPr>
          <w:rFonts w:eastAsia="楷体_GB2312" w:hint="eastAsia"/>
          <w:szCs w:val="21"/>
        </w:rPr>
        <w:t>+</w:t>
      </w:r>
      <w:r>
        <w:rPr>
          <w:rFonts w:eastAsia="楷体_GB2312" w:hint="eastAsia"/>
          <w:szCs w:val="21"/>
        </w:rPr>
        <w:t>银行间市场（</w:t>
      </w:r>
      <w:r>
        <w:rPr>
          <w:rFonts w:eastAsia="楷体_GB2312" w:hint="eastAsia"/>
          <w:szCs w:val="21"/>
        </w:rPr>
        <w:t>6613</w:t>
      </w:r>
      <w:r>
        <w:rPr>
          <w:rFonts w:eastAsia="楷体_GB2312" w:hint="eastAsia"/>
          <w:szCs w:val="21"/>
        </w:rPr>
        <w:t>）</w:t>
      </w:r>
      <w:r>
        <w:rPr>
          <w:rFonts w:eastAsia="楷体_GB2312" w:hint="eastAsia"/>
          <w:szCs w:val="21"/>
        </w:rPr>
        <w:t>+</w:t>
      </w:r>
      <w:r>
        <w:rPr>
          <w:rFonts w:eastAsia="楷体_GB2312" w:hint="eastAsia"/>
          <w:szCs w:val="21"/>
        </w:rPr>
        <w:t>其他市场（</w:t>
      </w:r>
      <w:r>
        <w:rPr>
          <w:rFonts w:eastAsia="楷体_GB2312" w:hint="eastAsia"/>
          <w:szCs w:val="21"/>
        </w:rPr>
        <w:t>6614</w:t>
      </w:r>
      <w:r>
        <w:rPr>
          <w:rFonts w:eastAsia="楷体_GB2312" w:hint="eastAsia"/>
          <w:szCs w:val="21"/>
        </w:rPr>
        <w:t>）</w:t>
      </w:r>
    </w:p>
    <w:p w14:paraId="3F3EBB49" w14:textId="77777777" w:rsidR="00000000" w:rsidRDefault="000A37B5">
      <w:pPr>
        <w:numPr>
          <w:ilvl w:val="0"/>
          <w:numId w:val="10"/>
        </w:numPr>
        <w:tabs>
          <w:tab w:val="left" w:pos="2535"/>
        </w:tabs>
        <w:rPr>
          <w:rFonts w:eastAsia="楷体_GB2312"/>
          <w:szCs w:val="21"/>
        </w:rPr>
      </w:pPr>
      <w:r>
        <w:rPr>
          <w:rFonts w:eastAsia="楷体_GB2312" w:hint="eastAsia"/>
          <w:szCs w:val="21"/>
        </w:rPr>
        <w:t>（减值准备）债券合计（</w:t>
      </w:r>
      <w:r>
        <w:rPr>
          <w:rFonts w:eastAsia="楷体_GB2312" w:hint="eastAsia"/>
          <w:szCs w:val="21"/>
        </w:rPr>
        <w:t>3954</w:t>
      </w:r>
      <w:r>
        <w:rPr>
          <w:rFonts w:eastAsia="楷体_GB2312" w:hint="eastAsia"/>
          <w:szCs w:val="21"/>
        </w:rPr>
        <w:t>）</w:t>
      </w:r>
      <w:r>
        <w:rPr>
          <w:rFonts w:eastAsia="楷体_GB2312" w:hint="eastAsia"/>
          <w:szCs w:val="21"/>
        </w:rPr>
        <w:t>=</w:t>
      </w:r>
      <w:r>
        <w:rPr>
          <w:rFonts w:eastAsia="楷体_GB2312" w:hint="eastAsia"/>
          <w:szCs w:val="21"/>
        </w:rPr>
        <w:t>交易所市场（</w:t>
      </w:r>
      <w:r>
        <w:rPr>
          <w:rFonts w:eastAsia="楷体_GB2312" w:hint="eastAsia"/>
          <w:szCs w:val="21"/>
        </w:rPr>
        <w:t>3946</w:t>
      </w:r>
      <w:r>
        <w:rPr>
          <w:rFonts w:eastAsia="楷体_GB2312" w:hint="eastAsia"/>
          <w:szCs w:val="21"/>
        </w:rPr>
        <w:t>）</w:t>
      </w:r>
      <w:r>
        <w:rPr>
          <w:rFonts w:eastAsia="楷体_GB2312" w:hint="eastAsia"/>
          <w:szCs w:val="21"/>
        </w:rPr>
        <w:t>+</w:t>
      </w:r>
      <w:r>
        <w:rPr>
          <w:rFonts w:eastAsia="楷体_GB2312" w:hint="eastAsia"/>
          <w:szCs w:val="21"/>
        </w:rPr>
        <w:t>银行间市场（</w:t>
      </w:r>
      <w:r>
        <w:rPr>
          <w:rFonts w:eastAsia="楷体_GB2312" w:hint="eastAsia"/>
          <w:szCs w:val="21"/>
        </w:rPr>
        <w:t>3950</w:t>
      </w:r>
      <w:r>
        <w:rPr>
          <w:rFonts w:eastAsia="楷体_GB2312" w:hint="eastAsia"/>
          <w:szCs w:val="21"/>
        </w:rPr>
        <w:t>）</w:t>
      </w:r>
      <w:r>
        <w:rPr>
          <w:rFonts w:eastAsia="楷体_GB2312" w:hint="eastAsia"/>
          <w:szCs w:val="21"/>
        </w:rPr>
        <w:t>+</w:t>
      </w:r>
      <w:r>
        <w:rPr>
          <w:rFonts w:eastAsia="楷体_GB2312" w:hint="eastAsia"/>
          <w:szCs w:val="21"/>
        </w:rPr>
        <w:t>其他市场（</w:t>
      </w:r>
      <w:r>
        <w:rPr>
          <w:rFonts w:eastAsia="楷体_GB2312" w:hint="eastAsia"/>
          <w:szCs w:val="21"/>
        </w:rPr>
        <w:t>3961</w:t>
      </w:r>
      <w:r>
        <w:rPr>
          <w:rFonts w:eastAsia="楷体_GB2312" w:hint="eastAsia"/>
          <w:szCs w:val="21"/>
        </w:rPr>
        <w:t>）</w:t>
      </w:r>
    </w:p>
    <w:p w14:paraId="64A3B0F7" w14:textId="77777777" w:rsidR="00000000" w:rsidRDefault="000A37B5">
      <w:pPr>
        <w:numPr>
          <w:ilvl w:val="0"/>
          <w:numId w:val="10"/>
        </w:numPr>
        <w:tabs>
          <w:tab w:val="clear" w:pos="2535"/>
        </w:tabs>
        <w:rPr>
          <w:rFonts w:eastAsia="楷体_GB2312"/>
          <w:szCs w:val="21"/>
        </w:rPr>
      </w:pPr>
      <w:r>
        <w:rPr>
          <w:rFonts w:eastAsia="楷体_GB2312" w:hint="eastAsia"/>
          <w:szCs w:val="21"/>
        </w:rPr>
        <w:t>（账面价值）债券合计（</w:t>
      </w:r>
      <w:r>
        <w:rPr>
          <w:rFonts w:eastAsia="楷体_GB2312" w:hint="eastAsia"/>
          <w:szCs w:val="21"/>
        </w:rPr>
        <w:t>3955</w:t>
      </w:r>
      <w:r>
        <w:rPr>
          <w:rFonts w:eastAsia="楷体_GB2312" w:hint="eastAsia"/>
          <w:szCs w:val="21"/>
        </w:rPr>
        <w:t>）</w:t>
      </w:r>
      <w:r>
        <w:rPr>
          <w:rFonts w:eastAsia="楷体_GB2312" w:hint="eastAsia"/>
          <w:szCs w:val="21"/>
        </w:rPr>
        <w:t>=</w:t>
      </w:r>
      <w:r>
        <w:rPr>
          <w:rFonts w:eastAsia="楷体_GB2312" w:hint="eastAsia"/>
          <w:szCs w:val="21"/>
        </w:rPr>
        <w:t>交易所市场（</w:t>
      </w:r>
      <w:r>
        <w:rPr>
          <w:rFonts w:eastAsia="楷体_GB2312" w:hint="eastAsia"/>
          <w:szCs w:val="21"/>
        </w:rPr>
        <w:t>3947</w:t>
      </w:r>
      <w:r>
        <w:rPr>
          <w:rFonts w:eastAsia="楷体_GB2312" w:hint="eastAsia"/>
          <w:szCs w:val="21"/>
        </w:rPr>
        <w:t>）</w:t>
      </w:r>
      <w:r>
        <w:rPr>
          <w:rFonts w:eastAsia="楷体_GB2312" w:hint="eastAsia"/>
          <w:szCs w:val="21"/>
        </w:rPr>
        <w:t>+</w:t>
      </w:r>
      <w:r>
        <w:rPr>
          <w:rFonts w:eastAsia="楷体_GB2312" w:hint="eastAsia"/>
          <w:szCs w:val="21"/>
        </w:rPr>
        <w:t>银行</w:t>
      </w:r>
      <w:r>
        <w:rPr>
          <w:rFonts w:eastAsia="楷体_GB2312" w:hint="eastAsia"/>
          <w:szCs w:val="21"/>
        </w:rPr>
        <w:t>间市场（</w:t>
      </w:r>
      <w:r>
        <w:rPr>
          <w:rFonts w:eastAsia="楷体_GB2312" w:hint="eastAsia"/>
          <w:szCs w:val="21"/>
        </w:rPr>
        <w:t>3951</w:t>
      </w:r>
      <w:r>
        <w:rPr>
          <w:rFonts w:eastAsia="楷体_GB2312" w:hint="eastAsia"/>
          <w:szCs w:val="21"/>
        </w:rPr>
        <w:t>）</w:t>
      </w:r>
      <w:r>
        <w:rPr>
          <w:rFonts w:eastAsia="楷体_GB2312" w:hint="eastAsia"/>
          <w:szCs w:val="21"/>
        </w:rPr>
        <w:t>+</w:t>
      </w:r>
      <w:r>
        <w:rPr>
          <w:rFonts w:eastAsia="楷体_GB2312" w:hint="eastAsia"/>
          <w:szCs w:val="21"/>
        </w:rPr>
        <w:t>其他市场（</w:t>
      </w:r>
      <w:r>
        <w:rPr>
          <w:rFonts w:eastAsia="楷体_GB2312" w:hint="eastAsia"/>
          <w:szCs w:val="21"/>
        </w:rPr>
        <w:t>3962</w:t>
      </w:r>
      <w:r>
        <w:rPr>
          <w:rFonts w:eastAsia="楷体_GB2312" w:hint="eastAsia"/>
          <w:szCs w:val="21"/>
        </w:rPr>
        <w:t>）</w:t>
      </w:r>
    </w:p>
    <w:p w14:paraId="76C8DE93" w14:textId="77777777" w:rsidR="00000000" w:rsidRDefault="000A37B5">
      <w:pPr>
        <w:numPr>
          <w:ilvl w:val="0"/>
          <w:numId w:val="10"/>
        </w:numPr>
        <w:tabs>
          <w:tab w:val="left" w:pos="2535"/>
        </w:tabs>
        <w:rPr>
          <w:rFonts w:eastAsia="楷体_GB2312"/>
          <w:szCs w:val="21"/>
        </w:rPr>
      </w:pPr>
      <w:r>
        <w:rPr>
          <w:rFonts w:eastAsia="楷体_GB2312" w:hint="eastAsia"/>
          <w:szCs w:val="21"/>
        </w:rPr>
        <w:t>（债券</w:t>
      </w:r>
      <w:r>
        <w:rPr>
          <w:rFonts w:eastAsia="楷体_GB2312" w:hint="eastAsia"/>
          <w:szCs w:val="21"/>
        </w:rPr>
        <w:t>-</w:t>
      </w:r>
      <w:r>
        <w:rPr>
          <w:rFonts w:eastAsia="楷体_GB2312" w:hint="eastAsia"/>
          <w:szCs w:val="21"/>
        </w:rPr>
        <w:t>交易所市场）</w:t>
      </w:r>
      <w:r>
        <w:rPr>
          <w:rFonts w:eastAsia="楷体_GB2312"/>
          <w:szCs w:val="21"/>
        </w:rPr>
        <w:t>账面价值</w:t>
      </w:r>
      <w:r>
        <w:rPr>
          <w:rFonts w:eastAsia="楷体_GB2312"/>
          <w:szCs w:val="21"/>
        </w:rPr>
        <w:t>（</w:t>
      </w:r>
      <w:r>
        <w:rPr>
          <w:rFonts w:eastAsia="楷体_GB2312"/>
          <w:szCs w:val="21"/>
        </w:rPr>
        <w:t>3947</w:t>
      </w:r>
      <w:r>
        <w:rPr>
          <w:rFonts w:eastAsia="楷体_GB2312"/>
          <w:szCs w:val="21"/>
        </w:rPr>
        <w:t>）</w:t>
      </w:r>
      <w:r>
        <w:rPr>
          <w:rFonts w:eastAsia="楷体_GB2312"/>
          <w:szCs w:val="21"/>
        </w:rPr>
        <w:t>=</w:t>
      </w:r>
      <w:r>
        <w:rPr>
          <w:rFonts w:eastAsia="楷体_GB2312"/>
          <w:szCs w:val="21"/>
        </w:rPr>
        <w:t>初始成本</w:t>
      </w:r>
      <w:r>
        <w:rPr>
          <w:rFonts w:eastAsia="楷体_GB2312"/>
          <w:szCs w:val="21"/>
        </w:rPr>
        <w:t>（</w:t>
      </w:r>
      <w:r>
        <w:rPr>
          <w:rFonts w:eastAsia="楷体_GB2312"/>
          <w:szCs w:val="21"/>
        </w:rPr>
        <w:t>3944</w:t>
      </w:r>
      <w:r>
        <w:rPr>
          <w:rFonts w:eastAsia="楷体_GB2312"/>
          <w:szCs w:val="21"/>
        </w:rPr>
        <w:t>）</w:t>
      </w:r>
      <w:r>
        <w:rPr>
          <w:rFonts w:eastAsia="楷体_GB2312"/>
          <w:szCs w:val="21"/>
        </w:rPr>
        <w:t>+</w:t>
      </w:r>
      <w:r>
        <w:rPr>
          <w:rFonts w:eastAsia="楷体_GB2312"/>
          <w:szCs w:val="21"/>
        </w:rPr>
        <w:t>利息调整</w:t>
      </w:r>
      <w:r>
        <w:rPr>
          <w:rFonts w:eastAsia="楷体_GB2312"/>
          <w:szCs w:val="21"/>
        </w:rPr>
        <w:t>（</w:t>
      </w:r>
      <w:r>
        <w:rPr>
          <w:rFonts w:eastAsia="楷体_GB2312"/>
          <w:szCs w:val="21"/>
        </w:rPr>
        <w:t>3945</w:t>
      </w:r>
      <w:r>
        <w:rPr>
          <w:rFonts w:eastAsia="楷体_GB2312"/>
          <w:szCs w:val="21"/>
        </w:rPr>
        <w:t>）</w:t>
      </w:r>
      <w:r>
        <w:rPr>
          <w:rFonts w:eastAsia="楷体_GB2312"/>
          <w:szCs w:val="21"/>
        </w:rPr>
        <w:t>+</w:t>
      </w:r>
      <w:r>
        <w:rPr>
          <w:rFonts w:eastAsia="楷体_GB2312"/>
          <w:szCs w:val="21"/>
        </w:rPr>
        <w:t>应计利息</w:t>
      </w:r>
      <w:r>
        <w:rPr>
          <w:rFonts w:eastAsia="楷体_GB2312"/>
          <w:szCs w:val="21"/>
        </w:rPr>
        <w:t>（</w:t>
      </w:r>
      <w:r>
        <w:rPr>
          <w:rFonts w:eastAsia="楷体_GB2312"/>
          <w:szCs w:val="21"/>
        </w:rPr>
        <w:t>6612</w:t>
      </w:r>
      <w:r>
        <w:rPr>
          <w:rFonts w:eastAsia="楷体_GB2312"/>
          <w:szCs w:val="21"/>
        </w:rPr>
        <w:t>）</w:t>
      </w:r>
      <w:r>
        <w:rPr>
          <w:rFonts w:eastAsia="楷体_GB2312"/>
          <w:szCs w:val="21"/>
        </w:rPr>
        <w:t>-</w:t>
      </w:r>
      <w:r>
        <w:rPr>
          <w:rFonts w:eastAsia="楷体_GB2312"/>
          <w:szCs w:val="21"/>
        </w:rPr>
        <w:t>减值准备</w:t>
      </w:r>
      <w:r>
        <w:rPr>
          <w:rFonts w:eastAsia="楷体_GB2312"/>
          <w:szCs w:val="21"/>
        </w:rPr>
        <w:t>（</w:t>
      </w:r>
      <w:r>
        <w:rPr>
          <w:rFonts w:eastAsia="楷体_GB2312"/>
          <w:szCs w:val="21"/>
        </w:rPr>
        <w:t>3946</w:t>
      </w:r>
      <w:r>
        <w:rPr>
          <w:rFonts w:eastAsia="楷体_GB2312"/>
          <w:szCs w:val="21"/>
        </w:rPr>
        <w:t>）</w:t>
      </w:r>
    </w:p>
    <w:p w14:paraId="130FAE5B" w14:textId="77777777" w:rsidR="00000000" w:rsidRDefault="000A37B5">
      <w:pPr>
        <w:numPr>
          <w:ilvl w:val="0"/>
          <w:numId w:val="10"/>
        </w:numPr>
        <w:tabs>
          <w:tab w:val="left" w:pos="2535"/>
        </w:tabs>
        <w:rPr>
          <w:rFonts w:eastAsia="楷体_GB2312"/>
          <w:szCs w:val="21"/>
        </w:rPr>
      </w:pPr>
      <w:r>
        <w:rPr>
          <w:rFonts w:eastAsia="楷体_GB2312" w:hint="eastAsia"/>
          <w:szCs w:val="21"/>
        </w:rPr>
        <w:t>（债券</w:t>
      </w:r>
      <w:r>
        <w:rPr>
          <w:rFonts w:eastAsia="楷体_GB2312" w:hint="eastAsia"/>
          <w:szCs w:val="21"/>
        </w:rPr>
        <w:t>-</w:t>
      </w:r>
      <w:r>
        <w:rPr>
          <w:rFonts w:eastAsia="楷体_GB2312" w:hint="eastAsia"/>
          <w:szCs w:val="21"/>
        </w:rPr>
        <w:t>银行间市场）</w:t>
      </w:r>
      <w:r>
        <w:rPr>
          <w:rFonts w:eastAsia="楷体_GB2312"/>
          <w:szCs w:val="21"/>
        </w:rPr>
        <w:t>账面价值</w:t>
      </w:r>
      <w:r>
        <w:rPr>
          <w:rFonts w:eastAsia="楷体_GB2312"/>
          <w:szCs w:val="21"/>
        </w:rPr>
        <w:t>（</w:t>
      </w:r>
      <w:r>
        <w:rPr>
          <w:rFonts w:eastAsia="楷体_GB2312"/>
          <w:szCs w:val="21"/>
        </w:rPr>
        <w:t>39</w:t>
      </w:r>
      <w:r>
        <w:rPr>
          <w:rFonts w:eastAsia="楷体_GB2312" w:hint="eastAsia"/>
          <w:szCs w:val="21"/>
        </w:rPr>
        <w:t>51</w:t>
      </w:r>
      <w:r>
        <w:rPr>
          <w:rFonts w:eastAsia="楷体_GB2312"/>
          <w:szCs w:val="21"/>
        </w:rPr>
        <w:t>）</w:t>
      </w:r>
      <w:r>
        <w:rPr>
          <w:rFonts w:eastAsia="楷体_GB2312"/>
          <w:szCs w:val="21"/>
        </w:rPr>
        <w:t>=</w:t>
      </w:r>
      <w:r>
        <w:rPr>
          <w:rFonts w:eastAsia="楷体_GB2312"/>
          <w:szCs w:val="21"/>
        </w:rPr>
        <w:t>初始成本</w:t>
      </w:r>
      <w:r>
        <w:rPr>
          <w:rFonts w:eastAsia="楷体_GB2312"/>
          <w:szCs w:val="21"/>
        </w:rPr>
        <w:t>（</w:t>
      </w:r>
      <w:r>
        <w:rPr>
          <w:rFonts w:eastAsia="楷体_GB2312"/>
          <w:szCs w:val="21"/>
        </w:rPr>
        <w:t>394</w:t>
      </w:r>
      <w:r>
        <w:rPr>
          <w:rFonts w:eastAsia="楷体_GB2312" w:hint="eastAsia"/>
          <w:szCs w:val="21"/>
        </w:rPr>
        <w:t>8</w:t>
      </w:r>
      <w:r>
        <w:rPr>
          <w:rFonts w:eastAsia="楷体_GB2312"/>
          <w:szCs w:val="21"/>
        </w:rPr>
        <w:t>）</w:t>
      </w:r>
      <w:r>
        <w:rPr>
          <w:rFonts w:eastAsia="楷体_GB2312"/>
          <w:szCs w:val="21"/>
        </w:rPr>
        <w:t>+</w:t>
      </w:r>
      <w:r>
        <w:rPr>
          <w:rFonts w:eastAsia="楷体_GB2312"/>
          <w:szCs w:val="21"/>
        </w:rPr>
        <w:t>利息调整</w:t>
      </w:r>
      <w:r>
        <w:rPr>
          <w:rFonts w:eastAsia="楷体_GB2312"/>
          <w:szCs w:val="21"/>
        </w:rPr>
        <w:t>（</w:t>
      </w:r>
      <w:r>
        <w:rPr>
          <w:rFonts w:eastAsia="楷体_GB2312"/>
          <w:szCs w:val="21"/>
        </w:rPr>
        <w:t>394</w:t>
      </w:r>
      <w:r>
        <w:rPr>
          <w:rFonts w:eastAsia="楷体_GB2312" w:hint="eastAsia"/>
          <w:szCs w:val="21"/>
        </w:rPr>
        <w:t>9</w:t>
      </w:r>
      <w:r>
        <w:rPr>
          <w:rFonts w:eastAsia="楷体_GB2312"/>
          <w:szCs w:val="21"/>
        </w:rPr>
        <w:t>）</w:t>
      </w:r>
      <w:r>
        <w:rPr>
          <w:rFonts w:eastAsia="楷体_GB2312"/>
          <w:szCs w:val="21"/>
        </w:rPr>
        <w:t>+</w:t>
      </w:r>
      <w:r>
        <w:rPr>
          <w:rFonts w:eastAsia="楷体_GB2312"/>
          <w:szCs w:val="21"/>
        </w:rPr>
        <w:t>应计利息</w:t>
      </w:r>
      <w:r>
        <w:rPr>
          <w:rFonts w:eastAsia="楷体_GB2312"/>
          <w:szCs w:val="21"/>
        </w:rPr>
        <w:t>（</w:t>
      </w:r>
      <w:r>
        <w:rPr>
          <w:rFonts w:eastAsia="楷体_GB2312"/>
          <w:szCs w:val="21"/>
        </w:rPr>
        <w:t>661</w:t>
      </w:r>
      <w:r>
        <w:rPr>
          <w:rFonts w:eastAsia="楷体_GB2312" w:hint="eastAsia"/>
          <w:szCs w:val="21"/>
        </w:rPr>
        <w:t>3</w:t>
      </w:r>
      <w:r>
        <w:rPr>
          <w:rFonts w:eastAsia="楷体_GB2312"/>
          <w:szCs w:val="21"/>
        </w:rPr>
        <w:t>）</w:t>
      </w:r>
      <w:r>
        <w:rPr>
          <w:rFonts w:eastAsia="楷体_GB2312"/>
          <w:szCs w:val="21"/>
        </w:rPr>
        <w:t>-</w:t>
      </w:r>
      <w:r>
        <w:rPr>
          <w:rFonts w:eastAsia="楷体_GB2312"/>
          <w:szCs w:val="21"/>
        </w:rPr>
        <w:t>减值准备</w:t>
      </w:r>
      <w:r>
        <w:rPr>
          <w:rFonts w:eastAsia="楷体_GB2312"/>
          <w:szCs w:val="21"/>
        </w:rPr>
        <w:t>（</w:t>
      </w:r>
      <w:r>
        <w:rPr>
          <w:rFonts w:eastAsia="楷体_GB2312"/>
          <w:szCs w:val="21"/>
        </w:rPr>
        <w:t>39</w:t>
      </w:r>
      <w:r>
        <w:rPr>
          <w:rFonts w:eastAsia="楷体_GB2312" w:hint="eastAsia"/>
          <w:szCs w:val="21"/>
        </w:rPr>
        <w:t>50</w:t>
      </w:r>
      <w:r>
        <w:rPr>
          <w:rFonts w:eastAsia="楷体_GB2312"/>
          <w:szCs w:val="21"/>
        </w:rPr>
        <w:t>）</w:t>
      </w:r>
    </w:p>
    <w:p w14:paraId="5BA0A3C3" w14:textId="77777777" w:rsidR="00000000" w:rsidRDefault="000A37B5">
      <w:pPr>
        <w:numPr>
          <w:ilvl w:val="0"/>
          <w:numId w:val="10"/>
        </w:numPr>
        <w:tabs>
          <w:tab w:val="left" w:pos="2535"/>
        </w:tabs>
        <w:rPr>
          <w:rFonts w:eastAsia="楷体_GB2312"/>
          <w:szCs w:val="21"/>
        </w:rPr>
      </w:pPr>
      <w:r>
        <w:rPr>
          <w:rFonts w:eastAsia="楷体_GB2312" w:hint="eastAsia"/>
          <w:szCs w:val="21"/>
        </w:rPr>
        <w:t>（债券</w:t>
      </w:r>
      <w:r>
        <w:rPr>
          <w:rFonts w:eastAsia="楷体_GB2312" w:hint="eastAsia"/>
          <w:szCs w:val="21"/>
        </w:rPr>
        <w:t>-</w:t>
      </w:r>
      <w:r>
        <w:rPr>
          <w:rFonts w:eastAsia="楷体_GB2312" w:hint="eastAsia"/>
          <w:szCs w:val="21"/>
        </w:rPr>
        <w:t>其他市场）</w:t>
      </w:r>
      <w:r>
        <w:rPr>
          <w:rFonts w:eastAsia="楷体_GB2312"/>
          <w:szCs w:val="21"/>
        </w:rPr>
        <w:t>账面价值</w:t>
      </w:r>
      <w:r>
        <w:rPr>
          <w:rFonts w:eastAsia="楷体_GB2312"/>
          <w:szCs w:val="21"/>
        </w:rPr>
        <w:t>（</w:t>
      </w:r>
      <w:r>
        <w:rPr>
          <w:rFonts w:eastAsia="楷体_GB2312"/>
          <w:szCs w:val="21"/>
        </w:rPr>
        <w:t>39</w:t>
      </w:r>
      <w:r>
        <w:rPr>
          <w:rFonts w:eastAsia="楷体_GB2312" w:hint="eastAsia"/>
          <w:szCs w:val="21"/>
        </w:rPr>
        <w:t>62</w:t>
      </w:r>
      <w:r>
        <w:rPr>
          <w:rFonts w:eastAsia="楷体_GB2312"/>
          <w:szCs w:val="21"/>
        </w:rPr>
        <w:t>）</w:t>
      </w:r>
      <w:r>
        <w:rPr>
          <w:rFonts w:eastAsia="楷体_GB2312"/>
          <w:szCs w:val="21"/>
        </w:rPr>
        <w:t>=</w:t>
      </w:r>
      <w:r>
        <w:rPr>
          <w:rFonts w:eastAsia="楷体_GB2312"/>
          <w:szCs w:val="21"/>
        </w:rPr>
        <w:t>初始成本</w:t>
      </w:r>
      <w:r>
        <w:rPr>
          <w:rFonts w:eastAsia="楷体_GB2312"/>
          <w:szCs w:val="21"/>
        </w:rPr>
        <w:t>（</w:t>
      </w:r>
      <w:r>
        <w:rPr>
          <w:rFonts w:eastAsia="楷体_GB2312"/>
          <w:szCs w:val="21"/>
        </w:rPr>
        <w:t>39</w:t>
      </w:r>
      <w:r>
        <w:rPr>
          <w:rFonts w:eastAsia="楷体_GB2312" w:hint="eastAsia"/>
          <w:szCs w:val="21"/>
        </w:rPr>
        <w:t>59</w:t>
      </w:r>
      <w:r>
        <w:rPr>
          <w:rFonts w:eastAsia="楷体_GB2312"/>
          <w:szCs w:val="21"/>
        </w:rPr>
        <w:t>）</w:t>
      </w:r>
      <w:r>
        <w:rPr>
          <w:rFonts w:eastAsia="楷体_GB2312"/>
          <w:szCs w:val="21"/>
        </w:rPr>
        <w:t>+</w:t>
      </w:r>
      <w:r>
        <w:rPr>
          <w:rFonts w:eastAsia="楷体_GB2312"/>
          <w:szCs w:val="21"/>
        </w:rPr>
        <w:t>利息调整</w:t>
      </w:r>
      <w:r>
        <w:rPr>
          <w:rFonts w:eastAsia="楷体_GB2312"/>
          <w:szCs w:val="21"/>
        </w:rPr>
        <w:t>（</w:t>
      </w:r>
      <w:r>
        <w:rPr>
          <w:rFonts w:eastAsia="楷体_GB2312"/>
          <w:szCs w:val="21"/>
        </w:rPr>
        <w:t>39</w:t>
      </w:r>
      <w:r>
        <w:rPr>
          <w:rFonts w:eastAsia="楷体_GB2312" w:hint="eastAsia"/>
          <w:szCs w:val="21"/>
        </w:rPr>
        <w:t>60</w:t>
      </w:r>
      <w:r>
        <w:rPr>
          <w:rFonts w:eastAsia="楷体_GB2312"/>
          <w:szCs w:val="21"/>
        </w:rPr>
        <w:t>）</w:t>
      </w:r>
      <w:r>
        <w:rPr>
          <w:rFonts w:eastAsia="楷体_GB2312"/>
          <w:szCs w:val="21"/>
        </w:rPr>
        <w:t>+</w:t>
      </w:r>
      <w:r>
        <w:rPr>
          <w:rFonts w:eastAsia="楷体_GB2312"/>
          <w:szCs w:val="21"/>
        </w:rPr>
        <w:t>应计利息</w:t>
      </w:r>
      <w:r>
        <w:rPr>
          <w:rFonts w:eastAsia="楷体_GB2312"/>
          <w:szCs w:val="21"/>
        </w:rPr>
        <w:t>（</w:t>
      </w:r>
      <w:r>
        <w:rPr>
          <w:rFonts w:eastAsia="楷体_GB2312"/>
          <w:szCs w:val="21"/>
        </w:rPr>
        <w:t>661</w:t>
      </w:r>
      <w:r>
        <w:rPr>
          <w:rFonts w:eastAsia="楷体_GB2312" w:hint="eastAsia"/>
          <w:szCs w:val="21"/>
        </w:rPr>
        <w:t>4</w:t>
      </w:r>
      <w:r>
        <w:rPr>
          <w:rFonts w:eastAsia="楷体_GB2312"/>
          <w:szCs w:val="21"/>
        </w:rPr>
        <w:t>）</w:t>
      </w:r>
      <w:r>
        <w:rPr>
          <w:rFonts w:eastAsia="楷体_GB2312"/>
          <w:szCs w:val="21"/>
        </w:rPr>
        <w:t>-</w:t>
      </w:r>
      <w:r>
        <w:rPr>
          <w:rFonts w:eastAsia="楷体_GB2312"/>
          <w:szCs w:val="21"/>
        </w:rPr>
        <w:t>减值准备</w:t>
      </w:r>
      <w:r>
        <w:rPr>
          <w:rFonts w:eastAsia="楷体_GB2312"/>
          <w:szCs w:val="21"/>
        </w:rPr>
        <w:t>（</w:t>
      </w:r>
      <w:r>
        <w:rPr>
          <w:rFonts w:eastAsia="楷体_GB2312"/>
          <w:szCs w:val="21"/>
        </w:rPr>
        <w:t>39</w:t>
      </w:r>
      <w:r>
        <w:rPr>
          <w:rFonts w:eastAsia="楷体_GB2312" w:hint="eastAsia"/>
          <w:szCs w:val="21"/>
        </w:rPr>
        <w:t>61</w:t>
      </w:r>
      <w:r>
        <w:rPr>
          <w:rFonts w:eastAsia="楷体_GB2312"/>
          <w:szCs w:val="21"/>
        </w:rPr>
        <w:t>）</w:t>
      </w:r>
    </w:p>
    <w:p w14:paraId="3CB74D5A" w14:textId="77777777" w:rsidR="00000000" w:rsidRDefault="000A37B5">
      <w:pPr>
        <w:numPr>
          <w:ilvl w:val="0"/>
          <w:numId w:val="10"/>
        </w:numPr>
        <w:tabs>
          <w:tab w:val="left" w:pos="2535"/>
        </w:tabs>
        <w:rPr>
          <w:rFonts w:eastAsia="楷体_GB2312"/>
          <w:szCs w:val="21"/>
        </w:rPr>
      </w:pPr>
      <w:r>
        <w:rPr>
          <w:rFonts w:eastAsia="楷体_GB2312" w:hint="eastAsia"/>
          <w:szCs w:val="21"/>
        </w:rPr>
        <w:t>（债券</w:t>
      </w:r>
      <w:r>
        <w:rPr>
          <w:rFonts w:eastAsia="楷体_GB2312" w:hint="eastAsia"/>
          <w:szCs w:val="21"/>
        </w:rPr>
        <w:t>-</w:t>
      </w:r>
      <w:r>
        <w:rPr>
          <w:rFonts w:eastAsia="楷体_GB2312" w:hint="eastAsia"/>
          <w:szCs w:val="21"/>
        </w:rPr>
        <w:t>小计）</w:t>
      </w:r>
      <w:r>
        <w:rPr>
          <w:rFonts w:eastAsia="楷体_GB2312"/>
          <w:szCs w:val="21"/>
        </w:rPr>
        <w:t>账面价值</w:t>
      </w:r>
      <w:r>
        <w:rPr>
          <w:rFonts w:eastAsia="楷体_GB2312"/>
          <w:szCs w:val="21"/>
        </w:rPr>
        <w:t>（</w:t>
      </w:r>
      <w:r>
        <w:rPr>
          <w:rFonts w:eastAsia="楷体_GB2312"/>
          <w:szCs w:val="21"/>
        </w:rPr>
        <w:t>39</w:t>
      </w:r>
      <w:r>
        <w:rPr>
          <w:rFonts w:eastAsia="楷体_GB2312" w:hint="eastAsia"/>
          <w:szCs w:val="21"/>
        </w:rPr>
        <w:t>55</w:t>
      </w:r>
      <w:r>
        <w:rPr>
          <w:rFonts w:eastAsia="楷体_GB2312"/>
          <w:szCs w:val="21"/>
        </w:rPr>
        <w:t>）</w:t>
      </w:r>
      <w:r>
        <w:rPr>
          <w:rFonts w:eastAsia="楷体_GB2312"/>
          <w:szCs w:val="21"/>
        </w:rPr>
        <w:t>=</w:t>
      </w:r>
      <w:r>
        <w:rPr>
          <w:rFonts w:eastAsia="楷体_GB2312"/>
          <w:szCs w:val="21"/>
        </w:rPr>
        <w:t>初始成本</w:t>
      </w:r>
      <w:r>
        <w:rPr>
          <w:rFonts w:eastAsia="楷体_GB2312"/>
          <w:szCs w:val="21"/>
        </w:rPr>
        <w:t>（</w:t>
      </w:r>
      <w:r>
        <w:rPr>
          <w:rFonts w:eastAsia="楷体_GB2312"/>
          <w:szCs w:val="21"/>
        </w:rPr>
        <w:t>39</w:t>
      </w:r>
      <w:r>
        <w:rPr>
          <w:rFonts w:eastAsia="楷体_GB2312" w:hint="eastAsia"/>
          <w:szCs w:val="21"/>
        </w:rPr>
        <w:t>52</w:t>
      </w:r>
      <w:r>
        <w:rPr>
          <w:rFonts w:eastAsia="楷体_GB2312"/>
          <w:szCs w:val="21"/>
        </w:rPr>
        <w:t>）</w:t>
      </w:r>
      <w:r>
        <w:rPr>
          <w:rFonts w:eastAsia="楷体_GB2312"/>
          <w:szCs w:val="21"/>
        </w:rPr>
        <w:t>+</w:t>
      </w:r>
      <w:r>
        <w:rPr>
          <w:rFonts w:eastAsia="楷体_GB2312"/>
          <w:szCs w:val="21"/>
        </w:rPr>
        <w:t>利息调整</w:t>
      </w:r>
      <w:r>
        <w:rPr>
          <w:rFonts w:eastAsia="楷体_GB2312"/>
          <w:szCs w:val="21"/>
        </w:rPr>
        <w:t>（</w:t>
      </w:r>
      <w:r>
        <w:rPr>
          <w:rFonts w:eastAsia="楷体_GB2312"/>
          <w:szCs w:val="21"/>
        </w:rPr>
        <w:t>39</w:t>
      </w:r>
      <w:r>
        <w:rPr>
          <w:rFonts w:eastAsia="楷体_GB2312" w:hint="eastAsia"/>
          <w:szCs w:val="21"/>
        </w:rPr>
        <w:t>53</w:t>
      </w:r>
      <w:r>
        <w:rPr>
          <w:rFonts w:eastAsia="楷体_GB2312"/>
          <w:szCs w:val="21"/>
        </w:rPr>
        <w:t>）</w:t>
      </w:r>
      <w:r>
        <w:rPr>
          <w:rFonts w:eastAsia="楷体_GB2312"/>
          <w:szCs w:val="21"/>
        </w:rPr>
        <w:t>+</w:t>
      </w:r>
      <w:r>
        <w:rPr>
          <w:rFonts w:eastAsia="楷体_GB2312"/>
          <w:szCs w:val="21"/>
        </w:rPr>
        <w:t>应</w:t>
      </w:r>
      <w:r>
        <w:rPr>
          <w:rFonts w:eastAsia="楷体_GB2312"/>
          <w:szCs w:val="21"/>
        </w:rPr>
        <w:t>计利息</w:t>
      </w:r>
      <w:r>
        <w:rPr>
          <w:rFonts w:eastAsia="楷体_GB2312"/>
          <w:szCs w:val="21"/>
        </w:rPr>
        <w:t>（</w:t>
      </w:r>
      <w:r>
        <w:rPr>
          <w:rFonts w:eastAsia="楷体_GB2312"/>
          <w:szCs w:val="21"/>
        </w:rPr>
        <w:t>661</w:t>
      </w:r>
      <w:r>
        <w:rPr>
          <w:rFonts w:eastAsia="楷体_GB2312" w:hint="eastAsia"/>
          <w:szCs w:val="21"/>
        </w:rPr>
        <w:t>5</w:t>
      </w:r>
      <w:r>
        <w:rPr>
          <w:rFonts w:eastAsia="楷体_GB2312"/>
          <w:szCs w:val="21"/>
        </w:rPr>
        <w:t>）</w:t>
      </w:r>
      <w:r>
        <w:rPr>
          <w:rFonts w:eastAsia="楷体_GB2312"/>
          <w:szCs w:val="21"/>
        </w:rPr>
        <w:t>-</w:t>
      </w:r>
      <w:r>
        <w:rPr>
          <w:rFonts w:eastAsia="楷体_GB2312"/>
          <w:szCs w:val="21"/>
        </w:rPr>
        <w:t>减值准备</w:t>
      </w:r>
      <w:r>
        <w:rPr>
          <w:rFonts w:eastAsia="楷体_GB2312"/>
          <w:szCs w:val="21"/>
        </w:rPr>
        <w:t>（</w:t>
      </w:r>
      <w:r>
        <w:rPr>
          <w:rFonts w:eastAsia="楷体_GB2312"/>
          <w:szCs w:val="21"/>
        </w:rPr>
        <w:t>39</w:t>
      </w:r>
      <w:r>
        <w:rPr>
          <w:rFonts w:eastAsia="楷体_GB2312" w:hint="eastAsia"/>
          <w:szCs w:val="21"/>
        </w:rPr>
        <w:t>54</w:t>
      </w:r>
      <w:r>
        <w:rPr>
          <w:rFonts w:eastAsia="楷体_GB2312"/>
          <w:szCs w:val="21"/>
        </w:rPr>
        <w:t>）</w:t>
      </w:r>
    </w:p>
    <w:p w14:paraId="5F1F438B" w14:textId="77777777" w:rsidR="00000000" w:rsidRDefault="000A37B5">
      <w:pPr>
        <w:numPr>
          <w:ilvl w:val="0"/>
          <w:numId w:val="10"/>
        </w:numPr>
        <w:tabs>
          <w:tab w:val="left" w:pos="2535"/>
        </w:tabs>
        <w:rPr>
          <w:rFonts w:eastAsia="楷体_GB2312"/>
          <w:szCs w:val="21"/>
        </w:rPr>
      </w:pPr>
      <w:r>
        <w:rPr>
          <w:rFonts w:eastAsia="楷体_GB2312" w:hint="eastAsia"/>
          <w:szCs w:val="21"/>
        </w:rPr>
        <w:t>（资产支持证券）</w:t>
      </w:r>
      <w:r>
        <w:rPr>
          <w:rFonts w:eastAsia="楷体_GB2312"/>
          <w:szCs w:val="21"/>
        </w:rPr>
        <w:t>账面价值</w:t>
      </w:r>
      <w:r>
        <w:rPr>
          <w:rFonts w:eastAsia="楷体_GB2312"/>
          <w:szCs w:val="21"/>
        </w:rPr>
        <w:t>（</w:t>
      </w:r>
      <w:r>
        <w:rPr>
          <w:rFonts w:eastAsia="楷体_GB2312" w:hint="eastAsia"/>
          <w:szCs w:val="21"/>
        </w:rPr>
        <w:t>6622</w:t>
      </w:r>
      <w:r>
        <w:rPr>
          <w:rFonts w:eastAsia="楷体_GB2312"/>
          <w:szCs w:val="21"/>
        </w:rPr>
        <w:t>）</w:t>
      </w:r>
      <w:r>
        <w:rPr>
          <w:rFonts w:eastAsia="楷体_GB2312"/>
          <w:szCs w:val="21"/>
        </w:rPr>
        <w:t>=</w:t>
      </w:r>
      <w:r>
        <w:rPr>
          <w:rFonts w:eastAsia="楷体_GB2312"/>
          <w:szCs w:val="21"/>
        </w:rPr>
        <w:t>初始成本</w:t>
      </w:r>
      <w:r>
        <w:rPr>
          <w:rFonts w:eastAsia="楷体_GB2312"/>
          <w:szCs w:val="21"/>
        </w:rPr>
        <w:t>（</w:t>
      </w:r>
      <w:r>
        <w:rPr>
          <w:rFonts w:eastAsia="楷体_GB2312" w:hint="eastAsia"/>
          <w:szCs w:val="21"/>
        </w:rPr>
        <w:t>6618</w:t>
      </w:r>
      <w:r>
        <w:rPr>
          <w:rFonts w:eastAsia="楷体_GB2312"/>
          <w:szCs w:val="21"/>
        </w:rPr>
        <w:t>）</w:t>
      </w:r>
      <w:r>
        <w:rPr>
          <w:rFonts w:eastAsia="楷体_GB2312"/>
          <w:szCs w:val="21"/>
        </w:rPr>
        <w:t>+</w:t>
      </w:r>
      <w:r>
        <w:rPr>
          <w:rFonts w:eastAsia="楷体_GB2312"/>
          <w:szCs w:val="21"/>
        </w:rPr>
        <w:t>利息调整</w:t>
      </w:r>
      <w:r>
        <w:rPr>
          <w:rFonts w:eastAsia="楷体_GB2312"/>
          <w:szCs w:val="21"/>
        </w:rPr>
        <w:t>（</w:t>
      </w:r>
      <w:r>
        <w:rPr>
          <w:rFonts w:eastAsia="楷体_GB2312" w:hint="eastAsia"/>
          <w:szCs w:val="21"/>
        </w:rPr>
        <w:t>6619</w:t>
      </w:r>
      <w:r>
        <w:rPr>
          <w:rFonts w:eastAsia="楷体_GB2312"/>
          <w:szCs w:val="21"/>
        </w:rPr>
        <w:t>）</w:t>
      </w:r>
      <w:r>
        <w:rPr>
          <w:rFonts w:eastAsia="楷体_GB2312"/>
          <w:szCs w:val="21"/>
        </w:rPr>
        <w:t>+</w:t>
      </w:r>
      <w:r>
        <w:rPr>
          <w:rFonts w:eastAsia="楷体_GB2312"/>
          <w:szCs w:val="21"/>
        </w:rPr>
        <w:t>应计利息</w:t>
      </w:r>
      <w:r>
        <w:rPr>
          <w:rFonts w:eastAsia="楷体_GB2312"/>
          <w:szCs w:val="21"/>
        </w:rPr>
        <w:t>（</w:t>
      </w:r>
      <w:r>
        <w:rPr>
          <w:rFonts w:eastAsia="楷体_GB2312"/>
          <w:szCs w:val="21"/>
        </w:rPr>
        <w:t>66</w:t>
      </w:r>
      <w:r>
        <w:rPr>
          <w:rFonts w:eastAsia="楷体_GB2312" w:hint="eastAsia"/>
          <w:szCs w:val="21"/>
        </w:rPr>
        <w:t>20</w:t>
      </w:r>
      <w:r>
        <w:rPr>
          <w:rFonts w:eastAsia="楷体_GB2312"/>
          <w:szCs w:val="21"/>
        </w:rPr>
        <w:t>）</w:t>
      </w:r>
      <w:r>
        <w:rPr>
          <w:rFonts w:eastAsia="楷体_GB2312"/>
          <w:szCs w:val="21"/>
        </w:rPr>
        <w:t>-</w:t>
      </w:r>
      <w:r>
        <w:rPr>
          <w:rFonts w:eastAsia="楷体_GB2312"/>
          <w:szCs w:val="21"/>
        </w:rPr>
        <w:t>减值准备</w:t>
      </w:r>
      <w:r>
        <w:rPr>
          <w:rFonts w:eastAsia="楷体_GB2312"/>
          <w:szCs w:val="21"/>
        </w:rPr>
        <w:t>（</w:t>
      </w:r>
      <w:r>
        <w:rPr>
          <w:rFonts w:eastAsia="楷体_GB2312" w:hint="eastAsia"/>
          <w:szCs w:val="21"/>
        </w:rPr>
        <w:t>6621</w:t>
      </w:r>
      <w:r>
        <w:rPr>
          <w:rFonts w:eastAsia="楷体_GB2312"/>
          <w:szCs w:val="21"/>
        </w:rPr>
        <w:t>）</w:t>
      </w:r>
    </w:p>
    <w:p w14:paraId="4D6F2122" w14:textId="77777777" w:rsidR="00000000" w:rsidRDefault="000A37B5">
      <w:pPr>
        <w:numPr>
          <w:ilvl w:val="0"/>
          <w:numId w:val="10"/>
        </w:numPr>
        <w:tabs>
          <w:tab w:val="left" w:pos="2535"/>
        </w:tabs>
        <w:rPr>
          <w:rFonts w:eastAsia="楷体_GB2312"/>
          <w:szCs w:val="21"/>
        </w:rPr>
      </w:pPr>
      <w:r>
        <w:rPr>
          <w:rFonts w:eastAsia="楷体_GB2312" w:hint="eastAsia"/>
          <w:szCs w:val="21"/>
        </w:rPr>
        <w:t>（其他）</w:t>
      </w:r>
      <w:r>
        <w:rPr>
          <w:rFonts w:eastAsia="楷体_GB2312"/>
          <w:szCs w:val="21"/>
        </w:rPr>
        <w:t>账面价值</w:t>
      </w:r>
      <w:r>
        <w:rPr>
          <w:rFonts w:eastAsia="楷体_GB2312"/>
          <w:szCs w:val="21"/>
        </w:rPr>
        <w:t>（</w:t>
      </w:r>
      <w:r>
        <w:rPr>
          <w:rFonts w:eastAsia="楷体_GB2312" w:hint="eastAsia"/>
          <w:szCs w:val="21"/>
        </w:rPr>
        <w:t>3973</w:t>
      </w:r>
      <w:r>
        <w:rPr>
          <w:rFonts w:eastAsia="楷体_GB2312"/>
          <w:szCs w:val="21"/>
        </w:rPr>
        <w:t>）</w:t>
      </w:r>
      <w:r>
        <w:rPr>
          <w:rFonts w:eastAsia="楷体_GB2312"/>
          <w:szCs w:val="21"/>
        </w:rPr>
        <w:t>=</w:t>
      </w:r>
      <w:r>
        <w:rPr>
          <w:rFonts w:eastAsia="楷体_GB2312"/>
          <w:szCs w:val="21"/>
        </w:rPr>
        <w:t>初始成本</w:t>
      </w:r>
      <w:r>
        <w:rPr>
          <w:rFonts w:eastAsia="楷体_GB2312"/>
          <w:szCs w:val="21"/>
        </w:rPr>
        <w:t>（</w:t>
      </w:r>
      <w:r>
        <w:rPr>
          <w:rFonts w:eastAsia="楷体_GB2312" w:hint="eastAsia"/>
          <w:szCs w:val="21"/>
        </w:rPr>
        <w:t>3970</w:t>
      </w:r>
      <w:r>
        <w:rPr>
          <w:rFonts w:eastAsia="楷体_GB2312"/>
          <w:szCs w:val="21"/>
        </w:rPr>
        <w:t>）</w:t>
      </w:r>
      <w:r>
        <w:rPr>
          <w:rFonts w:eastAsia="楷体_GB2312"/>
          <w:szCs w:val="21"/>
        </w:rPr>
        <w:t>+</w:t>
      </w:r>
      <w:r>
        <w:rPr>
          <w:rFonts w:eastAsia="楷体_GB2312"/>
          <w:szCs w:val="21"/>
        </w:rPr>
        <w:t>利息调整</w:t>
      </w:r>
      <w:r>
        <w:rPr>
          <w:rFonts w:eastAsia="楷体_GB2312"/>
          <w:szCs w:val="21"/>
        </w:rPr>
        <w:t>（</w:t>
      </w:r>
      <w:r>
        <w:rPr>
          <w:rFonts w:eastAsia="楷体_GB2312" w:hint="eastAsia"/>
          <w:szCs w:val="21"/>
        </w:rPr>
        <w:t>3971</w:t>
      </w:r>
      <w:r>
        <w:rPr>
          <w:rFonts w:eastAsia="楷体_GB2312"/>
          <w:szCs w:val="21"/>
        </w:rPr>
        <w:t>）</w:t>
      </w:r>
      <w:r>
        <w:rPr>
          <w:rFonts w:eastAsia="楷体_GB2312"/>
          <w:szCs w:val="21"/>
        </w:rPr>
        <w:t>+</w:t>
      </w:r>
      <w:r>
        <w:rPr>
          <w:rFonts w:eastAsia="楷体_GB2312"/>
          <w:szCs w:val="21"/>
        </w:rPr>
        <w:t>应计利息</w:t>
      </w:r>
      <w:r>
        <w:rPr>
          <w:rFonts w:eastAsia="楷体_GB2312"/>
          <w:szCs w:val="21"/>
        </w:rPr>
        <w:t>（</w:t>
      </w:r>
      <w:r>
        <w:rPr>
          <w:rFonts w:eastAsia="楷体_GB2312"/>
          <w:szCs w:val="21"/>
        </w:rPr>
        <w:t>66</w:t>
      </w:r>
      <w:r>
        <w:rPr>
          <w:rFonts w:eastAsia="楷体_GB2312" w:hint="eastAsia"/>
          <w:szCs w:val="21"/>
        </w:rPr>
        <w:t>16</w:t>
      </w:r>
      <w:r>
        <w:rPr>
          <w:rFonts w:eastAsia="楷体_GB2312"/>
          <w:szCs w:val="21"/>
        </w:rPr>
        <w:t>）</w:t>
      </w:r>
      <w:r>
        <w:rPr>
          <w:rFonts w:eastAsia="楷体_GB2312"/>
          <w:szCs w:val="21"/>
        </w:rPr>
        <w:t>-</w:t>
      </w:r>
      <w:r>
        <w:rPr>
          <w:rFonts w:eastAsia="楷体_GB2312"/>
          <w:szCs w:val="21"/>
        </w:rPr>
        <w:t>减值准备</w:t>
      </w:r>
      <w:r>
        <w:rPr>
          <w:rFonts w:eastAsia="楷体_GB2312"/>
          <w:szCs w:val="21"/>
        </w:rPr>
        <w:t>（</w:t>
      </w:r>
      <w:r>
        <w:rPr>
          <w:rFonts w:eastAsia="楷体_GB2312" w:hint="eastAsia"/>
          <w:szCs w:val="21"/>
        </w:rPr>
        <w:t>3972</w:t>
      </w:r>
      <w:r>
        <w:rPr>
          <w:rFonts w:eastAsia="楷体_GB2312"/>
          <w:szCs w:val="21"/>
        </w:rPr>
        <w:t>）</w:t>
      </w:r>
    </w:p>
    <w:p w14:paraId="3B56F5EF" w14:textId="77777777" w:rsidR="00000000" w:rsidRDefault="000A37B5">
      <w:pPr>
        <w:numPr>
          <w:ilvl w:val="0"/>
          <w:numId w:val="10"/>
        </w:numPr>
        <w:tabs>
          <w:tab w:val="left" w:pos="2535"/>
        </w:tabs>
        <w:rPr>
          <w:rFonts w:eastAsia="楷体_GB2312"/>
          <w:szCs w:val="21"/>
        </w:rPr>
      </w:pPr>
      <w:r>
        <w:rPr>
          <w:rFonts w:eastAsia="楷体_GB2312" w:hint="eastAsia"/>
          <w:szCs w:val="21"/>
        </w:rPr>
        <w:t>（合计）</w:t>
      </w:r>
      <w:r>
        <w:rPr>
          <w:rFonts w:eastAsia="楷体_GB2312"/>
          <w:szCs w:val="21"/>
        </w:rPr>
        <w:t>账面价值</w:t>
      </w:r>
      <w:r>
        <w:rPr>
          <w:rFonts w:eastAsia="楷体_GB2312"/>
          <w:szCs w:val="21"/>
        </w:rPr>
        <w:t>（</w:t>
      </w:r>
      <w:r>
        <w:rPr>
          <w:rFonts w:eastAsia="楷体_GB2312" w:hint="eastAsia"/>
          <w:szCs w:val="21"/>
        </w:rPr>
        <w:t>4255</w:t>
      </w:r>
      <w:r>
        <w:rPr>
          <w:rFonts w:eastAsia="楷体_GB2312"/>
          <w:szCs w:val="21"/>
        </w:rPr>
        <w:t>）</w:t>
      </w:r>
      <w:r>
        <w:rPr>
          <w:rFonts w:eastAsia="楷体_GB2312"/>
          <w:szCs w:val="21"/>
        </w:rPr>
        <w:t>=</w:t>
      </w:r>
      <w:r>
        <w:rPr>
          <w:rFonts w:eastAsia="楷体_GB2312"/>
          <w:szCs w:val="21"/>
        </w:rPr>
        <w:t>初始成本</w:t>
      </w:r>
      <w:r>
        <w:rPr>
          <w:rFonts w:eastAsia="楷体_GB2312"/>
          <w:szCs w:val="21"/>
        </w:rPr>
        <w:t>（</w:t>
      </w:r>
      <w:r>
        <w:rPr>
          <w:rFonts w:eastAsia="楷体_GB2312" w:hint="eastAsia"/>
          <w:szCs w:val="21"/>
        </w:rPr>
        <w:t>4252</w:t>
      </w:r>
      <w:r>
        <w:rPr>
          <w:rFonts w:eastAsia="楷体_GB2312"/>
          <w:szCs w:val="21"/>
        </w:rPr>
        <w:t>）</w:t>
      </w:r>
      <w:r>
        <w:rPr>
          <w:rFonts w:eastAsia="楷体_GB2312"/>
          <w:szCs w:val="21"/>
        </w:rPr>
        <w:t>+</w:t>
      </w:r>
      <w:r>
        <w:rPr>
          <w:rFonts w:eastAsia="楷体_GB2312"/>
          <w:szCs w:val="21"/>
        </w:rPr>
        <w:t>利息调整</w:t>
      </w:r>
      <w:r>
        <w:rPr>
          <w:rFonts w:eastAsia="楷体_GB2312"/>
          <w:szCs w:val="21"/>
        </w:rPr>
        <w:t>（</w:t>
      </w:r>
      <w:r>
        <w:rPr>
          <w:rFonts w:eastAsia="楷体_GB2312" w:hint="eastAsia"/>
          <w:szCs w:val="21"/>
        </w:rPr>
        <w:t>4253</w:t>
      </w:r>
      <w:r>
        <w:rPr>
          <w:rFonts w:eastAsia="楷体_GB2312"/>
          <w:szCs w:val="21"/>
        </w:rPr>
        <w:t>）</w:t>
      </w:r>
      <w:r>
        <w:rPr>
          <w:rFonts w:eastAsia="楷体_GB2312"/>
          <w:szCs w:val="21"/>
        </w:rPr>
        <w:t>+</w:t>
      </w:r>
      <w:r>
        <w:rPr>
          <w:rFonts w:eastAsia="楷体_GB2312"/>
          <w:szCs w:val="21"/>
        </w:rPr>
        <w:t>应计利息</w:t>
      </w:r>
      <w:r>
        <w:rPr>
          <w:rFonts w:eastAsia="楷体_GB2312"/>
          <w:szCs w:val="21"/>
        </w:rPr>
        <w:t>（</w:t>
      </w:r>
      <w:r>
        <w:rPr>
          <w:rFonts w:eastAsia="楷体_GB2312"/>
          <w:szCs w:val="21"/>
        </w:rPr>
        <w:t>66</w:t>
      </w:r>
      <w:r>
        <w:rPr>
          <w:rFonts w:eastAsia="楷体_GB2312" w:hint="eastAsia"/>
          <w:szCs w:val="21"/>
        </w:rPr>
        <w:t>17</w:t>
      </w:r>
      <w:r>
        <w:rPr>
          <w:rFonts w:eastAsia="楷体_GB2312"/>
          <w:szCs w:val="21"/>
        </w:rPr>
        <w:t>）</w:t>
      </w:r>
      <w:r>
        <w:rPr>
          <w:rFonts w:eastAsia="楷体_GB2312"/>
          <w:szCs w:val="21"/>
        </w:rPr>
        <w:t>-</w:t>
      </w:r>
      <w:r>
        <w:rPr>
          <w:rFonts w:eastAsia="楷体_GB2312"/>
          <w:szCs w:val="21"/>
        </w:rPr>
        <w:t>减值准备</w:t>
      </w:r>
      <w:r>
        <w:rPr>
          <w:rFonts w:eastAsia="楷体_GB2312"/>
          <w:szCs w:val="21"/>
        </w:rPr>
        <w:t>（</w:t>
      </w:r>
      <w:r>
        <w:rPr>
          <w:rFonts w:eastAsia="楷体_GB2312" w:hint="eastAsia"/>
          <w:szCs w:val="21"/>
        </w:rPr>
        <w:t>4254</w:t>
      </w:r>
      <w:r>
        <w:rPr>
          <w:rFonts w:eastAsia="楷体_GB2312"/>
          <w:szCs w:val="21"/>
        </w:rPr>
        <w:t>）</w:t>
      </w:r>
    </w:p>
    <w:p w14:paraId="1225B0D6" w14:textId="77777777" w:rsidR="00000000" w:rsidRDefault="000A37B5">
      <w:pPr>
        <w:numPr>
          <w:ilvl w:val="0"/>
          <w:numId w:val="10"/>
        </w:numPr>
        <w:tabs>
          <w:tab w:val="clear" w:pos="2535"/>
        </w:tabs>
        <w:rPr>
          <w:rFonts w:eastAsia="楷体_GB2312"/>
          <w:szCs w:val="21"/>
        </w:rPr>
      </w:pPr>
      <w:r>
        <w:rPr>
          <w:rFonts w:eastAsia="楷体_GB2312" w:hint="eastAsia"/>
          <w:szCs w:val="21"/>
        </w:rPr>
        <w:t>第一阶段</w:t>
      </w:r>
      <w:r>
        <w:rPr>
          <w:rFonts w:eastAsia="楷体_GB2312" w:hint="eastAsia"/>
          <w:szCs w:val="21"/>
        </w:rPr>
        <w:t>债权投资减值准备期末余额（</w:t>
      </w:r>
      <w:r>
        <w:rPr>
          <w:rFonts w:eastAsia="楷体_GB2312" w:hint="eastAsia"/>
          <w:szCs w:val="21"/>
        </w:rPr>
        <w:t>4296</w:t>
      </w:r>
      <w:r>
        <w:rPr>
          <w:rFonts w:eastAsia="楷体_GB2312" w:hint="eastAsia"/>
          <w:szCs w:val="21"/>
        </w:rPr>
        <w:t>）</w:t>
      </w:r>
      <w:r>
        <w:rPr>
          <w:rStyle w:val="FootnoteReference"/>
          <w:rFonts w:eastAsia="楷体_GB2312"/>
          <w:szCs w:val="21"/>
        </w:rPr>
        <w:footnoteReference w:id="40"/>
      </w:r>
      <w:r>
        <w:rPr>
          <w:rFonts w:eastAsia="楷体_GB2312" w:hint="eastAsia"/>
          <w:szCs w:val="21"/>
        </w:rPr>
        <w:t>=</w:t>
      </w:r>
      <w:r>
        <w:rPr>
          <w:rFonts w:eastAsia="楷体_GB2312" w:hint="eastAsia"/>
          <w:szCs w:val="21"/>
        </w:rPr>
        <w:t>期初余额（</w:t>
      </w:r>
      <w:r>
        <w:rPr>
          <w:rFonts w:eastAsia="楷体_GB2312" w:hint="eastAsia"/>
          <w:szCs w:val="21"/>
        </w:rPr>
        <w:t>4296</w:t>
      </w:r>
      <w:r>
        <w:rPr>
          <w:rFonts w:eastAsia="楷体_GB2312" w:hint="eastAsia"/>
          <w:szCs w:val="21"/>
        </w:rPr>
        <w:t>）</w:t>
      </w:r>
      <w:r>
        <w:rPr>
          <w:rFonts w:eastAsia="楷体_GB2312" w:hint="eastAsia"/>
          <w:szCs w:val="21"/>
        </w:rPr>
        <w:t>+</w:t>
      </w:r>
      <w:r>
        <w:rPr>
          <w:rFonts w:eastAsia="楷体_GB2312" w:hint="eastAsia"/>
          <w:szCs w:val="21"/>
        </w:rPr>
        <w:t>本期从其他阶段转入（</w:t>
      </w:r>
      <w:r>
        <w:rPr>
          <w:rFonts w:eastAsia="楷体_GB2312" w:hint="eastAsia"/>
          <w:szCs w:val="21"/>
        </w:rPr>
        <w:t>6623</w:t>
      </w:r>
      <w:r>
        <w:rPr>
          <w:rFonts w:eastAsia="楷体_GB2312" w:hint="eastAsia"/>
          <w:szCs w:val="21"/>
        </w:rPr>
        <w:t>）</w:t>
      </w:r>
      <w:r>
        <w:rPr>
          <w:rFonts w:eastAsia="楷体_GB2312" w:hint="eastAsia"/>
          <w:szCs w:val="21"/>
        </w:rPr>
        <w:t>-</w:t>
      </w:r>
      <w:r>
        <w:rPr>
          <w:rFonts w:eastAsia="楷体_GB2312" w:hint="eastAsia"/>
          <w:szCs w:val="21"/>
        </w:rPr>
        <w:t>本期转</w:t>
      </w:r>
      <w:r>
        <w:rPr>
          <w:rFonts w:eastAsia="楷体_GB2312" w:hint="eastAsia"/>
          <w:szCs w:val="21"/>
        </w:rPr>
        <w:t>出至其他阶段（</w:t>
      </w:r>
      <w:r>
        <w:rPr>
          <w:rFonts w:eastAsia="楷体_GB2312" w:hint="eastAsia"/>
          <w:szCs w:val="21"/>
        </w:rPr>
        <w:t>6627</w:t>
      </w:r>
      <w:r>
        <w:rPr>
          <w:rFonts w:eastAsia="楷体_GB2312" w:hint="eastAsia"/>
          <w:szCs w:val="21"/>
        </w:rPr>
        <w:t>）</w:t>
      </w:r>
      <w:r>
        <w:rPr>
          <w:rFonts w:eastAsia="楷体_GB2312" w:hint="eastAsia"/>
          <w:szCs w:val="21"/>
        </w:rPr>
        <w:t>+</w:t>
      </w:r>
      <w:r>
        <w:rPr>
          <w:rFonts w:eastAsia="楷体_GB2312" w:hint="eastAsia"/>
          <w:szCs w:val="21"/>
        </w:rPr>
        <w:t>本期新增（</w:t>
      </w:r>
      <w:r>
        <w:rPr>
          <w:rFonts w:eastAsia="楷体_GB2312" w:hint="eastAsia"/>
          <w:szCs w:val="21"/>
        </w:rPr>
        <w:t>6676</w:t>
      </w:r>
      <w:r>
        <w:rPr>
          <w:rFonts w:eastAsia="楷体_GB2312" w:hint="eastAsia"/>
          <w:szCs w:val="21"/>
        </w:rPr>
        <w:t>）</w:t>
      </w:r>
      <w:r>
        <w:rPr>
          <w:rFonts w:eastAsia="楷体_GB2312" w:hint="eastAsia"/>
          <w:szCs w:val="21"/>
        </w:rPr>
        <w:t>-</w:t>
      </w:r>
      <w:r>
        <w:rPr>
          <w:rFonts w:eastAsia="楷体_GB2312" w:hint="eastAsia"/>
          <w:szCs w:val="21"/>
        </w:rPr>
        <w:t>本期转回（</w:t>
      </w:r>
      <w:r>
        <w:rPr>
          <w:rFonts w:eastAsia="楷体_GB2312" w:hint="eastAsia"/>
          <w:szCs w:val="21"/>
        </w:rPr>
        <w:t>4322</w:t>
      </w:r>
      <w:r>
        <w:rPr>
          <w:rFonts w:eastAsia="楷体_GB2312" w:hint="eastAsia"/>
          <w:szCs w:val="21"/>
        </w:rPr>
        <w:t>）</w:t>
      </w:r>
      <w:r>
        <w:rPr>
          <w:rFonts w:eastAsia="楷体_GB2312" w:hint="eastAsia"/>
          <w:szCs w:val="21"/>
        </w:rPr>
        <w:t>+</w:t>
      </w:r>
      <w:r>
        <w:rPr>
          <w:rFonts w:eastAsia="楷体_GB2312" w:hint="eastAsia"/>
          <w:szCs w:val="21"/>
        </w:rPr>
        <w:t>其他变动（</w:t>
      </w:r>
      <w:r>
        <w:rPr>
          <w:rFonts w:eastAsia="楷体_GB2312" w:hint="eastAsia"/>
          <w:szCs w:val="21"/>
        </w:rPr>
        <w:t>4334</w:t>
      </w:r>
      <w:r>
        <w:rPr>
          <w:rFonts w:eastAsia="楷体_GB2312" w:hint="eastAsia"/>
          <w:szCs w:val="21"/>
        </w:rPr>
        <w:t>）</w:t>
      </w:r>
    </w:p>
    <w:p w14:paraId="4AFDC181" w14:textId="77777777" w:rsidR="00000000" w:rsidRDefault="000A37B5">
      <w:pPr>
        <w:numPr>
          <w:ilvl w:val="0"/>
          <w:numId w:val="10"/>
        </w:numPr>
        <w:tabs>
          <w:tab w:val="left" w:pos="2535"/>
        </w:tabs>
        <w:rPr>
          <w:rFonts w:eastAsia="楷体_GB2312"/>
          <w:szCs w:val="21"/>
        </w:rPr>
      </w:pPr>
      <w:r>
        <w:rPr>
          <w:rFonts w:eastAsia="楷体_GB2312" w:hint="eastAsia"/>
          <w:szCs w:val="21"/>
        </w:rPr>
        <w:t>第二阶段</w:t>
      </w:r>
      <w:r>
        <w:rPr>
          <w:rFonts w:eastAsia="楷体_GB2312" w:hint="eastAsia"/>
          <w:szCs w:val="21"/>
        </w:rPr>
        <w:t>债权投资减值准备期末余额（</w:t>
      </w:r>
      <w:r>
        <w:rPr>
          <w:rFonts w:eastAsia="楷体_GB2312" w:hint="eastAsia"/>
          <w:szCs w:val="21"/>
        </w:rPr>
        <w:t>4297</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4297</w:t>
      </w:r>
      <w:r>
        <w:rPr>
          <w:rFonts w:eastAsia="楷体_GB2312" w:hint="eastAsia"/>
          <w:szCs w:val="21"/>
        </w:rPr>
        <w:t>）</w:t>
      </w:r>
      <w:r>
        <w:rPr>
          <w:rFonts w:eastAsia="楷体_GB2312" w:hint="eastAsia"/>
          <w:szCs w:val="21"/>
        </w:rPr>
        <w:t>+</w:t>
      </w:r>
      <w:r>
        <w:rPr>
          <w:rFonts w:eastAsia="楷体_GB2312" w:hint="eastAsia"/>
          <w:szCs w:val="21"/>
        </w:rPr>
        <w:t>本期从其他阶段转入（</w:t>
      </w:r>
      <w:r>
        <w:rPr>
          <w:rFonts w:eastAsia="楷体_GB2312" w:hint="eastAsia"/>
          <w:szCs w:val="21"/>
        </w:rPr>
        <w:t>6624</w:t>
      </w:r>
      <w:r>
        <w:rPr>
          <w:rFonts w:eastAsia="楷体_GB2312" w:hint="eastAsia"/>
          <w:szCs w:val="21"/>
        </w:rPr>
        <w:t>）</w:t>
      </w:r>
      <w:r>
        <w:rPr>
          <w:rFonts w:eastAsia="楷体_GB2312" w:hint="eastAsia"/>
          <w:szCs w:val="21"/>
        </w:rPr>
        <w:t>-</w:t>
      </w:r>
      <w:r>
        <w:rPr>
          <w:rFonts w:eastAsia="楷体_GB2312" w:hint="eastAsia"/>
          <w:szCs w:val="21"/>
        </w:rPr>
        <w:t>本期转出至其他阶段（</w:t>
      </w:r>
      <w:r>
        <w:rPr>
          <w:rFonts w:eastAsia="楷体_GB2312" w:hint="eastAsia"/>
          <w:szCs w:val="21"/>
        </w:rPr>
        <w:t>6628</w:t>
      </w:r>
      <w:r>
        <w:rPr>
          <w:rFonts w:eastAsia="楷体_GB2312" w:hint="eastAsia"/>
          <w:szCs w:val="21"/>
        </w:rPr>
        <w:t>）</w:t>
      </w:r>
      <w:r>
        <w:rPr>
          <w:rFonts w:eastAsia="楷体_GB2312" w:hint="eastAsia"/>
          <w:szCs w:val="21"/>
        </w:rPr>
        <w:t>+</w:t>
      </w:r>
      <w:r>
        <w:rPr>
          <w:rFonts w:eastAsia="楷体_GB2312" w:hint="eastAsia"/>
          <w:szCs w:val="21"/>
        </w:rPr>
        <w:t>本期新增（</w:t>
      </w:r>
      <w:r>
        <w:rPr>
          <w:rFonts w:eastAsia="楷体_GB2312" w:hint="eastAsia"/>
          <w:szCs w:val="21"/>
        </w:rPr>
        <w:t>6677</w:t>
      </w:r>
      <w:r>
        <w:rPr>
          <w:rFonts w:eastAsia="楷体_GB2312" w:hint="eastAsia"/>
          <w:szCs w:val="21"/>
        </w:rPr>
        <w:t>）</w:t>
      </w:r>
      <w:r>
        <w:rPr>
          <w:rFonts w:eastAsia="楷体_GB2312" w:hint="eastAsia"/>
          <w:szCs w:val="21"/>
        </w:rPr>
        <w:t>-</w:t>
      </w:r>
      <w:r>
        <w:rPr>
          <w:rFonts w:eastAsia="楷体_GB2312" w:hint="eastAsia"/>
          <w:szCs w:val="21"/>
        </w:rPr>
        <w:t>本期转回（</w:t>
      </w:r>
      <w:r>
        <w:rPr>
          <w:rFonts w:eastAsia="楷体_GB2312" w:hint="eastAsia"/>
          <w:szCs w:val="21"/>
        </w:rPr>
        <w:t>4323</w:t>
      </w:r>
      <w:r>
        <w:rPr>
          <w:rFonts w:eastAsia="楷体_GB2312" w:hint="eastAsia"/>
          <w:szCs w:val="21"/>
        </w:rPr>
        <w:t>）</w:t>
      </w:r>
      <w:r>
        <w:rPr>
          <w:rFonts w:eastAsia="楷体_GB2312" w:hint="eastAsia"/>
          <w:szCs w:val="21"/>
        </w:rPr>
        <w:t>+</w:t>
      </w:r>
      <w:r>
        <w:rPr>
          <w:rFonts w:eastAsia="楷体_GB2312" w:hint="eastAsia"/>
          <w:szCs w:val="21"/>
        </w:rPr>
        <w:t>其他变动（</w:t>
      </w:r>
      <w:r>
        <w:rPr>
          <w:rFonts w:eastAsia="楷体_GB2312" w:hint="eastAsia"/>
          <w:szCs w:val="21"/>
        </w:rPr>
        <w:t>4335</w:t>
      </w:r>
      <w:r>
        <w:rPr>
          <w:rFonts w:eastAsia="楷体_GB2312" w:hint="eastAsia"/>
          <w:szCs w:val="21"/>
        </w:rPr>
        <w:t>）</w:t>
      </w:r>
    </w:p>
    <w:p w14:paraId="03F561CF" w14:textId="77777777" w:rsidR="00000000" w:rsidRDefault="000A37B5">
      <w:pPr>
        <w:numPr>
          <w:ilvl w:val="0"/>
          <w:numId w:val="10"/>
        </w:numPr>
        <w:tabs>
          <w:tab w:val="left" w:pos="2535"/>
        </w:tabs>
        <w:rPr>
          <w:rFonts w:eastAsia="楷体_GB2312"/>
          <w:szCs w:val="21"/>
        </w:rPr>
      </w:pPr>
      <w:r>
        <w:rPr>
          <w:rFonts w:eastAsia="楷体_GB2312" w:hint="eastAsia"/>
          <w:szCs w:val="21"/>
        </w:rPr>
        <w:t>第三阶段</w:t>
      </w:r>
      <w:r>
        <w:rPr>
          <w:rFonts w:eastAsia="楷体_GB2312" w:hint="eastAsia"/>
          <w:szCs w:val="21"/>
        </w:rPr>
        <w:t>债权投资减值准备期末余额（</w:t>
      </w:r>
      <w:r>
        <w:rPr>
          <w:rFonts w:eastAsia="楷体_GB2312" w:hint="eastAsia"/>
          <w:szCs w:val="21"/>
        </w:rPr>
        <w:t>4298</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4298</w:t>
      </w:r>
      <w:r>
        <w:rPr>
          <w:rFonts w:eastAsia="楷体_GB2312" w:hint="eastAsia"/>
          <w:szCs w:val="21"/>
        </w:rPr>
        <w:t>）</w:t>
      </w:r>
      <w:r>
        <w:rPr>
          <w:rFonts w:eastAsia="楷体_GB2312" w:hint="eastAsia"/>
          <w:szCs w:val="21"/>
        </w:rPr>
        <w:t>+</w:t>
      </w:r>
      <w:r>
        <w:rPr>
          <w:rFonts w:eastAsia="楷体_GB2312" w:hint="eastAsia"/>
          <w:szCs w:val="21"/>
        </w:rPr>
        <w:t>本期从其他阶段转入（</w:t>
      </w:r>
      <w:r>
        <w:rPr>
          <w:rFonts w:eastAsia="楷体_GB2312" w:hint="eastAsia"/>
          <w:szCs w:val="21"/>
        </w:rPr>
        <w:t>6625</w:t>
      </w:r>
      <w:r>
        <w:rPr>
          <w:rFonts w:eastAsia="楷体_GB2312" w:hint="eastAsia"/>
          <w:szCs w:val="21"/>
        </w:rPr>
        <w:t>）</w:t>
      </w:r>
      <w:r>
        <w:rPr>
          <w:rFonts w:eastAsia="楷体_GB2312" w:hint="eastAsia"/>
          <w:szCs w:val="21"/>
        </w:rPr>
        <w:t>-</w:t>
      </w:r>
      <w:r>
        <w:rPr>
          <w:rFonts w:eastAsia="楷体_GB2312" w:hint="eastAsia"/>
          <w:szCs w:val="21"/>
        </w:rPr>
        <w:t>本期转出至其他阶段（</w:t>
      </w:r>
      <w:r>
        <w:rPr>
          <w:rFonts w:eastAsia="楷体_GB2312" w:hint="eastAsia"/>
          <w:szCs w:val="21"/>
        </w:rPr>
        <w:t>6629</w:t>
      </w:r>
      <w:r>
        <w:rPr>
          <w:rFonts w:eastAsia="楷体_GB2312" w:hint="eastAsia"/>
          <w:szCs w:val="21"/>
        </w:rPr>
        <w:t>）</w:t>
      </w:r>
      <w:r>
        <w:rPr>
          <w:rFonts w:eastAsia="楷体_GB2312" w:hint="eastAsia"/>
          <w:szCs w:val="21"/>
        </w:rPr>
        <w:t>+</w:t>
      </w:r>
      <w:r>
        <w:rPr>
          <w:rFonts w:eastAsia="楷体_GB2312" w:hint="eastAsia"/>
          <w:szCs w:val="21"/>
        </w:rPr>
        <w:t>本期新增（</w:t>
      </w:r>
      <w:r>
        <w:rPr>
          <w:rFonts w:eastAsia="楷体_GB2312" w:hint="eastAsia"/>
          <w:szCs w:val="21"/>
        </w:rPr>
        <w:t>6678</w:t>
      </w:r>
      <w:r>
        <w:rPr>
          <w:rFonts w:eastAsia="楷体_GB2312" w:hint="eastAsia"/>
          <w:szCs w:val="21"/>
        </w:rPr>
        <w:t>）</w:t>
      </w:r>
      <w:r>
        <w:rPr>
          <w:rFonts w:eastAsia="楷体_GB2312" w:hint="eastAsia"/>
          <w:szCs w:val="21"/>
        </w:rPr>
        <w:t>-</w:t>
      </w:r>
      <w:r>
        <w:rPr>
          <w:rFonts w:eastAsia="楷体_GB2312" w:hint="eastAsia"/>
          <w:szCs w:val="21"/>
        </w:rPr>
        <w:t>本期转回（</w:t>
      </w:r>
      <w:r>
        <w:rPr>
          <w:rFonts w:eastAsia="楷体_GB2312" w:hint="eastAsia"/>
          <w:szCs w:val="21"/>
        </w:rPr>
        <w:t>4324</w:t>
      </w:r>
      <w:r>
        <w:rPr>
          <w:rFonts w:eastAsia="楷体_GB2312" w:hint="eastAsia"/>
          <w:szCs w:val="21"/>
        </w:rPr>
        <w:t>）</w:t>
      </w:r>
      <w:r>
        <w:rPr>
          <w:rFonts w:eastAsia="楷体_GB2312" w:hint="eastAsia"/>
          <w:szCs w:val="21"/>
        </w:rPr>
        <w:t>+</w:t>
      </w:r>
      <w:r>
        <w:rPr>
          <w:rFonts w:eastAsia="楷体_GB2312" w:hint="eastAsia"/>
          <w:szCs w:val="21"/>
        </w:rPr>
        <w:t>其他变动（</w:t>
      </w:r>
      <w:r>
        <w:rPr>
          <w:rFonts w:eastAsia="楷体_GB2312" w:hint="eastAsia"/>
          <w:szCs w:val="21"/>
        </w:rPr>
        <w:t>4336</w:t>
      </w:r>
      <w:r>
        <w:rPr>
          <w:rFonts w:eastAsia="楷体_GB2312" w:hint="eastAsia"/>
          <w:szCs w:val="21"/>
        </w:rPr>
        <w:t>）</w:t>
      </w:r>
    </w:p>
    <w:p w14:paraId="77B603E9" w14:textId="77777777" w:rsidR="00000000" w:rsidRDefault="000A37B5">
      <w:pPr>
        <w:numPr>
          <w:ilvl w:val="0"/>
          <w:numId w:val="10"/>
        </w:numPr>
        <w:tabs>
          <w:tab w:val="left" w:pos="2535"/>
        </w:tabs>
        <w:rPr>
          <w:rFonts w:eastAsia="楷体_GB2312"/>
          <w:szCs w:val="21"/>
        </w:rPr>
      </w:pPr>
      <w:r>
        <w:rPr>
          <w:rFonts w:eastAsia="楷体_GB2312" w:hint="eastAsia"/>
          <w:szCs w:val="21"/>
        </w:rPr>
        <w:t>债权投资减值准备余额合计</w:t>
      </w:r>
      <w:r>
        <w:rPr>
          <w:rFonts w:eastAsia="楷体_GB2312" w:hint="eastAsia"/>
          <w:szCs w:val="21"/>
        </w:rPr>
        <w:t>（</w:t>
      </w:r>
      <w:r>
        <w:rPr>
          <w:rFonts w:eastAsia="楷体_GB2312" w:hint="eastAsia"/>
          <w:szCs w:val="21"/>
        </w:rPr>
        <w:t>4299</w:t>
      </w:r>
      <w:r>
        <w:rPr>
          <w:rFonts w:eastAsia="楷体_GB2312" w:hint="eastAsia"/>
          <w:szCs w:val="21"/>
        </w:rPr>
        <w:t>）</w:t>
      </w:r>
      <w:r>
        <w:rPr>
          <w:rFonts w:eastAsia="楷体_GB2312" w:hint="eastAsia"/>
          <w:szCs w:val="21"/>
        </w:rPr>
        <w:t>=</w:t>
      </w:r>
      <w:r>
        <w:rPr>
          <w:rFonts w:eastAsia="楷体_GB2312" w:hint="eastAsia"/>
          <w:szCs w:val="21"/>
        </w:rPr>
        <w:t>第一阶段余额（</w:t>
      </w:r>
      <w:r>
        <w:rPr>
          <w:rFonts w:eastAsia="楷体_GB2312" w:hint="eastAsia"/>
          <w:szCs w:val="21"/>
        </w:rPr>
        <w:t>4296</w:t>
      </w:r>
      <w:r>
        <w:rPr>
          <w:rFonts w:eastAsia="楷体_GB2312" w:hint="eastAsia"/>
          <w:szCs w:val="21"/>
        </w:rPr>
        <w:t>）</w:t>
      </w:r>
      <w:r>
        <w:rPr>
          <w:rFonts w:eastAsia="楷体_GB2312" w:hint="eastAsia"/>
          <w:szCs w:val="21"/>
        </w:rPr>
        <w:t>+</w:t>
      </w:r>
      <w:r>
        <w:rPr>
          <w:rFonts w:eastAsia="楷体_GB2312" w:hint="eastAsia"/>
          <w:szCs w:val="21"/>
        </w:rPr>
        <w:t>第二阶段余额（</w:t>
      </w:r>
      <w:r>
        <w:rPr>
          <w:rFonts w:eastAsia="楷体_GB2312" w:hint="eastAsia"/>
          <w:szCs w:val="21"/>
        </w:rPr>
        <w:t>4297</w:t>
      </w:r>
      <w:r>
        <w:rPr>
          <w:rFonts w:eastAsia="楷体_GB2312" w:hint="eastAsia"/>
          <w:szCs w:val="21"/>
        </w:rPr>
        <w:t>）</w:t>
      </w:r>
      <w:r>
        <w:rPr>
          <w:rFonts w:eastAsia="楷体_GB2312" w:hint="eastAsia"/>
          <w:szCs w:val="21"/>
        </w:rPr>
        <w:t>+</w:t>
      </w:r>
      <w:r>
        <w:rPr>
          <w:rFonts w:eastAsia="楷体_GB2312" w:hint="eastAsia"/>
          <w:szCs w:val="21"/>
        </w:rPr>
        <w:t>第三阶段余额（</w:t>
      </w:r>
      <w:r>
        <w:rPr>
          <w:rFonts w:eastAsia="楷体_GB2312" w:hint="eastAsia"/>
          <w:szCs w:val="21"/>
        </w:rPr>
        <w:t>4298</w:t>
      </w:r>
      <w:r>
        <w:rPr>
          <w:rFonts w:eastAsia="楷体_GB2312" w:hint="eastAsia"/>
          <w:szCs w:val="21"/>
        </w:rPr>
        <w:t>）</w:t>
      </w:r>
    </w:p>
    <w:p w14:paraId="1CC0E6F3" w14:textId="77777777" w:rsidR="00000000" w:rsidRDefault="000A37B5">
      <w:pPr>
        <w:numPr>
          <w:ilvl w:val="0"/>
          <w:numId w:val="10"/>
        </w:numPr>
        <w:tabs>
          <w:tab w:val="clear" w:pos="2535"/>
        </w:tabs>
        <w:rPr>
          <w:rFonts w:eastAsia="楷体_GB2312"/>
          <w:szCs w:val="21"/>
        </w:rPr>
      </w:pPr>
      <w:r>
        <w:rPr>
          <w:rFonts w:eastAsia="楷体_GB2312" w:hint="eastAsia"/>
          <w:szCs w:val="21"/>
        </w:rPr>
        <w:t>本期新增合计（</w:t>
      </w:r>
      <w:r>
        <w:rPr>
          <w:rFonts w:eastAsia="楷体_GB2312" w:hint="eastAsia"/>
          <w:szCs w:val="21"/>
        </w:rPr>
        <w:t>6679</w:t>
      </w:r>
      <w:r>
        <w:rPr>
          <w:rFonts w:eastAsia="楷体_GB2312" w:hint="eastAsia"/>
          <w:szCs w:val="21"/>
        </w:rPr>
        <w:t>）</w:t>
      </w:r>
      <w:r>
        <w:rPr>
          <w:rFonts w:eastAsia="楷体_GB2312" w:hint="eastAsia"/>
          <w:szCs w:val="21"/>
        </w:rPr>
        <w:t>=</w:t>
      </w:r>
      <w:r>
        <w:rPr>
          <w:rFonts w:eastAsia="楷体_GB2312" w:hint="eastAsia"/>
          <w:szCs w:val="21"/>
        </w:rPr>
        <w:t>第一阶段转回（</w:t>
      </w:r>
      <w:r>
        <w:rPr>
          <w:rFonts w:eastAsia="楷体_GB2312" w:hint="eastAsia"/>
          <w:szCs w:val="21"/>
        </w:rPr>
        <w:t>6676</w:t>
      </w:r>
      <w:r>
        <w:rPr>
          <w:rFonts w:eastAsia="楷体_GB2312" w:hint="eastAsia"/>
          <w:szCs w:val="21"/>
        </w:rPr>
        <w:t>）</w:t>
      </w:r>
      <w:r>
        <w:rPr>
          <w:rFonts w:eastAsia="楷体_GB2312" w:hint="eastAsia"/>
          <w:szCs w:val="21"/>
        </w:rPr>
        <w:t>+</w:t>
      </w:r>
      <w:r>
        <w:rPr>
          <w:rFonts w:eastAsia="楷体_GB2312" w:hint="eastAsia"/>
          <w:szCs w:val="21"/>
        </w:rPr>
        <w:t>第二阶段转回（</w:t>
      </w:r>
      <w:r>
        <w:rPr>
          <w:rFonts w:eastAsia="楷体_GB2312" w:hint="eastAsia"/>
          <w:szCs w:val="21"/>
        </w:rPr>
        <w:t>6677</w:t>
      </w:r>
      <w:r>
        <w:rPr>
          <w:rFonts w:eastAsia="楷体_GB2312" w:hint="eastAsia"/>
          <w:szCs w:val="21"/>
        </w:rPr>
        <w:t>）</w:t>
      </w:r>
      <w:r>
        <w:rPr>
          <w:rFonts w:eastAsia="楷体_GB2312" w:hint="eastAsia"/>
          <w:szCs w:val="21"/>
        </w:rPr>
        <w:t>+</w:t>
      </w:r>
      <w:r>
        <w:rPr>
          <w:rFonts w:eastAsia="楷体_GB2312" w:hint="eastAsia"/>
          <w:szCs w:val="21"/>
        </w:rPr>
        <w:t>第三阶</w:t>
      </w:r>
      <w:r>
        <w:rPr>
          <w:rFonts w:eastAsia="楷体_GB2312" w:hint="eastAsia"/>
          <w:szCs w:val="21"/>
        </w:rPr>
        <w:lastRenderedPageBreak/>
        <w:t>段转回（</w:t>
      </w:r>
      <w:r>
        <w:rPr>
          <w:rFonts w:eastAsia="楷体_GB2312" w:hint="eastAsia"/>
          <w:szCs w:val="21"/>
        </w:rPr>
        <w:t>6678</w:t>
      </w:r>
      <w:r>
        <w:rPr>
          <w:rFonts w:eastAsia="楷体_GB2312" w:hint="eastAsia"/>
          <w:szCs w:val="21"/>
        </w:rPr>
        <w:t>）</w:t>
      </w:r>
    </w:p>
    <w:p w14:paraId="2F68C1EF" w14:textId="77777777" w:rsidR="00000000" w:rsidRDefault="000A37B5">
      <w:pPr>
        <w:numPr>
          <w:ilvl w:val="0"/>
          <w:numId w:val="10"/>
        </w:numPr>
        <w:tabs>
          <w:tab w:val="left" w:pos="2535"/>
        </w:tabs>
        <w:rPr>
          <w:rFonts w:eastAsia="楷体_GB2312"/>
          <w:szCs w:val="21"/>
        </w:rPr>
      </w:pPr>
      <w:r>
        <w:rPr>
          <w:rFonts w:eastAsia="楷体_GB2312" w:hint="eastAsia"/>
          <w:szCs w:val="21"/>
        </w:rPr>
        <w:t>本期转回合计（</w:t>
      </w:r>
      <w:r>
        <w:rPr>
          <w:rFonts w:eastAsia="楷体_GB2312" w:hint="eastAsia"/>
          <w:szCs w:val="21"/>
        </w:rPr>
        <w:t>4325</w:t>
      </w:r>
      <w:r>
        <w:rPr>
          <w:rFonts w:eastAsia="楷体_GB2312" w:hint="eastAsia"/>
          <w:szCs w:val="21"/>
        </w:rPr>
        <w:t>）</w:t>
      </w:r>
      <w:r>
        <w:rPr>
          <w:rFonts w:eastAsia="楷体_GB2312" w:hint="eastAsia"/>
          <w:szCs w:val="21"/>
        </w:rPr>
        <w:t>=</w:t>
      </w:r>
      <w:r>
        <w:rPr>
          <w:rFonts w:eastAsia="楷体_GB2312" w:hint="eastAsia"/>
          <w:szCs w:val="21"/>
        </w:rPr>
        <w:t>第一阶段转回（</w:t>
      </w:r>
      <w:r>
        <w:rPr>
          <w:rFonts w:eastAsia="楷体_GB2312" w:hint="eastAsia"/>
          <w:szCs w:val="21"/>
        </w:rPr>
        <w:t>4322</w:t>
      </w:r>
      <w:r>
        <w:rPr>
          <w:rFonts w:eastAsia="楷体_GB2312" w:hint="eastAsia"/>
          <w:szCs w:val="21"/>
        </w:rPr>
        <w:t>）</w:t>
      </w:r>
      <w:r>
        <w:rPr>
          <w:rFonts w:eastAsia="楷体_GB2312" w:hint="eastAsia"/>
          <w:szCs w:val="21"/>
        </w:rPr>
        <w:t>+</w:t>
      </w:r>
      <w:r>
        <w:rPr>
          <w:rFonts w:eastAsia="楷体_GB2312" w:hint="eastAsia"/>
          <w:szCs w:val="21"/>
        </w:rPr>
        <w:t>第二阶段转回（</w:t>
      </w:r>
      <w:r>
        <w:rPr>
          <w:rFonts w:eastAsia="楷体_GB2312" w:hint="eastAsia"/>
          <w:szCs w:val="21"/>
        </w:rPr>
        <w:t>4323</w:t>
      </w:r>
      <w:r>
        <w:rPr>
          <w:rFonts w:eastAsia="楷体_GB2312" w:hint="eastAsia"/>
          <w:szCs w:val="21"/>
        </w:rPr>
        <w:t>）</w:t>
      </w:r>
      <w:r>
        <w:rPr>
          <w:rFonts w:eastAsia="楷体_GB2312" w:hint="eastAsia"/>
          <w:szCs w:val="21"/>
        </w:rPr>
        <w:t>+</w:t>
      </w:r>
      <w:r>
        <w:rPr>
          <w:rFonts w:eastAsia="楷体_GB2312" w:hint="eastAsia"/>
          <w:szCs w:val="21"/>
        </w:rPr>
        <w:t>第三阶段转回（</w:t>
      </w:r>
      <w:r>
        <w:rPr>
          <w:rFonts w:eastAsia="楷体_GB2312" w:hint="eastAsia"/>
          <w:szCs w:val="21"/>
        </w:rPr>
        <w:t>4324</w:t>
      </w:r>
      <w:r>
        <w:rPr>
          <w:rFonts w:eastAsia="楷体_GB2312" w:hint="eastAsia"/>
          <w:szCs w:val="21"/>
        </w:rPr>
        <w:t>）</w:t>
      </w:r>
    </w:p>
    <w:p w14:paraId="60E4B681" w14:textId="77777777" w:rsidR="00000000" w:rsidRDefault="000A37B5">
      <w:pPr>
        <w:numPr>
          <w:ilvl w:val="0"/>
          <w:numId w:val="10"/>
        </w:numPr>
        <w:tabs>
          <w:tab w:val="left" w:pos="2535"/>
        </w:tabs>
        <w:rPr>
          <w:rFonts w:eastAsia="楷体_GB2312"/>
          <w:szCs w:val="21"/>
        </w:rPr>
      </w:pPr>
      <w:r>
        <w:rPr>
          <w:rFonts w:eastAsia="楷体_GB2312" w:hint="eastAsia"/>
          <w:szCs w:val="21"/>
        </w:rPr>
        <w:t>本期其他变动合计（</w:t>
      </w:r>
      <w:r>
        <w:rPr>
          <w:rFonts w:eastAsia="楷体_GB2312" w:hint="eastAsia"/>
          <w:szCs w:val="21"/>
        </w:rPr>
        <w:t>4337</w:t>
      </w:r>
      <w:r>
        <w:rPr>
          <w:rFonts w:eastAsia="楷体_GB2312" w:hint="eastAsia"/>
          <w:szCs w:val="21"/>
        </w:rPr>
        <w:t>）</w:t>
      </w:r>
      <w:r>
        <w:rPr>
          <w:rFonts w:eastAsia="楷体_GB2312" w:hint="eastAsia"/>
          <w:szCs w:val="21"/>
        </w:rPr>
        <w:t>=</w:t>
      </w:r>
      <w:r>
        <w:rPr>
          <w:rFonts w:eastAsia="楷体_GB2312" w:hint="eastAsia"/>
          <w:szCs w:val="21"/>
        </w:rPr>
        <w:t>第一阶段其他变动（</w:t>
      </w:r>
      <w:r>
        <w:rPr>
          <w:rFonts w:eastAsia="楷体_GB2312" w:hint="eastAsia"/>
          <w:szCs w:val="21"/>
        </w:rPr>
        <w:t>4334</w:t>
      </w:r>
      <w:r>
        <w:rPr>
          <w:rFonts w:eastAsia="楷体_GB2312" w:hint="eastAsia"/>
          <w:szCs w:val="21"/>
        </w:rPr>
        <w:t>）</w:t>
      </w:r>
      <w:r>
        <w:rPr>
          <w:rFonts w:eastAsia="楷体_GB2312" w:hint="eastAsia"/>
          <w:szCs w:val="21"/>
        </w:rPr>
        <w:t>+</w:t>
      </w:r>
      <w:r>
        <w:rPr>
          <w:rFonts w:eastAsia="楷体_GB2312" w:hint="eastAsia"/>
          <w:szCs w:val="21"/>
        </w:rPr>
        <w:t>第二阶段其他变动（</w:t>
      </w:r>
      <w:r>
        <w:rPr>
          <w:rFonts w:eastAsia="楷体_GB2312" w:hint="eastAsia"/>
          <w:szCs w:val="21"/>
        </w:rPr>
        <w:t>4335</w:t>
      </w:r>
      <w:r>
        <w:rPr>
          <w:rFonts w:eastAsia="楷体_GB2312" w:hint="eastAsia"/>
          <w:szCs w:val="21"/>
        </w:rPr>
        <w:t>）</w:t>
      </w:r>
      <w:r>
        <w:rPr>
          <w:rFonts w:eastAsia="楷体_GB2312" w:hint="eastAsia"/>
          <w:szCs w:val="21"/>
        </w:rPr>
        <w:t>+</w:t>
      </w:r>
      <w:r>
        <w:rPr>
          <w:rFonts w:eastAsia="楷体_GB2312" w:hint="eastAsia"/>
          <w:szCs w:val="21"/>
        </w:rPr>
        <w:t>第三阶段其他变动（</w:t>
      </w:r>
      <w:r>
        <w:rPr>
          <w:rFonts w:eastAsia="楷体_GB2312" w:hint="eastAsia"/>
          <w:szCs w:val="21"/>
        </w:rPr>
        <w:t>4336</w:t>
      </w:r>
      <w:r>
        <w:rPr>
          <w:rFonts w:eastAsia="楷体_GB2312" w:hint="eastAsia"/>
          <w:szCs w:val="21"/>
        </w:rPr>
        <w:t>）</w:t>
      </w:r>
    </w:p>
    <w:p w14:paraId="413A540C" w14:textId="77777777" w:rsidR="00000000" w:rsidRDefault="000A37B5">
      <w:pPr>
        <w:numPr>
          <w:ilvl w:val="0"/>
          <w:numId w:val="10"/>
        </w:numPr>
        <w:tabs>
          <w:tab w:val="left" w:pos="2535"/>
        </w:tabs>
        <w:rPr>
          <w:rFonts w:eastAsia="楷体_GB2312"/>
          <w:szCs w:val="21"/>
        </w:rPr>
      </w:pPr>
      <w:r>
        <w:rPr>
          <w:rFonts w:eastAsia="楷体_GB2312" w:hint="eastAsia"/>
          <w:szCs w:val="21"/>
        </w:rPr>
        <w:t>（初始成本）其他债权投资合计</w:t>
      </w:r>
      <w:r>
        <w:rPr>
          <w:rFonts w:eastAsia="楷体_GB2312"/>
          <w:szCs w:val="21"/>
        </w:rPr>
        <w:t>（</w:t>
      </w:r>
      <w:r>
        <w:rPr>
          <w:rFonts w:eastAsia="楷体_GB2312" w:hint="eastAsia"/>
          <w:szCs w:val="21"/>
        </w:rPr>
        <w:t>6670</w:t>
      </w:r>
      <w:r>
        <w:rPr>
          <w:rFonts w:eastAsia="楷体_GB2312"/>
          <w:szCs w:val="21"/>
        </w:rPr>
        <w:t>）</w:t>
      </w:r>
      <w:r>
        <w:rPr>
          <w:rStyle w:val="FootnoteReference"/>
          <w:rFonts w:eastAsia="楷体_GB2312"/>
          <w:szCs w:val="21"/>
        </w:rPr>
        <w:footnoteReference w:id="41"/>
      </w:r>
      <w:r>
        <w:rPr>
          <w:rFonts w:eastAsia="楷体_GB2312"/>
          <w:szCs w:val="21"/>
        </w:rPr>
        <w:t>＝</w:t>
      </w:r>
      <w:r>
        <w:rPr>
          <w:rFonts w:eastAsia="楷体_GB2312" w:hint="eastAsia"/>
          <w:szCs w:val="21"/>
        </w:rPr>
        <w:t>债券</w:t>
      </w:r>
      <w:r>
        <w:rPr>
          <w:rFonts w:eastAsia="楷体_GB2312"/>
          <w:szCs w:val="21"/>
        </w:rPr>
        <w:t>（</w:t>
      </w:r>
      <w:r>
        <w:rPr>
          <w:rFonts w:eastAsia="楷体_GB2312" w:hint="eastAsia"/>
          <w:szCs w:val="21"/>
        </w:rPr>
        <w:t>6652</w:t>
      </w:r>
      <w:r>
        <w:rPr>
          <w:rFonts w:eastAsia="楷体_GB2312"/>
          <w:szCs w:val="21"/>
        </w:rPr>
        <w:t>）</w:t>
      </w:r>
      <w:r>
        <w:rPr>
          <w:rFonts w:eastAsia="楷体_GB2312"/>
          <w:szCs w:val="21"/>
        </w:rPr>
        <w:t>+</w:t>
      </w:r>
      <w:r>
        <w:rPr>
          <w:rFonts w:eastAsia="楷体_GB2312" w:hint="eastAsia"/>
          <w:szCs w:val="21"/>
        </w:rPr>
        <w:t>资产支持证券</w:t>
      </w:r>
      <w:r>
        <w:rPr>
          <w:rFonts w:eastAsia="楷体_GB2312"/>
          <w:szCs w:val="21"/>
        </w:rPr>
        <w:t>（</w:t>
      </w:r>
      <w:r>
        <w:rPr>
          <w:rFonts w:eastAsia="楷体_GB2312" w:hint="eastAsia"/>
          <w:szCs w:val="21"/>
        </w:rPr>
        <w:t>6658</w:t>
      </w:r>
      <w:r>
        <w:rPr>
          <w:rFonts w:eastAsia="楷体_GB2312"/>
          <w:szCs w:val="21"/>
        </w:rPr>
        <w:t>）</w:t>
      </w:r>
      <w:r>
        <w:rPr>
          <w:rFonts w:eastAsia="楷体_GB2312"/>
          <w:szCs w:val="21"/>
        </w:rPr>
        <w:t>+</w:t>
      </w:r>
      <w:r>
        <w:rPr>
          <w:rFonts w:eastAsia="楷体_GB2312" w:hint="eastAsia"/>
          <w:szCs w:val="21"/>
        </w:rPr>
        <w:t>其他</w:t>
      </w:r>
      <w:r>
        <w:rPr>
          <w:rFonts w:eastAsia="楷体_GB2312"/>
          <w:szCs w:val="21"/>
        </w:rPr>
        <w:t>（</w:t>
      </w:r>
      <w:r>
        <w:rPr>
          <w:rFonts w:eastAsia="楷体_GB2312" w:hint="eastAsia"/>
          <w:szCs w:val="21"/>
        </w:rPr>
        <w:t>6664</w:t>
      </w:r>
      <w:r>
        <w:rPr>
          <w:rFonts w:eastAsia="楷体_GB2312"/>
          <w:szCs w:val="21"/>
        </w:rPr>
        <w:t>）</w:t>
      </w:r>
      <w:r>
        <w:rPr>
          <w:rFonts w:eastAsia="楷体_GB2312" w:hint="eastAsia"/>
          <w:szCs w:val="21"/>
        </w:rPr>
        <w:t xml:space="preserve"> </w:t>
      </w:r>
    </w:p>
    <w:p w14:paraId="75B71A63" w14:textId="77777777" w:rsidR="00000000" w:rsidRDefault="000A37B5">
      <w:pPr>
        <w:numPr>
          <w:ilvl w:val="0"/>
          <w:numId w:val="10"/>
        </w:numPr>
        <w:tabs>
          <w:tab w:val="left" w:pos="2535"/>
        </w:tabs>
        <w:rPr>
          <w:rFonts w:eastAsia="楷体_GB2312"/>
          <w:szCs w:val="21"/>
        </w:rPr>
      </w:pPr>
      <w:r>
        <w:rPr>
          <w:rFonts w:eastAsia="楷体_GB2312" w:hint="eastAsia"/>
          <w:szCs w:val="21"/>
        </w:rPr>
        <w:t>（利息调整）其他债权投资合计</w:t>
      </w:r>
      <w:r>
        <w:rPr>
          <w:rFonts w:eastAsia="楷体_GB2312"/>
          <w:szCs w:val="21"/>
        </w:rPr>
        <w:t>（</w:t>
      </w:r>
      <w:r>
        <w:rPr>
          <w:rFonts w:eastAsia="楷体_GB2312" w:hint="eastAsia"/>
          <w:szCs w:val="21"/>
        </w:rPr>
        <w:t>6671</w:t>
      </w:r>
      <w:r>
        <w:rPr>
          <w:rFonts w:eastAsia="楷体_GB2312"/>
          <w:szCs w:val="21"/>
        </w:rPr>
        <w:t>）＝</w:t>
      </w:r>
      <w:r>
        <w:rPr>
          <w:rFonts w:eastAsia="楷体_GB2312" w:hint="eastAsia"/>
          <w:szCs w:val="21"/>
        </w:rPr>
        <w:t>债券</w:t>
      </w:r>
      <w:r>
        <w:rPr>
          <w:rFonts w:eastAsia="楷体_GB2312"/>
          <w:szCs w:val="21"/>
        </w:rPr>
        <w:t>（</w:t>
      </w:r>
      <w:r>
        <w:rPr>
          <w:rFonts w:eastAsia="楷体_GB2312" w:hint="eastAsia"/>
          <w:szCs w:val="21"/>
        </w:rPr>
        <w:t>6653</w:t>
      </w:r>
      <w:r>
        <w:rPr>
          <w:rFonts w:eastAsia="楷体_GB2312"/>
          <w:szCs w:val="21"/>
        </w:rPr>
        <w:t>）</w:t>
      </w:r>
      <w:r>
        <w:rPr>
          <w:rFonts w:eastAsia="楷体_GB2312"/>
          <w:szCs w:val="21"/>
        </w:rPr>
        <w:t>+</w:t>
      </w:r>
      <w:r>
        <w:rPr>
          <w:rFonts w:eastAsia="楷体_GB2312" w:hint="eastAsia"/>
          <w:szCs w:val="21"/>
        </w:rPr>
        <w:t>资产支持证券</w:t>
      </w:r>
      <w:r>
        <w:rPr>
          <w:rFonts w:eastAsia="楷体_GB2312"/>
          <w:szCs w:val="21"/>
        </w:rPr>
        <w:t>（</w:t>
      </w:r>
      <w:r>
        <w:rPr>
          <w:rFonts w:eastAsia="楷体_GB2312" w:hint="eastAsia"/>
          <w:szCs w:val="21"/>
        </w:rPr>
        <w:t>6659</w:t>
      </w:r>
      <w:r>
        <w:rPr>
          <w:rFonts w:eastAsia="楷体_GB2312"/>
          <w:szCs w:val="21"/>
        </w:rPr>
        <w:t>）</w:t>
      </w:r>
      <w:r>
        <w:rPr>
          <w:rFonts w:eastAsia="楷体_GB2312"/>
          <w:szCs w:val="21"/>
        </w:rPr>
        <w:t>+</w:t>
      </w:r>
      <w:r>
        <w:rPr>
          <w:rFonts w:eastAsia="楷体_GB2312" w:hint="eastAsia"/>
          <w:szCs w:val="21"/>
        </w:rPr>
        <w:t>其他</w:t>
      </w:r>
      <w:r>
        <w:rPr>
          <w:rFonts w:eastAsia="楷体_GB2312"/>
          <w:szCs w:val="21"/>
        </w:rPr>
        <w:t>（</w:t>
      </w:r>
      <w:r>
        <w:rPr>
          <w:rFonts w:eastAsia="楷体_GB2312" w:hint="eastAsia"/>
          <w:szCs w:val="21"/>
        </w:rPr>
        <w:t>6665</w:t>
      </w:r>
      <w:r>
        <w:rPr>
          <w:rFonts w:eastAsia="楷体_GB2312"/>
          <w:szCs w:val="21"/>
        </w:rPr>
        <w:t>）</w:t>
      </w:r>
      <w:r>
        <w:rPr>
          <w:rFonts w:eastAsia="楷体_GB2312" w:hint="eastAsia"/>
          <w:szCs w:val="21"/>
        </w:rPr>
        <w:t xml:space="preserve"> </w:t>
      </w:r>
    </w:p>
    <w:p w14:paraId="0C7C337E" w14:textId="77777777" w:rsidR="00000000" w:rsidRDefault="000A37B5">
      <w:pPr>
        <w:numPr>
          <w:ilvl w:val="0"/>
          <w:numId w:val="10"/>
        </w:numPr>
        <w:tabs>
          <w:tab w:val="left" w:pos="2535"/>
        </w:tabs>
        <w:rPr>
          <w:rFonts w:eastAsia="楷体_GB2312"/>
          <w:szCs w:val="21"/>
        </w:rPr>
      </w:pPr>
      <w:r>
        <w:rPr>
          <w:rFonts w:eastAsia="楷体_GB2312" w:hint="eastAsia"/>
          <w:szCs w:val="21"/>
        </w:rPr>
        <w:t>（应计利息）其他债权投资合计</w:t>
      </w:r>
      <w:r>
        <w:rPr>
          <w:rFonts w:eastAsia="楷体_GB2312"/>
          <w:szCs w:val="21"/>
        </w:rPr>
        <w:t>（</w:t>
      </w:r>
      <w:r>
        <w:rPr>
          <w:rFonts w:eastAsia="楷体_GB2312" w:hint="eastAsia"/>
          <w:szCs w:val="21"/>
        </w:rPr>
        <w:t>6672</w:t>
      </w:r>
      <w:r>
        <w:rPr>
          <w:rFonts w:eastAsia="楷体_GB2312"/>
          <w:szCs w:val="21"/>
        </w:rPr>
        <w:t>）＝</w:t>
      </w:r>
      <w:r>
        <w:rPr>
          <w:rFonts w:eastAsia="楷体_GB2312" w:hint="eastAsia"/>
          <w:szCs w:val="21"/>
        </w:rPr>
        <w:t>债券</w:t>
      </w:r>
      <w:r>
        <w:rPr>
          <w:rFonts w:eastAsia="楷体_GB2312"/>
          <w:szCs w:val="21"/>
        </w:rPr>
        <w:t>（</w:t>
      </w:r>
      <w:r>
        <w:rPr>
          <w:rFonts w:eastAsia="楷体_GB2312" w:hint="eastAsia"/>
          <w:szCs w:val="21"/>
        </w:rPr>
        <w:t>6654</w:t>
      </w:r>
      <w:r>
        <w:rPr>
          <w:rFonts w:eastAsia="楷体_GB2312"/>
          <w:szCs w:val="21"/>
        </w:rPr>
        <w:t>）</w:t>
      </w:r>
      <w:r>
        <w:rPr>
          <w:rFonts w:eastAsia="楷体_GB2312"/>
          <w:szCs w:val="21"/>
        </w:rPr>
        <w:t>+</w:t>
      </w:r>
      <w:r>
        <w:rPr>
          <w:rFonts w:eastAsia="楷体_GB2312" w:hint="eastAsia"/>
          <w:szCs w:val="21"/>
        </w:rPr>
        <w:t>资产支持证券</w:t>
      </w:r>
      <w:r>
        <w:rPr>
          <w:rFonts w:eastAsia="楷体_GB2312"/>
          <w:szCs w:val="21"/>
        </w:rPr>
        <w:t>（</w:t>
      </w:r>
      <w:r>
        <w:rPr>
          <w:rFonts w:eastAsia="楷体_GB2312" w:hint="eastAsia"/>
          <w:szCs w:val="21"/>
        </w:rPr>
        <w:t>6660</w:t>
      </w:r>
      <w:r>
        <w:rPr>
          <w:rFonts w:eastAsia="楷体_GB2312"/>
          <w:szCs w:val="21"/>
        </w:rPr>
        <w:t>）</w:t>
      </w:r>
      <w:r>
        <w:rPr>
          <w:rFonts w:eastAsia="楷体_GB2312"/>
          <w:szCs w:val="21"/>
        </w:rPr>
        <w:t>+</w:t>
      </w:r>
      <w:r>
        <w:rPr>
          <w:rFonts w:eastAsia="楷体_GB2312" w:hint="eastAsia"/>
          <w:szCs w:val="21"/>
        </w:rPr>
        <w:t>其他</w:t>
      </w:r>
      <w:r>
        <w:rPr>
          <w:rFonts w:eastAsia="楷体_GB2312"/>
          <w:szCs w:val="21"/>
        </w:rPr>
        <w:t>（</w:t>
      </w:r>
      <w:r>
        <w:rPr>
          <w:rFonts w:eastAsia="楷体_GB2312" w:hint="eastAsia"/>
          <w:szCs w:val="21"/>
        </w:rPr>
        <w:t>6666</w:t>
      </w:r>
      <w:r>
        <w:rPr>
          <w:rFonts w:eastAsia="楷体_GB2312"/>
          <w:szCs w:val="21"/>
        </w:rPr>
        <w:t>）</w:t>
      </w:r>
    </w:p>
    <w:p w14:paraId="13D00F11" w14:textId="77777777" w:rsidR="00000000" w:rsidRDefault="000A37B5">
      <w:pPr>
        <w:numPr>
          <w:ilvl w:val="0"/>
          <w:numId w:val="10"/>
        </w:numPr>
        <w:tabs>
          <w:tab w:val="clear" w:pos="2535"/>
        </w:tabs>
        <w:rPr>
          <w:rFonts w:eastAsia="楷体_GB2312"/>
          <w:szCs w:val="21"/>
        </w:rPr>
      </w:pPr>
      <w:r>
        <w:rPr>
          <w:rFonts w:eastAsia="楷体_GB2312" w:hint="eastAsia"/>
          <w:szCs w:val="21"/>
        </w:rPr>
        <w:t xml:space="preserve"> </w:t>
      </w:r>
      <w:r>
        <w:rPr>
          <w:rFonts w:eastAsia="楷体_GB2312" w:hint="eastAsia"/>
          <w:szCs w:val="21"/>
        </w:rPr>
        <w:t>（公允价值变动）其他债权投资合计</w:t>
      </w:r>
      <w:r>
        <w:rPr>
          <w:rFonts w:eastAsia="楷体_GB2312"/>
          <w:szCs w:val="21"/>
        </w:rPr>
        <w:t>（</w:t>
      </w:r>
      <w:r>
        <w:rPr>
          <w:rFonts w:eastAsia="楷体_GB2312" w:hint="eastAsia"/>
          <w:szCs w:val="21"/>
        </w:rPr>
        <w:t>6673</w:t>
      </w:r>
      <w:r>
        <w:rPr>
          <w:rFonts w:eastAsia="楷体_GB2312"/>
          <w:szCs w:val="21"/>
        </w:rPr>
        <w:t>）＝</w:t>
      </w:r>
      <w:r>
        <w:rPr>
          <w:rFonts w:eastAsia="楷体_GB2312" w:hint="eastAsia"/>
          <w:szCs w:val="21"/>
        </w:rPr>
        <w:t>债券</w:t>
      </w:r>
      <w:r>
        <w:rPr>
          <w:rFonts w:eastAsia="楷体_GB2312"/>
          <w:szCs w:val="21"/>
        </w:rPr>
        <w:t>（</w:t>
      </w:r>
      <w:r>
        <w:rPr>
          <w:rFonts w:eastAsia="楷体_GB2312" w:hint="eastAsia"/>
          <w:szCs w:val="21"/>
        </w:rPr>
        <w:t>6655</w:t>
      </w:r>
      <w:r>
        <w:rPr>
          <w:rFonts w:eastAsia="楷体_GB2312"/>
          <w:szCs w:val="21"/>
        </w:rPr>
        <w:t>）</w:t>
      </w:r>
      <w:r>
        <w:rPr>
          <w:rFonts w:eastAsia="楷体_GB2312"/>
          <w:szCs w:val="21"/>
        </w:rPr>
        <w:t>+</w:t>
      </w:r>
      <w:r>
        <w:rPr>
          <w:rFonts w:eastAsia="楷体_GB2312" w:hint="eastAsia"/>
          <w:szCs w:val="21"/>
        </w:rPr>
        <w:t>资产支持证券</w:t>
      </w:r>
      <w:r>
        <w:rPr>
          <w:rFonts w:eastAsia="楷体_GB2312"/>
          <w:szCs w:val="21"/>
        </w:rPr>
        <w:t>（</w:t>
      </w:r>
      <w:r>
        <w:rPr>
          <w:rFonts w:eastAsia="楷体_GB2312" w:hint="eastAsia"/>
          <w:szCs w:val="21"/>
        </w:rPr>
        <w:t>6661</w:t>
      </w:r>
      <w:r>
        <w:rPr>
          <w:rFonts w:eastAsia="楷体_GB2312"/>
          <w:szCs w:val="21"/>
        </w:rPr>
        <w:t>）</w:t>
      </w:r>
      <w:r>
        <w:rPr>
          <w:rFonts w:eastAsia="楷体_GB2312"/>
          <w:szCs w:val="21"/>
        </w:rPr>
        <w:t>+</w:t>
      </w:r>
      <w:r>
        <w:rPr>
          <w:rFonts w:eastAsia="楷体_GB2312" w:hint="eastAsia"/>
          <w:szCs w:val="21"/>
        </w:rPr>
        <w:t>其他</w:t>
      </w:r>
      <w:r>
        <w:rPr>
          <w:rFonts w:eastAsia="楷体_GB2312"/>
          <w:szCs w:val="21"/>
        </w:rPr>
        <w:t>（</w:t>
      </w:r>
      <w:r>
        <w:rPr>
          <w:rFonts w:eastAsia="楷体_GB2312" w:hint="eastAsia"/>
          <w:szCs w:val="21"/>
        </w:rPr>
        <w:t>6667</w:t>
      </w:r>
      <w:r>
        <w:rPr>
          <w:rFonts w:eastAsia="楷体_GB2312"/>
          <w:szCs w:val="21"/>
        </w:rPr>
        <w:t>）</w:t>
      </w:r>
    </w:p>
    <w:p w14:paraId="2FDEABAF" w14:textId="77777777" w:rsidR="00000000" w:rsidRDefault="000A37B5">
      <w:pPr>
        <w:numPr>
          <w:ilvl w:val="0"/>
          <w:numId w:val="10"/>
        </w:numPr>
        <w:tabs>
          <w:tab w:val="clear" w:pos="2535"/>
        </w:tabs>
        <w:rPr>
          <w:rFonts w:eastAsia="楷体_GB2312"/>
          <w:szCs w:val="21"/>
        </w:rPr>
      </w:pPr>
      <w:r>
        <w:rPr>
          <w:rFonts w:eastAsia="楷体_GB2312" w:hint="eastAsia"/>
          <w:szCs w:val="21"/>
        </w:rPr>
        <w:t>（账面价值）其他债权投资合计</w:t>
      </w:r>
      <w:r>
        <w:rPr>
          <w:rFonts w:eastAsia="楷体_GB2312"/>
          <w:szCs w:val="21"/>
        </w:rPr>
        <w:t>（</w:t>
      </w:r>
      <w:r>
        <w:rPr>
          <w:rFonts w:eastAsia="楷体_GB2312" w:hint="eastAsia"/>
          <w:szCs w:val="21"/>
        </w:rPr>
        <w:t>6674</w:t>
      </w:r>
      <w:r>
        <w:rPr>
          <w:rFonts w:eastAsia="楷体_GB2312"/>
          <w:szCs w:val="21"/>
        </w:rPr>
        <w:t>）＝</w:t>
      </w:r>
      <w:r>
        <w:rPr>
          <w:rFonts w:eastAsia="楷体_GB2312" w:hint="eastAsia"/>
          <w:szCs w:val="21"/>
        </w:rPr>
        <w:t>债券</w:t>
      </w:r>
      <w:r>
        <w:rPr>
          <w:rFonts w:eastAsia="楷体_GB2312"/>
          <w:szCs w:val="21"/>
        </w:rPr>
        <w:t>（</w:t>
      </w:r>
      <w:r>
        <w:rPr>
          <w:rFonts w:eastAsia="楷体_GB2312" w:hint="eastAsia"/>
          <w:szCs w:val="21"/>
        </w:rPr>
        <w:t>6656</w:t>
      </w:r>
      <w:r>
        <w:rPr>
          <w:rFonts w:eastAsia="楷体_GB2312"/>
          <w:szCs w:val="21"/>
        </w:rPr>
        <w:t>）</w:t>
      </w:r>
      <w:r>
        <w:rPr>
          <w:rFonts w:eastAsia="楷体_GB2312"/>
          <w:szCs w:val="21"/>
        </w:rPr>
        <w:t>+</w:t>
      </w:r>
      <w:r>
        <w:rPr>
          <w:rFonts w:eastAsia="楷体_GB2312" w:hint="eastAsia"/>
          <w:szCs w:val="21"/>
        </w:rPr>
        <w:t>资产支持证券</w:t>
      </w:r>
      <w:r>
        <w:rPr>
          <w:rFonts w:eastAsia="楷体_GB2312"/>
          <w:szCs w:val="21"/>
        </w:rPr>
        <w:t>（</w:t>
      </w:r>
      <w:r>
        <w:rPr>
          <w:rFonts w:eastAsia="楷体_GB2312" w:hint="eastAsia"/>
          <w:szCs w:val="21"/>
        </w:rPr>
        <w:t>6662</w:t>
      </w:r>
      <w:r>
        <w:rPr>
          <w:rFonts w:eastAsia="楷体_GB2312"/>
          <w:szCs w:val="21"/>
        </w:rPr>
        <w:t>）</w:t>
      </w:r>
      <w:r>
        <w:rPr>
          <w:rFonts w:eastAsia="楷体_GB2312"/>
          <w:szCs w:val="21"/>
        </w:rPr>
        <w:t>+</w:t>
      </w:r>
      <w:r>
        <w:rPr>
          <w:rFonts w:eastAsia="楷体_GB2312" w:hint="eastAsia"/>
          <w:szCs w:val="21"/>
        </w:rPr>
        <w:t>其他</w:t>
      </w:r>
      <w:r>
        <w:rPr>
          <w:rFonts w:eastAsia="楷体_GB2312"/>
          <w:szCs w:val="21"/>
        </w:rPr>
        <w:t>（</w:t>
      </w:r>
      <w:r>
        <w:rPr>
          <w:rFonts w:eastAsia="楷体_GB2312" w:hint="eastAsia"/>
          <w:szCs w:val="21"/>
        </w:rPr>
        <w:t>6668</w:t>
      </w:r>
      <w:r>
        <w:rPr>
          <w:rFonts w:eastAsia="楷体_GB2312"/>
          <w:szCs w:val="21"/>
        </w:rPr>
        <w:t>）</w:t>
      </w:r>
      <w:r>
        <w:rPr>
          <w:rFonts w:eastAsia="楷体_GB2312" w:hint="eastAsia"/>
          <w:szCs w:val="21"/>
        </w:rPr>
        <w:t xml:space="preserve"> </w:t>
      </w:r>
    </w:p>
    <w:p w14:paraId="0C6D2E5F" w14:textId="77777777" w:rsidR="00000000" w:rsidRDefault="000A37B5">
      <w:pPr>
        <w:numPr>
          <w:ilvl w:val="0"/>
          <w:numId w:val="10"/>
        </w:numPr>
        <w:tabs>
          <w:tab w:val="left" w:pos="2535"/>
        </w:tabs>
        <w:rPr>
          <w:rFonts w:eastAsia="楷体_GB2312"/>
          <w:szCs w:val="21"/>
        </w:rPr>
      </w:pPr>
      <w:r>
        <w:rPr>
          <w:rFonts w:eastAsia="楷体_GB2312" w:hint="eastAsia"/>
          <w:szCs w:val="21"/>
        </w:rPr>
        <w:t>（累计减值准备）其他债权投资合计</w:t>
      </w:r>
      <w:r>
        <w:rPr>
          <w:rFonts w:eastAsia="楷体_GB2312"/>
          <w:szCs w:val="21"/>
        </w:rPr>
        <w:t>（</w:t>
      </w:r>
      <w:r>
        <w:rPr>
          <w:rFonts w:eastAsia="楷体_GB2312" w:hint="eastAsia"/>
          <w:szCs w:val="21"/>
        </w:rPr>
        <w:t>6675</w:t>
      </w:r>
      <w:r>
        <w:rPr>
          <w:rFonts w:eastAsia="楷体_GB2312"/>
          <w:szCs w:val="21"/>
        </w:rPr>
        <w:t>）＝</w:t>
      </w:r>
      <w:r>
        <w:rPr>
          <w:rFonts w:eastAsia="楷体_GB2312" w:hint="eastAsia"/>
          <w:szCs w:val="21"/>
        </w:rPr>
        <w:t>债券</w:t>
      </w:r>
      <w:r>
        <w:rPr>
          <w:rFonts w:eastAsia="楷体_GB2312"/>
          <w:szCs w:val="21"/>
        </w:rPr>
        <w:t>（</w:t>
      </w:r>
      <w:r>
        <w:rPr>
          <w:rFonts w:eastAsia="楷体_GB2312" w:hint="eastAsia"/>
          <w:szCs w:val="21"/>
        </w:rPr>
        <w:t>6657</w:t>
      </w:r>
      <w:r>
        <w:rPr>
          <w:rFonts w:eastAsia="楷体_GB2312"/>
          <w:szCs w:val="21"/>
        </w:rPr>
        <w:t>）</w:t>
      </w:r>
      <w:r>
        <w:rPr>
          <w:rFonts w:eastAsia="楷体_GB2312"/>
          <w:szCs w:val="21"/>
        </w:rPr>
        <w:t>+</w:t>
      </w:r>
      <w:r>
        <w:rPr>
          <w:rFonts w:eastAsia="楷体_GB2312" w:hint="eastAsia"/>
          <w:szCs w:val="21"/>
        </w:rPr>
        <w:t>资产支</w:t>
      </w:r>
      <w:r>
        <w:rPr>
          <w:rFonts w:eastAsia="楷体_GB2312" w:hint="eastAsia"/>
          <w:szCs w:val="21"/>
        </w:rPr>
        <w:t>持证券</w:t>
      </w:r>
      <w:r>
        <w:rPr>
          <w:rFonts w:eastAsia="楷体_GB2312"/>
          <w:szCs w:val="21"/>
        </w:rPr>
        <w:t>（</w:t>
      </w:r>
      <w:r>
        <w:rPr>
          <w:rFonts w:eastAsia="楷体_GB2312" w:hint="eastAsia"/>
          <w:szCs w:val="21"/>
        </w:rPr>
        <w:t>6663</w:t>
      </w:r>
      <w:r>
        <w:rPr>
          <w:rFonts w:eastAsia="楷体_GB2312"/>
          <w:szCs w:val="21"/>
        </w:rPr>
        <w:t>）</w:t>
      </w:r>
      <w:r>
        <w:rPr>
          <w:rFonts w:eastAsia="楷体_GB2312"/>
          <w:szCs w:val="21"/>
        </w:rPr>
        <w:t>+</w:t>
      </w:r>
      <w:r>
        <w:rPr>
          <w:rFonts w:eastAsia="楷体_GB2312" w:hint="eastAsia"/>
          <w:szCs w:val="21"/>
        </w:rPr>
        <w:t>其他</w:t>
      </w:r>
      <w:r>
        <w:rPr>
          <w:rFonts w:eastAsia="楷体_GB2312"/>
          <w:szCs w:val="21"/>
        </w:rPr>
        <w:t>（</w:t>
      </w:r>
      <w:r>
        <w:rPr>
          <w:rFonts w:eastAsia="楷体_GB2312" w:hint="eastAsia"/>
          <w:szCs w:val="21"/>
        </w:rPr>
        <w:t>6669</w:t>
      </w:r>
      <w:r>
        <w:rPr>
          <w:rFonts w:eastAsia="楷体_GB2312"/>
          <w:szCs w:val="21"/>
        </w:rPr>
        <w:t>）</w:t>
      </w:r>
      <w:r>
        <w:rPr>
          <w:rFonts w:eastAsia="楷体_GB2312" w:hint="eastAsia"/>
          <w:szCs w:val="21"/>
        </w:rPr>
        <w:t xml:space="preserve"> </w:t>
      </w:r>
    </w:p>
    <w:p w14:paraId="5398A52A" w14:textId="77777777" w:rsidR="00000000" w:rsidRDefault="000A37B5">
      <w:pPr>
        <w:numPr>
          <w:ilvl w:val="0"/>
          <w:numId w:val="10"/>
        </w:numPr>
        <w:tabs>
          <w:tab w:val="left" w:pos="2535"/>
        </w:tabs>
        <w:rPr>
          <w:rFonts w:eastAsia="楷体_GB2312"/>
          <w:szCs w:val="21"/>
        </w:rPr>
      </w:pPr>
      <w:r>
        <w:rPr>
          <w:rFonts w:eastAsia="楷体_GB2312" w:hint="eastAsia"/>
          <w:szCs w:val="21"/>
        </w:rPr>
        <w:t>（初始成本）其他债权投资债券合计（</w:t>
      </w:r>
      <w:r>
        <w:rPr>
          <w:rFonts w:eastAsia="楷体_GB2312" w:hint="eastAsia"/>
          <w:szCs w:val="21"/>
        </w:rPr>
        <w:t>6652</w:t>
      </w:r>
      <w:r>
        <w:rPr>
          <w:rFonts w:eastAsia="楷体_GB2312" w:hint="eastAsia"/>
          <w:szCs w:val="21"/>
        </w:rPr>
        <w:t>）</w:t>
      </w:r>
      <w:r>
        <w:rPr>
          <w:rFonts w:eastAsia="楷体_GB2312" w:hint="eastAsia"/>
          <w:szCs w:val="21"/>
        </w:rPr>
        <w:t>=</w:t>
      </w:r>
      <w:r>
        <w:rPr>
          <w:rFonts w:eastAsia="楷体_GB2312" w:hint="eastAsia"/>
          <w:szCs w:val="21"/>
        </w:rPr>
        <w:t>交易所市场（</w:t>
      </w:r>
      <w:r>
        <w:rPr>
          <w:rFonts w:eastAsia="楷体_GB2312" w:hint="eastAsia"/>
          <w:szCs w:val="21"/>
        </w:rPr>
        <w:t>6631</w:t>
      </w:r>
      <w:r>
        <w:rPr>
          <w:rFonts w:eastAsia="楷体_GB2312" w:hint="eastAsia"/>
          <w:szCs w:val="21"/>
        </w:rPr>
        <w:t>）</w:t>
      </w:r>
      <w:r>
        <w:rPr>
          <w:rFonts w:eastAsia="楷体_GB2312" w:hint="eastAsia"/>
          <w:szCs w:val="21"/>
        </w:rPr>
        <w:t>+</w:t>
      </w:r>
      <w:r>
        <w:rPr>
          <w:rFonts w:eastAsia="楷体_GB2312" w:hint="eastAsia"/>
          <w:szCs w:val="21"/>
        </w:rPr>
        <w:t>银行间市场（</w:t>
      </w:r>
      <w:r>
        <w:rPr>
          <w:rFonts w:eastAsia="楷体_GB2312" w:hint="eastAsia"/>
          <w:szCs w:val="21"/>
        </w:rPr>
        <w:t>6637</w:t>
      </w:r>
      <w:r>
        <w:rPr>
          <w:rFonts w:eastAsia="楷体_GB2312" w:hint="eastAsia"/>
          <w:szCs w:val="21"/>
        </w:rPr>
        <w:t>）</w:t>
      </w:r>
      <w:r>
        <w:rPr>
          <w:rFonts w:eastAsia="楷体_GB2312" w:hint="eastAsia"/>
          <w:szCs w:val="21"/>
        </w:rPr>
        <w:t>+</w:t>
      </w:r>
      <w:r>
        <w:rPr>
          <w:rFonts w:eastAsia="楷体_GB2312" w:hint="eastAsia"/>
          <w:szCs w:val="21"/>
        </w:rPr>
        <w:t>其他市场（</w:t>
      </w:r>
      <w:r>
        <w:rPr>
          <w:rFonts w:eastAsia="楷体_GB2312" w:hint="eastAsia"/>
          <w:szCs w:val="21"/>
        </w:rPr>
        <w:t>6646</w:t>
      </w:r>
      <w:r>
        <w:rPr>
          <w:rFonts w:eastAsia="楷体_GB2312" w:hint="eastAsia"/>
          <w:szCs w:val="21"/>
        </w:rPr>
        <w:t>）</w:t>
      </w:r>
    </w:p>
    <w:p w14:paraId="22050E02" w14:textId="77777777" w:rsidR="00000000" w:rsidRDefault="000A37B5">
      <w:pPr>
        <w:numPr>
          <w:ilvl w:val="0"/>
          <w:numId w:val="10"/>
        </w:numPr>
        <w:tabs>
          <w:tab w:val="left" w:pos="2535"/>
        </w:tabs>
        <w:rPr>
          <w:rFonts w:eastAsia="楷体_GB2312"/>
          <w:szCs w:val="21"/>
        </w:rPr>
      </w:pPr>
      <w:r>
        <w:rPr>
          <w:rFonts w:eastAsia="楷体_GB2312" w:hint="eastAsia"/>
          <w:szCs w:val="21"/>
        </w:rPr>
        <w:t>（利息调整）其他债权投资债券合计（</w:t>
      </w:r>
      <w:r>
        <w:rPr>
          <w:rFonts w:eastAsia="楷体_GB2312" w:hint="eastAsia"/>
          <w:szCs w:val="21"/>
        </w:rPr>
        <w:t>6653</w:t>
      </w:r>
      <w:r>
        <w:rPr>
          <w:rFonts w:eastAsia="楷体_GB2312" w:hint="eastAsia"/>
          <w:szCs w:val="21"/>
        </w:rPr>
        <w:t>）</w:t>
      </w:r>
      <w:r>
        <w:rPr>
          <w:rFonts w:eastAsia="楷体_GB2312" w:hint="eastAsia"/>
          <w:szCs w:val="21"/>
        </w:rPr>
        <w:t>=</w:t>
      </w:r>
      <w:r>
        <w:rPr>
          <w:rFonts w:eastAsia="楷体_GB2312" w:hint="eastAsia"/>
          <w:szCs w:val="21"/>
        </w:rPr>
        <w:t>交易所市场（</w:t>
      </w:r>
      <w:r>
        <w:rPr>
          <w:rFonts w:eastAsia="楷体_GB2312" w:hint="eastAsia"/>
          <w:szCs w:val="21"/>
        </w:rPr>
        <w:t>6632</w:t>
      </w:r>
      <w:r>
        <w:rPr>
          <w:rFonts w:eastAsia="楷体_GB2312" w:hint="eastAsia"/>
          <w:szCs w:val="21"/>
        </w:rPr>
        <w:t>）</w:t>
      </w:r>
      <w:r>
        <w:rPr>
          <w:rFonts w:eastAsia="楷体_GB2312" w:hint="eastAsia"/>
          <w:szCs w:val="21"/>
        </w:rPr>
        <w:t>+</w:t>
      </w:r>
      <w:r>
        <w:rPr>
          <w:rFonts w:eastAsia="楷体_GB2312" w:hint="eastAsia"/>
          <w:szCs w:val="21"/>
        </w:rPr>
        <w:t>银行间市场（</w:t>
      </w:r>
      <w:r>
        <w:rPr>
          <w:rFonts w:eastAsia="楷体_GB2312" w:hint="eastAsia"/>
          <w:szCs w:val="21"/>
        </w:rPr>
        <w:t>6638</w:t>
      </w:r>
      <w:r>
        <w:rPr>
          <w:rFonts w:eastAsia="楷体_GB2312" w:hint="eastAsia"/>
          <w:szCs w:val="21"/>
        </w:rPr>
        <w:t>）</w:t>
      </w:r>
      <w:r>
        <w:rPr>
          <w:rFonts w:eastAsia="楷体_GB2312" w:hint="eastAsia"/>
          <w:szCs w:val="21"/>
        </w:rPr>
        <w:t>+</w:t>
      </w:r>
      <w:r>
        <w:rPr>
          <w:rFonts w:eastAsia="楷体_GB2312" w:hint="eastAsia"/>
          <w:szCs w:val="21"/>
        </w:rPr>
        <w:t>其他市场（</w:t>
      </w:r>
      <w:r>
        <w:rPr>
          <w:rFonts w:eastAsia="楷体_GB2312" w:hint="eastAsia"/>
          <w:szCs w:val="21"/>
        </w:rPr>
        <w:t>6647</w:t>
      </w:r>
      <w:r>
        <w:rPr>
          <w:rFonts w:eastAsia="楷体_GB2312" w:hint="eastAsia"/>
          <w:szCs w:val="21"/>
        </w:rPr>
        <w:t>）</w:t>
      </w:r>
    </w:p>
    <w:p w14:paraId="36F71CB9" w14:textId="77777777" w:rsidR="00000000" w:rsidRDefault="000A37B5">
      <w:pPr>
        <w:numPr>
          <w:ilvl w:val="0"/>
          <w:numId w:val="10"/>
        </w:numPr>
        <w:tabs>
          <w:tab w:val="left" w:pos="2535"/>
        </w:tabs>
        <w:rPr>
          <w:rFonts w:eastAsia="楷体_GB2312"/>
          <w:szCs w:val="21"/>
        </w:rPr>
      </w:pPr>
      <w:r>
        <w:rPr>
          <w:rFonts w:eastAsia="楷体_GB2312" w:hint="eastAsia"/>
          <w:szCs w:val="21"/>
        </w:rPr>
        <w:t>（应计利息）其他债权投资债券合计（</w:t>
      </w:r>
      <w:r>
        <w:rPr>
          <w:rFonts w:eastAsia="楷体_GB2312" w:hint="eastAsia"/>
          <w:szCs w:val="21"/>
        </w:rPr>
        <w:t>6654</w:t>
      </w:r>
      <w:r>
        <w:rPr>
          <w:rFonts w:eastAsia="楷体_GB2312" w:hint="eastAsia"/>
          <w:szCs w:val="21"/>
        </w:rPr>
        <w:t>）</w:t>
      </w:r>
      <w:r>
        <w:rPr>
          <w:rFonts w:eastAsia="楷体_GB2312" w:hint="eastAsia"/>
          <w:szCs w:val="21"/>
        </w:rPr>
        <w:t>=</w:t>
      </w:r>
      <w:r>
        <w:rPr>
          <w:rFonts w:eastAsia="楷体_GB2312" w:hint="eastAsia"/>
          <w:szCs w:val="21"/>
        </w:rPr>
        <w:t>交易所市场（</w:t>
      </w:r>
      <w:r>
        <w:rPr>
          <w:rFonts w:eastAsia="楷体_GB2312" w:hint="eastAsia"/>
          <w:szCs w:val="21"/>
        </w:rPr>
        <w:t>6633</w:t>
      </w:r>
      <w:r>
        <w:rPr>
          <w:rFonts w:eastAsia="楷体_GB2312" w:hint="eastAsia"/>
          <w:szCs w:val="21"/>
        </w:rPr>
        <w:t>）</w:t>
      </w:r>
      <w:r>
        <w:rPr>
          <w:rFonts w:eastAsia="楷体_GB2312" w:hint="eastAsia"/>
          <w:szCs w:val="21"/>
        </w:rPr>
        <w:t>+</w:t>
      </w:r>
      <w:r>
        <w:rPr>
          <w:rFonts w:eastAsia="楷体_GB2312" w:hint="eastAsia"/>
          <w:szCs w:val="21"/>
        </w:rPr>
        <w:t>银行间市场（</w:t>
      </w:r>
      <w:r>
        <w:rPr>
          <w:rFonts w:eastAsia="楷体_GB2312" w:hint="eastAsia"/>
          <w:szCs w:val="21"/>
        </w:rPr>
        <w:t>6639</w:t>
      </w:r>
      <w:r>
        <w:rPr>
          <w:rFonts w:eastAsia="楷体_GB2312" w:hint="eastAsia"/>
          <w:szCs w:val="21"/>
        </w:rPr>
        <w:t>）</w:t>
      </w:r>
      <w:r>
        <w:rPr>
          <w:rFonts w:eastAsia="楷体_GB2312" w:hint="eastAsia"/>
          <w:szCs w:val="21"/>
        </w:rPr>
        <w:t>+</w:t>
      </w:r>
      <w:r>
        <w:rPr>
          <w:rFonts w:eastAsia="楷体_GB2312" w:hint="eastAsia"/>
          <w:szCs w:val="21"/>
        </w:rPr>
        <w:t>其他市场（</w:t>
      </w:r>
      <w:r>
        <w:rPr>
          <w:rFonts w:eastAsia="楷体_GB2312" w:hint="eastAsia"/>
          <w:szCs w:val="21"/>
        </w:rPr>
        <w:t>6648</w:t>
      </w:r>
      <w:r>
        <w:rPr>
          <w:rFonts w:eastAsia="楷体_GB2312" w:hint="eastAsia"/>
          <w:szCs w:val="21"/>
        </w:rPr>
        <w:t>）</w:t>
      </w:r>
    </w:p>
    <w:p w14:paraId="4115AF50" w14:textId="77777777" w:rsidR="00000000" w:rsidRDefault="000A37B5">
      <w:pPr>
        <w:numPr>
          <w:ilvl w:val="0"/>
          <w:numId w:val="10"/>
        </w:numPr>
        <w:tabs>
          <w:tab w:val="clear" w:pos="2535"/>
        </w:tabs>
        <w:rPr>
          <w:rFonts w:eastAsia="楷体_GB2312"/>
          <w:szCs w:val="21"/>
        </w:rPr>
      </w:pPr>
      <w:r>
        <w:rPr>
          <w:rFonts w:eastAsia="楷体_GB2312" w:hint="eastAsia"/>
          <w:szCs w:val="21"/>
        </w:rPr>
        <w:t>（公允价值变动）其他债权投资债券合计（</w:t>
      </w:r>
      <w:r>
        <w:rPr>
          <w:rFonts w:eastAsia="楷体_GB2312" w:hint="eastAsia"/>
          <w:szCs w:val="21"/>
        </w:rPr>
        <w:t>6655</w:t>
      </w:r>
      <w:r>
        <w:rPr>
          <w:rFonts w:eastAsia="楷体_GB2312" w:hint="eastAsia"/>
          <w:szCs w:val="21"/>
        </w:rPr>
        <w:t>）</w:t>
      </w:r>
      <w:r>
        <w:rPr>
          <w:rFonts w:eastAsia="楷体_GB2312" w:hint="eastAsia"/>
          <w:szCs w:val="21"/>
        </w:rPr>
        <w:t>=</w:t>
      </w:r>
      <w:r>
        <w:rPr>
          <w:rFonts w:eastAsia="楷体_GB2312" w:hint="eastAsia"/>
          <w:szCs w:val="21"/>
        </w:rPr>
        <w:t>交易所市场（</w:t>
      </w:r>
      <w:r>
        <w:rPr>
          <w:rFonts w:eastAsia="楷体_GB2312" w:hint="eastAsia"/>
          <w:szCs w:val="21"/>
        </w:rPr>
        <w:t>6634</w:t>
      </w:r>
      <w:r>
        <w:rPr>
          <w:rFonts w:eastAsia="楷体_GB2312" w:hint="eastAsia"/>
          <w:szCs w:val="21"/>
        </w:rPr>
        <w:t>）</w:t>
      </w:r>
      <w:r>
        <w:rPr>
          <w:rFonts w:eastAsia="楷体_GB2312" w:hint="eastAsia"/>
          <w:szCs w:val="21"/>
        </w:rPr>
        <w:t>+</w:t>
      </w:r>
      <w:r>
        <w:rPr>
          <w:rFonts w:eastAsia="楷体_GB2312" w:hint="eastAsia"/>
          <w:szCs w:val="21"/>
        </w:rPr>
        <w:t>银行间市场（</w:t>
      </w:r>
      <w:r>
        <w:rPr>
          <w:rFonts w:eastAsia="楷体_GB2312" w:hint="eastAsia"/>
          <w:szCs w:val="21"/>
        </w:rPr>
        <w:t>6640</w:t>
      </w:r>
      <w:r>
        <w:rPr>
          <w:rFonts w:eastAsia="楷体_GB2312" w:hint="eastAsia"/>
          <w:szCs w:val="21"/>
        </w:rPr>
        <w:t>）</w:t>
      </w:r>
      <w:r>
        <w:rPr>
          <w:rFonts w:eastAsia="楷体_GB2312" w:hint="eastAsia"/>
          <w:szCs w:val="21"/>
        </w:rPr>
        <w:t>+</w:t>
      </w:r>
      <w:r>
        <w:rPr>
          <w:rFonts w:eastAsia="楷体_GB2312" w:hint="eastAsia"/>
          <w:szCs w:val="21"/>
        </w:rPr>
        <w:t>其他市场（</w:t>
      </w:r>
      <w:r>
        <w:rPr>
          <w:rFonts w:eastAsia="楷体_GB2312" w:hint="eastAsia"/>
          <w:szCs w:val="21"/>
        </w:rPr>
        <w:t>6649</w:t>
      </w:r>
      <w:r>
        <w:rPr>
          <w:rFonts w:eastAsia="楷体_GB2312" w:hint="eastAsia"/>
          <w:szCs w:val="21"/>
        </w:rPr>
        <w:t>）</w:t>
      </w:r>
    </w:p>
    <w:p w14:paraId="77F35C30" w14:textId="77777777" w:rsidR="00000000" w:rsidRDefault="000A37B5">
      <w:pPr>
        <w:numPr>
          <w:ilvl w:val="0"/>
          <w:numId w:val="10"/>
        </w:numPr>
        <w:tabs>
          <w:tab w:val="clear" w:pos="2535"/>
        </w:tabs>
        <w:rPr>
          <w:rFonts w:eastAsia="楷体_GB2312"/>
          <w:szCs w:val="21"/>
        </w:rPr>
      </w:pPr>
      <w:r>
        <w:rPr>
          <w:rFonts w:eastAsia="楷体_GB2312" w:hint="eastAsia"/>
          <w:szCs w:val="21"/>
        </w:rPr>
        <w:t>（账</w:t>
      </w:r>
      <w:r>
        <w:rPr>
          <w:rFonts w:eastAsia="楷体_GB2312" w:hint="eastAsia"/>
          <w:szCs w:val="21"/>
        </w:rPr>
        <w:t>面价值）其他债权投资债券合计（</w:t>
      </w:r>
      <w:r>
        <w:rPr>
          <w:rFonts w:eastAsia="楷体_GB2312" w:hint="eastAsia"/>
          <w:szCs w:val="21"/>
        </w:rPr>
        <w:t>6656</w:t>
      </w:r>
      <w:r>
        <w:rPr>
          <w:rFonts w:eastAsia="楷体_GB2312" w:hint="eastAsia"/>
          <w:szCs w:val="21"/>
        </w:rPr>
        <w:t>）</w:t>
      </w:r>
      <w:r>
        <w:rPr>
          <w:rFonts w:eastAsia="楷体_GB2312" w:hint="eastAsia"/>
          <w:szCs w:val="21"/>
        </w:rPr>
        <w:t>=</w:t>
      </w:r>
      <w:r>
        <w:rPr>
          <w:rFonts w:eastAsia="楷体_GB2312" w:hint="eastAsia"/>
          <w:szCs w:val="21"/>
        </w:rPr>
        <w:t>交易所市场（</w:t>
      </w:r>
      <w:r>
        <w:rPr>
          <w:rFonts w:eastAsia="楷体_GB2312" w:hint="eastAsia"/>
          <w:szCs w:val="21"/>
        </w:rPr>
        <w:t>6635</w:t>
      </w:r>
      <w:r>
        <w:rPr>
          <w:rFonts w:eastAsia="楷体_GB2312" w:hint="eastAsia"/>
          <w:szCs w:val="21"/>
        </w:rPr>
        <w:t>）</w:t>
      </w:r>
      <w:r>
        <w:rPr>
          <w:rFonts w:eastAsia="楷体_GB2312" w:hint="eastAsia"/>
          <w:szCs w:val="21"/>
        </w:rPr>
        <w:t>+</w:t>
      </w:r>
      <w:r>
        <w:rPr>
          <w:rFonts w:eastAsia="楷体_GB2312" w:hint="eastAsia"/>
          <w:szCs w:val="21"/>
        </w:rPr>
        <w:t>银行间市场（</w:t>
      </w:r>
      <w:r>
        <w:rPr>
          <w:rFonts w:eastAsia="楷体_GB2312" w:hint="eastAsia"/>
          <w:szCs w:val="21"/>
        </w:rPr>
        <w:t>6641</w:t>
      </w:r>
      <w:r>
        <w:rPr>
          <w:rFonts w:eastAsia="楷体_GB2312" w:hint="eastAsia"/>
          <w:szCs w:val="21"/>
        </w:rPr>
        <w:t>）</w:t>
      </w:r>
      <w:r>
        <w:rPr>
          <w:rFonts w:eastAsia="楷体_GB2312" w:hint="eastAsia"/>
          <w:szCs w:val="21"/>
        </w:rPr>
        <w:t>+</w:t>
      </w:r>
      <w:r>
        <w:rPr>
          <w:rFonts w:eastAsia="楷体_GB2312" w:hint="eastAsia"/>
          <w:szCs w:val="21"/>
        </w:rPr>
        <w:t>其他市场（</w:t>
      </w:r>
      <w:r>
        <w:rPr>
          <w:rFonts w:eastAsia="楷体_GB2312" w:hint="eastAsia"/>
          <w:szCs w:val="21"/>
        </w:rPr>
        <w:t>6650</w:t>
      </w:r>
      <w:r>
        <w:rPr>
          <w:rFonts w:eastAsia="楷体_GB2312" w:hint="eastAsia"/>
          <w:szCs w:val="21"/>
        </w:rPr>
        <w:t>）</w:t>
      </w:r>
    </w:p>
    <w:p w14:paraId="4E248C42" w14:textId="77777777" w:rsidR="00000000" w:rsidRDefault="000A37B5">
      <w:pPr>
        <w:numPr>
          <w:ilvl w:val="0"/>
          <w:numId w:val="10"/>
        </w:numPr>
        <w:tabs>
          <w:tab w:val="left" w:pos="2535"/>
        </w:tabs>
        <w:rPr>
          <w:rFonts w:eastAsia="楷体_GB2312"/>
          <w:szCs w:val="21"/>
        </w:rPr>
      </w:pPr>
      <w:r>
        <w:rPr>
          <w:rFonts w:eastAsia="楷体_GB2312" w:hint="eastAsia"/>
          <w:szCs w:val="21"/>
        </w:rPr>
        <w:t>（累计减值准备）其他债权投资债券合计（</w:t>
      </w:r>
      <w:r>
        <w:rPr>
          <w:rFonts w:eastAsia="楷体_GB2312" w:hint="eastAsia"/>
          <w:szCs w:val="21"/>
        </w:rPr>
        <w:t>6657</w:t>
      </w:r>
      <w:r>
        <w:rPr>
          <w:rFonts w:eastAsia="楷体_GB2312" w:hint="eastAsia"/>
          <w:szCs w:val="21"/>
        </w:rPr>
        <w:t>）</w:t>
      </w:r>
      <w:r>
        <w:rPr>
          <w:rFonts w:eastAsia="楷体_GB2312" w:hint="eastAsia"/>
          <w:szCs w:val="21"/>
        </w:rPr>
        <w:t>=</w:t>
      </w:r>
      <w:r>
        <w:rPr>
          <w:rFonts w:eastAsia="楷体_GB2312" w:hint="eastAsia"/>
          <w:szCs w:val="21"/>
        </w:rPr>
        <w:t>交易所市场（</w:t>
      </w:r>
      <w:r>
        <w:rPr>
          <w:rFonts w:eastAsia="楷体_GB2312" w:hint="eastAsia"/>
          <w:szCs w:val="21"/>
        </w:rPr>
        <w:t>6636</w:t>
      </w:r>
      <w:r>
        <w:rPr>
          <w:rFonts w:eastAsia="楷体_GB2312" w:hint="eastAsia"/>
          <w:szCs w:val="21"/>
        </w:rPr>
        <w:t>）</w:t>
      </w:r>
      <w:r>
        <w:rPr>
          <w:rFonts w:eastAsia="楷体_GB2312" w:hint="eastAsia"/>
          <w:szCs w:val="21"/>
        </w:rPr>
        <w:t>+</w:t>
      </w:r>
      <w:r>
        <w:rPr>
          <w:rFonts w:eastAsia="楷体_GB2312" w:hint="eastAsia"/>
          <w:szCs w:val="21"/>
        </w:rPr>
        <w:t>银行间市场（</w:t>
      </w:r>
      <w:r>
        <w:rPr>
          <w:rFonts w:eastAsia="楷体_GB2312" w:hint="eastAsia"/>
          <w:szCs w:val="21"/>
        </w:rPr>
        <w:t>6642</w:t>
      </w:r>
      <w:r>
        <w:rPr>
          <w:rFonts w:eastAsia="楷体_GB2312" w:hint="eastAsia"/>
          <w:szCs w:val="21"/>
        </w:rPr>
        <w:t>）</w:t>
      </w:r>
      <w:r>
        <w:rPr>
          <w:rFonts w:eastAsia="楷体_GB2312" w:hint="eastAsia"/>
          <w:szCs w:val="21"/>
        </w:rPr>
        <w:t>+</w:t>
      </w:r>
      <w:r>
        <w:rPr>
          <w:rFonts w:eastAsia="楷体_GB2312" w:hint="eastAsia"/>
          <w:szCs w:val="21"/>
        </w:rPr>
        <w:t>其他市场（</w:t>
      </w:r>
      <w:r>
        <w:rPr>
          <w:rFonts w:eastAsia="楷体_GB2312" w:hint="eastAsia"/>
          <w:szCs w:val="21"/>
        </w:rPr>
        <w:t>6651</w:t>
      </w:r>
      <w:r>
        <w:rPr>
          <w:rFonts w:eastAsia="楷体_GB2312" w:hint="eastAsia"/>
          <w:szCs w:val="21"/>
        </w:rPr>
        <w:t>）</w:t>
      </w:r>
    </w:p>
    <w:p w14:paraId="6B258C54" w14:textId="77777777" w:rsidR="00000000" w:rsidRDefault="000A37B5">
      <w:pPr>
        <w:numPr>
          <w:ilvl w:val="0"/>
          <w:numId w:val="10"/>
        </w:numPr>
        <w:tabs>
          <w:tab w:val="left" w:pos="2535"/>
        </w:tabs>
        <w:rPr>
          <w:rFonts w:eastAsia="楷体_GB2312"/>
          <w:szCs w:val="21"/>
        </w:rPr>
      </w:pPr>
      <w:r>
        <w:rPr>
          <w:rFonts w:eastAsia="楷体_GB2312" w:hint="eastAsia"/>
          <w:szCs w:val="21"/>
        </w:rPr>
        <w:t>第一阶段其他</w:t>
      </w:r>
      <w:r>
        <w:rPr>
          <w:rFonts w:eastAsia="楷体_GB2312" w:hint="eastAsia"/>
          <w:szCs w:val="21"/>
        </w:rPr>
        <w:t>债权投资减值准备期末余额（</w:t>
      </w:r>
      <w:r>
        <w:rPr>
          <w:rFonts w:eastAsia="楷体_GB2312" w:hint="eastAsia"/>
          <w:szCs w:val="21"/>
        </w:rPr>
        <w:t>4340</w:t>
      </w:r>
      <w:r>
        <w:rPr>
          <w:rFonts w:eastAsia="楷体_GB2312" w:hint="eastAsia"/>
          <w:szCs w:val="21"/>
        </w:rPr>
        <w:t>）</w:t>
      </w:r>
      <w:r>
        <w:rPr>
          <w:rStyle w:val="FootnoteReference"/>
          <w:rFonts w:eastAsia="楷体_GB2312"/>
          <w:szCs w:val="21"/>
        </w:rPr>
        <w:footnoteReference w:id="42"/>
      </w:r>
      <w:r>
        <w:rPr>
          <w:rFonts w:eastAsia="楷体_GB2312" w:hint="eastAsia"/>
          <w:szCs w:val="21"/>
        </w:rPr>
        <w:t>=</w:t>
      </w:r>
      <w:r>
        <w:rPr>
          <w:rFonts w:eastAsia="楷体_GB2312" w:hint="eastAsia"/>
          <w:szCs w:val="21"/>
        </w:rPr>
        <w:t>期初余额（</w:t>
      </w:r>
      <w:r>
        <w:rPr>
          <w:rFonts w:eastAsia="楷体_GB2312" w:hint="eastAsia"/>
          <w:szCs w:val="21"/>
        </w:rPr>
        <w:t>4340</w:t>
      </w:r>
      <w:r>
        <w:rPr>
          <w:rFonts w:eastAsia="楷体_GB2312" w:hint="eastAsia"/>
          <w:szCs w:val="21"/>
        </w:rPr>
        <w:t>）</w:t>
      </w:r>
      <w:r>
        <w:rPr>
          <w:rFonts w:eastAsia="楷体_GB2312" w:hint="eastAsia"/>
          <w:szCs w:val="21"/>
        </w:rPr>
        <w:t>+</w:t>
      </w:r>
      <w:r>
        <w:rPr>
          <w:rFonts w:eastAsia="楷体_GB2312" w:hint="eastAsia"/>
          <w:szCs w:val="21"/>
        </w:rPr>
        <w:t>本期从其他阶段转入（</w:t>
      </w:r>
      <w:r>
        <w:rPr>
          <w:rFonts w:eastAsia="楷体_GB2312" w:hint="eastAsia"/>
          <w:szCs w:val="21"/>
        </w:rPr>
        <w:t>6680</w:t>
      </w:r>
      <w:r>
        <w:rPr>
          <w:rFonts w:eastAsia="楷体_GB2312" w:hint="eastAsia"/>
          <w:szCs w:val="21"/>
        </w:rPr>
        <w:t>）</w:t>
      </w:r>
      <w:r>
        <w:rPr>
          <w:rFonts w:eastAsia="楷体_GB2312" w:hint="eastAsia"/>
          <w:szCs w:val="21"/>
        </w:rPr>
        <w:t>-</w:t>
      </w:r>
      <w:r>
        <w:rPr>
          <w:rFonts w:eastAsia="楷体_GB2312" w:hint="eastAsia"/>
          <w:szCs w:val="21"/>
        </w:rPr>
        <w:t>本期转出至其他阶段（</w:t>
      </w:r>
      <w:r>
        <w:rPr>
          <w:rFonts w:eastAsia="楷体_GB2312" w:hint="eastAsia"/>
          <w:szCs w:val="21"/>
        </w:rPr>
        <w:t>6684</w:t>
      </w:r>
      <w:r>
        <w:rPr>
          <w:rFonts w:eastAsia="楷体_GB2312" w:hint="eastAsia"/>
          <w:szCs w:val="21"/>
        </w:rPr>
        <w:t>）</w:t>
      </w:r>
      <w:r>
        <w:rPr>
          <w:rFonts w:eastAsia="楷体_GB2312" w:hint="eastAsia"/>
          <w:szCs w:val="21"/>
        </w:rPr>
        <w:t>+</w:t>
      </w:r>
      <w:r>
        <w:rPr>
          <w:rFonts w:eastAsia="楷体_GB2312" w:hint="eastAsia"/>
          <w:szCs w:val="21"/>
        </w:rPr>
        <w:t>本期新增（</w:t>
      </w:r>
      <w:r>
        <w:rPr>
          <w:rFonts w:eastAsia="楷体_GB2312" w:hint="eastAsia"/>
          <w:szCs w:val="21"/>
        </w:rPr>
        <w:t>6688</w:t>
      </w:r>
      <w:r>
        <w:rPr>
          <w:rFonts w:eastAsia="楷体_GB2312" w:hint="eastAsia"/>
          <w:szCs w:val="21"/>
        </w:rPr>
        <w:t>）</w:t>
      </w:r>
      <w:r>
        <w:rPr>
          <w:rFonts w:eastAsia="楷体_GB2312" w:hint="eastAsia"/>
          <w:szCs w:val="21"/>
        </w:rPr>
        <w:t>-</w:t>
      </w:r>
      <w:r>
        <w:rPr>
          <w:rFonts w:eastAsia="楷体_GB2312" w:hint="eastAsia"/>
          <w:szCs w:val="21"/>
        </w:rPr>
        <w:t>本期转回（</w:t>
      </w:r>
      <w:r>
        <w:rPr>
          <w:rFonts w:eastAsia="楷体_GB2312" w:hint="eastAsia"/>
          <w:szCs w:val="21"/>
        </w:rPr>
        <w:t>4366</w:t>
      </w:r>
      <w:r>
        <w:rPr>
          <w:rFonts w:eastAsia="楷体_GB2312" w:hint="eastAsia"/>
          <w:szCs w:val="21"/>
        </w:rPr>
        <w:t>）</w:t>
      </w:r>
      <w:r>
        <w:rPr>
          <w:rFonts w:eastAsia="楷体_GB2312" w:hint="eastAsia"/>
          <w:szCs w:val="21"/>
        </w:rPr>
        <w:t>+</w:t>
      </w:r>
      <w:r>
        <w:rPr>
          <w:rFonts w:eastAsia="楷体_GB2312" w:hint="eastAsia"/>
          <w:szCs w:val="21"/>
        </w:rPr>
        <w:t>其他变动（</w:t>
      </w:r>
      <w:r>
        <w:rPr>
          <w:rFonts w:eastAsia="楷体_GB2312" w:hint="eastAsia"/>
          <w:szCs w:val="21"/>
        </w:rPr>
        <w:t>4378</w:t>
      </w:r>
      <w:r>
        <w:rPr>
          <w:rFonts w:eastAsia="楷体_GB2312" w:hint="eastAsia"/>
          <w:szCs w:val="21"/>
        </w:rPr>
        <w:t>）</w:t>
      </w:r>
    </w:p>
    <w:p w14:paraId="1A854FE1" w14:textId="77777777" w:rsidR="00000000" w:rsidRDefault="000A37B5">
      <w:pPr>
        <w:numPr>
          <w:ilvl w:val="0"/>
          <w:numId w:val="10"/>
        </w:numPr>
        <w:tabs>
          <w:tab w:val="left" w:pos="2535"/>
        </w:tabs>
        <w:rPr>
          <w:rFonts w:eastAsia="楷体_GB2312"/>
          <w:szCs w:val="21"/>
        </w:rPr>
      </w:pPr>
      <w:r>
        <w:rPr>
          <w:rFonts w:eastAsia="楷体_GB2312" w:hint="eastAsia"/>
          <w:szCs w:val="21"/>
        </w:rPr>
        <w:t>第二阶段其他</w:t>
      </w:r>
      <w:r>
        <w:rPr>
          <w:rFonts w:eastAsia="楷体_GB2312" w:hint="eastAsia"/>
          <w:szCs w:val="21"/>
        </w:rPr>
        <w:t>债权投资减值准备期末余额（</w:t>
      </w:r>
      <w:r>
        <w:rPr>
          <w:rFonts w:eastAsia="楷体_GB2312" w:hint="eastAsia"/>
          <w:szCs w:val="21"/>
        </w:rPr>
        <w:t>4341</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4341</w:t>
      </w:r>
      <w:r>
        <w:rPr>
          <w:rFonts w:eastAsia="楷体_GB2312" w:hint="eastAsia"/>
          <w:szCs w:val="21"/>
        </w:rPr>
        <w:t>）</w:t>
      </w:r>
      <w:r>
        <w:rPr>
          <w:rFonts w:eastAsia="楷体_GB2312" w:hint="eastAsia"/>
          <w:szCs w:val="21"/>
        </w:rPr>
        <w:t>+</w:t>
      </w:r>
      <w:r>
        <w:rPr>
          <w:rFonts w:eastAsia="楷体_GB2312" w:hint="eastAsia"/>
          <w:szCs w:val="21"/>
        </w:rPr>
        <w:t>本期</w:t>
      </w:r>
      <w:r>
        <w:rPr>
          <w:rFonts w:eastAsia="楷体_GB2312" w:hint="eastAsia"/>
          <w:szCs w:val="21"/>
        </w:rPr>
        <w:t>从其他阶段转入（</w:t>
      </w:r>
      <w:r>
        <w:rPr>
          <w:rFonts w:eastAsia="楷体_GB2312" w:hint="eastAsia"/>
          <w:szCs w:val="21"/>
        </w:rPr>
        <w:t>6681</w:t>
      </w:r>
      <w:r>
        <w:rPr>
          <w:rFonts w:eastAsia="楷体_GB2312" w:hint="eastAsia"/>
          <w:szCs w:val="21"/>
        </w:rPr>
        <w:t>）</w:t>
      </w:r>
      <w:r>
        <w:rPr>
          <w:rFonts w:eastAsia="楷体_GB2312" w:hint="eastAsia"/>
          <w:szCs w:val="21"/>
        </w:rPr>
        <w:t>-</w:t>
      </w:r>
      <w:r>
        <w:rPr>
          <w:rFonts w:eastAsia="楷体_GB2312" w:hint="eastAsia"/>
          <w:szCs w:val="21"/>
        </w:rPr>
        <w:t>本期转出至其他阶段（</w:t>
      </w:r>
      <w:r>
        <w:rPr>
          <w:rFonts w:eastAsia="楷体_GB2312" w:hint="eastAsia"/>
          <w:szCs w:val="21"/>
        </w:rPr>
        <w:t>6685</w:t>
      </w:r>
      <w:r>
        <w:rPr>
          <w:rFonts w:eastAsia="楷体_GB2312" w:hint="eastAsia"/>
          <w:szCs w:val="21"/>
        </w:rPr>
        <w:t>）</w:t>
      </w:r>
      <w:r>
        <w:rPr>
          <w:rFonts w:eastAsia="楷体_GB2312" w:hint="eastAsia"/>
          <w:szCs w:val="21"/>
        </w:rPr>
        <w:t>+</w:t>
      </w:r>
      <w:r>
        <w:rPr>
          <w:rFonts w:eastAsia="楷体_GB2312" w:hint="eastAsia"/>
          <w:szCs w:val="21"/>
        </w:rPr>
        <w:t>本期新增（</w:t>
      </w:r>
      <w:r>
        <w:rPr>
          <w:rFonts w:eastAsia="楷体_GB2312" w:hint="eastAsia"/>
          <w:szCs w:val="21"/>
        </w:rPr>
        <w:t>6689</w:t>
      </w:r>
      <w:r>
        <w:rPr>
          <w:rFonts w:eastAsia="楷体_GB2312" w:hint="eastAsia"/>
          <w:szCs w:val="21"/>
        </w:rPr>
        <w:t>）</w:t>
      </w:r>
      <w:r>
        <w:rPr>
          <w:rFonts w:eastAsia="楷体_GB2312" w:hint="eastAsia"/>
          <w:szCs w:val="21"/>
        </w:rPr>
        <w:t>-</w:t>
      </w:r>
      <w:r>
        <w:rPr>
          <w:rFonts w:eastAsia="楷体_GB2312" w:hint="eastAsia"/>
          <w:szCs w:val="21"/>
        </w:rPr>
        <w:t>本期转回（</w:t>
      </w:r>
      <w:r>
        <w:rPr>
          <w:rFonts w:eastAsia="楷体_GB2312" w:hint="eastAsia"/>
          <w:szCs w:val="21"/>
        </w:rPr>
        <w:t>4367</w:t>
      </w:r>
      <w:r>
        <w:rPr>
          <w:rFonts w:eastAsia="楷体_GB2312" w:hint="eastAsia"/>
          <w:szCs w:val="21"/>
        </w:rPr>
        <w:t>）</w:t>
      </w:r>
      <w:r>
        <w:rPr>
          <w:rFonts w:eastAsia="楷体_GB2312" w:hint="eastAsia"/>
          <w:szCs w:val="21"/>
        </w:rPr>
        <w:t>+</w:t>
      </w:r>
      <w:r>
        <w:rPr>
          <w:rFonts w:eastAsia="楷体_GB2312" w:hint="eastAsia"/>
          <w:szCs w:val="21"/>
        </w:rPr>
        <w:t>其他变动（</w:t>
      </w:r>
      <w:r>
        <w:rPr>
          <w:rFonts w:eastAsia="楷体_GB2312" w:hint="eastAsia"/>
          <w:szCs w:val="21"/>
        </w:rPr>
        <w:t>4379</w:t>
      </w:r>
      <w:r>
        <w:rPr>
          <w:rFonts w:eastAsia="楷体_GB2312" w:hint="eastAsia"/>
          <w:szCs w:val="21"/>
        </w:rPr>
        <w:t>）</w:t>
      </w:r>
    </w:p>
    <w:p w14:paraId="07562ACE" w14:textId="77777777" w:rsidR="00000000" w:rsidRDefault="000A37B5">
      <w:pPr>
        <w:numPr>
          <w:ilvl w:val="0"/>
          <w:numId w:val="10"/>
        </w:numPr>
        <w:tabs>
          <w:tab w:val="left" w:pos="2535"/>
        </w:tabs>
        <w:rPr>
          <w:rFonts w:eastAsia="楷体_GB2312"/>
          <w:szCs w:val="21"/>
        </w:rPr>
      </w:pPr>
      <w:r>
        <w:rPr>
          <w:rFonts w:eastAsia="楷体_GB2312" w:hint="eastAsia"/>
          <w:szCs w:val="21"/>
        </w:rPr>
        <w:t>第三阶段其他</w:t>
      </w:r>
      <w:r>
        <w:rPr>
          <w:rFonts w:eastAsia="楷体_GB2312" w:hint="eastAsia"/>
          <w:szCs w:val="21"/>
        </w:rPr>
        <w:t>债权投资减值准备期末余额（</w:t>
      </w:r>
      <w:r>
        <w:rPr>
          <w:rFonts w:eastAsia="楷体_GB2312" w:hint="eastAsia"/>
          <w:szCs w:val="21"/>
        </w:rPr>
        <w:t>4342</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4342</w:t>
      </w:r>
      <w:r>
        <w:rPr>
          <w:rFonts w:eastAsia="楷体_GB2312" w:hint="eastAsia"/>
          <w:szCs w:val="21"/>
        </w:rPr>
        <w:t>）</w:t>
      </w:r>
      <w:r>
        <w:rPr>
          <w:rFonts w:eastAsia="楷体_GB2312" w:hint="eastAsia"/>
          <w:szCs w:val="21"/>
        </w:rPr>
        <w:t>+</w:t>
      </w:r>
      <w:r>
        <w:rPr>
          <w:rFonts w:eastAsia="楷体_GB2312" w:hint="eastAsia"/>
          <w:szCs w:val="21"/>
        </w:rPr>
        <w:t>本期从其他阶段转入（</w:t>
      </w:r>
      <w:r>
        <w:rPr>
          <w:rFonts w:eastAsia="楷体_GB2312" w:hint="eastAsia"/>
          <w:szCs w:val="21"/>
        </w:rPr>
        <w:t>6682</w:t>
      </w:r>
      <w:r>
        <w:rPr>
          <w:rFonts w:eastAsia="楷体_GB2312" w:hint="eastAsia"/>
          <w:szCs w:val="21"/>
        </w:rPr>
        <w:t>）</w:t>
      </w:r>
      <w:r>
        <w:rPr>
          <w:rFonts w:eastAsia="楷体_GB2312" w:hint="eastAsia"/>
          <w:szCs w:val="21"/>
        </w:rPr>
        <w:t>-</w:t>
      </w:r>
      <w:r>
        <w:rPr>
          <w:rFonts w:eastAsia="楷体_GB2312" w:hint="eastAsia"/>
          <w:szCs w:val="21"/>
        </w:rPr>
        <w:t>本期转出至其他阶段（</w:t>
      </w:r>
      <w:r>
        <w:rPr>
          <w:rFonts w:eastAsia="楷体_GB2312" w:hint="eastAsia"/>
          <w:szCs w:val="21"/>
        </w:rPr>
        <w:t>6686</w:t>
      </w:r>
      <w:r>
        <w:rPr>
          <w:rFonts w:eastAsia="楷体_GB2312" w:hint="eastAsia"/>
          <w:szCs w:val="21"/>
        </w:rPr>
        <w:t>）</w:t>
      </w:r>
      <w:r>
        <w:rPr>
          <w:rFonts w:eastAsia="楷体_GB2312" w:hint="eastAsia"/>
          <w:szCs w:val="21"/>
        </w:rPr>
        <w:t>+</w:t>
      </w:r>
      <w:r>
        <w:rPr>
          <w:rFonts w:eastAsia="楷体_GB2312" w:hint="eastAsia"/>
          <w:szCs w:val="21"/>
        </w:rPr>
        <w:t>本期新增（</w:t>
      </w:r>
      <w:r>
        <w:rPr>
          <w:rFonts w:eastAsia="楷体_GB2312" w:hint="eastAsia"/>
          <w:szCs w:val="21"/>
        </w:rPr>
        <w:t>6690</w:t>
      </w:r>
      <w:r>
        <w:rPr>
          <w:rFonts w:eastAsia="楷体_GB2312" w:hint="eastAsia"/>
          <w:szCs w:val="21"/>
        </w:rPr>
        <w:t>）</w:t>
      </w:r>
      <w:r>
        <w:rPr>
          <w:rFonts w:eastAsia="楷体_GB2312" w:hint="eastAsia"/>
          <w:szCs w:val="21"/>
        </w:rPr>
        <w:t>-</w:t>
      </w:r>
      <w:r>
        <w:rPr>
          <w:rFonts w:eastAsia="楷体_GB2312" w:hint="eastAsia"/>
          <w:szCs w:val="21"/>
        </w:rPr>
        <w:t>本期转回（</w:t>
      </w:r>
      <w:r>
        <w:rPr>
          <w:rFonts w:eastAsia="楷体_GB2312" w:hint="eastAsia"/>
          <w:szCs w:val="21"/>
        </w:rPr>
        <w:t>4368</w:t>
      </w:r>
      <w:r>
        <w:rPr>
          <w:rFonts w:eastAsia="楷体_GB2312" w:hint="eastAsia"/>
          <w:szCs w:val="21"/>
        </w:rPr>
        <w:t>）</w:t>
      </w:r>
      <w:r>
        <w:rPr>
          <w:rFonts w:eastAsia="楷体_GB2312" w:hint="eastAsia"/>
          <w:szCs w:val="21"/>
        </w:rPr>
        <w:t>+</w:t>
      </w:r>
      <w:r>
        <w:rPr>
          <w:rFonts w:eastAsia="楷体_GB2312" w:hint="eastAsia"/>
          <w:szCs w:val="21"/>
        </w:rPr>
        <w:t>其他变动（</w:t>
      </w:r>
      <w:r>
        <w:rPr>
          <w:rFonts w:eastAsia="楷体_GB2312" w:hint="eastAsia"/>
          <w:szCs w:val="21"/>
        </w:rPr>
        <w:t>4380</w:t>
      </w:r>
      <w:r>
        <w:rPr>
          <w:rFonts w:eastAsia="楷体_GB2312" w:hint="eastAsia"/>
          <w:szCs w:val="21"/>
        </w:rPr>
        <w:t>）</w:t>
      </w:r>
    </w:p>
    <w:p w14:paraId="0FB4DFEE" w14:textId="77777777" w:rsidR="00000000" w:rsidRDefault="000A37B5">
      <w:pPr>
        <w:numPr>
          <w:ilvl w:val="0"/>
          <w:numId w:val="10"/>
        </w:numPr>
        <w:tabs>
          <w:tab w:val="left" w:pos="2535"/>
        </w:tabs>
        <w:rPr>
          <w:rFonts w:eastAsia="楷体_GB2312"/>
          <w:szCs w:val="21"/>
        </w:rPr>
      </w:pPr>
      <w:r>
        <w:rPr>
          <w:rFonts w:eastAsia="楷体_GB2312" w:hint="eastAsia"/>
          <w:szCs w:val="21"/>
        </w:rPr>
        <w:t>其他债权投资减值准备余额合计（</w:t>
      </w:r>
      <w:r>
        <w:rPr>
          <w:rFonts w:eastAsia="楷体_GB2312" w:hint="eastAsia"/>
          <w:szCs w:val="21"/>
        </w:rPr>
        <w:t>4343</w:t>
      </w:r>
      <w:r>
        <w:rPr>
          <w:rFonts w:eastAsia="楷体_GB2312" w:hint="eastAsia"/>
          <w:szCs w:val="21"/>
        </w:rPr>
        <w:t>）</w:t>
      </w:r>
      <w:r>
        <w:rPr>
          <w:rFonts w:eastAsia="楷体_GB2312" w:hint="eastAsia"/>
          <w:szCs w:val="21"/>
        </w:rPr>
        <w:t>=</w:t>
      </w:r>
      <w:r>
        <w:rPr>
          <w:rFonts w:eastAsia="楷体_GB2312" w:hint="eastAsia"/>
          <w:szCs w:val="21"/>
        </w:rPr>
        <w:t>第一阶段余额（</w:t>
      </w:r>
      <w:r>
        <w:rPr>
          <w:rFonts w:eastAsia="楷体_GB2312" w:hint="eastAsia"/>
          <w:szCs w:val="21"/>
        </w:rPr>
        <w:t>4340</w:t>
      </w:r>
      <w:r>
        <w:rPr>
          <w:rFonts w:eastAsia="楷体_GB2312" w:hint="eastAsia"/>
          <w:szCs w:val="21"/>
        </w:rPr>
        <w:t>）</w:t>
      </w:r>
      <w:r>
        <w:rPr>
          <w:rFonts w:eastAsia="楷体_GB2312" w:hint="eastAsia"/>
          <w:szCs w:val="21"/>
        </w:rPr>
        <w:t>+</w:t>
      </w:r>
      <w:r>
        <w:rPr>
          <w:rFonts w:eastAsia="楷体_GB2312" w:hint="eastAsia"/>
          <w:szCs w:val="21"/>
        </w:rPr>
        <w:t>第二阶段余额（</w:t>
      </w:r>
      <w:r>
        <w:rPr>
          <w:rFonts w:eastAsia="楷体_GB2312" w:hint="eastAsia"/>
          <w:szCs w:val="21"/>
        </w:rPr>
        <w:t>4341</w:t>
      </w:r>
      <w:r>
        <w:rPr>
          <w:rFonts w:eastAsia="楷体_GB2312" w:hint="eastAsia"/>
          <w:szCs w:val="21"/>
        </w:rPr>
        <w:t>）</w:t>
      </w:r>
      <w:r>
        <w:rPr>
          <w:rFonts w:eastAsia="楷体_GB2312" w:hint="eastAsia"/>
          <w:szCs w:val="21"/>
        </w:rPr>
        <w:t>+</w:t>
      </w:r>
      <w:r>
        <w:rPr>
          <w:rFonts w:eastAsia="楷体_GB2312" w:hint="eastAsia"/>
          <w:szCs w:val="21"/>
        </w:rPr>
        <w:t>第三阶段余额（</w:t>
      </w:r>
      <w:r>
        <w:rPr>
          <w:rFonts w:eastAsia="楷体_GB2312" w:hint="eastAsia"/>
          <w:szCs w:val="21"/>
        </w:rPr>
        <w:t>4342</w:t>
      </w:r>
      <w:r>
        <w:rPr>
          <w:rFonts w:eastAsia="楷体_GB2312" w:hint="eastAsia"/>
          <w:szCs w:val="21"/>
        </w:rPr>
        <w:t>）</w:t>
      </w:r>
    </w:p>
    <w:p w14:paraId="28FF5EB1" w14:textId="77777777" w:rsidR="00000000" w:rsidRDefault="000A37B5">
      <w:pPr>
        <w:numPr>
          <w:ilvl w:val="0"/>
          <w:numId w:val="10"/>
        </w:numPr>
        <w:tabs>
          <w:tab w:val="left" w:pos="2535"/>
        </w:tabs>
        <w:rPr>
          <w:rFonts w:eastAsia="楷体_GB2312"/>
          <w:szCs w:val="21"/>
        </w:rPr>
      </w:pPr>
      <w:r>
        <w:rPr>
          <w:rFonts w:eastAsia="楷体_GB2312" w:hint="eastAsia"/>
          <w:szCs w:val="21"/>
        </w:rPr>
        <w:t>其他债权投资减值准备本期新增合计（</w:t>
      </w:r>
      <w:r>
        <w:rPr>
          <w:rFonts w:eastAsia="楷体_GB2312" w:hint="eastAsia"/>
          <w:szCs w:val="21"/>
        </w:rPr>
        <w:t>6691</w:t>
      </w:r>
      <w:r>
        <w:rPr>
          <w:rFonts w:eastAsia="楷体_GB2312" w:hint="eastAsia"/>
          <w:szCs w:val="21"/>
        </w:rPr>
        <w:t>）</w:t>
      </w:r>
      <w:r>
        <w:rPr>
          <w:rFonts w:eastAsia="楷体_GB2312" w:hint="eastAsia"/>
          <w:szCs w:val="21"/>
        </w:rPr>
        <w:t>=</w:t>
      </w:r>
      <w:r>
        <w:rPr>
          <w:rFonts w:eastAsia="楷体_GB2312" w:hint="eastAsia"/>
          <w:szCs w:val="21"/>
        </w:rPr>
        <w:t>第一阶段转回（</w:t>
      </w:r>
      <w:r>
        <w:rPr>
          <w:rFonts w:eastAsia="楷体_GB2312" w:hint="eastAsia"/>
          <w:szCs w:val="21"/>
        </w:rPr>
        <w:t>66</w:t>
      </w:r>
      <w:r>
        <w:rPr>
          <w:rFonts w:eastAsia="楷体_GB2312" w:hint="eastAsia"/>
          <w:szCs w:val="21"/>
        </w:rPr>
        <w:t>88</w:t>
      </w:r>
      <w:r>
        <w:rPr>
          <w:rFonts w:eastAsia="楷体_GB2312" w:hint="eastAsia"/>
          <w:szCs w:val="21"/>
        </w:rPr>
        <w:t>）</w:t>
      </w:r>
      <w:r>
        <w:rPr>
          <w:rFonts w:eastAsia="楷体_GB2312" w:hint="eastAsia"/>
          <w:szCs w:val="21"/>
        </w:rPr>
        <w:t>+</w:t>
      </w:r>
      <w:r>
        <w:rPr>
          <w:rFonts w:eastAsia="楷体_GB2312" w:hint="eastAsia"/>
          <w:szCs w:val="21"/>
        </w:rPr>
        <w:t>第二阶段转回（</w:t>
      </w:r>
      <w:r>
        <w:rPr>
          <w:rFonts w:eastAsia="楷体_GB2312" w:hint="eastAsia"/>
          <w:szCs w:val="21"/>
        </w:rPr>
        <w:t>6689</w:t>
      </w:r>
      <w:r>
        <w:rPr>
          <w:rFonts w:eastAsia="楷体_GB2312" w:hint="eastAsia"/>
          <w:szCs w:val="21"/>
        </w:rPr>
        <w:t>）</w:t>
      </w:r>
      <w:r>
        <w:rPr>
          <w:rFonts w:eastAsia="楷体_GB2312" w:hint="eastAsia"/>
          <w:szCs w:val="21"/>
        </w:rPr>
        <w:t>+</w:t>
      </w:r>
      <w:r>
        <w:rPr>
          <w:rFonts w:eastAsia="楷体_GB2312" w:hint="eastAsia"/>
          <w:szCs w:val="21"/>
        </w:rPr>
        <w:t>第三阶段转回（</w:t>
      </w:r>
      <w:r>
        <w:rPr>
          <w:rFonts w:eastAsia="楷体_GB2312" w:hint="eastAsia"/>
          <w:szCs w:val="21"/>
        </w:rPr>
        <w:t>6690</w:t>
      </w:r>
      <w:r>
        <w:rPr>
          <w:rFonts w:eastAsia="楷体_GB2312" w:hint="eastAsia"/>
          <w:szCs w:val="21"/>
        </w:rPr>
        <w:t>）</w:t>
      </w:r>
    </w:p>
    <w:p w14:paraId="67E06CBD" w14:textId="77777777" w:rsidR="00000000" w:rsidRDefault="000A37B5">
      <w:pPr>
        <w:numPr>
          <w:ilvl w:val="0"/>
          <w:numId w:val="10"/>
        </w:numPr>
        <w:tabs>
          <w:tab w:val="left" w:pos="2535"/>
        </w:tabs>
        <w:rPr>
          <w:rFonts w:eastAsia="楷体_GB2312"/>
          <w:szCs w:val="21"/>
        </w:rPr>
      </w:pPr>
      <w:r>
        <w:rPr>
          <w:rFonts w:eastAsia="楷体_GB2312" w:hint="eastAsia"/>
          <w:szCs w:val="21"/>
        </w:rPr>
        <w:lastRenderedPageBreak/>
        <w:t>其他债权投资减值准备本期转回合计（</w:t>
      </w:r>
      <w:r>
        <w:rPr>
          <w:rFonts w:eastAsia="楷体_GB2312" w:hint="eastAsia"/>
          <w:szCs w:val="21"/>
        </w:rPr>
        <w:t>4369</w:t>
      </w:r>
      <w:r>
        <w:rPr>
          <w:rFonts w:eastAsia="楷体_GB2312" w:hint="eastAsia"/>
          <w:szCs w:val="21"/>
        </w:rPr>
        <w:t>）</w:t>
      </w:r>
      <w:r>
        <w:rPr>
          <w:rFonts w:eastAsia="楷体_GB2312" w:hint="eastAsia"/>
          <w:szCs w:val="21"/>
        </w:rPr>
        <w:t>=</w:t>
      </w:r>
      <w:r>
        <w:rPr>
          <w:rFonts w:eastAsia="楷体_GB2312" w:hint="eastAsia"/>
          <w:szCs w:val="21"/>
        </w:rPr>
        <w:t>第一阶段转回（</w:t>
      </w:r>
      <w:r>
        <w:rPr>
          <w:rFonts w:eastAsia="楷体_GB2312" w:hint="eastAsia"/>
          <w:szCs w:val="21"/>
        </w:rPr>
        <w:t>4366</w:t>
      </w:r>
      <w:r>
        <w:rPr>
          <w:rFonts w:eastAsia="楷体_GB2312" w:hint="eastAsia"/>
          <w:szCs w:val="21"/>
        </w:rPr>
        <w:t>）</w:t>
      </w:r>
      <w:r>
        <w:rPr>
          <w:rFonts w:eastAsia="楷体_GB2312" w:hint="eastAsia"/>
          <w:szCs w:val="21"/>
        </w:rPr>
        <w:t>+</w:t>
      </w:r>
      <w:r>
        <w:rPr>
          <w:rFonts w:eastAsia="楷体_GB2312" w:hint="eastAsia"/>
          <w:szCs w:val="21"/>
        </w:rPr>
        <w:t>第二阶段转回（</w:t>
      </w:r>
      <w:r>
        <w:rPr>
          <w:rFonts w:eastAsia="楷体_GB2312" w:hint="eastAsia"/>
          <w:szCs w:val="21"/>
        </w:rPr>
        <w:t>4367</w:t>
      </w:r>
      <w:r>
        <w:rPr>
          <w:rFonts w:eastAsia="楷体_GB2312" w:hint="eastAsia"/>
          <w:szCs w:val="21"/>
        </w:rPr>
        <w:t>）</w:t>
      </w:r>
      <w:r>
        <w:rPr>
          <w:rFonts w:eastAsia="楷体_GB2312" w:hint="eastAsia"/>
          <w:szCs w:val="21"/>
        </w:rPr>
        <w:t>+</w:t>
      </w:r>
      <w:r>
        <w:rPr>
          <w:rFonts w:eastAsia="楷体_GB2312" w:hint="eastAsia"/>
          <w:szCs w:val="21"/>
        </w:rPr>
        <w:t>第三阶段转回（</w:t>
      </w:r>
      <w:r>
        <w:rPr>
          <w:rFonts w:eastAsia="楷体_GB2312" w:hint="eastAsia"/>
          <w:szCs w:val="21"/>
        </w:rPr>
        <w:t>4368</w:t>
      </w:r>
      <w:r>
        <w:rPr>
          <w:rFonts w:eastAsia="楷体_GB2312" w:hint="eastAsia"/>
          <w:szCs w:val="21"/>
        </w:rPr>
        <w:t>）</w:t>
      </w:r>
    </w:p>
    <w:p w14:paraId="27B87098" w14:textId="77777777" w:rsidR="00000000" w:rsidRDefault="000A37B5">
      <w:pPr>
        <w:numPr>
          <w:ilvl w:val="0"/>
          <w:numId w:val="10"/>
        </w:numPr>
        <w:tabs>
          <w:tab w:val="left" w:pos="2535"/>
        </w:tabs>
        <w:rPr>
          <w:rFonts w:eastAsia="楷体_GB2312"/>
          <w:szCs w:val="21"/>
        </w:rPr>
      </w:pPr>
      <w:r>
        <w:rPr>
          <w:rFonts w:eastAsia="楷体_GB2312" w:hint="eastAsia"/>
          <w:szCs w:val="21"/>
        </w:rPr>
        <w:t>其他债权投资减值准备本期其他变动合计（</w:t>
      </w:r>
      <w:r>
        <w:rPr>
          <w:rFonts w:eastAsia="楷体_GB2312" w:hint="eastAsia"/>
          <w:szCs w:val="21"/>
        </w:rPr>
        <w:t>4381</w:t>
      </w:r>
      <w:r>
        <w:rPr>
          <w:rFonts w:eastAsia="楷体_GB2312" w:hint="eastAsia"/>
          <w:szCs w:val="21"/>
        </w:rPr>
        <w:t>）</w:t>
      </w:r>
      <w:r>
        <w:rPr>
          <w:rFonts w:eastAsia="楷体_GB2312" w:hint="eastAsia"/>
          <w:szCs w:val="21"/>
        </w:rPr>
        <w:t>=</w:t>
      </w:r>
      <w:r>
        <w:rPr>
          <w:rFonts w:eastAsia="楷体_GB2312" w:hint="eastAsia"/>
          <w:szCs w:val="21"/>
        </w:rPr>
        <w:t>第一阶段其他变动（</w:t>
      </w:r>
      <w:r>
        <w:rPr>
          <w:rFonts w:eastAsia="楷体_GB2312" w:hint="eastAsia"/>
          <w:szCs w:val="21"/>
        </w:rPr>
        <w:t>4378</w:t>
      </w:r>
      <w:r>
        <w:rPr>
          <w:rFonts w:eastAsia="楷体_GB2312" w:hint="eastAsia"/>
          <w:szCs w:val="21"/>
        </w:rPr>
        <w:t>）</w:t>
      </w:r>
      <w:r>
        <w:rPr>
          <w:rFonts w:eastAsia="楷体_GB2312" w:hint="eastAsia"/>
          <w:szCs w:val="21"/>
        </w:rPr>
        <w:t>+</w:t>
      </w:r>
      <w:r>
        <w:rPr>
          <w:rFonts w:eastAsia="楷体_GB2312" w:hint="eastAsia"/>
          <w:szCs w:val="21"/>
        </w:rPr>
        <w:t>第二阶段其他变动（</w:t>
      </w:r>
      <w:r>
        <w:rPr>
          <w:rFonts w:eastAsia="楷体_GB2312" w:hint="eastAsia"/>
          <w:szCs w:val="21"/>
        </w:rPr>
        <w:t>4379</w:t>
      </w:r>
      <w:r>
        <w:rPr>
          <w:rFonts w:eastAsia="楷体_GB2312" w:hint="eastAsia"/>
          <w:szCs w:val="21"/>
        </w:rPr>
        <w:t>）</w:t>
      </w:r>
      <w:r>
        <w:rPr>
          <w:rFonts w:eastAsia="楷体_GB2312" w:hint="eastAsia"/>
          <w:szCs w:val="21"/>
        </w:rPr>
        <w:t>+</w:t>
      </w:r>
      <w:r>
        <w:rPr>
          <w:rFonts w:eastAsia="楷体_GB2312" w:hint="eastAsia"/>
          <w:szCs w:val="21"/>
        </w:rPr>
        <w:t>第三阶段其他变动（</w:t>
      </w:r>
      <w:r>
        <w:rPr>
          <w:rFonts w:eastAsia="楷体_GB2312" w:hint="eastAsia"/>
          <w:szCs w:val="21"/>
        </w:rPr>
        <w:t>4380</w:t>
      </w:r>
      <w:r>
        <w:rPr>
          <w:rFonts w:eastAsia="楷体_GB2312" w:hint="eastAsia"/>
          <w:szCs w:val="21"/>
        </w:rPr>
        <w:t>）</w:t>
      </w:r>
    </w:p>
    <w:p w14:paraId="69C43A34" w14:textId="77777777" w:rsidR="00000000" w:rsidRDefault="000A37B5">
      <w:pPr>
        <w:numPr>
          <w:ilvl w:val="0"/>
          <w:numId w:val="10"/>
        </w:numPr>
        <w:tabs>
          <w:tab w:val="left" w:pos="2535"/>
        </w:tabs>
        <w:rPr>
          <w:rFonts w:eastAsia="楷体_GB2312"/>
          <w:szCs w:val="21"/>
        </w:rPr>
      </w:pPr>
      <w:r>
        <w:rPr>
          <w:rFonts w:eastAsia="楷体_GB2312" w:hint="eastAsia"/>
          <w:szCs w:val="21"/>
        </w:rPr>
        <w:t>其他权益工具投资成本合计（</w:t>
      </w:r>
      <w:r>
        <w:rPr>
          <w:rFonts w:eastAsia="楷体_GB2312" w:hint="eastAsia"/>
          <w:szCs w:val="21"/>
        </w:rPr>
        <w:t>6695</w:t>
      </w:r>
      <w:r>
        <w:rPr>
          <w:rFonts w:eastAsia="楷体_GB2312" w:hint="eastAsia"/>
          <w:szCs w:val="21"/>
        </w:rPr>
        <w:t>）</w:t>
      </w:r>
      <w:r>
        <w:rPr>
          <w:rStyle w:val="FootnoteReference"/>
          <w:rFonts w:eastAsia="楷体_GB2312"/>
          <w:szCs w:val="21"/>
        </w:rPr>
        <w:footnoteReference w:id="43"/>
      </w:r>
      <w:r>
        <w:rPr>
          <w:rFonts w:eastAsia="楷体_GB2312" w:hint="eastAsia"/>
          <w:szCs w:val="21"/>
        </w:rPr>
        <w:t>=</w:t>
      </w:r>
      <w:r>
        <w:rPr>
          <w:rFonts w:eastAsia="楷体_GB2312" w:hint="eastAsia"/>
          <w:szCs w:val="21"/>
        </w:rPr>
        <w:t>各项目成本（</w:t>
      </w:r>
      <w:r>
        <w:rPr>
          <w:rFonts w:eastAsia="楷体_GB2312" w:hint="eastAsia"/>
          <w:szCs w:val="21"/>
        </w:rPr>
        <w:t>6692</w:t>
      </w:r>
      <w:r>
        <w:rPr>
          <w:rFonts w:eastAsia="楷体_GB2312" w:hint="eastAsia"/>
          <w:szCs w:val="21"/>
        </w:rPr>
        <w:t>）之和</w:t>
      </w:r>
    </w:p>
    <w:p w14:paraId="27F9C591" w14:textId="77777777" w:rsidR="00000000" w:rsidRDefault="000A37B5">
      <w:pPr>
        <w:numPr>
          <w:ilvl w:val="0"/>
          <w:numId w:val="10"/>
        </w:numPr>
        <w:tabs>
          <w:tab w:val="left" w:pos="2535"/>
        </w:tabs>
        <w:rPr>
          <w:rFonts w:eastAsia="楷体_GB2312"/>
          <w:szCs w:val="21"/>
        </w:rPr>
      </w:pPr>
      <w:r>
        <w:rPr>
          <w:rFonts w:eastAsia="楷体_GB2312" w:hint="eastAsia"/>
          <w:szCs w:val="21"/>
        </w:rPr>
        <w:t>其他权益工具投资公允价值合计（</w:t>
      </w:r>
      <w:r>
        <w:rPr>
          <w:rFonts w:eastAsia="楷体_GB2312" w:hint="eastAsia"/>
          <w:szCs w:val="21"/>
        </w:rPr>
        <w:t>6696</w:t>
      </w:r>
      <w:r>
        <w:rPr>
          <w:rFonts w:eastAsia="楷体_GB2312" w:hint="eastAsia"/>
          <w:szCs w:val="21"/>
        </w:rPr>
        <w:t>）</w:t>
      </w:r>
      <w:r>
        <w:rPr>
          <w:rFonts w:eastAsia="楷体_GB2312" w:hint="eastAsia"/>
          <w:szCs w:val="21"/>
        </w:rPr>
        <w:t>=</w:t>
      </w:r>
      <w:r>
        <w:rPr>
          <w:rFonts w:eastAsia="楷体_GB2312" w:hint="eastAsia"/>
          <w:szCs w:val="21"/>
        </w:rPr>
        <w:t>各项目公允价值（</w:t>
      </w:r>
      <w:r>
        <w:rPr>
          <w:rFonts w:eastAsia="楷体_GB2312" w:hint="eastAsia"/>
          <w:szCs w:val="21"/>
        </w:rPr>
        <w:t>6693</w:t>
      </w:r>
      <w:r>
        <w:rPr>
          <w:rFonts w:eastAsia="楷体_GB2312" w:hint="eastAsia"/>
          <w:szCs w:val="21"/>
        </w:rPr>
        <w:t>）之和</w:t>
      </w:r>
    </w:p>
    <w:p w14:paraId="341D1C00" w14:textId="77777777" w:rsidR="00000000" w:rsidRDefault="000A37B5">
      <w:pPr>
        <w:numPr>
          <w:ilvl w:val="0"/>
          <w:numId w:val="10"/>
        </w:numPr>
        <w:tabs>
          <w:tab w:val="clear" w:pos="2535"/>
        </w:tabs>
        <w:rPr>
          <w:rFonts w:eastAsia="楷体_GB2312"/>
          <w:szCs w:val="21"/>
        </w:rPr>
      </w:pPr>
      <w:r>
        <w:rPr>
          <w:rFonts w:eastAsia="楷体_GB2312" w:hint="eastAsia"/>
          <w:szCs w:val="21"/>
        </w:rPr>
        <w:t>其他权益工具投资公允价值变动合计（</w:t>
      </w:r>
      <w:r>
        <w:rPr>
          <w:rFonts w:eastAsia="楷体_GB2312" w:hint="eastAsia"/>
          <w:szCs w:val="21"/>
        </w:rPr>
        <w:t>6697</w:t>
      </w:r>
      <w:r>
        <w:rPr>
          <w:rFonts w:eastAsia="楷体_GB2312" w:hint="eastAsia"/>
          <w:szCs w:val="21"/>
        </w:rPr>
        <w:t>）</w:t>
      </w:r>
      <w:r>
        <w:rPr>
          <w:rFonts w:eastAsia="楷体_GB2312" w:hint="eastAsia"/>
          <w:szCs w:val="21"/>
        </w:rPr>
        <w:t>=</w:t>
      </w:r>
      <w:r>
        <w:rPr>
          <w:rFonts w:eastAsia="楷体_GB2312" w:hint="eastAsia"/>
          <w:szCs w:val="21"/>
        </w:rPr>
        <w:t>各项目公允价值变动（</w:t>
      </w:r>
      <w:r>
        <w:rPr>
          <w:rFonts w:eastAsia="楷体_GB2312" w:hint="eastAsia"/>
          <w:szCs w:val="21"/>
        </w:rPr>
        <w:t>6694</w:t>
      </w:r>
      <w:r>
        <w:rPr>
          <w:rFonts w:eastAsia="楷体_GB2312" w:hint="eastAsia"/>
          <w:szCs w:val="21"/>
        </w:rPr>
        <w:t>）之和</w:t>
      </w:r>
    </w:p>
    <w:p w14:paraId="5BC7FB0C" w14:textId="77777777" w:rsidR="00000000" w:rsidRDefault="000A37B5">
      <w:pPr>
        <w:numPr>
          <w:ilvl w:val="0"/>
          <w:numId w:val="10"/>
        </w:numPr>
        <w:tabs>
          <w:tab w:val="left" w:pos="2535"/>
        </w:tabs>
        <w:rPr>
          <w:rFonts w:eastAsia="楷体_GB2312"/>
          <w:szCs w:val="21"/>
        </w:rPr>
      </w:pPr>
      <w:r>
        <w:rPr>
          <w:rFonts w:eastAsia="楷体_GB2312" w:hint="eastAsia"/>
          <w:szCs w:val="21"/>
        </w:rPr>
        <w:t>（其他权益工具投资）本期确认的股利收入合计（</w:t>
      </w:r>
      <w:r>
        <w:rPr>
          <w:rFonts w:eastAsia="楷体_GB2312" w:hint="eastAsia"/>
          <w:szCs w:val="21"/>
        </w:rPr>
        <w:t>4290</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4285</w:t>
      </w:r>
      <w:r>
        <w:rPr>
          <w:rFonts w:eastAsia="楷体_GB2312" w:hint="eastAsia"/>
          <w:szCs w:val="21"/>
        </w:rPr>
        <w:t>）之和</w:t>
      </w:r>
    </w:p>
    <w:p w14:paraId="21F6ED67" w14:textId="77777777" w:rsidR="00000000" w:rsidRDefault="000A37B5">
      <w:pPr>
        <w:numPr>
          <w:ilvl w:val="0"/>
          <w:numId w:val="10"/>
        </w:numPr>
        <w:tabs>
          <w:tab w:val="left" w:pos="2535"/>
        </w:tabs>
        <w:rPr>
          <w:rFonts w:eastAsia="楷体_GB2312"/>
          <w:szCs w:val="21"/>
        </w:rPr>
      </w:pPr>
      <w:r>
        <w:rPr>
          <w:rFonts w:eastAsia="楷体_GB2312" w:hint="eastAsia"/>
          <w:szCs w:val="21"/>
        </w:rPr>
        <w:t>（其他权益工具投资）累计利得合计（</w:t>
      </w:r>
      <w:r>
        <w:rPr>
          <w:rFonts w:eastAsia="楷体_GB2312" w:hint="eastAsia"/>
          <w:szCs w:val="21"/>
        </w:rPr>
        <w:t>4291</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4286</w:t>
      </w:r>
      <w:r>
        <w:rPr>
          <w:rFonts w:eastAsia="楷体_GB2312" w:hint="eastAsia"/>
          <w:szCs w:val="21"/>
        </w:rPr>
        <w:t>）之和</w:t>
      </w:r>
    </w:p>
    <w:p w14:paraId="18FE4D6E" w14:textId="77777777" w:rsidR="00000000" w:rsidRDefault="000A37B5">
      <w:pPr>
        <w:numPr>
          <w:ilvl w:val="0"/>
          <w:numId w:val="10"/>
        </w:numPr>
        <w:tabs>
          <w:tab w:val="left" w:pos="2535"/>
        </w:tabs>
        <w:rPr>
          <w:rFonts w:eastAsia="楷体_GB2312"/>
          <w:szCs w:val="21"/>
        </w:rPr>
      </w:pPr>
      <w:r>
        <w:rPr>
          <w:rFonts w:eastAsia="楷体_GB2312" w:hint="eastAsia"/>
          <w:szCs w:val="21"/>
        </w:rPr>
        <w:t>（其他权益工具投资）累计损失合计（</w:t>
      </w:r>
      <w:r>
        <w:rPr>
          <w:rFonts w:eastAsia="楷体_GB2312" w:hint="eastAsia"/>
          <w:szCs w:val="21"/>
        </w:rPr>
        <w:t>4292</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4287</w:t>
      </w:r>
      <w:r>
        <w:rPr>
          <w:rFonts w:eastAsia="楷体_GB2312" w:hint="eastAsia"/>
          <w:szCs w:val="21"/>
        </w:rPr>
        <w:t>）之和</w:t>
      </w:r>
    </w:p>
    <w:p w14:paraId="6EED3399" w14:textId="77777777" w:rsidR="00000000" w:rsidRDefault="000A37B5">
      <w:pPr>
        <w:numPr>
          <w:ilvl w:val="0"/>
          <w:numId w:val="10"/>
        </w:numPr>
        <w:tabs>
          <w:tab w:val="left" w:pos="2535"/>
        </w:tabs>
        <w:rPr>
          <w:rFonts w:eastAsia="楷体_GB2312"/>
          <w:szCs w:val="21"/>
        </w:rPr>
      </w:pPr>
      <w:r>
        <w:rPr>
          <w:rFonts w:eastAsia="楷体_GB2312" w:hint="eastAsia"/>
          <w:szCs w:val="21"/>
        </w:rPr>
        <w:t>（其他权益工具投资）其他综合收益转入留存收益金额合计（</w:t>
      </w:r>
      <w:r>
        <w:rPr>
          <w:rFonts w:eastAsia="楷体_GB2312" w:hint="eastAsia"/>
          <w:szCs w:val="21"/>
        </w:rPr>
        <w:t>4293</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4288</w:t>
      </w:r>
      <w:r>
        <w:rPr>
          <w:rFonts w:eastAsia="楷体_GB2312" w:hint="eastAsia"/>
          <w:szCs w:val="21"/>
        </w:rPr>
        <w:t>）之和</w:t>
      </w:r>
    </w:p>
    <w:p w14:paraId="1CE16F18" w14:textId="77777777" w:rsidR="00000000" w:rsidRDefault="000A37B5">
      <w:pPr>
        <w:numPr>
          <w:ilvl w:val="0"/>
          <w:numId w:val="10"/>
        </w:numPr>
        <w:tabs>
          <w:tab w:val="clear" w:pos="2535"/>
        </w:tabs>
        <w:rPr>
          <w:rFonts w:eastAsia="楷体_GB2312"/>
          <w:szCs w:val="21"/>
        </w:rPr>
      </w:pPr>
      <w:bookmarkStart w:id="24" w:name="OLE_LINK11"/>
      <w:bookmarkEnd w:id="23"/>
      <w:r>
        <w:rPr>
          <w:rFonts w:eastAsia="楷体_GB2312"/>
          <w:szCs w:val="21"/>
        </w:rPr>
        <w:t>其他资产合计（</w:t>
      </w:r>
      <w:r>
        <w:rPr>
          <w:rFonts w:eastAsia="楷体_GB2312"/>
          <w:szCs w:val="21"/>
        </w:rPr>
        <w:t>0602</w:t>
      </w:r>
      <w:r>
        <w:rPr>
          <w:rFonts w:eastAsia="楷体_GB2312"/>
          <w:szCs w:val="21"/>
        </w:rPr>
        <w:t>）</w:t>
      </w:r>
      <w:r>
        <w:rPr>
          <w:rStyle w:val="FootnoteReference"/>
          <w:rFonts w:eastAsia="楷体_GB2312"/>
          <w:szCs w:val="21"/>
        </w:rPr>
        <w:footnoteReference w:id="44"/>
      </w:r>
      <w:r>
        <w:rPr>
          <w:rFonts w:eastAsia="楷体_GB2312"/>
          <w:szCs w:val="21"/>
        </w:rPr>
        <w:t>=</w:t>
      </w:r>
      <w:r>
        <w:rPr>
          <w:rFonts w:eastAsia="楷体_GB2312" w:hint="eastAsia"/>
          <w:szCs w:val="21"/>
        </w:rPr>
        <w:t>应收利息（</w:t>
      </w:r>
      <w:r>
        <w:rPr>
          <w:rFonts w:eastAsia="楷体_GB2312" w:hint="eastAsia"/>
          <w:szCs w:val="21"/>
        </w:rPr>
        <w:t>0599</w:t>
      </w:r>
      <w:r>
        <w:rPr>
          <w:rFonts w:eastAsia="楷体_GB2312" w:hint="eastAsia"/>
          <w:szCs w:val="21"/>
        </w:rPr>
        <w:t>）</w:t>
      </w:r>
      <w:r>
        <w:rPr>
          <w:rFonts w:eastAsia="楷体_GB2312" w:hint="eastAsia"/>
          <w:szCs w:val="21"/>
        </w:rPr>
        <w:t>+</w:t>
      </w:r>
      <w:r>
        <w:rPr>
          <w:rFonts w:eastAsia="楷体_GB2312"/>
          <w:szCs w:val="21"/>
        </w:rPr>
        <w:t>其他应收款（</w:t>
      </w:r>
      <w:r>
        <w:rPr>
          <w:rFonts w:eastAsia="楷体_GB2312"/>
          <w:szCs w:val="21"/>
        </w:rPr>
        <w:t>1603</w:t>
      </w:r>
      <w:r>
        <w:rPr>
          <w:rFonts w:eastAsia="楷体_GB2312"/>
          <w:szCs w:val="21"/>
        </w:rPr>
        <w:t>）</w:t>
      </w:r>
      <w:r>
        <w:rPr>
          <w:rFonts w:eastAsia="楷体_GB2312"/>
          <w:szCs w:val="21"/>
        </w:rPr>
        <w:t>+</w:t>
      </w:r>
      <w:r>
        <w:rPr>
          <w:rFonts w:eastAsia="楷体_GB2312"/>
          <w:szCs w:val="21"/>
        </w:rPr>
        <w:t>待摊费用（</w:t>
      </w:r>
      <w:r>
        <w:rPr>
          <w:rFonts w:eastAsia="楷体_GB2312"/>
          <w:szCs w:val="21"/>
        </w:rPr>
        <w:t>1604</w:t>
      </w:r>
      <w:r>
        <w:rPr>
          <w:rFonts w:eastAsia="楷体_GB2312"/>
          <w:szCs w:val="21"/>
        </w:rPr>
        <w:t>）</w:t>
      </w:r>
      <w:r>
        <w:rPr>
          <w:rFonts w:eastAsia="楷体_GB2312"/>
          <w:szCs w:val="21"/>
        </w:rPr>
        <w:t>+</w:t>
      </w:r>
      <w:r>
        <w:rPr>
          <w:rFonts w:eastAsia="楷体_GB2312"/>
          <w:szCs w:val="21"/>
        </w:rPr>
        <w:t>其它（</w:t>
      </w:r>
      <w:r>
        <w:rPr>
          <w:rFonts w:eastAsia="楷体_GB2312"/>
          <w:szCs w:val="21"/>
        </w:rPr>
        <w:t>0768</w:t>
      </w:r>
      <w:r>
        <w:rPr>
          <w:rFonts w:eastAsia="楷体_GB2312"/>
          <w:szCs w:val="21"/>
        </w:rPr>
        <w:t>）</w:t>
      </w:r>
    </w:p>
    <w:p w14:paraId="0F6F9E99" w14:textId="77777777" w:rsidR="00000000" w:rsidRDefault="000A37B5">
      <w:pPr>
        <w:numPr>
          <w:ilvl w:val="0"/>
          <w:numId w:val="10"/>
        </w:numPr>
        <w:tabs>
          <w:tab w:val="left" w:pos="2535"/>
        </w:tabs>
        <w:rPr>
          <w:rFonts w:eastAsia="楷体_GB2312"/>
          <w:szCs w:val="21"/>
        </w:rPr>
      </w:pPr>
      <w:r>
        <w:rPr>
          <w:rFonts w:eastAsia="楷体_GB2312"/>
          <w:szCs w:val="21"/>
        </w:rPr>
        <w:t>其他负债合计（</w:t>
      </w:r>
      <w:r>
        <w:rPr>
          <w:rFonts w:eastAsia="楷体_GB2312"/>
          <w:szCs w:val="21"/>
        </w:rPr>
        <w:t>0618</w:t>
      </w:r>
      <w:r>
        <w:rPr>
          <w:rFonts w:eastAsia="楷体_GB2312"/>
          <w:szCs w:val="21"/>
        </w:rPr>
        <w:t>）</w:t>
      </w:r>
      <w:r>
        <w:rPr>
          <w:rStyle w:val="FootnoteReference"/>
          <w:rFonts w:eastAsia="楷体_GB2312"/>
          <w:szCs w:val="21"/>
        </w:rPr>
        <w:footnoteReference w:id="45"/>
      </w:r>
      <w:r>
        <w:rPr>
          <w:rFonts w:eastAsia="楷体_GB2312"/>
          <w:szCs w:val="21"/>
        </w:rPr>
        <w:t>＝应付券商交易单元保证金（</w:t>
      </w:r>
      <w:r>
        <w:rPr>
          <w:rFonts w:eastAsia="楷体_GB2312"/>
          <w:szCs w:val="21"/>
        </w:rPr>
        <w:t>1852</w:t>
      </w:r>
      <w:r>
        <w:rPr>
          <w:rFonts w:eastAsia="楷体_GB2312"/>
          <w:szCs w:val="21"/>
        </w:rPr>
        <w:t>）</w:t>
      </w:r>
      <w:r>
        <w:rPr>
          <w:rFonts w:eastAsia="楷体_GB2312"/>
          <w:szCs w:val="21"/>
        </w:rPr>
        <w:t>+</w:t>
      </w:r>
      <w:r>
        <w:rPr>
          <w:rFonts w:eastAsia="楷体_GB2312"/>
          <w:szCs w:val="21"/>
        </w:rPr>
        <w:t>应付赎回费（</w:t>
      </w:r>
      <w:r>
        <w:rPr>
          <w:rFonts w:eastAsia="楷体_GB2312"/>
          <w:szCs w:val="21"/>
        </w:rPr>
        <w:t>1853</w:t>
      </w:r>
      <w:r>
        <w:rPr>
          <w:rFonts w:eastAsia="楷体_GB2312"/>
          <w:szCs w:val="21"/>
        </w:rPr>
        <w:t>）</w:t>
      </w:r>
      <w:r>
        <w:rPr>
          <w:rFonts w:eastAsia="楷体_GB2312"/>
          <w:szCs w:val="21"/>
        </w:rPr>
        <w:t>+</w:t>
      </w:r>
      <w:r>
        <w:rPr>
          <w:rFonts w:eastAsia="楷体_GB2312" w:hint="eastAsia"/>
          <w:szCs w:val="21"/>
        </w:rPr>
        <w:t>应付证券出借违约金（</w:t>
      </w:r>
      <w:r>
        <w:rPr>
          <w:rFonts w:eastAsia="楷体_GB2312" w:hint="eastAsia"/>
          <w:szCs w:val="21"/>
        </w:rPr>
        <w:t>3430</w:t>
      </w:r>
      <w:r>
        <w:rPr>
          <w:rFonts w:eastAsia="楷体_GB2312" w:hint="eastAsia"/>
          <w:szCs w:val="21"/>
        </w:rPr>
        <w:t>）</w:t>
      </w:r>
      <w:r>
        <w:rPr>
          <w:rFonts w:eastAsia="楷体_GB2312" w:hint="eastAsia"/>
          <w:szCs w:val="21"/>
        </w:rPr>
        <w:t>+</w:t>
      </w:r>
      <w:r>
        <w:rPr>
          <w:rFonts w:eastAsia="楷体_GB2312" w:hint="eastAsia"/>
          <w:szCs w:val="21"/>
        </w:rPr>
        <w:t>应付交易费用（</w:t>
      </w:r>
      <w:r>
        <w:rPr>
          <w:rFonts w:eastAsia="楷体_GB2312" w:hint="eastAsia"/>
          <w:szCs w:val="21"/>
        </w:rPr>
        <w:t>0614</w:t>
      </w:r>
      <w:r>
        <w:rPr>
          <w:rFonts w:eastAsia="楷体_GB2312" w:hint="eastAsia"/>
          <w:szCs w:val="21"/>
        </w:rPr>
        <w:t>）</w:t>
      </w:r>
      <w:r>
        <w:rPr>
          <w:rFonts w:eastAsia="楷体_GB2312" w:hint="eastAsia"/>
          <w:szCs w:val="21"/>
        </w:rPr>
        <w:t>+</w:t>
      </w:r>
      <w:r>
        <w:rPr>
          <w:rFonts w:eastAsia="楷体_GB2312" w:hint="eastAsia"/>
          <w:szCs w:val="21"/>
        </w:rPr>
        <w:t>应付利息（</w:t>
      </w:r>
      <w:r>
        <w:rPr>
          <w:rFonts w:eastAsia="楷体_GB2312" w:hint="eastAsia"/>
          <w:szCs w:val="21"/>
        </w:rPr>
        <w:t>0616</w:t>
      </w:r>
      <w:r>
        <w:rPr>
          <w:rFonts w:eastAsia="楷体_GB2312" w:hint="eastAsia"/>
          <w:szCs w:val="21"/>
        </w:rPr>
        <w:t>）</w:t>
      </w:r>
      <w:r>
        <w:rPr>
          <w:rFonts w:eastAsia="楷体_GB2312" w:hint="eastAsia"/>
          <w:szCs w:val="21"/>
        </w:rPr>
        <w:t>+</w:t>
      </w:r>
      <w:r>
        <w:rPr>
          <w:rFonts w:eastAsia="楷体_GB2312"/>
          <w:szCs w:val="21"/>
        </w:rPr>
        <w:t>其他（</w:t>
      </w:r>
      <w:r>
        <w:rPr>
          <w:rFonts w:eastAsia="楷体_GB2312"/>
          <w:szCs w:val="21"/>
        </w:rPr>
        <w:t>0740</w:t>
      </w:r>
      <w:r>
        <w:rPr>
          <w:rFonts w:eastAsia="楷体_GB2312"/>
          <w:szCs w:val="21"/>
        </w:rPr>
        <w:t>）</w:t>
      </w:r>
    </w:p>
    <w:p w14:paraId="482413DF" w14:textId="77777777" w:rsidR="00000000" w:rsidRDefault="000A37B5">
      <w:pPr>
        <w:numPr>
          <w:ilvl w:val="0"/>
          <w:numId w:val="10"/>
        </w:numPr>
        <w:tabs>
          <w:tab w:val="clear" w:pos="2535"/>
        </w:tabs>
        <w:rPr>
          <w:rFonts w:eastAsia="楷体_GB2312"/>
          <w:szCs w:val="21"/>
        </w:rPr>
      </w:pPr>
      <w:r>
        <w:rPr>
          <w:rFonts w:eastAsia="楷体_GB2312"/>
          <w:szCs w:val="21"/>
        </w:rPr>
        <w:t>应付交易费用合计（</w:t>
      </w:r>
      <w:r>
        <w:rPr>
          <w:rFonts w:eastAsia="楷体_GB2312"/>
          <w:szCs w:val="21"/>
        </w:rPr>
        <w:t>0614</w:t>
      </w:r>
      <w:r>
        <w:rPr>
          <w:rFonts w:eastAsia="楷体_GB2312"/>
          <w:szCs w:val="21"/>
        </w:rPr>
        <w:t>）＝交易所市场应付交易费用（</w:t>
      </w:r>
      <w:r>
        <w:rPr>
          <w:rFonts w:eastAsia="楷体_GB2312"/>
          <w:szCs w:val="21"/>
        </w:rPr>
        <w:t>1849</w:t>
      </w:r>
      <w:r>
        <w:rPr>
          <w:rFonts w:eastAsia="楷体_GB2312"/>
          <w:szCs w:val="21"/>
        </w:rPr>
        <w:t>）</w:t>
      </w:r>
      <w:r>
        <w:rPr>
          <w:rFonts w:eastAsia="楷体_GB2312"/>
          <w:szCs w:val="21"/>
        </w:rPr>
        <w:t>+</w:t>
      </w:r>
      <w:r>
        <w:rPr>
          <w:rFonts w:eastAsia="楷体_GB2312"/>
          <w:szCs w:val="21"/>
        </w:rPr>
        <w:t>银行间市场应付交易费用（</w:t>
      </w:r>
      <w:r>
        <w:rPr>
          <w:rFonts w:eastAsia="楷体_GB2312"/>
          <w:szCs w:val="21"/>
        </w:rPr>
        <w:t>1850</w:t>
      </w:r>
      <w:r>
        <w:rPr>
          <w:rFonts w:eastAsia="楷体_GB2312"/>
          <w:szCs w:val="21"/>
        </w:rPr>
        <w:t>）</w:t>
      </w:r>
      <w:r>
        <w:rPr>
          <w:rFonts w:eastAsia="楷体_GB2312"/>
          <w:szCs w:val="21"/>
        </w:rPr>
        <w:t>+</w:t>
      </w:r>
      <w:r>
        <w:rPr>
          <w:rFonts w:eastAsia="楷体_GB2312"/>
          <w:szCs w:val="21"/>
        </w:rPr>
        <w:t>其他（</w:t>
      </w:r>
      <w:r>
        <w:rPr>
          <w:rFonts w:eastAsia="楷体_GB2312"/>
          <w:szCs w:val="21"/>
        </w:rPr>
        <w:t>0728</w:t>
      </w:r>
      <w:r>
        <w:rPr>
          <w:rFonts w:eastAsia="楷体_GB2312"/>
          <w:szCs w:val="21"/>
        </w:rPr>
        <w:t>）</w:t>
      </w:r>
    </w:p>
    <w:p w14:paraId="2B1B2602" w14:textId="77777777" w:rsidR="00000000" w:rsidRDefault="000A37B5">
      <w:pPr>
        <w:numPr>
          <w:ilvl w:val="0"/>
          <w:numId w:val="10"/>
        </w:numPr>
        <w:tabs>
          <w:tab w:val="left" w:pos="2535"/>
        </w:tabs>
        <w:rPr>
          <w:rFonts w:eastAsia="楷体_GB2312"/>
          <w:szCs w:val="21"/>
        </w:rPr>
      </w:pPr>
      <w:r>
        <w:rPr>
          <w:rFonts w:eastAsia="楷体_GB2312"/>
          <w:szCs w:val="21"/>
        </w:rPr>
        <w:t>基金拆分</w:t>
      </w:r>
      <w:r>
        <w:rPr>
          <w:rFonts w:eastAsia="楷体_GB2312"/>
          <w:szCs w:val="21"/>
        </w:rPr>
        <w:t>/</w:t>
      </w:r>
      <w:r>
        <w:rPr>
          <w:rFonts w:eastAsia="楷体_GB2312"/>
          <w:szCs w:val="21"/>
        </w:rPr>
        <w:t>份额折算前（</w:t>
      </w:r>
      <w:r>
        <w:rPr>
          <w:rFonts w:eastAsia="楷体_GB2312"/>
          <w:szCs w:val="21"/>
        </w:rPr>
        <w:t>2125</w:t>
      </w:r>
      <w:r>
        <w:rPr>
          <w:rFonts w:eastAsia="楷体_GB2312"/>
          <w:szCs w:val="21"/>
        </w:rPr>
        <w:t>）</w:t>
      </w:r>
      <w:r>
        <w:rPr>
          <w:rStyle w:val="FootnoteReference"/>
          <w:rFonts w:eastAsia="楷体_GB2312"/>
          <w:szCs w:val="21"/>
        </w:rPr>
        <w:footnoteReference w:id="46"/>
      </w:r>
      <w:r>
        <w:rPr>
          <w:rFonts w:eastAsia="楷体_GB2312"/>
          <w:szCs w:val="21"/>
        </w:rPr>
        <w:t>=</w:t>
      </w:r>
      <w:r>
        <w:rPr>
          <w:rFonts w:eastAsia="楷体_GB2312"/>
          <w:szCs w:val="21"/>
        </w:rPr>
        <w:t>上年度末（</w:t>
      </w:r>
      <w:r>
        <w:rPr>
          <w:rFonts w:eastAsia="楷体_GB2312"/>
          <w:szCs w:val="21"/>
        </w:rPr>
        <w:t>1855</w:t>
      </w:r>
      <w:r>
        <w:rPr>
          <w:rFonts w:eastAsia="楷体_GB2312"/>
          <w:szCs w:val="21"/>
        </w:rPr>
        <w:t>）</w:t>
      </w:r>
      <w:r>
        <w:rPr>
          <w:rFonts w:eastAsia="楷体_GB2312"/>
          <w:szCs w:val="21"/>
        </w:rPr>
        <w:t>+</w:t>
      </w:r>
      <w:r>
        <w:rPr>
          <w:rFonts w:eastAsia="楷体_GB2312"/>
          <w:szCs w:val="21"/>
        </w:rPr>
        <w:t>本期申购（</w:t>
      </w:r>
      <w:r>
        <w:rPr>
          <w:rFonts w:eastAsia="楷体_GB2312"/>
          <w:szCs w:val="21"/>
        </w:rPr>
        <w:t>1857</w:t>
      </w:r>
      <w:r>
        <w:rPr>
          <w:rFonts w:eastAsia="楷体_GB2312"/>
          <w:szCs w:val="21"/>
        </w:rPr>
        <w:t>）</w:t>
      </w:r>
      <w:r>
        <w:rPr>
          <w:rFonts w:eastAsia="楷体_GB2312"/>
          <w:szCs w:val="21"/>
        </w:rPr>
        <w:t>+</w:t>
      </w:r>
      <w:r>
        <w:rPr>
          <w:rFonts w:eastAsia="楷体_GB2312"/>
          <w:szCs w:val="21"/>
        </w:rPr>
        <w:t>本期赎回（</w:t>
      </w:r>
      <w:r>
        <w:rPr>
          <w:rFonts w:eastAsia="楷体_GB2312"/>
          <w:szCs w:val="21"/>
        </w:rPr>
        <w:t>1859</w:t>
      </w:r>
      <w:r>
        <w:rPr>
          <w:rFonts w:eastAsia="楷体_GB2312"/>
          <w:szCs w:val="21"/>
        </w:rPr>
        <w:t>）</w:t>
      </w:r>
      <w:r>
        <w:rPr>
          <w:rFonts w:eastAsia="楷体_GB2312"/>
          <w:szCs w:val="21"/>
        </w:rPr>
        <w:t xml:space="preserve"> </w:t>
      </w:r>
    </w:p>
    <w:p w14:paraId="4B8DE5F4" w14:textId="77777777" w:rsidR="00000000" w:rsidRDefault="000A37B5">
      <w:pPr>
        <w:numPr>
          <w:ilvl w:val="0"/>
          <w:numId w:val="10"/>
        </w:numPr>
        <w:tabs>
          <w:tab w:val="left" w:pos="2535"/>
        </w:tabs>
        <w:rPr>
          <w:rFonts w:eastAsia="楷体_GB2312"/>
          <w:szCs w:val="21"/>
        </w:rPr>
      </w:pPr>
      <w:r>
        <w:rPr>
          <w:rFonts w:eastAsia="楷体_GB2312"/>
          <w:szCs w:val="21"/>
        </w:rPr>
        <w:t>实收基金份额本期末（</w:t>
      </w:r>
      <w:r>
        <w:rPr>
          <w:rFonts w:eastAsia="楷体_GB2312"/>
          <w:szCs w:val="21"/>
        </w:rPr>
        <w:t>1855</w:t>
      </w:r>
      <w:r>
        <w:rPr>
          <w:rFonts w:eastAsia="楷体_GB2312"/>
          <w:szCs w:val="21"/>
        </w:rPr>
        <w:t>）</w:t>
      </w:r>
      <w:r>
        <w:rPr>
          <w:rFonts w:eastAsia="楷体_GB2312"/>
          <w:szCs w:val="21"/>
        </w:rPr>
        <w:t>=</w:t>
      </w:r>
      <w:r>
        <w:rPr>
          <w:rFonts w:eastAsia="楷体_GB2312"/>
          <w:szCs w:val="21"/>
        </w:rPr>
        <w:t>上年度末（</w:t>
      </w:r>
      <w:r>
        <w:rPr>
          <w:rFonts w:eastAsia="楷体_GB2312"/>
          <w:szCs w:val="21"/>
        </w:rPr>
        <w:t>1855</w:t>
      </w:r>
      <w:r>
        <w:rPr>
          <w:rFonts w:eastAsia="楷体_GB2312"/>
          <w:szCs w:val="21"/>
        </w:rPr>
        <w:t>）</w:t>
      </w:r>
      <w:r>
        <w:rPr>
          <w:rFonts w:eastAsia="楷体_GB2312"/>
          <w:szCs w:val="21"/>
        </w:rPr>
        <w:t>+</w:t>
      </w:r>
      <w:r>
        <w:rPr>
          <w:rFonts w:eastAsia="楷体_GB2312"/>
          <w:szCs w:val="21"/>
        </w:rPr>
        <w:t>本期申购（</w:t>
      </w:r>
      <w:r>
        <w:rPr>
          <w:rFonts w:eastAsia="楷体_GB2312"/>
          <w:szCs w:val="21"/>
        </w:rPr>
        <w:t>1857</w:t>
      </w:r>
      <w:r>
        <w:rPr>
          <w:rFonts w:eastAsia="楷体_GB2312"/>
          <w:szCs w:val="21"/>
        </w:rPr>
        <w:t>）</w:t>
      </w:r>
      <w:r>
        <w:rPr>
          <w:rFonts w:eastAsia="楷体_GB2312"/>
          <w:szCs w:val="21"/>
        </w:rPr>
        <w:t>+</w:t>
      </w:r>
      <w:r>
        <w:rPr>
          <w:rFonts w:eastAsia="楷体_GB2312"/>
          <w:szCs w:val="21"/>
        </w:rPr>
        <w:t>本期赎回（</w:t>
      </w:r>
      <w:r>
        <w:rPr>
          <w:rFonts w:eastAsia="楷体_GB2312"/>
          <w:szCs w:val="21"/>
        </w:rPr>
        <w:t>1859</w:t>
      </w:r>
      <w:r>
        <w:rPr>
          <w:rFonts w:eastAsia="楷体_GB2312"/>
          <w:szCs w:val="21"/>
        </w:rPr>
        <w:t>）</w:t>
      </w:r>
      <w:r>
        <w:rPr>
          <w:rFonts w:eastAsia="楷体_GB2312"/>
          <w:szCs w:val="21"/>
        </w:rPr>
        <w:t>+</w:t>
      </w:r>
      <w:r>
        <w:rPr>
          <w:rFonts w:eastAsia="楷体_GB2312"/>
          <w:szCs w:val="21"/>
        </w:rPr>
        <w:t>基金拆分</w:t>
      </w:r>
      <w:r>
        <w:rPr>
          <w:rFonts w:eastAsia="楷体_GB2312"/>
          <w:szCs w:val="21"/>
        </w:rPr>
        <w:t>/</w:t>
      </w:r>
      <w:r>
        <w:rPr>
          <w:rFonts w:eastAsia="楷体_GB2312"/>
          <w:szCs w:val="21"/>
        </w:rPr>
        <w:t>份额折算调整（</w:t>
      </w:r>
      <w:r>
        <w:rPr>
          <w:rFonts w:eastAsia="楷体_GB2312"/>
          <w:szCs w:val="21"/>
        </w:rPr>
        <w:t>1861</w:t>
      </w:r>
      <w:r>
        <w:rPr>
          <w:rFonts w:eastAsia="楷体_GB2312"/>
          <w:szCs w:val="21"/>
        </w:rPr>
        <w:t>）</w:t>
      </w:r>
      <w:r>
        <w:rPr>
          <w:rFonts w:eastAsia="楷体_GB2312"/>
          <w:szCs w:val="21"/>
        </w:rPr>
        <w:t>+</w:t>
      </w:r>
      <w:r>
        <w:rPr>
          <w:rFonts w:eastAsia="楷体_GB2312"/>
          <w:szCs w:val="21"/>
        </w:rPr>
        <w:t>本期申购（</w:t>
      </w:r>
      <w:r>
        <w:rPr>
          <w:rFonts w:eastAsia="楷体_GB2312"/>
          <w:szCs w:val="21"/>
        </w:rPr>
        <w:t>2150</w:t>
      </w:r>
      <w:r>
        <w:rPr>
          <w:rFonts w:eastAsia="楷体_GB2312"/>
          <w:szCs w:val="21"/>
        </w:rPr>
        <w:t>）</w:t>
      </w:r>
      <w:r>
        <w:rPr>
          <w:rFonts w:eastAsia="楷体_GB2312"/>
          <w:szCs w:val="21"/>
        </w:rPr>
        <w:t>+</w:t>
      </w:r>
      <w:r>
        <w:rPr>
          <w:rFonts w:eastAsia="楷体_GB2312"/>
          <w:szCs w:val="21"/>
        </w:rPr>
        <w:t>本期赎回（</w:t>
      </w:r>
      <w:r>
        <w:rPr>
          <w:rFonts w:eastAsia="楷体_GB2312"/>
          <w:szCs w:val="21"/>
        </w:rPr>
        <w:t>2152</w:t>
      </w:r>
      <w:r>
        <w:rPr>
          <w:rFonts w:eastAsia="楷体_GB2312"/>
          <w:szCs w:val="21"/>
        </w:rPr>
        <w:t>）</w:t>
      </w:r>
    </w:p>
    <w:p w14:paraId="1DBBA992" w14:textId="77777777" w:rsidR="00000000" w:rsidRDefault="000A37B5">
      <w:pPr>
        <w:numPr>
          <w:ilvl w:val="0"/>
          <w:numId w:val="10"/>
        </w:numPr>
        <w:tabs>
          <w:tab w:val="left" w:pos="2535"/>
        </w:tabs>
        <w:rPr>
          <w:rFonts w:eastAsia="楷体_GB2312"/>
          <w:szCs w:val="21"/>
        </w:rPr>
      </w:pPr>
      <w:r>
        <w:rPr>
          <w:rFonts w:eastAsia="楷体_GB2312"/>
          <w:szCs w:val="21"/>
        </w:rPr>
        <w:t>基金拆分</w:t>
      </w:r>
      <w:r>
        <w:rPr>
          <w:rFonts w:eastAsia="楷体_GB2312"/>
          <w:szCs w:val="21"/>
        </w:rPr>
        <w:t>/</w:t>
      </w:r>
      <w:r>
        <w:rPr>
          <w:rFonts w:eastAsia="楷体_GB2312"/>
          <w:szCs w:val="21"/>
        </w:rPr>
        <w:t>份额折算前（</w:t>
      </w:r>
      <w:r>
        <w:rPr>
          <w:rFonts w:eastAsia="楷体_GB2312"/>
          <w:szCs w:val="21"/>
        </w:rPr>
        <w:t>2126</w:t>
      </w:r>
      <w:r>
        <w:rPr>
          <w:rFonts w:eastAsia="楷体_GB2312"/>
          <w:szCs w:val="21"/>
        </w:rPr>
        <w:t>）</w:t>
      </w:r>
      <w:r>
        <w:rPr>
          <w:rFonts w:eastAsia="楷体_GB2312"/>
          <w:szCs w:val="21"/>
        </w:rPr>
        <w:t>=</w:t>
      </w:r>
      <w:r>
        <w:rPr>
          <w:rFonts w:eastAsia="楷体_GB2312"/>
          <w:szCs w:val="21"/>
        </w:rPr>
        <w:t>上年度末（</w:t>
      </w:r>
      <w:r>
        <w:rPr>
          <w:rFonts w:eastAsia="楷体_GB2312"/>
          <w:szCs w:val="21"/>
        </w:rPr>
        <w:t>1856</w:t>
      </w:r>
      <w:r>
        <w:rPr>
          <w:rFonts w:eastAsia="楷体_GB2312"/>
          <w:szCs w:val="21"/>
        </w:rPr>
        <w:t>）</w:t>
      </w:r>
      <w:r>
        <w:rPr>
          <w:rFonts w:eastAsia="楷体_GB2312"/>
          <w:szCs w:val="21"/>
        </w:rPr>
        <w:t>+</w:t>
      </w:r>
      <w:r>
        <w:rPr>
          <w:rFonts w:eastAsia="楷体_GB2312"/>
          <w:szCs w:val="21"/>
        </w:rPr>
        <w:t>本期申购（</w:t>
      </w:r>
      <w:r>
        <w:rPr>
          <w:rFonts w:eastAsia="楷体_GB2312"/>
          <w:szCs w:val="21"/>
        </w:rPr>
        <w:t>1858</w:t>
      </w:r>
      <w:r>
        <w:rPr>
          <w:rFonts w:eastAsia="楷体_GB2312"/>
          <w:szCs w:val="21"/>
        </w:rPr>
        <w:t>）</w:t>
      </w:r>
      <w:r>
        <w:rPr>
          <w:rFonts w:eastAsia="楷体_GB2312"/>
          <w:szCs w:val="21"/>
        </w:rPr>
        <w:t>+</w:t>
      </w:r>
      <w:r>
        <w:rPr>
          <w:rFonts w:eastAsia="楷体_GB2312"/>
          <w:szCs w:val="21"/>
        </w:rPr>
        <w:t>本期赎回（</w:t>
      </w:r>
      <w:r>
        <w:rPr>
          <w:rFonts w:eastAsia="楷体_GB2312"/>
          <w:szCs w:val="21"/>
        </w:rPr>
        <w:t>1860</w:t>
      </w:r>
      <w:r>
        <w:rPr>
          <w:rFonts w:eastAsia="楷体_GB2312"/>
          <w:szCs w:val="21"/>
        </w:rPr>
        <w:t>）</w:t>
      </w:r>
    </w:p>
    <w:p w14:paraId="4364F70B" w14:textId="77777777" w:rsidR="00000000" w:rsidRDefault="000A37B5">
      <w:pPr>
        <w:numPr>
          <w:ilvl w:val="0"/>
          <w:numId w:val="10"/>
        </w:numPr>
        <w:tabs>
          <w:tab w:val="left" w:pos="2535"/>
        </w:tabs>
        <w:rPr>
          <w:rFonts w:eastAsia="楷体_GB2312"/>
          <w:szCs w:val="21"/>
        </w:rPr>
      </w:pPr>
      <w:r>
        <w:rPr>
          <w:rFonts w:eastAsia="楷体_GB2312"/>
          <w:szCs w:val="21"/>
        </w:rPr>
        <w:t>实收基金账面金额本期末（</w:t>
      </w:r>
      <w:r>
        <w:rPr>
          <w:rFonts w:eastAsia="楷体_GB2312"/>
          <w:szCs w:val="21"/>
        </w:rPr>
        <w:t>1856</w:t>
      </w:r>
      <w:r>
        <w:rPr>
          <w:rFonts w:eastAsia="楷体_GB2312"/>
          <w:szCs w:val="21"/>
        </w:rPr>
        <w:t>）</w:t>
      </w:r>
      <w:r>
        <w:rPr>
          <w:rFonts w:eastAsia="楷体_GB2312"/>
          <w:szCs w:val="21"/>
        </w:rPr>
        <w:t>=</w:t>
      </w:r>
      <w:r>
        <w:rPr>
          <w:rFonts w:eastAsia="楷体_GB2312"/>
          <w:szCs w:val="21"/>
        </w:rPr>
        <w:t>上年度末（</w:t>
      </w:r>
      <w:r>
        <w:rPr>
          <w:rFonts w:eastAsia="楷体_GB2312"/>
          <w:szCs w:val="21"/>
        </w:rPr>
        <w:t>1856</w:t>
      </w:r>
      <w:r>
        <w:rPr>
          <w:rFonts w:eastAsia="楷体_GB2312"/>
          <w:szCs w:val="21"/>
        </w:rPr>
        <w:t>）</w:t>
      </w:r>
      <w:r>
        <w:rPr>
          <w:rFonts w:eastAsia="楷体_GB2312"/>
          <w:szCs w:val="21"/>
        </w:rPr>
        <w:t>+</w:t>
      </w:r>
      <w:r>
        <w:rPr>
          <w:rFonts w:eastAsia="楷体_GB2312"/>
          <w:szCs w:val="21"/>
        </w:rPr>
        <w:t>本期申购（</w:t>
      </w:r>
      <w:r>
        <w:rPr>
          <w:rFonts w:eastAsia="楷体_GB2312"/>
          <w:szCs w:val="21"/>
        </w:rPr>
        <w:t>1858</w:t>
      </w:r>
      <w:r>
        <w:rPr>
          <w:rFonts w:eastAsia="楷体_GB2312"/>
          <w:szCs w:val="21"/>
        </w:rPr>
        <w:t>）</w:t>
      </w:r>
      <w:r>
        <w:rPr>
          <w:rFonts w:eastAsia="楷体_GB2312"/>
          <w:szCs w:val="21"/>
        </w:rPr>
        <w:t>+</w:t>
      </w:r>
      <w:r>
        <w:rPr>
          <w:rFonts w:eastAsia="楷体_GB2312"/>
          <w:szCs w:val="21"/>
        </w:rPr>
        <w:t>本期赎回（</w:t>
      </w:r>
      <w:r>
        <w:rPr>
          <w:rFonts w:eastAsia="楷体_GB2312"/>
          <w:szCs w:val="21"/>
        </w:rPr>
        <w:t>1860</w:t>
      </w:r>
      <w:r>
        <w:rPr>
          <w:rFonts w:eastAsia="楷体_GB2312"/>
          <w:szCs w:val="21"/>
        </w:rPr>
        <w:t>）</w:t>
      </w:r>
      <w:r>
        <w:rPr>
          <w:rFonts w:eastAsia="楷体_GB2312"/>
          <w:szCs w:val="21"/>
        </w:rPr>
        <w:t>+</w:t>
      </w:r>
      <w:r>
        <w:rPr>
          <w:rFonts w:eastAsia="楷体_GB2312"/>
          <w:szCs w:val="21"/>
        </w:rPr>
        <w:t>基金拆分</w:t>
      </w:r>
      <w:r>
        <w:rPr>
          <w:rFonts w:eastAsia="楷体_GB2312"/>
          <w:szCs w:val="21"/>
        </w:rPr>
        <w:t>/</w:t>
      </w:r>
      <w:r>
        <w:rPr>
          <w:rFonts w:eastAsia="楷体_GB2312"/>
          <w:szCs w:val="21"/>
        </w:rPr>
        <w:t>份额折算变动本期申购（</w:t>
      </w:r>
      <w:r>
        <w:rPr>
          <w:rFonts w:eastAsia="楷体_GB2312"/>
          <w:szCs w:val="21"/>
        </w:rPr>
        <w:t>2151</w:t>
      </w:r>
      <w:r>
        <w:rPr>
          <w:rFonts w:eastAsia="楷体_GB2312"/>
          <w:szCs w:val="21"/>
        </w:rPr>
        <w:t>）</w:t>
      </w:r>
      <w:r>
        <w:rPr>
          <w:rFonts w:eastAsia="楷体_GB2312"/>
          <w:szCs w:val="21"/>
        </w:rPr>
        <w:t>+</w:t>
      </w:r>
      <w:r>
        <w:rPr>
          <w:rFonts w:eastAsia="楷体_GB2312"/>
          <w:szCs w:val="21"/>
        </w:rPr>
        <w:t>基金拆分</w:t>
      </w:r>
      <w:r>
        <w:rPr>
          <w:rFonts w:eastAsia="楷体_GB2312"/>
          <w:szCs w:val="21"/>
        </w:rPr>
        <w:t>/</w:t>
      </w:r>
      <w:r>
        <w:rPr>
          <w:rFonts w:eastAsia="楷体_GB2312"/>
          <w:szCs w:val="21"/>
        </w:rPr>
        <w:t>份额折算变动本期赎回（</w:t>
      </w:r>
      <w:r>
        <w:rPr>
          <w:rFonts w:eastAsia="楷体_GB2312"/>
          <w:szCs w:val="21"/>
        </w:rPr>
        <w:t>2153</w:t>
      </w:r>
      <w:r>
        <w:rPr>
          <w:rFonts w:eastAsia="楷体_GB2312"/>
          <w:szCs w:val="21"/>
        </w:rPr>
        <w:t>）</w:t>
      </w:r>
    </w:p>
    <w:p w14:paraId="136632E5" w14:textId="77777777" w:rsidR="00000000" w:rsidRDefault="000A37B5">
      <w:pPr>
        <w:numPr>
          <w:ilvl w:val="0"/>
          <w:numId w:val="10"/>
        </w:numPr>
        <w:tabs>
          <w:tab w:val="left" w:pos="2535"/>
        </w:tabs>
        <w:rPr>
          <w:rFonts w:eastAsia="楷体_GB2312"/>
          <w:szCs w:val="21"/>
        </w:rPr>
      </w:pPr>
      <w:bookmarkStart w:id="25" w:name="OLE_LINK10"/>
      <w:bookmarkEnd w:id="24"/>
      <w:r>
        <w:rPr>
          <w:rFonts w:eastAsia="楷体_GB2312"/>
          <w:szCs w:val="21"/>
        </w:rPr>
        <w:t>实收基金份额本期末（</w:t>
      </w:r>
      <w:r>
        <w:rPr>
          <w:rFonts w:eastAsia="楷体_GB2312"/>
          <w:szCs w:val="21"/>
        </w:rPr>
        <w:t>2446</w:t>
      </w:r>
      <w:r>
        <w:rPr>
          <w:rFonts w:eastAsia="楷体_GB2312"/>
          <w:szCs w:val="21"/>
        </w:rPr>
        <w:t>）</w:t>
      </w:r>
      <w:r>
        <w:rPr>
          <w:rStyle w:val="FootnoteReference"/>
          <w:rFonts w:eastAsia="楷体_GB2312"/>
          <w:szCs w:val="21"/>
        </w:rPr>
        <w:footnoteReference w:id="47"/>
      </w:r>
      <w:r>
        <w:rPr>
          <w:rFonts w:eastAsia="楷体_GB2312"/>
          <w:szCs w:val="21"/>
        </w:rPr>
        <w:t>=</w:t>
      </w:r>
      <w:r>
        <w:rPr>
          <w:rFonts w:eastAsia="楷体_GB2312"/>
          <w:szCs w:val="21"/>
        </w:rPr>
        <w:t>基金合同生效日（</w:t>
      </w:r>
      <w:r>
        <w:rPr>
          <w:rFonts w:eastAsia="楷体_GB2312"/>
          <w:szCs w:val="21"/>
        </w:rPr>
        <w:t>2432</w:t>
      </w:r>
      <w:r>
        <w:rPr>
          <w:rFonts w:eastAsia="楷体_GB2312"/>
          <w:szCs w:val="21"/>
        </w:rPr>
        <w:t>）</w:t>
      </w:r>
      <w:r>
        <w:rPr>
          <w:rFonts w:eastAsia="楷体_GB2312"/>
          <w:szCs w:val="21"/>
        </w:rPr>
        <w:t>+</w:t>
      </w:r>
      <w:r>
        <w:rPr>
          <w:rFonts w:eastAsia="楷体_GB2312"/>
          <w:szCs w:val="21"/>
        </w:rPr>
        <w:t>基金份额折算调整（</w:t>
      </w:r>
      <w:r>
        <w:rPr>
          <w:rFonts w:eastAsia="楷体_GB2312"/>
          <w:szCs w:val="21"/>
        </w:rPr>
        <w:t>2434</w:t>
      </w:r>
      <w:r>
        <w:rPr>
          <w:rFonts w:eastAsia="楷体_GB2312"/>
          <w:szCs w:val="21"/>
        </w:rPr>
        <w:t>）</w:t>
      </w:r>
      <w:r>
        <w:rPr>
          <w:rFonts w:eastAsia="楷体_GB2312"/>
          <w:szCs w:val="21"/>
        </w:rPr>
        <w:t>+</w:t>
      </w:r>
      <w:r>
        <w:rPr>
          <w:rFonts w:eastAsia="楷体_GB2312"/>
          <w:szCs w:val="21"/>
        </w:rPr>
        <w:t>未领取红利份额折算调整（若有）（</w:t>
      </w:r>
      <w:r>
        <w:rPr>
          <w:rFonts w:eastAsia="楷体_GB2312"/>
          <w:szCs w:val="21"/>
        </w:rPr>
        <w:t>2436</w:t>
      </w:r>
      <w:r>
        <w:rPr>
          <w:rFonts w:eastAsia="楷体_GB2312"/>
          <w:szCs w:val="21"/>
        </w:rPr>
        <w:t>）</w:t>
      </w:r>
      <w:r>
        <w:rPr>
          <w:rFonts w:eastAsia="楷体_GB2312"/>
          <w:szCs w:val="21"/>
        </w:rPr>
        <w:t>+</w:t>
      </w:r>
      <w:r>
        <w:rPr>
          <w:rFonts w:eastAsia="楷体_GB2312"/>
          <w:szCs w:val="21"/>
        </w:rPr>
        <w:t>集中申购募集资金本金及利息（</w:t>
      </w:r>
      <w:r>
        <w:rPr>
          <w:rFonts w:eastAsia="楷体_GB2312"/>
          <w:szCs w:val="21"/>
        </w:rPr>
        <w:t>2438</w:t>
      </w:r>
      <w:r>
        <w:rPr>
          <w:rFonts w:eastAsia="楷体_GB2312"/>
          <w:szCs w:val="21"/>
        </w:rPr>
        <w:t>）</w:t>
      </w:r>
      <w:r>
        <w:rPr>
          <w:rFonts w:eastAsia="楷体_GB2312"/>
          <w:szCs w:val="21"/>
        </w:rPr>
        <w:t>+</w:t>
      </w:r>
      <w:r>
        <w:rPr>
          <w:rFonts w:eastAsia="楷体_GB2312"/>
          <w:szCs w:val="21"/>
        </w:rPr>
        <w:t>基金拆分和集中申购完成</w:t>
      </w:r>
      <w:r>
        <w:rPr>
          <w:rFonts w:eastAsia="楷体_GB2312"/>
          <w:szCs w:val="21"/>
        </w:rPr>
        <w:t>后（</w:t>
      </w:r>
      <w:r>
        <w:rPr>
          <w:rFonts w:eastAsia="楷体_GB2312"/>
          <w:szCs w:val="21"/>
        </w:rPr>
        <w:t>2440</w:t>
      </w:r>
      <w:r>
        <w:rPr>
          <w:rFonts w:eastAsia="楷体_GB2312"/>
          <w:szCs w:val="21"/>
        </w:rPr>
        <w:t>）</w:t>
      </w:r>
      <w:r>
        <w:rPr>
          <w:rFonts w:eastAsia="楷体_GB2312"/>
          <w:szCs w:val="21"/>
        </w:rPr>
        <w:t>+</w:t>
      </w:r>
      <w:r>
        <w:rPr>
          <w:rFonts w:eastAsia="楷体_GB2312"/>
          <w:szCs w:val="21"/>
        </w:rPr>
        <w:t>本期申购（</w:t>
      </w:r>
      <w:r>
        <w:rPr>
          <w:rFonts w:eastAsia="楷体_GB2312"/>
          <w:szCs w:val="21"/>
        </w:rPr>
        <w:t>2442</w:t>
      </w:r>
      <w:r>
        <w:rPr>
          <w:rFonts w:eastAsia="楷体_GB2312"/>
          <w:szCs w:val="21"/>
        </w:rPr>
        <w:t>）</w:t>
      </w:r>
      <w:r>
        <w:rPr>
          <w:rFonts w:eastAsia="楷体_GB2312"/>
          <w:szCs w:val="21"/>
        </w:rPr>
        <w:t>+</w:t>
      </w:r>
      <w:r>
        <w:rPr>
          <w:rFonts w:eastAsia="楷体_GB2312"/>
          <w:szCs w:val="21"/>
        </w:rPr>
        <w:t>本期赎回（</w:t>
      </w:r>
      <w:r>
        <w:rPr>
          <w:rFonts w:eastAsia="楷体_GB2312"/>
          <w:szCs w:val="21"/>
        </w:rPr>
        <w:t>2444</w:t>
      </w:r>
      <w:r>
        <w:rPr>
          <w:rFonts w:eastAsia="楷体_GB2312"/>
          <w:szCs w:val="21"/>
        </w:rPr>
        <w:t>）（</w:t>
      </w:r>
      <w:r>
        <w:rPr>
          <w:rFonts w:eastAsia="楷体_GB2312"/>
          <w:sz w:val="18"/>
          <w:szCs w:val="18"/>
        </w:rPr>
        <w:t>注：基金合同生效日（</w:t>
      </w:r>
      <w:r>
        <w:rPr>
          <w:rFonts w:eastAsia="楷体_GB2312"/>
          <w:sz w:val="18"/>
          <w:szCs w:val="18"/>
        </w:rPr>
        <w:t>0018</w:t>
      </w:r>
      <w:r>
        <w:rPr>
          <w:rFonts w:eastAsia="楷体_GB2312"/>
          <w:sz w:val="18"/>
          <w:szCs w:val="18"/>
        </w:rPr>
        <w:t>）在报告期内采用</w:t>
      </w:r>
      <w:r>
        <w:rPr>
          <w:rFonts w:eastAsia="楷体_GB2312"/>
          <w:szCs w:val="21"/>
        </w:rPr>
        <w:t>）</w:t>
      </w:r>
    </w:p>
    <w:p w14:paraId="52BB431F" w14:textId="77777777" w:rsidR="00000000" w:rsidRDefault="000A37B5">
      <w:pPr>
        <w:numPr>
          <w:ilvl w:val="0"/>
          <w:numId w:val="10"/>
        </w:numPr>
        <w:tabs>
          <w:tab w:val="left" w:pos="2535"/>
        </w:tabs>
        <w:rPr>
          <w:rFonts w:eastAsia="楷体_GB2312"/>
          <w:szCs w:val="21"/>
        </w:rPr>
      </w:pPr>
      <w:r>
        <w:rPr>
          <w:rFonts w:eastAsia="楷体_GB2312"/>
          <w:szCs w:val="21"/>
        </w:rPr>
        <w:t>实收基金账面金额本期末（</w:t>
      </w:r>
      <w:r>
        <w:rPr>
          <w:rFonts w:eastAsia="楷体_GB2312"/>
          <w:szCs w:val="21"/>
        </w:rPr>
        <w:t>2447</w:t>
      </w:r>
      <w:r>
        <w:rPr>
          <w:rFonts w:eastAsia="楷体_GB2312"/>
          <w:szCs w:val="21"/>
        </w:rPr>
        <w:t>）</w:t>
      </w:r>
      <w:r>
        <w:rPr>
          <w:rFonts w:eastAsia="楷体_GB2312"/>
          <w:szCs w:val="21"/>
        </w:rPr>
        <w:t>=</w:t>
      </w:r>
      <w:r>
        <w:rPr>
          <w:rFonts w:eastAsia="楷体_GB2312"/>
          <w:szCs w:val="21"/>
        </w:rPr>
        <w:t>基金合同生效日（</w:t>
      </w:r>
      <w:r>
        <w:rPr>
          <w:rFonts w:eastAsia="楷体_GB2312"/>
          <w:szCs w:val="21"/>
        </w:rPr>
        <w:t>2433</w:t>
      </w:r>
      <w:r>
        <w:rPr>
          <w:rFonts w:eastAsia="楷体_GB2312"/>
          <w:szCs w:val="21"/>
        </w:rPr>
        <w:t>）</w:t>
      </w:r>
      <w:r>
        <w:rPr>
          <w:rFonts w:eastAsia="楷体_GB2312"/>
          <w:szCs w:val="21"/>
        </w:rPr>
        <w:t>+</w:t>
      </w:r>
      <w:r>
        <w:rPr>
          <w:rFonts w:eastAsia="楷体_GB2312"/>
          <w:szCs w:val="21"/>
        </w:rPr>
        <w:t>基金份额折算调整（</w:t>
      </w:r>
      <w:r>
        <w:rPr>
          <w:rFonts w:eastAsia="楷体_GB2312"/>
          <w:szCs w:val="21"/>
        </w:rPr>
        <w:t>2435</w:t>
      </w:r>
      <w:r>
        <w:rPr>
          <w:rFonts w:eastAsia="楷体_GB2312"/>
          <w:szCs w:val="21"/>
        </w:rPr>
        <w:t>）</w:t>
      </w:r>
      <w:r>
        <w:rPr>
          <w:rFonts w:eastAsia="楷体_GB2312"/>
          <w:szCs w:val="21"/>
        </w:rPr>
        <w:t>+</w:t>
      </w:r>
      <w:r>
        <w:rPr>
          <w:rFonts w:eastAsia="楷体_GB2312"/>
          <w:szCs w:val="21"/>
        </w:rPr>
        <w:t>未领取红利份额折算调整（若有）（</w:t>
      </w:r>
      <w:r>
        <w:rPr>
          <w:rFonts w:eastAsia="楷体_GB2312"/>
          <w:szCs w:val="21"/>
        </w:rPr>
        <w:t>2437</w:t>
      </w:r>
      <w:r>
        <w:rPr>
          <w:rFonts w:eastAsia="楷体_GB2312"/>
          <w:szCs w:val="21"/>
        </w:rPr>
        <w:t>）</w:t>
      </w:r>
      <w:r>
        <w:rPr>
          <w:rFonts w:eastAsia="楷体_GB2312"/>
          <w:szCs w:val="21"/>
        </w:rPr>
        <w:t>+</w:t>
      </w:r>
      <w:r>
        <w:rPr>
          <w:rFonts w:eastAsia="楷体_GB2312"/>
          <w:szCs w:val="21"/>
        </w:rPr>
        <w:t>集中申购募集资金本金及利息（</w:t>
      </w:r>
      <w:r>
        <w:rPr>
          <w:rFonts w:eastAsia="楷体_GB2312"/>
          <w:szCs w:val="21"/>
        </w:rPr>
        <w:t>2439</w:t>
      </w:r>
      <w:r>
        <w:rPr>
          <w:rFonts w:eastAsia="楷体_GB2312"/>
          <w:szCs w:val="21"/>
        </w:rPr>
        <w:t>）</w:t>
      </w:r>
      <w:r>
        <w:rPr>
          <w:rFonts w:eastAsia="楷体_GB2312"/>
          <w:szCs w:val="21"/>
        </w:rPr>
        <w:t>+</w:t>
      </w:r>
      <w:r>
        <w:rPr>
          <w:rFonts w:eastAsia="楷体_GB2312"/>
          <w:szCs w:val="21"/>
        </w:rPr>
        <w:t>基金拆分和集中申购完成后（</w:t>
      </w:r>
      <w:r>
        <w:rPr>
          <w:rFonts w:eastAsia="楷体_GB2312"/>
          <w:szCs w:val="21"/>
        </w:rPr>
        <w:t>2441</w:t>
      </w:r>
      <w:r>
        <w:rPr>
          <w:rFonts w:eastAsia="楷体_GB2312"/>
          <w:szCs w:val="21"/>
        </w:rPr>
        <w:t>）</w:t>
      </w:r>
      <w:r>
        <w:rPr>
          <w:rFonts w:eastAsia="楷体_GB2312"/>
          <w:szCs w:val="21"/>
        </w:rPr>
        <w:t>+</w:t>
      </w:r>
      <w:r>
        <w:rPr>
          <w:rFonts w:eastAsia="楷体_GB2312"/>
          <w:szCs w:val="21"/>
        </w:rPr>
        <w:t>本期申购（</w:t>
      </w:r>
      <w:r>
        <w:rPr>
          <w:rFonts w:eastAsia="楷体_GB2312"/>
          <w:szCs w:val="21"/>
        </w:rPr>
        <w:t>2443</w:t>
      </w:r>
      <w:r>
        <w:rPr>
          <w:rFonts w:eastAsia="楷体_GB2312"/>
          <w:szCs w:val="21"/>
        </w:rPr>
        <w:t>）</w:t>
      </w:r>
      <w:r>
        <w:rPr>
          <w:rFonts w:eastAsia="楷体_GB2312"/>
          <w:szCs w:val="21"/>
        </w:rPr>
        <w:t>+</w:t>
      </w:r>
      <w:r>
        <w:rPr>
          <w:rFonts w:eastAsia="楷体_GB2312"/>
          <w:szCs w:val="21"/>
        </w:rPr>
        <w:t>本期赎回（</w:t>
      </w:r>
      <w:r>
        <w:rPr>
          <w:rFonts w:eastAsia="楷体_GB2312"/>
          <w:szCs w:val="21"/>
        </w:rPr>
        <w:t>2445</w:t>
      </w:r>
      <w:r>
        <w:rPr>
          <w:rFonts w:eastAsia="楷体_GB2312"/>
          <w:szCs w:val="21"/>
        </w:rPr>
        <w:t>）（</w:t>
      </w:r>
      <w:r>
        <w:rPr>
          <w:rFonts w:eastAsia="楷体_GB2312"/>
          <w:sz w:val="18"/>
          <w:szCs w:val="18"/>
        </w:rPr>
        <w:t>注：基金合同生效日（</w:t>
      </w:r>
      <w:r>
        <w:rPr>
          <w:rFonts w:eastAsia="楷体_GB2312"/>
          <w:sz w:val="18"/>
          <w:szCs w:val="18"/>
        </w:rPr>
        <w:t>0018</w:t>
      </w:r>
      <w:r>
        <w:rPr>
          <w:rFonts w:eastAsia="楷体_GB2312"/>
          <w:sz w:val="18"/>
          <w:szCs w:val="18"/>
        </w:rPr>
        <w:t>）在报告期内采用</w:t>
      </w:r>
      <w:r>
        <w:rPr>
          <w:rFonts w:eastAsia="楷体_GB2312"/>
          <w:szCs w:val="21"/>
        </w:rPr>
        <w:t>）</w:t>
      </w:r>
    </w:p>
    <w:p w14:paraId="750AE47C" w14:textId="77777777" w:rsidR="00000000" w:rsidRDefault="000A37B5">
      <w:pPr>
        <w:widowControl/>
        <w:numPr>
          <w:ilvl w:val="0"/>
          <w:numId w:val="10"/>
        </w:numPr>
        <w:tabs>
          <w:tab w:val="left" w:pos="2535"/>
        </w:tabs>
        <w:jc w:val="left"/>
        <w:rPr>
          <w:rFonts w:eastAsia="楷体_GB2312"/>
          <w:szCs w:val="21"/>
        </w:rPr>
      </w:pPr>
      <w:r>
        <w:rPr>
          <w:rFonts w:eastAsia="楷体_GB2312" w:hint="eastAsia"/>
          <w:szCs w:val="21"/>
        </w:rPr>
        <w:t>（</w:t>
      </w:r>
      <w:r>
        <w:rPr>
          <w:rFonts w:eastAsia="楷体_GB2312" w:hint="eastAsia"/>
          <w:szCs w:val="21"/>
        </w:rPr>
        <w:t>其他综合收益</w:t>
      </w:r>
      <w:r>
        <w:rPr>
          <w:rFonts w:eastAsia="楷体_GB2312" w:hint="eastAsia"/>
          <w:szCs w:val="21"/>
        </w:rPr>
        <w:t>）其他综合收益余额合计（</w:t>
      </w:r>
      <w:r>
        <w:rPr>
          <w:rFonts w:eastAsia="楷体_GB2312" w:hint="eastAsia"/>
          <w:szCs w:val="21"/>
        </w:rPr>
        <w:t>5915</w:t>
      </w:r>
      <w:r>
        <w:rPr>
          <w:rFonts w:eastAsia="楷体_GB2312" w:hint="eastAsia"/>
          <w:szCs w:val="21"/>
        </w:rPr>
        <w:t>）</w:t>
      </w:r>
      <w:r>
        <w:rPr>
          <w:rStyle w:val="FootnoteReference"/>
          <w:rFonts w:eastAsia="楷体_GB2312"/>
          <w:szCs w:val="21"/>
        </w:rPr>
        <w:footnoteReference w:id="48"/>
      </w:r>
      <w:r>
        <w:rPr>
          <w:rFonts w:eastAsia="楷体_GB2312" w:hint="eastAsia"/>
          <w:szCs w:val="21"/>
        </w:rPr>
        <w:t>=</w:t>
      </w:r>
      <w:r>
        <w:rPr>
          <w:rFonts w:eastAsia="楷体_GB2312" w:hint="eastAsia"/>
          <w:szCs w:val="21"/>
        </w:rPr>
        <w:t>不能</w:t>
      </w:r>
      <w:r>
        <w:rPr>
          <w:rFonts w:eastAsia="楷体_GB2312" w:hint="eastAsia"/>
          <w:szCs w:val="21"/>
        </w:rPr>
        <w:t>重分类进损益的其他综合收益</w:t>
      </w:r>
      <w:r>
        <w:rPr>
          <w:rFonts w:eastAsia="楷体_GB2312" w:hint="eastAsia"/>
          <w:szCs w:val="21"/>
        </w:rPr>
        <w:t>余额（</w:t>
      </w:r>
      <w:r>
        <w:rPr>
          <w:rFonts w:eastAsia="楷体_GB2312" w:hint="eastAsia"/>
          <w:szCs w:val="21"/>
        </w:rPr>
        <w:t>5864</w:t>
      </w:r>
      <w:r>
        <w:rPr>
          <w:rFonts w:eastAsia="楷体_GB2312" w:hint="eastAsia"/>
          <w:szCs w:val="21"/>
        </w:rPr>
        <w:t>）</w:t>
      </w:r>
      <w:r>
        <w:rPr>
          <w:rFonts w:eastAsia="楷体_GB2312" w:hint="eastAsia"/>
          <w:szCs w:val="21"/>
        </w:rPr>
        <w:t>+</w:t>
      </w:r>
      <w:r>
        <w:rPr>
          <w:rFonts w:eastAsia="楷体_GB2312" w:hint="eastAsia"/>
          <w:szCs w:val="21"/>
        </w:rPr>
        <w:t>将重分类进损益的其他综合收益</w:t>
      </w:r>
      <w:r>
        <w:rPr>
          <w:rFonts w:eastAsia="楷体_GB2312" w:hint="eastAsia"/>
          <w:szCs w:val="21"/>
        </w:rPr>
        <w:t>余额（</w:t>
      </w:r>
      <w:r>
        <w:rPr>
          <w:rFonts w:eastAsia="楷体_GB2312" w:hint="eastAsia"/>
          <w:szCs w:val="21"/>
        </w:rPr>
        <w:t>5887</w:t>
      </w:r>
      <w:r>
        <w:rPr>
          <w:rFonts w:eastAsia="楷体_GB2312" w:hint="eastAsia"/>
          <w:szCs w:val="21"/>
        </w:rPr>
        <w:t>）</w:t>
      </w:r>
    </w:p>
    <w:p w14:paraId="3DEC5C49" w14:textId="77777777" w:rsidR="00000000" w:rsidRDefault="000A37B5">
      <w:pPr>
        <w:widowControl/>
        <w:numPr>
          <w:ilvl w:val="0"/>
          <w:numId w:val="10"/>
        </w:numPr>
        <w:tabs>
          <w:tab w:val="left" w:pos="2535"/>
        </w:tabs>
        <w:jc w:val="left"/>
        <w:rPr>
          <w:rFonts w:eastAsia="楷体_GB2312"/>
          <w:szCs w:val="21"/>
        </w:rPr>
      </w:pPr>
      <w:r>
        <w:rPr>
          <w:rFonts w:eastAsia="楷体_GB2312" w:hint="eastAsia"/>
          <w:szCs w:val="21"/>
        </w:rPr>
        <w:lastRenderedPageBreak/>
        <w:t>（</w:t>
      </w:r>
      <w:r>
        <w:rPr>
          <w:rFonts w:eastAsia="楷体_GB2312" w:hint="eastAsia"/>
          <w:szCs w:val="21"/>
        </w:rPr>
        <w:t>其他综合收益</w:t>
      </w:r>
      <w:r>
        <w:rPr>
          <w:rFonts w:eastAsia="楷体_GB2312" w:hint="eastAsia"/>
          <w:szCs w:val="21"/>
        </w:rPr>
        <w:t>）不</w:t>
      </w:r>
      <w:r>
        <w:rPr>
          <w:rFonts w:eastAsia="楷体_GB2312" w:hint="eastAsia"/>
          <w:szCs w:val="21"/>
        </w:rPr>
        <w:t>能</w:t>
      </w:r>
      <w:r>
        <w:rPr>
          <w:rFonts w:eastAsia="楷体_GB2312" w:hint="eastAsia"/>
          <w:szCs w:val="21"/>
        </w:rPr>
        <w:t>重分类进损益的其他综合收益</w:t>
      </w:r>
      <w:r>
        <w:rPr>
          <w:rFonts w:eastAsia="楷体_GB2312" w:hint="eastAsia"/>
          <w:szCs w:val="21"/>
        </w:rPr>
        <w:t>期末余额</w:t>
      </w:r>
      <w:r>
        <w:rPr>
          <w:rStyle w:val="FootnoteReference"/>
          <w:rFonts w:eastAsia="楷体_GB2312" w:hint="eastAsia"/>
          <w:szCs w:val="21"/>
        </w:rPr>
        <w:footnoteReference w:id="49"/>
      </w:r>
      <w:r>
        <w:rPr>
          <w:rFonts w:eastAsia="楷体_GB2312" w:hint="eastAsia"/>
          <w:szCs w:val="21"/>
        </w:rPr>
        <w:t>（</w:t>
      </w:r>
      <w:r>
        <w:rPr>
          <w:rFonts w:eastAsia="楷体_GB2312" w:hint="eastAsia"/>
          <w:szCs w:val="21"/>
        </w:rPr>
        <w:t>5864</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5864</w:t>
      </w:r>
      <w:r>
        <w:rPr>
          <w:rFonts w:eastAsia="楷体_GB2312" w:hint="eastAsia"/>
          <w:szCs w:val="21"/>
        </w:rPr>
        <w:t>）</w:t>
      </w:r>
      <w:r>
        <w:rPr>
          <w:rFonts w:eastAsia="楷体_GB2312" w:hint="eastAsia"/>
          <w:szCs w:val="21"/>
        </w:rPr>
        <w:t>+</w:t>
      </w:r>
      <w:r>
        <w:rPr>
          <w:rFonts w:eastAsia="楷体_GB2312" w:hint="eastAsia"/>
          <w:szCs w:val="21"/>
        </w:rPr>
        <w:t>本期所得税前发生额</w:t>
      </w:r>
      <w:r>
        <w:rPr>
          <w:rFonts w:eastAsia="楷体_GB2312" w:hint="eastAsia"/>
          <w:szCs w:val="21"/>
        </w:rPr>
        <w:t>（</w:t>
      </w:r>
      <w:r>
        <w:rPr>
          <w:rFonts w:eastAsia="楷体_GB2312" w:hint="eastAsia"/>
          <w:szCs w:val="21"/>
        </w:rPr>
        <w:t>5865</w:t>
      </w:r>
      <w:r>
        <w:rPr>
          <w:rFonts w:eastAsia="楷体_GB2312" w:hint="eastAsia"/>
          <w:szCs w:val="21"/>
        </w:rPr>
        <w:t>）</w:t>
      </w:r>
      <w:r>
        <w:rPr>
          <w:rFonts w:eastAsia="楷体_GB2312" w:hint="eastAsia"/>
          <w:szCs w:val="21"/>
        </w:rPr>
        <w:t>-</w:t>
      </w:r>
      <w:r>
        <w:rPr>
          <w:rFonts w:eastAsia="楷体_GB2312" w:hint="eastAsia"/>
          <w:szCs w:val="21"/>
        </w:rPr>
        <w:t>前期计入其他综合收益当期转入损益</w:t>
      </w:r>
      <w:r>
        <w:rPr>
          <w:rFonts w:eastAsia="楷体_GB2312" w:hint="eastAsia"/>
          <w:szCs w:val="21"/>
        </w:rPr>
        <w:t>（</w:t>
      </w:r>
      <w:r>
        <w:rPr>
          <w:rFonts w:eastAsia="楷体_GB2312" w:hint="eastAsia"/>
          <w:szCs w:val="21"/>
        </w:rPr>
        <w:t>5866</w:t>
      </w:r>
      <w:r>
        <w:rPr>
          <w:rFonts w:eastAsia="楷体_GB2312" w:hint="eastAsia"/>
          <w:szCs w:val="21"/>
        </w:rPr>
        <w:t>）</w:t>
      </w:r>
      <w:r>
        <w:rPr>
          <w:rFonts w:eastAsia="楷体_GB2312" w:hint="eastAsia"/>
          <w:szCs w:val="21"/>
        </w:rPr>
        <w:t>-</w:t>
      </w:r>
      <w:r>
        <w:rPr>
          <w:rFonts w:eastAsia="楷体_GB2312" w:hint="eastAsia"/>
          <w:szCs w:val="21"/>
        </w:rPr>
        <w:t>前期计入其他综合收益当期转入留存收益</w:t>
      </w:r>
      <w:r>
        <w:rPr>
          <w:rFonts w:eastAsia="楷体_GB2312" w:hint="eastAsia"/>
          <w:szCs w:val="21"/>
        </w:rPr>
        <w:t>（</w:t>
      </w:r>
      <w:r>
        <w:rPr>
          <w:rFonts w:eastAsia="楷体_GB2312" w:hint="eastAsia"/>
          <w:szCs w:val="21"/>
        </w:rPr>
        <w:t>5867</w:t>
      </w:r>
      <w:r>
        <w:rPr>
          <w:rFonts w:eastAsia="楷体_GB2312" w:hint="eastAsia"/>
          <w:szCs w:val="21"/>
        </w:rPr>
        <w:t>）</w:t>
      </w:r>
      <w:r>
        <w:rPr>
          <w:rFonts w:eastAsia="楷体_GB2312" w:hint="eastAsia"/>
          <w:szCs w:val="21"/>
        </w:rPr>
        <w:t>-</w:t>
      </w:r>
      <w:r>
        <w:rPr>
          <w:rFonts w:eastAsia="楷体_GB2312" w:hint="eastAsia"/>
          <w:szCs w:val="21"/>
        </w:rPr>
        <w:t>所得税费用</w:t>
      </w:r>
      <w:r>
        <w:rPr>
          <w:rFonts w:eastAsia="楷体_GB2312" w:hint="eastAsia"/>
          <w:szCs w:val="21"/>
        </w:rPr>
        <w:t>（</w:t>
      </w:r>
      <w:r>
        <w:rPr>
          <w:rFonts w:eastAsia="楷体_GB2312" w:hint="eastAsia"/>
          <w:szCs w:val="21"/>
        </w:rPr>
        <w:t>5868</w:t>
      </w:r>
      <w:r>
        <w:rPr>
          <w:rFonts w:eastAsia="楷体_GB2312" w:hint="eastAsia"/>
          <w:szCs w:val="21"/>
        </w:rPr>
        <w:t>）</w:t>
      </w:r>
    </w:p>
    <w:p w14:paraId="2F9D4472" w14:textId="77777777" w:rsidR="00000000" w:rsidRDefault="000A37B5">
      <w:pPr>
        <w:widowControl/>
        <w:numPr>
          <w:ilvl w:val="0"/>
          <w:numId w:val="10"/>
        </w:numPr>
        <w:tabs>
          <w:tab w:val="left" w:pos="2535"/>
        </w:tabs>
        <w:jc w:val="left"/>
        <w:rPr>
          <w:rFonts w:eastAsia="楷体_GB2312"/>
          <w:szCs w:val="21"/>
        </w:rPr>
      </w:pPr>
      <w:r>
        <w:rPr>
          <w:rFonts w:eastAsia="楷体_GB2312" w:hint="eastAsia"/>
          <w:szCs w:val="21"/>
        </w:rPr>
        <w:t>（</w:t>
      </w:r>
      <w:r>
        <w:rPr>
          <w:rFonts w:eastAsia="楷体_GB2312" w:hint="eastAsia"/>
          <w:szCs w:val="21"/>
        </w:rPr>
        <w:t>其他综合收益</w:t>
      </w:r>
      <w:r>
        <w:rPr>
          <w:rFonts w:eastAsia="楷体_GB2312" w:hint="eastAsia"/>
          <w:szCs w:val="21"/>
        </w:rPr>
        <w:t>）</w:t>
      </w:r>
      <w:r>
        <w:rPr>
          <w:rFonts w:eastAsia="楷体_GB2312" w:hint="eastAsia"/>
          <w:szCs w:val="21"/>
        </w:rPr>
        <w:t>将重分类进损益的其他综合收益</w:t>
      </w:r>
      <w:r>
        <w:rPr>
          <w:rFonts w:eastAsia="楷体_GB2312" w:hint="eastAsia"/>
          <w:szCs w:val="21"/>
        </w:rPr>
        <w:t>期末余额（</w:t>
      </w:r>
      <w:r>
        <w:rPr>
          <w:rFonts w:eastAsia="楷体_GB2312" w:hint="eastAsia"/>
          <w:szCs w:val="21"/>
        </w:rPr>
        <w:t>5887</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5887</w:t>
      </w:r>
      <w:r>
        <w:rPr>
          <w:rFonts w:eastAsia="楷体_GB2312" w:hint="eastAsia"/>
          <w:szCs w:val="21"/>
        </w:rPr>
        <w:t>）</w:t>
      </w:r>
      <w:r>
        <w:rPr>
          <w:rFonts w:eastAsia="楷体_GB2312" w:hint="eastAsia"/>
          <w:szCs w:val="21"/>
        </w:rPr>
        <w:t>+</w:t>
      </w:r>
      <w:r>
        <w:rPr>
          <w:rFonts w:eastAsia="楷体_GB2312" w:hint="eastAsia"/>
          <w:szCs w:val="21"/>
        </w:rPr>
        <w:t>本期所得税前发生额</w:t>
      </w:r>
      <w:r>
        <w:rPr>
          <w:rFonts w:eastAsia="楷体_GB2312" w:hint="eastAsia"/>
          <w:szCs w:val="21"/>
        </w:rPr>
        <w:t>（</w:t>
      </w:r>
      <w:r>
        <w:rPr>
          <w:rFonts w:eastAsia="楷体_GB2312" w:hint="eastAsia"/>
          <w:szCs w:val="21"/>
        </w:rPr>
        <w:t>5888</w:t>
      </w:r>
      <w:r>
        <w:rPr>
          <w:rFonts w:eastAsia="楷体_GB2312" w:hint="eastAsia"/>
          <w:szCs w:val="21"/>
        </w:rPr>
        <w:t>）</w:t>
      </w:r>
      <w:r>
        <w:rPr>
          <w:rFonts w:eastAsia="楷体_GB2312" w:hint="eastAsia"/>
          <w:szCs w:val="21"/>
        </w:rPr>
        <w:t>-</w:t>
      </w:r>
      <w:r>
        <w:rPr>
          <w:rFonts w:eastAsia="楷体_GB2312" w:hint="eastAsia"/>
          <w:szCs w:val="21"/>
        </w:rPr>
        <w:t>前期计入其他综合收益当期转入损益</w:t>
      </w:r>
      <w:r>
        <w:rPr>
          <w:rFonts w:eastAsia="楷体_GB2312" w:hint="eastAsia"/>
          <w:szCs w:val="21"/>
        </w:rPr>
        <w:t>（</w:t>
      </w:r>
      <w:r>
        <w:rPr>
          <w:rFonts w:eastAsia="楷体_GB2312" w:hint="eastAsia"/>
          <w:szCs w:val="21"/>
        </w:rPr>
        <w:t>5889</w:t>
      </w:r>
      <w:r>
        <w:rPr>
          <w:rFonts w:eastAsia="楷体_GB2312" w:hint="eastAsia"/>
          <w:szCs w:val="21"/>
        </w:rPr>
        <w:t>）</w:t>
      </w:r>
      <w:r>
        <w:rPr>
          <w:rFonts w:eastAsia="楷体_GB2312" w:hint="eastAsia"/>
          <w:szCs w:val="21"/>
        </w:rPr>
        <w:t>-</w:t>
      </w:r>
      <w:r>
        <w:rPr>
          <w:rFonts w:eastAsia="楷体_GB2312" w:hint="eastAsia"/>
          <w:szCs w:val="21"/>
        </w:rPr>
        <w:t>前期计入其他综合收益当期转入留存收益</w:t>
      </w:r>
      <w:r>
        <w:rPr>
          <w:rFonts w:eastAsia="楷体_GB2312" w:hint="eastAsia"/>
          <w:szCs w:val="21"/>
        </w:rPr>
        <w:t>（</w:t>
      </w:r>
      <w:r>
        <w:rPr>
          <w:rFonts w:eastAsia="楷体_GB2312" w:hint="eastAsia"/>
          <w:szCs w:val="21"/>
        </w:rPr>
        <w:t>5890</w:t>
      </w:r>
      <w:r>
        <w:rPr>
          <w:rFonts w:eastAsia="楷体_GB2312" w:hint="eastAsia"/>
          <w:szCs w:val="21"/>
        </w:rPr>
        <w:t>）</w:t>
      </w:r>
      <w:r>
        <w:rPr>
          <w:rFonts w:eastAsia="楷体_GB2312" w:hint="eastAsia"/>
          <w:szCs w:val="21"/>
        </w:rPr>
        <w:t>-</w:t>
      </w:r>
      <w:r>
        <w:rPr>
          <w:rFonts w:eastAsia="楷体_GB2312" w:hint="eastAsia"/>
          <w:szCs w:val="21"/>
        </w:rPr>
        <w:t>所</w:t>
      </w:r>
      <w:r>
        <w:rPr>
          <w:rFonts w:eastAsia="楷体_GB2312" w:hint="eastAsia"/>
          <w:szCs w:val="21"/>
        </w:rPr>
        <w:t>得税费用</w:t>
      </w:r>
      <w:r>
        <w:rPr>
          <w:rFonts w:eastAsia="楷体_GB2312" w:hint="eastAsia"/>
          <w:szCs w:val="21"/>
        </w:rPr>
        <w:t>（</w:t>
      </w:r>
      <w:r>
        <w:rPr>
          <w:rFonts w:eastAsia="楷体_GB2312" w:hint="eastAsia"/>
          <w:szCs w:val="21"/>
        </w:rPr>
        <w:t>5891</w:t>
      </w:r>
      <w:r>
        <w:rPr>
          <w:rFonts w:eastAsia="楷体_GB2312" w:hint="eastAsia"/>
          <w:szCs w:val="21"/>
        </w:rPr>
        <w:t>）</w:t>
      </w:r>
    </w:p>
    <w:p w14:paraId="3F57A0C8" w14:textId="77777777" w:rsidR="00000000" w:rsidRDefault="000A37B5">
      <w:pPr>
        <w:widowControl/>
        <w:numPr>
          <w:ilvl w:val="0"/>
          <w:numId w:val="10"/>
        </w:numPr>
        <w:tabs>
          <w:tab w:val="left" w:pos="2535"/>
        </w:tabs>
        <w:jc w:val="left"/>
        <w:rPr>
          <w:rFonts w:eastAsia="楷体_GB2312"/>
          <w:szCs w:val="21"/>
        </w:rPr>
      </w:pPr>
      <w:r>
        <w:rPr>
          <w:rFonts w:eastAsia="楷体_GB2312" w:hint="eastAsia"/>
          <w:szCs w:val="21"/>
        </w:rPr>
        <w:t>（</w:t>
      </w:r>
      <w:r>
        <w:rPr>
          <w:rFonts w:eastAsia="楷体_GB2312" w:hint="eastAsia"/>
          <w:szCs w:val="21"/>
        </w:rPr>
        <w:t>其他综合收益</w:t>
      </w:r>
      <w:r>
        <w:rPr>
          <w:rFonts w:eastAsia="楷体_GB2312" w:hint="eastAsia"/>
          <w:szCs w:val="21"/>
        </w:rPr>
        <w:t>）其他综合收益</w:t>
      </w:r>
      <w:r>
        <w:rPr>
          <w:rFonts w:eastAsia="楷体_GB2312" w:hint="eastAsia"/>
          <w:szCs w:val="21"/>
        </w:rPr>
        <w:t>期末余额合计（</w:t>
      </w:r>
      <w:r>
        <w:rPr>
          <w:rFonts w:eastAsia="楷体_GB2312" w:hint="eastAsia"/>
          <w:szCs w:val="21"/>
        </w:rPr>
        <w:t>5915</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5915</w:t>
      </w:r>
      <w:r>
        <w:rPr>
          <w:rFonts w:eastAsia="楷体_GB2312" w:hint="eastAsia"/>
          <w:szCs w:val="21"/>
        </w:rPr>
        <w:t>）</w:t>
      </w:r>
      <w:r>
        <w:rPr>
          <w:rFonts w:eastAsia="楷体_GB2312" w:hint="eastAsia"/>
          <w:szCs w:val="21"/>
        </w:rPr>
        <w:t>+</w:t>
      </w:r>
      <w:r>
        <w:rPr>
          <w:rFonts w:eastAsia="楷体_GB2312" w:hint="eastAsia"/>
          <w:szCs w:val="21"/>
        </w:rPr>
        <w:t>本期所得税前发生额</w:t>
      </w:r>
      <w:r>
        <w:rPr>
          <w:rFonts w:eastAsia="楷体_GB2312" w:hint="eastAsia"/>
          <w:szCs w:val="21"/>
        </w:rPr>
        <w:t>（</w:t>
      </w:r>
      <w:r>
        <w:rPr>
          <w:rFonts w:eastAsia="楷体_GB2312" w:hint="eastAsia"/>
          <w:szCs w:val="21"/>
        </w:rPr>
        <w:t>5916</w:t>
      </w:r>
      <w:r>
        <w:rPr>
          <w:rFonts w:eastAsia="楷体_GB2312" w:hint="eastAsia"/>
          <w:szCs w:val="21"/>
        </w:rPr>
        <w:t>）</w:t>
      </w:r>
      <w:r>
        <w:rPr>
          <w:rFonts w:eastAsia="楷体_GB2312" w:hint="eastAsia"/>
          <w:szCs w:val="21"/>
        </w:rPr>
        <w:t>-</w:t>
      </w:r>
      <w:r>
        <w:rPr>
          <w:rFonts w:eastAsia="楷体_GB2312" w:hint="eastAsia"/>
          <w:szCs w:val="21"/>
        </w:rPr>
        <w:t>前期计入其他综合收益当期转入损益</w:t>
      </w:r>
      <w:r>
        <w:rPr>
          <w:rFonts w:eastAsia="楷体_GB2312" w:hint="eastAsia"/>
          <w:szCs w:val="21"/>
        </w:rPr>
        <w:t>（</w:t>
      </w:r>
      <w:r>
        <w:rPr>
          <w:rFonts w:eastAsia="楷体_GB2312" w:hint="eastAsia"/>
          <w:szCs w:val="21"/>
        </w:rPr>
        <w:t>5917</w:t>
      </w:r>
      <w:r>
        <w:rPr>
          <w:rFonts w:eastAsia="楷体_GB2312" w:hint="eastAsia"/>
          <w:szCs w:val="21"/>
        </w:rPr>
        <w:t>）</w:t>
      </w:r>
      <w:r>
        <w:rPr>
          <w:rFonts w:eastAsia="楷体_GB2312" w:hint="eastAsia"/>
          <w:szCs w:val="21"/>
        </w:rPr>
        <w:t>-</w:t>
      </w:r>
      <w:r>
        <w:rPr>
          <w:rFonts w:eastAsia="楷体_GB2312" w:hint="eastAsia"/>
          <w:szCs w:val="21"/>
        </w:rPr>
        <w:t>前期计入其他综合收益当期转入留存收益</w:t>
      </w:r>
      <w:r>
        <w:rPr>
          <w:rFonts w:eastAsia="楷体_GB2312" w:hint="eastAsia"/>
          <w:szCs w:val="21"/>
        </w:rPr>
        <w:t>（</w:t>
      </w:r>
      <w:r>
        <w:rPr>
          <w:rFonts w:eastAsia="楷体_GB2312" w:hint="eastAsia"/>
          <w:szCs w:val="21"/>
        </w:rPr>
        <w:t>5918</w:t>
      </w:r>
      <w:r>
        <w:rPr>
          <w:rFonts w:eastAsia="楷体_GB2312" w:hint="eastAsia"/>
          <w:szCs w:val="21"/>
        </w:rPr>
        <w:t>）</w:t>
      </w:r>
      <w:r>
        <w:rPr>
          <w:rFonts w:eastAsia="楷体_GB2312" w:hint="eastAsia"/>
          <w:szCs w:val="21"/>
        </w:rPr>
        <w:t>-</w:t>
      </w:r>
      <w:r>
        <w:rPr>
          <w:rFonts w:eastAsia="楷体_GB2312" w:hint="eastAsia"/>
          <w:szCs w:val="21"/>
        </w:rPr>
        <w:t>所得税费用</w:t>
      </w:r>
      <w:r>
        <w:rPr>
          <w:rFonts w:eastAsia="楷体_GB2312" w:hint="eastAsia"/>
          <w:szCs w:val="21"/>
        </w:rPr>
        <w:t>（</w:t>
      </w:r>
      <w:r>
        <w:rPr>
          <w:rFonts w:eastAsia="楷体_GB2312" w:hint="eastAsia"/>
          <w:szCs w:val="21"/>
        </w:rPr>
        <w:t>5919</w:t>
      </w:r>
      <w:r>
        <w:rPr>
          <w:rFonts w:eastAsia="楷体_GB2312" w:hint="eastAsia"/>
          <w:szCs w:val="21"/>
        </w:rPr>
        <w:t>）</w:t>
      </w:r>
    </w:p>
    <w:p w14:paraId="1FBFEA8E" w14:textId="77777777" w:rsidR="00000000" w:rsidRDefault="000A37B5">
      <w:pPr>
        <w:widowControl/>
        <w:numPr>
          <w:ilvl w:val="0"/>
          <w:numId w:val="10"/>
        </w:numPr>
        <w:tabs>
          <w:tab w:val="left" w:pos="2535"/>
        </w:tabs>
        <w:jc w:val="left"/>
        <w:rPr>
          <w:rFonts w:eastAsia="楷体_GB2312"/>
          <w:szCs w:val="21"/>
        </w:rPr>
      </w:pPr>
      <w:r>
        <w:rPr>
          <w:rFonts w:eastAsia="楷体_GB2312" w:hint="eastAsia"/>
          <w:szCs w:val="21"/>
        </w:rPr>
        <w:t>（</w:t>
      </w:r>
      <w:r>
        <w:rPr>
          <w:rFonts w:eastAsia="楷体_GB2312" w:hint="eastAsia"/>
          <w:szCs w:val="21"/>
        </w:rPr>
        <w:t>其他综合收益</w:t>
      </w:r>
      <w:r>
        <w:rPr>
          <w:rFonts w:eastAsia="楷体_GB2312" w:hint="eastAsia"/>
          <w:szCs w:val="21"/>
        </w:rPr>
        <w:t>）</w:t>
      </w:r>
      <w:r>
        <w:rPr>
          <w:rFonts w:eastAsia="楷体_GB2312" w:hint="eastAsia"/>
          <w:szCs w:val="21"/>
        </w:rPr>
        <w:t>不能重分类进损益的其他综合收益</w:t>
      </w:r>
      <w:r>
        <w:rPr>
          <w:rFonts w:eastAsia="楷体_GB2312" w:hint="eastAsia"/>
          <w:szCs w:val="21"/>
        </w:rPr>
        <w:t>余额（</w:t>
      </w:r>
      <w:r>
        <w:rPr>
          <w:rFonts w:eastAsia="楷体_GB2312" w:hint="eastAsia"/>
          <w:szCs w:val="21"/>
        </w:rPr>
        <w:t>5864</w:t>
      </w:r>
      <w:r>
        <w:rPr>
          <w:rFonts w:eastAsia="楷体_GB2312" w:hint="eastAsia"/>
          <w:szCs w:val="21"/>
        </w:rPr>
        <w:t>）</w:t>
      </w:r>
      <w:r>
        <w:rPr>
          <w:rFonts w:eastAsia="楷体_GB2312" w:hint="eastAsia"/>
          <w:szCs w:val="21"/>
        </w:rPr>
        <w:t>=</w:t>
      </w:r>
      <w:r>
        <w:rPr>
          <w:rFonts w:eastAsia="楷体_GB2312" w:hint="eastAsia"/>
          <w:szCs w:val="21"/>
        </w:rPr>
        <w:t>其他权益工具投资公允价值变动</w:t>
      </w:r>
      <w:r>
        <w:rPr>
          <w:rFonts w:eastAsia="楷体_GB2312" w:hint="eastAsia"/>
          <w:szCs w:val="21"/>
        </w:rPr>
        <w:t>余额</w:t>
      </w:r>
      <w:r>
        <w:rPr>
          <w:rFonts w:eastAsia="楷体_GB2312" w:hint="eastAsia"/>
          <w:szCs w:val="21"/>
        </w:rPr>
        <w:t>(5874)+</w:t>
      </w:r>
      <w:r>
        <w:rPr>
          <w:rFonts w:eastAsia="楷体_GB2312" w:hint="eastAsia"/>
          <w:szCs w:val="21"/>
        </w:rPr>
        <w:t>自定义项目余额（</w:t>
      </w:r>
      <w:r>
        <w:rPr>
          <w:rFonts w:eastAsia="楷体_GB2312" w:hint="eastAsia"/>
          <w:szCs w:val="21"/>
        </w:rPr>
        <w:t>5882</w:t>
      </w:r>
      <w:r>
        <w:rPr>
          <w:rFonts w:eastAsia="楷体_GB2312" w:hint="eastAsia"/>
          <w:szCs w:val="21"/>
        </w:rPr>
        <w:t>）</w:t>
      </w:r>
    </w:p>
    <w:p w14:paraId="20961185" w14:textId="77777777" w:rsidR="00000000" w:rsidRDefault="000A37B5">
      <w:pPr>
        <w:widowControl/>
        <w:numPr>
          <w:ilvl w:val="0"/>
          <w:numId w:val="10"/>
        </w:numPr>
        <w:tabs>
          <w:tab w:val="left" w:pos="2535"/>
        </w:tabs>
        <w:jc w:val="left"/>
        <w:rPr>
          <w:rFonts w:eastAsia="楷体_GB2312"/>
          <w:szCs w:val="21"/>
        </w:rPr>
      </w:pPr>
      <w:r>
        <w:rPr>
          <w:rFonts w:eastAsia="楷体_GB2312" w:hint="eastAsia"/>
          <w:szCs w:val="21"/>
        </w:rPr>
        <w:t>（</w:t>
      </w:r>
      <w:r>
        <w:rPr>
          <w:rFonts w:eastAsia="楷体_GB2312" w:hint="eastAsia"/>
          <w:szCs w:val="21"/>
        </w:rPr>
        <w:t>其他综合收益</w:t>
      </w:r>
      <w:r>
        <w:rPr>
          <w:rFonts w:eastAsia="楷体_GB2312" w:hint="eastAsia"/>
          <w:szCs w:val="21"/>
        </w:rPr>
        <w:t>）</w:t>
      </w:r>
      <w:r>
        <w:rPr>
          <w:rFonts w:eastAsia="楷体_GB2312" w:hint="eastAsia"/>
          <w:szCs w:val="21"/>
        </w:rPr>
        <w:t>不能重分类进损益的其他综合收益本期所得税前发生额</w:t>
      </w:r>
      <w:r>
        <w:rPr>
          <w:rFonts w:eastAsia="楷体_GB2312" w:hint="eastAsia"/>
          <w:szCs w:val="21"/>
        </w:rPr>
        <w:t>（</w:t>
      </w:r>
      <w:r>
        <w:rPr>
          <w:rFonts w:eastAsia="楷体_GB2312" w:hint="eastAsia"/>
          <w:szCs w:val="21"/>
        </w:rPr>
        <w:t>5865</w:t>
      </w:r>
      <w:r>
        <w:rPr>
          <w:rFonts w:eastAsia="楷体_GB2312" w:hint="eastAsia"/>
          <w:szCs w:val="21"/>
        </w:rPr>
        <w:t>）</w:t>
      </w:r>
      <w:r>
        <w:rPr>
          <w:rFonts w:eastAsia="楷体_GB2312" w:hint="eastAsia"/>
          <w:szCs w:val="21"/>
        </w:rPr>
        <w:t>=</w:t>
      </w:r>
      <w:r>
        <w:rPr>
          <w:rFonts w:eastAsia="楷体_GB2312" w:hint="eastAsia"/>
          <w:szCs w:val="21"/>
        </w:rPr>
        <w:t>其他权益工具投资公允价值变动本期所得税前发生额</w:t>
      </w:r>
      <w:r>
        <w:rPr>
          <w:rFonts w:eastAsia="楷体_GB2312" w:hint="eastAsia"/>
          <w:szCs w:val="21"/>
        </w:rPr>
        <w:t>(5875)+</w:t>
      </w:r>
      <w:r>
        <w:rPr>
          <w:rFonts w:eastAsia="楷体_GB2312" w:hint="eastAsia"/>
          <w:szCs w:val="21"/>
        </w:rPr>
        <w:t>自定义项目</w:t>
      </w:r>
      <w:r>
        <w:rPr>
          <w:rFonts w:eastAsia="楷体_GB2312" w:hint="eastAsia"/>
          <w:szCs w:val="21"/>
        </w:rPr>
        <w:t>本期所得税前发生额</w:t>
      </w:r>
      <w:r>
        <w:rPr>
          <w:rFonts w:eastAsia="楷体_GB2312" w:hint="eastAsia"/>
          <w:szCs w:val="21"/>
        </w:rPr>
        <w:t>（</w:t>
      </w:r>
      <w:r>
        <w:rPr>
          <w:rFonts w:eastAsia="楷体_GB2312" w:hint="eastAsia"/>
          <w:szCs w:val="21"/>
        </w:rPr>
        <w:t>5883</w:t>
      </w:r>
      <w:r>
        <w:rPr>
          <w:rFonts w:eastAsia="楷体_GB2312" w:hint="eastAsia"/>
          <w:szCs w:val="21"/>
        </w:rPr>
        <w:t>）</w:t>
      </w:r>
    </w:p>
    <w:p w14:paraId="382ADD2E" w14:textId="77777777" w:rsidR="00000000" w:rsidRDefault="000A37B5">
      <w:pPr>
        <w:widowControl/>
        <w:numPr>
          <w:ilvl w:val="0"/>
          <w:numId w:val="10"/>
        </w:numPr>
        <w:tabs>
          <w:tab w:val="left" w:pos="2535"/>
        </w:tabs>
        <w:jc w:val="left"/>
        <w:rPr>
          <w:rFonts w:eastAsia="楷体_GB2312"/>
          <w:szCs w:val="21"/>
        </w:rPr>
      </w:pPr>
      <w:r>
        <w:rPr>
          <w:rFonts w:eastAsia="楷体_GB2312" w:hint="eastAsia"/>
          <w:szCs w:val="21"/>
        </w:rPr>
        <w:t>（</w:t>
      </w:r>
      <w:r>
        <w:rPr>
          <w:rFonts w:eastAsia="楷体_GB2312" w:hint="eastAsia"/>
          <w:szCs w:val="21"/>
        </w:rPr>
        <w:t>其他综合收益</w:t>
      </w:r>
      <w:r>
        <w:rPr>
          <w:rFonts w:eastAsia="楷体_GB2312" w:hint="eastAsia"/>
          <w:szCs w:val="21"/>
        </w:rPr>
        <w:t>）</w:t>
      </w:r>
      <w:r>
        <w:rPr>
          <w:rFonts w:eastAsia="楷体_GB2312" w:hint="eastAsia"/>
          <w:szCs w:val="21"/>
        </w:rPr>
        <w:t>不能重分类进损益的其他综合收益前期计入其他综合收益当期转入损益</w:t>
      </w:r>
      <w:r>
        <w:rPr>
          <w:rFonts w:eastAsia="楷体_GB2312" w:hint="eastAsia"/>
          <w:szCs w:val="21"/>
        </w:rPr>
        <w:t>（</w:t>
      </w:r>
      <w:r>
        <w:rPr>
          <w:rFonts w:eastAsia="楷体_GB2312" w:hint="eastAsia"/>
          <w:szCs w:val="21"/>
        </w:rPr>
        <w:t>5866</w:t>
      </w:r>
      <w:r>
        <w:rPr>
          <w:rFonts w:eastAsia="楷体_GB2312" w:hint="eastAsia"/>
          <w:szCs w:val="21"/>
        </w:rPr>
        <w:t>）</w:t>
      </w:r>
      <w:r>
        <w:rPr>
          <w:rFonts w:eastAsia="楷体_GB2312" w:hint="eastAsia"/>
          <w:szCs w:val="21"/>
        </w:rPr>
        <w:t>=</w:t>
      </w:r>
      <w:r>
        <w:rPr>
          <w:rFonts w:eastAsia="楷体_GB2312" w:hint="eastAsia"/>
          <w:szCs w:val="21"/>
        </w:rPr>
        <w:t>其他权益工具投资公允价值变动前期计入其他综合收益当期转入损益</w:t>
      </w:r>
      <w:r>
        <w:rPr>
          <w:rFonts w:eastAsia="楷体_GB2312" w:hint="eastAsia"/>
          <w:szCs w:val="21"/>
        </w:rPr>
        <w:t>(5876)+</w:t>
      </w:r>
      <w:r>
        <w:rPr>
          <w:rFonts w:eastAsia="楷体_GB2312" w:hint="eastAsia"/>
          <w:szCs w:val="21"/>
        </w:rPr>
        <w:t>自定义项目</w:t>
      </w:r>
      <w:r>
        <w:rPr>
          <w:rFonts w:eastAsia="楷体_GB2312" w:hint="eastAsia"/>
          <w:szCs w:val="21"/>
        </w:rPr>
        <w:t>前期计入其他综合收益当期转入损益</w:t>
      </w:r>
      <w:r>
        <w:rPr>
          <w:rFonts w:eastAsia="楷体_GB2312" w:hint="eastAsia"/>
          <w:szCs w:val="21"/>
        </w:rPr>
        <w:t>（</w:t>
      </w:r>
      <w:r>
        <w:rPr>
          <w:rFonts w:eastAsia="楷体_GB2312" w:hint="eastAsia"/>
          <w:szCs w:val="21"/>
        </w:rPr>
        <w:t>5884</w:t>
      </w:r>
      <w:r>
        <w:rPr>
          <w:rFonts w:eastAsia="楷体_GB2312" w:hint="eastAsia"/>
          <w:szCs w:val="21"/>
        </w:rPr>
        <w:t>）</w:t>
      </w:r>
    </w:p>
    <w:p w14:paraId="5F73FA96" w14:textId="77777777" w:rsidR="00000000" w:rsidRDefault="000A37B5">
      <w:pPr>
        <w:widowControl/>
        <w:numPr>
          <w:ilvl w:val="0"/>
          <w:numId w:val="10"/>
        </w:numPr>
        <w:tabs>
          <w:tab w:val="left" w:pos="2535"/>
        </w:tabs>
        <w:jc w:val="left"/>
        <w:rPr>
          <w:rFonts w:eastAsia="楷体_GB2312"/>
          <w:szCs w:val="21"/>
        </w:rPr>
      </w:pPr>
      <w:r>
        <w:rPr>
          <w:rFonts w:eastAsia="楷体_GB2312" w:hint="eastAsia"/>
          <w:szCs w:val="21"/>
        </w:rPr>
        <w:t>（</w:t>
      </w:r>
      <w:r>
        <w:rPr>
          <w:rFonts w:eastAsia="楷体_GB2312" w:hint="eastAsia"/>
          <w:szCs w:val="21"/>
        </w:rPr>
        <w:t>其他综合收益</w:t>
      </w:r>
      <w:r>
        <w:rPr>
          <w:rFonts w:eastAsia="楷体_GB2312" w:hint="eastAsia"/>
          <w:szCs w:val="21"/>
        </w:rPr>
        <w:t>）</w:t>
      </w:r>
      <w:r>
        <w:rPr>
          <w:rFonts w:eastAsia="楷体_GB2312" w:hint="eastAsia"/>
          <w:szCs w:val="21"/>
        </w:rPr>
        <w:t>不能重分类进损益的其他综合收益前期计入其他综合收益当期转入留存收益</w:t>
      </w:r>
      <w:r>
        <w:rPr>
          <w:rFonts w:eastAsia="楷体_GB2312" w:hint="eastAsia"/>
          <w:szCs w:val="21"/>
        </w:rPr>
        <w:t>（</w:t>
      </w:r>
      <w:r>
        <w:rPr>
          <w:rFonts w:eastAsia="楷体_GB2312" w:hint="eastAsia"/>
          <w:szCs w:val="21"/>
        </w:rPr>
        <w:t>5867</w:t>
      </w:r>
      <w:r>
        <w:rPr>
          <w:rFonts w:eastAsia="楷体_GB2312" w:hint="eastAsia"/>
          <w:szCs w:val="21"/>
        </w:rPr>
        <w:t>）</w:t>
      </w:r>
      <w:r>
        <w:rPr>
          <w:rFonts w:eastAsia="楷体_GB2312" w:hint="eastAsia"/>
          <w:szCs w:val="21"/>
        </w:rPr>
        <w:t>=</w:t>
      </w:r>
      <w:r>
        <w:rPr>
          <w:rFonts w:eastAsia="楷体_GB2312" w:hint="eastAsia"/>
          <w:szCs w:val="21"/>
        </w:rPr>
        <w:t>其他权益工具投资公允价值变动前期计入其他综合收益当期转入留存收益</w:t>
      </w:r>
      <w:r>
        <w:rPr>
          <w:rFonts w:eastAsia="楷体_GB2312" w:hint="eastAsia"/>
          <w:szCs w:val="21"/>
        </w:rPr>
        <w:t>(5877)+</w:t>
      </w:r>
      <w:r>
        <w:rPr>
          <w:rFonts w:eastAsia="楷体_GB2312" w:hint="eastAsia"/>
          <w:szCs w:val="21"/>
        </w:rPr>
        <w:t>自定义项目</w:t>
      </w:r>
      <w:r>
        <w:rPr>
          <w:rFonts w:eastAsia="楷体_GB2312" w:hint="eastAsia"/>
          <w:szCs w:val="21"/>
        </w:rPr>
        <w:t>前期计入其他综合收益当期转入留存收益</w:t>
      </w:r>
      <w:r>
        <w:rPr>
          <w:rFonts w:eastAsia="楷体_GB2312" w:hint="eastAsia"/>
          <w:szCs w:val="21"/>
        </w:rPr>
        <w:t>（</w:t>
      </w:r>
      <w:r>
        <w:rPr>
          <w:rFonts w:eastAsia="楷体_GB2312" w:hint="eastAsia"/>
          <w:szCs w:val="21"/>
        </w:rPr>
        <w:t>5885</w:t>
      </w:r>
      <w:r>
        <w:rPr>
          <w:rFonts w:eastAsia="楷体_GB2312" w:hint="eastAsia"/>
          <w:szCs w:val="21"/>
        </w:rPr>
        <w:t>）</w:t>
      </w:r>
    </w:p>
    <w:p w14:paraId="7F613444" w14:textId="77777777" w:rsidR="00000000" w:rsidRDefault="000A37B5">
      <w:pPr>
        <w:widowControl/>
        <w:numPr>
          <w:ilvl w:val="0"/>
          <w:numId w:val="10"/>
        </w:numPr>
        <w:tabs>
          <w:tab w:val="left" w:pos="2535"/>
        </w:tabs>
        <w:jc w:val="left"/>
        <w:rPr>
          <w:rFonts w:eastAsia="楷体_GB2312"/>
          <w:szCs w:val="21"/>
        </w:rPr>
      </w:pPr>
      <w:r>
        <w:rPr>
          <w:rFonts w:eastAsia="楷体_GB2312" w:hint="eastAsia"/>
          <w:szCs w:val="21"/>
        </w:rPr>
        <w:t>（</w:t>
      </w:r>
      <w:r>
        <w:rPr>
          <w:rFonts w:eastAsia="楷体_GB2312" w:hint="eastAsia"/>
          <w:szCs w:val="21"/>
        </w:rPr>
        <w:t>其他综合收益</w:t>
      </w:r>
      <w:r>
        <w:rPr>
          <w:rFonts w:eastAsia="楷体_GB2312" w:hint="eastAsia"/>
          <w:szCs w:val="21"/>
        </w:rPr>
        <w:t>）</w:t>
      </w:r>
      <w:r>
        <w:rPr>
          <w:rFonts w:eastAsia="楷体_GB2312" w:hint="eastAsia"/>
          <w:szCs w:val="21"/>
        </w:rPr>
        <w:t>不能重分类进损益的其他综合收益所得税费用</w:t>
      </w:r>
      <w:r>
        <w:rPr>
          <w:rFonts w:eastAsia="楷体_GB2312" w:hint="eastAsia"/>
          <w:szCs w:val="21"/>
        </w:rPr>
        <w:t>（</w:t>
      </w:r>
      <w:r>
        <w:rPr>
          <w:rFonts w:eastAsia="楷体_GB2312" w:hint="eastAsia"/>
          <w:szCs w:val="21"/>
        </w:rPr>
        <w:t>5868</w:t>
      </w:r>
      <w:r>
        <w:rPr>
          <w:rFonts w:eastAsia="楷体_GB2312" w:hint="eastAsia"/>
          <w:szCs w:val="21"/>
        </w:rPr>
        <w:t>）</w:t>
      </w:r>
      <w:r>
        <w:rPr>
          <w:rFonts w:eastAsia="楷体_GB2312" w:hint="eastAsia"/>
          <w:szCs w:val="21"/>
        </w:rPr>
        <w:t>=</w:t>
      </w:r>
      <w:r>
        <w:rPr>
          <w:rFonts w:eastAsia="楷体_GB2312" w:hint="eastAsia"/>
          <w:szCs w:val="21"/>
        </w:rPr>
        <w:t>其他权益工具投资公允价值变动所得税费用</w:t>
      </w:r>
      <w:r>
        <w:rPr>
          <w:rFonts w:eastAsia="楷体_GB2312" w:hint="eastAsia"/>
          <w:szCs w:val="21"/>
        </w:rPr>
        <w:t>(5878)+</w:t>
      </w:r>
      <w:r>
        <w:rPr>
          <w:rFonts w:eastAsia="楷体_GB2312" w:hint="eastAsia"/>
          <w:szCs w:val="21"/>
        </w:rPr>
        <w:t>自定义项目</w:t>
      </w:r>
      <w:r>
        <w:rPr>
          <w:rFonts w:eastAsia="楷体_GB2312" w:hint="eastAsia"/>
          <w:szCs w:val="21"/>
        </w:rPr>
        <w:t>所得税费用</w:t>
      </w:r>
      <w:r>
        <w:rPr>
          <w:rFonts w:eastAsia="楷体_GB2312" w:hint="eastAsia"/>
          <w:szCs w:val="21"/>
        </w:rPr>
        <w:t>（</w:t>
      </w:r>
      <w:r>
        <w:rPr>
          <w:rFonts w:eastAsia="楷体_GB2312" w:hint="eastAsia"/>
          <w:szCs w:val="21"/>
        </w:rPr>
        <w:t>5886</w:t>
      </w:r>
      <w:r>
        <w:rPr>
          <w:rFonts w:eastAsia="楷体_GB2312" w:hint="eastAsia"/>
          <w:szCs w:val="21"/>
        </w:rPr>
        <w:t>）</w:t>
      </w:r>
    </w:p>
    <w:p w14:paraId="4F1F047F" w14:textId="77777777" w:rsidR="00000000" w:rsidRDefault="000A37B5">
      <w:pPr>
        <w:widowControl/>
        <w:numPr>
          <w:ilvl w:val="0"/>
          <w:numId w:val="10"/>
        </w:numPr>
        <w:tabs>
          <w:tab w:val="left" w:pos="2535"/>
        </w:tabs>
        <w:jc w:val="left"/>
        <w:rPr>
          <w:rFonts w:eastAsia="楷体_GB2312"/>
          <w:szCs w:val="21"/>
        </w:rPr>
      </w:pPr>
      <w:r>
        <w:rPr>
          <w:rFonts w:eastAsia="楷体_GB2312" w:hint="eastAsia"/>
          <w:szCs w:val="21"/>
        </w:rPr>
        <w:t>（</w:t>
      </w:r>
      <w:r>
        <w:rPr>
          <w:rFonts w:eastAsia="楷体_GB2312" w:hint="eastAsia"/>
          <w:szCs w:val="21"/>
        </w:rPr>
        <w:t>其他综合收益</w:t>
      </w:r>
      <w:r>
        <w:rPr>
          <w:rFonts w:eastAsia="楷体_GB2312" w:hint="eastAsia"/>
          <w:szCs w:val="21"/>
        </w:rPr>
        <w:t>）</w:t>
      </w:r>
      <w:r>
        <w:rPr>
          <w:rFonts w:eastAsia="楷体_GB2312" w:hint="eastAsia"/>
          <w:szCs w:val="21"/>
        </w:rPr>
        <w:t>将重分类进损益的其他综合收益</w:t>
      </w:r>
      <w:r>
        <w:rPr>
          <w:rFonts w:eastAsia="楷体_GB2312" w:hint="eastAsia"/>
          <w:szCs w:val="21"/>
        </w:rPr>
        <w:t>余额（</w:t>
      </w:r>
      <w:r>
        <w:rPr>
          <w:rFonts w:eastAsia="楷体_GB2312" w:hint="eastAsia"/>
          <w:szCs w:val="21"/>
        </w:rPr>
        <w:t>5887</w:t>
      </w:r>
      <w:r>
        <w:rPr>
          <w:rFonts w:eastAsia="楷体_GB2312" w:hint="eastAsia"/>
          <w:szCs w:val="21"/>
        </w:rPr>
        <w:t>）</w:t>
      </w:r>
      <w:r>
        <w:rPr>
          <w:rFonts w:eastAsia="楷体_GB2312" w:hint="eastAsia"/>
          <w:szCs w:val="21"/>
        </w:rPr>
        <w:t>=</w:t>
      </w:r>
      <w:r>
        <w:rPr>
          <w:rFonts w:eastAsia="楷体_GB2312" w:hint="eastAsia"/>
          <w:szCs w:val="21"/>
        </w:rPr>
        <w:t>其他债权投资公允价值变动</w:t>
      </w:r>
      <w:r>
        <w:rPr>
          <w:rFonts w:eastAsia="楷体_GB2312" w:hint="eastAsia"/>
          <w:szCs w:val="21"/>
        </w:rPr>
        <w:t>余额（</w:t>
      </w:r>
      <w:r>
        <w:rPr>
          <w:rFonts w:eastAsia="楷体_GB2312" w:hint="eastAsia"/>
          <w:szCs w:val="21"/>
        </w:rPr>
        <w:t>5897</w:t>
      </w:r>
      <w:r>
        <w:rPr>
          <w:rFonts w:eastAsia="楷体_GB2312" w:hint="eastAsia"/>
          <w:szCs w:val="21"/>
        </w:rPr>
        <w:t>）</w:t>
      </w:r>
      <w:r>
        <w:rPr>
          <w:rFonts w:eastAsia="楷体_GB2312" w:hint="eastAsia"/>
          <w:szCs w:val="21"/>
        </w:rPr>
        <w:t>+</w:t>
      </w:r>
      <w:r>
        <w:rPr>
          <w:rFonts w:eastAsia="楷体_GB2312" w:hint="eastAsia"/>
          <w:szCs w:val="21"/>
        </w:rPr>
        <w:t>其他债权投资信用减值准备</w:t>
      </w:r>
      <w:r>
        <w:rPr>
          <w:rFonts w:eastAsia="楷体_GB2312" w:hint="eastAsia"/>
          <w:szCs w:val="21"/>
        </w:rPr>
        <w:t>余额（</w:t>
      </w:r>
      <w:r>
        <w:rPr>
          <w:rFonts w:eastAsia="楷体_GB2312" w:hint="eastAsia"/>
          <w:szCs w:val="21"/>
        </w:rPr>
        <w:t>5902</w:t>
      </w:r>
      <w:r>
        <w:rPr>
          <w:rFonts w:eastAsia="楷体_GB2312" w:hint="eastAsia"/>
          <w:szCs w:val="21"/>
        </w:rPr>
        <w:t>）</w:t>
      </w:r>
      <w:r>
        <w:rPr>
          <w:rFonts w:eastAsia="楷体_GB2312" w:hint="eastAsia"/>
          <w:szCs w:val="21"/>
        </w:rPr>
        <w:t>+</w:t>
      </w:r>
      <w:r>
        <w:rPr>
          <w:rFonts w:eastAsia="楷体_GB2312" w:hint="eastAsia"/>
          <w:szCs w:val="21"/>
        </w:rPr>
        <w:t>自定义项目余额（</w:t>
      </w:r>
      <w:r>
        <w:rPr>
          <w:rFonts w:eastAsia="楷体_GB2312" w:hint="eastAsia"/>
          <w:szCs w:val="21"/>
        </w:rPr>
        <w:t>5910</w:t>
      </w:r>
      <w:r>
        <w:rPr>
          <w:rFonts w:eastAsia="楷体_GB2312" w:hint="eastAsia"/>
          <w:szCs w:val="21"/>
        </w:rPr>
        <w:t>）</w:t>
      </w:r>
    </w:p>
    <w:p w14:paraId="73FC5646" w14:textId="77777777" w:rsidR="00000000" w:rsidRDefault="000A37B5">
      <w:pPr>
        <w:widowControl/>
        <w:numPr>
          <w:ilvl w:val="0"/>
          <w:numId w:val="10"/>
        </w:numPr>
        <w:tabs>
          <w:tab w:val="left" w:pos="2535"/>
        </w:tabs>
        <w:jc w:val="left"/>
        <w:rPr>
          <w:rFonts w:eastAsia="楷体_GB2312"/>
          <w:szCs w:val="21"/>
        </w:rPr>
      </w:pPr>
      <w:r>
        <w:rPr>
          <w:rFonts w:eastAsia="楷体_GB2312" w:hint="eastAsia"/>
          <w:szCs w:val="21"/>
        </w:rPr>
        <w:t>（</w:t>
      </w:r>
      <w:r>
        <w:rPr>
          <w:rFonts w:eastAsia="楷体_GB2312" w:hint="eastAsia"/>
          <w:szCs w:val="21"/>
        </w:rPr>
        <w:t>其他综合收益</w:t>
      </w:r>
      <w:r>
        <w:rPr>
          <w:rFonts w:eastAsia="楷体_GB2312" w:hint="eastAsia"/>
          <w:szCs w:val="21"/>
        </w:rPr>
        <w:t>）</w:t>
      </w:r>
      <w:r>
        <w:rPr>
          <w:rFonts w:eastAsia="楷体_GB2312" w:hint="eastAsia"/>
          <w:szCs w:val="21"/>
        </w:rPr>
        <w:t>将重分类进损益的其他综合收益本期所得税前发生额</w:t>
      </w:r>
      <w:r>
        <w:rPr>
          <w:rFonts w:eastAsia="楷体_GB2312" w:hint="eastAsia"/>
          <w:szCs w:val="21"/>
        </w:rPr>
        <w:t>（</w:t>
      </w:r>
      <w:r>
        <w:rPr>
          <w:rFonts w:eastAsia="楷体_GB2312" w:hint="eastAsia"/>
          <w:szCs w:val="21"/>
        </w:rPr>
        <w:t>5888</w:t>
      </w:r>
      <w:r>
        <w:rPr>
          <w:rFonts w:eastAsia="楷体_GB2312" w:hint="eastAsia"/>
          <w:szCs w:val="21"/>
        </w:rPr>
        <w:t>）</w:t>
      </w:r>
      <w:r>
        <w:rPr>
          <w:rFonts w:eastAsia="楷体_GB2312" w:hint="eastAsia"/>
          <w:szCs w:val="21"/>
        </w:rPr>
        <w:t>=</w:t>
      </w:r>
      <w:r>
        <w:rPr>
          <w:rFonts w:eastAsia="楷体_GB2312" w:hint="eastAsia"/>
          <w:szCs w:val="21"/>
        </w:rPr>
        <w:t>其他债权投资公允价值变动本期所得税前发生额</w:t>
      </w:r>
      <w:r>
        <w:rPr>
          <w:rFonts w:eastAsia="楷体_GB2312" w:hint="eastAsia"/>
          <w:szCs w:val="21"/>
        </w:rPr>
        <w:t>（</w:t>
      </w:r>
      <w:r>
        <w:rPr>
          <w:rFonts w:eastAsia="楷体_GB2312" w:hint="eastAsia"/>
          <w:szCs w:val="21"/>
        </w:rPr>
        <w:t>5898</w:t>
      </w:r>
      <w:r>
        <w:rPr>
          <w:rFonts w:eastAsia="楷体_GB2312" w:hint="eastAsia"/>
          <w:szCs w:val="21"/>
        </w:rPr>
        <w:t>）</w:t>
      </w:r>
      <w:r>
        <w:rPr>
          <w:rFonts w:eastAsia="楷体_GB2312" w:hint="eastAsia"/>
          <w:szCs w:val="21"/>
        </w:rPr>
        <w:t>+</w:t>
      </w:r>
      <w:r>
        <w:rPr>
          <w:rFonts w:eastAsia="楷体_GB2312" w:hint="eastAsia"/>
          <w:szCs w:val="21"/>
        </w:rPr>
        <w:t>其他债权投资信用减值准备本期所得税前发生额</w:t>
      </w:r>
      <w:r>
        <w:rPr>
          <w:rFonts w:eastAsia="楷体_GB2312" w:hint="eastAsia"/>
          <w:szCs w:val="21"/>
        </w:rPr>
        <w:t>（</w:t>
      </w:r>
      <w:r>
        <w:rPr>
          <w:rFonts w:eastAsia="楷体_GB2312" w:hint="eastAsia"/>
          <w:szCs w:val="21"/>
        </w:rPr>
        <w:t>590</w:t>
      </w:r>
      <w:r>
        <w:rPr>
          <w:rFonts w:eastAsia="楷体_GB2312" w:hint="eastAsia"/>
          <w:szCs w:val="21"/>
        </w:rPr>
        <w:t>3</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本期所得税前发生额</w:t>
      </w:r>
      <w:r>
        <w:rPr>
          <w:rFonts w:eastAsia="楷体_GB2312" w:hint="eastAsia"/>
          <w:szCs w:val="21"/>
        </w:rPr>
        <w:t>（</w:t>
      </w:r>
      <w:r>
        <w:rPr>
          <w:rFonts w:eastAsia="楷体_GB2312" w:hint="eastAsia"/>
          <w:szCs w:val="21"/>
        </w:rPr>
        <w:t>5911</w:t>
      </w:r>
      <w:r>
        <w:rPr>
          <w:rFonts w:eastAsia="楷体_GB2312" w:hint="eastAsia"/>
          <w:szCs w:val="21"/>
        </w:rPr>
        <w:t>）</w:t>
      </w:r>
    </w:p>
    <w:p w14:paraId="3286A8FA" w14:textId="77777777" w:rsidR="00000000" w:rsidRDefault="000A37B5">
      <w:pPr>
        <w:widowControl/>
        <w:numPr>
          <w:ilvl w:val="0"/>
          <w:numId w:val="10"/>
        </w:numPr>
        <w:tabs>
          <w:tab w:val="left" w:pos="2535"/>
        </w:tabs>
        <w:jc w:val="left"/>
        <w:rPr>
          <w:rFonts w:eastAsia="楷体_GB2312"/>
          <w:szCs w:val="21"/>
        </w:rPr>
      </w:pPr>
      <w:r>
        <w:rPr>
          <w:rFonts w:eastAsia="楷体_GB2312" w:hint="eastAsia"/>
          <w:szCs w:val="21"/>
        </w:rPr>
        <w:t>（</w:t>
      </w:r>
      <w:r>
        <w:rPr>
          <w:rFonts w:eastAsia="楷体_GB2312" w:hint="eastAsia"/>
          <w:szCs w:val="21"/>
        </w:rPr>
        <w:t>其他综合收益</w:t>
      </w:r>
      <w:r>
        <w:rPr>
          <w:rFonts w:eastAsia="楷体_GB2312" w:hint="eastAsia"/>
          <w:szCs w:val="21"/>
        </w:rPr>
        <w:t>）</w:t>
      </w:r>
      <w:r>
        <w:rPr>
          <w:rFonts w:eastAsia="楷体_GB2312" w:hint="eastAsia"/>
          <w:szCs w:val="21"/>
        </w:rPr>
        <w:t>将重分类进损益的其他综合收益前期计入其他综合收益当期转入损益</w:t>
      </w:r>
      <w:r>
        <w:rPr>
          <w:rFonts w:eastAsia="楷体_GB2312" w:hint="eastAsia"/>
          <w:szCs w:val="21"/>
        </w:rPr>
        <w:t>（</w:t>
      </w:r>
      <w:r>
        <w:rPr>
          <w:rFonts w:eastAsia="楷体_GB2312" w:hint="eastAsia"/>
          <w:szCs w:val="21"/>
        </w:rPr>
        <w:t>5889</w:t>
      </w:r>
      <w:r>
        <w:rPr>
          <w:rFonts w:eastAsia="楷体_GB2312" w:hint="eastAsia"/>
          <w:szCs w:val="21"/>
        </w:rPr>
        <w:t>）</w:t>
      </w:r>
      <w:r>
        <w:rPr>
          <w:rFonts w:eastAsia="楷体_GB2312" w:hint="eastAsia"/>
          <w:szCs w:val="21"/>
        </w:rPr>
        <w:t>=</w:t>
      </w:r>
      <w:r>
        <w:rPr>
          <w:rFonts w:eastAsia="楷体_GB2312" w:hint="eastAsia"/>
          <w:szCs w:val="21"/>
        </w:rPr>
        <w:t>其他债权投资公允价值变动前期计入其他综合收益当期转入损益</w:t>
      </w:r>
      <w:r>
        <w:rPr>
          <w:rFonts w:eastAsia="楷体_GB2312" w:hint="eastAsia"/>
          <w:szCs w:val="21"/>
        </w:rPr>
        <w:t>（</w:t>
      </w:r>
      <w:r>
        <w:rPr>
          <w:rFonts w:eastAsia="楷体_GB2312" w:hint="eastAsia"/>
          <w:szCs w:val="21"/>
        </w:rPr>
        <w:t>5899</w:t>
      </w:r>
      <w:r>
        <w:rPr>
          <w:rFonts w:eastAsia="楷体_GB2312" w:hint="eastAsia"/>
          <w:szCs w:val="21"/>
        </w:rPr>
        <w:t>）</w:t>
      </w:r>
      <w:r>
        <w:rPr>
          <w:rFonts w:eastAsia="楷体_GB2312" w:hint="eastAsia"/>
          <w:szCs w:val="21"/>
        </w:rPr>
        <w:t>+</w:t>
      </w:r>
      <w:r>
        <w:rPr>
          <w:rFonts w:eastAsia="楷体_GB2312" w:hint="eastAsia"/>
          <w:szCs w:val="21"/>
        </w:rPr>
        <w:t>其他债权投资信用减值准备前期计入其他综合收益当期转入损益</w:t>
      </w:r>
      <w:r>
        <w:rPr>
          <w:rFonts w:eastAsia="楷体_GB2312" w:hint="eastAsia"/>
          <w:szCs w:val="21"/>
        </w:rPr>
        <w:t>（</w:t>
      </w:r>
      <w:r>
        <w:rPr>
          <w:rFonts w:eastAsia="楷体_GB2312" w:hint="eastAsia"/>
          <w:szCs w:val="21"/>
        </w:rPr>
        <w:t>5904</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前期计入其他综合收益当期转入损益</w:t>
      </w:r>
      <w:r>
        <w:rPr>
          <w:rFonts w:eastAsia="楷体_GB2312" w:hint="eastAsia"/>
          <w:szCs w:val="21"/>
        </w:rPr>
        <w:t>（</w:t>
      </w:r>
      <w:r>
        <w:rPr>
          <w:rFonts w:eastAsia="楷体_GB2312" w:hint="eastAsia"/>
          <w:szCs w:val="21"/>
        </w:rPr>
        <w:t>5912</w:t>
      </w:r>
      <w:r>
        <w:rPr>
          <w:rFonts w:eastAsia="楷体_GB2312" w:hint="eastAsia"/>
          <w:szCs w:val="21"/>
        </w:rPr>
        <w:t>）</w:t>
      </w:r>
    </w:p>
    <w:p w14:paraId="730D47DF" w14:textId="77777777" w:rsidR="00000000" w:rsidRDefault="000A37B5">
      <w:pPr>
        <w:widowControl/>
        <w:numPr>
          <w:ilvl w:val="0"/>
          <w:numId w:val="10"/>
        </w:numPr>
        <w:tabs>
          <w:tab w:val="left" w:pos="2535"/>
        </w:tabs>
        <w:jc w:val="left"/>
        <w:rPr>
          <w:rFonts w:eastAsia="楷体_GB2312"/>
          <w:szCs w:val="21"/>
        </w:rPr>
      </w:pPr>
      <w:r>
        <w:rPr>
          <w:rFonts w:eastAsia="楷体_GB2312" w:hint="eastAsia"/>
          <w:szCs w:val="21"/>
        </w:rPr>
        <w:t>（</w:t>
      </w:r>
      <w:r>
        <w:rPr>
          <w:rFonts w:eastAsia="楷体_GB2312" w:hint="eastAsia"/>
          <w:szCs w:val="21"/>
        </w:rPr>
        <w:t>其他综合收益</w:t>
      </w:r>
      <w:r>
        <w:rPr>
          <w:rFonts w:eastAsia="楷体_GB2312" w:hint="eastAsia"/>
          <w:szCs w:val="21"/>
        </w:rPr>
        <w:t>）</w:t>
      </w:r>
      <w:r>
        <w:rPr>
          <w:rFonts w:eastAsia="楷体_GB2312" w:hint="eastAsia"/>
          <w:szCs w:val="21"/>
        </w:rPr>
        <w:t>将重分类进损益的其他综合收益前期计入其他综合收益当期转入留存收益</w:t>
      </w:r>
      <w:r>
        <w:rPr>
          <w:rFonts w:eastAsia="楷体_GB2312" w:hint="eastAsia"/>
          <w:szCs w:val="21"/>
        </w:rPr>
        <w:t>（</w:t>
      </w:r>
      <w:r>
        <w:rPr>
          <w:rFonts w:eastAsia="楷体_GB2312" w:hint="eastAsia"/>
          <w:szCs w:val="21"/>
        </w:rPr>
        <w:t>5890</w:t>
      </w:r>
      <w:r>
        <w:rPr>
          <w:rFonts w:eastAsia="楷体_GB2312" w:hint="eastAsia"/>
          <w:szCs w:val="21"/>
        </w:rPr>
        <w:t>）</w:t>
      </w:r>
      <w:r>
        <w:rPr>
          <w:rFonts w:eastAsia="楷体_GB2312" w:hint="eastAsia"/>
          <w:szCs w:val="21"/>
        </w:rPr>
        <w:t>=</w:t>
      </w:r>
      <w:r>
        <w:rPr>
          <w:rFonts w:eastAsia="楷体_GB2312" w:hint="eastAsia"/>
          <w:szCs w:val="21"/>
        </w:rPr>
        <w:t>其他债权投资公允价值变动前期计入其他综合收益当期转入留存收益</w:t>
      </w:r>
      <w:r>
        <w:rPr>
          <w:rFonts w:eastAsia="楷体_GB2312" w:hint="eastAsia"/>
          <w:szCs w:val="21"/>
        </w:rPr>
        <w:t>（</w:t>
      </w:r>
      <w:r>
        <w:rPr>
          <w:rFonts w:eastAsia="楷体_GB2312" w:hint="eastAsia"/>
          <w:szCs w:val="21"/>
        </w:rPr>
        <w:t>5900</w:t>
      </w:r>
      <w:r>
        <w:rPr>
          <w:rFonts w:eastAsia="楷体_GB2312" w:hint="eastAsia"/>
          <w:szCs w:val="21"/>
        </w:rPr>
        <w:t>）</w:t>
      </w:r>
      <w:r>
        <w:rPr>
          <w:rFonts w:eastAsia="楷体_GB2312" w:hint="eastAsia"/>
          <w:szCs w:val="21"/>
        </w:rPr>
        <w:t>+</w:t>
      </w:r>
      <w:r>
        <w:rPr>
          <w:rFonts w:eastAsia="楷体_GB2312" w:hint="eastAsia"/>
          <w:szCs w:val="21"/>
        </w:rPr>
        <w:t>其他债权投</w:t>
      </w:r>
      <w:r>
        <w:rPr>
          <w:rFonts w:eastAsia="楷体_GB2312" w:hint="eastAsia"/>
          <w:szCs w:val="21"/>
        </w:rPr>
        <w:t>资信用减值准备前期计入其他综合收益当期转入留存收益</w:t>
      </w:r>
      <w:r>
        <w:rPr>
          <w:rFonts w:eastAsia="楷体_GB2312" w:hint="eastAsia"/>
          <w:szCs w:val="21"/>
        </w:rPr>
        <w:t>（</w:t>
      </w:r>
      <w:r>
        <w:rPr>
          <w:rFonts w:eastAsia="楷体_GB2312" w:hint="eastAsia"/>
          <w:szCs w:val="21"/>
        </w:rPr>
        <w:t>5905</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前期计入其他综合收益当期转入留存收益</w:t>
      </w:r>
      <w:r>
        <w:rPr>
          <w:rFonts w:eastAsia="楷体_GB2312" w:hint="eastAsia"/>
          <w:szCs w:val="21"/>
        </w:rPr>
        <w:t>（</w:t>
      </w:r>
      <w:r>
        <w:rPr>
          <w:rFonts w:eastAsia="楷体_GB2312" w:hint="eastAsia"/>
          <w:szCs w:val="21"/>
        </w:rPr>
        <w:t>5913</w:t>
      </w:r>
      <w:r>
        <w:rPr>
          <w:rFonts w:eastAsia="楷体_GB2312" w:hint="eastAsia"/>
          <w:szCs w:val="21"/>
        </w:rPr>
        <w:t>）</w:t>
      </w:r>
    </w:p>
    <w:p w14:paraId="5F8B3A09" w14:textId="77777777" w:rsidR="00000000" w:rsidRDefault="000A37B5">
      <w:pPr>
        <w:widowControl/>
        <w:numPr>
          <w:ilvl w:val="0"/>
          <w:numId w:val="10"/>
        </w:numPr>
        <w:tabs>
          <w:tab w:val="clear" w:pos="2535"/>
        </w:tabs>
        <w:jc w:val="left"/>
        <w:rPr>
          <w:rFonts w:eastAsia="楷体_GB2312"/>
          <w:szCs w:val="21"/>
        </w:rPr>
      </w:pPr>
      <w:r>
        <w:rPr>
          <w:rFonts w:eastAsia="楷体_GB2312" w:hint="eastAsia"/>
          <w:szCs w:val="21"/>
        </w:rPr>
        <w:t>（</w:t>
      </w:r>
      <w:r>
        <w:rPr>
          <w:rFonts w:eastAsia="楷体_GB2312" w:hint="eastAsia"/>
          <w:szCs w:val="21"/>
        </w:rPr>
        <w:t>其他综合收益</w:t>
      </w:r>
      <w:r>
        <w:rPr>
          <w:rFonts w:eastAsia="楷体_GB2312" w:hint="eastAsia"/>
          <w:szCs w:val="21"/>
        </w:rPr>
        <w:t>）</w:t>
      </w:r>
      <w:r>
        <w:rPr>
          <w:rFonts w:eastAsia="楷体_GB2312" w:hint="eastAsia"/>
          <w:szCs w:val="21"/>
        </w:rPr>
        <w:t>将重分类进损益的其他综合收益所得税费用</w:t>
      </w:r>
      <w:r>
        <w:rPr>
          <w:rFonts w:eastAsia="楷体_GB2312" w:hint="eastAsia"/>
          <w:szCs w:val="21"/>
        </w:rPr>
        <w:t>（</w:t>
      </w:r>
      <w:r>
        <w:rPr>
          <w:rFonts w:eastAsia="楷体_GB2312" w:hint="eastAsia"/>
          <w:szCs w:val="21"/>
        </w:rPr>
        <w:t>5891</w:t>
      </w:r>
      <w:r>
        <w:rPr>
          <w:rFonts w:eastAsia="楷体_GB2312" w:hint="eastAsia"/>
          <w:szCs w:val="21"/>
        </w:rPr>
        <w:t>）</w:t>
      </w:r>
      <w:r>
        <w:rPr>
          <w:rFonts w:eastAsia="楷体_GB2312" w:hint="eastAsia"/>
          <w:szCs w:val="21"/>
        </w:rPr>
        <w:t>=</w:t>
      </w:r>
      <w:r>
        <w:rPr>
          <w:rFonts w:eastAsia="楷体_GB2312" w:hint="eastAsia"/>
          <w:szCs w:val="21"/>
        </w:rPr>
        <w:t>其他债权投资公允价值变动所得税费用</w:t>
      </w:r>
      <w:r>
        <w:rPr>
          <w:rFonts w:eastAsia="楷体_GB2312" w:hint="eastAsia"/>
          <w:szCs w:val="21"/>
        </w:rPr>
        <w:t>（</w:t>
      </w:r>
      <w:r>
        <w:rPr>
          <w:rFonts w:eastAsia="楷体_GB2312" w:hint="eastAsia"/>
          <w:szCs w:val="21"/>
        </w:rPr>
        <w:t>5901</w:t>
      </w:r>
      <w:r>
        <w:rPr>
          <w:rFonts w:eastAsia="楷体_GB2312" w:hint="eastAsia"/>
          <w:szCs w:val="21"/>
        </w:rPr>
        <w:t>）</w:t>
      </w:r>
      <w:r>
        <w:rPr>
          <w:rFonts w:eastAsia="楷体_GB2312" w:hint="eastAsia"/>
          <w:szCs w:val="21"/>
        </w:rPr>
        <w:t>+</w:t>
      </w:r>
      <w:r>
        <w:rPr>
          <w:rFonts w:eastAsia="楷体_GB2312" w:hint="eastAsia"/>
          <w:szCs w:val="21"/>
        </w:rPr>
        <w:t>其他债权投资信用减值准备所得税费用</w:t>
      </w:r>
      <w:r>
        <w:rPr>
          <w:rFonts w:eastAsia="楷体_GB2312" w:hint="eastAsia"/>
          <w:szCs w:val="21"/>
        </w:rPr>
        <w:t>（</w:t>
      </w:r>
      <w:r>
        <w:rPr>
          <w:rFonts w:eastAsia="楷体_GB2312" w:hint="eastAsia"/>
          <w:szCs w:val="21"/>
        </w:rPr>
        <w:t>5906</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所得税费用</w:t>
      </w:r>
      <w:r>
        <w:rPr>
          <w:rFonts w:eastAsia="楷体_GB2312" w:hint="eastAsia"/>
          <w:szCs w:val="21"/>
        </w:rPr>
        <w:t>（</w:t>
      </w:r>
      <w:r>
        <w:rPr>
          <w:rFonts w:eastAsia="楷体_GB2312" w:hint="eastAsia"/>
          <w:szCs w:val="21"/>
        </w:rPr>
        <w:t>5914</w:t>
      </w:r>
      <w:r>
        <w:rPr>
          <w:rFonts w:eastAsia="楷体_GB2312" w:hint="eastAsia"/>
          <w:szCs w:val="21"/>
        </w:rPr>
        <w:t>）</w:t>
      </w:r>
    </w:p>
    <w:p w14:paraId="7B3E4734" w14:textId="77777777" w:rsidR="00000000" w:rsidRDefault="000A37B5">
      <w:pPr>
        <w:numPr>
          <w:ilvl w:val="0"/>
          <w:numId w:val="10"/>
        </w:numPr>
        <w:tabs>
          <w:tab w:val="left" w:pos="2535"/>
        </w:tabs>
        <w:rPr>
          <w:rFonts w:eastAsia="楷体_GB2312"/>
          <w:szCs w:val="21"/>
        </w:rPr>
      </w:pPr>
      <w:r>
        <w:rPr>
          <w:rFonts w:eastAsia="楷体_GB2312"/>
          <w:szCs w:val="21"/>
        </w:rPr>
        <w:lastRenderedPageBreak/>
        <w:t>本期末未分配利润已实现部分（</w:t>
      </w:r>
      <w:r>
        <w:rPr>
          <w:rFonts w:eastAsia="楷体_GB2312"/>
          <w:szCs w:val="21"/>
        </w:rPr>
        <w:t>2127</w:t>
      </w:r>
      <w:r>
        <w:rPr>
          <w:rFonts w:eastAsia="楷体_GB2312"/>
          <w:szCs w:val="21"/>
        </w:rPr>
        <w:t>）</w:t>
      </w:r>
      <w:r>
        <w:rPr>
          <w:rStyle w:val="FootnoteReference"/>
          <w:rFonts w:eastAsia="楷体_GB2312"/>
          <w:szCs w:val="21"/>
        </w:rPr>
        <w:footnoteReference w:id="50"/>
      </w:r>
      <w:r>
        <w:rPr>
          <w:rFonts w:eastAsia="楷体_GB2312"/>
          <w:szCs w:val="21"/>
        </w:rPr>
        <w:t>=</w:t>
      </w:r>
      <w:r>
        <w:rPr>
          <w:rFonts w:eastAsia="楷体_GB2312" w:hint="eastAsia"/>
          <w:szCs w:val="21"/>
        </w:rPr>
        <w:t>本期期初</w:t>
      </w:r>
      <w:r>
        <w:rPr>
          <w:rFonts w:eastAsia="楷体_GB2312"/>
          <w:szCs w:val="21"/>
        </w:rPr>
        <w:t>（</w:t>
      </w:r>
      <w:r>
        <w:rPr>
          <w:rFonts w:eastAsia="楷体_GB2312"/>
          <w:szCs w:val="21"/>
        </w:rPr>
        <w:t>2127</w:t>
      </w:r>
      <w:r>
        <w:rPr>
          <w:rFonts w:eastAsia="楷体_GB2312"/>
          <w:szCs w:val="21"/>
        </w:rPr>
        <w:t>）</w:t>
      </w:r>
      <w:r>
        <w:rPr>
          <w:rFonts w:eastAsia="楷体_GB2312"/>
          <w:szCs w:val="21"/>
        </w:rPr>
        <w:t>+</w:t>
      </w:r>
      <w:r>
        <w:rPr>
          <w:rFonts w:eastAsia="楷体_GB2312"/>
          <w:szCs w:val="21"/>
        </w:rPr>
        <w:t>本期利润（</w:t>
      </w:r>
      <w:r>
        <w:rPr>
          <w:rFonts w:eastAsia="楷体_GB2312"/>
          <w:szCs w:val="21"/>
        </w:rPr>
        <w:t>2047</w:t>
      </w:r>
      <w:r>
        <w:rPr>
          <w:rFonts w:eastAsia="楷体_GB2312"/>
          <w:szCs w:val="21"/>
        </w:rPr>
        <w:t>）</w:t>
      </w:r>
      <w:r>
        <w:rPr>
          <w:rFonts w:eastAsia="楷体_GB2312"/>
          <w:szCs w:val="21"/>
        </w:rPr>
        <w:t>+</w:t>
      </w:r>
      <w:r>
        <w:rPr>
          <w:rFonts w:eastAsia="楷体_GB2312"/>
          <w:szCs w:val="21"/>
        </w:rPr>
        <w:t>本期基金份额交易产生的变动数（</w:t>
      </w:r>
      <w:r>
        <w:rPr>
          <w:rFonts w:eastAsia="楷体_GB2312"/>
          <w:szCs w:val="21"/>
        </w:rPr>
        <w:t>2049</w:t>
      </w:r>
      <w:r>
        <w:rPr>
          <w:rFonts w:eastAsia="楷体_GB2312"/>
          <w:szCs w:val="21"/>
        </w:rPr>
        <w:t>）</w:t>
      </w:r>
      <w:r>
        <w:rPr>
          <w:rFonts w:eastAsia="楷体_GB2312"/>
          <w:szCs w:val="21"/>
        </w:rPr>
        <w:t>+</w:t>
      </w:r>
      <w:r>
        <w:rPr>
          <w:rFonts w:eastAsia="楷体_GB2312"/>
          <w:szCs w:val="21"/>
        </w:rPr>
        <w:t>本期已分配利润（</w:t>
      </w:r>
      <w:r>
        <w:rPr>
          <w:rFonts w:eastAsia="楷体_GB2312"/>
          <w:szCs w:val="21"/>
        </w:rPr>
        <w:t>2129</w:t>
      </w:r>
      <w:r>
        <w:rPr>
          <w:rFonts w:eastAsia="楷体_GB2312"/>
          <w:szCs w:val="21"/>
        </w:rPr>
        <w:t>）</w:t>
      </w:r>
    </w:p>
    <w:p w14:paraId="1F3E913A" w14:textId="77777777" w:rsidR="00000000" w:rsidRDefault="000A37B5">
      <w:pPr>
        <w:numPr>
          <w:ilvl w:val="0"/>
          <w:numId w:val="10"/>
        </w:numPr>
        <w:tabs>
          <w:tab w:val="left" w:pos="2535"/>
        </w:tabs>
        <w:rPr>
          <w:rFonts w:eastAsia="楷体_GB2312"/>
          <w:szCs w:val="21"/>
        </w:rPr>
      </w:pPr>
      <w:r>
        <w:rPr>
          <w:rFonts w:eastAsia="楷体_GB2312"/>
          <w:szCs w:val="21"/>
        </w:rPr>
        <w:t>本期末未分配利润未实现部分（</w:t>
      </w:r>
      <w:r>
        <w:rPr>
          <w:rFonts w:eastAsia="楷体_GB2312"/>
          <w:szCs w:val="21"/>
        </w:rPr>
        <w:t>212</w:t>
      </w:r>
      <w:r>
        <w:rPr>
          <w:rFonts w:eastAsia="楷体_GB2312"/>
          <w:szCs w:val="21"/>
        </w:rPr>
        <w:t>8</w:t>
      </w:r>
      <w:r>
        <w:rPr>
          <w:rFonts w:eastAsia="楷体_GB2312"/>
          <w:szCs w:val="21"/>
        </w:rPr>
        <w:t>）</w:t>
      </w:r>
      <w:r>
        <w:rPr>
          <w:rFonts w:eastAsia="楷体_GB2312"/>
          <w:szCs w:val="21"/>
        </w:rPr>
        <w:t>=</w:t>
      </w:r>
      <w:r>
        <w:rPr>
          <w:rFonts w:eastAsia="楷体_GB2312" w:hint="eastAsia"/>
          <w:szCs w:val="21"/>
        </w:rPr>
        <w:t>本期期初</w:t>
      </w:r>
      <w:r>
        <w:rPr>
          <w:rFonts w:eastAsia="楷体_GB2312"/>
          <w:szCs w:val="21"/>
        </w:rPr>
        <w:t>（</w:t>
      </w:r>
      <w:r>
        <w:rPr>
          <w:rFonts w:eastAsia="楷体_GB2312"/>
          <w:szCs w:val="21"/>
        </w:rPr>
        <w:t>2128</w:t>
      </w:r>
      <w:r>
        <w:rPr>
          <w:rFonts w:eastAsia="楷体_GB2312"/>
          <w:szCs w:val="21"/>
        </w:rPr>
        <w:t>）</w:t>
      </w:r>
      <w:r>
        <w:rPr>
          <w:rFonts w:eastAsia="楷体_GB2312"/>
          <w:szCs w:val="21"/>
        </w:rPr>
        <w:t>+</w:t>
      </w:r>
      <w:r>
        <w:rPr>
          <w:rFonts w:eastAsia="楷体_GB2312"/>
          <w:szCs w:val="21"/>
        </w:rPr>
        <w:t>本期利润（</w:t>
      </w:r>
      <w:r>
        <w:rPr>
          <w:rFonts w:eastAsia="楷体_GB2312"/>
          <w:szCs w:val="21"/>
        </w:rPr>
        <w:t>2048</w:t>
      </w:r>
      <w:r>
        <w:rPr>
          <w:rFonts w:eastAsia="楷体_GB2312"/>
          <w:szCs w:val="21"/>
        </w:rPr>
        <w:t>）</w:t>
      </w:r>
      <w:r>
        <w:rPr>
          <w:rFonts w:eastAsia="楷体_GB2312"/>
          <w:szCs w:val="21"/>
        </w:rPr>
        <w:t>+</w:t>
      </w:r>
      <w:r>
        <w:rPr>
          <w:rFonts w:eastAsia="楷体_GB2312"/>
          <w:szCs w:val="21"/>
        </w:rPr>
        <w:t>本期基金份额交易产生的变动数（</w:t>
      </w:r>
      <w:r>
        <w:rPr>
          <w:rFonts w:eastAsia="楷体_GB2312"/>
          <w:szCs w:val="21"/>
        </w:rPr>
        <w:t>2050</w:t>
      </w:r>
      <w:r>
        <w:rPr>
          <w:rFonts w:eastAsia="楷体_GB2312"/>
          <w:szCs w:val="21"/>
        </w:rPr>
        <w:t>）</w:t>
      </w:r>
      <w:r>
        <w:rPr>
          <w:rFonts w:eastAsia="楷体_GB2312"/>
          <w:szCs w:val="21"/>
        </w:rPr>
        <w:t>+</w:t>
      </w:r>
      <w:r>
        <w:rPr>
          <w:rFonts w:eastAsia="楷体_GB2312"/>
          <w:szCs w:val="21"/>
        </w:rPr>
        <w:t>本期已分配利润（</w:t>
      </w:r>
      <w:r>
        <w:rPr>
          <w:rFonts w:eastAsia="楷体_GB2312"/>
          <w:szCs w:val="21"/>
        </w:rPr>
        <w:t>2130</w:t>
      </w:r>
      <w:r>
        <w:rPr>
          <w:rFonts w:eastAsia="楷体_GB2312"/>
          <w:szCs w:val="21"/>
        </w:rPr>
        <w:t>）</w:t>
      </w:r>
    </w:p>
    <w:p w14:paraId="3E5610F2" w14:textId="77777777" w:rsidR="00000000" w:rsidRDefault="000A37B5">
      <w:pPr>
        <w:numPr>
          <w:ilvl w:val="0"/>
          <w:numId w:val="10"/>
        </w:numPr>
        <w:tabs>
          <w:tab w:val="left" w:pos="2535"/>
        </w:tabs>
        <w:rPr>
          <w:rFonts w:eastAsia="楷体_GB2312"/>
          <w:szCs w:val="21"/>
        </w:rPr>
      </w:pPr>
      <w:r>
        <w:rPr>
          <w:rFonts w:eastAsia="楷体_GB2312"/>
          <w:szCs w:val="21"/>
        </w:rPr>
        <w:t>本期基金份额交易产生的变动数</w:t>
      </w:r>
      <w:r>
        <w:rPr>
          <w:rFonts w:eastAsia="楷体_GB2312"/>
          <w:szCs w:val="21"/>
        </w:rPr>
        <w:t>--</w:t>
      </w:r>
      <w:r>
        <w:rPr>
          <w:rFonts w:eastAsia="楷体_GB2312"/>
          <w:szCs w:val="21"/>
        </w:rPr>
        <w:t>已实现部分（</w:t>
      </w:r>
      <w:r>
        <w:rPr>
          <w:rFonts w:eastAsia="楷体_GB2312"/>
          <w:szCs w:val="21"/>
        </w:rPr>
        <w:t>2049</w:t>
      </w:r>
      <w:r>
        <w:rPr>
          <w:rFonts w:eastAsia="楷体_GB2312"/>
          <w:szCs w:val="21"/>
        </w:rPr>
        <w:t>）</w:t>
      </w:r>
      <w:r>
        <w:rPr>
          <w:rFonts w:eastAsia="楷体_GB2312"/>
          <w:szCs w:val="21"/>
        </w:rPr>
        <w:t>=</w:t>
      </w:r>
      <w:r>
        <w:rPr>
          <w:rFonts w:eastAsia="楷体_GB2312"/>
          <w:szCs w:val="21"/>
        </w:rPr>
        <w:t>基金申购款（</w:t>
      </w:r>
      <w:r>
        <w:rPr>
          <w:rFonts w:eastAsia="楷体_GB2312"/>
          <w:szCs w:val="21"/>
        </w:rPr>
        <w:t>2051</w:t>
      </w:r>
      <w:r>
        <w:rPr>
          <w:rFonts w:eastAsia="楷体_GB2312"/>
          <w:szCs w:val="21"/>
        </w:rPr>
        <w:t>）</w:t>
      </w:r>
      <w:r>
        <w:rPr>
          <w:rFonts w:eastAsia="楷体_GB2312"/>
          <w:szCs w:val="21"/>
        </w:rPr>
        <w:t>+</w:t>
      </w:r>
      <w:r>
        <w:rPr>
          <w:rFonts w:eastAsia="楷体_GB2312"/>
          <w:szCs w:val="21"/>
        </w:rPr>
        <w:t>基金赎回款（</w:t>
      </w:r>
      <w:r>
        <w:rPr>
          <w:rFonts w:eastAsia="楷体_GB2312"/>
          <w:szCs w:val="21"/>
        </w:rPr>
        <w:t>2053</w:t>
      </w:r>
      <w:r>
        <w:rPr>
          <w:rFonts w:eastAsia="楷体_GB2312"/>
          <w:szCs w:val="21"/>
        </w:rPr>
        <w:t>）</w:t>
      </w:r>
    </w:p>
    <w:p w14:paraId="06D4FA92" w14:textId="77777777" w:rsidR="00000000" w:rsidRDefault="000A37B5">
      <w:pPr>
        <w:numPr>
          <w:ilvl w:val="0"/>
          <w:numId w:val="10"/>
        </w:numPr>
        <w:tabs>
          <w:tab w:val="left" w:pos="2535"/>
        </w:tabs>
        <w:rPr>
          <w:rFonts w:eastAsia="楷体_GB2312"/>
          <w:szCs w:val="21"/>
        </w:rPr>
      </w:pPr>
      <w:r>
        <w:rPr>
          <w:rFonts w:eastAsia="楷体_GB2312"/>
          <w:szCs w:val="21"/>
        </w:rPr>
        <w:t>本期基金份额交易产生的变动数</w:t>
      </w:r>
      <w:r>
        <w:rPr>
          <w:rFonts w:eastAsia="楷体_GB2312"/>
          <w:szCs w:val="21"/>
        </w:rPr>
        <w:t>--</w:t>
      </w:r>
      <w:r>
        <w:rPr>
          <w:rFonts w:eastAsia="楷体_GB2312"/>
          <w:szCs w:val="21"/>
        </w:rPr>
        <w:t>未实现部分（</w:t>
      </w:r>
      <w:r>
        <w:rPr>
          <w:rFonts w:eastAsia="楷体_GB2312"/>
          <w:szCs w:val="21"/>
        </w:rPr>
        <w:t>2050</w:t>
      </w:r>
      <w:r>
        <w:rPr>
          <w:rFonts w:eastAsia="楷体_GB2312"/>
          <w:szCs w:val="21"/>
        </w:rPr>
        <w:t>）</w:t>
      </w:r>
      <w:r>
        <w:rPr>
          <w:rFonts w:eastAsia="楷体_GB2312"/>
          <w:szCs w:val="21"/>
        </w:rPr>
        <w:t>=</w:t>
      </w:r>
      <w:r>
        <w:rPr>
          <w:rFonts w:eastAsia="楷体_GB2312"/>
          <w:szCs w:val="21"/>
        </w:rPr>
        <w:t>基金申购款（</w:t>
      </w:r>
      <w:r>
        <w:rPr>
          <w:rFonts w:eastAsia="楷体_GB2312"/>
          <w:szCs w:val="21"/>
        </w:rPr>
        <w:t>2052</w:t>
      </w:r>
      <w:r>
        <w:rPr>
          <w:rFonts w:eastAsia="楷体_GB2312"/>
          <w:szCs w:val="21"/>
        </w:rPr>
        <w:t>）</w:t>
      </w:r>
      <w:r>
        <w:rPr>
          <w:rFonts w:eastAsia="楷体_GB2312"/>
          <w:szCs w:val="21"/>
        </w:rPr>
        <w:t>+</w:t>
      </w:r>
      <w:r>
        <w:rPr>
          <w:rFonts w:eastAsia="楷体_GB2312"/>
          <w:szCs w:val="21"/>
        </w:rPr>
        <w:t>基金赎回款（</w:t>
      </w:r>
      <w:r>
        <w:rPr>
          <w:rFonts w:eastAsia="楷体_GB2312"/>
          <w:szCs w:val="21"/>
        </w:rPr>
        <w:t>2054</w:t>
      </w:r>
      <w:r>
        <w:rPr>
          <w:rFonts w:eastAsia="楷体_GB2312"/>
          <w:szCs w:val="21"/>
        </w:rPr>
        <w:t>）</w:t>
      </w:r>
    </w:p>
    <w:bookmarkEnd w:id="25"/>
    <w:p w14:paraId="339D60AC" w14:textId="77777777" w:rsidR="00000000" w:rsidRDefault="000A37B5">
      <w:pPr>
        <w:numPr>
          <w:ilvl w:val="0"/>
          <w:numId w:val="10"/>
        </w:numPr>
        <w:tabs>
          <w:tab w:val="left" w:pos="2535"/>
        </w:tabs>
        <w:rPr>
          <w:rFonts w:eastAsia="楷体_GB2312"/>
          <w:szCs w:val="21"/>
        </w:rPr>
      </w:pPr>
      <w:r>
        <w:rPr>
          <w:rFonts w:eastAsia="楷体_GB2312"/>
          <w:szCs w:val="21"/>
        </w:rPr>
        <w:t>本期基金份额交易产生的变动数</w:t>
      </w:r>
      <w:r>
        <w:rPr>
          <w:rFonts w:eastAsia="楷体_GB2312"/>
          <w:szCs w:val="21"/>
        </w:rPr>
        <w:t>--</w:t>
      </w:r>
      <w:r>
        <w:rPr>
          <w:rFonts w:eastAsia="楷体_GB2312"/>
          <w:szCs w:val="21"/>
        </w:rPr>
        <w:t>未分配利润合计（</w:t>
      </w:r>
      <w:r>
        <w:rPr>
          <w:rFonts w:eastAsia="楷体_GB2312"/>
          <w:szCs w:val="21"/>
        </w:rPr>
        <w:t>0661</w:t>
      </w:r>
      <w:r>
        <w:rPr>
          <w:rFonts w:eastAsia="楷体_GB2312"/>
          <w:szCs w:val="21"/>
        </w:rPr>
        <w:t>）</w:t>
      </w:r>
      <w:r>
        <w:rPr>
          <w:rFonts w:eastAsia="楷体_GB2312"/>
          <w:szCs w:val="21"/>
        </w:rPr>
        <w:t>=</w:t>
      </w:r>
      <w:r>
        <w:rPr>
          <w:rFonts w:eastAsia="楷体_GB2312"/>
          <w:szCs w:val="21"/>
        </w:rPr>
        <w:t>基金申购款（</w:t>
      </w:r>
      <w:r>
        <w:rPr>
          <w:rFonts w:eastAsia="楷体_GB2312"/>
          <w:szCs w:val="21"/>
        </w:rPr>
        <w:t>0664</w:t>
      </w:r>
      <w:r>
        <w:rPr>
          <w:rFonts w:eastAsia="楷体_GB2312"/>
          <w:szCs w:val="21"/>
        </w:rPr>
        <w:t>）</w:t>
      </w:r>
      <w:r>
        <w:rPr>
          <w:rFonts w:eastAsia="楷体_GB2312"/>
          <w:szCs w:val="21"/>
        </w:rPr>
        <w:t>+</w:t>
      </w:r>
      <w:r>
        <w:rPr>
          <w:rFonts w:eastAsia="楷体_GB2312"/>
          <w:szCs w:val="21"/>
        </w:rPr>
        <w:t>基金赎回款（</w:t>
      </w:r>
      <w:r>
        <w:rPr>
          <w:rFonts w:eastAsia="楷体_GB2312"/>
          <w:szCs w:val="21"/>
        </w:rPr>
        <w:t>0667</w:t>
      </w:r>
      <w:r>
        <w:rPr>
          <w:rFonts w:eastAsia="楷体_GB2312"/>
          <w:szCs w:val="21"/>
        </w:rPr>
        <w:t>）</w:t>
      </w:r>
    </w:p>
    <w:p w14:paraId="379271B7" w14:textId="77777777" w:rsidR="00000000" w:rsidRDefault="000A37B5">
      <w:pPr>
        <w:numPr>
          <w:ilvl w:val="0"/>
          <w:numId w:val="10"/>
        </w:numPr>
        <w:tabs>
          <w:tab w:val="clear" w:pos="2535"/>
          <w:tab w:val="left" w:pos="2505"/>
        </w:tabs>
        <w:rPr>
          <w:rFonts w:eastAsia="楷体_GB2312"/>
          <w:szCs w:val="21"/>
        </w:rPr>
      </w:pPr>
      <w:r>
        <w:rPr>
          <w:rFonts w:eastAsia="楷体_GB2312" w:hint="eastAsia"/>
          <w:szCs w:val="21"/>
        </w:rPr>
        <w:t>未分配利润合计本期期初（</w:t>
      </w:r>
      <w:r>
        <w:rPr>
          <w:rFonts w:eastAsia="楷体_GB2312" w:hint="eastAsia"/>
          <w:szCs w:val="21"/>
        </w:rPr>
        <w:t>0622</w:t>
      </w:r>
      <w:r>
        <w:rPr>
          <w:rFonts w:eastAsia="楷体_GB2312" w:hint="eastAsia"/>
          <w:szCs w:val="21"/>
        </w:rPr>
        <w:t>）</w:t>
      </w:r>
      <w:r>
        <w:rPr>
          <w:rFonts w:eastAsia="楷体_GB2312" w:hint="eastAsia"/>
          <w:szCs w:val="21"/>
        </w:rPr>
        <w:t>=</w:t>
      </w:r>
      <w:r>
        <w:rPr>
          <w:rFonts w:eastAsia="楷体_GB2312" w:hint="eastAsia"/>
          <w:szCs w:val="21"/>
        </w:rPr>
        <w:t>未分配利润合计上期期末（</w:t>
      </w:r>
      <w:r>
        <w:rPr>
          <w:rFonts w:eastAsia="楷体_GB2312" w:hint="eastAsia"/>
          <w:szCs w:val="21"/>
        </w:rPr>
        <w:t>0622</w:t>
      </w:r>
      <w:r>
        <w:rPr>
          <w:rFonts w:eastAsia="楷体_GB2312" w:hint="eastAsia"/>
          <w:szCs w:val="21"/>
        </w:rPr>
        <w:t>）</w:t>
      </w:r>
      <w:r>
        <w:rPr>
          <w:rFonts w:eastAsia="楷体_GB2312" w:hint="eastAsia"/>
          <w:szCs w:val="21"/>
        </w:rPr>
        <w:t>+</w:t>
      </w:r>
      <w:r>
        <w:rPr>
          <w:rFonts w:eastAsia="楷体_GB2312" w:hint="eastAsia"/>
          <w:szCs w:val="21"/>
        </w:rPr>
        <w:t>会计</w:t>
      </w:r>
      <w:r>
        <w:rPr>
          <w:rFonts w:eastAsia="楷体_GB2312" w:hint="eastAsia"/>
          <w:szCs w:val="21"/>
        </w:rPr>
        <w:t>政策变更（</w:t>
      </w:r>
      <w:r>
        <w:rPr>
          <w:rFonts w:eastAsia="楷体_GB2312" w:hint="eastAsia"/>
          <w:szCs w:val="21"/>
        </w:rPr>
        <w:t>4068</w:t>
      </w:r>
      <w:r>
        <w:rPr>
          <w:rFonts w:eastAsia="楷体_GB2312" w:hint="eastAsia"/>
          <w:szCs w:val="21"/>
        </w:rPr>
        <w:t>）</w:t>
      </w:r>
      <w:r>
        <w:rPr>
          <w:rFonts w:eastAsia="楷体_GB2312" w:hint="eastAsia"/>
          <w:szCs w:val="21"/>
        </w:rPr>
        <w:t>+</w:t>
      </w:r>
      <w:r>
        <w:rPr>
          <w:rFonts w:eastAsia="楷体_GB2312" w:hint="eastAsia"/>
          <w:szCs w:val="21"/>
        </w:rPr>
        <w:t>前期差错更正（</w:t>
      </w:r>
      <w:r>
        <w:rPr>
          <w:rFonts w:eastAsia="楷体_GB2312" w:hint="eastAsia"/>
          <w:szCs w:val="21"/>
        </w:rPr>
        <w:t>4076</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4092</w:t>
      </w:r>
      <w:r>
        <w:rPr>
          <w:rFonts w:eastAsia="楷体_GB2312" w:hint="eastAsia"/>
          <w:szCs w:val="21"/>
        </w:rPr>
        <w:t>）</w:t>
      </w:r>
    </w:p>
    <w:p w14:paraId="08213B0C" w14:textId="77777777" w:rsidR="00000000" w:rsidRDefault="000A37B5">
      <w:pPr>
        <w:numPr>
          <w:ilvl w:val="0"/>
          <w:numId w:val="10"/>
        </w:numPr>
        <w:tabs>
          <w:tab w:val="left" w:pos="2535"/>
        </w:tabs>
        <w:rPr>
          <w:rFonts w:eastAsia="楷体_GB2312"/>
          <w:szCs w:val="21"/>
        </w:rPr>
      </w:pPr>
      <w:bookmarkStart w:id="26" w:name="OLE_LINK9"/>
      <w:r>
        <w:rPr>
          <w:rFonts w:eastAsia="楷体_GB2312"/>
          <w:szCs w:val="21"/>
        </w:rPr>
        <w:t>未分配利润合计上年度末</w:t>
      </w:r>
      <w:r>
        <w:rPr>
          <w:rFonts w:eastAsia="楷体_GB2312"/>
          <w:szCs w:val="21"/>
        </w:rPr>
        <w:t>(0622)=</w:t>
      </w:r>
      <w:r>
        <w:rPr>
          <w:rFonts w:eastAsia="楷体_GB2312"/>
          <w:szCs w:val="21"/>
        </w:rPr>
        <w:t>已实现部分</w:t>
      </w:r>
      <w:r>
        <w:rPr>
          <w:rFonts w:eastAsia="楷体_GB2312"/>
          <w:szCs w:val="21"/>
        </w:rPr>
        <w:t>(2127)+</w:t>
      </w:r>
      <w:r>
        <w:rPr>
          <w:rFonts w:eastAsia="楷体_GB2312"/>
          <w:szCs w:val="21"/>
        </w:rPr>
        <w:t>未实现部分</w:t>
      </w:r>
      <w:r>
        <w:rPr>
          <w:rFonts w:eastAsia="楷体_GB2312"/>
          <w:szCs w:val="21"/>
        </w:rPr>
        <w:t>(2128)</w:t>
      </w:r>
    </w:p>
    <w:p w14:paraId="7DE2EC5C" w14:textId="77777777" w:rsidR="00000000" w:rsidRDefault="000A37B5">
      <w:pPr>
        <w:numPr>
          <w:ilvl w:val="0"/>
          <w:numId w:val="10"/>
        </w:numPr>
        <w:tabs>
          <w:tab w:val="left" w:pos="2535"/>
        </w:tabs>
        <w:rPr>
          <w:rFonts w:eastAsia="楷体_GB2312"/>
          <w:szCs w:val="21"/>
        </w:rPr>
      </w:pPr>
      <w:r>
        <w:rPr>
          <w:rFonts w:eastAsia="楷体_GB2312"/>
          <w:szCs w:val="21"/>
        </w:rPr>
        <w:t>未分配利润合计</w:t>
      </w:r>
      <w:r>
        <w:rPr>
          <w:rFonts w:eastAsia="楷体_GB2312" w:hint="eastAsia"/>
          <w:szCs w:val="21"/>
        </w:rPr>
        <w:t>本期期初</w:t>
      </w:r>
      <w:r>
        <w:rPr>
          <w:rFonts w:eastAsia="楷体_GB2312"/>
          <w:szCs w:val="21"/>
        </w:rPr>
        <w:t>(0622)=</w:t>
      </w:r>
      <w:r>
        <w:rPr>
          <w:rFonts w:eastAsia="楷体_GB2312"/>
          <w:szCs w:val="21"/>
        </w:rPr>
        <w:t>已实现部分</w:t>
      </w:r>
      <w:r>
        <w:rPr>
          <w:rFonts w:eastAsia="楷体_GB2312"/>
          <w:szCs w:val="21"/>
        </w:rPr>
        <w:t>(2127)+</w:t>
      </w:r>
      <w:r>
        <w:rPr>
          <w:rFonts w:eastAsia="楷体_GB2312"/>
          <w:szCs w:val="21"/>
        </w:rPr>
        <w:t>未实现部分</w:t>
      </w:r>
      <w:r>
        <w:rPr>
          <w:rFonts w:eastAsia="楷体_GB2312"/>
          <w:szCs w:val="21"/>
        </w:rPr>
        <w:t>(2128)</w:t>
      </w:r>
    </w:p>
    <w:p w14:paraId="05927DB0" w14:textId="77777777" w:rsidR="00000000" w:rsidRDefault="000A37B5">
      <w:pPr>
        <w:numPr>
          <w:ilvl w:val="0"/>
          <w:numId w:val="10"/>
        </w:numPr>
        <w:tabs>
          <w:tab w:val="left" w:pos="2535"/>
        </w:tabs>
        <w:rPr>
          <w:rFonts w:eastAsia="楷体_GB2312"/>
          <w:szCs w:val="21"/>
        </w:rPr>
      </w:pPr>
      <w:r>
        <w:rPr>
          <w:rFonts w:eastAsia="楷体_GB2312"/>
          <w:szCs w:val="21"/>
        </w:rPr>
        <w:t>未分配利润</w:t>
      </w:r>
      <w:r>
        <w:rPr>
          <w:rFonts w:eastAsia="楷体_GB2312" w:hint="eastAsia"/>
          <w:szCs w:val="21"/>
        </w:rPr>
        <w:t>已实现部分本期期初</w:t>
      </w:r>
      <w:r>
        <w:rPr>
          <w:rFonts w:eastAsia="楷体_GB2312"/>
          <w:szCs w:val="21"/>
        </w:rPr>
        <w:t>(</w:t>
      </w:r>
      <w:r>
        <w:rPr>
          <w:rFonts w:eastAsia="楷体_GB2312" w:hint="eastAsia"/>
          <w:szCs w:val="21"/>
        </w:rPr>
        <w:t>2127</w:t>
      </w:r>
      <w:r>
        <w:rPr>
          <w:rFonts w:eastAsia="楷体_GB2312"/>
          <w:szCs w:val="21"/>
        </w:rPr>
        <w:t>)</w:t>
      </w:r>
      <w:r>
        <w:rPr>
          <w:rFonts w:eastAsia="楷体_GB2312" w:hint="eastAsia"/>
          <w:szCs w:val="21"/>
        </w:rPr>
        <w:t>=</w:t>
      </w:r>
      <w:r>
        <w:rPr>
          <w:rFonts w:eastAsia="楷体_GB2312"/>
          <w:szCs w:val="21"/>
        </w:rPr>
        <w:t>未分配利润</w:t>
      </w:r>
      <w:r>
        <w:rPr>
          <w:rFonts w:eastAsia="楷体_GB2312" w:hint="eastAsia"/>
          <w:szCs w:val="21"/>
        </w:rPr>
        <w:t>已实现部分</w:t>
      </w:r>
      <w:r>
        <w:rPr>
          <w:rFonts w:eastAsia="楷体_GB2312"/>
          <w:szCs w:val="21"/>
        </w:rPr>
        <w:t>上年度末</w:t>
      </w:r>
      <w:r>
        <w:rPr>
          <w:rFonts w:eastAsia="楷体_GB2312"/>
          <w:szCs w:val="21"/>
        </w:rPr>
        <w:t>(</w:t>
      </w:r>
      <w:r>
        <w:rPr>
          <w:rFonts w:eastAsia="楷体_GB2312" w:hint="eastAsia"/>
          <w:szCs w:val="21"/>
        </w:rPr>
        <w:t>2127</w:t>
      </w:r>
      <w:r>
        <w:rPr>
          <w:rFonts w:eastAsia="楷体_GB2312"/>
          <w:szCs w:val="21"/>
        </w:rPr>
        <w:t>)</w:t>
      </w:r>
      <w:r>
        <w:rPr>
          <w:rFonts w:eastAsia="楷体_GB2312" w:hint="eastAsia"/>
          <w:szCs w:val="21"/>
        </w:rPr>
        <w:t>+</w:t>
      </w:r>
      <w:r>
        <w:rPr>
          <w:rFonts w:eastAsia="楷体_GB2312" w:hint="eastAsia"/>
          <w:szCs w:val="21"/>
        </w:rPr>
        <w:t>会计政策变更（</w:t>
      </w:r>
      <w:r>
        <w:rPr>
          <w:rFonts w:eastAsia="楷体_GB2312" w:hint="eastAsia"/>
          <w:szCs w:val="21"/>
        </w:rPr>
        <w:t>6821</w:t>
      </w:r>
      <w:r>
        <w:rPr>
          <w:rFonts w:eastAsia="楷体_GB2312" w:hint="eastAsia"/>
          <w:szCs w:val="21"/>
        </w:rPr>
        <w:t>）</w:t>
      </w:r>
      <w:r>
        <w:rPr>
          <w:rFonts w:eastAsia="楷体_GB2312" w:hint="eastAsia"/>
          <w:szCs w:val="21"/>
        </w:rPr>
        <w:t>+</w:t>
      </w:r>
      <w:r>
        <w:rPr>
          <w:rFonts w:eastAsia="楷体_GB2312" w:hint="eastAsia"/>
          <w:szCs w:val="21"/>
        </w:rPr>
        <w:t>前期差错更正（</w:t>
      </w:r>
      <w:r>
        <w:rPr>
          <w:rFonts w:eastAsia="楷体_GB2312" w:hint="eastAsia"/>
          <w:szCs w:val="21"/>
        </w:rPr>
        <w:t>6823</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6825</w:t>
      </w:r>
      <w:r>
        <w:rPr>
          <w:rFonts w:eastAsia="楷体_GB2312" w:hint="eastAsia"/>
          <w:szCs w:val="21"/>
        </w:rPr>
        <w:t>）</w:t>
      </w:r>
    </w:p>
    <w:p w14:paraId="5FEC6A94" w14:textId="77777777" w:rsidR="00000000" w:rsidRDefault="000A37B5">
      <w:pPr>
        <w:numPr>
          <w:ilvl w:val="0"/>
          <w:numId w:val="10"/>
        </w:numPr>
        <w:tabs>
          <w:tab w:val="clear" w:pos="2535"/>
        </w:tabs>
        <w:rPr>
          <w:rFonts w:eastAsia="楷体_GB2312"/>
          <w:szCs w:val="21"/>
        </w:rPr>
      </w:pPr>
      <w:r>
        <w:rPr>
          <w:rFonts w:eastAsia="楷体_GB2312"/>
          <w:szCs w:val="21"/>
        </w:rPr>
        <w:t>未分配利润</w:t>
      </w:r>
      <w:r>
        <w:rPr>
          <w:rFonts w:eastAsia="楷体_GB2312" w:hint="eastAsia"/>
          <w:szCs w:val="21"/>
        </w:rPr>
        <w:t>未实现部分本期期初</w:t>
      </w:r>
      <w:r>
        <w:rPr>
          <w:rFonts w:eastAsia="楷体_GB2312"/>
          <w:szCs w:val="21"/>
        </w:rPr>
        <w:t>(</w:t>
      </w:r>
      <w:r>
        <w:rPr>
          <w:rFonts w:eastAsia="楷体_GB2312" w:hint="eastAsia"/>
          <w:szCs w:val="21"/>
        </w:rPr>
        <w:t>2128</w:t>
      </w:r>
      <w:r>
        <w:rPr>
          <w:rFonts w:eastAsia="楷体_GB2312"/>
          <w:szCs w:val="21"/>
        </w:rPr>
        <w:t>)</w:t>
      </w:r>
      <w:r>
        <w:rPr>
          <w:rFonts w:eastAsia="楷体_GB2312" w:hint="eastAsia"/>
          <w:szCs w:val="21"/>
        </w:rPr>
        <w:t>=</w:t>
      </w:r>
      <w:r>
        <w:rPr>
          <w:rFonts w:eastAsia="楷体_GB2312"/>
          <w:szCs w:val="21"/>
        </w:rPr>
        <w:t>未分配利润</w:t>
      </w:r>
      <w:r>
        <w:rPr>
          <w:rFonts w:eastAsia="楷体_GB2312" w:hint="eastAsia"/>
          <w:szCs w:val="21"/>
        </w:rPr>
        <w:t>未实现部分</w:t>
      </w:r>
      <w:r>
        <w:rPr>
          <w:rFonts w:eastAsia="楷体_GB2312"/>
          <w:szCs w:val="21"/>
        </w:rPr>
        <w:t>上年度末</w:t>
      </w:r>
      <w:r>
        <w:rPr>
          <w:rFonts w:eastAsia="楷体_GB2312"/>
          <w:szCs w:val="21"/>
        </w:rPr>
        <w:t>(</w:t>
      </w:r>
      <w:r>
        <w:rPr>
          <w:rFonts w:eastAsia="楷体_GB2312" w:hint="eastAsia"/>
          <w:szCs w:val="21"/>
        </w:rPr>
        <w:t>2128</w:t>
      </w:r>
      <w:r>
        <w:rPr>
          <w:rFonts w:eastAsia="楷体_GB2312"/>
          <w:szCs w:val="21"/>
        </w:rPr>
        <w:t>)</w:t>
      </w:r>
      <w:r>
        <w:rPr>
          <w:rFonts w:eastAsia="楷体_GB2312" w:hint="eastAsia"/>
          <w:szCs w:val="21"/>
        </w:rPr>
        <w:t>+</w:t>
      </w:r>
      <w:r>
        <w:rPr>
          <w:rFonts w:eastAsia="楷体_GB2312" w:hint="eastAsia"/>
          <w:szCs w:val="21"/>
        </w:rPr>
        <w:t>会计政策变更（</w:t>
      </w:r>
      <w:r>
        <w:rPr>
          <w:rFonts w:eastAsia="楷体_GB2312" w:hint="eastAsia"/>
          <w:szCs w:val="21"/>
        </w:rPr>
        <w:t>6822</w:t>
      </w:r>
      <w:r>
        <w:rPr>
          <w:rFonts w:eastAsia="楷体_GB2312" w:hint="eastAsia"/>
          <w:szCs w:val="21"/>
        </w:rPr>
        <w:t>）</w:t>
      </w:r>
      <w:r>
        <w:rPr>
          <w:rFonts w:eastAsia="楷体_GB2312" w:hint="eastAsia"/>
          <w:szCs w:val="21"/>
        </w:rPr>
        <w:t>+</w:t>
      </w:r>
      <w:r>
        <w:rPr>
          <w:rFonts w:eastAsia="楷体_GB2312" w:hint="eastAsia"/>
          <w:szCs w:val="21"/>
        </w:rPr>
        <w:t>前期差错更正（</w:t>
      </w:r>
      <w:r>
        <w:rPr>
          <w:rFonts w:eastAsia="楷体_GB2312" w:hint="eastAsia"/>
          <w:szCs w:val="21"/>
        </w:rPr>
        <w:t>6824</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6826</w:t>
      </w:r>
      <w:r>
        <w:rPr>
          <w:rFonts w:eastAsia="楷体_GB2312" w:hint="eastAsia"/>
          <w:szCs w:val="21"/>
        </w:rPr>
        <w:t>）</w:t>
      </w:r>
    </w:p>
    <w:p w14:paraId="0BC19EF6" w14:textId="77777777" w:rsidR="00000000" w:rsidRDefault="000A37B5">
      <w:pPr>
        <w:numPr>
          <w:ilvl w:val="0"/>
          <w:numId w:val="10"/>
        </w:numPr>
        <w:tabs>
          <w:tab w:val="left" w:pos="2535"/>
        </w:tabs>
        <w:rPr>
          <w:rFonts w:eastAsia="楷体_GB2312"/>
          <w:szCs w:val="21"/>
        </w:rPr>
      </w:pPr>
      <w:r>
        <w:rPr>
          <w:rFonts w:eastAsia="楷体_GB2312"/>
          <w:szCs w:val="21"/>
        </w:rPr>
        <w:t>未分配利润合计本期利润</w:t>
      </w:r>
      <w:r>
        <w:rPr>
          <w:rFonts w:eastAsia="楷体_GB2312"/>
          <w:szCs w:val="21"/>
        </w:rPr>
        <w:t>(0658)=</w:t>
      </w:r>
      <w:r>
        <w:rPr>
          <w:rFonts w:eastAsia="楷体_GB2312"/>
          <w:szCs w:val="21"/>
        </w:rPr>
        <w:t>已实现部分</w:t>
      </w:r>
      <w:r>
        <w:rPr>
          <w:rFonts w:eastAsia="楷体_GB2312"/>
          <w:szCs w:val="21"/>
        </w:rPr>
        <w:t>(2047)+</w:t>
      </w:r>
      <w:r>
        <w:rPr>
          <w:rFonts w:eastAsia="楷体_GB2312"/>
          <w:szCs w:val="21"/>
        </w:rPr>
        <w:t>未实现部分</w:t>
      </w:r>
      <w:r>
        <w:rPr>
          <w:rFonts w:eastAsia="楷体_GB2312"/>
          <w:szCs w:val="21"/>
        </w:rPr>
        <w:t>(2048)</w:t>
      </w:r>
    </w:p>
    <w:p w14:paraId="1DFC0C20" w14:textId="77777777" w:rsidR="00000000" w:rsidRDefault="000A37B5">
      <w:pPr>
        <w:numPr>
          <w:ilvl w:val="0"/>
          <w:numId w:val="10"/>
        </w:numPr>
        <w:tabs>
          <w:tab w:val="left" w:pos="2535"/>
        </w:tabs>
        <w:rPr>
          <w:rFonts w:eastAsia="楷体_GB2312"/>
          <w:szCs w:val="21"/>
        </w:rPr>
      </w:pPr>
      <w:r>
        <w:rPr>
          <w:rFonts w:eastAsia="楷体_GB2312"/>
          <w:szCs w:val="21"/>
        </w:rPr>
        <w:t>未分配利润合计本期基金份额交易产生的变动数</w:t>
      </w:r>
      <w:r>
        <w:rPr>
          <w:rFonts w:eastAsia="楷体_GB2312"/>
          <w:szCs w:val="21"/>
        </w:rPr>
        <w:t>(0661)=</w:t>
      </w:r>
      <w:r>
        <w:rPr>
          <w:rFonts w:eastAsia="楷体_GB2312"/>
          <w:szCs w:val="21"/>
        </w:rPr>
        <w:t>已实现部分</w:t>
      </w:r>
      <w:r>
        <w:rPr>
          <w:rFonts w:eastAsia="楷体_GB2312"/>
          <w:szCs w:val="21"/>
        </w:rPr>
        <w:t>(2049)+</w:t>
      </w:r>
      <w:r>
        <w:rPr>
          <w:rFonts w:eastAsia="楷体_GB2312"/>
          <w:szCs w:val="21"/>
        </w:rPr>
        <w:t>未实现部分</w:t>
      </w:r>
      <w:r>
        <w:rPr>
          <w:rFonts w:eastAsia="楷体_GB2312"/>
          <w:szCs w:val="21"/>
        </w:rPr>
        <w:t>(2050)</w:t>
      </w:r>
    </w:p>
    <w:p w14:paraId="6969E969" w14:textId="77777777" w:rsidR="00000000" w:rsidRDefault="000A37B5">
      <w:pPr>
        <w:numPr>
          <w:ilvl w:val="0"/>
          <w:numId w:val="10"/>
        </w:numPr>
        <w:tabs>
          <w:tab w:val="left" w:pos="2535"/>
        </w:tabs>
        <w:rPr>
          <w:rFonts w:eastAsia="楷体_GB2312"/>
          <w:szCs w:val="21"/>
        </w:rPr>
      </w:pPr>
      <w:r>
        <w:rPr>
          <w:rFonts w:eastAsia="楷体_GB2312"/>
          <w:szCs w:val="21"/>
        </w:rPr>
        <w:t>未分配利润合计变动数</w:t>
      </w:r>
      <w:r>
        <w:rPr>
          <w:rFonts w:eastAsia="楷体_GB2312"/>
          <w:szCs w:val="21"/>
        </w:rPr>
        <w:t>--</w:t>
      </w:r>
      <w:r>
        <w:rPr>
          <w:rFonts w:eastAsia="楷体_GB2312"/>
          <w:szCs w:val="21"/>
        </w:rPr>
        <w:t>基金收购款</w:t>
      </w:r>
      <w:r>
        <w:rPr>
          <w:rFonts w:eastAsia="楷体_GB2312"/>
          <w:szCs w:val="21"/>
        </w:rPr>
        <w:t>(0664)=</w:t>
      </w:r>
      <w:r>
        <w:rPr>
          <w:rFonts w:eastAsia="楷体_GB2312"/>
          <w:szCs w:val="21"/>
        </w:rPr>
        <w:t>已实现部分</w:t>
      </w:r>
      <w:r>
        <w:rPr>
          <w:rFonts w:eastAsia="楷体_GB2312"/>
          <w:szCs w:val="21"/>
        </w:rPr>
        <w:t>(2051)+</w:t>
      </w:r>
      <w:r>
        <w:rPr>
          <w:rFonts w:eastAsia="楷体_GB2312"/>
          <w:szCs w:val="21"/>
        </w:rPr>
        <w:t>未实现部分</w:t>
      </w:r>
      <w:r>
        <w:rPr>
          <w:rFonts w:eastAsia="楷体_GB2312"/>
          <w:szCs w:val="21"/>
        </w:rPr>
        <w:t>(2052)</w:t>
      </w:r>
    </w:p>
    <w:p w14:paraId="1F2C4D6B" w14:textId="77777777" w:rsidR="00000000" w:rsidRDefault="000A37B5">
      <w:pPr>
        <w:numPr>
          <w:ilvl w:val="0"/>
          <w:numId w:val="10"/>
        </w:numPr>
        <w:tabs>
          <w:tab w:val="left" w:pos="2535"/>
        </w:tabs>
        <w:rPr>
          <w:rFonts w:eastAsia="楷体_GB2312"/>
          <w:szCs w:val="21"/>
        </w:rPr>
      </w:pPr>
      <w:r>
        <w:rPr>
          <w:rFonts w:eastAsia="楷体_GB2312"/>
          <w:szCs w:val="21"/>
        </w:rPr>
        <w:t>未分配利润合计变动数</w:t>
      </w:r>
      <w:r>
        <w:rPr>
          <w:rFonts w:eastAsia="楷体_GB2312"/>
          <w:szCs w:val="21"/>
        </w:rPr>
        <w:t>--</w:t>
      </w:r>
      <w:r>
        <w:rPr>
          <w:rFonts w:eastAsia="楷体_GB2312"/>
          <w:szCs w:val="21"/>
        </w:rPr>
        <w:t>基金赎回款</w:t>
      </w:r>
      <w:r>
        <w:rPr>
          <w:rFonts w:eastAsia="楷体_GB2312"/>
          <w:szCs w:val="21"/>
        </w:rPr>
        <w:t>(0667)=</w:t>
      </w:r>
      <w:r>
        <w:rPr>
          <w:rFonts w:eastAsia="楷体_GB2312"/>
          <w:szCs w:val="21"/>
        </w:rPr>
        <w:t>已实现部分</w:t>
      </w:r>
      <w:r>
        <w:rPr>
          <w:rFonts w:eastAsia="楷体_GB2312"/>
          <w:szCs w:val="21"/>
        </w:rPr>
        <w:t>(2053)+</w:t>
      </w:r>
      <w:r>
        <w:rPr>
          <w:rFonts w:eastAsia="楷体_GB2312"/>
          <w:szCs w:val="21"/>
        </w:rPr>
        <w:t>未实现部分</w:t>
      </w:r>
      <w:r>
        <w:rPr>
          <w:rFonts w:eastAsia="楷体_GB2312"/>
          <w:szCs w:val="21"/>
        </w:rPr>
        <w:t>(2054)</w:t>
      </w:r>
    </w:p>
    <w:p w14:paraId="01A2C769" w14:textId="77777777" w:rsidR="00000000" w:rsidRDefault="000A37B5">
      <w:pPr>
        <w:numPr>
          <w:ilvl w:val="0"/>
          <w:numId w:val="10"/>
        </w:numPr>
        <w:tabs>
          <w:tab w:val="left" w:pos="2535"/>
        </w:tabs>
        <w:rPr>
          <w:rFonts w:eastAsia="楷体_GB2312"/>
          <w:szCs w:val="21"/>
        </w:rPr>
      </w:pPr>
      <w:r>
        <w:rPr>
          <w:rFonts w:eastAsia="楷体_GB2312"/>
          <w:szCs w:val="21"/>
        </w:rPr>
        <w:t>未分配利润合计本期已分配利润</w:t>
      </w:r>
      <w:r>
        <w:rPr>
          <w:rFonts w:eastAsia="楷体_GB2312"/>
          <w:szCs w:val="21"/>
        </w:rPr>
        <w:t>(2055)=</w:t>
      </w:r>
      <w:r>
        <w:rPr>
          <w:rFonts w:eastAsia="楷体_GB2312"/>
          <w:szCs w:val="21"/>
        </w:rPr>
        <w:t>已实现部分</w:t>
      </w:r>
      <w:r>
        <w:rPr>
          <w:rFonts w:eastAsia="楷体_GB2312"/>
          <w:szCs w:val="21"/>
        </w:rPr>
        <w:t>(2129)+</w:t>
      </w:r>
      <w:r>
        <w:rPr>
          <w:rFonts w:eastAsia="楷体_GB2312"/>
          <w:szCs w:val="21"/>
        </w:rPr>
        <w:t>未实现部分</w:t>
      </w:r>
      <w:r>
        <w:rPr>
          <w:rFonts w:eastAsia="楷体_GB2312"/>
          <w:szCs w:val="21"/>
        </w:rPr>
        <w:t>(2130)</w:t>
      </w:r>
    </w:p>
    <w:p w14:paraId="5CC8A9D6" w14:textId="77777777" w:rsidR="00000000" w:rsidRDefault="000A37B5">
      <w:pPr>
        <w:numPr>
          <w:ilvl w:val="0"/>
          <w:numId w:val="10"/>
        </w:numPr>
        <w:tabs>
          <w:tab w:val="left" w:pos="2535"/>
        </w:tabs>
        <w:rPr>
          <w:rFonts w:eastAsia="楷体_GB2312"/>
          <w:szCs w:val="21"/>
        </w:rPr>
      </w:pPr>
      <w:r>
        <w:rPr>
          <w:rFonts w:eastAsia="楷体_GB2312"/>
          <w:szCs w:val="21"/>
        </w:rPr>
        <w:t>未分配利润合</w:t>
      </w:r>
      <w:r>
        <w:rPr>
          <w:rFonts w:eastAsia="楷体_GB2312"/>
          <w:szCs w:val="21"/>
        </w:rPr>
        <w:t>计本期末</w:t>
      </w:r>
      <w:r>
        <w:rPr>
          <w:rFonts w:eastAsia="楷体_GB2312"/>
          <w:szCs w:val="21"/>
        </w:rPr>
        <w:t>(0622)=</w:t>
      </w:r>
      <w:r>
        <w:rPr>
          <w:rFonts w:eastAsia="楷体_GB2312"/>
          <w:szCs w:val="21"/>
        </w:rPr>
        <w:t>已实现部分</w:t>
      </w:r>
      <w:r>
        <w:rPr>
          <w:rFonts w:eastAsia="楷体_GB2312"/>
          <w:szCs w:val="21"/>
        </w:rPr>
        <w:t>(2127)+</w:t>
      </w:r>
      <w:r>
        <w:rPr>
          <w:rFonts w:eastAsia="楷体_GB2312"/>
          <w:szCs w:val="21"/>
        </w:rPr>
        <w:t>未实现部分</w:t>
      </w:r>
      <w:r>
        <w:rPr>
          <w:rFonts w:eastAsia="楷体_GB2312"/>
          <w:szCs w:val="21"/>
        </w:rPr>
        <w:t>(2128)</w:t>
      </w:r>
    </w:p>
    <w:p w14:paraId="19285468" w14:textId="77777777" w:rsidR="00000000" w:rsidRDefault="000A37B5">
      <w:pPr>
        <w:numPr>
          <w:ilvl w:val="0"/>
          <w:numId w:val="10"/>
        </w:numPr>
        <w:tabs>
          <w:tab w:val="left" w:pos="2535"/>
        </w:tabs>
        <w:rPr>
          <w:rFonts w:eastAsia="楷体_GB2312"/>
          <w:szCs w:val="21"/>
        </w:rPr>
      </w:pPr>
      <w:bookmarkStart w:id="27" w:name="OLE_LINK8"/>
      <w:bookmarkEnd w:id="26"/>
      <w:r>
        <w:rPr>
          <w:rFonts w:eastAsia="楷体_GB2312"/>
          <w:szCs w:val="21"/>
        </w:rPr>
        <w:t>存款利息收入合计（</w:t>
      </w:r>
      <w:r>
        <w:rPr>
          <w:rFonts w:eastAsia="楷体_GB2312"/>
          <w:szCs w:val="21"/>
        </w:rPr>
        <w:t>0630</w:t>
      </w:r>
      <w:r>
        <w:rPr>
          <w:rFonts w:eastAsia="楷体_GB2312"/>
          <w:szCs w:val="21"/>
        </w:rPr>
        <w:t>）</w:t>
      </w:r>
      <w:r>
        <w:rPr>
          <w:rStyle w:val="FootnoteReference"/>
          <w:rFonts w:eastAsia="楷体_GB2312"/>
          <w:szCs w:val="21"/>
        </w:rPr>
        <w:footnoteReference w:id="51"/>
      </w:r>
      <w:r>
        <w:rPr>
          <w:rFonts w:eastAsia="楷体_GB2312"/>
          <w:szCs w:val="21"/>
        </w:rPr>
        <w:t>=</w:t>
      </w:r>
      <w:r>
        <w:rPr>
          <w:rFonts w:eastAsia="楷体_GB2312"/>
          <w:szCs w:val="21"/>
        </w:rPr>
        <w:t>活期存款利息收入（</w:t>
      </w:r>
      <w:r>
        <w:rPr>
          <w:rFonts w:eastAsia="楷体_GB2312"/>
          <w:szCs w:val="21"/>
        </w:rPr>
        <w:t>2284</w:t>
      </w:r>
      <w:r>
        <w:rPr>
          <w:rFonts w:eastAsia="楷体_GB2312"/>
          <w:szCs w:val="21"/>
        </w:rPr>
        <w:t>）</w:t>
      </w:r>
      <w:r>
        <w:rPr>
          <w:rFonts w:eastAsia="楷体_GB2312"/>
          <w:szCs w:val="21"/>
        </w:rPr>
        <w:t>+</w:t>
      </w:r>
      <w:r>
        <w:rPr>
          <w:rFonts w:eastAsia="楷体_GB2312"/>
          <w:szCs w:val="21"/>
        </w:rPr>
        <w:t>定期存款利息收入（</w:t>
      </w:r>
      <w:r>
        <w:rPr>
          <w:rFonts w:eastAsia="楷体_GB2312"/>
          <w:szCs w:val="21"/>
        </w:rPr>
        <w:t>2285</w:t>
      </w:r>
      <w:r>
        <w:rPr>
          <w:rFonts w:eastAsia="楷体_GB2312"/>
          <w:szCs w:val="21"/>
        </w:rPr>
        <w:t>）</w:t>
      </w:r>
      <w:r>
        <w:rPr>
          <w:rFonts w:eastAsia="楷体_GB2312"/>
          <w:szCs w:val="21"/>
        </w:rPr>
        <w:t>+</w:t>
      </w:r>
      <w:r>
        <w:rPr>
          <w:rFonts w:eastAsia="楷体_GB2312"/>
          <w:szCs w:val="21"/>
        </w:rPr>
        <w:t>其他存款利息收入（</w:t>
      </w:r>
      <w:r>
        <w:rPr>
          <w:rFonts w:eastAsia="楷体_GB2312"/>
          <w:szCs w:val="21"/>
        </w:rPr>
        <w:t>2286</w:t>
      </w:r>
      <w:r>
        <w:rPr>
          <w:rFonts w:eastAsia="楷体_GB2312"/>
          <w:szCs w:val="21"/>
        </w:rPr>
        <w:t>）</w:t>
      </w:r>
      <w:r>
        <w:rPr>
          <w:rFonts w:eastAsia="楷体_GB2312"/>
          <w:szCs w:val="21"/>
        </w:rPr>
        <w:t>+</w:t>
      </w:r>
      <w:r>
        <w:rPr>
          <w:rFonts w:eastAsia="楷体_GB2312"/>
          <w:szCs w:val="21"/>
        </w:rPr>
        <w:t>结算备付金利息收入（</w:t>
      </w:r>
      <w:r>
        <w:rPr>
          <w:rFonts w:eastAsia="楷体_GB2312"/>
          <w:szCs w:val="21"/>
        </w:rPr>
        <w:t>2287</w:t>
      </w:r>
      <w:r>
        <w:rPr>
          <w:rFonts w:eastAsia="楷体_GB2312"/>
          <w:szCs w:val="21"/>
        </w:rPr>
        <w:t>）</w:t>
      </w:r>
      <w:r>
        <w:rPr>
          <w:rFonts w:eastAsia="楷体_GB2312"/>
          <w:szCs w:val="21"/>
        </w:rPr>
        <w:t>+</w:t>
      </w:r>
      <w:r>
        <w:rPr>
          <w:rFonts w:eastAsia="楷体_GB2312"/>
          <w:szCs w:val="21"/>
        </w:rPr>
        <w:t>其他（</w:t>
      </w:r>
      <w:r>
        <w:rPr>
          <w:rFonts w:eastAsia="楷体_GB2312"/>
          <w:szCs w:val="21"/>
        </w:rPr>
        <w:t>2288</w:t>
      </w:r>
      <w:r>
        <w:rPr>
          <w:rFonts w:eastAsia="楷体_GB2312"/>
          <w:szCs w:val="21"/>
        </w:rPr>
        <w:t>）</w:t>
      </w:r>
    </w:p>
    <w:p w14:paraId="3B3ADAAB" w14:textId="77777777" w:rsidR="00000000" w:rsidRDefault="000A37B5">
      <w:pPr>
        <w:numPr>
          <w:ilvl w:val="0"/>
          <w:numId w:val="10"/>
        </w:numPr>
        <w:tabs>
          <w:tab w:val="left" w:pos="2535"/>
        </w:tabs>
        <w:rPr>
          <w:rFonts w:eastAsia="楷体_GB2312"/>
          <w:szCs w:val="21"/>
        </w:rPr>
      </w:pPr>
      <w:r>
        <w:rPr>
          <w:rFonts w:eastAsia="楷体_GB2312"/>
          <w:szCs w:val="21"/>
        </w:rPr>
        <w:t>股票投资收益合计（</w:t>
      </w:r>
      <w:r>
        <w:rPr>
          <w:rFonts w:eastAsia="楷体_GB2312"/>
          <w:szCs w:val="21"/>
        </w:rPr>
        <w:t>0635</w:t>
      </w:r>
      <w:r>
        <w:rPr>
          <w:rFonts w:eastAsia="楷体_GB2312"/>
          <w:szCs w:val="21"/>
        </w:rPr>
        <w:t>）</w:t>
      </w:r>
      <w:r>
        <w:rPr>
          <w:rStyle w:val="FootnoteReference"/>
          <w:rFonts w:eastAsia="楷体_GB2312"/>
          <w:szCs w:val="21"/>
        </w:rPr>
        <w:footnoteReference w:id="52"/>
      </w:r>
      <w:r>
        <w:rPr>
          <w:rFonts w:eastAsia="楷体_GB2312"/>
          <w:szCs w:val="21"/>
        </w:rPr>
        <w:t>=</w:t>
      </w:r>
      <w:r>
        <w:rPr>
          <w:rFonts w:eastAsia="楷体_GB2312"/>
          <w:szCs w:val="21"/>
        </w:rPr>
        <w:t>股票投资收益</w:t>
      </w:r>
      <w:r>
        <w:rPr>
          <w:rFonts w:eastAsia="楷体_GB2312"/>
          <w:szCs w:val="21"/>
        </w:rPr>
        <w:t>—</w:t>
      </w:r>
      <w:r>
        <w:rPr>
          <w:rFonts w:eastAsia="楷体_GB2312"/>
          <w:szCs w:val="21"/>
        </w:rPr>
        <w:t>买卖股票差价收入（</w:t>
      </w:r>
      <w:r>
        <w:rPr>
          <w:rFonts w:eastAsia="楷体_GB2312"/>
          <w:szCs w:val="21"/>
        </w:rPr>
        <w:t>2087</w:t>
      </w:r>
      <w:r>
        <w:rPr>
          <w:rFonts w:eastAsia="楷体_GB2312"/>
          <w:szCs w:val="21"/>
        </w:rPr>
        <w:t>）</w:t>
      </w:r>
      <w:r>
        <w:rPr>
          <w:rFonts w:eastAsia="楷体_GB2312"/>
          <w:szCs w:val="21"/>
        </w:rPr>
        <w:t>+</w:t>
      </w:r>
      <w:r>
        <w:rPr>
          <w:rFonts w:eastAsia="楷体_GB2312"/>
          <w:szCs w:val="21"/>
        </w:rPr>
        <w:t>股票投资收益</w:t>
      </w:r>
      <w:r>
        <w:rPr>
          <w:rFonts w:eastAsia="楷体_GB2312"/>
          <w:szCs w:val="21"/>
        </w:rPr>
        <w:t>—</w:t>
      </w:r>
      <w:r>
        <w:rPr>
          <w:rFonts w:eastAsia="楷体_GB2312"/>
          <w:szCs w:val="21"/>
        </w:rPr>
        <w:t>赎回差价收入（</w:t>
      </w:r>
      <w:r>
        <w:rPr>
          <w:rFonts w:eastAsia="楷体_GB2312"/>
          <w:szCs w:val="21"/>
        </w:rPr>
        <w:t>2088</w:t>
      </w:r>
      <w:r>
        <w:rPr>
          <w:rFonts w:eastAsia="楷体_GB2312"/>
          <w:szCs w:val="21"/>
        </w:rPr>
        <w:t>）</w:t>
      </w:r>
      <w:r>
        <w:rPr>
          <w:rFonts w:eastAsia="楷体_GB2312"/>
          <w:szCs w:val="21"/>
        </w:rPr>
        <w:t>+</w:t>
      </w:r>
      <w:r>
        <w:rPr>
          <w:rFonts w:eastAsia="楷体_GB2312"/>
          <w:szCs w:val="21"/>
        </w:rPr>
        <w:t>股票投资收益</w:t>
      </w:r>
      <w:r>
        <w:rPr>
          <w:rFonts w:eastAsia="楷体_GB2312"/>
          <w:szCs w:val="21"/>
        </w:rPr>
        <w:t>—</w:t>
      </w:r>
      <w:r>
        <w:rPr>
          <w:rFonts w:eastAsia="楷体_GB2312"/>
          <w:szCs w:val="21"/>
        </w:rPr>
        <w:t>申购差价收入（</w:t>
      </w:r>
      <w:r>
        <w:rPr>
          <w:rFonts w:eastAsia="楷体_GB2312"/>
          <w:szCs w:val="21"/>
        </w:rPr>
        <w:t>2591</w:t>
      </w:r>
      <w:r>
        <w:rPr>
          <w:rFonts w:eastAsia="楷体_GB2312"/>
          <w:szCs w:val="21"/>
        </w:rPr>
        <w:t>）</w:t>
      </w:r>
      <w:r>
        <w:rPr>
          <w:rFonts w:eastAsia="楷体_GB2312" w:hint="eastAsia"/>
          <w:szCs w:val="21"/>
        </w:rPr>
        <w:t>+</w:t>
      </w:r>
      <w:r>
        <w:rPr>
          <w:rFonts w:eastAsia="楷体_GB2312"/>
          <w:szCs w:val="21"/>
        </w:rPr>
        <w:t>股票投资收益</w:t>
      </w:r>
      <w:r>
        <w:rPr>
          <w:rFonts w:eastAsia="楷体_GB2312"/>
          <w:szCs w:val="21"/>
        </w:rPr>
        <w:t>—</w:t>
      </w:r>
      <w:r>
        <w:rPr>
          <w:rFonts w:eastAsia="楷体_GB2312" w:hint="eastAsia"/>
          <w:szCs w:val="21"/>
        </w:rPr>
        <w:t>证券出借差价收入</w:t>
      </w:r>
      <w:r>
        <w:rPr>
          <w:rFonts w:eastAsia="楷体_GB2312"/>
          <w:szCs w:val="21"/>
        </w:rPr>
        <w:t>（</w:t>
      </w:r>
      <w:r>
        <w:rPr>
          <w:rFonts w:eastAsia="楷体_GB2312" w:hint="eastAsia"/>
          <w:szCs w:val="21"/>
        </w:rPr>
        <w:t>3431</w:t>
      </w:r>
      <w:r>
        <w:rPr>
          <w:rFonts w:eastAsia="楷体_GB2312"/>
          <w:szCs w:val="21"/>
        </w:rPr>
        <w:t>）</w:t>
      </w:r>
    </w:p>
    <w:p w14:paraId="5BE3B77F" w14:textId="77777777" w:rsidR="00000000" w:rsidRDefault="000A37B5">
      <w:pPr>
        <w:numPr>
          <w:ilvl w:val="0"/>
          <w:numId w:val="10"/>
        </w:numPr>
        <w:tabs>
          <w:tab w:val="left" w:pos="2535"/>
        </w:tabs>
        <w:rPr>
          <w:rFonts w:eastAsia="楷体_GB2312"/>
          <w:szCs w:val="21"/>
        </w:rPr>
      </w:pPr>
      <w:r>
        <w:rPr>
          <w:rFonts w:eastAsia="楷体_GB2312"/>
          <w:szCs w:val="21"/>
        </w:rPr>
        <w:t>买卖股票差价收入（</w:t>
      </w:r>
      <w:r>
        <w:rPr>
          <w:rFonts w:eastAsia="楷体_GB2312"/>
          <w:szCs w:val="21"/>
        </w:rPr>
        <w:t>2087</w:t>
      </w:r>
      <w:r>
        <w:rPr>
          <w:rFonts w:eastAsia="楷体_GB2312"/>
          <w:szCs w:val="21"/>
        </w:rPr>
        <w:t>）</w:t>
      </w:r>
      <w:r>
        <w:rPr>
          <w:rStyle w:val="FootnoteReference"/>
          <w:rFonts w:eastAsia="楷体_GB2312"/>
          <w:szCs w:val="21"/>
        </w:rPr>
        <w:footnoteReference w:id="53"/>
      </w:r>
      <w:r>
        <w:rPr>
          <w:rFonts w:eastAsia="楷体_GB2312"/>
          <w:szCs w:val="21"/>
        </w:rPr>
        <w:t>=</w:t>
      </w:r>
      <w:r>
        <w:rPr>
          <w:rFonts w:eastAsia="楷体_GB2312"/>
          <w:szCs w:val="21"/>
        </w:rPr>
        <w:t>卖出股票成交总额（</w:t>
      </w:r>
      <w:r>
        <w:rPr>
          <w:rFonts w:eastAsia="楷体_GB2312"/>
          <w:szCs w:val="21"/>
        </w:rPr>
        <w:t>1864</w:t>
      </w:r>
      <w:r>
        <w:rPr>
          <w:rFonts w:eastAsia="楷体_GB2312"/>
          <w:szCs w:val="21"/>
        </w:rPr>
        <w:t>）</w:t>
      </w:r>
      <w:r>
        <w:rPr>
          <w:rFonts w:eastAsia="楷体_GB2312"/>
          <w:szCs w:val="21"/>
        </w:rPr>
        <w:t>-</w:t>
      </w:r>
      <w:r>
        <w:rPr>
          <w:rFonts w:eastAsia="楷体_GB2312"/>
          <w:szCs w:val="21"/>
        </w:rPr>
        <w:t>卖出股票</w:t>
      </w:r>
      <w:r>
        <w:rPr>
          <w:rFonts w:eastAsia="楷体_GB2312"/>
          <w:szCs w:val="21"/>
        </w:rPr>
        <w:t>成本总额（</w:t>
      </w:r>
      <w:r>
        <w:rPr>
          <w:rFonts w:eastAsia="楷体_GB2312"/>
          <w:szCs w:val="21"/>
        </w:rPr>
        <w:t>1865</w:t>
      </w:r>
      <w:r>
        <w:rPr>
          <w:rFonts w:eastAsia="楷体_GB2312"/>
          <w:szCs w:val="21"/>
        </w:rPr>
        <w:t>）</w:t>
      </w:r>
      <w:r>
        <w:rPr>
          <w:rFonts w:eastAsia="楷体_GB2312" w:hint="eastAsia"/>
          <w:szCs w:val="21"/>
        </w:rPr>
        <w:t>-</w:t>
      </w:r>
      <w:r>
        <w:rPr>
          <w:rFonts w:eastAsia="楷体_GB2312" w:hint="eastAsia"/>
          <w:szCs w:val="21"/>
        </w:rPr>
        <w:t>交易费用（</w:t>
      </w:r>
      <w:r>
        <w:rPr>
          <w:rFonts w:eastAsia="楷体_GB2312" w:hint="eastAsia"/>
          <w:szCs w:val="21"/>
        </w:rPr>
        <w:t>6698</w:t>
      </w:r>
      <w:r>
        <w:rPr>
          <w:rFonts w:eastAsia="楷体_GB2312" w:hint="eastAsia"/>
          <w:szCs w:val="21"/>
        </w:rPr>
        <w:t>）</w:t>
      </w:r>
    </w:p>
    <w:p w14:paraId="4A037A1F" w14:textId="77777777" w:rsidR="00000000" w:rsidRDefault="000A37B5">
      <w:pPr>
        <w:numPr>
          <w:ilvl w:val="0"/>
          <w:numId w:val="10"/>
        </w:numPr>
        <w:tabs>
          <w:tab w:val="left" w:pos="2535"/>
        </w:tabs>
        <w:rPr>
          <w:rFonts w:eastAsia="楷体_GB2312"/>
          <w:szCs w:val="21"/>
        </w:rPr>
      </w:pPr>
      <w:r>
        <w:rPr>
          <w:rFonts w:eastAsia="楷体_GB2312"/>
          <w:szCs w:val="21"/>
        </w:rPr>
        <w:t>赎回差价收入（</w:t>
      </w:r>
      <w:r>
        <w:rPr>
          <w:rFonts w:eastAsia="楷体_GB2312"/>
          <w:szCs w:val="21"/>
        </w:rPr>
        <w:t>2088</w:t>
      </w:r>
      <w:r>
        <w:rPr>
          <w:rFonts w:eastAsia="楷体_GB2312"/>
          <w:szCs w:val="21"/>
        </w:rPr>
        <w:t>）</w:t>
      </w:r>
      <w:r>
        <w:rPr>
          <w:rStyle w:val="FootnoteReference"/>
          <w:rFonts w:eastAsia="楷体_GB2312"/>
          <w:szCs w:val="21"/>
        </w:rPr>
        <w:footnoteReference w:id="54"/>
      </w:r>
      <w:r>
        <w:rPr>
          <w:rFonts w:eastAsia="楷体_GB2312"/>
          <w:szCs w:val="21"/>
        </w:rPr>
        <w:t>=</w:t>
      </w:r>
      <w:r>
        <w:rPr>
          <w:rFonts w:eastAsia="楷体_GB2312"/>
          <w:szCs w:val="21"/>
        </w:rPr>
        <w:t>赎回基金份额对价总额（</w:t>
      </w:r>
      <w:r>
        <w:rPr>
          <w:rFonts w:eastAsia="楷体_GB2312"/>
          <w:szCs w:val="21"/>
        </w:rPr>
        <w:t>2093</w:t>
      </w:r>
      <w:r>
        <w:rPr>
          <w:rFonts w:eastAsia="楷体_GB2312"/>
          <w:szCs w:val="21"/>
        </w:rPr>
        <w:t>）</w:t>
      </w:r>
      <w:r>
        <w:rPr>
          <w:rFonts w:eastAsia="楷体_GB2312"/>
          <w:szCs w:val="21"/>
        </w:rPr>
        <w:t>-</w:t>
      </w:r>
      <w:r>
        <w:rPr>
          <w:rFonts w:eastAsia="楷体_GB2312"/>
          <w:szCs w:val="21"/>
        </w:rPr>
        <w:t>现金支付赎回款总额（</w:t>
      </w:r>
      <w:r>
        <w:rPr>
          <w:rFonts w:eastAsia="楷体_GB2312"/>
          <w:szCs w:val="21"/>
        </w:rPr>
        <w:t>2094</w:t>
      </w:r>
      <w:r>
        <w:rPr>
          <w:rFonts w:eastAsia="楷体_GB2312"/>
          <w:szCs w:val="21"/>
        </w:rPr>
        <w:t>）</w:t>
      </w:r>
      <w:r>
        <w:rPr>
          <w:rFonts w:eastAsia="楷体_GB2312"/>
          <w:szCs w:val="21"/>
        </w:rPr>
        <w:t>-</w:t>
      </w:r>
      <w:r>
        <w:rPr>
          <w:rFonts w:eastAsia="楷体_GB2312"/>
          <w:szCs w:val="21"/>
        </w:rPr>
        <w:t>赎回股票成本总额（</w:t>
      </w:r>
      <w:r>
        <w:rPr>
          <w:rFonts w:eastAsia="楷体_GB2312"/>
          <w:szCs w:val="21"/>
        </w:rPr>
        <w:t>2095</w:t>
      </w:r>
      <w:r>
        <w:rPr>
          <w:rFonts w:eastAsia="楷体_GB2312"/>
          <w:szCs w:val="21"/>
        </w:rPr>
        <w:t>）</w:t>
      </w:r>
      <w:r>
        <w:rPr>
          <w:rFonts w:eastAsia="楷体_GB2312" w:hint="eastAsia"/>
          <w:szCs w:val="21"/>
        </w:rPr>
        <w:t>-</w:t>
      </w:r>
      <w:r>
        <w:rPr>
          <w:rFonts w:eastAsia="楷体_GB2312" w:hint="eastAsia"/>
          <w:szCs w:val="21"/>
        </w:rPr>
        <w:t>交易费用（</w:t>
      </w:r>
      <w:r>
        <w:rPr>
          <w:rFonts w:eastAsia="楷体_GB2312" w:hint="eastAsia"/>
          <w:szCs w:val="21"/>
        </w:rPr>
        <w:t>6699</w:t>
      </w:r>
      <w:r>
        <w:rPr>
          <w:rFonts w:eastAsia="楷体_GB2312" w:hint="eastAsia"/>
          <w:szCs w:val="21"/>
        </w:rPr>
        <w:t>）</w:t>
      </w:r>
    </w:p>
    <w:p w14:paraId="0270E230" w14:textId="77777777" w:rsidR="00000000" w:rsidRDefault="000A37B5">
      <w:pPr>
        <w:numPr>
          <w:ilvl w:val="0"/>
          <w:numId w:val="10"/>
        </w:numPr>
        <w:tabs>
          <w:tab w:val="left" w:pos="2535"/>
        </w:tabs>
        <w:rPr>
          <w:rFonts w:eastAsia="楷体_GB2312" w:hint="eastAsia"/>
          <w:szCs w:val="21"/>
        </w:rPr>
      </w:pPr>
      <w:r>
        <w:rPr>
          <w:rFonts w:eastAsia="楷体_GB2312"/>
          <w:szCs w:val="21"/>
        </w:rPr>
        <w:t>申购差价收入（</w:t>
      </w:r>
      <w:r>
        <w:rPr>
          <w:rFonts w:eastAsia="楷体_GB2312"/>
          <w:szCs w:val="21"/>
        </w:rPr>
        <w:t>2591</w:t>
      </w:r>
      <w:r>
        <w:rPr>
          <w:rFonts w:eastAsia="楷体_GB2312"/>
          <w:szCs w:val="21"/>
        </w:rPr>
        <w:t>）</w:t>
      </w:r>
      <w:r>
        <w:rPr>
          <w:rStyle w:val="FootnoteReference"/>
          <w:rFonts w:eastAsia="楷体_GB2312"/>
          <w:szCs w:val="21"/>
        </w:rPr>
        <w:footnoteReference w:id="55"/>
      </w:r>
      <w:r>
        <w:rPr>
          <w:rFonts w:eastAsia="楷体_GB2312"/>
          <w:szCs w:val="21"/>
        </w:rPr>
        <w:t>=</w:t>
      </w:r>
      <w:r>
        <w:rPr>
          <w:rFonts w:eastAsia="楷体_GB2312"/>
          <w:szCs w:val="21"/>
        </w:rPr>
        <w:t>申购基金份额总额（</w:t>
      </w:r>
      <w:r>
        <w:rPr>
          <w:rFonts w:eastAsia="楷体_GB2312"/>
          <w:szCs w:val="21"/>
        </w:rPr>
        <w:t>2593</w:t>
      </w:r>
      <w:r>
        <w:rPr>
          <w:rFonts w:eastAsia="楷体_GB2312"/>
          <w:szCs w:val="21"/>
        </w:rPr>
        <w:t>）</w:t>
      </w:r>
      <w:r>
        <w:rPr>
          <w:rFonts w:eastAsia="楷体_GB2312"/>
          <w:szCs w:val="21"/>
        </w:rPr>
        <w:t>-</w:t>
      </w:r>
      <w:r>
        <w:rPr>
          <w:rFonts w:eastAsia="楷体_GB2312"/>
          <w:szCs w:val="21"/>
        </w:rPr>
        <w:t>现金支付申购款总额</w:t>
      </w:r>
      <w:r>
        <w:rPr>
          <w:rFonts w:eastAsia="楷体_GB2312"/>
          <w:szCs w:val="21"/>
        </w:rPr>
        <w:t xml:space="preserve"> </w:t>
      </w:r>
      <w:r>
        <w:rPr>
          <w:rFonts w:eastAsia="楷体_GB2312"/>
          <w:szCs w:val="21"/>
        </w:rPr>
        <w:t>（</w:t>
      </w:r>
      <w:r>
        <w:rPr>
          <w:rFonts w:eastAsia="楷体_GB2312"/>
          <w:szCs w:val="21"/>
        </w:rPr>
        <w:t>2594</w:t>
      </w:r>
      <w:r>
        <w:rPr>
          <w:rFonts w:eastAsia="楷体_GB2312"/>
          <w:szCs w:val="21"/>
        </w:rPr>
        <w:t>）</w:t>
      </w:r>
      <w:r>
        <w:rPr>
          <w:rFonts w:eastAsia="楷体_GB2312"/>
          <w:szCs w:val="21"/>
        </w:rPr>
        <w:t>-</w:t>
      </w:r>
      <w:r>
        <w:rPr>
          <w:rFonts w:eastAsia="楷体_GB2312"/>
          <w:szCs w:val="21"/>
        </w:rPr>
        <w:t>申购股票成本总额（</w:t>
      </w:r>
      <w:r>
        <w:rPr>
          <w:rFonts w:eastAsia="楷体_GB2312"/>
          <w:szCs w:val="21"/>
        </w:rPr>
        <w:t>2595</w:t>
      </w:r>
      <w:r>
        <w:rPr>
          <w:rFonts w:eastAsia="楷体_GB2312"/>
          <w:szCs w:val="21"/>
        </w:rPr>
        <w:t>）</w:t>
      </w:r>
      <w:r>
        <w:rPr>
          <w:rFonts w:eastAsia="楷体_GB2312" w:hint="eastAsia"/>
          <w:szCs w:val="21"/>
        </w:rPr>
        <w:t>-</w:t>
      </w:r>
      <w:r>
        <w:rPr>
          <w:rFonts w:eastAsia="楷体_GB2312" w:hint="eastAsia"/>
          <w:szCs w:val="21"/>
        </w:rPr>
        <w:t>交易费用（</w:t>
      </w:r>
      <w:r>
        <w:rPr>
          <w:rFonts w:eastAsia="楷体_GB2312" w:hint="eastAsia"/>
          <w:szCs w:val="21"/>
        </w:rPr>
        <w:t>6700</w:t>
      </w:r>
      <w:r>
        <w:rPr>
          <w:rFonts w:eastAsia="楷体_GB2312" w:hint="eastAsia"/>
          <w:szCs w:val="21"/>
        </w:rPr>
        <w:t>）</w:t>
      </w:r>
      <w:r>
        <w:rPr>
          <w:rFonts w:eastAsia="楷体_GB2312"/>
          <w:szCs w:val="21"/>
        </w:rPr>
        <w:t>+</w:t>
      </w:r>
      <w:r>
        <w:rPr>
          <w:rFonts w:eastAsia="楷体_GB2312"/>
          <w:szCs w:val="21"/>
        </w:rPr>
        <w:t>其他</w:t>
      </w:r>
      <w:r>
        <w:rPr>
          <w:rFonts w:eastAsia="楷体_GB2312"/>
          <w:szCs w:val="21"/>
        </w:rPr>
        <w:t>TUPLE</w:t>
      </w:r>
      <w:r>
        <w:rPr>
          <w:rFonts w:eastAsia="楷体_GB2312"/>
          <w:szCs w:val="21"/>
        </w:rPr>
        <w:t>（</w:t>
      </w:r>
      <w:r>
        <w:rPr>
          <w:rFonts w:eastAsia="楷体_GB2312"/>
          <w:szCs w:val="21"/>
        </w:rPr>
        <w:t>2598</w:t>
      </w:r>
      <w:r>
        <w:rPr>
          <w:rFonts w:eastAsia="楷体_GB2312"/>
          <w:szCs w:val="21"/>
        </w:rPr>
        <w:t>）</w:t>
      </w:r>
    </w:p>
    <w:p w14:paraId="3FA206A2" w14:textId="77777777" w:rsidR="00000000" w:rsidRDefault="000A37B5">
      <w:pPr>
        <w:numPr>
          <w:ilvl w:val="0"/>
          <w:numId w:val="10"/>
        </w:numPr>
        <w:tabs>
          <w:tab w:val="left" w:pos="2535"/>
        </w:tabs>
        <w:rPr>
          <w:rFonts w:eastAsia="楷体_GB2312"/>
          <w:szCs w:val="21"/>
        </w:rPr>
      </w:pPr>
      <w:r>
        <w:rPr>
          <w:rFonts w:eastAsia="楷体_GB2312" w:hint="eastAsia"/>
          <w:szCs w:val="21"/>
        </w:rPr>
        <w:t>证券出借差价收入（</w:t>
      </w:r>
      <w:r>
        <w:rPr>
          <w:rFonts w:eastAsia="楷体_GB2312" w:hint="eastAsia"/>
          <w:szCs w:val="21"/>
        </w:rPr>
        <w:t>3431</w:t>
      </w:r>
      <w:r>
        <w:rPr>
          <w:rFonts w:eastAsia="楷体_GB2312" w:hint="eastAsia"/>
          <w:szCs w:val="21"/>
        </w:rPr>
        <w:t>）</w:t>
      </w:r>
      <w:r>
        <w:rPr>
          <w:rFonts w:eastAsia="楷体_GB2312" w:hint="eastAsia"/>
          <w:szCs w:val="21"/>
        </w:rPr>
        <w:t>=</w:t>
      </w:r>
      <w:r>
        <w:rPr>
          <w:rFonts w:eastAsia="楷体_GB2312" w:hint="eastAsia"/>
          <w:szCs w:val="21"/>
        </w:rPr>
        <w:t>出借证券现金清偿总额（</w:t>
      </w:r>
      <w:r>
        <w:rPr>
          <w:rFonts w:eastAsia="楷体_GB2312" w:hint="eastAsia"/>
          <w:szCs w:val="21"/>
        </w:rPr>
        <w:t>3433</w:t>
      </w:r>
      <w:r>
        <w:rPr>
          <w:rFonts w:eastAsia="楷体_GB2312" w:hint="eastAsia"/>
          <w:szCs w:val="21"/>
        </w:rPr>
        <w:t>）</w:t>
      </w:r>
      <w:r>
        <w:rPr>
          <w:rFonts w:eastAsia="楷体_GB2312" w:hint="eastAsia"/>
          <w:szCs w:val="21"/>
        </w:rPr>
        <w:t>-</w:t>
      </w:r>
      <w:r>
        <w:rPr>
          <w:rFonts w:eastAsia="楷体_GB2312" w:hint="eastAsia"/>
          <w:szCs w:val="21"/>
        </w:rPr>
        <w:t>出借证券成本总</w:t>
      </w:r>
      <w:r>
        <w:rPr>
          <w:rFonts w:eastAsia="楷体_GB2312" w:hint="eastAsia"/>
          <w:szCs w:val="21"/>
        </w:rPr>
        <w:lastRenderedPageBreak/>
        <w:t>额（</w:t>
      </w:r>
      <w:r>
        <w:rPr>
          <w:rFonts w:eastAsia="楷体_GB2312" w:hint="eastAsia"/>
          <w:szCs w:val="21"/>
        </w:rPr>
        <w:t>3434</w:t>
      </w:r>
      <w:r>
        <w:rPr>
          <w:rFonts w:eastAsia="楷体_GB2312" w:hint="eastAsia"/>
          <w:szCs w:val="21"/>
        </w:rPr>
        <w:t>）</w:t>
      </w:r>
      <w:r>
        <w:rPr>
          <w:rFonts w:eastAsia="楷体_GB2312" w:hint="eastAsia"/>
          <w:szCs w:val="21"/>
        </w:rPr>
        <w:t>-</w:t>
      </w:r>
      <w:r>
        <w:rPr>
          <w:rFonts w:eastAsia="楷体_GB2312" w:hint="eastAsia"/>
          <w:szCs w:val="21"/>
        </w:rPr>
        <w:t>应收证券出借利息（</w:t>
      </w:r>
      <w:r>
        <w:rPr>
          <w:rFonts w:eastAsia="楷体_GB2312" w:hint="eastAsia"/>
          <w:szCs w:val="21"/>
        </w:rPr>
        <w:t>3435</w:t>
      </w:r>
      <w:r>
        <w:rPr>
          <w:rFonts w:eastAsia="楷体_GB2312" w:hint="eastAsia"/>
          <w:szCs w:val="21"/>
        </w:rPr>
        <w:t>）</w:t>
      </w:r>
    </w:p>
    <w:p w14:paraId="45E53B5D" w14:textId="77777777" w:rsidR="00000000" w:rsidRDefault="000A37B5">
      <w:pPr>
        <w:numPr>
          <w:ilvl w:val="0"/>
          <w:numId w:val="10"/>
        </w:numPr>
        <w:tabs>
          <w:tab w:val="left" w:pos="2535"/>
        </w:tabs>
        <w:rPr>
          <w:rFonts w:eastAsia="楷体_GB2312"/>
          <w:szCs w:val="21"/>
        </w:rPr>
      </w:pPr>
      <w:r>
        <w:rPr>
          <w:rFonts w:eastAsia="楷体_GB2312"/>
          <w:szCs w:val="21"/>
        </w:rPr>
        <w:t>基金投资收益（</w:t>
      </w:r>
      <w:r>
        <w:rPr>
          <w:rFonts w:eastAsia="楷体_GB2312"/>
          <w:szCs w:val="21"/>
        </w:rPr>
        <w:t>1770</w:t>
      </w:r>
      <w:r>
        <w:rPr>
          <w:rFonts w:eastAsia="楷体_GB2312"/>
          <w:szCs w:val="21"/>
        </w:rPr>
        <w:t>）</w:t>
      </w:r>
      <w:r>
        <w:rPr>
          <w:rStyle w:val="FootnoteReference"/>
          <w:rFonts w:eastAsia="楷体_GB2312"/>
          <w:szCs w:val="21"/>
        </w:rPr>
        <w:footnoteReference w:id="56"/>
      </w:r>
      <w:r>
        <w:rPr>
          <w:rFonts w:eastAsia="楷体_GB2312"/>
          <w:szCs w:val="21"/>
        </w:rPr>
        <w:t>=</w:t>
      </w:r>
      <w:r>
        <w:rPr>
          <w:rFonts w:eastAsia="楷体_GB2312"/>
          <w:szCs w:val="21"/>
        </w:rPr>
        <w:t>卖出</w:t>
      </w:r>
      <w:r>
        <w:rPr>
          <w:rFonts w:eastAsia="楷体_GB2312"/>
          <w:szCs w:val="21"/>
        </w:rPr>
        <w:t>/</w:t>
      </w:r>
      <w:r>
        <w:rPr>
          <w:rFonts w:eastAsia="楷体_GB2312"/>
          <w:szCs w:val="21"/>
        </w:rPr>
        <w:t>赎回基金成交总额（</w:t>
      </w:r>
      <w:r>
        <w:rPr>
          <w:rFonts w:eastAsia="楷体_GB2312"/>
          <w:szCs w:val="21"/>
        </w:rPr>
        <w:t>2450</w:t>
      </w:r>
      <w:r>
        <w:rPr>
          <w:rFonts w:eastAsia="楷体_GB2312"/>
          <w:szCs w:val="21"/>
        </w:rPr>
        <w:t>）</w:t>
      </w:r>
      <w:r>
        <w:rPr>
          <w:rFonts w:eastAsia="楷体_GB2312"/>
          <w:szCs w:val="21"/>
        </w:rPr>
        <w:t>-</w:t>
      </w:r>
      <w:r>
        <w:rPr>
          <w:rFonts w:eastAsia="楷体_GB2312"/>
          <w:szCs w:val="21"/>
        </w:rPr>
        <w:t>卖出</w:t>
      </w:r>
      <w:r>
        <w:rPr>
          <w:rFonts w:eastAsia="楷体_GB2312"/>
          <w:szCs w:val="21"/>
        </w:rPr>
        <w:t>/</w:t>
      </w:r>
      <w:r>
        <w:rPr>
          <w:rFonts w:eastAsia="楷体_GB2312"/>
          <w:szCs w:val="21"/>
        </w:rPr>
        <w:t>赎回基金成本总额（</w:t>
      </w:r>
      <w:r>
        <w:rPr>
          <w:rFonts w:eastAsia="楷体_GB2312"/>
          <w:szCs w:val="21"/>
        </w:rPr>
        <w:t>2451</w:t>
      </w:r>
      <w:r>
        <w:rPr>
          <w:rFonts w:eastAsia="楷体_GB2312"/>
          <w:szCs w:val="21"/>
        </w:rPr>
        <w:t>）</w:t>
      </w:r>
      <w:r>
        <w:rPr>
          <w:rFonts w:eastAsia="楷体_GB2312" w:hint="eastAsia"/>
          <w:szCs w:val="21"/>
        </w:rPr>
        <w:t>-</w:t>
      </w:r>
      <w:r>
        <w:rPr>
          <w:rFonts w:eastAsia="楷体_GB2312" w:hint="eastAsia"/>
          <w:szCs w:val="21"/>
        </w:rPr>
        <w:t>买卖基金差价收入应缴纳增值税额（</w:t>
      </w:r>
      <w:r>
        <w:rPr>
          <w:rFonts w:eastAsia="楷体_GB2312" w:hint="eastAsia"/>
          <w:szCs w:val="21"/>
        </w:rPr>
        <w:t>6702</w:t>
      </w:r>
      <w:r>
        <w:rPr>
          <w:rFonts w:eastAsia="楷体_GB2312" w:hint="eastAsia"/>
          <w:szCs w:val="21"/>
        </w:rPr>
        <w:t>）</w:t>
      </w:r>
      <w:r>
        <w:rPr>
          <w:rFonts w:eastAsia="楷体_GB2312" w:hint="eastAsia"/>
          <w:szCs w:val="21"/>
        </w:rPr>
        <w:t>-</w:t>
      </w:r>
      <w:r>
        <w:rPr>
          <w:rFonts w:eastAsia="楷体_GB2312" w:hint="eastAsia"/>
          <w:szCs w:val="21"/>
        </w:rPr>
        <w:t>交易费用（</w:t>
      </w:r>
      <w:r>
        <w:rPr>
          <w:rFonts w:eastAsia="楷体_GB2312" w:hint="eastAsia"/>
          <w:szCs w:val="21"/>
        </w:rPr>
        <w:t>6703</w:t>
      </w:r>
      <w:r>
        <w:rPr>
          <w:rFonts w:eastAsia="楷体_GB2312" w:hint="eastAsia"/>
          <w:szCs w:val="21"/>
        </w:rPr>
        <w:t>）</w:t>
      </w:r>
    </w:p>
    <w:p w14:paraId="06232658" w14:textId="77777777" w:rsidR="00000000" w:rsidRDefault="000A37B5">
      <w:pPr>
        <w:numPr>
          <w:ilvl w:val="0"/>
          <w:numId w:val="10"/>
        </w:numPr>
        <w:tabs>
          <w:tab w:val="left" w:pos="2535"/>
        </w:tabs>
        <w:rPr>
          <w:rFonts w:eastAsia="楷体_GB2312" w:hint="eastAsia"/>
          <w:szCs w:val="21"/>
        </w:rPr>
      </w:pPr>
      <w:r>
        <w:rPr>
          <w:rFonts w:eastAsia="楷体_GB2312"/>
          <w:szCs w:val="21"/>
        </w:rPr>
        <w:t>债券投资收益（</w:t>
      </w:r>
      <w:r>
        <w:rPr>
          <w:rFonts w:eastAsia="楷体_GB2312"/>
          <w:szCs w:val="21"/>
        </w:rPr>
        <w:t>0636</w:t>
      </w:r>
      <w:r>
        <w:rPr>
          <w:rFonts w:eastAsia="楷体_GB2312"/>
          <w:szCs w:val="21"/>
        </w:rPr>
        <w:t>）</w:t>
      </w:r>
      <w:r>
        <w:rPr>
          <w:rStyle w:val="FootnoteReference"/>
          <w:rFonts w:eastAsia="楷体_GB2312"/>
          <w:szCs w:val="21"/>
        </w:rPr>
        <w:footnoteReference w:id="57"/>
      </w:r>
      <w:r>
        <w:rPr>
          <w:rFonts w:eastAsia="楷体_GB2312" w:hint="eastAsia"/>
          <w:szCs w:val="21"/>
        </w:rPr>
        <w:t>=</w:t>
      </w:r>
      <w:r>
        <w:rPr>
          <w:rFonts w:eastAsia="楷体_GB2312" w:hint="eastAsia"/>
          <w:szCs w:val="21"/>
        </w:rPr>
        <w:t>债券投资收益——利息收入（</w:t>
      </w:r>
      <w:r>
        <w:rPr>
          <w:rFonts w:eastAsia="楷体_GB2312" w:hint="eastAsia"/>
          <w:szCs w:val="21"/>
        </w:rPr>
        <w:t>6704</w:t>
      </w:r>
      <w:r>
        <w:rPr>
          <w:rFonts w:eastAsia="楷体_GB2312" w:hint="eastAsia"/>
          <w:szCs w:val="21"/>
        </w:rPr>
        <w:t>）</w:t>
      </w:r>
      <w:r>
        <w:rPr>
          <w:rFonts w:eastAsia="楷体_GB2312" w:hint="eastAsia"/>
          <w:szCs w:val="21"/>
        </w:rPr>
        <w:t>+</w:t>
      </w:r>
      <w:r>
        <w:rPr>
          <w:rFonts w:eastAsia="楷体_GB2312" w:hint="eastAsia"/>
          <w:szCs w:val="21"/>
        </w:rPr>
        <w:t>买卖债券差价收入</w:t>
      </w:r>
      <w:r>
        <w:rPr>
          <w:rFonts w:eastAsia="楷体_GB2312"/>
          <w:szCs w:val="21"/>
        </w:rPr>
        <w:t>（</w:t>
      </w:r>
      <w:r>
        <w:rPr>
          <w:rFonts w:eastAsia="楷体_GB2312" w:hint="eastAsia"/>
          <w:szCs w:val="21"/>
        </w:rPr>
        <w:t>3222</w:t>
      </w:r>
      <w:r>
        <w:rPr>
          <w:rFonts w:eastAsia="楷体_GB2312"/>
          <w:szCs w:val="21"/>
        </w:rPr>
        <w:t>）</w:t>
      </w:r>
      <w:r>
        <w:rPr>
          <w:rFonts w:eastAsia="楷体_GB2312" w:hint="eastAsia"/>
          <w:szCs w:val="21"/>
        </w:rPr>
        <w:t>+</w:t>
      </w:r>
      <w:r>
        <w:rPr>
          <w:rFonts w:eastAsia="楷体_GB2312" w:hint="eastAsia"/>
          <w:szCs w:val="21"/>
        </w:rPr>
        <w:t>赎回债券差价收入</w:t>
      </w:r>
      <w:r>
        <w:rPr>
          <w:rFonts w:eastAsia="楷体_GB2312"/>
          <w:szCs w:val="21"/>
        </w:rPr>
        <w:t>（</w:t>
      </w:r>
      <w:r>
        <w:rPr>
          <w:rFonts w:eastAsia="楷体_GB2312" w:hint="eastAsia"/>
          <w:szCs w:val="21"/>
        </w:rPr>
        <w:t>3223</w:t>
      </w:r>
      <w:r>
        <w:rPr>
          <w:rFonts w:eastAsia="楷体_GB2312"/>
          <w:szCs w:val="21"/>
        </w:rPr>
        <w:t>）</w:t>
      </w:r>
      <w:r>
        <w:rPr>
          <w:rFonts w:eastAsia="楷体_GB2312" w:hint="eastAsia"/>
          <w:szCs w:val="21"/>
        </w:rPr>
        <w:t>+</w:t>
      </w:r>
      <w:r>
        <w:rPr>
          <w:rFonts w:eastAsia="楷体_GB2312" w:hint="eastAsia"/>
          <w:szCs w:val="21"/>
        </w:rPr>
        <w:t>申购债券差价收入</w:t>
      </w:r>
      <w:r>
        <w:rPr>
          <w:rFonts w:eastAsia="楷体_GB2312"/>
          <w:szCs w:val="21"/>
        </w:rPr>
        <w:t>（</w:t>
      </w:r>
      <w:r>
        <w:rPr>
          <w:rFonts w:eastAsia="楷体_GB2312" w:hint="eastAsia"/>
          <w:szCs w:val="21"/>
        </w:rPr>
        <w:t>3224</w:t>
      </w:r>
      <w:r>
        <w:rPr>
          <w:rFonts w:eastAsia="楷体_GB2312"/>
          <w:szCs w:val="21"/>
        </w:rPr>
        <w:t>）</w:t>
      </w:r>
    </w:p>
    <w:p w14:paraId="0D82C35B" w14:textId="77777777" w:rsidR="00000000" w:rsidRDefault="000A37B5">
      <w:pPr>
        <w:numPr>
          <w:ilvl w:val="0"/>
          <w:numId w:val="10"/>
        </w:numPr>
        <w:tabs>
          <w:tab w:val="left" w:pos="2535"/>
        </w:tabs>
        <w:rPr>
          <w:rFonts w:eastAsia="楷体_GB2312" w:hint="eastAsia"/>
          <w:szCs w:val="21"/>
        </w:rPr>
      </w:pPr>
      <w:bookmarkStart w:id="28" w:name="OLE_LINK7"/>
      <w:bookmarkEnd w:id="27"/>
      <w:r>
        <w:rPr>
          <w:rFonts w:eastAsia="楷体_GB2312" w:hint="eastAsia"/>
          <w:szCs w:val="21"/>
        </w:rPr>
        <w:t>买卖债券差价收入</w:t>
      </w:r>
      <w:r>
        <w:rPr>
          <w:rFonts w:eastAsia="楷体_GB2312"/>
          <w:szCs w:val="21"/>
        </w:rPr>
        <w:t>（</w:t>
      </w:r>
      <w:r>
        <w:rPr>
          <w:rFonts w:eastAsia="楷体_GB2312" w:hint="eastAsia"/>
          <w:szCs w:val="21"/>
        </w:rPr>
        <w:t>3222</w:t>
      </w:r>
      <w:r>
        <w:rPr>
          <w:rFonts w:eastAsia="楷体_GB2312"/>
          <w:szCs w:val="21"/>
        </w:rPr>
        <w:t>）</w:t>
      </w:r>
      <w:r>
        <w:rPr>
          <w:rStyle w:val="FootnoteReference"/>
          <w:rFonts w:eastAsia="楷体_GB2312"/>
          <w:szCs w:val="21"/>
        </w:rPr>
        <w:footnoteReference w:id="58"/>
      </w:r>
      <w:r>
        <w:rPr>
          <w:rFonts w:eastAsia="楷体_GB2312" w:hint="eastAsia"/>
          <w:szCs w:val="21"/>
        </w:rPr>
        <w:t>=</w:t>
      </w:r>
      <w:r>
        <w:rPr>
          <w:rFonts w:eastAsia="楷体_GB2312" w:hint="eastAsia"/>
          <w:szCs w:val="21"/>
        </w:rPr>
        <w:t>卖出债券</w:t>
      </w:r>
      <w:r>
        <w:rPr>
          <w:rFonts w:eastAsia="楷体_GB2312" w:hint="eastAsia"/>
          <w:szCs w:val="21"/>
        </w:rPr>
        <w:t>(</w:t>
      </w:r>
      <w:r>
        <w:rPr>
          <w:rFonts w:eastAsia="楷体_GB2312" w:hint="eastAsia"/>
          <w:szCs w:val="21"/>
        </w:rPr>
        <w:t>债转股及债券到期兑付</w:t>
      </w:r>
      <w:r>
        <w:rPr>
          <w:rFonts w:eastAsia="楷体_GB2312" w:hint="eastAsia"/>
          <w:szCs w:val="21"/>
        </w:rPr>
        <w:t>)</w:t>
      </w:r>
      <w:r>
        <w:rPr>
          <w:rFonts w:eastAsia="楷体_GB2312" w:hint="eastAsia"/>
          <w:szCs w:val="21"/>
        </w:rPr>
        <w:t>成交金额</w:t>
      </w:r>
      <w:r>
        <w:rPr>
          <w:rFonts w:eastAsia="楷体_GB2312"/>
          <w:szCs w:val="21"/>
        </w:rPr>
        <w:t>（</w:t>
      </w:r>
      <w:r>
        <w:rPr>
          <w:rFonts w:eastAsia="楷体_GB2312" w:hint="eastAsia"/>
          <w:szCs w:val="21"/>
        </w:rPr>
        <w:t>1867</w:t>
      </w:r>
      <w:r>
        <w:rPr>
          <w:rFonts w:eastAsia="楷体_GB2312"/>
          <w:szCs w:val="21"/>
        </w:rPr>
        <w:t>）</w:t>
      </w:r>
      <w:r>
        <w:rPr>
          <w:rFonts w:eastAsia="楷体_GB2312" w:hint="eastAsia"/>
          <w:szCs w:val="21"/>
        </w:rPr>
        <w:t>-</w:t>
      </w:r>
      <w:r>
        <w:rPr>
          <w:rFonts w:eastAsia="楷体_GB2312" w:hint="eastAsia"/>
          <w:szCs w:val="21"/>
        </w:rPr>
        <w:t>卖出债券</w:t>
      </w:r>
      <w:r>
        <w:rPr>
          <w:rFonts w:eastAsia="楷体_GB2312" w:hint="eastAsia"/>
          <w:szCs w:val="21"/>
        </w:rPr>
        <w:t>(</w:t>
      </w:r>
      <w:r>
        <w:rPr>
          <w:rFonts w:eastAsia="楷体_GB2312" w:hint="eastAsia"/>
          <w:szCs w:val="21"/>
        </w:rPr>
        <w:t>债转股及债券到期兑付</w:t>
      </w:r>
      <w:r>
        <w:rPr>
          <w:rFonts w:eastAsia="楷体_GB2312" w:hint="eastAsia"/>
          <w:szCs w:val="21"/>
        </w:rPr>
        <w:t>)</w:t>
      </w:r>
      <w:r>
        <w:rPr>
          <w:rFonts w:eastAsia="楷体_GB2312" w:hint="eastAsia"/>
          <w:szCs w:val="21"/>
        </w:rPr>
        <w:t>成本总额</w:t>
      </w:r>
      <w:r>
        <w:rPr>
          <w:rFonts w:eastAsia="楷体_GB2312"/>
          <w:szCs w:val="21"/>
        </w:rPr>
        <w:t>（</w:t>
      </w:r>
      <w:r>
        <w:rPr>
          <w:rFonts w:eastAsia="楷体_GB2312" w:hint="eastAsia"/>
          <w:szCs w:val="21"/>
        </w:rPr>
        <w:t>1868</w:t>
      </w:r>
      <w:r>
        <w:rPr>
          <w:rFonts w:eastAsia="楷体_GB2312"/>
          <w:szCs w:val="21"/>
        </w:rPr>
        <w:t>）</w:t>
      </w:r>
      <w:r>
        <w:rPr>
          <w:rFonts w:eastAsia="楷体_GB2312" w:hint="eastAsia"/>
          <w:szCs w:val="21"/>
        </w:rPr>
        <w:t>-</w:t>
      </w:r>
      <w:r>
        <w:rPr>
          <w:rFonts w:eastAsia="楷体_GB2312" w:hint="eastAsia"/>
          <w:szCs w:val="21"/>
        </w:rPr>
        <w:t>应计利息总额（</w:t>
      </w:r>
      <w:r>
        <w:rPr>
          <w:rFonts w:eastAsia="楷体_GB2312" w:hint="eastAsia"/>
          <w:szCs w:val="21"/>
        </w:rPr>
        <w:t>6705</w:t>
      </w:r>
      <w:r>
        <w:rPr>
          <w:rFonts w:eastAsia="楷体_GB2312" w:hint="eastAsia"/>
          <w:szCs w:val="21"/>
        </w:rPr>
        <w:t>）</w:t>
      </w:r>
      <w:r>
        <w:rPr>
          <w:rFonts w:eastAsia="楷体_GB2312" w:hint="eastAsia"/>
          <w:szCs w:val="21"/>
        </w:rPr>
        <w:t>-</w:t>
      </w:r>
      <w:r>
        <w:rPr>
          <w:rFonts w:eastAsia="楷体_GB2312" w:hint="eastAsia"/>
          <w:szCs w:val="21"/>
        </w:rPr>
        <w:t>交易费用（</w:t>
      </w:r>
      <w:r>
        <w:rPr>
          <w:rFonts w:eastAsia="楷体_GB2312" w:hint="eastAsia"/>
          <w:szCs w:val="21"/>
        </w:rPr>
        <w:t>6706</w:t>
      </w:r>
      <w:r>
        <w:rPr>
          <w:rFonts w:eastAsia="楷体_GB2312" w:hint="eastAsia"/>
          <w:szCs w:val="21"/>
        </w:rPr>
        <w:t>）</w:t>
      </w:r>
    </w:p>
    <w:p w14:paraId="6C8D352D" w14:textId="77777777" w:rsidR="00000000" w:rsidRDefault="000A37B5">
      <w:pPr>
        <w:numPr>
          <w:ilvl w:val="0"/>
          <w:numId w:val="10"/>
        </w:numPr>
        <w:tabs>
          <w:tab w:val="left" w:pos="2535"/>
        </w:tabs>
        <w:rPr>
          <w:rFonts w:eastAsia="楷体_GB2312" w:hint="eastAsia"/>
          <w:szCs w:val="21"/>
        </w:rPr>
      </w:pPr>
      <w:r>
        <w:rPr>
          <w:rFonts w:eastAsia="楷体_GB2312" w:hint="eastAsia"/>
          <w:szCs w:val="21"/>
        </w:rPr>
        <w:t>赎回债券差价收入</w:t>
      </w:r>
      <w:r>
        <w:rPr>
          <w:rFonts w:eastAsia="楷体_GB2312"/>
          <w:szCs w:val="21"/>
        </w:rPr>
        <w:t>（</w:t>
      </w:r>
      <w:r>
        <w:rPr>
          <w:rFonts w:eastAsia="楷体_GB2312" w:hint="eastAsia"/>
          <w:szCs w:val="21"/>
        </w:rPr>
        <w:t>3223</w:t>
      </w:r>
      <w:r>
        <w:rPr>
          <w:rFonts w:eastAsia="楷体_GB2312"/>
          <w:szCs w:val="21"/>
        </w:rPr>
        <w:t>）</w:t>
      </w:r>
      <w:r>
        <w:rPr>
          <w:rStyle w:val="FootnoteReference"/>
          <w:rFonts w:eastAsia="楷体_GB2312"/>
          <w:szCs w:val="21"/>
        </w:rPr>
        <w:footnoteReference w:id="59"/>
      </w:r>
      <w:r>
        <w:rPr>
          <w:rFonts w:eastAsia="楷体_GB2312" w:hint="eastAsia"/>
          <w:szCs w:val="21"/>
        </w:rPr>
        <w:t>=</w:t>
      </w:r>
      <w:r>
        <w:rPr>
          <w:rFonts w:eastAsia="楷体_GB2312" w:hint="eastAsia"/>
          <w:szCs w:val="21"/>
        </w:rPr>
        <w:t>债券赎回基金份额对价总额</w:t>
      </w:r>
      <w:r>
        <w:rPr>
          <w:rFonts w:eastAsia="楷体_GB2312"/>
          <w:szCs w:val="21"/>
        </w:rPr>
        <w:t>（</w:t>
      </w:r>
      <w:r>
        <w:rPr>
          <w:rFonts w:eastAsia="楷体_GB2312" w:hint="eastAsia"/>
          <w:szCs w:val="21"/>
        </w:rPr>
        <w:t>3229</w:t>
      </w:r>
      <w:r>
        <w:rPr>
          <w:rFonts w:eastAsia="楷体_GB2312"/>
          <w:szCs w:val="21"/>
        </w:rPr>
        <w:t>）</w:t>
      </w:r>
      <w:r>
        <w:rPr>
          <w:rFonts w:eastAsia="楷体_GB2312" w:hint="eastAsia"/>
          <w:szCs w:val="21"/>
        </w:rPr>
        <w:t>-</w:t>
      </w:r>
      <w:r>
        <w:rPr>
          <w:rFonts w:eastAsia="楷体_GB2312" w:hint="eastAsia"/>
          <w:szCs w:val="21"/>
        </w:rPr>
        <w:t>现金支付赎回款总额</w:t>
      </w:r>
      <w:r>
        <w:rPr>
          <w:rFonts w:eastAsia="楷体_GB2312"/>
          <w:szCs w:val="21"/>
        </w:rPr>
        <w:t>（</w:t>
      </w:r>
      <w:r>
        <w:rPr>
          <w:rFonts w:eastAsia="楷体_GB2312" w:hint="eastAsia"/>
          <w:szCs w:val="21"/>
        </w:rPr>
        <w:t>3230</w:t>
      </w:r>
      <w:r>
        <w:rPr>
          <w:rFonts w:eastAsia="楷体_GB2312"/>
          <w:szCs w:val="21"/>
        </w:rPr>
        <w:t>）</w:t>
      </w:r>
      <w:r>
        <w:rPr>
          <w:rFonts w:eastAsia="楷体_GB2312" w:hint="eastAsia"/>
          <w:szCs w:val="21"/>
        </w:rPr>
        <w:t>-</w:t>
      </w:r>
      <w:r>
        <w:rPr>
          <w:rFonts w:eastAsia="楷体_GB2312" w:hint="eastAsia"/>
          <w:szCs w:val="21"/>
        </w:rPr>
        <w:t>赎回债券成本总额</w:t>
      </w:r>
      <w:r>
        <w:rPr>
          <w:rFonts w:eastAsia="楷体_GB2312"/>
          <w:szCs w:val="21"/>
        </w:rPr>
        <w:t>（</w:t>
      </w:r>
      <w:r>
        <w:rPr>
          <w:rFonts w:eastAsia="楷体_GB2312" w:hint="eastAsia"/>
          <w:szCs w:val="21"/>
        </w:rPr>
        <w:t>3231</w:t>
      </w:r>
      <w:r>
        <w:rPr>
          <w:rFonts w:eastAsia="楷体_GB2312"/>
          <w:szCs w:val="21"/>
        </w:rPr>
        <w:t>）</w:t>
      </w:r>
      <w:r>
        <w:rPr>
          <w:rFonts w:eastAsia="楷体_GB2312" w:hint="eastAsia"/>
          <w:szCs w:val="21"/>
        </w:rPr>
        <w:t>-</w:t>
      </w:r>
      <w:r>
        <w:rPr>
          <w:rFonts w:eastAsia="楷体_GB2312" w:hint="eastAsia"/>
          <w:szCs w:val="21"/>
        </w:rPr>
        <w:t>赎回债券应</w:t>
      </w:r>
      <w:r>
        <w:rPr>
          <w:rFonts w:eastAsia="楷体_GB2312" w:hint="eastAsia"/>
          <w:szCs w:val="21"/>
        </w:rPr>
        <w:t>计</w:t>
      </w:r>
      <w:r>
        <w:rPr>
          <w:rFonts w:eastAsia="楷体_GB2312" w:hint="eastAsia"/>
          <w:szCs w:val="21"/>
        </w:rPr>
        <w:t>利息总额</w:t>
      </w:r>
      <w:r>
        <w:rPr>
          <w:rFonts w:eastAsia="楷体_GB2312"/>
          <w:szCs w:val="21"/>
        </w:rPr>
        <w:t>（</w:t>
      </w:r>
      <w:r>
        <w:rPr>
          <w:rFonts w:eastAsia="楷体_GB2312" w:hint="eastAsia"/>
          <w:szCs w:val="21"/>
        </w:rPr>
        <w:t>6796</w:t>
      </w:r>
      <w:r>
        <w:rPr>
          <w:rFonts w:eastAsia="楷体_GB2312"/>
          <w:szCs w:val="21"/>
        </w:rPr>
        <w:t>）</w:t>
      </w:r>
      <w:r>
        <w:rPr>
          <w:rFonts w:eastAsia="楷体_GB2312" w:hint="eastAsia"/>
          <w:szCs w:val="21"/>
        </w:rPr>
        <w:t>-</w:t>
      </w:r>
      <w:r>
        <w:rPr>
          <w:rFonts w:eastAsia="楷体_GB2312" w:hint="eastAsia"/>
          <w:szCs w:val="21"/>
        </w:rPr>
        <w:t>交易费用（</w:t>
      </w:r>
      <w:r>
        <w:rPr>
          <w:rFonts w:eastAsia="楷体_GB2312" w:hint="eastAsia"/>
          <w:szCs w:val="21"/>
        </w:rPr>
        <w:t>6707</w:t>
      </w:r>
      <w:r>
        <w:rPr>
          <w:rFonts w:eastAsia="楷体_GB2312" w:hint="eastAsia"/>
          <w:szCs w:val="21"/>
        </w:rPr>
        <w:t>）</w:t>
      </w:r>
    </w:p>
    <w:p w14:paraId="003DE541" w14:textId="77777777" w:rsidR="00000000" w:rsidRDefault="000A37B5">
      <w:pPr>
        <w:numPr>
          <w:ilvl w:val="0"/>
          <w:numId w:val="10"/>
        </w:numPr>
        <w:tabs>
          <w:tab w:val="left" w:pos="2535"/>
        </w:tabs>
        <w:rPr>
          <w:rFonts w:eastAsia="楷体_GB2312" w:hint="eastAsia"/>
          <w:szCs w:val="21"/>
        </w:rPr>
      </w:pPr>
      <w:r>
        <w:rPr>
          <w:rFonts w:eastAsia="楷体_GB2312" w:hint="eastAsia"/>
          <w:szCs w:val="21"/>
        </w:rPr>
        <w:t>申购债券差价收入</w:t>
      </w:r>
      <w:r>
        <w:rPr>
          <w:rFonts w:eastAsia="楷体_GB2312"/>
          <w:szCs w:val="21"/>
        </w:rPr>
        <w:t>（</w:t>
      </w:r>
      <w:r>
        <w:rPr>
          <w:rFonts w:eastAsia="楷体_GB2312" w:hint="eastAsia"/>
          <w:szCs w:val="21"/>
        </w:rPr>
        <w:t>3224</w:t>
      </w:r>
      <w:r>
        <w:rPr>
          <w:rFonts w:eastAsia="楷体_GB2312"/>
          <w:szCs w:val="21"/>
        </w:rPr>
        <w:t>）</w:t>
      </w:r>
      <w:r>
        <w:rPr>
          <w:rStyle w:val="FootnoteReference"/>
          <w:rFonts w:eastAsia="楷体_GB2312"/>
          <w:szCs w:val="21"/>
        </w:rPr>
        <w:footnoteReference w:id="60"/>
      </w:r>
      <w:r>
        <w:rPr>
          <w:rFonts w:eastAsia="楷体_GB2312" w:hint="eastAsia"/>
          <w:szCs w:val="21"/>
        </w:rPr>
        <w:t>=</w:t>
      </w:r>
      <w:r>
        <w:rPr>
          <w:rFonts w:eastAsia="楷体_GB2312" w:hint="eastAsia"/>
          <w:szCs w:val="21"/>
        </w:rPr>
        <w:t>债券申购基金份额总额（</w:t>
      </w:r>
      <w:r>
        <w:rPr>
          <w:rFonts w:eastAsia="楷体_GB2312" w:hint="eastAsia"/>
          <w:szCs w:val="21"/>
        </w:rPr>
        <w:t>3235</w:t>
      </w:r>
      <w:r>
        <w:rPr>
          <w:rFonts w:eastAsia="楷体_GB2312" w:hint="eastAsia"/>
          <w:szCs w:val="21"/>
        </w:rPr>
        <w:t>）</w:t>
      </w:r>
      <w:r>
        <w:rPr>
          <w:rFonts w:eastAsia="楷体_GB2312" w:hint="eastAsia"/>
          <w:szCs w:val="21"/>
        </w:rPr>
        <w:t>-</w:t>
      </w:r>
      <w:r>
        <w:rPr>
          <w:rFonts w:eastAsia="楷体_GB2312" w:hint="eastAsia"/>
          <w:szCs w:val="21"/>
        </w:rPr>
        <w:t>债券现金支付申购款总额（</w:t>
      </w:r>
      <w:r>
        <w:rPr>
          <w:rFonts w:eastAsia="楷体_GB2312" w:hint="eastAsia"/>
          <w:szCs w:val="21"/>
        </w:rPr>
        <w:t>3236</w:t>
      </w:r>
      <w:r>
        <w:rPr>
          <w:rFonts w:eastAsia="楷体_GB2312" w:hint="eastAsia"/>
          <w:szCs w:val="21"/>
        </w:rPr>
        <w:t>）</w:t>
      </w:r>
      <w:r>
        <w:rPr>
          <w:rFonts w:eastAsia="楷体_GB2312" w:hint="eastAsia"/>
          <w:szCs w:val="21"/>
        </w:rPr>
        <w:t>-</w:t>
      </w:r>
      <w:r>
        <w:rPr>
          <w:rFonts w:eastAsia="楷体_GB2312" w:hint="eastAsia"/>
          <w:szCs w:val="21"/>
        </w:rPr>
        <w:t>申购债券成本总额（</w:t>
      </w:r>
      <w:r>
        <w:rPr>
          <w:rFonts w:eastAsia="楷体_GB2312" w:hint="eastAsia"/>
          <w:szCs w:val="21"/>
        </w:rPr>
        <w:t>3237</w:t>
      </w:r>
      <w:r>
        <w:rPr>
          <w:rFonts w:eastAsia="楷体_GB2312" w:hint="eastAsia"/>
          <w:szCs w:val="21"/>
        </w:rPr>
        <w:t>）</w:t>
      </w:r>
      <w:r>
        <w:rPr>
          <w:rFonts w:eastAsia="楷体_GB2312" w:hint="eastAsia"/>
          <w:szCs w:val="21"/>
        </w:rPr>
        <w:t>-</w:t>
      </w:r>
      <w:r>
        <w:rPr>
          <w:rFonts w:eastAsia="楷体_GB2312" w:hint="eastAsia"/>
          <w:szCs w:val="21"/>
        </w:rPr>
        <w:t>申购债券应</w:t>
      </w:r>
      <w:r>
        <w:rPr>
          <w:rFonts w:eastAsia="楷体_GB2312" w:hint="eastAsia"/>
          <w:szCs w:val="21"/>
        </w:rPr>
        <w:t>计</w:t>
      </w:r>
      <w:r>
        <w:rPr>
          <w:rFonts w:eastAsia="楷体_GB2312" w:hint="eastAsia"/>
          <w:szCs w:val="21"/>
        </w:rPr>
        <w:t>利息总额（</w:t>
      </w:r>
      <w:r>
        <w:rPr>
          <w:rFonts w:eastAsia="楷体_GB2312" w:hint="eastAsia"/>
          <w:szCs w:val="21"/>
        </w:rPr>
        <w:t>6797</w:t>
      </w:r>
      <w:r>
        <w:rPr>
          <w:rFonts w:eastAsia="楷体_GB2312" w:hint="eastAsia"/>
          <w:szCs w:val="21"/>
        </w:rPr>
        <w:t>）</w:t>
      </w:r>
      <w:r>
        <w:rPr>
          <w:rFonts w:eastAsia="楷体_GB2312" w:hint="eastAsia"/>
          <w:szCs w:val="21"/>
        </w:rPr>
        <w:t>-</w:t>
      </w:r>
      <w:r>
        <w:rPr>
          <w:rFonts w:eastAsia="楷体_GB2312" w:hint="eastAsia"/>
          <w:szCs w:val="21"/>
        </w:rPr>
        <w:t>交易费用（</w:t>
      </w:r>
      <w:r>
        <w:rPr>
          <w:rFonts w:eastAsia="楷体_GB2312" w:hint="eastAsia"/>
          <w:szCs w:val="21"/>
        </w:rPr>
        <w:t>6708</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TUPLE</w:t>
      </w:r>
      <w:r>
        <w:rPr>
          <w:rFonts w:eastAsia="楷体_GB2312" w:hint="eastAsia"/>
          <w:szCs w:val="21"/>
        </w:rPr>
        <w:t>（</w:t>
      </w:r>
      <w:r>
        <w:rPr>
          <w:rFonts w:eastAsia="楷体_GB2312" w:hint="eastAsia"/>
          <w:szCs w:val="21"/>
        </w:rPr>
        <w:t>3241</w:t>
      </w:r>
      <w:r>
        <w:rPr>
          <w:rFonts w:eastAsia="楷体_GB2312" w:hint="eastAsia"/>
          <w:szCs w:val="21"/>
        </w:rPr>
        <w:t>）</w:t>
      </w:r>
    </w:p>
    <w:p w14:paraId="6190A349" w14:textId="77777777" w:rsidR="00000000" w:rsidRDefault="000A37B5">
      <w:pPr>
        <w:numPr>
          <w:ilvl w:val="0"/>
          <w:numId w:val="10"/>
        </w:numPr>
        <w:tabs>
          <w:tab w:val="left" w:pos="2535"/>
        </w:tabs>
        <w:rPr>
          <w:rFonts w:eastAsia="楷体_GB2312" w:hint="eastAsia"/>
          <w:szCs w:val="21"/>
        </w:rPr>
      </w:pPr>
      <w:r>
        <w:rPr>
          <w:rFonts w:eastAsia="楷体_GB2312" w:hint="eastAsia"/>
          <w:szCs w:val="21"/>
        </w:rPr>
        <w:t>资产支持证券</w:t>
      </w:r>
      <w:r>
        <w:rPr>
          <w:rFonts w:eastAsia="楷体_GB2312"/>
          <w:szCs w:val="21"/>
        </w:rPr>
        <w:t>投资收益（</w:t>
      </w:r>
      <w:r>
        <w:rPr>
          <w:rFonts w:eastAsia="楷体_GB2312"/>
          <w:szCs w:val="21"/>
        </w:rPr>
        <w:t>063</w:t>
      </w:r>
      <w:r>
        <w:rPr>
          <w:rFonts w:eastAsia="楷体_GB2312" w:hint="eastAsia"/>
          <w:szCs w:val="21"/>
        </w:rPr>
        <w:t>7</w:t>
      </w:r>
      <w:r>
        <w:rPr>
          <w:rFonts w:eastAsia="楷体_GB2312"/>
          <w:szCs w:val="21"/>
        </w:rPr>
        <w:t>）</w:t>
      </w:r>
      <w:r>
        <w:rPr>
          <w:rStyle w:val="FootnoteReference"/>
          <w:rFonts w:eastAsia="楷体_GB2312"/>
          <w:szCs w:val="21"/>
        </w:rPr>
        <w:footnoteReference w:id="61"/>
      </w:r>
      <w:r>
        <w:rPr>
          <w:rFonts w:eastAsia="楷体_GB2312" w:hint="eastAsia"/>
          <w:szCs w:val="21"/>
        </w:rPr>
        <w:t>=</w:t>
      </w:r>
      <w:r>
        <w:rPr>
          <w:rFonts w:eastAsia="楷体_GB2312" w:hint="eastAsia"/>
          <w:szCs w:val="21"/>
        </w:rPr>
        <w:t>资产支持证券投资收益——利息收入（</w:t>
      </w:r>
      <w:r>
        <w:rPr>
          <w:rFonts w:eastAsia="楷体_GB2312" w:hint="eastAsia"/>
          <w:szCs w:val="21"/>
        </w:rPr>
        <w:t>6710</w:t>
      </w:r>
      <w:r>
        <w:rPr>
          <w:rFonts w:eastAsia="楷体_GB2312" w:hint="eastAsia"/>
          <w:szCs w:val="21"/>
        </w:rPr>
        <w:t>）</w:t>
      </w:r>
      <w:r>
        <w:rPr>
          <w:rFonts w:eastAsia="楷体_GB2312" w:hint="eastAsia"/>
          <w:szCs w:val="21"/>
        </w:rPr>
        <w:t>+</w:t>
      </w:r>
      <w:r>
        <w:rPr>
          <w:rFonts w:eastAsia="楷体_GB2312" w:hint="eastAsia"/>
          <w:szCs w:val="21"/>
        </w:rPr>
        <w:t>买卖</w:t>
      </w:r>
      <w:r>
        <w:rPr>
          <w:rFonts w:eastAsia="楷体_GB2312" w:hint="eastAsia"/>
          <w:szCs w:val="21"/>
        </w:rPr>
        <w:t>资产支持证券</w:t>
      </w:r>
      <w:r>
        <w:rPr>
          <w:rFonts w:eastAsia="楷体_GB2312" w:hint="eastAsia"/>
          <w:szCs w:val="21"/>
        </w:rPr>
        <w:t>差价收入</w:t>
      </w:r>
      <w:r>
        <w:rPr>
          <w:rFonts w:eastAsia="楷体_GB2312"/>
          <w:szCs w:val="21"/>
        </w:rPr>
        <w:t>（</w:t>
      </w:r>
      <w:r>
        <w:rPr>
          <w:rFonts w:eastAsia="楷体_GB2312" w:hint="eastAsia"/>
          <w:szCs w:val="21"/>
        </w:rPr>
        <w:t>6711</w:t>
      </w:r>
      <w:r>
        <w:rPr>
          <w:rFonts w:eastAsia="楷体_GB2312"/>
          <w:szCs w:val="21"/>
        </w:rPr>
        <w:t>）</w:t>
      </w:r>
      <w:r>
        <w:rPr>
          <w:rFonts w:eastAsia="楷体_GB2312" w:hint="eastAsia"/>
          <w:szCs w:val="21"/>
        </w:rPr>
        <w:t>+</w:t>
      </w:r>
      <w:r>
        <w:rPr>
          <w:rFonts w:eastAsia="楷体_GB2312" w:hint="eastAsia"/>
          <w:szCs w:val="21"/>
        </w:rPr>
        <w:t>赎回</w:t>
      </w:r>
      <w:r>
        <w:rPr>
          <w:rFonts w:eastAsia="楷体_GB2312" w:hint="eastAsia"/>
          <w:szCs w:val="21"/>
        </w:rPr>
        <w:t>资产支持证券</w:t>
      </w:r>
      <w:r>
        <w:rPr>
          <w:rFonts w:eastAsia="楷体_GB2312" w:hint="eastAsia"/>
          <w:szCs w:val="21"/>
        </w:rPr>
        <w:t>差价收入</w:t>
      </w:r>
      <w:r>
        <w:rPr>
          <w:rFonts w:eastAsia="楷体_GB2312"/>
          <w:szCs w:val="21"/>
        </w:rPr>
        <w:t>（</w:t>
      </w:r>
      <w:r>
        <w:rPr>
          <w:rFonts w:eastAsia="楷体_GB2312" w:hint="eastAsia"/>
          <w:szCs w:val="21"/>
        </w:rPr>
        <w:t>6712</w:t>
      </w:r>
      <w:r>
        <w:rPr>
          <w:rFonts w:eastAsia="楷体_GB2312"/>
          <w:szCs w:val="21"/>
        </w:rPr>
        <w:t>）</w:t>
      </w:r>
      <w:r>
        <w:rPr>
          <w:rFonts w:eastAsia="楷体_GB2312" w:hint="eastAsia"/>
          <w:szCs w:val="21"/>
        </w:rPr>
        <w:t>+</w:t>
      </w:r>
      <w:r>
        <w:rPr>
          <w:rFonts w:eastAsia="楷体_GB2312" w:hint="eastAsia"/>
          <w:szCs w:val="21"/>
        </w:rPr>
        <w:t>申购</w:t>
      </w:r>
      <w:r>
        <w:rPr>
          <w:rFonts w:eastAsia="楷体_GB2312" w:hint="eastAsia"/>
          <w:szCs w:val="21"/>
        </w:rPr>
        <w:t>资产支持证券</w:t>
      </w:r>
      <w:r>
        <w:rPr>
          <w:rFonts w:eastAsia="楷体_GB2312" w:hint="eastAsia"/>
          <w:szCs w:val="21"/>
        </w:rPr>
        <w:t>差价收入</w:t>
      </w:r>
      <w:r>
        <w:rPr>
          <w:rFonts w:eastAsia="楷体_GB2312"/>
          <w:szCs w:val="21"/>
        </w:rPr>
        <w:t>（</w:t>
      </w:r>
      <w:r>
        <w:rPr>
          <w:rFonts w:eastAsia="楷体_GB2312" w:hint="eastAsia"/>
          <w:szCs w:val="21"/>
        </w:rPr>
        <w:t>6713</w:t>
      </w:r>
      <w:r>
        <w:rPr>
          <w:rFonts w:eastAsia="楷体_GB2312"/>
          <w:szCs w:val="21"/>
        </w:rPr>
        <w:t>）</w:t>
      </w:r>
    </w:p>
    <w:p w14:paraId="04D51BF7" w14:textId="77777777" w:rsidR="00000000" w:rsidRDefault="000A37B5">
      <w:pPr>
        <w:numPr>
          <w:ilvl w:val="0"/>
          <w:numId w:val="10"/>
        </w:numPr>
        <w:tabs>
          <w:tab w:val="left" w:pos="2535"/>
        </w:tabs>
        <w:rPr>
          <w:rFonts w:eastAsia="楷体_GB2312" w:hint="eastAsia"/>
          <w:szCs w:val="21"/>
        </w:rPr>
      </w:pPr>
      <w:r>
        <w:rPr>
          <w:rFonts w:eastAsia="楷体_GB2312" w:hint="eastAsia"/>
          <w:szCs w:val="21"/>
        </w:rPr>
        <w:t>买卖</w:t>
      </w:r>
      <w:r>
        <w:rPr>
          <w:rFonts w:eastAsia="楷体_GB2312" w:hint="eastAsia"/>
          <w:szCs w:val="21"/>
        </w:rPr>
        <w:t>资产支持证券</w:t>
      </w:r>
      <w:r>
        <w:rPr>
          <w:rFonts w:eastAsia="楷体_GB2312" w:hint="eastAsia"/>
          <w:szCs w:val="21"/>
        </w:rPr>
        <w:t>差价收入</w:t>
      </w:r>
      <w:r>
        <w:rPr>
          <w:rFonts w:eastAsia="楷体_GB2312"/>
          <w:szCs w:val="21"/>
        </w:rPr>
        <w:t>（</w:t>
      </w:r>
      <w:r>
        <w:rPr>
          <w:rFonts w:eastAsia="楷体_GB2312" w:hint="eastAsia"/>
          <w:szCs w:val="21"/>
        </w:rPr>
        <w:t>6711</w:t>
      </w:r>
      <w:r>
        <w:rPr>
          <w:rFonts w:eastAsia="楷体_GB2312"/>
          <w:szCs w:val="21"/>
        </w:rPr>
        <w:t>）</w:t>
      </w:r>
      <w:r>
        <w:rPr>
          <w:rStyle w:val="FootnoteReference"/>
          <w:rFonts w:eastAsia="楷体_GB2312"/>
          <w:szCs w:val="21"/>
        </w:rPr>
        <w:footnoteReference w:id="62"/>
      </w:r>
      <w:r>
        <w:rPr>
          <w:rFonts w:eastAsia="楷体_GB2312" w:hint="eastAsia"/>
          <w:szCs w:val="21"/>
        </w:rPr>
        <w:t>=</w:t>
      </w:r>
      <w:r>
        <w:rPr>
          <w:rFonts w:eastAsia="楷体_GB2312" w:hint="eastAsia"/>
          <w:szCs w:val="21"/>
        </w:rPr>
        <w:t>卖出</w:t>
      </w:r>
      <w:r>
        <w:rPr>
          <w:rFonts w:eastAsia="楷体_GB2312" w:hint="eastAsia"/>
          <w:szCs w:val="21"/>
        </w:rPr>
        <w:t>资产支持证券</w:t>
      </w:r>
      <w:r>
        <w:rPr>
          <w:rFonts w:eastAsia="楷体_GB2312" w:hint="eastAsia"/>
          <w:szCs w:val="21"/>
        </w:rPr>
        <w:t>(</w:t>
      </w:r>
      <w:r>
        <w:rPr>
          <w:rFonts w:eastAsia="楷体_GB2312" w:hint="eastAsia"/>
          <w:szCs w:val="21"/>
        </w:rPr>
        <w:t>债转股及</w:t>
      </w:r>
      <w:r>
        <w:rPr>
          <w:rFonts w:eastAsia="楷体_GB2312" w:hint="eastAsia"/>
          <w:szCs w:val="21"/>
        </w:rPr>
        <w:t>资产支持证券</w:t>
      </w:r>
      <w:r>
        <w:rPr>
          <w:rFonts w:eastAsia="楷体_GB2312" w:hint="eastAsia"/>
          <w:szCs w:val="21"/>
        </w:rPr>
        <w:t>到期兑付</w:t>
      </w:r>
      <w:r>
        <w:rPr>
          <w:rFonts w:eastAsia="楷体_GB2312" w:hint="eastAsia"/>
          <w:szCs w:val="21"/>
        </w:rPr>
        <w:t>)</w:t>
      </w:r>
      <w:r>
        <w:rPr>
          <w:rFonts w:eastAsia="楷体_GB2312" w:hint="eastAsia"/>
          <w:szCs w:val="21"/>
        </w:rPr>
        <w:t>成交金额</w:t>
      </w:r>
      <w:r>
        <w:rPr>
          <w:rFonts w:eastAsia="楷体_GB2312"/>
          <w:szCs w:val="21"/>
        </w:rPr>
        <w:t>（</w:t>
      </w:r>
      <w:r>
        <w:rPr>
          <w:rFonts w:eastAsia="楷体_GB2312" w:hint="eastAsia"/>
          <w:szCs w:val="21"/>
        </w:rPr>
        <w:t>3125</w:t>
      </w:r>
      <w:r>
        <w:rPr>
          <w:rFonts w:eastAsia="楷体_GB2312"/>
          <w:szCs w:val="21"/>
        </w:rPr>
        <w:t>）</w:t>
      </w:r>
      <w:r>
        <w:rPr>
          <w:rFonts w:eastAsia="楷体_GB2312" w:hint="eastAsia"/>
          <w:szCs w:val="21"/>
        </w:rPr>
        <w:t>-</w:t>
      </w:r>
      <w:r>
        <w:rPr>
          <w:rFonts w:eastAsia="楷体_GB2312" w:hint="eastAsia"/>
          <w:szCs w:val="21"/>
        </w:rPr>
        <w:t>卖出</w:t>
      </w:r>
      <w:r>
        <w:rPr>
          <w:rFonts w:eastAsia="楷体_GB2312" w:hint="eastAsia"/>
          <w:szCs w:val="21"/>
        </w:rPr>
        <w:t>资产支持证券</w:t>
      </w:r>
      <w:r>
        <w:rPr>
          <w:rFonts w:eastAsia="楷体_GB2312" w:hint="eastAsia"/>
          <w:szCs w:val="21"/>
        </w:rPr>
        <w:t>成本总额</w:t>
      </w:r>
      <w:r>
        <w:rPr>
          <w:rFonts w:eastAsia="楷体_GB2312"/>
          <w:szCs w:val="21"/>
        </w:rPr>
        <w:t>（</w:t>
      </w:r>
      <w:r>
        <w:rPr>
          <w:rFonts w:eastAsia="楷体_GB2312" w:hint="eastAsia"/>
          <w:szCs w:val="21"/>
        </w:rPr>
        <w:t>3126</w:t>
      </w:r>
      <w:r>
        <w:rPr>
          <w:rFonts w:eastAsia="楷体_GB2312"/>
          <w:szCs w:val="21"/>
        </w:rPr>
        <w:t>）</w:t>
      </w:r>
      <w:r>
        <w:rPr>
          <w:rFonts w:eastAsia="楷体_GB2312" w:hint="eastAsia"/>
          <w:szCs w:val="21"/>
        </w:rPr>
        <w:t>-</w:t>
      </w:r>
      <w:r>
        <w:rPr>
          <w:rFonts w:eastAsia="楷体_GB2312" w:hint="eastAsia"/>
          <w:szCs w:val="21"/>
        </w:rPr>
        <w:t>应计利息总额（</w:t>
      </w:r>
      <w:r>
        <w:rPr>
          <w:rFonts w:eastAsia="楷体_GB2312" w:hint="eastAsia"/>
          <w:szCs w:val="21"/>
        </w:rPr>
        <w:t>6715</w:t>
      </w:r>
      <w:r>
        <w:rPr>
          <w:rFonts w:eastAsia="楷体_GB2312" w:hint="eastAsia"/>
          <w:szCs w:val="21"/>
        </w:rPr>
        <w:t>）</w:t>
      </w:r>
      <w:r>
        <w:rPr>
          <w:rFonts w:eastAsia="楷体_GB2312" w:hint="eastAsia"/>
          <w:szCs w:val="21"/>
        </w:rPr>
        <w:t>-</w:t>
      </w:r>
      <w:r>
        <w:rPr>
          <w:rFonts w:eastAsia="楷体_GB2312" w:hint="eastAsia"/>
          <w:szCs w:val="21"/>
        </w:rPr>
        <w:t>交易费用（</w:t>
      </w:r>
      <w:r>
        <w:rPr>
          <w:rFonts w:eastAsia="楷体_GB2312" w:hint="eastAsia"/>
          <w:szCs w:val="21"/>
        </w:rPr>
        <w:t>6716</w:t>
      </w:r>
      <w:r>
        <w:rPr>
          <w:rFonts w:eastAsia="楷体_GB2312" w:hint="eastAsia"/>
          <w:szCs w:val="21"/>
        </w:rPr>
        <w:t>）</w:t>
      </w:r>
    </w:p>
    <w:p w14:paraId="7E9E7891" w14:textId="77777777" w:rsidR="00000000" w:rsidRDefault="000A37B5">
      <w:pPr>
        <w:numPr>
          <w:ilvl w:val="0"/>
          <w:numId w:val="10"/>
        </w:numPr>
        <w:tabs>
          <w:tab w:val="left" w:pos="2535"/>
        </w:tabs>
        <w:rPr>
          <w:rFonts w:eastAsia="楷体_GB2312" w:hint="eastAsia"/>
          <w:szCs w:val="21"/>
        </w:rPr>
      </w:pPr>
      <w:r>
        <w:rPr>
          <w:rFonts w:eastAsia="楷体_GB2312" w:hint="eastAsia"/>
          <w:szCs w:val="21"/>
        </w:rPr>
        <w:t>赎回</w:t>
      </w:r>
      <w:r>
        <w:rPr>
          <w:rFonts w:eastAsia="楷体_GB2312" w:hint="eastAsia"/>
          <w:szCs w:val="21"/>
        </w:rPr>
        <w:t>资产支持证券</w:t>
      </w:r>
      <w:r>
        <w:rPr>
          <w:rFonts w:eastAsia="楷体_GB2312" w:hint="eastAsia"/>
          <w:szCs w:val="21"/>
        </w:rPr>
        <w:t>差价收入</w:t>
      </w:r>
      <w:r>
        <w:rPr>
          <w:rFonts w:eastAsia="楷体_GB2312"/>
          <w:szCs w:val="21"/>
        </w:rPr>
        <w:t>（</w:t>
      </w:r>
      <w:r>
        <w:rPr>
          <w:rFonts w:eastAsia="楷体_GB2312" w:hint="eastAsia"/>
          <w:szCs w:val="21"/>
        </w:rPr>
        <w:t>6712</w:t>
      </w:r>
      <w:r>
        <w:rPr>
          <w:rFonts w:eastAsia="楷体_GB2312"/>
          <w:szCs w:val="21"/>
        </w:rPr>
        <w:t>）</w:t>
      </w:r>
      <w:r>
        <w:rPr>
          <w:rStyle w:val="FootnoteReference"/>
          <w:rFonts w:eastAsia="楷体_GB2312"/>
          <w:szCs w:val="21"/>
        </w:rPr>
        <w:footnoteReference w:id="63"/>
      </w:r>
      <w:r>
        <w:rPr>
          <w:rFonts w:eastAsia="楷体_GB2312" w:hint="eastAsia"/>
          <w:szCs w:val="21"/>
        </w:rPr>
        <w:t>=</w:t>
      </w:r>
      <w:r>
        <w:rPr>
          <w:rFonts w:eastAsia="楷体_GB2312" w:hint="eastAsia"/>
          <w:szCs w:val="21"/>
        </w:rPr>
        <w:t>资产支持证券</w:t>
      </w:r>
      <w:r>
        <w:rPr>
          <w:rFonts w:eastAsia="楷体_GB2312" w:hint="eastAsia"/>
          <w:szCs w:val="21"/>
        </w:rPr>
        <w:t>赎回基金份额对价总额</w:t>
      </w:r>
      <w:r>
        <w:rPr>
          <w:rFonts w:eastAsia="楷体_GB2312"/>
          <w:szCs w:val="21"/>
        </w:rPr>
        <w:t>（</w:t>
      </w:r>
      <w:r>
        <w:rPr>
          <w:rFonts w:eastAsia="楷体_GB2312" w:hint="eastAsia"/>
          <w:szCs w:val="21"/>
        </w:rPr>
        <w:t>6718</w:t>
      </w:r>
      <w:r>
        <w:rPr>
          <w:rFonts w:eastAsia="楷体_GB2312"/>
          <w:szCs w:val="21"/>
        </w:rPr>
        <w:t>）</w:t>
      </w:r>
      <w:r>
        <w:rPr>
          <w:rFonts w:eastAsia="楷体_GB2312" w:hint="eastAsia"/>
          <w:szCs w:val="21"/>
        </w:rPr>
        <w:t>-</w:t>
      </w:r>
      <w:r>
        <w:rPr>
          <w:rFonts w:eastAsia="楷体_GB2312" w:hint="eastAsia"/>
          <w:szCs w:val="21"/>
        </w:rPr>
        <w:t>现金支付赎回款总额</w:t>
      </w:r>
      <w:r>
        <w:rPr>
          <w:rFonts w:eastAsia="楷体_GB2312"/>
          <w:szCs w:val="21"/>
        </w:rPr>
        <w:t>（</w:t>
      </w:r>
      <w:r>
        <w:rPr>
          <w:rFonts w:eastAsia="楷体_GB2312" w:hint="eastAsia"/>
          <w:szCs w:val="21"/>
        </w:rPr>
        <w:t>6719</w:t>
      </w:r>
      <w:r>
        <w:rPr>
          <w:rFonts w:eastAsia="楷体_GB2312"/>
          <w:szCs w:val="21"/>
        </w:rPr>
        <w:t>）</w:t>
      </w:r>
      <w:r>
        <w:rPr>
          <w:rFonts w:eastAsia="楷体_GB2312" w:hint="eastAsia"/>
          <w:szCs w:val="21"/>
        </w:rPr>
        <w:t>-</w:t>
      </w:r>
      <w:r>
        <w:rPr>
          <w:rFonts w:eastAsia="楷体_GB2312" w:hint="eastAsia"/>
          <w:szCs w:val="21"/>
        </w:rPr>
        <w:t>赎回</w:t>
      </w:r>
      <w:r>
        <w:rPr>
          <w:rFonts w:eastAsia="楷体_GB2312" w:hint="eastAsia"/>
          <w:szCs w:val="21"/>
        </w:rPr>
        <w:t>资产支持证券</w:t>
      </w:r>
      <w:r>
        <w:rPr>
          <w:rFonts w:eastAsia="楷体_GB2312" w:hint="eastAsia"/>
          <w:szCs w:val="21"/>
        </w:rPr>
        <w:t>成本总额</w:t>
      </w:r>
      <w:r>
        <w:rPr>
          <w:rFonts w:eastAsia="楷体_GB2312"/>
          <w:szCs w:val="21"/>
        </w:rPr>
        <w:t>（</w:t>
      </w:r>
      <w:r>
        <w:rPr>
          <w:rFonts w:eastAsia="楷体_GB2312" w:hint="eastAsia"/>
          <w:szCs w:val="21"/>
        </w:rPr>
        <w:t>6720</w:t>
      </w:r>
      <w:r>
        <w:rPr>
          <w:rFonts w:eastAsia="楷体_GB2312"/>
          <w:szCs w:val="21"/>
        </w:rPr>
        <w:t>）</w:t>
      </w:r>
      <w:r>
        <w:rPr>
          <w:rFonts w:eastAsia="楷体_GB2312" w:hint="eastAsia"/>
          <w:szCs w:val="21"/>
        </w:rPr>
        <w:t>-</w:t>
      </w:r>
      <w:r>
        <w:rPr>
          <w:rFonts w:eastAsia="楷体_GB2312" w:hint="eastAsia"/>
          <w:szCs w:val="21"/>
        </w:rPr>
        <w:t>赎回</w:t>
      </w:r>
      <w:r>
        <w:rPr>
          <w:rFonts w:eastAsia="楷体_GB2312" w:hint="eastAsia"/>
          <w:szCs w:val="21"/>
        </w:rPr>
        <w:t>资产支持证券</w:t>
      </w:r>
      <w:r>
        <w:rPr>
          <w:rFonts w:eastAsia="楷体_GB2312" w:hint="eastAsia"/>
          <w:szCs w:val="21"/>
        </w:rPr>
        <w:t>应</w:t>
      </w:r>
      <w:r>
        <w:rPr>
          <w:rFonts w:eastAsia="楷体_GB2312" w:hint="eastAsia"/>
          <w:szCs w:val="21"/>
        </w:rPr>
        <w:t>计</w:t>
      </w:r>
      <w:r>
        <w:rPr>
          <w:rFonts w:eastAsia="楷体_GB2312" w:hint="eastAsia"/>
          <w:szCs w:val="21"/>
        </w:rPr>
        <w:t>利息总额</w:t>
      </w:r>
      <w:r>
        <w:rPr>
          <w:rFonts w:eastAsia="楷体_GB2312"/>
          <w:szCs w:val="21"/>
        </w:rPr>
        <w:t>（</w:t>
      </w:r>
      <w:r>
        <w:rPr>
          <w:rFonts w:eastAsia="楷体_GB2312" w:hint="eastAsia"/>
          <w:szCs w:val="21"/>
        </w:rPr>
        <w:t>6721</w:t>
      </w:r>
      <w:r>
        <w:rPr>
          <w:rFonts w:eastAsia="楷体_GB2312"/>
          <w:szCs w:val="21"/>
        </w:rPr>
        <w:t>）</w:t>
      </w:r>
      <w:r>
        <w:rPr>
          <w:rFonts w:eastAsia="楷体_GB2312" w:hint="eastAsia"/>
          <w:szCs w:val="21"/>
        </w:rPr>
        <w:t>-</w:t>
      </w:r>
      <w:r>
        <w:rPr>
          <w:rFonts w:eastAsia="楷体_GB2312" w:hint="eastAsia"/>
          <w:szCs w:val="21"/>
        </w:rPr>
        <w:t>交易费用（</w:t>
      </w:r>
      <w:r>
        <w:rPr>
          <w:rFonts w:eastAsia="楷体_GB2312" w:hint="eastAsia"/>
          <w:szCs w:val="21"/>
        </w:rPr>
        <w:t>6722</w:t>
      </w:r>
      <w:r>
        <w:rPr>
          <w:rFonts w:eastAsia="楷体_GB2312" w:hint="eastAsia"/>
          <w:szCs w:val="21"/>
        </w:rPr>
        <w:t>）</w:t>
      </w:r>
    </w:p>
    <w:p w14:paraId="20844877" w14:textId="77777777" w:rsidR="00000000" w:rsidRDefault="000A37B5">
      <w:pPr>
        <w:numPr>
          <w:ilvl w:val="0"/>
          <w:numId w:val="10"/>
        </w:numPr>
        <w:tabs>
          <w:tab w:val="clear" w:pos="2535"/>
        </w:tabs>
        <w:rPr>
          <w:rFonts w:eastAsia="楷体_GB2312" w:hint="eastAsia"/>
          <w:szCs w:val="21"/>
        </w:rPr>
      </w:pPr>
      <w:r>
        <w:rPr>
          <w:rFonts w:eastAsia="楷体_GB2312" w:hint="eastAsia"/>
          <w:szCs w:val="21"/>
        </w:rPr>
        <w:t>申购</w:t>
      </w:r>
      <w:r>
        <w:rPr>
          <w:rFonts w:eastAsia="楷体_GB2312" w:hint="eastAsia"/>
          <w:szCs w:val="21"/>
        </w:rPr>
        <w:t>资产支持证券</w:t>
      </w:r>
      <w:r>
        <w:rPr>
          <w:rFonts w:eastAsia="楷体_GB2312" w:hint="eastAsia"/>
          <w:szCs w:val="21"/>
        </w:rPr>
        <w:t>差价收入</w:t>
      </w:r>
      <w:r>
        <w:rPr>
          <w:rFonts w:eastAsia="楷体_GB2312"/>
          <w:szCs w:val="21"/>
        </w:rPr>
        <w:t>（</w:t>
      </w:r>
      <w:r>
        <w:rPr>
          <w:rFonts w:eastAsia="楷体_GB2312" w:hint="eastAsia"/>
          <w:szCs w:val="21"/>
        </w:rPr>
        <w:t>6713</w:t>
      </w:r>
      <w:r>
        <w:rPr>
          <w:rFonts w:eastAsia="楷体_GB2312"/>
          <w:szCs w:val="21"/>
        </w:rPr>
        <w:t>）</w:t>
      </w:r>
      <w:r>
        <w:rPr>
          <w:rStyle w:val="FootnoteReference"/>
          <w:rFonts w:eastAsia="楷体_GB2312"/>
          <w:szCs w:val="21"/>
        </w:rPr>
        <w:footnoteReference w:id="64"/>
      </w:r>
      <w:r>
        <w:rPr>
          <w:rFonts w:eastAsia="楷体_GB2312" w:hint="eastAsia"/>
          <w:szCs w:val="21"/>
        </w:rPr>
        <w:t>=</w:t>
      </w:r>
      <w:r>
        <w:rPr>
          <w:rFonts w:eastAsia="楷体_GB2312" w:hint="eastAsia"/>
          <w:szCs w:val="21"/>
        </w:rPr>
        <w:t>资产支持证券</w:t>
      </w:r>
      <w:r>
        <w:rPr>
          <w:rFonts w:eastAsia="楷体_GB2312" w:hint="eastAsia"/>
          <w:szCs w:val="21"/>
        </w:rPr>
        <w:t>申购基金份额总额（</w:t>
      </w:r>
      <w:r>
        <w:rPr>
          <w:rFonts w:eastAsia="楷体_GB2312" w:hint="eastAsia"/>
          <w:szCs w:val="21"/>
        </w:rPr>
        <w:t>6725</w:t>
      </w:r>
      <w:r>
        <w:rPr>
          <w:rFonts w:eastAsia="楷体_GB2312" w:hint="eastAsia"/>
          <w:szCs w:val="21"/>
        </w:rPr>
        <w:t>）</w:t>
      </w:r>
      <w:r>
        <w:rPr>
          <w:rFonts w:eastAsia="楷体_GB2312" w:hint="eastAsia"/>
          <w:szCs w:val="21"/>
        </w:rPr>
        <w:t>-</w:t>
      </w:r>
      <w:r>
        <w:rPr>
          <w:rFonts w:eastAsia="楷体_GB2312" w:hint="eastAsia"/>
          <w:szCs w:val="21"/>
        </w:rPr>
        <w:t>资产支持证券</w:t>
      </w:r>
      <w:r>
        <w:rPr>
          <w:rFonts w:eastAsia="楷体_GB2312" w:hint="eastAsia"/>
          <w:szCs w:val="21"/>
        </w:rPr>
        <w:t>现金支付申购款总额（</w:t>
      </w:r>
      <w:r>
        <w:rPr>
          <w:rFonts w:eastAsia="楷体_GB2312" w:hint="eastAsia"/>
          <w:szCs w:val="21"/>
        </w:rPr>
        <w:t>6726</w:t>
      </w:r>
      <w:r>
        <w:rPr>
          <w:rFonts w:eastAsia="楷体_GB2312" w:hint="eastAsia"/>
          <w:szCs w:val="21"/>
        </w:rPr>
        <w:t>）</w:t>
      </w:r>
      <w:r>
        <w:rPr>
          <w:rFonts w:eastAsia="楷体_GB2312" w:hint="eastAsia"/>
          <w:szCs w:val="21"/>
        </w:rPr>
        <w:t>-</w:t>
      </w:r>
      <w:r>
        <w:rPr>
          <w:rFonts w:eastAsia="楷体_GB2312" w:hint="eastAsia"/>
          <w:szCs w:val="21"/>
        </w:rPr>
        <w:t>申购</w:t>
      </w:r>
      <w:r>
        <w:rPr>
          <w:rFonts w:eastAsia="楷体_GB2312" w:hint="eastAsia"/>
          <w:szCs w:val="21"/>
        </w:rPr>
        <w:t>资产支持证券</w:t>
      </w:r>
      <w:r>
        <w:rPr>
          <w:rFonts w:eastAsia="楷体_GB2312" w:hint="eastAsia"/>
          <w:szCs w:val="21"/>
        </w:rPr>
        <w:t>成本总额（</w:t>
      </w:r>
      <w:r>
        <w:rPr>
          <w:rFonts w:eastAsia="楷体_GB2312" w:hint="eastAsia"/>
          <w:szCs w:val="21"/>
        </w:rPr>
        <w:t>672</w:t>
      </w:r>
      <w:r>
        <w:rPr>
          <w:rFonts w:eastAsia="楷体_GB2312" w:hint="eastAsia"/>
          <w:szCs w:val="21"/>
        </w:rPr>
        <w:t>7</w:t>
      </w:r>
      <w:r>
        <w:rPr>
          <w:rFonts w:eastAsia="楷体_GB2312" w:hint="eastAsia"/>
          <w:szCs w:val="21"/>
        </w:rPr>
        <w:t>）</w:t>
      </w:r>
      <w:r>
        <w:rPr>
          <w:rFonts w:eastAsia="楷体_GB2312" w:hint="eastAsia"/>
          <w:szCs w:val="21"/>
        </w:rPr>
        <w:t>-</w:t>
      </w:r>
      <w:r>
        <w:rPr>
          <w:rFonts w:eastAsia="楷体_GB2312" w:hint="eastAsia"/>
          <w:szCs w:val="21"/>
        </w:rPr>
        <w:t>申购</w:t>
      </w:r>
      <w:r>
        <w:rPr>
          <w:rFonts w:eastAsia="楷体_GB2312" w:hint="eastAsia"/>
          <w:szCs w:val="21"/>
        </w:rPr>
        <w:t>资产支持证券</w:t>
      </w:r>
      <w:r>
        <w:rPr>
          <w:rFonts w:eastAsia="楷体_GB2312" w:hint="eastAsia"/>
          <w:szCs w:val="21"/>
        </w:rPr>
        <w:t>应</w:t>
      </w:r>
      <w:r>
        <w:rPr>
          <w:rFonts w:eastAsia="楷体_GB2312" w:hint="eastAsia"/>
          <w:szCs w:val="21"/>
        </w:rPr>
        <w:t>计利</w:t>
      </w:r>
      <w:r>
        <w:rPr>
          <w:rFonts w:eastAsia="楷体_GB2312" w:hint="eastAsia"/>
          <w:szCs w:val="21"/>
        </w:rPr>
        <w:t>息总额（</w:t>
      </w:r>
      <w:r>
        <w:rPr>
          <w:rFonts w:eastAsia="楷体_GB2312" w:hint="eastAsia"/>
          <w:szCs w:val="21"/>
        </w:rPr>
        <w:t>672</w:t>
      </w:r>
      <w:r>
        <w:rPr>
          <w:rFonts w:eastAsia="楷体_GB2312" w:hint="eastAsia"/>
          <w:szCs w:val="21"/>
        </w:rPr>
        <w:t>8</w:t>
      </w:r>
      <w:r>
        <w:rPr>
          <w:rFonts w:eastAsia="楷体_GB2312" w:hint="eastAsia"/>
          <w:szCs w:val="21"/>
        </w:rPr>
        <w:t>）</w:t>
      </w:r>
      <w:r>
        <w:rPr>
          <w:rFonts w:eastAsia="楷体_GB2312" w:hint="eastAsia"/>
          <w:szCs w:val="21"/>
        </w:rPr>
        <w:t>-</w:t>
      </w:r>
      <w:r>
        <w:rPr>
          <w:rFonts w:eastAsia="楷体_GB2312" w:hint="eastAsia"/>
          <w:szCs w:val="21"/>
        </w:rPr>
        <w:t>交易费用（</w:t>
      </w:r>
      <w:r>
        <w:rPr>
          <w:rFonts w:eastAsia="楷体_GB2312" w:hint="eastAsia"/>
          <w:szCs w:val="21"/>
        </w:rPr>
        <w:t>6729</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TUPLE</w:t>
      </w:r>
      <w:r>
        <w:rPr>
          <w:rFonts w:eastAsia="楷体_GB2312" w:hint="eastAsia"/>
          <w:szCs w:val="21"/>
        </w:rPr>
        <w:t>（</w:t>
      </w:r>
      <w:r>
        <w:rPr>
          <w:rFonts w:eastAsia="楷体_GB2312" w:hint="eastAsia"/>
          <w:szCs w:val="21"/>
        </w:rPr>
        <w:t>6733</w:t>
      </w:r>
      <w:r>
        <w:rPr>
          <w:rFonts w:eastAsia="楷体_GB2312" w:hint="eastAsia"/>
          <w:szCs w:val="21"/>
        </w:rPr>
        <w:t>）</w:t>
      </w:r>
    </w:p>
    <w:p w14:paraId="0DDCC564" w14:textId="77777777" w:rsidR="00000000" w:rsidRDefault="000A37B5">
      <w:pPr>
        <w:numPr>
          <w:ilvl w:val="0"/>
          <w:numId w:val="10"/>
        </w:numPr>
        <w:tabs>
          <w:tab w:val="left" w:pos="2535"/>
        </w:tabs>
        <w:rPr>
          <w:rFonts w:eastAsia="楷体_GB2312"/>
          <w:szCs w:val="21"/>
        </w:rPr>
      </w:pPr>
      <w:r>
        <w:rPr>
          <w:rFonts w:eastAsia="楷体_GB2312" w:hint="eastAsia"/>
          <w:szCs w:val="21"/>
        </w:rPr>
        <w:t>贵金属</w:t>
      </w:r>
      <w:r>
        <w:rPr>
          <w:rFonts w:eastAsia="楷体_GB2312"/>
          <w:szCs w:val="21"/>
        </w:rPr>
        <w:t>投资收益合计（</w:t>
      </w:r>
      <w:r>
        <w:rPr>
          <w:rFonts w:eastAsia="楷体_GB2312" w:hint="eastAsia"/>
          <w:szCs w:val="21"/>
        </w:rPr>
        <w:t>3183</w:t>
      </w:r>
      <w:r>
        <w:rPr>
          <w:rFonts w:eastAsia="楷体_GB2312"/>
          <w:szCs w:val="21"/>
        </w:rPr>
        <w:t>）</w:t>
      </w:r>
      <w:r>
        <w:rPr>
          <w:rStyle w:val="FootnoteReference"/>
          <w:rFonts w:eastAsia="楷体_GB2312"/>
          <w:szCs w:val="21"/>
        </w:rPr>
        <w:footnoteReference w:id="65"/>
      </w:r>
      <w:r>
        <w:rPr>
          <w:rFonts w:eastAsia="楷体_GB2312"/>
          <w:szCs w:val="21"/>
        </w:rPr>
        <w:t>=</w:t>
      </w:r>
      <w:r>
        <w:rPr>
          <w:rFonts w:eastAsia="楷体_GB2312" w:hint="eastAsia"/>
          <w:szCs w:val="21"/>
        </w:rPr>
        <w:t>贵金属投资收益——买卖贵金属差价收入</w:t>
      </w:r>
      <w:r>
        <w:rPr>
          <w:rFonts w:eastAsia="楷体_GB2312"/>
          <w:szCs w:val="21"/>
        </w:rPr>
        <w:t>（</w:t>
      </w:r>
      <w:r>
        <w:rPr>
          <w:rFonts w:eastAsia="楷体_GB2312" w:hint="eastAsia"/>
          <w:szCs w:val="21"/>
        </w:rPr>
        <w:t>3190</w:t>
      </w:r>
      <w:r>
        <w:rPr>
          <w:rFonts w:eastAsia="楷体_GB2312"/>
          <w:szCs w:val="21"/>
        </w:rPr>
        <w:t>）</w:t>
      </w:r>
      <w:r>
        <w:rPr>
          <w:rFonts w:eastAsia="楷体_GB2312"/>
          <w:szCs w:val="21"/>
        </w:rPr>
        <w:t>+</w:t>
      </w:r>
      <w:r>
        <w:rPr>
          <w:rFonts w:eastAsia="楷体_GB2312" w:hint="eastAsia"/>
          <w:szCs w:val="21"/>
        </w:rPr>
        <w:t>贵金属投资收益——赎回差价收入</w:t>
      </w:r>
      <w:r>
        <w:rPr>
          <w:rFonts w:eastAsia="楷体_GB2312"/>
          <w:szCs w:val="21"/>
        </w:rPr>
        <w:t>（</w:t>
      </w:r>
      <w:r>
        <w:rPr>
          <w:rFonts w:eastAsia="楷体_GB2312" w:hint="eastAsia"/>
          <w:szCs w:val="21"/>
        </w:rPr>
        <w:t>3191</w:t>
      </w:r>
      <w:r>
        <w:rPr>
          <w:rFonts w:eastAsia="楷体_GB2312"/>
          <w:szCs w:val="21"/>
        </w:rPr>
        <w:t>）</w:t>
      </w:r>
      <w:r>
        <w:rPr>
          <w:rFonts w:eastAsia="楷体_GB2312"/>
          <w:szCs w:val="21"/>
        </w:rPr>
        <w:t>+</w:t>
      </w:r>
      <w:r>
        <w:rPr>
          <w:rFonts w:eastAsia="楷体_GB2312" w:hint="eastAsia"/>
          <w:szCs w:val="21"/>
        </w:rPr>
        <w:t>贵金属投资收益——申购差价收入</w:t>
      </w:r>
      <w:r>
        <w:rPr>
          <w:rFonts w:eastAsia="楷体_GB2312"/>
          <w:szCs w:val="21"/>
        </w:rPr>
        <w:t>（</w:t>
      </w:r>
      <w:r>
        <w:rPr>
          <w:rFonts w:eastAsia="楷体_GB2312" w:hint="eastAsia"/>
          <w:szCs w:val="21"/>
        </w:rPr>
        <w:t>3192</w:t>
      </w:r>
      <w:r>
        <w:rPr>
          <w:rFonts w:eastAsia="楷体_GB2312"/>
          <w:szCs w:val="21"/>
        </w:rPr>
        <w:t>）</w:t>
      </w:r>
    </w:p>
    <w:p w14:paraId="698D3DBB" w14:textId="77777777" w:rsidR="00000000" w:rsidRDefault="000A37B5">
      <w:pPr>
        <w:numPr>
          <w:ilvl w:val="0"/>
          <w:numId w:val="10"/>
        </w:numPr>
        <w:tabs>
          <w:tab w:val="left" w:pos="2535"/>
        </w:tabs>
        <w:rPr>
          <w:rFonts w:eastAsia="楷体_GB2312"/>
          <w:szCs w:val="21"/>
        </w:rPr>
      </w:pPr>
      <w:r>
        <w:rPr>
          <w:rFonts w:eastAsia="楷体_GB2312" w:hint="eastAsia"/>
          <w:szCs w:val="21"/>
        </w:rPr>
        <w:t>买卖贵金属差价收入</w:t>
      </w:r>
      <w:r>
        <w:rPr>
          <w:rFonts w:eastAsia="楷体_GB2312"/>
          <w:szCs w:val="21"/>
        </w:rPr>
        <w:t>（</w:t>
      </w:r>
      <w:r>
        <w:rPr>
          <w:rFonts w:eastAsia="楷体_GB2312" w:hint="eastAsia"/>
          <w:szCs w:val="21"/>
        </w:rPr>
        <w:t>3190</w:t>
      </w:r>
      <w:r>
        <w:rPr>
          <w:rFonts w:eastAsia="楷体_GB2312"/>
          <w:szCs w:val="21"/>
        </w:rPr>
        <w:t>）</w:t>
      </w:r>
      <w:r>
        <w:rPr>
          <w:rStyle w:val="FootnoteReference"/>
          <w:rFonts w:eastAsia="楷体_GB2312"/>
          <w:szCs w:val="21"/>
        </w:rPr>
        <w:footnoteReference w:id="66"/>
      </w:r>
      <w:r>
        <w:rPr>
          <w:rFonts w:eastAsia="楷体_GB2312"/>
          <w:szCs w:val="21"/>
        </w:rPr>
        <w:t>=</w:t>
      </w:r>
      <w:r>
        <w:rPr>
          <w:rFonts w:eastAsia="楷体_GB2312"/>
          <w:szCs w:val="21"/>
        </w:rPr>
        <w:t>卖出</w:t>
      </w:r>
      <w:r>
        <w:rPr>
          <w:rFonts w:eastAsia="楷体_GB2312" w:hint="eastAsia"/>
          <w:szCs w:val="21"/>
        </w:rPr>
        <w:t>贵金属</w:t>
      </w:r>
      <w:r>
        <w:rPr>
          <w:rFonts w:eastAsia="楷体_GB2312"/>
          <w:szCs w:val="21"/>
        </w:rPr>
        <w:t>成交总额（</w:t>
      </w:r>
      <w:r>
        <w:rPr>
          <w:rFonts w:eastAsia="楷体_GB2312" w:hint="eastAsia"/>
          <w:szCs w:val="21"/>
        </w:rPr>
        <w:t>3195</w:t>
      </w:r>
      <w:r>
        <w:rPr>
          <w:rFonts w:eastAsia="楷体_GB2312"/>
          <w:szCs w:val="21"/>
        </w:rPr>
        <w:t>）</w:t>
      </w:r>
      <w:r>
        <w:rPr>
          <w:rFonts w:eastAsia="楷体_GB2312"/>
          <w:szCs w:val="21"/>
        </w:rPr>
        <w:t>-</w:t>
      </w:r>
      <w:r>
        <w:rPr>
          <w:rFonts w:eastAsia="楷体_GB2312"/>
          <w:szCs w:val="21"/>
        </w:rPr>
        <w:t>卖出</w:t>
      </w:r>
      <w:r>
        <w:rPr>
          <w:rFonts w:eastAsia="楷体_GB2312" w:hint="eastAsia"/>
          <w:szCs w:val="21"/>
        </w:rPr>
        <w:t>贵金属</w:t>
      </w:r>
      <w:r>
        <w:rPr>
          <w:rFonts w:eastAsia="楷体_GB2312"/>
          <w:szCs w:val="21"/>
        </w:rPr>
        <w:t>成本总额（</w:t>
      </w:r>
      <w:r>
        <w:rPr>
          <w:rFonts w:eastAsia="楷体_GB2312" w:hint="eastAsia"/>
          <w:szCs w:val="21"/>
        </w:rPr>
        <w:t>3196</w:t>
      </w:r>
      <w:r>
        <w:rPr>
          <w:rFonts w:eastAsia="楷体_GB2312"/>
          <w:szCs w:val="21"/>
        </w:rPr>
        <w:t>）</w:t>
      </w:r>
      <w:r>
        <w:rPr>
          <w:rFonts w:eastAsia="楷体_GB2312" w:hint="eastAsia"/>
          <w:szCs w:val="21"/>
        </w:rPr>
        <w:t>-</w:t>
      </w:r>
      <w:r>
        <w:rPr>
          <w:rFonts w:eastAsia="楷体_GB2312" w:hint="eastAsia"/>
          <w:szCs w:val="21"/>
        </w:rPr>
        <w:t>交易费用（</w:t>
      </w:r>
      <w:r>
        <w:rPr>
          <w:rFonts w:eastAsia="楷体_GB2312" w:hint="eastAsia"/>
          <w:szCs w:val="21"/>
        </w:rPr>
        <w:t>6735</w:t>
      </w:r>
      <w:r>
        <w:rPr>
          <w:rFonts w:eastAsia="楷体_GB2312" w:hint="eastAsia"/>
          <w:szCs w:val="21"/>
        </w:rPr>
        <w:t>）</w:t>
      </w:r>
      <w:r>
        <w:rPr>
          <w:rFonts w:eastAsia="楷体_GB2312" w:hint="eastAsia"/>
          <w:szCs w:val="21"/>
        </w:rPr>
        <w:t>-</w:t>
      </w:r>
      <w:r>
        <w:rPr>
          <w:rFonts w:eastAsia="楷体_GB2312" w:hint="eastAsia"/>
          <w:szCs w:val="21"/>
        </w:rPr>
        <w:t>买卖贵金属差价收入应缴纳增值税额（</w:t>
      </w:r>
      <w:r>
        <w:rPr>
          <w:rFonts w:eastAsia="楷体_GB2312" w:hint="eastAsia"/>
          <w:szCs w:val="21"/>
        </w:rPr>
        <w:t>337</w:t>
      </w:r>
      <w:r>
        <w:rPr>
          <w:rFonts w:eastAsia="楷体_GB2312"/>
          <w:szCs w:val="21"/>
        </w:rPr>
        <w:t>4</w:t>
      </w:r>
      <w:r>
        <w:rPr>
          <w:rFonts w:eastAsia="楷体_GB2312" w:hint="eastAsia"/>
          <w:szCs w:val="21"/>
        </w:rPr>
        <w:t>）</w:t>
      </w:r>
    </w:p>
    <w:p w14:paraId="6A8615CF" w14:textId="77777777" w:rsidR="00000000" w:rsidRDefault="000A37B5">
      <w:pPr>
        <w:numPr>
          <w:ilvl w:val="0"/>
          <w:numId w:val="10"/>
        </w:numPr>
        <w:tabs>
          <w:tab w:val="left" w:pos="2535"/>
        </w:tabs>
        <w:rPr>
          <w:rFonts w:eastAsia="楷体_GB2312"/>
          <w:szCs w:val="21"/>
        </w:rPr>
      </w:pPr>
      <w:r>
        <w:rPr>
          <w:rFonts w:eastAsia="楷体_GB2312" w:hint="eastAsia"/>
          <w:szCs w:val="21"/>
        </w:rPr>
        <w:t>（贵金属投资收益）赎回差价收入</w:t>
      </w:r>
      <w:r>
        <w:rPr>
          <w:rFonts w:eastAsia="楷体_GB2312"/>
          <w:szCs w:val="21"/>
        </w:rPr>
        <w:t>（</w:t>
      </w:r>
      <w:r>
        <w:rPr>
          <w:rFonts w:eastAsia="楷体_GB2312" w:hint="eastAsia"/>
          <w:szCs w:val="21"/>
        </w:rPr>
        <w:t>3191</w:t>
      </w:r>
      <w:r>
        <w:rPr>
          <w:rFonts w:eastAsia="楷体_GB2312"/>
          <w:szCs w:val="21"/>
        </w:rPr>
        <w:t>）</w:t>
      </w:r>
      <w:r>
        <w:rPr>
          <w:rStyle w:val="FootnoteReference"/>
          <w:rFonts w:eastAsia="楷体_GB2312"/>
          <w:szCs w:val="21"/>
        </w:rPr>
        <w:footnoteReference w:id="67"/>
      </w:r>
      <w:r>
        <w:rPr>
          <w:rFonts w:eastAsia="楷体_GB2312"/>
          <w:szCs w:val="21"/>
        </w:rPr>
        <w:t>=</w:t>
      </w:r>
      <w:r>
        <w:rPr>
          <w:rFonts w:eastAsia="楷体_GB2312" w:hint="eastAsia"/>
          <w:szCs w:val="21"/>
        </w:rPr>
        <w:t>赎回贵金属份额对价总额</w:t>
      </w:r>
      <w:r>
        <w:rPr>
          <w:rFonts w:eastAsia="楷体_GB2312"/>
          <w:szCs w:val="21"/>
        </w:rPr>
        <w:t>（</w:t>
      </w:r>
      <w:r>
        <w:rPr>
          <w:rFonts w:eastAsia="楷体_GB2312" w:hint="eastAsia"/>
          <w:szCs w:val="21"/>
        </w:rPr>
        <w:t>3199</w:t>
      </w:r>
      <w:r>
        <w:rPr>
          <w:rFonts w:eastAsia="楷体_GB2312"/>
          <w:szCs w:val="21"/>
        </w:rPr>
        <w:t>）</w:t>
      </w:r>
      <w:r>
        <w:rPr>
          <w:rFonts w:eastAsia="楷体_GB2312"/>
          <w:szCs w:val="21"/>
        </w:rPr>
        <w:t>-</w:t>
      </w:r>
      <w:r>
        <w:rPr>
          <w:rFonts w:eastAsia="楷体_GB2312" w:hint="eastAsia"/>
          <w:szCs w:val="21"/>
        </w:rPr>
        <w:t>现金支付赎回款总额</w:t>
      </w:r>
      <w:r>
        <w:rPr>
          <w:rFonts w:eastAsia="楷体_GB2312"/>
          <w:szCs w:val="21"/>
        </w:rPr>
        <w:t>（</w:t>
      </w:r>
      <w:r>
        <w:rPr>
          <w:rFonts w:eastAsia="楷体_GB2312" w:hint="eastAsia"/>
          <w:szCs w:val="21"/>
        </w:rPr>
        <w:t>3200</w:t>
      </w:r>
      <w:r>
        <w:rPr>
          <w:rFonts w:eastAsia="楷体_GB2312"/>
          <w:szCs w:val="21"/>
        </w:rPr>
        <w:t>）</w:t>
      </w:r>
      <w:r>
        <w:rPr>
          <w:rFonts w:eastAsia="楷体_GB2312"/>
          <w:szCs w:val="21"/>
        </w:rPr>
        <w:t>-</w:t>
      </w:r>
      <w:r>
        <w:rPr>
          <w:rFonts w:eastAsia="楷体_GB2312" w:hint="eastAsia"/>
          <w:szCs w:val="21"/>
        </w:rPr>
        <w:t>赎回贵金属成本总额</w:t>
      </w:r>
      <w:r>
        <w:rPr>
          <w:rFonts w:eastAsia="楷体_GB2312"/>
          <w:szCs w:val="21"/>
        </w:rPr>
        <w:t>（</w:t>
      </w:r>
      <w:r>
        <w:rPr>
          <w:rFonts w:eastAsia="楷体_GB2312" w:hint="eastAsia"/>
          <w:szCs w:val="21"/>
        </w:rPr>
        <w:t>3201</w:t>
      </w:r>
      <w:r>
        <w:rPr>
          <w:rFonts w:eastAsia="楷体_GB2312"/>
          <w:szCs w:val="21"/>
        </w:rPr>
        <w:t>）</w:t>
      </w:r>
      <w:r>
        <w:rPr>
          <w:rFonts w:eastAsia="楷体_GB2312" w:hint="eastAsia"/>
          <w:szCs w:val="21"/>
        </w:rPr>
        <w:t>-</w:t>
      </w:r>
      <w:r>
        <w:rPr>
          <w:rFonts w:eastAsia="楷体_GB2312" w:hint="eastAsia"/>
          <w:szCs w:val="21"/>
        </w:rPr>
        <w:t>交易费用（</w:t>
      </w:r>
      <w:r>
        <w:rPr>
          <w:rFonts w:eastAsia="楷体_GB2312" w:hint="eastAsia"/>
          <w:szCs w:val="21"/>
        </w:rPr>
        <w:t>6736</w:t>
      </w:r>
      <w:r>
        <w:rPr>
          <w:rFonts w:eastAsia="楷体_GB2312" w:hint="eastAsia"/>
          <w:szCs w:val="21"/>
        </w:rPr>
        <w:t>）</w:t>
      </w:r>
    </w:p>
    <w:p w14:paraId="34FF8F1A" w14:textId="77777777" w:rsidR="00000000" w:rsidRDefault="000A37B5">
      <w:pPr>
        <w:numPr>
          <w:ilvl w:val="0"/>
          <w:numId w:val="10"/>
        </w:numPr>
        <w:tabs>
          <w:tab w:val="left" w:pos="2535"/>
        </w:tabs>
        <w:rPr>
          <w:rFonts w:eastAsia="楷体_GB2312"/>
          <w:szCs w:val="21"/>
        </w:rPr>
      </w:pPr>
      <w:r>
        <w:rPr>
          <w:rFonts w:eastAsia="楷体_GB2312" w:hint="eastAsia"/>
          <w:szCs w:val="21"/>
        </w:rPr>
        <w:t>（贵金属投资收益）申购差价收入</w:t>
      </w:r>
      <w:r>
        <w:rPr>
          <w:rFonts w:eastAsia="楷体_GB2312"/>
          <w:szCs w:val="21"/>
        </w:rPr>
        <w:t>（</w:t>
      </w:r>
      <w:r>
        <w:rPr>
          <w:rFonts w:eastAsia="楷体_GB2312" w:hint="eastAsia"/>
          <w:szCs w:val="21"/>
        </w:rPr>
        <w:t>3192</w:t>
      </w:r>
      <w:r>
        <w:rPr>
          <w:rFonts w:eastAsia="楷体_GB2312"/>
          <w:szCs w:val="21"/>
        </w:rPr>
        <w:t>）</w:t>
      </w:r>
      <w:r>
        <w:rPr>
          <w:rStyle w:val="FootnoteReference"/>
          <w:rFonts w:eastAsia="楷体_GB2312"/>
          <w:szCs w:val="21"/>
        </w:rPr>
        <w:footnoteReference w:id="68"/>
      </w:r>
      <w:r>
        <w:rPr>
          <w:rFonts w:eastAsia="楷体_GB2312"/>
          <w:szCs w:val="21"/>
        </w:rPr>
        <w:t>=</w:t>
      </w:r>
      <w:r>
        <w:rPr>
          <w:rFonts w:eastAsia="楷体_GB2312" w:hint="eastAsia"/>
          <w:szCs w:val="21"/>
        </w:rPr>
        <w:t>申购贵金属份额总额</w:t>
      </w:r>
      <w:r>
        <w:rPr>
          <w:rFonts w:eastAsia="楷体_GB2312"/>
          <w:szCs w:val="21"/>
        </w:rPr>
        <w:t>（</w:t>
      </w:r>
      <w:r>
        <w:rPr>
          <w:rFonts w:eastAsia="楷体_GB2312" w:hint="eastAsia"/>
          <w:szCs w:val="21"/>
        </w:rPr>
        <w:t>3204</w:t>
      </w:r>
      <w:r>
        <w:rPr>
          <w:rFonts w:eastAsia="楷体_GB2312"/>
          <w:szCs w:val="21"/>
        </w:rPr>
        <w:t>）</w:t>
      </w:r>
      <w:r>
        <w:rPr>
          <w:rFonts w:eastAsia="楷体_GB2312"/>
          <w:szCs w:val="21"/>
        </w:rPr>
        <w:t>-</w:t>
      </w:r>
      <w:r>
        <w:rPr>
          <w:rFonts w:eastAsia="楷体_GB2312" w:hint="eastAsia"/>
          <w:szCs w:val="21"/>
        </w:rPr>
        <w:lastRenderedPageBreak/>
        <w:t>现金支付申购款总额</w:t>
      </w:r>
      <w:r>
        <w:rPr>
          <w:rFonts w:eastAsia="楷体_GB2312"/>
          <w:szCs w:val="21"/>
        </w:rPr>
        <w:t>（</w:t>
      </w:r>
      <w:r>
        <w:rPr>
          <w:rFonts w:eastAsia="楷体_GB2312" w:hint="eastAsia"/>
          <w:szCs w:val="21"/>
        </w:rPr>
        <w:t>3205</w:t>
      </w:r>
      <w:r>
        <w:rPr>
          <w:rFonts w:eastAsia="楷体_GB2312"/>
          <w:szCs w:val="21"/>
        </w:rPr>
        <w:t>）</w:t>
      </w:r>
      <w:r>
        <w:rPr>
          <w:rFonts w:eastAsia="楷体_GB2312"/>
          <w:szCs w:val="21"/>
        </w:rPr>
        <w:t>-</w:t>
      </w:r>
      <w:r>
        <w:rPr>
          <w:rFonts w:eastAsia="楷体_GB2312" w:hint="eastAsia"/>
          <w:szCs w:val="21"/>
        </w:rPr>
        <w:t>申购贵金属成本总额</w:t>
      </w:r>
      <w:r>
        <w:rPr>
          <w:rFonts w:eastAsia="楷体_GB2312"/>
          <w:szCs w:val="21"/>
        </w:rPr>
        <w:t>（</w:t>
      </w:r>
      <w:r>
        <w:rPr>
          <w:rFonts w:eastAsia="楷体_GB2312" w:hint="eastAsia"/>
          <w:szCs w:val="21"/>
        </w:rPr>
        <w:t>3206</w:t>
      </w:r>
      <w:r>
        <w:rPr>
          <w:rFonts w:eastAsia="楷体_GB2312"/>
          <w:szCs w:val="21"/>
        </w:rPr>
        <w:t>）</w:t>
      </w:r>
      <w:r>
        <w:rPr>
          <w:rFonts w:eastAsia="楷体_GB2312" w:hint="eastAsia"/>
          <w:szCs w:val="21"/>
        </w:rPr>
        <w:t>-</w:t>
      </w:r>
      <w:r>
        <w:rPr>
          <w:rFonts w:eastAsia="楷体_GB2312" w:hint="eastAsia"/>
          <w:szCs w:val="21"/>
        </w:rPr>
        <w:t>交易费用（</w:t>
      </w:r>
      <w:r>
        <w:rPr>
          <w:rFonts w:eastAsia="楷体_GB2312" w:hint="eastAsia"/>
          <w:szCs w:val="21"/>
        </w:rPr>
        <w:t>6737</w:t>
      </w:r>
      <w:r>
        <w:rPr>
          <w:rFonts w:eastAsia="楷体_GB2312" w:hint="eastAsia"/>
          <w:szCs w:val="21"/>
        </w:rPr>
        <w:t>）</w:t>
      </w:r>
      <w:r>
        <w:rPr>
          <w:rFonts w:eastAsia="楷体_GB2312"/>
          <w:szCs w:val="21"/>
        </w:rPr>
        <w:t>+</w:t>
      </w:r>
      <w:r>
        <w:rPr>
          <w:rFonts w:eastAsia="楷体_GB2312"/>
          <w:szCs w:val="21"/>
        </w:rPr>
        <w:t>其他</w:t>
      </w:r>
      <w:r>
        <w:rPr>
          <w:rFonts w:eastAsia="楷体_GB2312"/>
          <w:szCs w:val="21"/>
        </w:rPr>
        <w:t>TUPLE</w:t>
      </w:r>
      <w:r>
        <w:rPr>
          <w:rFonts w:eastAsia="楷体_GB2312"/>
          <w:szCs w:val="21"/>
        </w:rPr>
        <w:t>（</w:t>
      </w:r>
      <w:r>
        <w:rPr>
          <w:rFonts w:eastAsia="楷体_GB2312" w:hint="eastAsia"/>
          <w:szCs w:val="21"/>
        </w:rPr>
        <w:t>3209</w:t>
      </w:r>
      <w:r>
        <w:rPr>
          <w:rFonts w:eastAsia="楷体_GB2312"/>
          <w:szCs w:val="21"/>
        </w:rPr>
        <w:t>）</w:t>
      </w:r>
    </w:p>
    <w:p w14:paraId="4B21974F" w14:textId="77777777" w:rsidR="00000000" w:rsidRDefault="000A37B5">
      <w:pPr>
        <w:numPr>
          <w:ilvl w:val="0"/>
          <w:numId w:val="10"/>
        </w:numPr>
        <w:tabs>
          <w:tab w:val="left" w:pos="2535"/>
        </w:tabs>
        <w:rPr>
          <w:rFonts w:eastAsia="楷体_GB2312"/>
          <w:szCs w:val="21"/>
        </w:rPr>
      </w:pPr>
      <w:bookmarkStart w:id="29" w:name="OLE_LINK6"/>
      <w:bookmarkEnd w:id="28"/>
      <w:r>
        <w:rPr>
          <w:rFonts w:eastAsia="楷体_GB2312"/>
          <w:szCs w:val="21"/>
        </w:rPr>
        <w:t>买卖权证差价收入（</w:t>
      </w:r>
      <w:r>
        <w:rPr>
          <w:rFonts w:eastAsia="楷体_GB2312"/>
          <w:szCs w:val="21"/>
        </w:rPr>
        <w:t>2098</w:t>
      </w:r>
      <w:r>
        <w:rPr>
          <w:rFonts w:eastAsia="楷体_GB2312"/>
          <w:szCs w:val="21"/>
        </w:rPr>
        <w:t>）</w:t>
      </w:r>
      <w:r>
        <w:rPr>
          <w:rStyle w:val="FootnoteReference"/>
          <w:rFonts w:eastAsia="楷体_GB2312"/>
          <w:szCs w:val="21"/>
        </w:rPr>
        <w:footnoteReference w:id="69"/>
      </w:r>
      <w:r>
        <w:rPr>
          <w:rFonts w:eastAsia="楷体_GB2312"/>
          <w:szCs w:val="21"/>
        </w:rPr>
        <w:t>=</w:t>
      </w:r>
      <w:r>
        <w:rPr>
          <w:rFonts w:eastAsia="楷体_GB2312"/>
          <w:szCs w:val="21"/>
        </w:rPr>
        <w:t>卖出权证成交总额（</w:t>
      </w:r>
      <w:r>
        <w:rPr>
          <w:rFonts w:eastAsia="楷体_GB2312"/>
          <w:szCs w:val="21"/>
        </w:rPr>
        <w:t>1871</w:t>
      </w:r>
      <w:r>
        <w:rPr>
          <w:rFonts w:eastAsia="楷体_GB2312"/>
          <w:szCs w:val="21"/>
        </w:rPr>
        <w:t>）</w:t>
      </w:r>
      <w:r>
        <w:rPr>
          <w:rFonts w:eastAsia="楷体_GB2312"/>
          <w:szCs w:val="21"/>
        </w:rPr>
        <w:t>-</w:t>
      </w:r>
      <w:r>
        <w:rPr>
          <w:rFonts w:eastAsia="楷体_GB2312"/>
          <w:szCs w:val="21"/>
        </w:rPr>
        <w:t>卖出权证成本总额（</w:t>
      </w:r>
      <w:r>
        <w:rPr>
          <w:rFonts w:eastAsia="楷体_GB2312"/>
          <w:szCs w:val="21"/>
        </w:rPr>
        <w:t>1872</w:t>
      </w:r>
      <w:r>
        <w:rPr>
          <w:rFonts w:eastAsia="楷体_GB2312"/>
          <w:szCs w:val="21"/>
        </w:rPr>
        <w:t>）</w:t>
      </w:r>
      <w:r>
        <w:rPr>
          <w:rFonts w:eastAsia="楷体_GB2312" w:hint="eastAsia"/>
          <w:szCs w:val="21"/>
        </w:rPr>
        <w:t>-</w:t>
      </w:r>
      <w:r>
        <w:rPr>
          <w:rFonts w:eastAsia="楷体_GB2312" w:hint="eastAsia"/>
          <w:szCs w:val="21"/>
        </w:rPr>
        <w:t>交易费用（</w:t>
      </w:r>
      <w:r>
        <w:rPr>
          <w:rFonts w:eastAsia="楷体_GB2312" w:hint="eastAsia"/>
          <w:szCs w:val="21"/>
        </w:rPr>
        <w:t>67</w:t>
      </w:r>
      <w:r>
        <w:rPr>
          <w:rFonts w:eastAsia="楷体_GB2312" w:hint="eastAsia"/>
          <w:szCs w:val="21"/>
        </w:rPr>
        <w:t>38</w:t>
      </w:r>
      <w:r>
        <w:rPr>
          <w:rFonts w:eastAsia="楷体_GB2312" w:hint="eastAsia"/>
          <w:szCs w:val="21"/>
        </w:rPr>
        <w:t>）</w:t>
      </w:r>
      <w:r>
        <w:rPr>
          <w:rFonts w:eastAsia="楷体_GB2312" w:hint="eastAsia"/>
          <w:szCs w:val="21"/>
        </w:rPr>
        <w:t>-</w:t>
      </w:r>
      <w:r>
        <w:rPr>
          <w:rFonts w:eastAsia="楷体_GB2312" w:hint="eastAsia"/>
          <w:szCs w:val="21"/>
        </w:rPr>
        <w:t>买卖权证差价收入应缴纳增值税额（</w:t>
      </w:r>
      <w:r>
        <w:rPr>
          <w:rFonts w:eastAsia="楷体_GB2312" w:hint="eastAsia"/>
          <w:szCs w:val="21"/>
        </w:rPr>
        <w:t>3375</w:t>
      </w:r>
      <w:r>
        <w:rPr>
          <w:rFonts w:eastAsia="楷体_GB2312" w:hint="eastAsia"/>
          <w:szCs w:val="21"/>
        </w:rPr>
        <w:t>）</w:t>
      </w:r>
    </w:p>
    <w:p w14:paraId="62B69ABF" w14:textId="77777777" w:rsidR="00000000" w:rsidRDefault="000A37B5">
      <w:pPr>
        <w:numPr>
          <w:ilvl w:val="0"/>
          <w:numId w:val="10"/>
        </w:numPr>
        <w:tabs>
          <w:tab w:val="left" w:pos="2535"/>
        </w:tabs>
        <w:rPr>
          <w:rFonts w:eastAsia="楷体_GB2312"/>
          <w:szCs w:val="21"/>
        </w:rPr>
      </w:pPr>
      <w:r>
        <w:rPr>
          <w:rFonts w:eastAsia="楷体_GB2312"/>
          <w:szCs w:val="21"/>
        </w:rPr>
        <w:t>股利收益（</w:t>
      </w:r>
      <w:r>
        <w:rPr>
          <w:rFonts w:eastAsia="楷体_GB2312"/>
          <w:szCs w:val="21"/>
        </w:rPr>
        <w:t>0639</w:t>
      </w:r>
      <w:r>
        <w:rPr>
          <w:rFonts w:eastAsia="楷体_GB2312"/>
          <w:szCs w:val="21"/>
        </w:rPr>
        <w:t>）</w:t>
      </w:r>
      <w:r>
        <w:rPr>
          <w:rStyle w:val="FootnoteReference"/>
          <w:rFonts w:eastAsia="楷体_GB2312"/>
          <w:szCs w:val="21"/>
        </w:rPr>
        <w:footnoteReference w:id="70"/>
      </w:r>
      <w:r>
        <w:rPr>
          <w:rFonts w:eastAsia="楷体_GB2312"/>
          <w:szCs w:val="21"/>
        </w:rPr>
        <w:t>=</w:t>
      </w:r>
      <w:r>
        <w:rPr>
          <w:rFonts w:eastAsia="楷体_GB2312"/>
          <w:szCs w:val="21"/>
        </w:rPr>
        <w:t>股票投资产生的股利收益（</w:t>
      </w:r>
      <w:r>
        <w:rPr>
          <w:rFonts w:eastAsia="楷体_GB2312"/>
          <w:szCs w:val="21"/>
        </w:rPr>
        <w:t>2105</w:t>
      </w:r>
      <w:r>
        <w:rPr>
          <w:rFonts w:eastAsia="楷体_GB2312"/>
          <w:szCs w:val="21"/>
        </w:rPr>
        <w:t>）</w:t>
      </w:r>
      <w:r>
        <w:rPr>
          <w:rFonts w:eastAsia="楷体_GB2312"/>
          <w:szCs w:val="21"/>
        </w:rPr>
        <w:t>+</w:t>
      </w:r>
      <w:r>
        <w:rPr>
          <w:rFonts w:eastAsia="楷体_GB2312"/>
          <w:szCs w:val="21"/>
        </w:rPr>
        <w:t>基金投资产生的股利收益（</w:t>
      </w:r>
      <w:r>
        <w:rPr>
          <w:rFonts w:eastAsia="楷体_GB2312"/>
          <w:szCs w:val="21"/>
        </w:rPr>
        <w:t>2106</w:t>
      </w:r>
      <w:r>
        <w:rPr>
          <w:rFonts w:eastAsia="楷体_GB2312"/>
          <w:szCs w:val="21"/>
        </w:rPr>
        <w:t>）</w:t>
      </w:r>
    </w:p>
    <w:p w14:paraId="125B848E" w14:textId="77777777" w:rsidR="00000000" w:rsidRDefault="000A37B5">
      <w:pPr>
        <w:numPr>
          <w:ilvl w:val="0"/>
          <w:numId w:val="10"/>
        </w:numPr>
        <w:tabs>
          <w:tab w:val="left" w:pos="2535"/>
        </w:tabs>
        <w:rPr>
          <w:rFonts w:eastAsia="楷体_GB2312"/>
          <w:szCs w:val="21"/>
        </w:rPr>
      </w:pPr>
      <w:r>
        <w:rPr>
          <w:rFonts w:eastAsia="楷体_GB2312"/>
          <w:szCs w:val="21"/>
        </w:rPr>
        <w:t>交易性金融资产公允价值变动收益（</w:t>
      </w:r>
      <w:r>
        <w:rPr>
          <w:rFonts w:eastAsia="楷体_GB2312"/>
          <w:szCs w:val="21"/>
        </w:rPr>
        <w:t>1875</w:t>
      </w:r>
      <w:r>
        <w:rPr>
          <w:rFonts w:eastAsia="楷体_GB2312"/>
          <w:szCs w:val="21"/>
        </w:rPr>
        <w:t>）</w:t>
      </w:r>
      <w:r>
        <w:rPr>
          <w:rStyle w:val="FootnoteReference"/>
          <w:rFonts w:eastAsia="楷体_GB2312"/>
          <w:szCs w:val="21"/>
        </w:rPr>
        <w:footnoteReference w:id="71"/>
      </w:r>
      <w:r>
        <w:rPr>
          <w:rFonts w:eastAsia="楷体_GB2312"/>
          <w:szCs w:val="21"/>
        </w:rPr>
        <w:t>=</w:t>
      </w:r>
      <w:r>
        <w:rPr>
          <w:rFonts w:eastAsia="楷体_GB2312"/>
          <w:szCs w:val="21"/>
        </w:rPr>
        <w:t>股票投资（</w:t>
      </w:r>
      <w:r>
        <w:rPr>
          <w:rFonts w:eastAsia="楷体_GB2312"/>
          <w:szCs w:val="21"/>
        </w:rPr>
        <w:t>1876</w:t>
      </w:r>
      <w:r>
        <w:rPr>
          <w:rFonts w:eastAsia="楷体_GB2312"/>
          <w:szCs w:val="21"/>
        </w:rPr>
        <w:t>）</w:t>
      </w:r>
      <w:r>
        <w:rPr>
          <w:rFonts w:eastAsia="楷体_GB2312"/>
          <w:szCs w:val="21"/>
        </w:rPr>
        <w:t>+</w:t>
      </w:r>
      <w:r>
        <w:rPr>
          <w:rFonts w:eastAsia="楷体_GB2312"/>
          <w:szCs w:val="21"/>
        </w:rPr>
        <w:t>债券投资（</w:t>
      </w:r>
      <w:r>
        <w:rPr>
          <w:rFonts w:eastAsia="楷体_GB2312"/>
          <w:szCs w:val="21"/>
        </w:rPr>
        <w:t>1877</w:t>
      </w:r>
      <w:r>
        <w:rPr>
          <w:rFonts w:eastAsia="楷体_GB2312"/>
          <w:szCs w:val="21"/>
        </w:rPr>
        <w:t>）</w:t>
      </w:r>
      <w:r>
        <w:rPr>
          <w:rFonts w:eastAsia="楷体_GB2312"/>
          <w:szCs w:val="21"/>
        </w:rPr>
        <w:t>+</w:t>
      </w:r>
      <w:r>
        <w:rPr>
          <w:rFonts w:eastAsia="楷体_GB2312"/>
          <w:szCs w:val="21"/>
        </w:rPr>
        <w:t>资产支持证券投资（</w:t>
      </w:r>
      <w:r>
        <w:rPr>
          <w:rFonts w:eastAsia="楷体_GB2312"/>
          <w:szCs w:val="21"/>
        </w:rPr>
        <w:t>1878</w:t>
      </w:r>
      <w:r>
        <w:rPr>
          <w:rFonts w:eastAsia="楷体_GB2312"/>
          <w:szCs w:val="21"/>
        </w:rPr>
        <w:t>）</w:t>
      </w:r>
      <w:r>
        <w:rPr>
          <w:rFonts w:eastAsia="楷体_GB2312"/>
          <w:szCs w:val="21"/>
        </w:rPr>
        <w:t>+</w:t>
      </w:r>
      <w:r>
        <w:rPr>
          <w:rFonts w:eastAsia="楷体_GB2312"/>
          <w:szCs w:val="21"/>
        </w:rPr>
        <w:t>基金投资</w:t>
      </w:r>
      <w:r>
        <w:rPr>
          <w:rFonts w:eastAsia="楷体_GB2312"/>
          <w:szCs w:val="21"/>
        </w:rPr>
        <w:t xml:space="preserve"> </w:t>
      </w:r>
      <w:r>
        <w:rPr>
          <w:rFonts w:eastAsia="楷体_GB2312"/>
          <w:szCs w:val="21"/>
        </w:rPr>
        <w:t>（</w:t>
      </w:r>
      <w:r>
        <w:rPr>
          <w:rFonts w:eastAsia="楷体_GB2312"/>
          <w:szCs w:val="21"/>
        </w:rPr>
        <w:t>1879</w:t>
      </w:r>
      <w:r>
        <w:rPr>
          <w:rFonts w:eastAsia="楷体_GB2312"/>
          <w:szCs w:val="21"/>
        </w:rPr>
        <w:t>）</w:t>
      </w:r>
      <w:r>
        <w:rPr>
          <w:rFonts w:eastAsia="楷体_GB2312" w:hint="eastAsia"/>
          <w:szCs w:val="21"/>
        </w:rPr>
        <w:t>+</w:t>
      </w:r>
      <w:r>
        <w:rPr>
          <w:rFonts w:eastAsia="楷体_GB2312" w:hint="eastAsia"/>
          <w:szCs w:val="21"/>
        </w:rPr>
        <w:t>贵金属投资</w:t>
      </w:r>
      <w:r>
        <w:rPr>
          <w:rFonts w:eastAsia="楷体_GB2312"/>
          <w:szCs w:val="21"/>
        </w:rPr>
        <w:t>（</w:t>
      </w:r>
      <w:r>
        <w:rPr>
          <w:rFonts w:eastAsia="楷体_GB2312" w:hint="eastAsia"/>
          <w:szCs w:val="21"/>
        </w:rPr>
        <w:t>3211</w:t>
      </w:r>
      <w:r>
        <w:rPr>
          <w:rFonts w:eastAsia="楷体_GB2312"/>
          <w:szCs w:val="21"/>
        </w:rPr>
        <w:t>）</w:t>
      </w:r>
      <w:r>
        <w:rPr>
          <w:rFonts w:eastAsia="楷体_GB2312" w:hint="eastAsia"/>
          <w:szCs w:val="21"/>
        </w:rPr>
        <w:t>+</w:t>
      </w:r>
      <w:r>
        <w:rPr>
          <w:rFonts w:eastAsia="楷体_GB2312" w:hint="eastAsia"/>
          <w:szCs w:val="21"/>
        </w:rPr>
        <w:t>其他</w:t>
      </w:r>
      <w:r>
        <w:rPr>
          <w:rFonts w:eastAsia="楷体_GB2312" w:hint="eastAsia"/>
          <w:szCs w:val="21"/>
        </w:rPr>
        <w:t>(3215)</w:t>
      </w:r>
    </w:p>
    <w:p w14:paraId="5BF8F607" w14:textId="77777777" w:rsidR="00000000" w:rsidRDefault="000A37B5">
      <w:pPr>
        <w:numPr>
          <w:ilvl w:val="0"/>
          <w:numId w:val="10"/>
        </w:numPr>
        <w:tabs>
          <w:tab w:val="left" w:pos="2535"/>
        </w:tabs>
        <w:rPr>
          <w:rFonts w:eastAsia="楷体_GB2312"/>
          <w:szCs w:val="21"/>
        </w:rPr>
      </w:pPr>
      <w:r>
        <w:rPr>
          <w:rFonts w:eastAsia="楷体_GB2312"/>
          <w:szCs w:val="21"/>
        </w:rPr>
        <w:t>衍生工具公允价值变动收益（</w:t>
      </w:r>
      <w:r>
        <w:rPr>
          <w:rFonts w:eastAsia="楷体_GB2312"/>
          <w:szCs w:val="21"/>
        </w:rPr>
        <w:t>1880</w:t>
      </w:r>
      <w:r>
        <w:rPr>
          <w:rFonts w:eastAsia="楷体_GB2312"/>
          <w:szCs w:val="21"/>
        </w:rPr>
        <w:t>）</w:t>
      </w:r>
      <w:r>
        <w:rPr>
          <w:rFonts w:eastAsia="楷体_GB2312"/>
          <w:szCs w:val="21"/>
        </w:rPr>
        <w:t>=</w:t>
      </w:r>
      <w:r>
        <w:rPr>
          <w:rFonts w:eastAsia="楷体_GB2312"/>
          <w:szCs w:val="21"/>
        </w:rPr>
        <w:t>权证投资（</w:t>
      </w:r>
      <w:r>
        <w:rPr>
          <w:rFonts w:eastAsia="楷体_GB2312"/>
          <w:szCs w:val="21"/>
        </w:rPr>
        <w:t>1881</w:t>
      </w:r>
      <w:r>
        <w:rPr>
          <w:rFonts w:eastAsia="楷体_GB2312"/>
          <w:szCs w:val="21"/>
        </w:rPr>
        <w:t>）</w:t>
      </w:r>
      <w:r>
        <w:rPr>
          <w:rFonts w:eastAsia="楷体_GB2312"/>
          <w:szCs w:val="21"/>
        </w:rPr>
        <w:t>+</w:t>
      </w:r>
      <w:r>
        <w:rPr>
          <w:rFonts w:eastAsia="楷体_GB2312"/>
          <w:szCs w:val="21"/>
        </w:rPr>
        <w:t>其他</w:t>
      </w:r>
      <w:r>
        <w:rPr>
          <w:rFonts w:eastAsia="楷体_GB2312"/>
          <w:szCs w:val="21"/>
        </w:rPr>
        <w:t>TUPLE</w:t>
      </w:r>
      <w:r>
        <w:rPr>
          <w:rFonts w:eastAsia="楷体_GB2312"/>
          <w:szCs w:val="21"/>
        </w:rPr>
        <w:t>科目（</w:t>
      </w:r>
      <w:r>
        <w:rPr>
          <w:rFonts w:eastAsia="楷体_GB2312"/>
          <w:szCs w:val="21"/>
        </w:rPr>
        <w:t>0760</w:t>
      </w:r>
      <w:r>
        <w:rPr>
          <w:rFonts w:eastAsia="楷体_GB2312"/>
          <w:szCs w:val="21"/>
        </w:rPr>
        <w:t>）</w:t>
      </w:r>
    </w:p>
    <w:p w14:paraId="79035E74" w14:textId="77777777" w:rsidR="00000000" w:rsidRDefault="000A37B5">
      <w:pPr>
        <w:numPr>
          <w:ilvl w:val="0"/>
          <w:numId w:val="10"/>
        </w:numPr>
        <w:tabs>
          <w:tab w:val="left" w:pos="2535"/>
        </w:tabs>
        <w:rPr>
          <w:rFonts w:eastAsia="楷体_GB2312"/>
          <w:szCs w:val="21"/>
        </w:rPr>
      </w:pPr>
      <w:r>
        <w:rPr>
          <w:rFonts w:eastAsia="楷体_GB2312"/>
          <w:szCs w:val="21"/>
        </w:rPr>
        <w:t>公允价值变动收益合计（</w:t>
      </w:r>
      <w:r>
        <w:rPr>
          <w:rFonts w:eastAsia="楷体_GB2312"/>
          <w:szCs w:val="21"/>
        </w:rPr>
        <w:t>0640</w:t>
      </w:r>
      <w:r>
        <w:rPr>
          <w:rFonts w:eastAsia="楷体_GB2312"/>
          <w:szCs w:val="21"/>
        </w:rPr>
        <w:t>）</w:t>
      </w:r>
      <w:r>
        <w:rPr>
          <w:rFonts w:eastAsia="楷体_GB2312"/>
          <w:szCs w:val="21"/>
        </w:rPr>
        <w:t>=</w:t>
      </w:r>
      <w:r>
        <w:rPr>
          <w:rFonts w:eastAsia="楷体_GB2312"/>
          <w:szCs w:val="21"/>
        </w:rPr>
        <w:t>交易性金融资产（</w:t>
      </w:r>
      <w:r>
        <w:rPr>
          <w:rFonts w:eastAsia="楷体_GB2312"/>
          <w:szCs w:val="21"/>
        </w:rPr>
        <w:t>1875</w:t>
      </w:r>
      <w:r>
        <w:rPr>
          <w:rFonts w:eastAsia="楷体_GB2312"/>
          <w:szCs w:val="21"/>
        </w:rPr>
        <w:t>）</w:t>
      </w:r>
      <w:r>
        <w:rPr>
          <w:rFonts w:eastAsia="楷体_GB2312"/>
          <w:szCs w:val="21"/>
        </w:rPr>
        <w:t>+</w:t>
      </w:r>
      <w:r>
        <w:rPr>
          <w:rFonts w:eastAsia="楷体_GB2312"/>
          <w:szCs w:val="21"/>
        </w:rPr>
        <w:t>衍生工具（</w:t>
      </w:r>
      <w:r>
        <w:rPr>
          <w:rFonts w:eastAsia="楷体_GB2312"/>
          <w:szCs w:val="21"/>
        </w:rPr>
        <w:t>1880</w:t>
      </w:r>
      <w:r>
        <w:rPr>
          <w:rFonts w:eastAsia="楷体_GB2312"/>
          <w:szCs w:val="21"/>
        </w:rPr>
        <w:t>）</w:t>
      </w:r>
      <w:r>
        <w:rPr>
          <w:rFonts w:eastAsia="楷体_GB2312"/>
          <w:szCs w:val="21"/>
        </w:rPr>
        <w:t>+</w:t>
      </w:r>
      <w:r>
        <w:rPr>
          <w:rFonts w:eastAsia="楷体_GB2312"/>
          <w:szCs w:val="21"/>
        </w:rPr>
        <w:t>其</w:t>
      </w:r>
      <w:r>
        <w:rPr>
          <w:rFonts w:eastAsia="楷体_GB2312"/>
          <w:szCs w:val="21"/>
        </w:rPr>
        <w:t>他（</w:t>
      </w:r>
      <w:r>
        <w:rPr>
          <w:rFonts w:eastAsia="楷体_GB2312"/>
          <w:szCs w:val="21"/>
        </w:rPr>
        <w:t>1882</w:t>
      </w:r>
      <w:r>
        <w:rPr>
          <w:rFonts w:eastAsia="楷体_GB2312"/>
          <w:szCs w:val="21"/>
        </w:rPr>
        <w:t>）</w:t>
      </w:r>
      <w:r>
        <w:rPr>
          <w:rFonts w:eastAsia="楷体_GB2312" w:hint="eastAsia"/>
          <w:szCs w:val="21"/>
        </w:rPr>
        <w:t>-</w:t>
      </w:r>
      <w:r>
        <w:rPr>
          <w:rFonts w:eastAsia="楷体_GB2312" w:hint="eastAsia"/>
          <w:szCs w:val="21"/>
        </w:rPr>
        <w:t>应税金融商品公允价值变动产生的预估增值税（</w:t>
      </w:r>
      <w:r>
        <w:rPr>
          <w:rFonts w:eastAsia="楷体_GB2312" w:hint="eastAsia"/>
          <w:szCs w:val="21"/>
        </w:rPr>
        <w:t>3376</w:t>
      </w:r>
      <w:r>
        <w:rPr>
          <w:rFonts w:eastAsia="楷体_GB2312" w:hint="eastAsia"/>
          <w:szCs w:val="21"/>
        </w:rPr>
        <w:t>）</w:t>
      </w:r>
    </w:p>
    <w:bookmarkEnd w:id="29"/>
    <w:p w14:paraId="114B8845" w14:textId="77777777" w:rsidR="00000000" w:rsidRDefault="000A37B5">
      <w:pPr>
        <w:numPr>
          <w:ilvl w:val="0"/>
          <w:numId w:val="10"/>
        </w:numPr>
        <w:tabs>
          <w:tab w:val="left" w:pos="2535"/>
        </w:tabs>
        <w:rPr>
          <w:rFonts w:eastAsia="楷体_GB2312"/>
          <w:szCs w:val="21"/>
        </w:rPr>
      </w:pPr>
      <w:r>
        <w:rPr>
          <w:rFonts w:eastAsia="楷体_GB2312"/>
          <w:szCs w:val="21"/>
        </w:rPr>
        <w:t>其他收入合计（</w:t>
      </w:r>
      <w:r>
        <w:rPr>
          <w:rFonts w:eastAsia="楷体_GB2312"/>
          <w:szCs w:val="21"/>
        </w:rPr>
        <w:t>0641</w:t>
      </w:r>
      <w:r>
        <w:rPr>
          <w:rFonts w:eastAsia="楷体_GB2312"/>
          <w:szCs w:val="21"/>
        </w:rPr>
        <w:t>）</w:t>
      </w:r>
      <w:r>
        <w:rPr>
          <w:rStyle w:val="FootnoteReference"/>
          <w:rFonts w:eastAsia="楷体_GB2312"/>
          <w:szCs w:val="21"/>
        </w:rPr>
        <w:footnoteReference w:id="72"/>
      </w:r>
      <w:r>
        <w:rPr>
          <w:rFonts w:eastAsia="楷体_GB2312"/>
          <w:szCs w:val="21"/>
        </w:rPr>
        <w:t>=</w:t>
      </w:r>
      <w:r>
        <w:rPr>
          <w:rFonts w:eastAsia="楷体_GB2312"/>
          <w:szCs w:val="21"/>
        </w:rPr>
        <w:t>基金赎回费收入（</w:t>
      </w:r>
      <w:r>
        <w:rPr>
          <w:rFonts w:eastAsia="楷体_GB2312"/>
          <w:szCs w:val="21"/>
        </w:rPr>
        <w:t>1884</w:t>
      </w:r>
      <w:r>
        <w:rPr>
          <w:rFonts w:eastAsia="楷体_GB2312"/>
          <w:szCs w:val="21"/>
        </w:rPr>
        <w:t>）</w:t>
      </w:r>
      <w:r>
        <w:rPr>
          <w:rFonts w:eastAsia="楷体_GB2312"/>
          <w:szCs w:val="21"/>
        </w:rPr>
        <w:t>+</w:t>
      </w:r>
      <w:r>
        <w:rPr>
          <w:rFonts w:eastAsia="楷体_GB2312"/>
          <w:szCs w:val="21"/>
        </w:rPr>
        <w:t>其他</w:t>
      </w:r>
      <w:r>
        <w:rPr>
          <w:rFonts w:eastAsia="楷体_GB2312"/>
          <w:szCs w:val="21"/>
        </w:rPr>
        <w:t>TUPLE</w:t>
      </w:r>
      <w:r>
        <w:rPr>
          <w:rFonts w:eastAsia="楷体_GB2312"/>
          <w:szCs w:val="21"/>
        </w:rPr>
        <w:t>科目（</w:t>
      </w:r>
      <w:r>
        <w:rPr>
          <w:rFonts w:eastAsia="楷体_GB2312"/>
          <w:szCs w:val="21"/>
        </w:rPr>
        <w:t>0772</w:t>
      </w:r>
      <w:r>
        <w:rPr>
          <w:rFonts w:eastAsia="楷体_GB2312"/>
          <w:szCs w:val="21"/>
        </w:rPr>
        <w:t>）</w:t>
      </w:r>
    </w:p>
    <w:p w14:paraId="19B789EC" w14:textId="77777777" w:rsidR="00000000" w:rsidRDefault="000A37B5">
      <w:pPr>
        <w:numPr>
          <w:ilvl w:val="0"/>
          <w:numId w:val="10"/>
        </w:numPr>
        <w:tabs>
          <w:tab w:val="left" w:pos="2535"/>
        </w:tabs>
        <w:rPr>
          <w:rFonts w:eastAsia="楷体_GB2312"/>
          <w:szCs w:val="21"/>
        </w:rPr>
      </w:pPr>
      <w:r>
        <w:rPr>
          <w:rFonts w:eastAsia="楷体_GB2312" w:hint="eastAsia"/>
          <w:szCs w:val="21"/>
        </w:rPr>
        <w:t>信用减值损失合计（</w:t>
      </w:r>
      <w:r>
        <w:rPr>
          <w:rFonts w:eastAsia="楷体_GB2312" w:hint="eastAsia"/>
          <w:szCs w:val="21"/>
        </w:rPr>
        <w:t>6059</w:t>
      </w:r>
      <w:r>
        <w:rPr>
          <w:rFonts w:eastAsia="楷体_GB2312" w:hint="eastAsia"/>
          <w:szCs w:val="21"/>
        </w:rPr>
        <w:t>）</w:t>
      </w:r>
      <w:r>
        <w:rPr>
          <w:rStyle w:val="FootnoteReference"/>
          <w:rFonts w:eastAsia="楷体_GB2312"/>
          <w:szCs w:val="21"/>
        </w:rPr>
        <w:footnoteReference w:id="73"/>
      </w:r>
      <w:r>
        <w:rPr>
          <w:rFonts w:eastAsia="楷体_GB2312" w:hint="eastAsia"/>
          <w:szCs w:val="21"/>
        </w:rPr>
        <w:t>=</w:t>
      </w:r>
      <w:r>
        <w:rPr>
          <w:rFonts w:eastAsia="楷体_GB2312" w:hint="eastAsia"/>
          <w:szCs w:val="21"/>
        </w:rPr>
        <w:t>银行存款（</w:t>
      </w:r>
      <w:r>
        <w:rPr>
          <w:rFonts w:eastAsia="楷体_GB2312" w:hint="eastAsia"/>
          <w:szCs w:val="21"/>
        </w:rPr>
        <w:t>6739</w:t>
      </w:r>
      <w:r>
        <w:rPr>
          <w:rFonts w:eastAsia="楷体_GB2312" w:hint="eastAsia"/>
          <w:szCs w:val="21"/>
        </w:rPr>
        <w:t>）</w:t>
      </w:r>
      <w:r>
        <w:rPr>
          <w:rFonts w:eastAsia="楷体_GB2312" w:hint="eastAsia"/>
          <w:szCs w:val="21"/>
        </w:rPr>
        <w:t>+</w:t>
      </w:r>
      <w:r>
        <w:rPr>
          <w:rFonts w:eastAsia="楷体_GB2312" w:hint="eastAsia"/>
          <w:szCs w:val="21"/>
        </w:rPr>
        <w:t>买入返售金融资产（</w:t>
      </w:r>
      <w:r>
        <w:rPr>
          <w:rFonts w:eastAsia="楷体_GB2312" w:hint="eastAsia"/>
          <w:szCs w:val="21"/>
        </w:rPr>
        <w:t>6740</w:t>
      </w:r>
      <w:r>
        <w:rPr>
          <w:rFonts w:eastAsia="楷体_GB2312" w:hint="eastAsia"/>
          <w:szCs w:val="21"/>
        </w:rPr>
        <w:t>）</w:t>
      </w:r>
      <w:r>
        <w:rPr>
          <w:rFonts w:eastAsia="楷体_GB2312" w:hint="eastAsia"/>
          <w:szCs w:val="21"/>
        </w:rPr>
        <w:t>+</w:t>
      </w:r>
      <w:r>
        <w:rPr>
          <w:rFonts w:eastAsia="楷体_GB2312" w:hint="eastAsia"/>
          <w:szCs w:val="21"/>
        </w:rPr>
        <w:t>债权投资（</w:t>
      </w:r>
      <w:r>
        <w:rPr>
          <w:rFonts w:eastAsia="楷体_GB2312" w:hint="eastAsia"/>
          <w:szCs w:val="21"/>
        </w:rPr>
        <w:t>6051</w:t>
      </w:r>
      <w:r>
        <w:rPr>
          <w:rFonts w:eastAsia="楷体_GB2312" w:hint="eastAsia"/>
          <w:szCs w:val="21"/>
        </w:rPr>
        <w:t>）</w:t>
      </w:r>
      <w:r>
        <w:rPr>
          <w:rFonts w:eastAsia="楷体_GB2312" w:hint="eastAsia"/>
          <w:szCs w:val="21"/>
        </w:rPr>
        <w:t>+</w:t>
      </w:r>
      <w:r>
        <w:rPr>
          <w:rFonts w:eastAsia="楷体_GB2312" w:hint="eastAsia"/>
          <w:szCs w:val="21"/>
        </w:rPr>
        <w:t>其他债权投资（</w:t>
      </w:r>
      <w:r>
        <w:rPr>
          <w:rFonts w:eastAsia="楷体_GB2312" w:hint="eastAsia"/>
          <w:szCs w:val="21"/>
        </w:rPr>
        <w:t>6741</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6742</w:t>
      </w:r>
      <w:r>
        <w:rPr>
          <w:rFonts w:eastAsia="楷体_GB2312" w:hint="eastAsia"/>
          <w:szCs w:val="21"/>
        </w:rPr>
        <w:t>）</w:t>
      </w:r>
      <w:r>
        <w:rPr>
          <w:rFonts w:eastAsia="楷体_GB2312" w:hint="eastAsia"/>
          <w:szCs w:val="21"/>
        </w:rPr>
        <w:t>+</w:t>
      </w:r>
      <w:r>
        <w:rPr>
          <w:rFonts w:eastAsia="楷体_GB2312" w:hint="eastAsia"/>
          <w:szCs w:val="21"/>
        </w:rPr>
        <w:t>其他项目（</w:t>
      </w:r>
      <w:r>
        <w:rPr>
          <w:rFonts w:eastAsia="楷体_GB2312" w:hint="eastAsia"/>
          <w:szCs w:val="21"/>
        </w:rPr>
        <w:t>6057</w:t>
      </w:r>
      <w:r>
        <w:rPr>
          <w:rFonts w:eastAsia="楷体_GB2312" w:hint="eastAsia"/>
          <w:szCs w:val="21"/>
        </w:rPr>
        <w:t>）</w:t>
      </w:r>
    </w:p>
    <w:p w14:paraId="3132E7D2" w14:textId="77777777" w:rsidR="00000000" w:rsidRDefault="000A37B5">
      <w:pPr>
        <w:numPr>
          <w:ilvl w:val="0"/>
          <w:numId w:val="10"/>
        </w:numPr>
        <w:tabs>
          <w:tab w:val="left" w:pos="2535"/>
        </w:tabs>
        <w:rPr>
          <w:rFonts w:eastAsia="楷体_GB2312"/>
          <w:szCs w:val="21"/>
        </w:rPr>
      </w:pPr>
      <w:r>
        <w:rPr>
          <w:rFonts w:eastAsia="楷体_GB2312"/>
          <w:szCs w:val="21"/>
        </w:rPr>
        <w:t>其他费用（</w:t>
      </w:r>
      <w:r>
        <w:rPr>
          <w:rFonts w:eastAsia="楷体_GB2312"/>
          <w:szCs w:val="21"/>
        </w:rPr>
        <w:t>0649</w:t>
      </w:r>
      <w:r>
        <w:rPr>
          <w:rFonts w:eastAsia="楷体_GB2312"/>
          <w:szCs w:val="21"/>
        </w:rPr>
        <w:t>）</w:t>
      </w:r>
      <w:r>
        <w:rPr>
          <w:rStyle w:val="FootnoteReference"/>
          <w:rFonts w:eastAsia="楷体_GB2312"/>
          <w:szCs w:val="21"/>
        </w:rPr>
        <w:footnoteReference w:id="74"/>
      </w:r>
      <w:r>
        <w:rPr>
          <w:rFonts w:eastAsia="楷体_GB2312"/>
          <w:szCs w:val="21"/>
        </w:rPr>
        <w:t>=</w:t>
      </w:r>
      <w:r>
        <w:rPr>
          <w:rFonts w:eastAsia="楷体_GB2312"/>
          <w:szCs w:val="21"/>
        </w:rPr>
        <w:t>审计费用（</w:t>
      </w:r>
      <w:r>
        <w:rPr>
          <w:rFonts w:eastAsia="楷体_GB2312"/>
          <w:szCs w:val="21"/>
        </w:rPr>
        <w:t>1889</w:t>
      </w:r>
      <w:r>
        <w:rPr>
          <w:rFonts w:eastAsia="楷体_GB2312"/>
          <w:szCs w:val="21"/>
        </w:rPr>
        <w:t>）</w:t>
      </w:r>
      <w:r>
        <w:rPr>
          <w:rFonts w:eastAsia="楷体_GB2312"/>
          <w:szCs w:val="21"/>
        </w:rPr>
        <w:t>+</w:t>
      </w:r>
      <w:r>
        <w:rPr>
          <w:rFonts w:eastAsia="楷体_GB2312"/>
          <w:szCs w:val="21"/>
        </w:rPr>
        <w:t>信息披露费（</w:t>
      </w:r>
      <w:r>
        <w:rPr>
          <w:rFonts w:eastAsia="楷体_GB2312"/>
          <w:szCs w:val="21"/>
        </w:rPr>
        <w:t>1890</w:t>
      </w:r>
      <w:r>
        <w:rPr>
          <w:rFonts w:eastAsia="楷体_GB2312"/>
          <w:szCs w:val="21"/>
        </w:rPr>
        <w:t>）</w:t>
      </w:r>
      <w:r>
        <w:rPr>
          <w:rFonts w:eastAsia="楷体_GB2312"/>
          <w:szCs w:val="21"/>
        </w:rPr>
        <w:t>+</w:t>
      </w:r>
      <w:r>
        <w:rPr>
          <w:rFonts w:eastAsia="楷体_GB2312" w:hint="eastAsia"/>
          <w:szCs w:val="21"/>
        </w:rPr>
        <w:t>证券出借违约金（</w:t>
      </w:r>
      <w:r>
        <w:rPr>
          <w:rFonts w:eastAsia="楷体_GB2312" w:hint="eastAsia"/>
          <w:szCs w:val="21"/>
        </w:rPr>
        <w:t>3438</w:t>
      </w:r>
      <w:r>
        <w:rPr>
          <w:rFonts w:eastAsia="楷体_GB2312" w:hint="eastAsia"/>
          <w:szCs w:val="21"/>
        </w:rPr>
        <w:t>）</w:t>
      </w:r>
      <w:r>
        <w:rPr>
          <w:rFonts w:eastAsia="楷体_GB2312" w:hint="eastAsia"/>
          <w:szCs w:val="21"/>
        </w:rPr>
        <w:t>+</w:t>
      </w:r>
      <w:r>
        <w:rPr>
          <w:rFonts w:eastAsia="楷体_GB2312"/>
          <w:szCs w:val="21"/>
        </w:rPr>
        <w:t>其他</w:t>
      </w:r>
      <w:r>
        <w:rPr>
          <w:rFonts w:eastAsia="楷体_GB2312"/>
          <w:szCs w:val="21"/>
        </w:rPr>
        <w:t>TUPLE</w:t>
      </w:r>
      <w:r>
        <w:rPr>
          <w:rFonts w:eastAsia="楷体_GB2312"/>
          <w:szCs w:val="21"/>
        </w:rPr>
        <w:t>科目（</w:t>
      </w:r>
      <w:r>
        <w:rPr>
          <w:rFonts w:eastAsia="楷体_GB2312"/>
          <w:szCs w:val="21"/>
        </w:rPr>
        <w:t>0780</w:t>
      </w:r>
      <w:r>
        <w:rPr>
          <w:rFonts w:eastAsia="楷体_GB2312"/>
          <w:szCs w:val="21"/>
        </w:rPr>
        <w:t>）</w:t>
      </w:r>
    </w:p>
    <w:p w14:paraId="08F428E7" w14:textId="77777777" w:rsidR="00000000" w:rsidRDefault="000A37B5">
      <w:pPr>
        <w:numPr>
          <w:ilvl w:val="0"/>
          <w:numId w:val="10"/>
        </w:numPr>
        <w:tabs>
          <w:tab w:val="left" w:pos="2535"/>
        </w:tabs>
        <w:rPr>
          <w:rFonts w:eastAsia="楷体_GB2312"/>
          <w:szCs w:val="21"/>
        </w:rPr>
      </w:pPr>
      <w:r>
        <w:rPr>
          <w:rFonts w:eastAsia="楷体_GB2312"/>
          <w:szCs w:val="21"/>
        </w:rPr>
        <w:t>销售服务费合计（</w:t>
      </w:r>
      <w:r>
        <w:rPr>
          <w:rFonts w:eastAsia="楷体_GB2312"/>
          <w:szCs w:val="21"/>
        </w:rPr>
        <w:t>2112</w:t>
      </w:r>
      <w:r>
        <w:rPr>
          <w:rFonts w:eastAsia="楷体_GB2312"/>
          <w:szCs w:val="21"/>
        </w:rPr>
        <w:t>）</w:t>
      </w:r>
      <w:r>
        <w:rPr>
          <w:rStyle w:val="FootnoteReference"/>
          <w:rFonts w:eastAsia="楷体_GB2312"/>
          <w:szCs w:val="21"/>
        </w:rPr>
        <w:footnoteReference w:id="75"/>
      </w:r>
      <w:r>
        <w:rPr>
          <w:rFonts w:eastAsia="楷体_GB2312"/>
          <w:szCs w:val="21"/>
        </w:rPr>
        <w:t>＝各关联方的销售服务费（</w:t>
      </w:r>
      <w:r>
        <w:rPr>
          <w:rFonts w:eastAsia="楷体_GB2312"/>
          <w:szCs w:val="21"/>
        </w:rPr>
        <w:t>1939</w:t>
      </w:r>
      <w:r>
        <w:rPr>
          <w:rFonts w:eastAsia="楷体_GB2312"/>
          <w:szCs w:val="21"/>
        </w:rPr>
        <w:t>）的合计数</w:t>
      </w:r>
    </w:p>
    <w:p w14:paraId="19D1CF95" w14:textId="77777777" w:rsidR="00000000" w:rsidRDefault="000A37B5">
      <w:pPr>
        <w:numPr>
          <w:ilvl w:val="0"/>
          <w:numId w:val="10"/>
        </w:numPr>
        <w:tabs>
          <w:tab w:val="left" w:pos="2535"/>
        </w:tabs>
        <w:rPr>
          <w:rFonts w:eastAsia="楷体_GB2312"/>
          <w:szCs w:val="21"/>
        </w:rPr>
      </w:pPr>
      <w:r>
        <w:rPr>
          <w:rFonts w:eastAsia="楷体_GB2312" w:hint="eastAsia"/>
          <w:szCs w:val="21"/>
        </w:rPr>
        <w:t>(</w:t>
      </w:r>
      <w:r>
        <w:rPr>
          <w:rFonts w:eastAsia="楷体_GB2312" w:hint="eastAsia"/>
          <w:szCs w:val="21"/>
        </w:rPr>
        <w:t>与关联方通过约定申报方式进行的适用市场化期限费率的证券出借业务</w:t>
      </w:r>
      <w:r>
        <w:rPr>
          <w:rFonts w:eastAsia="楷体_GB2312" w:hint="eastAsia"/>
          <w:szCs w:val="21"/>
        </w:rPr>
        <w:t>)</w:t>
      </w:r>
      <w:r>
        <w:rPr>
          <w:rFonts w:eastAsia="楷体_GB2312" w:hint="eastAsia"/>
          <w:szCs w:val="21"/>
        </w:rPr>
        <w:t>的费率区间上限</w:t>
      </w:r>
      <w:r>
        <w:rPr>
          <w:rFonts w:eastAsia="楷体_GB2312" w:hint="eastAsia"/>
          <w:szCs w:val="21"/>
        </w:rPr>
        <w:t>(6849) &gt; (</w:t>
      </w:r>
      <w:r>
        <w:rPr>
          <w:rFonts w:eastAsia="楷体_GB2312" w:hint="eastAsia"/>
          <w:szCs w:val="21"/>
        </w:rPr>
        <w:t>与关联方通过约定申报方式进行的适用市场化期限费率的证券出借业务</w:t>
      </w:r>
      <w:r>
        <w:rPr>
          <w:rFonts w:eastAsia="楷体_GB2312" w:hint="eastAsia"/>
          <w:szCs w:val="21"/>
        </w:rPr>
        <w:t>)</w:t>
      </w:r>
      <w:r>
        <w:rPr>
          <w:rFonts w:eastAsia="楷体_GB2312" w:hint="eastAsia"/>
          <w:szCs w:val="21"/>
        </w:rPr>
        <w:t>的费率区间下限</w:t>
      </w:r>
      <w:r>
        <w:rPr>
          <w:rFonts w:eastAsia="楷体_GB2312" w:hint="eastAsia"/>
          <w:szCs w:val="21"/>
        </w:rPr>
        <w:t>(6848)</w:t>
      </w:r>
    </w:p>
    <w:p w14:paraId="21153A4F" w14:textId="77777777" w:rsidR="00000000" w:rsidRDefault="000A37B5">
      <w:pPr>
        <w:numPr>
          <w:ilvl w:val="0"/>
          <w:numId w:val="10"/>
        </w:numPr>
        <w:tabs>
          <w:tab w:val="left" w:pos="2535"/>
        </w:tabs>
        <w:rPr>
          <w:rFonts w:eastAsia="楷体_GB2312"/>
          <w:szCs w:val="21"/>
        </w:rPr>
      </w:pPr>
      <w:r>
        <w:rPr>
          <w:rFonts w:eastAsia="楷体_GB2312"/>
          <w:szCs w:val="21"/>
        </w:rPr>
        <w:t>基金管理人期末持有的基金份额（</w:t>
      </w:r>
      <w:r>
        <w:rPr>
          <w:rFonts w:eastAsia="楷体_GB2312"/>
          <w:szCs w:val="21"/>
        </w:rPr>
        <w:t>0839</w:t>
      </w:r>
      <w:r>
        <w:rPr>
          <w:rFonts w:eastAsia="楷体_GB2312"/>
          <w:szCs w:val="21"/>
        </w:rPr>
        <w:t>）</w:t>
      </w:r>
      <w:r>
        <w:rPr>
          <w:rStyle w:val="FootnoteReference"/>
          <w:rFonts w:eastAsia="楷体_GB2312"/>
          <w:szCs w:val="21"/>
        </w:rPr>
        <w:footnoteReference w:id="76"/>
      </w:r>
      <w:r>
        <w:rPr>
          <w:rFonts w:eastAsia="楷体_GB2312"/>
          <w:szCs w:val="21"/>
        </w:rPr>
        <w:t>=</w:t>
      </w:r>
      <w:r>
        <w:rPr>
          <w:rFonts w:eastAsia="楷体_GB2312"/>
          <w:szCs w:val="21"/>
        </w:rPr>
        <w:t>基金合同生效日持有的基金份额（</w:t>
      </w:r>
      <w:r>
        <w:rPr>
          <w:rFonts w:eastAsia="楷体_GB2312"/>
          <w:szCs w:val="21"/>
        </w:rPr>
        <w:t>2778</w:t>
      </w:r>
      <w:r>
        <w:rPr>
          <w:rFonts w:eastAsia="楷体_GB2312"/>
          <w:szCs w:val="21"/>
        </w:rPr>
        <w:t>）</w:t>
      </w:r>
      <w:r>
        <w:rPr>
          <w:rFonts w:eastAsia="楷体_GB2312"/>
          <w:szCs w:val="21"/>
        </w:rPr>
        <w:t>/</w:t>
      </w:r>
      <w:r>
        <w:rPr>
          <w:rFonts w:eastAsia="楷体_GB2312"/>
          <w:szCs w:val="21"/>
        </w:rPr>
        <w:t>期初持有的基金份额（</w:t>
      </w:r>
      <w:r>
        <w:rPr>
          <w:rFonts w:eastAsia="楷体_GB2312"/>
          <w:szCs w:val="21"/>
        </w:rPr>
        <w:t>0839</w:t>
      </w:r>
      <w:r>
        <w:rPr>
          <w:rFonts w:eastAsia="楷体_GB2312"/>
          <w:szCs w:val="21"/>
        </w:rPr>
        <w:t>）</w:t>
      </w:r>
      <w:r>
        <w:rPr>
          <w:rFonts w:eastAsia="楷体_GB2312"/>
          <w:szCs w:val="21"/>
        </w:rPr>
        <w:t>+</w:t>
      </w:r>
      <w:r>
        <w:rPr>
          <w:rFonts w:eastAsia="楷体_GB2312"/>
          <w:szCs w:val="21"/>
        </w:rPr>
        <w:t>期间申购</w:t>
      </w:r>
      <w:r>
        <w:rPr>
          <w:rFonts w:eastAsia="楷体_GB2312"/>
          <w:szCs w:val="21"/>
        </w:rPr>
        <w:t>/</w:t>
      </w:r>
      <w:r>
        <w:rPr>
          <w:rFonts w:eastAsia="楷体_GB2312"/>
          <w:szCs w:val="21"/>
        </w:rPr>
        <w:t>买入总份额（</w:t>
      </w:r>
      <w:r>
        <w:rPr>
          <w:rFonts w:eastAsia="楷体_GB2312"/>
          <w:szCs w:val="21"/>
        </w:rPr>
        <w:t>0841</w:t>
      </w:r>
      <w:r>
        <w:rPr>
          <w:rFonts w:eastAsia="楷体_GB2312"/>
          <w:szCs w:val="21"/>
        </w:rPr>
        <w:t>）</w:t>
      </w:r>
      <w:r>
        <w:rPr>
          <w:rFonts w:eastAsia="楷体_GB2312"/>
          <w:szCs w:val="21"/>
        </w:rPr>
        <w:t>+</w:t>
      </w:r>
      <w:r>
        <w:rPr>
          <w:rFonts w:eastAsia="楷体_GB2312"/>
          <w:szCs w:val="21"/>
        </w:rPr>
        <w:t>期间因拆分变动份额（</w:t>
      </w:r>
      <w:r>
        <w:rPr>
          <w:rFonts w:eastAsia="楷体_GB2312"/>
          <w:szCs w:val="21"/>
        </w:rPr>
        <w:t>0843</w:t>
      </w:r>
      <w:r>
        <w:rPr>
          <w:rFonts w:eastAsia="楷体_GB2312"/>
          <w:szCs w:val="21"/>
        </w:rPr>
        <w:t>）</w:t>
      </w:r>
      <w:r>
        <w:rPr>
          <w:rFonts w:eastAsia="楷体_GB2312"/>
          <w:szCs w:val="21"/>
        </w:rPr>
        <w:t>-</w:t>
      </w:r>
      <w:r>
        <w:rPr>
          <w:rFonts w:eastAsia="楷体_GB2312"/>
          <w:szCs w:val="21"/>
        </w:rPr>
        <w:t>期间赎回</w:t>
      </w:r>
      <w:r>
        <w:rPr>
          <w:rFonts w:eastAsia="楷体_GB2312"/>
          <w:szCs w:val="21"/>
        </w:rPr>
        <w:t>/</w:t>
      </w:r>
      <w:r>
        <w:rPr>
          <w:rFonts w:eastAsia="楷体_GB2312"/>
          <w:szCs w:val="21"/>
        </w:rPr>
        <w:t>卖出总份额（</w:t>
      </w:r>
      <w:r>
        <w:rPr>
          <w:rFonts w:eastAsia="楷体_GB2312"/>
          <w:szCs w:val="21"/>
        </w:rPr>
        <w:t>0844</w:t>
      </w:r>
      <w:r>
        <w:rPr>
          <w:rFonts w:eastAsia="楷体_GB2312"/>
          <w:szCs w:val="21"/>
        </w:rPr>
        <w:t>）（</w:t>
      </w:r>
      <w:r>
        <w:rPr>
          <w:rFonts w:eastAsia="楷体_GB2312"/>
          <w:sz w:val="18"/>
          <w:szCs w:val="18"/>
        </w:rPr>
        <w:t>注：基金合同生效日（</w:t>
      </w:r>
      <w:r>
        <w:rPr>
          <w:rFonts w:eastAsia="楷体_GB2312"/>
          <w:sz w:val="18"/>
          <w:szCs w:val="18"/>
        </w:rPr>
        <w:t>0018</w:t>
      </w:r>
      <w:r>
        <w:rPr>
          <w:rFonts w:eastAsia="楷体_GB2312"/>
          <w:sz w:val="18"/>
          <w:szCs w:val="18"/>
        </w:rPr>
        <w:t>）在报告期内的采用</w:t>
      </w:r>
      <w:r>
        <w:rPr>
          <w:rFonts w:eastAsia="楷体_GB2312"/>
          <w:sz w:val="18"/>
          <w:szCs w:val="18"/>
        </w:rPr>
        <w:t>“</w:t>
      </w:r>
      <w:r>
        <w:rPr>
          <w:rFonts w:eastAsia="楷体_GB2312"/>
          <w:sz w:val="18"/>
          <w:szCs w:val="18"/>
        </w:rPr>
        <w:t>基金合同生效日持有的基金份额（</w:t>
      </w:r>
      <w:r>
        <w:rPr>
          <w:rFonts w:eastAsia="楷体_GB2312"/>
          <w:sz w:val="18"/>
          <w:szCs w:val="18"/>
        </w:rPr>
        <w:t>27</w:t>
      </w:r>
      <w:r>
        <w:rPr>
          <w:rFonts w:eastAsia="楷体_GB2312"/>
          <w:sz w:val="18"/>
          <w:szCs w:val="18"/>
        </w:rPr>
        <w:t>78</w:t>
      </w:r>
      <w:r>
        <w:rPr>
          <w:rFonts w:eastAsia="楷体_GB2312"/>
          <w:sz w:val="18"/>
          <w:szCs w:val="18"/>
        </w:rPr>
        <w:t>）</w:t>
      </w:r>
      <w:r>
        <w:rPr>
          <w:rFonts w:eastAsia="楷体_GB2312"/>
          <w:sz w:val="18"/>
          <w:szCs w:val="18"/>
        </w:rPr>
        <w:t>”</w:t>
      </w:r>
      <w:r>
        <w:rPr>
          <w:rFonts w:eastAsia="楷体_GB2312"/>
          <w:sz w:val="18"/>
          <w:szCs w:val="18"/>
        </w:rPr>
        <w:t>，不在报告期内的采用</w:t>
      </w:r>
      <w:r>
        <w:rPr>
          <w:rFonts w:eastAsia="楷体_GB2312"/>
          <w:sz w:val="18"/>
          <w:szCs w:val="18"/>
        </w:rPr>
        <w:t>“</w:t>
      </w:r>
      <w:r>
        <w:rPr>
          <w:rFonts w:eastAsia="楷体_GB2312"/>
          <w:sz w:val="18"/>
          <w:szCs w:val="18"/>
        </w:rPr>
        <w:t>期初持有的基金份额（</w:t>
      </w:r>
      <w:r>
        <w:rPr>
          <w:rFonts w:eastAsia="楷体_GB2312"/>
          <w:sz w:val="18"/>
          <w:szCs w:val="18"/>
        </w:rPr>
        <w:t>0839</w:t>
      </w:r>
      <w:r>
        <w:rPr>
          <w:rFonts w:eastAsia="楷体_GB2312"/>
          <w:sz w:val="18"/>
          <w:szCs w:val="18"/>
        </w:rPr>
        <w:t>）</w:t>
      </w:r>
      <w:r>
        <w:rPr>
          <w:rFonts w:eastAsia="楷体_GB2312"/>
          <w:sz w:val="18"/>
          <w:szCs w:val="18"/>
        </w:rPr>
        <w:t>”</w:t>
      </w:r>
      <w:r>
        <w:rPr>
          <w:rFonts w:eastAsia="楷体_GB2312"/>
          <w:szCs w:val="21"/>
        </w:rPr>
        <w:t>）</w:t>
      </w:r>
    </w:p>
    <w:p w14:paraId="466A9E7F" w14:textId="77777777" w:rsidR="00000000" w:rsidRDefault="000A37B5">
      <w:pPr>
        <w:numPr>
          <w:ilvl w:val="0"/>
          <w:numId w:val="10"/>
        </w:numPr>
        <w:tabs>
          <w:tab w:val="left" w:pos="2535"/>
        </w:tabs>
        <w:rPr>
          <w:rFonts w:eastAsia="楷体_GB2312"/>
          <w:szCs w:val="21"/>
        </w:rPr>
      </w:pPr>
      <w:r>
        <w:rPr>
          <w:rFonts w:eastAsia="楷体_GB2312"/>
          <w:szCs w:val="21"/>
        </w:rPr>
        <w:t>年度利润分配合计（</w:t>
      </w:r>
      <w:r>
        <w:rPr>
          <w:rFonts w:eastAsia="楷体_GB2312"/>
          <w:szCs w:val="21"/>
        </w:rPr>
        <w:t>1898</w:t>
      </w:r>
      <w:r>
        <w:rPr>
          <w:rFonts w:eastAsia="楷体_GB2312"/>
          <w:szCs w:val="21"/>
        </w:rPr>
        <w:t>）</w:t>
      </w:r>
      <w:r>
        <w:rPr>
          <w:rStyle w:val="FootnoteReference"/>
          <w:rFonts w:eastAsia="楷体_GB2312"/>
          <w:szCs w:val="21"/>
        </w:rPr>
        <w:footnoteReference w:id="77"/>
      </w:r>
      <w:r>
        <w:rPr>
          <w:rFonts w:eastAsia="楷体_GB2312"/>
          <w:szCs w:val="21"/>
        </w:rPr>
        <w:t>＝现金形式发放总额（</w:t>
      </w:r>
      <w:r>
        <w:rPr>
          <w:rFonts w:eastAsia="楷体_GB2312"/>
          <w:szCs w:val="21"/>
        </w:rPr>
        <w:t>1896</w:t>
      </w:r>
      <w:r>
        <w:rPr>
          <w:rFonts w:eastAsia="楷体_GB2312"/>
          <w:szCs w:val="21"/>
        </w:rPr>
        <w:t>）＋再投资形式发放总额（</w:t>
      </w:r>
      <w:r>
        <w:rPr>
          <w:rFonts w:eastAsia="楷体_GB2312"/>
          <w:szCs w:val="21"/>
        </w:rPr>
        <w:t>1897</w:t>
      </w:r>
      <w:r>
        <w:rPr>
          <w:rFonts w:eastAsia="楷体_GB2312"/>
          <w:szCs w:val="21"/>
        </w:rPr>
        <w:t>）（适用于</w:t>
      </w:r>
      <w:r>
        <w:rPr>
          <w:rFonts w:eastAsia="楷体_GB2312" w:hint="eastAsia"/>
          <w:szCs w:val="21"/>
        </w:rPr>
        <w:t>固定净值型</w:t>
      </w:r>
      <w:r>
        <w:rPr>
          <w:rFonts w:eastAsia="楷体_GB2312"/>
          <w:szCs w:val="21"/>
        </w:rPr>
        <w:t>货币基金外所有基金）</w:t>
      </w:r>
    </w:p>
    <w:p w14:paraId="034F5804" w14:textId="77777777" w:rsidR="00000000" w:rsidRDefault="000A37B5">
      <w:pPr>
        <w:numPr>
          <w:ilvl w:val="0"/>
          <w:numId w:val="10"/>
        </w:numPr>
        <w:tabs>
          <w:tab w:val="left" w:pos="2535"/>
        </w:tabs>
        <w:rPr>
          <w:rFonts w:eastAsia="楷体_GB2312"/>
          <w:szCs w:val="21"/>
        </w:rPr>
      </w:pPr>
      <w:r>
        <w:rPr>
          <w:rFonts w:eastAsia="楷体_GB2312"/>
          <w:szCs w:val="21"/>
        </w:rPr>
        <w:t>年度利润分配合计（</w:t>
      </w:r>
      <w:r>
        <w:rPr>
          <w:rFonts w:eastAsia="楷体_GB2312"/>
          <w:szCs w:val="21"/>
        </w:rPr>
        <w:t>2456</w:t>
      </w:r>
      <w:r>
        <w:rPr>
          <w:rFonts w:eastAsia="楷体_GB2312"/>
          <w:szCs w:val="21"/>
        </w:rPr>
        <w:t>）</w:t>
      </w:r>
      <w:r>
        <w:rPr>
          <w:rStyle w:val="FootnoteReference"/>
          <w:rFonts w:eastAsia="楷体_GB2312"/>
          <w:szCs w:val="21"/>
        </w:rPr>
        <w:footnoteReference w:id="78"/>
      </w:r>
      <w:r>
        <w:rPr>
          <w:rFonts w:eastAsia="楷体_GB2312"/>
          <w:szCs w:val="21"/>
        </w:rPr>
        <w:t>＝已按再投资形式转实收基金（</w:t>
      </w:r>
      <w:r>
        <w:rPr>
          <w:rFonts w:eastAsia="楷体_GB2312"/>
          <w:szCs w:val="21"/>
        </w:rPr>
        <w:t>2454</w:t>
      </w:r>
      <w:r>
        <w:rPr>
          <w:rFonts w:eastAsia="楷体_GB2312"/>
          <w:szCs w:val="21"/>
        </w:rPr>
        <w:t>）＋直接通过应付赎回款转出金额（</w:t>
      </w:r>
      <w:r>
        <w:rPr>
          <w:rFonts w:eastAsia="楷体_GB2312"/>
          <w:szCs w:val="21"/>
        </w:rPr>
        <w:t>2600</w:t>
      </w:r>
      <w:r>
        <w:rPr>
          <w:rFonts w:eastAsia="楷体_GB2312"/>
          <w:szCs w:val="21"/>
        </w:rPr>
        <w:t>）＋应付利润本年变动（</w:t>
      </w:r>
      <w:r>
        <w:rPr>
          <w:rFonts w:eastAsia="楷体_GB2312"/>
          <w:szCs w:val="21"/>
        </w:rPr>
        <w:t>2601</w:t>
      </w:r>
      <w:r>
        <w:rPr>
          <w:rFonts w:eastAsia="楷体_GB2312"/>
          <w:szCs w:val="21"/>
        </w:rPr>
        <w:t>）（适用于</w:t>
      </w:r>
      <w:r>
        <w:rPr>
          <w:rFonts w:eastAsia="楷体_GB2312" w:hint="eastAsia"/>
          <w:szCs w:val="21"/>
        </w:rPr>
        <w:t>固定净值型</w:t>
      </w:r>
      <w:r>
        <w:rPr>
          <w:rFonts w:eastAsia="楷体_GB2312"/>
          <w:szCs w:val="21"/>
        </w:rPr>
        <w:t>货币基金）</w:t>
      </w:r>
    </w:p>
    <w:p w14:paraId="15F037D2" w14:textId="77777777" w:rsidR="00000000" w:rsidRDefault="000A37B5">
      <w:pPr>
        <w:numPr>
          <w:ilvl w:val="0"/>
          <w:numId w:val="10"/>
        </w:numPr>
        <w:tabs>
          <w:tab w:val="left" w:pos="2535"/>
        </w:tabs>
        <w:rPr>
          <w:rFonts w:eastAsia="楷体_GB2312"/>
          <w:b/>
          <w:szCs w:val="21"/>
        </w:rPr>
      </w:pPr>
      <w:r>
        <w:rPr>
          <w:rFonts w:eastAsia="楷体_GB2312"/>
          <w:szCs w:val="21"/>
        </w:rPr>
        <w:t>期末估值单价（</w:t>
      </w:r>
      <w:r>
        <w:rPr>
          <w:rFonts w:eastAsia="楷体_GB2312"/>
          <w:szCs w:val="21"/>
        </w:rPr>
        <w:t>0863</w:t>
      </w:r>
      <w:r>
        <w:rPr>
          <w:rFonts w:eastAsia="楷体_GB2312"/>
          <w:szCs w:val="21"/>
        </w:rPr>
        <w:t>）</w:t>
      </w:r>
      <w:r>
        <w:rPr>
          <w:rStyle w:val="FootnoteReference"/>
          <w:rFonts w:eastAsia="楷体_GB2312"/>
          <w:szCs w:val="21"/>
        </w:rPr>
        <w:footnoteReference w:id="79"/>
      </w:r>
      <w:r>
        <w:rPr>
          <w:rFonts w:eastAsia="楷体_GB2312"/>
          <w:szCs w:val="21"/>
        </w:rPr>
        <w:t>＝期末因增发而持有的流通受限股票估值总额（</w:t>
      </w:r>
      <w:r>
        <w:rPr>
          <w:rFonts w:eastAsia="楷体_GB2312"/>
          <w:szCs w:val="21"/>
        </w:rPr>
        <w:t>0866</w:t>
      </w:r>
      <w:r>
        <w:rPr>
          <w:rFonts w:eastAsia="楷体_GB2312"/>
          <w:szCs w:val="21"/>
        </w:rPr>
        <w:t>）</w:t>
      </w:r>
      <w:r>
        <w:rPr>
          <w:rFonts w:eastAsia="楷体_GB2312"/>
          <w:szCs w:val="21"/>
        </w:rPr>
        <w:t>/</w:t>
      </w:r>
      <w:r>
        <w:rPr>
          <w:rFonts w:eastAsia="楷体_GB2312"/>
          <w:szCs w:val="21"/>
        </w:rPr>
        <w:t>数量（</w:t>
      </w:r>
      <w:r>
        <w:rPr>
          <w:rFonts w:eastAsia="楷体_GB2312"/>
          <w:szCs w:val="21"/>
        </w:rPr>
        <w:t>0864</w:t>
      </w:r>
      <w:r>
        <w:rPr>
          <w:rFonts w:eastAsia="楷体_GB2312"/>
          <w:szCs w:val="21"/>
        </w:rPr>
        <w:t>）</w:t>
      </w:r>
    </w:p>
    <w:p w14:paraId="3B9A26C5" w14:textId="77777777" w:rsidR="00000000" w:rsidRDefault="000A37B5">
      <w:pPr>
        <w:numPr>
          <w:ilvl w:val="0"/>
          <w:numId w:val="10"/>
        </w:numPr>
        <w:tabs>
          <w:tab w:val="left" w:pos="2535"/>
        </w:tabs>
        <w:rPr>
          <w:rFonts w:eastAsia="楷体_GB2312"/>
          <w:szCs w:val="21"/>
        </w:rPr>
      </w:pPr>
      <w:r>
        <w:rPr>
          <w:rFonts w:eastAsia="楷体_GB2312"/>
          <w:szCs w:val="21"/>
        </w:rPr>
        <w:t>期末估值单价（</w:t>
      </w:r>
      <w:r>
        <w:rPr>
          <w:rFonts w:eastAsia="楷体_GB2312"/>
          <w:szCs w:val="21"/>
        </w:rPr>
        <w:t>0874</w:t>
      </w:r>
      <w:r>
        <w:rPr>
          <w:rFonts w:eastAsia="楷体_GB2312"/>
          <w:szCs w:val="21"/>
        </w:rPr>
        <w:t>）</w:t>
      </w:r>
      <w:r>
        <w:rPr>
          <w:rStyle w:val="FootnoteReference"/>
          <w:rFonts w:eastAsia="楷体_GB2312"/>
          <w:szCs w:val="21"/>
        </w:rPr>
        <w:footnoteReference w:id="80"/>
      </w:r>
      <w:r>
        <w:rPr>
          <w:rFonts w:eastAsia="楷体_GB2312"/>
          <w:szCs w:val="21"/>
        </w:rPr>
        <w:t>＝期末持有的暂时停牌等</w:t>
      </w:r>
      <w:r>
        <w:rPr>
          <w:rFonts w:eastAsia="楷体_GB2312"/>
          <w:szCs w:val="21"/>
        </w:rPr>
        <w:t>流通受限股票估值总额（</w:t>
      </w:r>
      <w:r>
        <w:rPr>
          <w:rFonts w:eastAsia="楷体_GB2312"/>
          <w:szCs w:val="21"/>
        </w:rPr>
        <w:t>0879</w:t>
      </w:r>
      <w:r>
        <w:rPr>
          <w:rFonts w:eastAsia="楷体_GB2312"/>
          <w:szCs w:val="21"/>
        </w:rPr>
        <w:t>）</w:t>
      </w:r>
      <w:r>
        <w:rPr>
          <w:rFonts w:eastAsia="楷体_GB2312"/>
          <w:szCs w:val="21"/>
        </w:rPr>
        <w:t>/</w:t>
      </w:r>
      <w:r>
        <w:rPr>
          <w:rFonts w:eastAsia="楷体_GB2312"/>
          <w:szCs w:val="21"/>
        </w:rPr>
        <w:t>数量（</w:t>
      </w:r>
      <w:r>
        <w:rPr>
          <w:rFonts w:eastAsia="楷体_GB2312"/>
          <w:szCs w:val="21"/>
        </w:rPr>
        <w:t>0877</w:t>
      </w:r>
      <w:r>
        <w:rPr>
          <w:rFonts w:eastAsia="楷体_GB2312"/>
          <w:szCs w:val="21"/>
        </w:rPr>
        <w:t>）</w:t>
      </w:r>
    </w:p>
    <w:p w14:paraId="23CE15E1" w14:textId="77777777" w:rsidR="00000000" w:rsidRDefault="000A37B5">
      <w:pPr>
        <w:numPr>
          <w:ilvl w:val="0"/>
          <w:numId w:val="10"/>
        </w:numPr>
        <w:tabs>
          <w:tab w:val="left" w:pos="2535"/>
        </w:tabs>
        <w:rPr>
          <w:rFonts w:eastAsia="楷体_GB2312"/>
          <w:szCs w:val="21"/>
        </w:rPr>
      </w:pPr>
      <w:r>
        <w:rPr>
          <w:rFonts w:eastAsia="楷体_GB2312"/>
          <w:szCs w:val="21"/>
        </w:rPr>
        <w:lastRenderedPageBreak/>
        <w:t>期末估值单价（</w:t>
      </w:r>
      <w:r>
        <w:rPr>
          <w:rFonts w:eastAsia="楷体_GB2312"/>
          <w:szCs w:val="21"/>
        </w:rPr>
        <w:t>0885</w:t>
      </w:r>
      <w:r>
        <w:rPr>
          <w:rFonts w:eastAsia="楷体_GB2312"/>
          <w:szCs w:val="21"/>
        </w:rPr>
        <w:t>）</w:t>
      </w:r>
      <w:r>
        <w:rPr>
          <w:rStyle w:val="FootnoteReference"/>
          <w:rFonts w:eastAsia="楷体_GB2312"/>
          <w:szCs w:val="21"/>
        </w:rPr>
        <w:footnoteReference w:id="81"/>
      </w:r>
      <w:r>
        <w:rPr>
          <w:rFonts w:eastAsia="楷体_GB2312"/>
          <w:szCs w:val="21"/>
        </w:rPr>
        <w:t>＝债券正回购期末估值总额（</w:t>
      </w:r>
      <w:r>
        <w:rPr>
          <w:rFonts w:eastAsia="楷体_GB2312"/>
          <w:szCs w:val="21"/>
        </w:rPr>
        <w:t>0887</w:t>
      </w:r>
      <w:r>
        <w:rPr>
          <w:rFonts w:eastAsia="楷体_GB2312"/>
          <w:szCs w:val="21"/>
        </w:rPr>
        <w:t>）</w:t>
      </w:r>
      <w:r>
        <w:rPr>
          <w:rFonts w:eastAsia="楷体_GB2312"/>
          <w:szCs w:val="21"/>
        </w:rPr>
        <w:t>/</w:t>
      </w:r>
      <w:r>
        <w:rPr>
          <w:rFonts w:eastAsia="楷体_GB2312"/>
          <w:szCs w:val="21"/>
        </w:rPr>
        <w:t>数量（</w:t>
      </w:r>
      <w:r>
        <w:rPr>
          <w:rFonts w:eastAsia="楷体_GB2312"/>
          <w:szCs w:val="21"/>
        </w:rPr>
        <w:t>0886</w:t>
      </w:r>
      <w:r>
        <w:rPr>
          <w:rFonts w:eastAsia="楷体_GB2312"/>
          <w:szCs w:val="21"/>
        </w:rPr>
        <w:t>）</w:t>
      </w:r>
    </w:p>
    <w:p w14:paraId="342A2910" w14:textId="77777777" w:rsidR="00000000" w:rsidRDefault="000A37B5">
      <w:pPr>
        <w:numPr>
          <w:ilvl w:val="0"/>
          <w:numId w:val="10"/>
        </w:numPr>
        <w:tabs>
          <w:tab w:val="left" w:pos="2535"/>
        </w:tabs>
        <w:rPr>
          <w:rFonts w:eastAsia="楷体_GB2312"/>
          <w:szCs w:val="21"/>
        </w:rPr>
      </w:pPr>
      <w:r>
        <w:rPr>
          <w:rFonts w:eastAsia="楷体_GB2312"/>
          <w:szCs w:val="21"/>
        </w:rPr>
        <w:t>债券正回购数量合计（</w:t>
      </w:r>
      <w:r>
        <w:rPr>
          <w:rFonts w:eastAsia="楷体_GB2312"/>
          <w:szCs w:val="21"/>
        </w:rPr>
        <w:t>1947</w:t>
      </w:r>
      <w:r>
        <w:rPr>
          <w:rFonts w:eastAsia="楷体_GB2312"/>
          <w:szCs w:val="21"/>
        </w:rPr>
        <w:t>）＝各品种数量（</w:t>
      </w:r>
      <w:r>
        <w:rPr>
          <w:rFonts w:eastAsia="楷体_GB2312"/>
          <w:szCs w:val="21"/>
        </w:rPr>
        <w:t>0886</w:t>
      </w:r>
      <w:r>
        <w:rPr>
          <w:rFonts w:eastAsia="楷体_GB2312"/>
          <w:szCs w:val="21"/>
        </w:rPr>
        <w:t>）的合计数</w:t>
      </w:r>
    </w:p>
    <w:p w14:paraId="507619DC" w14:textId="77777777" w:rsidR="00000000" w:rsidRDefault="000A37B5">
      <w:pPr>
        <w:numPr>
          <w:ilvl w:val="0"/>
          <w:numId w:val="10"/>
        </w:numPr>
        <w:tabs>
          <w:tab w:val="left" w:pos="2535"/>
        </w:tabs>
        <w:rPr>
          <w:rFonts w:eastAsia="楷体_GB2312" w:hint="eastAsia"/>
          <w:szCs w:val="21"/>
        </w:rPr>
      </w:pPr>
      <w:r>
        <w:rPr>
          <w:rFonts w:eastAsia="楷体_GB2312"/>
          <w:szCs w:val="21"/>
        </w:rPr>
        <w:t>债券正回购期末估值总额合计（</w:t>
      </w:r>
      <w:r>
        <w:rPr>
          <w:rFonts w:eastAsia="楷体_GB2312"/>
          <w:szCs w:val="21"/>
        </w:rPr>
        <w:t>1948</w:t>
      </w:r>
      <w:r>
        <w:rPr>
          <w:rFonts w:eastAsia="楷体_GB2312"/>
          <w:szCs w:val="21"/>
        </w:rPr>
        <w:t>）＝各品种期末估值总额（</w:t>
      </w:r>
      <w:r>
        <w:rPr>
          <w:rFonts w:eastAsia="楷体_GB2312"/>
          <w:szCs w:val="21"/>
        </w:rPr>
        <w:t>0887</w:t>
      </w:r>
      <w:r>
        <w:rPr>
          <w:rFonts w:eastAsia="楷体_GB2312"/>
          <w:szCs w:val="21"/>
        </w:rPr>
        <w:t>）的合计数</w:t>
      </w:r>
    </w:p>
    <w:p w14:paraId="5DCAFEF6" w14:textId="77777777" w:rsidR="00000000" w:rsidRDefault="000A37B5">
      <w:pPr>
        <w:numPr>
          <w:ilvl w:val="0"/>
          <w:numId w:val="10"/>
        </w:numPr>
        <w:tabs>
          <w:tab w:val="left" w:pos="2535"/>
        </w:tabs>
        <w:rPr>
          <w:rFonts w:eastAsia="楷体_GB2312" w:hint="eastAsia"/>
          <w:szCs w:val="21"/>
        </w:rPr>
      </w:pPr>
      <w:r>
        <w:rPr>
          <w:rFonts w:eastAsia="楷体_GB2312" w:hint="eastAsia"/>
          <w:szCs w:val="21"/>
        </w:rPr>
        <w:t>参与转融通证券出借业务的证券数量合计（</w:t>
      </w:r>
      <w:r>
        <w:rPr>
          <w:rFonts w:eastAsia="楷体_GB2312" w:hint="eastAsia"/>
          <w:szCs w:val="21"/>
        </w:rPr>
        <w:t>3470</w:t>
      </w:r>
      <w:r>
        <w:rPr>
          <w:rFonts w:eastAsia="楷体_GB2312" w:hint="eastAsia"/>
          <w:szCs w:val="21"/>
        </w:rPr>
        <w:t>）</w:t>
      </w:r>
      <w:r>
        <w:rPr>
          <w:rStyle w:val="FootnoteReference"/>
          <w:rFonts w:eastAsia="楷体_GB2312"/>
          <w:szCs w:val="21"/>
        </w:rPr>
        <w:footnoteReference w:id="82"/>
      </w:r>
      <w:r>
        <w:rPr>
          <w:rFonts w:eastAsia="楷体_GB2312" w:hint="eastAsia"/>
          <w:szCs w:val="21"/>
        </w:rPr>
        <w:t>=</w:t>
      </w:r>
      <w:r>
        <w:rPr>
          <w:rFonts w:eastAsia="楷体_GB2312" w:hint="eastAsia"/>
          <w:szCs w:val="21"/>
        </w:rPr>
        <w:t>各出借证券数量（</w:t>
      </w:r>
      <w:r>
        <w:rPr>
          <w:rFonts w:eastAsia="楷体_GB2312" w:hint="eastAsia"/>
          <w:szCs w:val="21"/>
        </w:rPr>
        <w:t>3468</w:t>
      </w:r>
      <w:r>
        <w:rPr>
          <w:rFonts w:eastAsia="楷体_GB2312" w:hint="eastAsia"/>
          <w:szCs w:val="21"/>
        </w:rPr>
        <w:t>）的合计数</w:t>
      </w:r>
    </w:p>
    <w:p w14:paraId="4FA40EBD" w14:textId="77777777" w:rsidR="00000000" w:rsidRDefault="000A37B5">
      <w:pPr>
        <w:numPr>
          <w:ilvl w:val="0"/>
          <w:numId w:val="10"/>
        </w:numPr>
        <w:tabs>
          <w:tab w:val="left" w:pos="2535"/>
        </w:tabs>
        <w:rPr>
          <w:rFonts w:eastAsia="楷体_GB2312" w:hint="eastAsia"/>
          <w:szCs w:val="21"/>
        </w:rPr>
      </w:pPr>
      <w:r>
        <w:rPr>
          <w:rFonts w:eastAsia="楷体_GB2312" w:hint="eastAsia"/>
          <w:szCs w:val="21"/>
        </w:rPr>
        <w:t>合约出借到期日区间开始日期</w:t>
      </w:r>
      <w:r>
        <w:rPr>
          <w:rFonts w:eastAsia="楷体_GB2312" w:hint="eastAsia"/>
          <w:szCs w:val="21"/>
        </w:rPr>
        <w:t>（</w:t>
      </w:r>
      <w:r>
        <w:rPr>
          <w:rFonts w:eastAsia="楷体_GB2312" w:hint="eastAsia"/>
          <w:szCs w:val="21"/>
        </w:rPr>
        <w:t>3</w:t>
      </w:r>
      <w:r>
        <w:rPr>
          <w:rFonts w:eastAsia="楷体_GB2312" w:hint="eastAsia"/>
          <w:szCs w:val="21"/>
        </w:rPr>
        <w:t>617</w:t>
      </w:r>
      <w:r>
        <w:rPr>
          <w:rFonts w:eastAsia="楷体_GB2312" w:hint="eastAsia"/>
          <w:szCs w:val="21"/>
        </w:rPr>
        <w:t>）</w:t>
      </w:r>
      <w:r>
        <w:rPr>
          <w:rFonts w:eastAsia="楷体_GB2312" w:hint="eastAsia"/>
          <w:szCs w:val="21"/>
        </w:rPr>
        <w:t xml:space="preserve"> &lt;= </w:t>
      </w:r>
      <w:r>
        <w:rPr>
          <w:rFonts w:eastAsia="楷体_GB2312" w:hint="eastAsia"/>
          <w:szCs w:val="21"/>
        </w:rPr>
        <w:t>合约出借到期日区间</w:t>
      </w:r>
      <w:r>
        <w:rPr>
          <w:rFonts w:eastAsia="楷体_GB2312" w:hint="eastAsia"/>
          <w:szCs w:val="21"/>
        </w:rPr>
        <w:t>结束日</w:t>
      </w:r>
      <w:r>
        <w:rPr>
          <w:rFonts w:eastAsia="楷体_GB2312" w:hint="eastAsia"/>
          <w:szCs w:val="21"/>
        </w:rPr>
        <w:t>期</w:t>
      </w:r>
      <w:r>
        <w:rPr>
          <w:rFonts w:eastAsia="楷体_GB2312" w:hint="eastAsia"/>
          <w:szCs w:val="21"/>
        </w:rPr>
        <w:t>（</w:t>
      </w:r>
      <w:r>
        <w:rPr>
          <w:rFonts w:eastAsia="楷体_GB2312" w:hint="eastAsia"/>
          <w:szCs w:val="21"/>
        </w:rPr>
        <w:t>3</w:t>
      </w:r>
      <w:r>
        <w:rPr>
          <w:rFonts w:eastAsia="楷体_GB2312" w:hint="eastAsia"/>
          <w:szCs w:val="21"/>
        </w:rPr>
        <w:t>466</w:t>
      </w:r>
      <w:r>
        <w:rPr>
          <w:rFonts w:eastAsia="楷体_GB2312" w:hint="eastAsia"/>
          <w:szCs w:val="21"/>
        </w:rPr>
        <w:t>）</w:t>
      </w:r>
    </w:p>
    <w:p w14:paraId="63D64DA9" w14:textId="77777777" w:rsidR="00000000" w:rsidRDefault="000A37B5">
      <w:pPr>
        <w:numPr>
          <w:ilvl w:val="0"/>
          <w:numId w:val="10"/>
        </w:numPr>
        <w:tabs>
          <w:tab w:val="left" w:pos="2535"/>
        </w:tabs>
        <w:rPr>
          <w:rFonts w:eastAsia="楷体_GB2312" w:hint="eastAsia"/>
          <w:szCs w:val="21"/>
        </w:rPr>
      </w:pPr>
      <w:r>
        <w:rPr>
          <w:rFonts w:eastAsia="楷体_GB2312" w:hint="eastAsia"/>
          <w:szCs w:val="21"/>
        </w:rPr>
        <w:t>参与转融通证券出借业务的证券期末估值总额合计（</w:t>
      </w:r>
      <w:r>
        <w:rPr>
          <w:rFonts w:eastAsia="楷体_GB2312" w:hint="eastAsia"/>
          <w:szCs w:val="21"/>
        </w:rPr>
        <w:t>3471</w:t>
      </w:r>
      <w:r>
        <w:rPr>
          <w:rFonts w:eastAsia="楷体_GB2312" w:hint="eastAsia"/>
          <w:szCs w:val="21"/>
        </w:rPr>
        <w:t>）</w:t>
      </w:r>
      <w:r>
        <w:rPr>
          <w:rFonts w:eastAsia="楷体_GB2312" w:hint="eastAsia"/>
          <w:szCs w:val="21"/>
        </w:rPr>
        <w:t>=</w:t>
      </w:r>
      <w:r>
        <w:rPr>
          <w:rFonts w:eastAsia="楷体_GB2312" w:hint="eastAsia"/>
          <w:szCs w:val="21"/>
        </w:rPr>
        <w:t>各</w:t>
      </w:r>
      <w:r>
        <w:rPr>
          <w:rFonts w:eastAsia="楷体_GB2312" w:hint="eastAsia"/>
          <w:szCs w:val="21"/>
        </w:rPr>
        <w:t>出借证券期末估值总额（</w:t>
      </w:r>
      <w:r>
        <w:rPr>
          <w:rFonts w:eastAsia="楷体_GB2312" w:hint="eastAsia"/>
          <w:szCs w:val="21"/>
        </w:rPr>
        <w:t>3469</w:t>
      </w:r>
      <w:r>
        <w:rPr>
          <w:rFonts w:eastAsia="楷体_GB2312" w:hint="eastAsia"/>
          <w:szCs w:val="21"/>
        </w:rPr>
        <w:t>）的合计数</w:t>
      </w:r>
    </w:p>
    <w:p w14:paraId="2F6E46E7" w14:textId="77777777" w:rsidR="00000000" w:rsidRDefault="000A37B5">
      <w:pPr>
        <w:numPr>
          <w:ilvl w:val="0"/>
          <w:numId w:val="10"/>
        </w:numPr>
        <w:tabs>
          <w:tab w:val="left" w:pos="2535"/>
        </w:tabs>
        <w:rPr>
          <w:rFonts w:eastAsia="楷体_GB2312"/>
          <w:szCs w:val="21"/>
        </w:rPr>
      </w:pPr>
      <w:r>
        <w:rPr>
          <w:rFonts w:eastAsia="楷体_GB2312" w:hint="eastAsia"/>
          <w:szCs w:val="21"/>
        </w:rPr>
        <w:t>按短期信用评级列示的债券投资合计数（</w:t>
      </w:r>
      <w:r>
        <w:rPr>
          <w:rFonts w:eastAsia="楷体_GB2312" w:hint="eastAsia"/>
          <w:szCs w:val="21"/>
        </w:rPr>
        <w:t>2465</w:t>
      </w:r>
      <w:r>
        <w:rPr>
          <w:rFonts w:eastAsia="楷体_GB2312" w:hint="eastAsia"/>
          <w:szCs w:val="21"/>
        </w:rPr>
        <w:t>）</w:t>
      </w:r>
      <w:r>
        <w:rPr>
          <w:rFonts w:eastAsia="楷体_GB2312" w:hint="eastAsia"/>
          <w:szCs w:val="21"/>
        </w:rPr>
        <w:t>=A-1</w:t>
      </w:r>
      <w:r>
        <w:rPr>
          <w:rFonts w:eastAsia="楷体_GB2312" w:hint="eastAsia"/>
          <w:szCs w:val="21"/>
        </w:rPr>
        <w:t>（</w:t>
      </w:r>
      <w:r>
        <w:rPr>
          <w:rFonts w:eastAsia="楷体_GB2312" w:hint="eastAsia"/>
          <w:szCs w:val="21"/>
        </w:rPr>
        <w:t>2459</w:t>
      </w:r>
      <w:r>
        <w:rPr>
          <w:rFonts w:eastAsia="楷体_GB2312" w:hint="eastAsia"/>
          <w:szCs w:val="21"/>
        </w:rPr>
        <w:t>）</w:t>
      </w:r>
      <w:r>
        <w:rPr>
          <w:rFonts w:eastAsia="楷体_GB2312" w:hint="eastAsia"/>
          <w:szCs w:val="21"/>
        </w:rPr>
        <w:t>+A-1</w:t>
      </w:r>
      <w:r>
        <w:rPr>
          <w:rFonts w:eastAsia="楷体_GB2312" w:hint="eastAsia"/>
          <w:szCs w:val="21"/>
        </w:rPr>
        <w:t>以下（</w:t>
      </w:r>
      <w:r>
        <w:rPr>
          <w:rFonts w:eastAsia="楷体_GB2312" w:hint="eastAsia"/>
          <w:szCs w:val="21"/>
        </w:rPr>
        <w:t>2460</w:t>
      </w:r>
      <w:r>
        <w:rPr>
          <w:rFonts w:eastAsia="楷体_GB2312" w:hint="eastAsia"/>
          <w:szCs w:val="21"/>
        </w:rPr>
        <w:t>）</w:t>
      </w:r>
      <w:r>
        <w:rPr>
          <w:rFonts w:eastAsia="楷体_GB2312" w:hint="eastAsia"/>
          <w:szCs w:val="21"/>
        </w:rPr>
        <w:t>+</w:t>
      </w:r>
      <w:r>
        <w:rPr>
          <w:rFonts w:eastAsia="楷体_GB2312" w:hint="eastAsia"/>
          <w:szCs w:val="21"/>
        </w:rPr>
        <w:t>未评级（</w:t>
      </w:r>
      <w:r>
        <w:rPr>
          <w:rFonts w:eastAsia="楷体_GB2312" w:hint="eastAsia"/>
          <w:szCs w:val="21"/>
        </w:rPr>
        <w:t>2464</w:t>
      </w:r>
      <w:r>
        <w:rPr>
          <w:rFonts w:eastAsia="楷体_GB2312" w:hint="eastAsia"/>
          <w:szCs w:val="21"/>
        </w:rPr>
        <w:t>）</w:t>
      </w:r>
    </w:p>
    <w:p w14:paraId="34A2E515" w14:textId="77777777" w:rsidR="00000000" w:rsidRDefault="000A37B5">
      <w:pPr>
        <w:numPr>
          <w:ilvl w:val="0"/>
          <w:numId w:val="10"/>
        </w:numPr>
        <w:tabs>
          <w:tab w:val="left" w:pos="2535"/>
        </w:tabs>
        <w:rPr>
          <w:rFonts w:eastAsia="楷体_GB2312"/>
          <w:szCs w:val="21"/>
        </w:rPr>
      </w:pPr>
      <w:r>
        <w:rPr>
          <w:rFonts w:eastAsia="楷体_GB2312" w:hint="eastAsia"/>
          <w:szCs w:val="21"/>
        </w:rPr>
        <w:t>按短期信用评级列示的资产支持证券投资合计数（</w:t>
      </w:r>
      <w:r>
        <w:rPr>
          <w:rFonts w:eastAsia="楷体_GB2312"/>
          <w:szCs w:val="21"/>
        </w:rPr>
        <w:t>3395</w:t>
      </w:r>
      <w:r>
        <w:rPr>
          <w:rFonts w:eastAsia="楷体_GB2312" w:hint="eastAsia"/>
          <w:szCs w:val="21"/>
        </w:rPr>
        <w:t>）</w:t>
      </w:r>
      <w:r>
        <w:rPr>
          <w:rFonts w:eastAsia="楷体_GB2312" w:hint="eastAsia"/>
          <w:szCs w:val="21"/>
        </w:rPr>
        <w:t>=A-1</w:t>
      </w:r>
      <w:r>
        <w:rPr>
          <w:rFonts w:eastAsia="楷体_GB2312" w:hint="eastAsia"/>
          <w:szCs w:val="21"/>
        </w:rPr>
        <w:t>（</w:t>
      </w:r>
      <w:r>
        <w:rPr>
          <w:rFonts w:eastAsia="楷体_GB2312"/>
          <w:szCs w:val="21"/>
        </w:rPr>
        <w:t>3389</w:t>
      </w:r>
      <w:r>
        <w:rPr>
          <w:rFonts w:eastAsia="楷体_GB2312" w:hint="eastAsia"/>
          <w:szCs w:val="21"/>
        </w:rPr>
        <w:t>）</w:t>
      </w:r>
      <w:r>
        <w:rPr>
          <w:rFonts w:eastAsia="楷体_GB2312" w:hint="eastAsia"/>
          <w:szCs w:val="21"/>
        </w:rPr>
        <w:t>+A-1</w:t>
      </w:r>
      <w:r>
        <w:rPr>
          <w:rFonts w:eastAsia="楷体_GB2312" w:hint="eastAsia"/>
          <w:szCs w:val="21"/>
        </w:rPr>
        <w:t>以下（</w:t>
      </w:r>
      <w:r>
        <w:rPr>
          <w:rFonts w:eastAsia="楷体_GB2312"/>
          <w:szCs w:val="21"/>
        </w:rPr>
        <w:t>3390</w:t>
      </w:r>
      <w:r>
        <w:rPr>
          <w:rFonts w:eastAsia="楷体_GB2312" w:hint="eastAsia"/>
          <w:szCs w:val="21"/>
        </w:rPr>
        <w:t>）</w:t>
      </w:r>
      <w:r>
        <w:rPr>
          <w:rFonts w:eastAsia="楷体_GB2312" w:hint="eastAsia"/>
          <w:szCs w:val="21"/>
        </w:rPr>
        <w:t>+</w:t>
      </w:r>
      <w:r>
        <w:rPr>
          <w:rFonts w:eastAsia="楷体_GB2312" w:hint="eastAsia"/>
          <w:szCs w:val="21"/>
        </w:rPr>
        <w:t>未评级（</w:t>
      </w:r>
      <w:r>
        <w:rPr>
          <w:rFonts w:eastAsia="楷体_GB2312"/>
          <w:szCs w:val="21"/>
        </w:rPr>
        <w:t>3394</w:t>
      </w:r>
      <w:r>
        <w:rPr>
          <w:rFonts w:eastAsia="楷体_GB2312" w:hint="eastAsia"/>
          <w:szCs w:val="21"/>
        </w:rPr>
        <w:t>）</w:t>
      </w:r>
    </w:p>
    <w:p w14:paraId="683B364F" w14:textId="77777777" w:rsidR="00000000" w:rsidRDefault="000A37B5">
      <w:pPr>
        <w:numPr>
          <w:ilvl w:val="0"/>
          <w:numId w:val="10"/>
        </w:numPr>
        <w:tabs>
          <w:tab w:val="left" w:pos="2535"/>
        </w:tabs>
        <w:rPr>
          <w:rFonts w:eastAsia="楷体_GB2312" w:hint="eastAsia"/>
          <w:szCs w:val="21"/>
        </w:rPr>
      </w:pPr>
      <w:r>
        <w:rPr>
          <w:rFonts w:eastAsia="楷体_GB2312" w:hint="eastAsia"/>
          <w:szCs w:val="21"/>
        </w:rPr>
        <w:t>按短期信用评级列示的同业存单投资合计数（</w:t>
      </w:r>
      <w:r>
        <w:rPr>
          <w:rFonts w:eastAsia="楷体_GB2312"/>
          <w:szCs w:val="21"/>
        </w:rPr>
        <w:t>3404</w:t>
      </w:r>
      <w:r>
        <w:rPr>
          <w:rFonts w:eastAsia="楷体_GB2312" w:hint="eastAsia"/>
          <w:szCs w:val="21"/>
        </w:rPr>
        <w:t>）</w:t>
      </w:r>
      <w:r>
        <w:rPr>
          <w:rFonts w:eastAsia="楷体_GB2312" w:hint="eastAsia"/>
          <w:szCs w:val="21"/>
        </w:rPr>
        <w:t>=A-1</w:t>
      </w:r>
      <w:r>
        <w:rPr>
          <w:rFonts w:eastAsia="楷体_GB2312" w:hint="eastAsia"/>
          <w:szCs w:val="21"/>
        </w:rPr>
        <w:t>（</w:t>
      </w:r>
      <w:r>
        <w:rPr>
          <w:rFonts w:eastAsia="楷体_GB2312"/>
          <w:szCs w:val="21"/>
        </w:rPr>
        <w:t>3398</w:t>
      </w:r>
      <w:r>
        <w:rPr>
          <w:rFonts w:eastAsia="楷体_GB2312" w:hint="eastAsia"/>
          <w:szCs w:val="21"/>
        </w:rPr>
        <w:t>）</w:t>
      </w:r>
      <w:r>
        <w:rPr>
          <w:rFonts w:eastAsia="楷体_GB2312" w:hint="eastAsia"/>
          <w:szCs w:val="21"/>
        </w:rPr>
        <w:t>+A-1</w:t>
      </w:r>
      <w:r>
        <w:rPr>
          <w:rFonts w:eastAsia="楷体_GB2312" w:hint="eastAsia"/>
          <w:szCs w:val="21"/>
        </w:rPr>
        <w:t>以下（</w:t>
      </w:r>
      <w:r>
        <w:rPr>
          <w:rFonts w:eastAsia="楷体_GB2312"/>
          <w:szCs w:val="21"/>
        </w:rPr>
        <w:t>3399</w:t>
      </w:r>
      <w:r>
        <w:rPr>
          <w:rFonts w:eastAsia="楷体_GB2312" w:hint="eastAsia"/>
          <w:szCs w:val="21"/>
        </w:rPr>
        <w:t>）</w:t>
      </w:r>
      <w:r>
        <w:rPr>
          <w:rFonts w:eastAsia="楷体_GB2312" w:hint="eastAsia"/>
          <w:szCs w:val="21"/>
        </w:rPr>
        <w:t>+</w:t>
      </w:r>
      <w:r>
        <w:rPr>
          <w:rFonts w:eastAsia="楷体_GB2312" w:hint="eastAsia"/>
          <w:szCs w:val="21"/>
        </w:rPr>
        <w:t>未评级（</w:t>
      </w:r>
      <w:r>
        <w:rPr>
          <w:rFonts w:eastAsia="楷体_GB2312"/>
          <w:szCs w:val="21"/>
        </w:rPr>
        <w:t>3403</w:t>
      </w:r>
      <w:r>
        <w:rPr>
          <w:rFonts w:eastAsia="楷体_GB2312" w:hint="eastAsia"/>
          <w:szCs w:val="21"/>
        </w:rPr>
        <w:t>）</w:t>
      </w:r>
    </w:p>
    <w:p w14:paraId="429F732E" w14:textId="77777777" w:rsidR="00000000" w:rsidRDefault="000A37B5">
      <w:pPr>
        <w:numPr>
          <w:ilvl w:val="0"/>
          <w:numId w:val="10"/>
        </w:numPr>
        <w:tabs>
          <w:tab w:val="left" w:pos="2535"/>
        </w:tabs>
        <w:rPr>
          <w:rFonts w:eastAsia="楷体_GB2312"/>
          <w:szCs w:val="21"/>
        </w:rPr>
      </w:pPr>
      <w:r>
        <w:rPr>
          <w:rFonts w:eastAsia="楷体_GB2312"/>
          <w:szCs w:val="21"/>
        </w:rPr>
        <w:t>按长期信用评级的债券投资合计数（</w:t>
      </w:r>
      <w:r>
        <w:rPr>
          <w:rFonts w:eastAsia="楷体_GB2312"/>
          <w:szCs w:val="21"/>
        </w:rPr>
        <w:t>2474</w:t>
      </w:r>
      <w:r>
        <w:rPr>
          <w:rFonts w:eastAsia="楷体_GB2312"/>
          <w:szCs w:val="21"/>
        </w:rPr>
        <w:t>）＝</w:t>
      </w:r>
      <w:r>
        <w:rPr>
          <w:rFonts w:eastAsia="楷体_GB2312"/>
          <w:szCs w:val="21"/>
        </w:rPr>
        <w:t>AAA</w:t>
      </w:r>
      <w:r>
        <w:rPr>
          <w:rFonts w:eastAsia="楷体_GB2312"/>
          <w:szCs w:val="21"/>
        </w:rPr>
        <w:t>（</w:t>
      </w:r>
      <w:r>
        <w:rPr>
          <w:rFonts w:eastAsia="楷体_GB2312"/>
          <w:szCs w:val="21"/>
        </w:rPr>
        <w:t>2468</w:t>
      </w:r>
      <w:r>
        <w:rPr>
          <w:rFonts w:eastAsia="楷体_GB2312"/>
          <w:szCs w:val="21"/>
        </w:rPr>
        <w:t>）</w:t>
      </w:r>
      <w:r>
        <w:rPr>
          <w:rFonts w:eastAsia="楷体_GB2312"/>
          <w:szCs w:val="21"/>
        </w:rPr>
        <w:t>+AAA</w:t>
      </w:r>
      <w:r>
        <w:rPr>
          <w:rFonts w:eastAsia="楷体_GB2312"/>
          <w:szCs w:val="21"/>
        </w:rPr>
        <w:t>以下（</w:t>
      </w:r>
      <w:r>
        <w:rPr>
          <w:rFonts w:eastAsia="楷体_GB2312"/>
          <w:szCs w:val="21"/>
        </w:rPr>
        <w:t>2469</w:t>
      </w:r>
      <w:r>
        <w:rPr>
          <w:rFonts w:eastAsia="楷体_GB2312"/>
          <w:szCs w:val="21"/>
        </w:rPr>
        <w:t>）</w:t>
      </w:r>
      <w:r>
        <w:rPr>
          <w:rFonts w:eastAsia="楷体_GB2312"/>
          <w:szCs w:val="21"/>
        </w:rPr>
        <w:t>+</w:t>
      </w:r>
      <w:r>
        <w:rPr>
          <w:rFonts w:eastAsia="楷体_GB2312"/>
          <w:szCs w:val="21"/>
        </w:rPr>
        <w:t>未评级</w:t>
      </w:r>
      <w:r>
        <w:rPr>
          <w:rFonts w:eastAsia="楷体_GB2312"/>
          <w:szCs w:val="21"/>
        </w:rPr>
        <w:tab/>
      </w:r>
      <w:r>
        <w:rPr>
          <w:rFonts w:eastAsia="楷体_GB2312"/>
          <w:szCs w:val="21"/>
        </w:rPr>
        <w:t>（</w:t>
      </w:r>
      <w:r>
        <w:rPr>
          <w:rFonts w:eastAsia="楷体_GB2312"/>
          <w:szCs w:val="21"/>
        </w:rPr>
        <w:t>2473</w:t>
      </w:r>
      <w:r>
        <w:rPr>
          <w:rFonts w:eastAsia="楷体_GB2312"/>
          <w:szCs w:val="21"/>
        </w:rPr>
        <w:t>）</w:t>
      </w:r>
    </w:p>
    <w:p w14:paraId="7A127690" w14:textId="77777777" w:rsidR="00000000" w:rsidRDefault="000A37B5">
      <w:pPr>
        <w:numPr>
          <w:ilvl w:val="0"/>
          <w:numId w:val="10"/>
        </w:numPr>
        <w:tabs>
          <w:tab w:val="left" w:pos="2535"/>
        </w:tabs>
        <w:rPr>
          <w:rFonts w:eastAsia="楷体_GB2312"/>
          <w:szCs w:val="21"/>
        </w:rPr>
      </w:pPr>
      <w:r>
        <w:rPr>
          <w:rFonts w:eastAsia="楷体_GB2312"/>
          <w:szCs w:val="21"/>
        </w:rPr>
        <w:t>按长期信用评</w:t>
      </w:r>
      <w:r>
        <w:rPr>
          <w:rFonts w:eastAsia="楷体_GB2312"/>
          <w:szCs w:val="21"/>
        </w:rPr>
        <w:t>级的</w:t>
      </w:r>
      <w:r>
        <w:rPr>
          <w:rFonts w:eastAsia="楷体_GB2312" w:hint="eastAsia"/>
          <w:szCs w:val="21"/>
        </w:rPr>
        <w:t>资产支持</w:t>
      </w:r>
      <w:r>
        <w:rPr>
          <w:rFonts w:eastAsia="楷体_GB2312"/>
          <w:szCs w:val="21"/>
        </w:rPr>
        <w:t>证券投资合计数（</w:t>
      </w:r>
      <w:r>
        <w:rPr>
          <w:rFonts w:eastAsia="楷体_GB2312"/>
          <w:szCs w:val="21"/>
        </w:rPr>
        <w:t>3413</w:t>
      </w:r>
      <w:r>
        <w:rPr>
          <w:rFonts w:eastAsia="楷体_GB2312"/>
          <w:szCs w:val="21"/>
        </w:rPr>
        <w:t>）＝</w:t>
      </w:r>
      <w:r>
        <w:rPr>
          <w:rFonts w:eastAsia="楷体_GB2312"/>
          <w:szCs w:val="21"/>
        </w:rPr>
        <w:t>AAA</w:t>
      </w:r>
      <w:r>
        <w:rPr>
          <w:rFonts w:eastAsia="楷体_GB2312"/>
          <w:szCs w:val="21"/>
        </w:rPr>
        <w:t>（</w:t>
      </w:r>
      <w:r>
        <w:rPr>
          <w:rFonts w:eastAsia="楷体_GB2312"/>
          <w:szCs w:val="21"/>
        </w:rPr>
        <w:t>3407</w:t>
      </w:r>
      <w:r>
        <w:rPr>
          <w:rFonts w:eastAsia="楷体_GB2312"/>
          <w:szCs w:val="21"/>
        </w:rPr>
        <w:t>）</w:t>
      </w:r>
      <w:r>
        <w:rPr>
          <w:rFonts w:eastAsia="楷体_GB2312"/>
          <w:szCs w:val="21"/>
        </w:rPr>
        <w:t>+AAA</w:t>
      </w:r>
      <w:r>
        <w:rPr>
          <w:rFonts w:eastAsia="楷体_GB2312"/>
          <w:szCs w:val="21"/>
        </w:rPr>
        <w:t>以下（</w:t>
      </w:r>
      <w:r>
        <w:rPr>
          <w:rFonts w:eastAsia="楷体_GB2312"/>
          <w:szCs w:val="21"/>
        </w:rPr>
        <w:t>3408</w:t>
      </w:r>
      <w:r>
        <w:rPr>
          <w:rFonts w:eastAsia="楷体_GB2312"/>
          <w:szCs w:val="21"/>
        </w:rPr>
        <w:t>）</w:t>
      </w:r>
      <w:r>
        <w:rPr>
          <w:rFonts w:eastAsia="楷体_GB2312"/>
          <w:szCs w:val="21"/>
        </w:rPr>
        <w:t>+</w:t>
      </w:r>
      <w:r>
        <w:rPr>
          <w:rFonts w:eastAsia="楷体_GB2312"/>
          <w:szCs w:val="21"/>
        </w:rPr>
        <w:t>未评级（</w:t>
      </w:r>
      <w:r>
        <w:rPr>
          <w:rFonts w:eastAsia="楷体_GB2312"/>
          <w:szCs w:val="21"/>
        </w:rPr>
        <w:t>3412</w:t>
      </w:r>
      <w:r>
        <w:rPr>
          <w:rFonts w:eastAsia="楷体_GB2312"/>
          <w:szCs w:val="21"/>
        </w:rPr>
        <w:t>）</w:t>
      </w:r>
    </w:p>
    <w:p w14:paraId="315B5DC3" w14:textId="77777777" w:rsidR="00000000" w:rsidRDefault="000A37B5">
      <w:pPr>
        <w:numPr>
          <w:ilvl w:val="0"/>
          <w:numId w:val="10"/>
        </w:numPr>
        <w:tabs>
          <w:tab w:val="left" w:pos="2535"/>
        </w:tabs>
        <w:rPr>
          <w:rFonts w:eastAsia="楷体_GB2312"/>
          <w:szCs w:val="21"/>
        </w:rPr>
      </w:pPr>
      <w:r>
        <w:rPr>
          <w:rFonts w:eastAsia="楷体_GB2312"/>
          <w:szCs w:val="21"/>
        </w:rPr>
        <w:t>按长期信用评级的</w:t>
      </w:r>
      <w:r>
        <w:rPr>
          <w:rFonts w:eastAsia="楷体_GB2312" w:hint="eastAsia"/>
          <w:szCs w:val="21"/>
        </w:rPr>
        <w:t>同业存单</w:t>
      </w:r>
      <w:r>
        <w:rPr>
          <w:rFonts w:eastAsia="楷体_GB2312"/>
          <w:szCs w:val="21"/>
        </w:rPr>
        <w:t>投资合计数（</w:t>
      </w:r>
      <w:r>
        <w:rPr>
          <w:rFonts w:eastAsia="楷体_GB2312"/>
          <w:szCs w:val="21"/>
        </w:rPr>
        <w:t>3422</w:t>
      </w:r>
      <w:r>
        <w:rPr>
          <w:rFonts w:eastAsia="楷体_GB2312"/>
          <w:szCs w:val="21"/>
        </w:rPr>
        <w:t>）＝</w:t>
      </w:r>
      <w:r>
        <w:rPr>
          <w:rFonts w:eastAsia="楷体_GB2312"/>
          <w:szCs w:val="21"/>
        </w:rPr>
        <w:t>AAA</w:t>
      </w:r>
      <w:r>
        <w:rPr>
          <w:rFonts w:eastAsia="楷体_GB2312"/>
          <w:szCs w:val="21"/>
        </w:rPr>
        <w:t>（</w:t>
      </w:r>
      <w:r>
        <w:rPr>
          <w:rFonts w:eastAsia="楷体_GB2312"/>
          <w:szCs w:val="21"/>
        </w:rPr>
        <w:t>3416</w:t>
      </w:r>
      <w:r>
        <w:rPr>
          <w:rFonts w:eastAsia="楷体_GB2312"/>
          <w:szCs w:val="21"/>
        </w:rPr>
        <w:t>）</w:t>
      </w:r>
      <w:r>
        <w:rPr>
          <w:rFonts w:eastAsia="楷体_GB2312"/>
          <w:szCs w:val="21"/>
        </w:rPr>
        <w:t>+AAA</w:t>
      </w:r>
      <w:r>
        <w:rPr>
          <w:rFonts w:eastAsia="楷体_GB2312"/>
          <w:szCs w:val="21"/>
        </w:rPr>
        <w:t>以下（</w:t>
      </w:r>
      <w:r>
        <w:rPr>
          <w:rFonts w:eastAsia="楷体_GB2312"/>
          <w:szCs w:val="21"/>
        </w:rPr>
        <w:t>3417</w:t>
      </w:r>
      <w:r>
        <w:rPr>
          <w:rFonts w:eastAsia="楷体_GB2312"/>
          <w:szCs w:val="21"/>
        </w:rPr>
        <w:t>）</w:t>
      </w:r>
      <w:r>
        <w:rPr>
          <w:rFonts w:eastAsia="楷体_GB2312"/>
          <w:szCs w:val="21"/>
        </w:rPr>
        <w:t>+</w:t>
      </w:r>
      <w:r>
        <w:rPr>
          <w:rFonts w:eastAsia="楷体_GB2312"/>
          <w:szCs w:val="21"/>
        </w:rPr>
        <w:t>未评级</w:t>
      </w:r>
      <w:r>
        <w:rPr>
          <w:rFonts w:eastAsia="楷体_GB2312"/>
          <w:szCs w:val="21"/>
        </w:rPr>
        <w:tab/>
      </w:r>
      <w:r>
        <w:rPr>
          <w:rFonts w:eastAsia="楷体_GB2312"/>
          <w:szCs w:val="21"/>
        </w:rPr>
        <w:t>（</w:t>
      </w:r>
      <w:r>
        <w:rPr>
          <w:rFonts w:eastAsia="楷体_GB2312"/>
          <w:szCs w:val="21"/>
        </w:rPr>
        <w:t>3421</w:t>
      </w:r>
      <w:r>
        <w:rPr>
          <w:rFonts w:eastAsia="楷体_GB2312"/>
          <w:szCs w:val="21"/>
        </w:rPr>
        <w:t>）</w:t>
      </w:r>
    </w:p>
    <w:p w14:paraId="1928C79A"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--1</w:t>
      </w:r>
      <w:r>
        <w:rPr>
          <w:rFonts w:eastAsia="楷体_GB2312"/>
          <w:szCs w:val="21"/>
        </w:rPr>
        <w:t>个月以内资产总计</w:t>
      </w:r>
      <w:r>
        <w:rPr>
          <w:rFonts w:eastAsia="楷体_GB2312"/>
          <w:szCs w:val="21"/>
        </w:rPr>
        <w:t>(2477)</w:t>
      </w:r>
      <w:r>
        <w:rPr>
          <w:rStyle w:val="FootnoteReference"/>
          <w:rFonts w:eastAsia="楷体_GB2312"/>
          <w:szCs w:val="21"/>
        </w:rPr>
        <w:footnoteReference w:id="83"/>
      </w:r>
      <w:r>
        <w:rPr>
          <w:rFonts w:eastAsia="楷体_GB2312"/>
          <w:szCs w:val="21"/>
        </w:rPr>
        <w:t>＝</w:t>
      </w:r>
      <w:r>
        <w:rPr>
          <w:rFonts w:eastAsia="楷体_GB2312"/>
          <w:szCs w:val="21"/>
        </w:rPr>
        <w:t>1</w:t>
      </w:r>
      <w:r>
        <w:rPr>
          <w:rFonts w:eastAsia="楷体_GB2312"/>
          <w:szCs w:val="21"/>
        </w:rPr>
        <w:t>个月以内资产（</w:t>
      </w:r>
      <w:r>
        <w:rPr>
          <w:rFonts w:eastAsia="楷体_GB2312"/>
          <w:szCs w:val="21"/>
        </w:rPr>
        <w:t>2488</w:t>
      </w:r>
      <w:r>
        <w:rPr>
          <w:rFonts w:eastAsia="楷体_GB2312"/>
          <w:szCs w:val="21"/>
        </w:rPr>
        <w:t>）的合计数</w:t>
      </w:r>
    </w:p>
    <w:p w14:paraId="4C7E168B"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--1-3</w:t>
      </w:r>
      <w:r>
        <w:rPr>
          <w:rFonts w:eastAsia="楷体_GB2312"/>
          <w:szCs w:val="21"/>
        </w:rPr>
        <w:t>个月资产总计</w:t>
      </w:r>
      <w:r>
        <w:rPr>
          <w:rFonts w:eastAsia="楷体_GB2312"/>
          <w:szCs w:val="21"/>
        </w:rPr>
        <w:t>(2478)</w:t>
      </w:r>
      <w:r>
        <w:rPr>
          <w:rFonts w:eastAsia="楷体_GB2312"/>
          <w:szCs w:val="21"/>
        </w:rPr>
        <w:t>＝</w:t>
      </w:r>
      <w:r>
        <w:rPr>
          <w:rFonts w:eastAsia="楷体_GB2312"/>
          <w:szCs w:val="21"/>
        </w:rPr>
        <w:t>1-3</w:t>
      </w:r>
      <w:r>
        <w:rPr>
          <w:rFonts w:eastAsia="楷体_GB2312"/>
          <w:szCs w:val="21"/>
        </w:rPr>
        <w:t>个月资产（</w:t>
      </w:r>
      <w:r>
        <w:rPr>
          <w:rFonts w:eastAsia="楷体_GB2312"/>
          <w:szCs w:val="21"/>
        </w:rPr>
        <w:t>2489</w:t>
      </w:r>
      <w:r>
        <w:rPr>
          <w:rFonts w:eastAsia="楷体_GB2312"/>
          <w:szCs w:val="21"/>
        </w:rPr>
        <w:t>）的合计数</w:t>
      </w:r>
    </w:p>
    <w:p w14:paraId="1C33A3CC"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--6</w:t>
      </w:r>
      <w:r>
        <w:rPr>
          <w:rFonts w:eastAsia="楷体_GB2312"/>
          <w:szCs w:val="21"/>
        </w:rPr>
        <w:t>个月以内资产总计</w:t>
      </w:r>
      <w:r>
        <w:rPr>
          <w:rFonts w:eastAsia="楷体_GB2312"/>
          <w:szCs w:val="21"/>
        </w:rPr>
        <w:t>(2479)</w:t>
      </w:r>
      <w:r>
        <w:rPr>
          <w:rFonts w:eastAsia="楷体_GB2312"/>
          <w:szCs w:val="21"/>
        </w:rPr>
        <w:t>＝</w:t>
      </w:r>
      <w:r>
        <w:rPr>
          <w:rFonts w:eastAsia="楷体_GB2312"/>
          <w:szCs w:val="21"/>
        </w:rPr>
        <w:t>6</w:t>
      </w:r>
      <w:r>
        <w:rPr>
          <w:rFonts w:eastAsia="楷体_GB2312"/>
          <w:szCs w:val="21"/>
        </w:rPr>
        <w:t>个月以内资产（</w:t>
      </w:r>
      <w:r>
        <w:rPr>
          <w:rFonts w:eastAsia="楷体_GB2312"/>
          <w:szCs w:val="21"/>
        </w:rPr>
        <w:t>2490</w:t>
      </w:r>
      <w:r>
        <w:rPr>
          <w:rFonts w:eastAsia="楷体_GB2312"/>
          <w:szCs w:val="21"/>
        </w:rPr>
        <w:t>）的合计数</w:t>
      </w:r>
    </w:p>
    <w:p w14:paraId="041F7FA9"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--3</w:t>
      </w:r>
      <w:r>
        <w:rPr>
          <w:rFonts w:eastAsia="楷体_GB2312"/>
          <w:szCs w:val="21"/>
        </w:rPr>
        <w:t>个月</w:t>
      </w:r>
      <w:r>
        <w:rPr>
          <w:rFonts w:eastAsia="楷体_GB2312"/>
          <w:szCs w:val="21"/>
        </w:rPr>
        <w:t>-1</w:t>
      </w:r>
      <w:r>
        <w:rPr>
          <w:rFonts w:eastAsia="楷体_GB2312"/>
          <w:szCs w:val="21"/>
        </w:rPr>
        <w:t>年资产总计</w:t>
      </w:r>
      <w:r>
        <w:rPr>
          <w:rFonts w:eastAsia="楷体_GB2312"/>
          <w:szCs w:val="21"/>
        </w:rPr>
        <w:t>(2480)</w:t>
      </w:r>
      <w:r>
        <w:rPr>
          <w:rFonts w:eastAsia="楷体_GB2312"/>
          <w:szCs w:val="21"/>
        </w:rPr>
        <w:t>＝</w:t>
      </w:r>
      <w:r>
        <w:rPr>
          <w:rFonts w:eastAsia="楷体_GB2312"/>
          <w:szCs w:val="21"/>
        </w:rPr>
        <w:t>3</w:t>
      </w:r>
      <w:r>
        <w:rPr>
          <w:rFonts w:eastAsia="楷体_GB2312"/>
          <w:szCs w:val="21"/>
        </w:rPr>
        <w:t>个月</w:t>
      </w:r>
      <w:r>
        <w:rPr>
          <w:rFonts w:eastAsia="楷体_GB2312"/>
          <w:szCs w:val="21"/>
        </w:rPr>
        <w:t>-1</w:t>
      </w:r>
      <w:r>
        <w:rPr>
          <w:rFonts w:eastAsia="楷体_GB2312"/>
          <w:szCs w:val="21"/>
        </w:rPr>
        <w:t>年资产（</w:t>
      </w:r>
      <w:r>
        <w:rPr>
          <w:rFonts w:eastAsia="楷体_GB2312"/>
          <w:szCs w:val="21"/>
        </w:rPr>
        <w:t>2491</w:t>
      </w:r>
      <w:r>
        <w:rPr>
          <w:rFonts w:eastAsia="楷体_GB2312"/>
          <w:szCs w:val="21"/>
        </w:rPr>
        <w:t>）的合计数</w:t>
      </w:r>
    </w:p>
    <w:p w14:paraId="477132DD"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--6</w:t>
      </w:r>
      <w:r>
        <w:rPr>
          <w:rFonts w:eastAsia="楷体_GB2312"/>
          <w:szCs w:val="21"/>
        </w:rPr>
        <w:t>个月</w:t>
      </w:r>
      <w:r>
        <w:rPr>
          <w:rFonts w:eastAsia="楷体_GB2312"/>
          <w:szCs w:val="21"/>
        </w:rPr>
        <w:t>-1</w:t>
      </w:r>
      <w:r>
        <w:rPr>
          <w:rFonts w:eastAsia="楷体_GB2312"/>
          <w:szCs w:val="21"/>
        </w:rPr>
        <w:t>年资产总计</w:t>
      </w:r>
      <w:r>
        <w:rPr>
          <w:rFonts w:eastAsia="楷体_GB2312"/>
          <w:szCs w:val="21"/>
        </w:rPr>
        <w:t>(2481)</w:t>
      </w:r>
      <w:r>
        <w:rPr>
          <w:rFonts w:eastAsia="楷体_GB2312"/>
          <w:szCs w:val="21"/>
        </w:rPr>
        <w:t>＝</w:t>
      </w:r>
      <w:r>
        <w:rPr>
          <w:rFonts w:eastAsia="楷体_GB2312"/>
          <w:szCs w:val="21"/>
        </w:rPr>
        <w:t>6</w:t>
      </w:r>
      <w:r>
        <w:rPr>
          <w:rFonts w:eastAsia="楷体_GB2312"/>
          <w:szCs w:val="21"/>
        </w:rPr>
        <w:t>个月</w:t>
      </w:r>
      <w:r>
        <w:rPr>
          <w:rFonts w:eastAsia="楷体_GB2312"/>
          <w:szCs w:val="21"/>
        </w:rPr>
        <w:t>-1</w:t>
      </w:r>
      <w:r>
        <w:rPr>
          <w:rFonts w:eastAsia="楷体_GB2312"/>
          <w:szCs w:val="21"/>
        </w:rPr>
        <w:t>年资产（</w:t>
      </w:r>
      <w:r>
        <w:rPr>
          <w:rFonts w:eastAsia="楷体_GB2312"/>
          <w:szCs w:val="21"/>
        </w:rPr>
        <w:t>2492</w:t>
      </w:r>
      <w:r>
        <w:rPr>
          <w:rFonts w:eastAsia="楷体_GB2312"/>
          <w:szCs w:val="21"/>
        </w:rPr>
        <w:t>）的合计数</w:t>
      </w:r>
    </w:p>
    <w:p w14:paraId="5CB9122A"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--1</w:t>
      </w:r>
      <w:r>
        <w:rPr>
          <w:rFonts w:eastAsia="楷体_GB2312"/>
          <w:szCs w:val="21"/>
        </w:rPr>
        <w:t>年以内资产总计</w:t>
      </w:r>
      <w:r>
        <w:rPr>
          <w:rFonts w:eastAsia="楷体_GB2312"/>
          <w:szCs w:val="21"/>
        </w:rPr>
        <w:t>(2482)</w:t>
      </w:r>
      <w:r>
        <w:rPr>
          <w:rFonts w:eastAsia="楷体_GB2312"/>
          <w:szCs w:val="21"/>
        </w:rPr>
        <w:t>＝</w:t>
      </w:r>
      <w:r>
        <w:rPr>
          <w:rFonts w:eastAsia="楷体_GB2312"/>
          <w:szCs w:val="21"/>
        </w:rPr>
        <w:t>1</w:t>
      </w:r>
      <w:r>
        <w:rPr>
          <w:rFonts w:eastAsia="楷体_GB2312"/>
          <w:szCs w:val="21"/>
        </w:rPr>
        <w:t>年以内资产（</w:t>
      </w:r>
      <w:r>
        <w:rPr>
          <w:rFonts w:eastAsia="楷体_GB2312"/>
          <w:szCs w:val="21"/>
        </w:rPr>
        <w:t>2493</w:t>
      </w:r>
      <w:r>
        <w:rPr>
          <w:rFonts w:eastAsia="楷体_GB2312"/>
          <w:szCs w:val="21"/>
        </w:rPr>
        <w:t>）的合计数</w:t>
      </w:r>
    </w:p>
    <w:p w14:paraId="42FAB2D8"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--1-5</w:t>
      </w:r>
      <w:r>
        <w:rPr>
          <w:rFonts w:eastAsia="楷体_GB2312"/>
          <w:szCs w:val="21"/>
        </w:rPr>
        <w:t>年资产总计</w:t>
      </w:r>
      <w:r>
        <w:rPr>
          <w:rFonts w:eastAsia="楷体_GB2312"/>
          <w:szCs w:val="21"/>
        </w:rPr>
        <w:t>(2483)</w:t>
      </w:r>
      <w:r>
        <w:rPr>
          <w:rFonts w:eastAsia="楷体_GB2312"/>
          <w:szCs w:val="21"/>
        </w:rPr>
        <w:t>＝</w:t>
      </w:r>
      <w:r>
        <w:rPr>
          <w:rFonts w:eastAsia="楷体_GB2312"/>
          <w:szCs w:val="21"/>
        </w:rPr>
        <w:t>1-5</w:t>
      </w:r>
      <w:r>
        <w:rPr>
          <w:rFonts w:eastAsia="楷体_GB2312"/>
          <w:szCs w:val="21"/>
        </w:rPr>
        <w:t>年资产（</w:t>
      </w:r>
      <w:r>
        <w:rPr>
          <w:rFonts w:eastAsia="楷体_GB2312"/>
          <w:szCs w:val="21"/>
        </w:rPr>
        <w:t>2494</w:t>
      </w:r>
      <w:r>
        <w:rPr>
          <w:rFonts w:eastAsia="楷体_GB2312"/>
          <w:szCs w:val="21"/>
        </w:rPr>
        <w:t>）的合计数</w:t>
      </w:r>
    </w:p>
    <w:p w14:paraId="26ABDD4A"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--5</w:t>
      </w:r>
      <w:r>
        <w:rPr>
          <w:rFonts w:eastAsia="楷体_GB2312"/>
          <w:szCs w:val="21"/>
        </w:rPr>
        <w:t>年以上资产总计</w:t>
      </w:r>
      <w:r>
        <w:rPr>
          <w:rFonts w:eastAsia="楷体_GB2312"/>
          <w:szCs w:val="21"/>
        </w:rPr>
        <w:t>(2484)</w:t>
      </w:r>
      <w:r>
        <w:rPr>
          <w:rFonts w:eastAsia="楷体_GB2312"/>
          <w:szCs w:val="21"/>
        </w:rPr>
        <w:t>＝</w:t>
      </w:r>
      <w:r>
        <w:rPr>
          <w:rFonts w:eastAsia="楷体_GB2312"/>
          <w:szCs w:val="21"/>
        </w:rPr>
        <w:t>5</w:t>
      </w:r>
      <w:r>
        <w:rPr>
          <w:rFonts w:eastAsia="楷体_GB2312"/>
          <w:szCs w:val="21"/>
        </w:rPr>
        <w:t>年以上资产（</w:t>
      </w:r>
      <w:r>
        <w:rPr>
          <w:rFonts w:eastAsia="楷体_GB2312"/>
          <w:szCs w:val="21"/>
        </w:rPr>
        <w:t>2495</w:t>
      </w:r>
      <w:r>
        <w:rPr>
          <w:rFonts w:eastAsia="楷体_GB2312"/>
          <w:szCs w:val="21"/>
        </w:rPr>
        <w:t>）的合计数</w:t>
      </w:r>
    </w:p>
    <w:p w14:paraId="2A552B0A"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--1</w:t>
      </w:r>
      <w:r>
        <w:rPr>
          <w:rFonts w:eastAsia="楷体_GB2312"/>
          <w:szCs w:val="21"/>
        </w:rPr>
        <w:t>个月以内负债总计</w:t>
      </w:r>
      <w:r>
        <w:rPr>
          <w:rFonts w:eastAsia="楷体_GB2312"/>
          <w:szCs w:val="21"/>
        </w:rPr>
        <w:t>(2497)</w:t>
      </w:r>
      <w:r>
        <w:rPr>
          <w:rFonts w:eastAsia="楷体_GB2312"/>
          <w:szCs w:val="21"/>
        </w:rPr>
        <w:t>＝</w:t>
      </w:r>
      <w:r>
        <w:rPr>
          <w:rFonts w:eastAsia="楷体_GB2312"/>
          <w:szCs w:val="21"/>
        </w:rPr>
        <w:t>1</w:t>
      </w:r>
      <w:r>
        <w:rPr>
          <w:rFonts w:eastAsia="楷体_GB2312"/>
          <w:szCs w:val="21"/>
        </w:rPr>
        <w:t>个月以内负债（</w:t>
      </w:r>
      <w:r>
        <w:rPr>
          <w:rFonts w:eastAsia="楷体_GB2312"/>
          <w:szCs w:val="21"/>
        </w:rPr>
        <w:t>2508</w:t>
      </w:r>
      <w:r>
        <w:rPr>
          <w:rFonts w:eastAsia="楷体_GB2312"/>
          <w:szCs w:val="21"/>
        </w:rPr>
        <w:t>）的合计数</w:t>
      </w:r>
    </w:p>
    <w:p w14:paraId="2060D93B"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--1-3</w:t>
      </w:r>
      <w:r>
        <w:rPr>
          <w:rFonts w:eastAsia="楷体_GB2312"/>
          <w:szCs w:val="21"/>
        </w:rPr>
        <w:t>个月负债总计</w:t>
      </w:r>
      <w:r>
        <w:rPr>
          <w:rFonts w:eastAsia="楷体_GB2312"/>
          <w:szCs w:val="21"/>
        </w:rPr>
        <w:t>(2498)</w:t>
      </w:r>
      <w:r>
        <w:rPr>
          <w:rFonts w:eastAsia="楷体_GB2312"/>
          <w:szCs w:val="21"/>
        </w:rPr>
        <w:t>＝</w:t>
      </w:r>
      <w:r>
        <w:rPr>
          <w:rFonts w:eastAsia="楷体_GB2312"/>
          <w:szCs w:val="21"/>
        </w:rPr>
        <w:t>1-3</w:t>
      </w:r>
      <w:r>
        <w:rPr>
          <w:rFonts w:eastAsia="楷体_GB2312"/>
          <w:szCs w:val="21"/>
        </w:rPr>
        <w:t>个月负债（</w:t>
      </w:r>
      <w:r>
        <w:rPr>
          <w:rFonts w:eastAsia="楷体_GB2312"/>
          <w:szCs w:val="21"/>
        </w:rPr>
        <w:t>2509</w:t>
      </w:r>
      <w:r>
        <w:rPr>
          <w:rFonts w:eastAsia="楷体_GB2312"/>
          <w:szCs w:val="21"/>
        </w:rPr>
        <w:t>）的合计数</w:t>
      </w:r>
    </w:p>
    <w:p w14:paraId="3E7A618F"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--6</w:t>
      </w:r>
      <w:r>
        <w:rPr>
          <w:rFonts w:eastAsia="楷体_GB2312"/>
          <w:szCs w:val="21"/>
        </w:rPr>
        <w:t>个月以内负债总计</w:t>
      </w:r>
      <w:r>
        <w:rPr>
          <w:rFonts w:eastAsia="楷体_GB2312"/>
          <w:szCs w:val="21"/>
        </w:rPr>
        <w:t>(2499)</w:t>
      </w:r>
      <w:r>
        <w:rPr>
          <w:rFonts w:eastAsia="楷体_GB2312"/>
          <w:szCs w:val="21"/>
        </w:rPr>
        <w:t>＝</w:t>
      </w:r>
      <w:r>
        <w:rPr>
          <w:rFonts w:eastAsia="楷体_GB2312"/>
          <w:szCs w:val="21"/>
        </w:rPr>
        <w:t>6</w:t>
      </w:r>
      <w:r>
        <w:rPr>
          <w:rFonts w:eastAsia="楷体_GB2312"/>
          <w:szCs w:val="21"/>
        </w:rPr>
        <w:t>个月以内负债（</w:t>
      </w:r>
      <w:r>
        <w:rPr>
          <w:rFonts w:eastAsia="楷体_GB2312"/>
          <w:szCs w:val="21"/>
        </w:rPr>
        <w:t>2510</w:t>
      </w:r>
      <w:r>
        <w:rPr>
          <w:rFonts w:eastAsia="楷体_GB2312"/>
          <w:szCs w:val="21"/>
        </w:rPr>
        <w:t>）的合计数</w:t>
      </w:r>
    </w:p>
    <w:p w14:paraId="77FD7C78"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--3</w:t>
      </w:r>
      <w:r>
        <w:rPr>
          <w:rFonts w:eastAsia="楷体_GB2312"/>
          <w:szCs w:val="21"/>
        </w:rPr>
        <w:t>个月</w:t>
      </w:r>
      <w:r>
        <w:rPr>
          <w:rFonts w:eastAsia="楷体_GB2312"/>
          <w:szCs w:val="21"/>
        </w:rPr>
        <w:t>-1</w:t>
      </w:r>
      <w:r>
        <w:rPr>
          <w:rFonts w:eastAsia="楷体_GB2312"/>
          <w:szCs w:val="21"/>
        </w:rPr>
        <w:t>年负债总计</w:t>
      </w:r>
      <w:r>
        <w:rPr>
          <w:rFonts w:eastAsia="楷体_GB2312"/>
          <w:szCs w:val="21"/>
        </w:rPr>
        <w:t>(2500)</w:t>
      </w:r>
      <w:r>
        <w:rPr>
          <w:rFonts w:eastAsia="楷体_GB2312"/>
          <w:szCs w:val="21"/>
        </w:rPr>
        <w:t>＝</w:t>
      </w:r>
      <w:r>
        <w:rPr>
          <w:rFonts w:eastAsia="楷体_GB2312"/>
          <w:szCs w:val="21"/>
        </w:rPr>
        <w:t>3</w:t>
      </w:r>
      <w:r>
        <w:rPr>
          <w:rFonts w:eastAsia="楷体_GB2312"/>
          <w:szCs w:val="21"/>
        </w:rPr>
        <w:t>个月</w:t>
      </w:r>
      <w:r>
        <w:rPr>
          <w:rFonts w:eastAsia="楷体_GB2312"/>
          <w:szCs w:val="21"/>
        </w:rPr>
        <w:t>-1</w:t>
      </w:r>
      <w:r>
        <w:rPr>
          <w:rFonts w:eastAsia="楷体_GB2312"/>
          <w:szCs w:val="21"/>
        </w:rPr>
        <w:t>年负债（</w:t>
      </w:r>
      <w:r>
        <w:rPr>
          <w:rFonts w:eastAsia="楷体_GB2312"/>
          <w:szCs w:val="21"/>
        </w:rPr>
        <w:t>2511</w:t>
      </w:r>
      <w:r>
        <w:rPr>
          <w:rFonts w:eastAsia="楷体_GB2312"/>
          <w:szCs w:val="21"/>
        </w:rPr>
        <w:t>）的合计数</w:t>
      </w:r>
    </w:p>
    <w:p w14:paraId="529CF969"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--6</w:t>
      </w:r>
      <w:r>
        <w:rPr>
          <w:rFonts w:eastAsia="楷体_GB2312"/>
          <w:szCs w:val="21"/>
        </w:rPr>
        <w:t>个月</w:t>
      </w:r>
      <w:r>
        <w:rPr>
          <w:rFonts w:eastAsia="楷体_GB2312"/>
          <w:szCs w:val="21"/>
        </w:rPr>
        <w:t>-1</w:t>
      </w:r>
      <w:r>
        <w:rPr>
          <w:rFonts w:eastAsia="楷体_GB2312"/>
          <w:szCs w:val="21"/>
        </w:rPr>
        <w:t>年负债总计</w:t>
      </w:r>
      <w:r>
        <w:rPr>
          <w:rFonts w:eastAsia="楷体_GB2312"/>
          <w:szCs w:val="21"/>
        </w:rPr>
        <w:t>(2501)</w:t>
      </w:r>
      <w:r>
        <w:rPr>
          <w:rFonts w:eastAsia="楷体_GB2312"/>
          <w:szCs w:val="21"/>
        </w:rPr>
        <w:t>＝</w:t>
      </w:r>
      <w:r>
        <w:rPr>
          <w:rFonts w:eastAsia="楷体_GB2312"/>
          <w:szCs w:val="21"/>
        </w:rPr>
        <w:t>6</w:t>
      </w:r>
      <w:r>
        <w:rPr>
          <w:rFonts w:eastAsia="楷体_GB2312"/>
          <w:szCs w:val="21"/>
        </w:rPr>
        <w:t>个月</w:t>
      </w:r>
      <w:r>
        <w:rPr>
          <w:rFonts w:eastAsia="楷体_GB2312"/>
          <w:szCs w:val="21"/>
        </w:rPr>
        <w:t>-1</w:t>
      </w:r>
      <w:r>
        <w:rPr>
          <w:rFonts w:eastAsia="楷体_GB2312"/>
          <w:szCs w:val="21"/>
        </w:rPr>
        <w:t>年负债（</w:t>
      </w:r>
      <w:r>
        <w:rPr>
          <w:rFonts w:eastAsia="楷体_GB2312"/>
          <w:szCs w:val="21"/>
        </w:rPr>
        <w:t>2512</w:t>
      </w:r>
      <w:r>
        <w:rPr>
          <w:rFonts w:eastAsia="楷体_GB2312"/>
          <w:szCs w:val="21"/>
        </w:rPr>
        <w:t>）的合计数</w:t>
      </w:r>
    </w:p>
    <w:p w14:paraId="6B1907AF"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--1</w:t>
      </w:r>
      <w:r>
        <w:rPr>
          <w:rFonts w:eastAsia="楷体_GB2312"/>
          <w:szCs w:val="21"/>
        </w:rPr>
        <w:t>年以内负债总计</w:t>
      </w:r>
      <w:r>
        <w:rPr>
          <w:rFonts w:eastAsia="楷体_GB2312"/>
          <w:szCs w:val="21"/>
        </w:rPr>
        <w:t>(2502)</w:t>
      </w:r>
      <w:r>
        <w:rPr>
          <w:rFonts w:eastAsia="楷体_GB2312"/>
          <w:szCs w:val="21"/>
        </w:rPr>
        <w:t>＝</w:t>
      </w:r>
      <w:r>
        <w:rPr>
          <w:rFonts w:eastAsia="楷体_GB2312"/>
          <w:szCs w:val="21"/>
        </w:rPr>
        <w:t>1</w:t>
      </w:r>
      <w:r>
        <w:rPr>
          <w:rFonts w:eastAsia="楷体_GB2312"/>
          <w:szCs w:val="21"/>
        </w:rPr>
        <w:t>年以内负债（</w:t>
      </w:r>
      <w:r>
        <w:rPr>
          <w:rFonts w:eastAsia="楷体_GB2312"/>
          <w:szCs w:val="21"/>
        </w:rPr>
        <w:t>2513</w:t>
      </w:r>
      <w:r>
        <w:rPr>
          <w:rFonts w:eastAsia="楷体_GB2312"/>
          <w:szCs w:val="21"/>
        </w:rPr>
        <w:t>）的合计数</w:t>
      </w:r>
    </w:p>
    <w:p w14:paraId="3A48BCE9"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--1-5</w:t>
      </w:r>
      <w:r>
        <w:rPr>
          <w:rFonts w:eastAsia="楷体_GB2312"/>
          <w:szCs w:val="21"/>
        </w:rPr>
        <w:t>年负债总计</w:t>
      </w:r>
      <w:r>
        <w:rPr>
          <w:rFonts w:eastAsia="楷体_GB2312"/>
          <w:szCs w:val="21"/>
        </w:rPr>
        <w:t>(2503)</w:t>
      </w:r>
      <w:r>
        <w:rPr>
          <w:rFonts w:eastAsia="楷体_GB2312"/>
          <w:szCs w:val="21"/>
        </w:rPr>
        <w:t>＝</w:t>
      </w:r>
      <w:r>
        <w:rPr>
          <w:rFonts w:eastAsia="楷体_GB2312"/>
          <w:szCs w:val="21"/>
        </w:rPr>
        <w:t>1-5</w:t>
      </w:r>
      <w:r>
        <w:rPr>
          <w:rFonts w:eastAsia="楷体_GB2312"/>
          <w:szCs w:val="21"/>
        </w:rPr>
        <w:t>年负债（</w:t>
      </w:r>
      <w:r>
        <w:rPr>
          <w:rFonts w:eastAsia="楷体_GB2312"/>
          <w:szCs w:val="21"/>
        </w:rPr>
        <w:t>2514</w:t>
      </w:r>
      <w:r>
        <w:rPr>
          <w:rFonts w:eastAsia="楷体_GB2312"/>
          <w:szCs w:val="21"/>
        </w:rPr>
        <w:t>）的合计数</w:t>
      </w:r>
    </w:p>
    <w:p w14:paraId="138405B2"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--5</w:t>
      </w:r>
      <w:r>
        <w:rPr>
          <w:rFonts w:eastAsia="楷体_GB2312"/>
          <w:szCs w:val="21"/>
        </w:rPr>
        <w:t>年以上负债总计</w:t>
      </w:r>
      <w:r>
        <w:rPr>
          <w:rFonts w:eastAsia="楷体_GB2312"/>
          <w:szCs w:val="21"/>
        </w:rPr>
        <w:t>(2504)</w:t>
      </w:r>
      <w:r>
        <w:rPr>
          <w:rFonts w:eastAsia="楷体_GB2312"/>
          <w:szCs w:val="21"/>
        </w:rPr>
        <w:t>＝</w:t>
      </w:r>
      <w:r>
        <w:rPr>
          <w:rFonts w:eastAsia="楷体_GB2312"/>
          <w:szCs w:val="21"/>
        </w:rPr>
        <w:t>5</w:t>
      </w:r>
      <w:r>
        <w:rPr>
          <w:rFonts w:eastAsia="楷体_GB2312"/>
          <w:szCs w:val="21"/>
        </w:rPr>
        <w:t>年以上负债（</w:t>
      </w:r>
      <w:r>
        <w:rPr>
          <w:rFonts w:eastAsia="楷体_GB2312"/>
          <w:szCs w:val="21"/>
        </w:rPr>
        <w:t>2515</w:t>
      </w:r>
      <w:r>
        <w:rPr>
          <w:rFonts w:eastAsia="楷体_GB2312"/>
          <w:szCs w:val="21"/>
        </w:rPr>
        <w:t>）的合计数</w:t>
      </w:r>
    </w:p>
    <w:p w14:paraId="4ADB4957"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w:t>
      </w:r>
      <w:r>
        <w:rPr>
          <w:rFonts w:eastAsia="楷体_GB2312"/>
          <w:szCs w:val="21"/>
        </w:rPr>
        <w:t>-1</w:t>
      </w:r>
      <w:r>
        <w:rPr>
          <w:rFonts w:eastAsia="楷体_GB2312"/>
          <w:szCs w:val="21"/>
        </w:rPr>
        <w:t>个月以内流动性净额</w:t>
      </w:r>
      <w:r>
        <w:rPr>
          <w:rFonts w:eastAsia="楷体_GB2312"/>
          <w:szCs w:val="21"/>
        </w:rPr>
        <w:t>(2517)</w:t>
      </w:r>
      <w:r>
        <w:rPr>
          <w:rFonts w:eastAsia="楷体_GB2312"/>
          <w:szCs w:val="21"/>
        </w:rPr>
        <w:t>＝</w:t>
      </w:r>
      <w:r>
        <w:rPr>
          <w:rFonts w:eastAsia="楷体_GB2312"/>
          <w:szCs w:val="21"/>
        </w:rPr>
        <w:t>1</w:t>
      </w:r>
      <w:r>
        <w:rPr>
          <w:rFonts w:eastAsia="楷体_GB2312"/>
          <w:szCs w:val="21"/>
        </w:rPr>
        <w:t>个月以内资产总计（</w:t>
      </w:r>
      <w:r>
        <w:rPr>
          <w:rFonts w:eastAsia="楷体_GB2312"/>
          <w:szCs w:val="21"/>
        </w:rPr>
        <w:t>2477</w:t>
      </w:r>
      <w:r>
        <w:rPr>
          <w:rFonts w:eastAsia="楷体_GB2312"/>
          <w:szCs w:val="21"/>
        </w:rPr>
        <w:t>）</w:t>
      </w:r>
      <w:r>
        <w:rPr>
          <w:rFonts w:eastAsia="楷体_GB2312"/>
          <w:szCs w:val="21"/>
        </w:rPr>
        <w:t>-1</w:t>
      </w:r>
      <w:r>
        <w:rPr>
          <w:rFonts w:eastAsia="楷体_GB2312"/>
          <w:szCs w:val="21"/>
        </w:rPr>
        <w:t>个月以内负债总计（</w:t>
      </w:r>
      <w:r>
        <w:rPr>
          <w:rFonts w:eastAsia="楷体_GB2312"/>
          <w:szCs w:val="21"/>
        </w:rPr>
        <w:t>2497</w:t>
      </w:r>
      <w:r>
        <w:rPr>
          <w:rFonts w:eastAsia="楷体_GB2312"/>
          <w:szCs w:val="21"/>
        </w:rPr>
        <w:t>）</w:t>
      </w:r>
    </w:p>
    <w:p w14:paraId="599979FA"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--1-3</w:t>
      </w:r>
      <w:r>
        <w:rPr>
          <w:rFonts w:eastAsia="楷体_GB2312"/>
          <w:szCs w:val="21"/>
        </w:rPr>
        <w:t>个月流动性净额</w:t>
      </w:r>
      <w:r>
        <w:rPr>
          <w:rFonts w:eastAsia="楷体_GB2312"/>
          <w:szCs w:val="21"/>
        </w:rPr>
        <w:t>(2518)</w:t>
      </w:r>
      <w:r>
        <w:rPr>
          <w:rFonts w:eastAsia="楷体_GB2312"/>
          <w:szCs w:val="21"/>
        </w:rPr>
        <w:t>＝</w:t>
      </w:r>
      <w:r>
        <w:rPr>
          <w:rFonts w:eastAsia="楷体_GB2312"/>
          <w:szCs w:val="21"/>
        </w:rPr>
        <w:t>1-3</w:t>
      </w:r>
      <w:r>
        <w:rPr>
          <w:rFonts w:eastAsia="楷体_GB2312"/>
          <w:szCs w:val="21"/>
        </w:rPr>
        <w:t>个月资产总计（</w:t>
      </w:r>
      <w:r>
        <w:rPr>
          <w:rFonts w:eastAsia="楷体_GB2312"/>
          <w:szCs w:val="21"/>
        </w:rPr>
        <w:t>2478</w:t>
      </w:r>
      <w:r>
        <w:rPr>
          <w:rFonts w:eastAsia="楷体_GB2312"/>
          <w:szCs w:val="21"/>
        </w:rPr>
        <w:t>）</w:t>
      </w:r>
      <w:r>
        <w:rPr>
          <w:rFonts w:eastAsia="楷体_GB2312"/>
          <w:szCs w:val="21"/>
        </w:rPr>
        <w:t>-1-3</w:t>
      </w:r>
      <w:r>
        <w:rPr>
          <w:rFonts w:eastAsia="楷体_GB2312"/>
          <w:szCs w:val="21"/>
        </w:rPr>
        <w:t>个月负债总计（</w:t>
      </w:r>
      <w:r>
        <w:rPr>
          <w:rFonts w:eastAsia="楷体_GB2312"/>
          <w:szCs w:val="21"/>
        </w:rPr>
        <w:t>2498</w:t>
      </w:r>
      <w:r>
        <w:rPr>
          <w:rFonts w:eastAsia="楷体_GB2312"/>
          <w:szCs w:val="21"/>
        </w:rPr>
        <w:t>）</w:t>
      </w:r>
    </w:p>
    <w:p w14:paraId="6FE950D2" w14:textId="77777777" w:rsidR="00000000" w:rsidRDefault="000A37B5">
      <w:pPr>
        <w:numPr>
          <w:ilvl w:val="0"/>
          <w:numId w:val="10"/>
        </w:numPr>
        <w:tabs>
          <w:tab w:val="left" w:pos="2535"/>
        </w:tabs>
        <w:rPr>
          <w:rFonts w:eastAsia="楷体_GB2312"/>
          <w:szCs w:val="21"/>
        </w:rPr>
      </w:pPr>
      <w:r>
        <w:rPr>
          <w:rFonts w:eastAsia="楷体_GB2312"/>
          <w:szCs w:val="21"/>
        </w:rPr>
        <w:lastRenderedPageBreak/>
        <w:t>流动性风险</w:t>
      </w:r>
      <w:r>
        <w:rPr>
          <w:rFonts w:eastAsia="楷体_GB2312"/>
          <w:szCs w:val="21"/>
        </w:rPr>
        <w:t>--6</w:t>
      </w:r>
      <w:r>
        <w:rPr>
          <w:rFonts w:eastAsia="楷体_GB2312"/>
          <w:szCs w:val="21"/>
        </w:rPr>
        <w:t>个月以内流动性净额</w:t>
      </w:r>
      <w:r>
        <w:rPr>
          <w:rFonts w:eastAsia="楷体_GB2312"/>
          <w:szCs w:val="21"/>
        </w:rPr>
        <w:t>(2519)</w:t>
      </w:r>
      <w:r>
        <w:rPr>
          <w:rFonts w:eastAsia="楷体_GB2312"/>
          <w:szCs w:val="21"/>
        </w:rPr>
        <w:t>＝</w:t>
      </w:r>
      <w:r>
        <w:rPr>
          <w:rFonts w:eastAsia="楷体_GB2312"/>
          <w:szCs w:val="21"/>
        </w:rPr>
        <w:t>6</w:t>
      </w:r>
      <w:r>
        <w:rPr>
          <w:rFonts w:eastAsia="楷体_GB2312"/>
          <w:szCs w:val="21"/>
        </w:rPr>
        <w:t>个月以内资产总计（</w:t>
      </w:r>
      <w:r>
        <w:rPr>
          <w:rFonts w:eastAsia="楷体_GB2312"/>
          <w:szCs w:val="21"/>
        </w:rPr>
        <w:t>2479</w:t>
      </w:r>
      <w:r>
        <w:rPr>
          <w:rFonts w:eastAsia="楷体_GB2312"/>
          <w:szCs w:val="21"/>
        </w:rPr>
        <w:t>）</w:t>
      </w:r>
      <w:r>
        <w:rPr>
          <w:rFonts w:eastAsia="楷体_GB2312"/>
          <w:szCs w:val="21"/>
        </w:rPr>
        <w:t>-6</w:t>
      </w:r>
      <w:r>
        <w:rPr>
          <w:rFonts w:eastAsia="楷体_GB2312"/>
          <w:szCs w:val="21"/>
        </w:rPr>
        <w:t>个月以内负债总计（</w:t>
      </w:r>
      <w:r>
        <w:rPr>
          <w:rFonts w:eastAsia="楷体_GB2312"/>
          <w:szCs w:val="21"/>
        </w:rPr>
        <w:t>2499</w:t>
      </w:r>
      <w:r>
        <w:rPr>
          <w:rFonts w:eastAsia="楷体_GB2312"/>
          <w:szCs w:val="21"/>
        </w:rPr>
        <w:t>）</w:t>
      </w:r>
    </w:p>
    <w:p w14:paraId="64CE82CB"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--3</w:t>
      </w:r>
      <w:r>
        <w:rPr>
          <w:rFonts w:eastAsia="楷体_GB2312"/>
          <w:szCs w:val="21"/>
        </w:rPr>
        <w:t>个月</w:t>
      </w:r>
      <w:r>
        <w:rPr>
          <w:rFonts w:eastAsia="楷体_GB2312"/>
          <w:szCs w:val="21"/>
        </w:rPr>
        <w:t>-1</w:t>
      </w:r>
      <w:r>
        <w:rPr>
          <w:rFonts w:eastAsia="楷体_GB2312"/>
          <w:szCs w:val="21"/>
        </w:rPr>
        <w:t>年流动性净额</w:t>
      </w:r>
      <w:r>
        <w:rPr>
          <w:rFonts w:eastAsia="楷体_GB2312"/>
          <w:szCs w:val="21"/>
        </w:rPr>
        <w:t>(2520)</w:t>
      </w:r>
      <w:r>
        <w:rPr>
          <w:rFonts w:eastAsia="楷体_GB2312"/>
          <w:szCs w:val="21"/>
        </w:rPr>
        <w:t>＝</w:t>
      </w:r>
      <w:r>
        <w:rPr>
          <w:rFonts w:eastAsia="楷体_GB2312"/>
          <w:szCs w:val="21"/>
        </w:rPr>
        <w:t>3</w:t>
      </w:r>
      <w:r>
        <w:rPr>
          <w:rFonts w:eastAsia="楷体_GB2312"/>
          <w:szCs w:val="21"/>
        </w:rPr>
        <w:t>个月</w:t>
      </w:r>
      <w:r>
        <w:rPr>
          <w:rFonts w:eastAsia="楷体_GB2312"/>
          <w:szCs w:val="21"/>
        </w:rPr>
        <w:t>-1</w:t>
      </w:r>
      <w:r>
        <w:rPr>
          <w:rFonts w:eastAsia="楷体_GB2312"/>
          <w:szCs w:val="21"/>
        </w:rPr>
        <w:t>年资产总计（</w:t>
      </w:r>
      <w:r>
        <w:rPr>
          <w:rFonts w:eastAsia="楷体_GB2312"/>
          <w:szCs w:val="21"/>
        </w:rPr>
        <w:t>2480</w:t>
      </w:r>
      <w:r>
        <w:rPr>
          <w:rFonts w:eastAsia="楷体_GB2312"/>
          <w:szCs w:val="21"/>
        </w:rPr>
        <w:t>）</w:t>
      </w:r>
      <w:r>
        <w:rPr>
          <w:rFonts w:eastAsia="楷体_GB2312"/>
          <w:szCs w:val="21"/>
        </w:rPr>
        <w:t>-3</w:t>
      </w:r>
      <w:r>
        <w:rPr>
          <w:rFonts w:eastAsia="楷体_GB2312"/>
          <w:szCs w:val="21"/>
        </w:rPr>
        <w:t>个月</w:t>
      </w:r>
      <w:r>
        <w:rPr>
          <w:rFonts w:eastAsia="楷体_GB2312"/>
          <w:szCs w:val="21"/>
        </w:rPr>
        <w:t>-1</w:t>
      </w:r>
      <w:r>
        <w:rPr>
          <w:rFonts w:eastAsia="楷体_GB2312"/>
          <w:szCs w:val="21"/>
        </w:rPr>
        <w:t>年负债总计（</w:t>
      </w:r>
      <w:r>
        <w:rPr>
          <w:rFonts w:eastAsia="楷体_GB2312"/>
          <w:szCs w:val="21"/>
        </w:rPr>
        <w:t>2500</w:t>
      </w:r>
      <w:r>
        <w:rPr>
          <w:rFonts w:eastAsia="楷体_GB2312"/>
          <w:szCs w:val="21"/>
        </w:rPr>
        <w:t>）</w:t>
      </w:r>
    </w:p>
    <w:p w14:paraId="617CA559"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--6</w:t>
      </w:r>
      <w:r>
        <w:rPr>
          <w:rFonts w:eastAsia="楷体_GB2312"/>
          <w:szCs w:val="21"/>
        </w:rPr>
        <w:t>个月</w:t>
      </w:r>
      <w:r>
        <w:rPr>
          <w:rFonts w:eastAsia="楷体_GB2312"/>
          <w:szCs w:val="21"/>
        </w:rPr>
        <w:t>-1</w:t>
      </w:r>
      <w:r>
        <w:rPr>
          <w:rFonts w:eastAsia="楷体_GB2312"/>
          <w:szCs w:val="21"/>
        </w:rPr>
        <w:t>年流动性净额</w:t>
      </w:r>
      <w:r>
        <w:rPr>
          <w:rFonts w:eastAsia="楷体_GB2312"/>
          <w:szCs w:val="21"/>
        </w:rPr>
        <w:t>(2521)</w:t>
      </w:r>
      <w:r>
        <w:rPr>
          <w:rFonts w:eastAsia="楷体_GB2312"/>
          <w:szCs w:val="21"/>
        </w:rPr>
        <w:t>＝</w:t>
      </w:r>
      <w:r>
        <w:rPr>
          <w:rFonts w:eastAsia="楷体_GB2312"/>
          <w:szCs w:val="21"/>
        </w:rPr>
        <w:t>6</w:t>
      </w:r>
      <w:r>
        <w:rPr>
          <w:rFonts w:eastAsia="楷体_GB2312"/>
          <w:szCs w:val="21"/>
        </w:rPr>
        <w:t>个月</w:t>
      </w:r>
      <w:r>
        <w:rPr>
          <w:rFonts w:eastAsia="楷体_GB2312"/>
          <w:szCs w:val="21"/>
        </w:rPr>
        <w:t>-1</w:t>
      </w:r>
      <w:r>
        <w:rPr>
          <w:rFonts w:eastAsia="楷体_GB2312"/>
          <w:szCs w:val="21"/>
        </w:rPr>
        <w:t>年资产总计</w:t>
      </w:r>
      <w:r>
        <w:rPr>
          <w:rFonts w:eastAsia="楷体_GB2312"/>
          <w:szCs w:val="21"/>
        </w:rPr>
        <w:t>（</w:t>
      </w:r>
      <w:r>
        <w:rPr>
          <w:rFonts w:eastAsia="楷体_GB2312"/>
          <w:szCs w:val="21"/>
        </w:rPr>
        <w:t>2481</w:t>
      </w:r>
      <w:r>
        <w:rPr>
          <w:rFonts w:eastAsia="楷体_GB2312"/>
          <w:szCs w:val="21"/>
        </w:rPr>
        <w:t>）</w:t>
      </w:r>
      <w:r>
        <w:rPr>
          <w:rFonts w:eastAsia="楷体_GB2312"/>
          <w:szCs w:val="21"/>
        </w:rPr>
        <w:t>-6</w:t>
      </w:r>
      <w:r>
        <w:rPr>
          <w:rFonts w:eastAsia="楷体_GB2312"/>
          <w:szCs w:val="21"/>
        </w:rPr>
        <w:t>个月</w:t>
      </w:r>
      <w:r>
        <w:rPr>
          <w:rFonts w:eastAsia="楷体_GB2312"/>
          <w:szCs w:val="21"/>
        </w:rPr>
        <w:t>-1</w:t>
      </w:r>
      <w:r>
        <w:rPr>
          <w:rFonts w:eastAsia="楷体_GB2312"/>
          <w:szCs w:val="21"/>
        </w:rPr>
        <w:t>年负债总计（</w:t>
      </w:r>
      <w:r>
        <w:rPr>
          <w:rFonts w:eastAsia="楷体_GB2312"/>
          <w:szCs w:val="21"/>
        </w:rPr>
        <w:t>2501</w:t>
      </w:r>
      <w:r>
        <w:rPr>
          <w:rFonts w:eastAsia="楷体_GB2312"/>
          <w:szCs w:val="21"/>
        </w:rPr>
        <w:t>）</w:t>
      </w:r>
    </w:p>
    <w:p w14:paraId="05E02DFD"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--1</w:t>
      </w:r>
      <w:r>
        <w:rPr>
          <w:rFonts w:eastAsia="楷体_GB2312"/>
          <w:szCs w:val="21"/>
        </w:rPr>
        <w:t>年以内流动性净额</w:t>
      </w:r>
      <w:r>
        <w:rPr>
          <w:rFonts w:eastAsia="楷体_GB2312"/>
          <w:szCs w:val="21"/>
        </w:rPr>
        <w:t>(2522)</w:t>
      </w:r>
      <w:r>
        <w:rPr>
          <w:rFonts w:eastAsia="楷体_GB2312"/>
          <w:szCs w:val="21"/>
        </w:rPr>
        <w:t>＝</w:t>
      </w:r>
      <w:r>
        <w:rPr>
          <w:rFonts w:eastAsia="楷体_GB2312"/>
          <w:szCs w:val="21"/>
        </w:rPr>
        <w:t>1</w:t>
      </w:r>
      <w:r>
        <w:rPr>
          <w:rFonts w:eastAsia="楷体_GB2312"/>
          <w:szCs w:val="21"/>
        </w:rPr>
        <w:t>年以内资产总计（</w:t>
      </w:r>
      <w:r>
        <w:rPr>
          <w:rFonts w:eastAsia="楷体_GB2312"/>
          <w:szCs w:val="21"/>
        </w:rPr>
        <w:t>2482</w:t>
      </w:r>
      <w:r>
        <w:rPr>
          <w:rFonts w:eastAsia="楷体_GB2312"/>
          <w:szCs w:val="21"/>
        </w:rPr>
        <w:t>）</w:t>
      </w:r>
      <w:r>
        <w:rPr>
          <w:rFonts w:eastAsia="楷体_GB2312"/>
          <w:szCs w:val="21"/>
        </w:rPr>
        <w:t>-1</w:t>
      </w:r>
      <w:r>
        <w:rPr>
          <w:rFonts w:eastAsia="楷体_GB2312"/>
          <w:szCs w:val="21"/>
        </w:rPr>
        <w:t>年以内负债总计（</w:t>
      </w:r>
      <w:r>
        <w:rPr>
          <w:rFonts w:eastAsia="楷体_GB2312"/>
          <w:szCs w:val="21"/>
        </w:rPr>
        <w:t>2502</w:t>
      </w:r>
      <w:r>
        <w:rPr>
          <w:rFonts w:eastAsia="楷体_GB2312"/>
          <w:szCs w:val="21"/>
        </w:rPr>
        <w:t>）</w:t>
      </w:r>
    </w:p>
    <w:p w14:paraId="0450F08C"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--1-5</w:t>
      </w:r>
      <w:r>
        <w:rPr>
          <w:rFonts w:eastAsia="楷体_GB2312"/>
          <w:szCs w:val="21"/>
        </w:rPr>
        <w:t>年流动性净额</w:t>
      </w:r>
      <w:r>
        <w:rPr>
          <w:rFonts w:eastAsia="楷体_GB2312"/>
          <w:szCs w:val="21"/>
        </w:rPr>
        <w:t>(2523)</w:t>
      </w:r>
      <w:r>
        <w:rPr>
          <w:rFonts w:eastAsia="楷体_GB2312"/>
          <w:szCs w:val="21"/>
        </w:rPr>
        <w:t>＝</w:t>
      </w:r>
      <w:r>
        <w:rPr>
          <w:rFonts w:eastAsia="楷体_GB2312"/>
          <w:szCs w:val="21"/>
        </w:rPr>
        <w:t>1-5</w:t>
      </w:r>
      <w:r>
        <w:rPr>
          <w:rFonts w:eastAsia="楷体_GB2312"/>
          <w:szCs w:val="21"/>
        </w:rPr>
        <w:t>年资产总计（</w:t>
      </w:r>
      <w:r>
        <w:rPr>
          <w:rFonts w:eastAsia="楷体_GB2312"/>
          <w:szCs w:val="21"/>
        </w:rPr>
        <w:t>2483</w:t>
      </w:r>
      <w:r>
        <w:rPr>
          <w:rFonts w:eastAsia="楷体_GB2312"/>
          <w:szCs w:val="21"/>
        </w:rPr>
        <w:t>）</w:t>
      </w:r>
      <w:r>
        <w:rPr>
          <w:rFonts w:eastAsia="楷体_GB2312"/>
          <w:szCs w:val="21"/>
        </w:rPr>
        <w:t>-1-5</w:t>
      </w:r>
      <w:r>
        <w:rPr>
          <w:rFonts w:eastAsia="楷体_GB2312"/>
          <w:szCs w:val="21"/>
        </w:rPr>
        <w:t>年负债总计（</w:t>
      </w:r>
      <w:r>
        <w:rPr>
          <w:rFonts w:eastAsia="楷体_GB2312"/>
          <w:szCs w:val="21"/>
        </w:rPr>
        <w:t>2503</w:t>
      </w:r>
      <w:r>
        <w:rPr>
          <w:rFonts w:eastAsia="楷体_GB2312"/>
          <w:szCs w:val="21"/>
        </w:rPr>
        <w:t>）</w:t>
      </w:r>
    </w:p>
    <w:p w14:paraId="3028CFBA"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--5</w:t>
      </w:r>
      <w:r>
        <w:rPr>
          <w:rFonts w:eastAsia="楷体_GB2312"/>
          <w:szCs w:val="21"/>
        </w:rPr>
        <w:t>年以上流动性净额</w:t>
      </w:r>
      <w:r>
        <w:rPr>
          <w:rFonts w:eastAsia="楷体_GB2312"/>
          <w:szCs w:val="21"/>
        </w:rPr>
        <w:t>(2524)</w:t>
      </w:r>
      <w:r>
        <w:rPr>
          <w:rFonts w:eastAsia="楷体_GB2312"/>
          <w:szCs w:val="21"/>
        </w:rPr>
        <w:t>＝</w:t>
      </w:r>
      <w:r>
        <w:rPr>
          <w:rFonts w:eastAsia="楷体_GB2312"/>
          <w:szCs w:val="21"/>
        </w:rPr>
        <w:t>5</w:t>
      </w:r>
      <w:r>
        <w:rPr>
          <w:rFonts w:eastAsia="楷体_GB2312"/>
          <w:szCs w:val="21"/>
        </w:rPr>
        <w:t>年以上资产总计（</w:t>
      </w:r>
      <w:r>
        <w:rPr>
          <w:rFonts w:eastAsia="楷体_GB2312"/>
          <w:szCs w:val="21"/>
        </w:rPr>
        <w:t>2484</w:t>
      </w:r>
      <w:r>
        <w:rPr>
          <w:rFonts w:eastAsia="楷体_GB2312"/>
          <w:szCs w:val="21"/>
        </w:rPr>
        <w:t>）</w:t>
      </w:r>
      <w:r>
        <w:rPr>
          <w:rFonts w:eastAsia="楷体_GB2312"/>
          <w:szCs w:val="21"/>
        </w:rPr>
        <w:t>-5</w:t>
      </w:r>
      <w:r>
        <w:rPr>
          <w:rFonts w:eastAsia="楷体_GB2312"/>
          <w:szCs w:val="21"/>
        </w:rPr>
        <w:t>年以上负债总计（</w:t>
      </w:r>
      <w:r>
        <w:rPr>
          <w:rFonts w:eastAsia="楷体_GB2312"/>
          <w:szCs w:val="21"/>
        </w:rPr>
        <w:t>2504</w:t>
      </w:r>
      <w:r>
        <w:rPr>
          <w:rFonts w:eastAsia="楷体_GB2312"/>
          <w:szCs w:val="21"/>
        </w:rPr>
        <w:t>）</w:t>
      </w:r>
    </w:p>
    <w:p w14:paraId="28B5D422"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w:t>
      </w:r>
      <w:r>
        <w:rPr>
          <w:rFonts w:eastAsia="楷体_GB2312"/>
          <w:szCs w:val="21"/>
        </w:rPr>
        <w:t>各期限资产合计（</w:t>
      </w:r>
      <w:r>
        <w:rPr>
          <w:rFonts w:eastAsia="楷体_GB2312"/>
          <w:szCs w:val="21"/>
        </w:rPr>
        <w:t>2496</w:t>
      </w:r>
      <w:r>
        <w:rPr>
          <w:rFonts w:eastAsia="楷体_GB2312"/>
          <w:szCs w:val="21"/>
        </w:rPr>
        <w:t>）＝</w:t>
      </w:r>
      <w:r>
        <w:rPr>
          <w:rFonts w:eastAsia="楷体_GB2312"/>
          <w:szCs w:val="21"/>
        </w:rPr>
        <w:t>1</w:t>
      </w:r>
      <w:r>
        <w:rPr>
          <w:rFonts w:eastAsia="楷体_GB2312"/>
          <w:szCs w:val="21"/>
        </w:rPr>
        <w:t>个月以内（</w:t>
      </w:r>
      <w:r>
        <w:rPr>
          <w:rFonts w:eastAsia="楷体_GB2312"/>
          <w:szCs w:val="21"/>
        </w:rPr>
        <w:t>2488</w:t>
      </w:r>
      <w:r>
        <w:rPr>
          <w:rFonts w:eastAsia="楷体_GB2312"/>
          <w:szCs w:val="21"/>
        </w:rPr>
        <w:t>）</w:t>
      </w:r>
      <w:r>
        <w:rPr>
          <w:rFonts w:eastAsia="楷体_GB2312"/>
          <w:szCs w:val="21"/>
        </w:rPr>
        <w:t>+1-3</w:t>
      </w:r>
      <w:r>
        <w:rPr>
          <w:rFonts w:eastAsia="楷体_GB2312"/>
          <w:szCs w:val="21"/>
        </w:rPr>
        <w:t>个月（</w:t>
      </w:r>
      <w:r>
        <w:rPr>
          <w:rFonts w:eastAsia="楷体_GB2312"/>
          <w:szCs w:val="21"/>
        </w:rPr>
        <w:t>2489</w:t>
      </w:r>
      <w:r>
        <w:rPr>
          <w:rFonts w:eastAsia="楷体_GB2312"/>
          <w:szCs w:val="21"/>
        </w:rPr>
        <w:t>）</w:t>
      </w:r>
      <w:r>
        <w:rPr>
          <w:rFonts w:eastAsia="楷体_GB2312"/>
          <w:szCs w:val="21"/>
        </w:rPr>
        <w:t>+6</w:t>
      </w:r>
      <w:r>
        <w:rPr>
          <w:rFonts w:eastAsia="楷体_GB2312"/>
          <w:szCs w:val="21"/>
        </w:rPr>
        <w:t>个月以内（</w:t>
      </w:r>
      <w:r>
        <w:rPr>
          <w:rFonts w:eastAsia="楷体_GB2312"/>
          <w:szCs w:val="21"/>
        </w:rPr>
        <w:t>2490</w:t>
      </w:r>
      <w:r>
        <w:rPr>
          <w:rFonts w:eastAsia="楷体_GB2312"/>
          <w:szCs w:val="21"/>
        </w:rPr>
        <w:t>）</w:t>
      </w:r>
      <w:r>
        <w:rPr>
          <w:rFonts w:eastAsia="楷体_GB2312"/>
          <w:szCs w:val="21"/>
        </w:rPr>
        <w:t>+3</w:t>
      </w:r>
      <w:r>
        <w:rPr>
          <w:rFonts w:eastAsia="楷体_GB2312"/>
          <w:szCs w:val="21"/>
        </w:rPr>
        <w:t>个月</w:t>
      </w:r>
      <w:r>
        <w:rPr>
          <w:rFonts w:eastAsia="楷体_GB2312"/>
          <w:szCs w:val="21"/>
        </w:rPr>
        <w:t>-1</w:t>
      </w:r>
      <w:r>
        <w:rPr>
          <w:rFonts w:eastAsia="楷体_GB2312"/>
          <w:szCs w:val="21"/>
        </w:rPr>
        <w:t>年（</w:t>
      </w:r>
      <w:r>
        <w:rPr>
          <w:rFonts w:eastAsia="楷体_GB2312"/>
          <w:szCs w:val="21"/>
        </w:rPr>
        <w:t>2491</w:t>
      </w:r>
      <w:r>
        <w:rPr>
          <w:rFonts w:eastAsia="楷体_GB2312"/>
          <w:szCs w:val="21"/>
        </w:rPr>
        <w:t>）</w:t>
      </w:r>
      <w:r>
        <w:rPr>
          <w:rFonts w:eastAsia="楷体_GB2312"/>
          <w:szCs w:val="21"/>
        </w:rPr>
        <w:t>+6</w:t>
      </w:r>
      <w:r>
        <w:rPr>
          <w:rFonts w:eastAsia="楷体_GB2312"/>
          <w:szCs w:val="21"/>
        </w:rPr>
        <w:t>个月</w:t>
      </w:r>
      <w:r>
        <w:rPr>
          <w:rFonts w:eastAsia="楷体_GB2312"/>
          <w:szCs w:val="21"/>
        </w:rPr>
        <w:t>-1</w:t>
      </w:r>
      <w:r>
        <w:rPr>
          <w:rFonts w:eastAsia="楷体_GB2312"/>
          <w:szCs w:val="21"/>
        </w:rPr>
        <w:t>年（</w:t>
      </w:r>
      <w:r>
        <w:rPr>
          <w:rFonts w:eastAsia="楷体_GB2312"/>
          <w:szCs w:val="21"/>
        </w:rPr>
        <w:t>2492</w:t>
      </w:r>
      <w:r>
        <w:rPr>
          <w:rFonts w:eastAsia="楷体_GB2312"/>
          <w:szCs w:val="21"/>
        </w:rPr>
        <w:t>）</w:t>
      </w:r>
      <w:r>
        <w:rPr>
          <w:rFonts w:eastAsia="楷体_GB2312"/>
          <w:szCs w:val="21"/>
        </w:rPr>
        <w:t>+1</w:t>
      </w:r>
      <w:r>
        <w:rPr>
          <w:rFonts w:eastAsia="楷体_GB2312"/>
          <w:szCs w:val="21"/>
        </w:rPr>
        <w:t>年以内（</w:t>
      </w:r>
      <w:r>
        <w:rPr>
          <w:rFonts w:eastAsia="楷体_GB2312"/>
          <w:szCs w:val="21"/>
        </w:rPr>
        <w:t>2493</w:t>
      </w:r>
      <w:r>
        <w:rPr>
          <w:rFonts w:eastAsia="楷体_GB2312"/>
          <w:szCs w:val="21"/>
        </w:rPr>
        <w:t>）</w:t>
      </w:r>
      <w:r>
        <w:rPr>
          <w:rFonts w:eastAsia="楷体_GB2312"/>
          <w:szCs w:val="21"/>
        </w:rPr>
        <w:t>+1-5</w:t>
      </w:r>
      <w:r>
        <w:rPr>
          <w:rFonts w:eastAsia="楷体_GB2312"/>
          <w:szCs w:val="21"/>
        </w:rPr>
        <w:t>年（</w:t>
      </w:r>
      <w:r>
        <w:rPr>
          <w:rFonts w:eastAsia="楷体_GB2312"/>
          <w:szCs w:val="21"/>
        </w:rPr>
        <w:t>2494</w:t>
      </w:r>
      <w:r>
        <w:rPr>
          <w:rFonts w:eastAsia="楷体_GB2312"/>
          <w:szCs w:val="21"/>
        </w:rPr>
        <w:t>）</w:t>
      </w:r>
      <w:r>
        <w:rPr>
          <w:rFonts w:eastAsia="楷体_GB2312"/>
          <w:szCs w:val="21"/>
        </w:rPr>
        <w:t>+5</w:t>
      </w:r>
      <w:r>
        <w:rPr>
          <w:rFonts w:eastAsia="楷体_GB2312"/>
          <w:szCs w:val="21"/>
        </w:rPr>
        <w:t>年以上（</w:t>
      </w:r>
      <w:r>
        <w:rPr>
          <w:rFonts w:eastAsia="楷体_GB2312"/>
          <w:szCs w:val="21"/>
        </w:rPr>
        <w:t>2495</w:t>
      </w:r>
      <w:r>
        <w:rPr>
          <w:rFonts w:eastAsia="楷体_GB2312"/>
          <w:szCs w:val="21"/>
        </w:rPr>
        <w:t>）</w:t>
      </w:r>
    </w:p>
    <w:p w14:paraId="6297F3B7"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w:t>
      </w:r>
      <w:r>
        <w:rPr>
          <w:rFonts w:eastAsia="楷体_GB2312"/>
          <w:szCs w:val="21"/>
        </w:rPr>
        <w:t>各期限资产总计的合计数（</w:t>
      </w:r>
      <w:r>
        <w:rPr>
          <w:rFonts w:eastAsia="楷体_GB2312"/>
          <w:szCs w:val="21"/>
        </w:rPr>
        <w:t>2485</w:t>
      </w:r>
      <w:r>
        <w:rPr>
          <w:rFonts w:eastAsia="楷体_GB2312"/>
          <w:szCs w:val="21"/>
        </w:rPr>
        <w:t>）＝</w:t>
      </w:r>
      <w:r>
        <w:rPr>
          <w:rFonts w:eastAsia="楷体_GB2312"/>
          <w:szCs w:val="21"/>
        </w:rPr>
        <w:t>1</w:t>
      </w:r>
      <w:r>
        <w:rPr>
          <w:rFonts w:eastAsia="楷体_GB2312"/>
          <w:szCs w:val="21"/>
        </w:rPr>
        <w:t>个月以内（</w:t>
      </w:r>
      <w:r>
        <w:rPr>
          <w:rFonts w:eastAsia="楷体_GB2312"/>
          <w:szCs w:val="21"/>
        </w:rPr>
        <w:t>2477</w:t>
      </w:r>
      <w:r>
        <w:rPr>
          <w:rFonts w:eastAsia="楷体_GB2312"/>
          <w:szCs w:val="21"/>
        </w:rPr>
        <w:t>）</w:t>
      </w:r>
      <w:r>
        <w:rPr>
          <w:rFonts w:eastAsia="楷体_GB2312"/>
          <w:szCs w:val="21"/>
        </w:rPr>
        <w:t>+1-3</w:t>
      </w:r>
      <w:r>
        <w:rPr>
          <w:rFonts w:eastAsia="楷体_GB2312" w:hint="eastAsia"/>
          <w:szCs w:val="21"/>
        </w:rPr>
        <w:t xml:space="preserve"> </w:t>
      </w:r>
      <w:r>
        <w:rPr>
          <w:rFonts w:eastAsia="楷体_GB2312"/>
          <w:szCs w:val="21"/>
        </w:rPr>
        <w:t>个月（</w:t>
      </w:r>
      <w:r>
        <w:rPr>
          <w:rFonts w:eastAsia="楷体_GB2312"/>
          <w:szCs w:val="21"/>
        </w:rPr>
        <w:t>2478</w:t>
      </w:r>
      <w:r>
        <w:rPr>
          <w:rFonts w:eastAsia="楷体_GB2312"/>
          <w:szCs w:val="21"/>
        </w:rPr>
        <w:t>）</w:t>
      </w:r>
      <w:r>
        <w:rPr>
          <w:rFonts w:eastAsia="楷体_GB2312"/>
          <w:szCs w:val="21"/>
        </w:rPr>
        <w:t>+6</w:t>
      </w:r>
      <w:r>
        <w:rPr>
          <w:rFonts w:eastAsia="楷体_GB2312"/>
          <w:szCs w:val="21"/>
        </w:rPr>
        <w:t>个月以内（</w:t>
      </w:r>
      <w:r>
        <w:rPr>
          <w:rFonts w:eastAsia="楷体_GB2312"/>
          <w:szCs w:val="21"/>
        </w:rPr>
        <w:t>2479</w:t>
      </w:r>
      <w:r>
        <w:rPr>
          <w:rFonts w:eastAsia="楷体_GB2312"/>
          <w:szCs w:val="21"/>
        </w:rPr>
        <w:t>）</w:t>
      </w:r>
      <w:r>
        <w:rPr>
          <w:rFonts w:eastAsia="楷体_GB2312"/>
          <w:szCs w:val="21"/>
        </w:rPr>
        <w:t>+3</w:t>
      </w:r>
      <w:r>
        <w:rPr>
          <w:rFonts w:eastAsia="楷体_GB2312"/>
          <w:szCs w:val="21"/>
        </w:rPr>
        <w:t>个月</w:t>
      </w:r>
      <w:r>
        <w:rPr>
          <w:rFonts w:eastAsia="楷体_GB2312"/>
          <w:szCs w:val="21"/>
        </w:rPr>
        <w:t>-1</w:t>
      </w:r>
      <w:r>
        <w:rPr>
          <w:rFonts w:eastAsia="楷体_GB2312"/>
          <w:szCs w:val="21"/>
        </w:rPr>
        <w:t>年（</w:t>
      </w:r>
      <w:r>
        <w:rPr>
          <w:rFonts w:eastAsia="楷体_GB2312"/>
          <w:szCs w:val="21"/>
        </w:rPr>
        <w:t>2480</w:t>
      </w:r>
      <w:r>
        <w:rPr>
          <w:rFonts w:eastAsia="楷体_GB2312"/>
          <w:szCs w:val="21"/>
        </w:rPr>
        <w:t>）</w:t>
      </w:r>
      <w:r>
        <w:rPr>
          <w:rFonts w:eastAsia="楷体_GB2312"/>
          <w:szCs w:val="21"/>
        </w:rPr>
        <w:t>+6</w:t>
      </w:r>
      <w:r>
        <w:rPr>
          <w:rFonts w:eastAsia="楷体_GB2312"/>
          <w:szCs w:val="21"/>
        </w:rPr>
        <w:t>个月</w:t>
      </w:r>
      <w:r>
        <w:rPr>
          <w:rFonts w:eastAsia="楷体_GB2312"/>
          <w:szCs w:val="21"/>
        </w:rPr>
        <w:t>-1</w:t>
      </w:r>
      <w:r>
        <w:rPr>
          <w:rFonts w:eastAsia="楷体_GB2312"/>
          <w:szCs w:val="21"/>
        </w:rPr>
        <w:t>年（</w:t>
      </w:r>
      <w:r>
        <w:rPr>
          <w:rFonts w:eastAsia="楷体_GB2312"/>
          <w:szCs w:val="21"/>
        </w:rPr>
        <w:t>2481</w:t>
      </w:r>
      <w:r>
        <w:rPr>
          <w:rFonts w:eastAsia="楷体_GB2312"/>
          <w:szCs w:val="21"/>
        </w:rPr>
        <w:t>）</w:t>
      </w:r>
      <w:r>
        <w:rPr>
          <w:rFonts w:eastAsia="楷体_GB2312"/>
          <w:szCs w:val="21"/>
        </w:rPr>
        <w:t>+1</w:t>
      </w:r>
      <w:r>
        <w:rPr>
          <w:rFonts w:eastAsia="楷体_GB2312"/>
          <w:szCs w:val="21"/>
        </w:rPr>
        <w:t>年以内（</w:t>
      </w:r>
      <w:r>
        <w:rPr>
          <w:rFonts w:eastAsia="楷体_GB2312"/>
          <w:szCs w:val="21"/>
        </w:rPr>
        <w:t>2482</w:t>
      </w:r>
      <w:r>
        <w:rPr>
          <w:rFonts w:eastAsia="楷体_GB2312"/>
          <w:szCs w:val="21"/>
        </w:rPr>
        <w:t>）</w:t>
      </w:r>
      <w:r>
        <w:rPr>
          <w:rFonts w:eastAsia="楷体_GB2312"/>
          <w:szCs w:val="21"/>
        </w:rPr>
        <w:t>+1-5</w:t>
      </w:r>
      <w:r>
        <w:rPr>
          <w:rFonts w:eastAsia="楷体_GB2312"/>
          <w:szCs w:val="21"/>
        </w:rPr>
        <w:t>年（</w:t>
      </w:r>
      <w:r>
        <w:rPr>
          <w:rFonts w:eastAsia="楷体_GB2312"/>
          <w:szCs w:val="21"/>
        </w:rPr>
        <w:t>2483</w:t>
      </w:r>
      <w:r>
        <w:rPr>
          <w:rFonts w:eastAsia="楷体_GB2312"/>
          <w:szCs w:val="21"/>
        </w:rPr>
        <w:t>）</w:t>
      </w:r>
      <w:r>
        <w:rPr>
          <w:rFonts w:eastAsia="楷体_GB2312"/>
          <w:szCs w:val="21"/>
        </w:rPr>
        <w:t>+5</w:t>
      </w:r>
      <w:r>
        <w:rPr>
          <w:rFonts w:eastAsia="楷体_GB2312"/>
          <w:szCs w:val="21"/>
        </w:rPr>
        <w:t>年以上（</w:t>
      </w:r>
      <w:r>
        <w:rPr>
          <w:rFonts w:eastAsia="楷体_GB2312"/>
          <w:szCs w:val="21"/>
        </w:rPr>
        <w:t>2484</w:t>
      </w:r>
      <w:r>
        <w:rPr>
          <w:rFonts w:eastAsia="楷体_GB2312"/>
          <w:szCs w:val="21"/>
        </w:rPr>
        <w:t>）</w:t>
      </w:r>
    </w:p>
    <w:p w14:paraId="7A6DABBD"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w:t>
      </w:r>
      <w:r>
        <w:rPr>
          <w:rFonts w:eastAsia="楷体_GB2312"/>
          <w:szCs w:val="21"/>
        </w:rPr>
        <w:t>各期限负债合计（</w:t>
      </w:r>
      <w:r>
        <w:rPr>
          <w:rFonts w:eastAsia="楷体_GB2312"/>
          <w:szCs w:val="21"/>
        </w:rPr>
        <w:t>2516</w:t>
      </w:r>
      <w:r>
        <w:rPr>
          <w:rFonts w:eastAsia="楷体_GB2312"/>
          <w:szCs w:val="21"/>
        </w:rPr>
        <w:t>）＝</w:t>
      </w:r>
      <w:r>
        <w:rPr>
          <w:rFonts w:eastAsia="楷体_GB2312"/>
          <w:szCs w:val="21"/>
        </w:rPr>
        <w:t>1</w:t>
      </w:r>
      <w:r>
        <w:rPr>
          <w:rFonts w:eastAsia="楷体_GB2312"/>
          <w:szCs w:val="21"/>
        </w:rPr>
        <w:t>个月以内（</w:t>
      </w:r>
      <w:r>
        <w:rPr>
          <w:rFonts w:eastAsia="楷体_GB2312"/>
          <w:szCs w:val="21"/>
        </w:rPr>
        <w:t>2508</w:t>
      </w:r>
      <w:r>
        <w:rPr>
          <w:rFonts w:eastAsia="楷体_GB2312"/>
          <w:szCs w:val="21"/>
        </w:rPr>
        <w:t>）</w:t>
      </w:r>
      <w:r>
        <w:rPr>
          <w:rFonts w:eastAsia="楷体_GB2312"/>
          <w:szCs w:val="21"/>
        </w:rPr>
        <w:t>+1-3</w:t>
      </w:r>
      <w:r>
        <w:rPr>
          <w:rFonts w:eastAsia="楷体_GB2312"/>
          <w:szCs w:val="21"/>
        </w:rPr>
        <w:t>个月（</w:t>
      </w:r>
      <w:r>
        <w:rPr>
          <w:rFonts w:eastAsia="楷体_GB2312"/>
          <w:szCs w:val="21"/>
        </w:rPr>
        <w:t>2509</w:t>
      </w:r>
      <w:r>
        <w:rPr>
          <w:rFonts w:eastAsia="楷体_GB2312"/>
          <w:szCs w:val="21"/>
        </w:rPr>
        <w:t>）</w:t>
      </w:r>
      <w:r>
        <w:rPr>
          <w:rFonts w:eastAsia="楷体_GB2312"/>
          <w:szCs w:val="21"/>
        </w:rPr>
        <w:t>+6</w:t>
      </w:r>
      <w:r>
        <w:rPr>
          <w:rFonts w:eastAsia="楷体_GB2312"/>
          <w:szCs w:val="21"/>
        </w:rPr>
        <w:t>个月以内（</w:t>
      </w:r>
      <w:r>
        <w:rPr>
          <w:rFonts w:eastAsia="楷体_GB2312"/>
          <w:szCs w:val="21"/>
        </w:rPr>
        <w:t>2510</w:t>
      </w:r>
      <w:r>
        <w:rPr>
          <w:rFonts w:eastAsia="楷体_GB2312"/>
          <w:szCs w:val="21"/>
        </w:rPr>
        <w:t>）</w:t>
      </w:r>
      <w:r>
        <w:rPr>
          <w:rFonts w:eastAsia="楷体_GB2312"/>
          <w:szCs w:val="21"/>
        </w:rPr>
        <w:t>+3</w:t>
      </w:r>
      <w:r>
        <w:rPr>
          <w:rFonts w:eastAsia="楷体_GB2312"/>
          <w:szCs w:val="21"/>
        </w:rPr>
        <w:t>个月</w:t>
      </w:r>
      <w:r>
        <w:rPr>
          <w:rFonts w:eastAsia="楷体_GB2312"/>
          <w:szCs w:val="21"/>
        </w:rPr>
        <w:t>-1</w:t>
      </w:r>
      <w:r>
        <w:rPr>
          <w:rFonts w:eastAsia="楷体_GB2312"/>
          <w:szCs w:val="21"/>
        </w:rPr>
        <w:t>年（</w:t>
      </w:r>
      <w:r>
        <w:rPr>
          <w:rFonts w:eastAsia="楷体_GB2312"/>
          <w:szCs w:val="21"/>
        </w:rPr>
        <w:t>2511</w:t>
      </w:r>
      <w:r>
        <w:rPr>
          <w:rFonts w:eastAsia="楷体_GB2312"/>
          <w:szCs w:val="21"/>
        </w:rPr>
        <w:t>）</w:t>
      </w:r>
      <w:r>
        <w:rPr>
          <w:rFonts w:eastAsia="楷体_GB2312"/>
          <w:szCs w:val="21"/>
        </w:rPr>
        <w:t>+6</w:t>
      </w:r>
      <w:r>
        <w:rPr>
          <w:rFonts w:eastAsia="楷体_GB2312"/>
          <w:szCs w:val="21"/>
        </w:rPr>
        <w:t>个月</w:t>
      </w:r>
      <w:r>
        <w:rPr>
          <w:rFonts w:eastAsia="楷体_GB2312"/>
          <w:szCs w:val="21"/>
        </w:rPr>
        <w:t>-1</w:t>
      </w:r>
      <w:r>
        <w:rPr>
          <w:rFonts w:eastAsia="楷体_GB2312"/>
          <w:szCs w:val="21"/>
        </w:rPr>
        <w:t>年（</w:t>
      </w:r>
      <w:r>
        <w:rPr>
          <w:rFonts w:eastAsia="楷体_GB2312"/>
          <w:szCs w:val="21"/>
        </w:rPr>
        <w:t>2512</w:t>
      </w:r>
      <w:r>
        <w:rPr>
          <w:rFonts w:eastAsia="楷体_GB2312"/>
          <w:szCs w:val="21"/>
        </w:rPr>
        <w:t>）</w:t>
      </w:r>
      <w:r>
        <w:rPr>
          <w:rFonts w:eastAsia="楷体_GB2312"/>
          <w:szCs w:val="21"/>
        </w:rPr>
        <w:t>+1</w:t>
      </w:r>
      <w:r>
        <w:rPr>
          <w:rFonts w:eastAsia="楷体_GB2312"/>
          <w:szCs w:val="21"/>
        </w:rPr>
        <w:t>年以内（</w:t>
      </w:r>
      <w:r>
        <w:rPr>
          <w:rFonts w:eastAsia="楷体_GB2312"/>
          <w:szCs w:val="21"/>
        </w:rPr>
        <w:t>2513</w:t>
      </w:r>
      <w:r>
        <w:rPr>
          <w:rFonts w:eastAsia="楷体_GB2312"/>
          <w:szCs w:val="21"/>
        </w:rPr>
        <w:t>）</w:t>
      </w:r>
      <w:r>
        <w:rPr>
          <w:rFonts w:eastAsia="楷体_GB2312"/>
          <w:szCs w:val="21"/>
        </w:rPr>
        <w:t>+1-5</w:t>
      </w:r>
      <w:r>
        <w:rPr>
          <w:rFonts w:eastAsia="楷体_GB2312"/>
          <w:szCs w:val="21"/>
        </w:rPr>
        <w:t>年（</w:t>
      </w:r>
      <w:r>
        <w:rPr>
          <w:rFonts w:eastAsia="楷体_GB2312"/>
          <w:szCs w:val="21"/>
        </w:rPr>
        <w:t>2514</w:t>
      </w:r>
      <w:r>
        <w:rPr>
          <w:rFonts w:eastAsia="楷体_GB2312"/>
          <w:szCs w:val="21"/>
        </w:rPr>
        <w:t>）</w:t>
      </w:r>
      <w:r>
        <w:rPr>
          <w:rFonts w:eastAsia="楷体_GB2312"/>
          <w:szCs w:val="21"/>
        </w:rPr>
        <w:t>+5</w:t>
      </w:r>
      <w:r>
        <w:rPr>
          <w:rFonts w:eastAsia="楷体_GB2312"/>
          <w:szCs w:val="21"/>
        </w:rPr>
        <w:t>年以上（</w:t>
      </w:r>
      <w:r>
        <w:rPr>
          <w:rFonts w:eastAsia="楷体_GB2312"/>
          <w:szCs w:val="21"/>
        </w:rPr>
        <w:t>2515</w:t>
      </w:r>
      <w:r>
        <w:rPr>
          <w:rFonts w:eastAsia="楷体_GB2312"/>
          <w:szCs w:val="21"/>
        </w:rPr>
        <w:t>）</w:t>
      </w:r>
    </w:p>
    <w:p w14:paraId="5C625FF4"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w:t>
      </w:r>
      <w:r>
        <w:rPr>
          <w:rFonts w:eastAsia="楷体_GB2312"/>
          <w:szCs w:val="21"/>
        </w:rPr>
        <w:t>各期限负债总计的合计数（</w:t>
      </w:r>
      <w:r>
        <w:rPr>
          <w:rFonts w:eastAsia="楷体_GB2312"/>
          <w:szCs w:val="21"/>
        </w:rPr>
        <w:t>2505</w:t>
      </w:r>
      <w:r>
        <w:rPr>
          <w:rFonts w:eastAsia="楷体_GB2312"/>
          <w:szCs w:val="21"/>
        </w:rPr>
        <w:t>）＝</w:t>
      </w:r>
      <w:r>
        <w:rPr>
          <w:rFonts w:eastAsia="楷体_GB2312"/>
          <w:szCs w:val="21"/>
        </w:rPr>
        <w:t>1</w:t>
      </w:r>
      <w:r>
        <w:rPr>
          <w:rFonts w:eastAsia="楷体_GB2312"/>
          <w:szCs w:val="21"/>
        </w:rPr>
        <w:t>个月以内（</w:t>
      </w:r>
      <w:r>
        <w:rPr>
          <w:rFonts w:eastAsia="楷体_GB2312"/>
          <w:szCs w:val="21"/>
        </w:rPr>
        <w:t>2497</w:t>
      </w:r>
      <w:r>
        <w:rPr>
          <w:rFonts w:eastAsia="楷体_GB2312"/>
          <w:szCs w:val="21"/>
        </w:rPr>
        <w:t>）</w:t>
      </w:r>
      <w:r>
        <w:rPr>
          <w:rFonts w:eastAsia="楷体_GB2312"/>
          <w:szCs w:val="21"/>
        </w:rPr>
        <w:t>+1-3</w:t>
      </w:r>
      <w:r>
        <w:rPr>
          <w:rFonts w:eastAsia="楷体_GB2312"/>
          <w:szCs w:val="21"/>
        </w:rPr>
        <w:t>个月（</w:t>
      </w:r>
      <w:r>
        <w:rPr>
          <w:rFonts w:eastAsia="楷体_GB2312"/>
          <w:szCs w:val="21"/>
        </w:rPr>
        <w:t>2498</w:t>
      </w:r>
      <w:r>
        <w:rPr>
          <w:rFonts w:eastAsia="楷体_GB2312"/>
          <w:szCs w:val="21"/>
        </w:rPr>
        <w:t>）</w:t>
      </w:r>
      <w:r>
        <w:rPr>
          <w:rFonts w:eastAsia="楷体_GB2312"/>
          <w:szCs w:val="21"/>
        </w:rPr>
        <w:t>+6</w:t>
      </w:r>
      <w:r>
        <w:rPr>
          <w:rFonts w:eastAsia="楷体_GB2312"/>
          <w:szCs w:val="21"/>
        </w:rPr>
        <w:t>个月以内（</w:t>
      </w:r>
      <w:r>
        <w:rPr>
          <w:rFonts w:eastAsia="楷体_GB2312"/>
          <w:szCs w:val="21"/>
        </w:rPr>
        <w:t>2499</w:t>
      </w:r>
      <w:r>
        <w:rPr>
          <w:rFonts w:eastAsia="楷体_GB2312"/>
          <w:szCs w:val="21"/>
        </w:rPr>
        <w:t>）</w:t>
      </w:r>
      <w:r>
        <w:rPr>
          <w:rFonts w:eastAsia="楷体_GB2312"/>
          <w:szCs w:val="21"/>
        </w:rPr>
        <w:t>+3</w:t>
      </w:r>
      <w:r>
        <w:rPr>
          <w:rFonts w:eastAsia="楷体_GB2312"/>
          <w:szCs w:val="21"/>
        </w:rPr>
        <w:t>个月</w:t>
      </w:r>
      <w:r>
        <w:rPr>
          <w:rFonts w:eastAsia="楷体_GB2312"/>
          <w:szCs w:val="21"/>
        </w:rPr>
        <w:t>-1</w:t>
      </w:r>
      <w:r>
        <w:rPr>
          <w:rFonts w:eastAsia="楷体_GB2312"/>
          <w:szCs w:val="21"/>
        </w:rPr>
        <w:t>年（</w:t>
      </w:r>
      <w:r>
        <w:rPr>
          <w:rFonts w:eastAsia="楷体_GB2312"/>
          <w:szCs w:val="21"/>
        </w:rPr>
        <w:t>2500</w:t>
      </w:r>
      <w:r>
        <w:rPr>
          <w:rFonts w:eastAsia="楷体_GB2312"/>
          <w:szCs w:val="21"/>
        </w:rPr>
        <w:t>）</w:t>
      </w:r>
      <w:r>
        <w:rPr>
          <w:rFonts w:eastAsia="楷体_GB2312"/>
          <w:szCs w:val="21"/>
        </w:rPr>
        <w:t>+6</w:t>
      </w:r>
      <w:r>
        <w:rPr>
          <w:rFonts w:eastAsia="楷体_GB2312"/>
          <w:szCs w:val="21"/>
        </w:rPr>
        <w:t>个月</w:t>
      </w:r>
      <w:r>
        <w:rPr>
          <w:rFonts w:eastAsia="楷体_GB2312"/>
          <w:szCs w:val="21"/>
        </w:rPr>
        <w:t>-1</w:t>
      </w:r>
      <w:r>
        <w:rPr>
          <w:rFonts w:eastAsia="楷体_GB2312"/>
          <w:szCs w:val="21"/>
        </w:rPr>
        <w:t>年（</w:t>
      </w:r>
      <w:r>
        <w:rPr>
          <w:rFonts w:eastAsia="楷体_GB2312"/>
          <w:szCs w:val="21"/>
        </w:rPr>
        <w:t>2501</w:t>
      </w:r>
      <w:r>
        <w:rPr>
          <w:rFonts w:eastAsia="楷体_GB2312"/>
          <w:szCs w:val="21"/>
        </w:rPr>
        <w:t>）</w:t>
      </w:r>
      <w:r>
        <w:rPr>
          <w:rFonts w:eastAsia="楷体_GB2312"/>
          <w:szCs w:val="21"/>
        </w:rPr>
        <w:t>+1</w:t>
      </w:r>
      <w:r>
        <w:rPr>
          <w:rFonts w:eastAsia="楷体_GB2312"/>
          <w:szCs w:val="21"/>
        </w:rPr>
        <w:t>年以内（</w:t>
      </w:r>
      <w:r>
        <w:rPr>
          <w:rFonts w:eastAsia="楷体_GB2312"/>
          <w:szCs w:val="21"/>
        </w:rPr>
        <w:t>2502</w:t>
      </w:r>
      <w:r>
        <w:rPr>
          <w:rFonts w:eastAsia="楷体_GB2312"/>
          <w:szCs w:val="21"/>
        </w:rPr>
        <w:t>）</w:t>
      </w:r>
      <w:r>
        <w:rPr>
          <w:rFonts w:eastAsia="楷体_GB2312"/>
          <w:szCs w:val="21"/>
        </w:rPr>
        <w:t>+1-5</w:t>
      </w:r>
      <w:r>
        <w:rPr>
          <w:rFonts w:eastAsia="楷体_GB2312"/>
          <w:szCs w:val="21"/>
        </w:rPr>
        <w:t>年（</w:t>
      </w:r>
      <w:r>
        <w:rPr>
          <w:rFonts w:eastAsia="楷体_GB2312"/>
          <w:szCs w:val="21"/>
        </w:rPr>
        <w:t>2503</w:t>
      </w:r>
      <w:r>
        <w:rPr>
          <w:rFonts w:eastAsia="楷体_GB2312"/>
          <w:szCs w:val="21"/>
        </w:rPr>
        <w:t>）</w:t>
      </w:r>
      <w:r>
        <w:rPr>
          <w:rFonts w:eastAsia="楷体_GB2312"/>
          <w:szCs w:val="21"/>
        </w:rPr>
        <w:t>+5</w:t>
      </w:r>
      <w:r>
        <w:rPr>
          <w:rFonts w:eastAsia="楷体_GB2312"/>
          <w:szCs w:val="21"/>
        </w:rPr>
        <w:t>年以上（</w:t>
      </w:r>
      <w:r>
        <w:rPr>
          <w:rFonts w:eastAsia="楷体_GB2312"/>
          <w:szCs w:val="21"/>
        </w:rPr>
        <w:t>2504</w:t>
      </w:r>
      <w:r>
        <w:rPr>
          <w:rFonts w:eastAsia="楷体_GB2312"/>
          <w:szCs w:val="21"/>
        </w:rPr>
        <w:t>）</w:t>
      </w:r>
    </w:p>
    <w:p w14:paraId="4507FBDE" w14:textId="77777777" w:rsidR="00000000" w:rsidRDefault="000A37B5">
      <w:pPr>
        <w:numPr>
          <w:ilvl w:val="0"/>
          <w:numId w:val="10"/>
        </w:numPr>
        <w:tabs>
          <w:tab w:val="left" w:pos="2535"/>
        </w:tabs>
        <w:rPr>
          <w:rFonts w:eastAsia="楷体_GB2312"/>
          <w:szCs w:val="21"/>
        </w:rPr>
      </w:pPr>
      <w:r>
        <w:rPr>
          <w:rFonts w:eastAsia="楷体_GB2312"/>
          <w:szCs w:val="21"/>
        </w:rPr>
        <w:t>流动性风险</w:t>
      </w:r>
      <w:r>
        <w:rPr>
          <w:rFonts w:eastAsia="楷体_GB2312"/>
          <w:szCs w:val="21"/>
        </w:rPr>
        <w:t>--</w:t>
      </w:r>
      <w:r>
        <w:rPr>
          <w:rFonts w:eastAsia="楷体_GB2312"/>
          <w:szCs w:val="21"/>
        </w:rPr>
        <w:t>各期限流动性净额的合计数（</w:t>
      </w:r>
      <w:r>
        <w:rPr>
          <w:rFonts w:eastAsia="楷体_GB2312"/>
          <w:szCs w:val="21"/>
        </w:rPr>
        <w:t>2525</w:t>
      </w:r>
      <w:r>
        <w:rPr>
          <w:rFonts w:eastAsia="楷体_GB2312"/>
          <w:szCs w:val="21"/>
        </w:rPr>
        <w:t>）＝</w:t>
      </w:r>
      <w:r>
        <w:rPr>
          <w:rFonts w:eastAsia="楷体_GB2312"/>
          <w:szCs w:val="21"/>
        </w:rPr>
        <w:t>1</w:t>
      </w:r>
      <w:r>
        <w:rPr>
          <w:rFonts w:eastAsia="楷体_GB2312"/>
          <w:szCs w:val="21"/>
        </w:rPr>
        <w:t>个月以内（</w:t>
      </w:r>
      <w:r>
        <w:rPr>
          <w:rFonts w:eastAsia="楷体_GB2312"/>
          <w:szCs w:val="21"/>
        </w:rPr>
        <w:t>2517</w:t>
      </w:r>
      <w:r>
        <w:rPr>
          <w:rFonts w:eastAsia="楷体_GB2312"/>
          <w:szCs w:val="21"/>
        </w:rPr>
        <w:t>）</w:t>
      </w:r>
      <w:r>
        <w:rPr>
          <w:rFonts w:eastAsia="楷体_GB2312"/>
          <w:szCs w:val="21"/>
        </w:rPr>
        <w:t>+1-3</w:t>
      </w:r>
      <w:r>
        <w:rPr>
          <w:rFonts w:eastAsia="楷体_GB2312"/>
          <w:szCs w:val="21"/>
        </w:rPr>
        <w:t>个月（</w:t>
      </w:r>
      <w:r>
        <w:rPr>
          <w:rFonts w:eastAsia="楷体_GB2312"/>
          <w:szCs w:val="21"/>
        </w:rPr>
        <w:t>2518</w:t>
      </w:r>
      <w:r>
        <w:rPr>
          <w:rFonts w:eastAsia="楷体_GB2312"/>
          <w:szCs w:val="21"/>
        </w:rPr>
        <w:t>）</w:t>
      </w:r>
      <w:r>
        <w:rPr>
          <w:rFonts w:eastAsia="楷体_GB2312"/>
          <w:szCs w:val="21"/>
        </w:rPr>
        <w:t>+6</w:t>
      </w:r>
      <w:r>
        <w:rPr>
          <w:rFonts w:eastAsia="楷体_GB2312"/>
          <w:szCs w:val="21"/>
        </w:rPr>
        <w:t>个月以内（</w:t>
      </w:r>
      <w:r>
        <w:rPr>
          <w:rFonts w:eastAsia="楷体_GB2312"/>
          <w:szCs w:val="21"/>
        </w:rPr>
        <w:t>2519</w:t>
      </w:r>
      <w:r>
        <w:rPr>
          <w:rFonts w:eastAsia="楷体_GB2312"/>
          <w:szCs w:val="21"/>
        </w:rPr>
        <w:t>）</w:t>
      </w:r>
      <w:r>
        <w:rPr>
          <w:rFonts w:eastAsia="楷体_GB2312"/>
          <w:szCs w:val="21"/>
        </w:rPr>
        <w:t>+3</w:t>
      </w:r>
      <w:r>
        <w:rPr>
          <w:rFonts w:eastAsia="楷体_GB2312"/>
          <w:szCs w:val="21"/>
        </w:rPr>
        <w:t>个月</w:t>
      </w:r>
      <w:r>
        <w:rPr>
          <w:rFonts w:eastAsia="楷体_GB2312"/>
          <w:szCs w:val="21"/>
        </w:rPr>
        <w:t>-1</w:t>
      </w:r>
      <w:r>
        <w:rPr>
          <w:rFonts w:eastAsia="楷体_GB2312"/>
          <w:szCs w:val="21"/>
        </w:rPr>
        <w:t>年（</w:t>
      </w:r>
      <w:r>
        <w:rPr>
          <w:rFonts w:eastAsia="楷体_GB2312"/>
          <w:szCs w:val="21"/>
        </w:rPr>
        <w:t>2520</w:t>
      </w:r>
      <w:r>
        <w:rPr>
          <w:rFonts w:eastAsia="楷体_GB2312"/>
          <w:szCs w:val="21"/>
        </w:rPr>
        <w:t>）</w:t>
      </w:r>
      <w:r>
        <w:rPr>
          <w:rFonts w:eastAsia="楷体_GB2312"/>
          <w:szCs w:val="21"/>
        </w:rPr>
        <w:t>+6</w:t>
      </w:r>
      <w:r>
        <w:rPr>
          <w:rFonts w:eastAsia="楷体_GB2312"/>
          <w:szCs w:val="21"/>
        </w:rPr>
        <w:t>个月</w:t>
      </w:r>
      <w:r>
        <w:rPr>
          <w:rFonts w:eastAsia="楷体_GB2312"/>
          <w:szCs w:val="21"/>
        </w:rPr>
        <w:t>-1</w:t>
      </w:r>
      <w:r>
        <w:rPr>
          <w:rFonts w:eastAsia="楷体_GB2312"/>
          <w:szCs w:val="21"/>
        </w:rPr>
        <w:t>年（</w:t>
      </w:r>
      <w:r>
        <w:rPr>
          <w:rFonts w:eastAsia="楷体_GB2312"/>
          <w:szCs w:val="21"/>
        </w:rPr>
        <w:t>2521</w:t>
      </w:r>
      <w:r>
        <w:rPr>
          <w:rFonts w:eastAsia="楷体_GB2312"/>
          <w:szCs w:val="21"/>
        </w:rPr>
        <w:t>）</w:t>
      </w:r>
      <w:r>
        <w:rPr>
          <w:rFonts w:eastAsia="楷体_GB2312"/>
          <w:szCs w:val="21"/>
        </w:rPr>
        <w:t>+1</w:t>
      </w:r>
      <w:r>
        <w:rPr>
          <w:rFonts w:eastAsia="楷体_GB2312"/>
          <w:szCs w:val="21"/>
        </w:rPr>
        <w:t>年以内（</w:t>
      </w:r>
      <w:r>
        <w:rPr>
          <w:rFonts w:eastAsia="楷体_GB2312"/>
          <w:szCs w:val="21"/>
        </w:rPr>
        <w:t>2522</w:t>
      </w:r>
      <w:r>
        <w:rPr>
          <w:rFonts w:eastAsia="楷体_GB2312"/>
          <w:szCs w:val="21"/>
        </w:rPr>
        <w:t>）</w:t>
      </w:r>
      <w:r>
        <w:rPr>
          <w:rFonts w:eastAsia="楷体_GB2312"/>
          <w:szCs w:val="21"/>
        </w:rPr>
        <w:t>+1-5</w:t>
      </w:r>
      <w:r>
        <w:rPr>
          <w:rFonts w:eastAsia="楷体_GB2312"/>
          <w:szCs w:val="21"/>
        </w:rPr>
        <w:t>年（</w:t>
      </w:r>
      <w:r>
        <w:rPr>
          <w:rFonts w:eastAsia="楷体_GB2312"/>
          <w:szCs w:val="21"/>
        </w:rPr>
        <w:t>2523</w:t>
      </w:r>
      <w:r>
        <w:rPr>
          <w:rFonts w:eastAsia="楷体_GB2312"/>
          <w:szCs w:val="21"/>
        </w:rPr>
        <w:t>）</w:t>
      </w:r>
      <w:r>
        <w:rPr>
          <w:rFonts w:eastAsia="楷体_GB2312"/>
          <w:szCs w:val="21"/>
        </w:rPr>
        <w:t>+5</w:t>
      </w:r>
      <w:r>
        <w:rPr>
          <w:rFonts w:eastAsia="楷体_GB2312"/>
          <w:szCs w:val="21"/>
        </w:rPr>
        <w:t>年</w:t>
      </w:r>
      <w:r>
        <w:rPr>
          <w:rFonts w:eastAsia="楷体_GB2312"/>
          <w:szCs w:val="21"/>
        </w:rPr>
        <w:t>以上（</w:t>
      </w:r>
      <w:r>
        <w:rPr>
          <w:rFonts w:eastAsia="楷体_GB2312"/>
          <w:szCs w:val="21"/>
        </w:rPr>
        <w:t>2524</w:t>
      </w:r>
      <w:r>
        <w:rPr>
          <w:rFonts w:eastAsia="楷体_GB2312"/>
          <w:szCs w:val="21"/>
        </w:rPr>
        <w:t>）</w:t>
      </w:r>
    </w:p>
    <w:p w14:paraId="5E564086"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--1</w:t>
      </w:r>
      <w:r>
        <w:rPr>
          <w:rFonts w:eastAsia="楷体_GB2312"/>
          <w:szCs w:val="21"/>
        </w:rPr>
        <w:t>个月以内资产总计</w:t>
      </w:r>
      <w:r>
        <w:rPr>
          <w:rFonts w:eastAsia="楷体_GB2312"/>
          <w:szCs w:val="21"/>
        </w:rPr>
        <w:t>(2165)</w:t>
      </w:r>
      <w:r>
        <w:rPr>
          <w:rStyle w:val="FootnoteReference"/>
          <w:rFonts w:eastAsia="楷体_GB2312"/>
          <w:szCs w:val="21"/>
        </w:rPr>
        <w:footnoteReference w:id="84"/>
      </w:r>
      <w:r>
        <w:rPr>
          <w:rFonts w:eastAsia="楷体_GB2312"/>
          <w:szCs w:val="21"/>
        </w:rPr>
        <w:t>＝</w:t>
      </w:r>
      <w:r>
        <w:rPr>
          <w:rFonts w:eastAsia="楷体_GB2312"/>
          <w:szCs w:val="21"/>
        </w:rPr>
        <w:t>1</w:t>
      </w:r>
      <w:r>
        <w:rPr>
          <w:rFonts w:eastAsia="楷体_GB2312"/>
          <w:szCs w:val="21"/>
        </w:rPr>
        <w:t>个月以内资产（</w:t>
      </w:r>
      <w:r>
        <w:rPr>
          <w:rFonts w:eastAsia="楷体_GB2312"/>
          <w:szCs w:val="21"/>
        </w:rPr>
        <w:t>2172</w:t>
      </w:r>
      <w:r>
        <w:rPr>
          <w:rFonts w:eastAsia="楷体_GB2312"/>
          <w:szCs w:val="21"/>
        </w:rPr>
        <w:t>）的合计数</w:t>
      </w:r>
    </w:p>
    <w:p w14:paraId="2DF63C75"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--1-3</w:t>
      </w:r>
      <w:r>
        <w:rPr>
          <w:rFonts w:eastAsia="楷体_GB2312"/>
          <w:szCs w:val="21"/>
        </w:rPr>
        <w:t>个月资产总计</w:t>
      </w:r>
      <w:r>
        <w:rPr>
          <w:rFonts w:eastAsia="楷体_GB2312"/>
          <w:szCs w:val="21"/>
        </w:rPr>
        <w:t>(2166)</w:t>
      </w:r>
      <w:r>
        <w:rPr>
          <w:rFonts w:eastAsia="楷体_GB2312"/>
          <w:szCs w:val="21"/>
        </w:rPr>
        <w:t>＝</w:t>
      </w:r>
      <w:r>
        <w:rPr>
          <w:rFonts w:eastAsia="楷体_GB2312"/>
          <w:szCs w:val="21"/>
        </w:rPr>
        <w:t>1-3</w:t>
      </w:r>
      <w:r>
        <w:rPr>
          <w:rFonts w:eastAsia="楷体_GB2312"/>
          <w:szCs w:val="21"/>
        </w:rPr>
        <w:t>个月资产（</w:t>
      </w:r>
      <w:r>
        <w:rPr>
          <w:rFonts w:eastAsia="楷体_GB2312"/>
          <w:szCs w:val="21"/>
        </w:rPr>
        <w:t>2173</w:t>
      </w:r>
      <w:r>
        <w:rPr>
          <w:rFonts w:eastAsia="楷体_GB2312"/>
          <w:szCs w:val="21"/>
        </w:rPr>
        <w:t>）的合计数</w:t>
      </w:r>
    </w:p>
    <w:p w14:paraId="5A7A1DEF"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--6</w:t>
      </w:r>
      <w:r>
        <w:rPr>
          <w:rFonts w:eastAsia="楷体_GB2312"/>
          <w:szCs w:val="21"/>
        </w:rPr>
        <w:t>个月以内资产总计</w:t>
      </w:r>
      <w:r>
        <w:rPr>
          <w:rFonts w:eastAsia="楷体_GB2312"/>
          <w:szCs w:val="21"/>
        </w:rPr>
        <w:t>(2361)</w:t>
      </w:r>
      <w:r>
        <w:rPr>
          <w:rFonts w:eastAsia="楷体_GB2312"/>
          <w:szCs w:val="21"/>
        </w:rPr>
        <w:t>＝</w:t>
      </w:r>
      <w:r>
        <w:rPr>
          <w:rFonts w:eastAsia="楷体_GB2312"/>
          <w:szCs w:val="21"/>
        </w:rPr>
        <w:t>6</w:t>
      </w:r>
      <w:r>
        <w:rPr>
          <w:rFonts w:eastAsia="楷体_GB2312"/>
          <w:szCs w:val="21"/>
        </w:rPr>
        <w:t>个月以内资产（</w:t>
      </w:r>
      <w:r>
        <w:rPr>
          <w:rFonts w:eastAsia="楷体_GB2312"/>
          <w:szCs w:val="21"/>
        </w:rPr>
        <w:t>2364</w:t>
      </w:r>
      <w:r>
        <w:rPr>
          <w:rFonts w:eastAsia="楷体_GB2312"/>
          <w:szCs w:val="21"/>
        </w:rPr>
        <w:t>）的合计数</w:t>
      </w:r>
    </w:p>
    <w:p w14:paraId="19DB33F7"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--3</w:t>
      </w:r>
      <w:r>
        <w:rPr>
          <w:rFonts w:eastAsia="楷体_GB2312"/>
          <w:szCs w:val="21"/>
        </w:rPr>
        <w:t>个月</w:t>
      </w:r>
      <w:r>
        <w:rPr>
          <w:rFonts w:eastAsia="楷体_GB2312"/>
          <w:szCs w:val="21"/>
        </w:rPr>
        <w:t>-1</w:t>
      </w:r>
      <w:r>
        <w:rPr>
          <w:rFonts w:eastAsia="楷体_GB2312"/>
          <w:szCs w:val="21"/>
        </w:rPr>
        <w:t>年资产总计</w:t>
      </w:r>
      <w:r>
        <w:rPr>
          <w:rFonts w:eastAsia="楷体_GB2312"/>
          <w:szCs w:val="21"/>
        </w:rPr>
        <w:t>(2167)</w:t>
      </w:r>
      <w:r>
        <w:rPr>
          <w:rFonts w:eastAsia="楷体_GB2312"/>
          <w:szCs w:val="21"/>
        </w:rPr>
        <w:t>＝</w:t>
      </w:r>
      <w:r>
        <w:rPr>
          <w:rFonts w:eastAsia="楷体_GB2312"/>
          <w:szCs w:val="21"/>
        </w:rPr>
        <w:t>3</w:t>
      </w:r>
      <w:r>
        <w:rPr>
          <w:rFonts w:eastAsia="楷体_GB2312"/>
          <w:szCs w:val="21"/>
        </w:rPr>
        <w:t>个月</w:t>
      </w:r>
      <w:r>
        <w:rPr>
          <w:rFonts w:eastAsia="楷体_GB2312"/>
          <w:szCs w:val="21"/>
        </w:rPr>
        <w:t>-1</w:t>
      </w:r>
      <w:r>
        <w:rPr>
          <w:rFonts w:eastAsia="楷体_GB2312"/>
          <w:szCs w:val="21"/>
        </w:rPr>
        <w:t>年资产（</w:t>
      </w:r>
      <w:r>
        <w:rPr>
          <w:rFonts w:eastAsia="楷体_GB2312"/>
          <w:szCs w:val="21"/>
        </w:rPr>
        <w:t>2174</w:t>
      </w:r>
      <w:r>
        <w:rPr>
          <w:rFonts w:eastAsia="楷体_GB2312"/>
          <w:szCs w:val="21"/>
        </w:rPr>
        <w:t>）的合计数</w:t>
      </w:r>
    </w:p>
    <w:p w14:paraId="096551EA"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--6</w:t>
      </w:r>
      <w:r>
        <w:rPr>
          <w:rFonts w:eastAsia="楷体_GB2312"/>
          <w:szCs w:val="21"/>
        </w:rPr>
        <w:t>个月</w:t>
      </w:r>
      <w:r>
        <w:rPr>
          <w:rFonts w:eastAsia="楷体_GB2312"/>
          <w:szCs w:val="21"/>
        </w:rPr>
        <w:t>-1</w:t>
      </w:r>
      <w:r>
        <w:rPr>
          <w:rFonts w:eastAsia="楷体_GB2312"/>
          <w:szCs w:val="21"/>
        </w:rPr>
        <w:t>年资产总计</w:t>
      </w:r>
      <w:r>
        <w:rPr>
          <w:rFonts w:eastAsia="楷体_GB2312"/>
          <w:szCs w:val="21"/>
        </w:rPr>
        <w:t>(2362)</w:t>
      </w:r>
      <w:r>
        <w:rPr>
          <w:rFonts w:eastAsia="楷体_GB2312"/>
          <w:szCs w:val="21"/>
        </w:rPr>
        <w:t>＝</w:t>
      </w:r>
      <w:r>
        <w:rPr>
          <w:rFonts w:eastAsia="楷体_GB2312"/>
          <w:szCs w:val="21"/>
        </w:rPr>
        <w:t>6</w:t>
      </w:r>
      <w:r>
        <w:rPr>
          <w:rFonts w:eastAsia="楷体_GB2312"/>
          <w:szCs w:val="21"/>
        </w:rPr>
        <w:t>个月</w:t>
      </w:r>
      <w:r>
        <w:rPr>
          <w:rFonts w:eastAsia="楷体_GB2312"/>
          <w:szCs w:val="21"/>
        </w:rPr>
        <w:t>-1</w:t>
      </w:r>
      <w:r>
        <w:rPr>
          <w:rFonts w:eastAsia="楷体_GB2312"/>
          <w:szCs w:val="21"/>
        </w:rPr>
        <w:t>年资产（</w:t>
      </w:r>
      <w:r>
        <w:rPr>
          <w:rFonts w:eastAsia="楷体_GB2312"/>
          <w:szCs w:val="21"/>
        </w:rPr>
        <w:t>2365</w:t>
      </w:r>
      <w:r>
        <w:rPr>
          <w:rFonts w:eastAsia="楷体_GB2312"/>
          <w:szCs w:val="21"/>
        </w:rPr>
        <w:t>）的合计数</w:t>
      </w:r>
    </w:p>
    <w:p w14:paraId="0F0446EB"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--1</w:t>
      </w:r>
      <w:r>
        <w:rPr>
          <w:rFonts w:eastAsia="楷体_GB2312"/>
          <w:szCs w:val="21"/>
        </w:rPr>
        <w:t>年以内资产总计</w:t>
      </w:r>
      <w:r>
        <w:rPr>
          <w:rFonts w:eastAsia="楷体_GB2312"/>
          <w:szCs w:val="21"/>
        </w:rPr>
        <w:t>(2363)</w:t>
      </w:r>
      <w:r>
        <w:rPr>
          <w:rFonts w:eastAsia="楷体_GB2312"/>
          <w:szCs w:val="21"/>
        </w:rPr>
        <w:t>＝</w:t>
      </w:r>
      <w:r>
        <w:rPr>
          <w:rFonts w:eastAsia="楷体_GB2312"/>
          <w:szCs w:val="21"/>
        </w:rPr>
        <w:t>1</w:t>
      </w:r>
      <w:r>
        <w:rPr>
          <w:rFonts w:eastAsia="楷体_GB2312"/>
          <w:szCs w:val="21"/>
        </w:rPr>
        <w:t>年以内资产（</w:t>
      </w:r>
      <w:r>
        <w:rPr>
          <w:rFonts w:eastAsia="楷体_GB2312"/>
          <w:szCs w:val="21"/>
        </w:rPr>
        <w:t>23</w:t>
      </w:r>
      <w:r>
        <w:rPr>
          <w:rFonts w:eastAsia="楷体_GB2312"/>
          <w:szCs w:val="21"/>
        </w:rPr>
        <w:t>66</w:t>
      </w:r>
      <w:r>
        <w:rPr>
          <w:rFonts w:eastAsia="楷体_GB2312"/>
          <w:szCs w:val="21"/>
        </w:rPr>
        <w:t>）的合计数</w:t>
      </w:r>
    </w:p>
    <w:p w14:paraId="32214EBC"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--1-5</w:t>
      </w:r>
      <w:r>
        <w:rPr>
          <w:rFonts w:eastAsia="楷体_GB2312"/>
          <w:szCs w:val="21"/>
        </w:rPr>
        <w:t>年资产总计</w:t>
      </w:r>
      <w:r>
        <w:rPr>
          <w:rFonts w:eastAsia="楷体_GB2312"/>
          <w:szCs w:val="21"/>
        </w:rPr>
        <w:t>(2168)</w:t>
      </w:r>
      <w:r>
        <w:rPr>
          <w:rFonts w:eastAsia="楷体_GB2312"/>
          <w:szCs w:val="21"/>
        </w:rPr>
        <w:t>＝</w:t>
      </w:r>
      <w:r>
        <w:rPr>
          <w:rFonts w:eastAsia="楷体_GB2312"/>
          <w:szCs w:val="21"/>
        </w:rPr>
        <w:t>1-5</w:t>
      </w:r>
      <w:r>
        <w:rPr>
          <w:rFonts w:eastAsia="楷体_GB2312"/>
          <w:szCs w:val="21"/>
        </w:rPr>
        <w:t>年资产（</w:t>
      </w:r>
      <w:r>
        <w:rPr>
          <w:rFonts w:eastAsia="楷体_GB2312"/>
          <w:szCs w:val="21"/>
        </w:rPr>
        <w:t>2175</w:t>
      </w:r>
      <w:r>
        <w:rPr>
          <w:rFonts w:eastAsia="楷体_GB2312"/>
          <w:szCs w:val="21"/>
        </w:rPr>
        <w:t>）的合计数</w:t>
      </w:r>
    </w:p>
    <w:p w14:paraId="42D63FF7"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--5</w:t>
      </w:r>
      <w:r>
        <w:rPr>
          <w:rFonts w:eastAsia="楷体_GB2312"/>
          <w:szCs w:val="21"/>
        </w:rPr>
        <w:t>年以上资产总计</w:t>
      </w:r>
      <w:r>
        <w:rPr>
          <w:rFonts w:eastAsia="楷体_GB2312"/>
          <w:szCs w:val="21"/>
        </w:rPr>
        <w:t>(2169)</w:t>
      </w:r>
      <w:r>
        <w:rPr>
          <w:rFonts w:eastAsia="楷体_GB2312"/>
          <w:szCs w:val="21"/>
        </w:rPr>
        <w:t>＝</w:t>
      </w:r>
      <w:r>
        <w:rPr>
          <w:rFonts w:eastAsia="楷体_GB2312"/>
          <w:szCs w:val="21"/>
        </w:rPr>
        <w:t>5</w:t>
      </w:r>
      <w:r>
        <w:rPr>
          <w:rFonts w:eastAsia="楷体_GB2312"/>
          <w:szCs w:val="21"/>
        </w:rPr>
        <w:t>年以上资产（</w:t>
      </w:r>
      <w:r>
        <w:rPr>
          <w:rFonts w:eastAsia="楷体_GB2312"/>
          <w:szCs w:val="21"/>
        </w:rPr>
        <w:t>2176</w:t>
      </w:r>
      <w:r>
        <w:rPr>
          <w:rFonts w:eastAsia="楷体_GB2312"/>
          <w:szCs w:val="21"/>
        </w:rPr>
        <w:t>）的合计数</w:t>
      </w:r>
    </w:p>
    <w:p w14:paraId="3060AD04"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w:t>
      </w:r>
      <w:r>
        <w:rPr>
          <w:rFonts w:eastAsia="楷体_GB2312"/>
          <w:szCs w:val="21"/>
        </w:rPr>
        <w:t>不计息资产总计</w:t>
      </w:r>
      <w:r>
        <w:rPr>
          <w:rFonts w:eastAsia="楷体_GB2312"/>
          <w:szCs w:val="21"/>
        </w:rPr>
        <w:t>(0961)</w:t>
      </w:r>
      <w:r>
        <w:rPr>
          <w:rFonts w:eastAsia="楷体_GB2312"/>
          <w:szCs w:val="21"/>
        </w:rPr>
        <w:t>＝不计息资产（</w:t>
      </w:r>
      <w:r>
        <w:rPr>
          <w:rFonts w:eastAsia="楷体_GB2312"/>
          <w:szCs w:val="21"/>
        </w:rPr>
        <w:t>2177</w:t>
      </w:r>
      <w:r>
        <w:rPr>
          <w:rFonts w:eastAsia="楷体_GB2312"/>
          <w:szCs w:val="21"/>
        </w:rPr>
        <w:t>）的合计数</w:t>
      </w:r>
    </w:p>
    <w:p w14:paraId="07DA3478"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--1</w:t>
      </w:r>
      <w:r>
        <w:rPr>
          <w:rFonts w:eastAsia="楷体_GB2312"/>
          <w:szCs w:val="21"/>
        </w:rPr>
        <w:t>个月以内负债总计</w:t>
      </w:r>
      <w:r>
        <w:rPr>
          <w:rFonts w:eastAsia="楷体_GB2312"/>
          <w:szCs w:val="21"/>
        </w:rPr>
        <w:t>(2179)</w:t>
      </w:r>
      <w:r>
        <w:rPr>
          <w:rFonts w:eastAsia="楷体_GB2312"/>
          <w:szCs w:val="21"/>
        </w:rPr>
        <w:t>＝</w:t>
      </w:r>
      <w:r>
        <w:rPr>
          <w:rFonts w:eastAsia="楷体_GB2312"/>
          <w:szCs w:val="21"/>
        </w:rPr>
        <w:t>1</w:t>
      </w:r>
      <w:r>
        <w:rPr>
          <w:rFonts w:eastAsia="楷体_GB2312"/>
          <w:szCs w:val="21"/>
        </w:rPr>
        <w:t>个月以内负债（</w:t>
      </w:r>
      <w:r>
        <w:rPr>
          <w:rFonts w:eastAsia="楷体_GB2312"/>
          <w:szCs w:val="21"/>
        </w:rPr>
        <w:t>2186</w:t>
      </w:r>
      <w:r>
        <w:rPr>
          <w:rFonts w:eastAsia="楷体_GB2312"/>
          <w:szCs w:val="21"/>
        </w:rPr>
        <w:t>）的合计数</w:t>
      </w:r>
    </w:p>
    <w:p w14:paraId="591B940B"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--1-3</w:t>
      </w:r>
      <w:r>
        <w:rPr>
          <w:rFonts w:eastAsia="楷体_GB2312"/>
          <w:szCs w:val="21"/>
        </w:rPr>
        <w:t>个月负债总计</w:t>
      </w:r>
      <w:r>
        <w:rPr>
          <w:rFonts w:eastAsia="楷体_GB2312"/>
          <w:szCs w:val="21"/>
        </w:rPr>
        <w:t>(2180)</w:t>
      </w:r>
      <w:r>
        <w:rPr>
          <w:rFonts w:eastAsia="楷体_GB2312"/>
          <w:szCs w:val="21"/>
        </w:rPr>
        <w:t>＝</w:t>
      </w:r>
      <w:r>
        <w:rPr>
          <w:rFonts w:eastAsia="楷体_GB2312"/>
          <w:szCs w:val="21"/>
        </w:rPr>
        <w:t>1-3</w:t>
      </w:r>
      <w:r>
        <w:rPr>
          <w:rFonts w:eastAsia="楷体_GB2312"/>
          <w:szCs w:val="21"/>
        </w:rPr>
        <w:t>个月负债（</w:t>
      </w:r>
      <w:r>
        <w:rPr>
          <w:rFonts w:eastAsia="楷体_GB2312"/>
          <w:szCs w:val="21"/>
        </w:rPr>
        <w:t>2187</w:t>
      </w:r>
      <w:r>
        <w:rPr>
          <w:rFonts w:eastAsia="楷体_GB2312"/>
          <w:szCs w:val="21"/>
        </w:rPr>
        <w:t>）的合计数</w:t>
      </w:r>
    </w:p>
    <w:p w14:paraId="120B4988"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--6</w:t>
      </w:r>
      <w:r>
        <w:rPr>
          <w:rFonts w:eastAsia="楷体_GB2312"/>
          <w:szCs w:val="21"/>
        </w:rPr>
        <w:t>个月以内负债总计</w:t>
      </w:r>
      <w:r>
        <w:rPr>
          <w:rFonts w:eastAsia="楷体_GB2312"/>
          <w:szCs w:val="21"/>
        </w:rPr>
        <w:t>(2367)</w:t>
      </w:r>
      <w:r>
        <w:rPr>
          <w:rFonts w:eastAsia="楷体_GB2312"/>
          <w:szCs w:val="21"/>
        </w:rPr>
        <w:t>＝</w:t>
      </w:r>
      <w:r>
        <w:rPr>
          <w:rFonts w:eastAsia="楷体_GB2312"/>
          <w:szCs w:val="21"/>
        </w:rPr>
        <w:t>6</w:t>
      </w:r>
      <w:r>
        <w:rPr>
          <w:rFonts w:eastAsia="楷体_GB2312"/>
          <w:szCs w:val="21"/>
        </w:rPr>
        <w:t>个月以内负债（</w:t>
      </w:r>
      <w:r>
        <w:rPr>
          <w:rFonts w:eastAsia="楷体_GB2312"/>
          <w:szCs w:val="21"/>
        </w:rPr>
        <w:t>2370</w:t>
      </w:r>
      <w:r>
        <w:rPr>
          <w:rFonts w:eastAsia="楷体_GB2312"/>
          <w:szCs w:val="21"/>
        </w:rPr>
        <w:t>）的合计数</w:t>
      </w:r>
    </w:p>
    <w:p w14:paraId="5610B096" w14:textId="77777777" w:rsidR="00000000" w:rsidRDefault="000A37B5">
      <w:pPr>
        <w:numPr>
          <w:ilvl w:val="0"/>
          <w:numId w:val="10"/>
        </w:numPr>
        <w:tabs>
          <w:tab w:val="left" w:pos="2535"/>
        </w:tabs>
        <w:rPr>
          <w:rFonts w:eastAsia="楷体_GB2312"/>
          <w:szCs w:val="21"/>
        </w:rPr>
      </w:pPr>
      <w:r>
        <w:rPr>
          <w:rFonts w:eastAsia="楷体_GB2312"/>
          <w:szCs w:val="21"/>
        </w:rPr>
        <w:t>利率风险</w:t>
      </w:r>
      <w:r>
        <w:rPr>
          <w:rFonts w:eastAsia="楷体_GB2312"/>
          <w:szCs w:val="21"/>
        </w:rPr>
        <w:t>敞口</w:t>
      </w:r>
      <w:r>
        <w:rPr>
          <w:rFonts w:eastAsia="楷体_GB2312"/>
          <w:szCs w:val="21"/>
        </w:rPr>
        <w:t>--3</w:t>
      </w:r>
      <w:r>
        <w:rPr>
          <w:rFonts w:eastAsia="楷体_GB2312"/>
          <w:szCs w:val="21"/>
        </w:rPr>
        <w:t>个月</w:t>
      </w:r>
      <w:r>
        <w:rPr>
          <w:rFonts w:eastAsia="楷体_GB2312"/>
          <w:szCs w:val="21"/>
        </w:rPr>
        <w:t>-1</w:t>
      </w:r>
      <w:r>
        <w:rPr>
          <w:rFonts w:eastAsia="楷体_GB2312"/>
          <w:szCs w:val="21"/>
        </w:rPr>
        <w:t>年负债总计</w:t>
      </w:r>
      <w:r>
        <w:rPr>
          <w:rFonts w:eastAsia="楷体_GB2312"/>
          <w:szCs w:val="21"/>
        </w:rPr>
        <w:t>(2181)</w:t>
      </w:r>
      <w:r>
        <w:rPr>
          <w:rFonts w:eastAsia="楷体_GB2312"/>
          <w:szCs w:val="21"/>
        </w:rPr>
        <w:t>＝</w:t>
      </w:r>
      <w:r>
        <w:rPr>
          <w:rFonts w:eastAsia="楷体_GB2312"/>
          <w:szCs w:val="21"/>
        </w:rPr>
        <w:t>3</w:t>
      </w:r>
      <w:r>
        <w:rPr>
          <w:rFonts w:eastAsia="楷体_GB2312"/>
          <w:szCs w:val="21"/>
        </w:rPr>
        <w:t>个月</w:t>
      </w:r>
      <w:r>
        <w:rPr>
          <w:rFonts w:eastAsia="楷体_GB2312"/>
          <w:szCs w:val="21"/>
        </w:rPr>
        <w:t>-1</w:t>
      </w:r>
      <w:r>
        <w:rPr>
          <w:rFonts w:eastAsia="楷体_GB2312"/>
          <w:szCs w:val="21"/>
        </w:rPr>
        <w:t>年负债（</w:t>
      </w:r>
      <w:r>
        <w:rPr>
          <w:rFonts w:eastAsia="楷体_GB2312"/>
          <w:szCs w:val="21"/>
        </w:rPr>
        <w:t>2188</w:t>
      </w:r>
      <w:r>
        <w:rPr>
          <w:rFonts w:eastAsia="楷体_GB2312"/>
          <w:szCs w:val="21"/>
        </w:rPr>
        <w:t>）的合计数</w:t>
      </w:r>
    </w:p>
    <w:p w14:paraId="59533D96"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--6</w:t>
      </w:r>
      <w:r>
        <w:rPr>
          <w:rFonts w:eastAsia="楷体_GB2312"/>
          <w:szCs w:val="21"/>
        </w:rPr>
        <w:t>个月</w:t>
      </w:r>
      <w:r>
        <w:rPr>
          <w:rFonts w:eastAsia="楷体_GB2312"/>
          <w:szCs w:val="21"/>
        </w:rPr>
        <w:t>-1</w:t>
      </w:r>
      <w:r>
        <w:rPr>
          <w:rFonts w:eastAsia="楷体_GB2312"/>
          <w:szCs w:val="21"/>
        </w:rPr>
        <w:t>年负债总计</w:t>
      </w:r>
      <w:r>
        <w:rPr>
          <w:rFonts w:eastAsia="楷体_GB2312"/>
          <w:szCs w:val="21"/>
        </w:rPr>
        <w:t>(2368)</w:t>
      </w:r>
      <w:r>
        <w:rPr>
          <w:rFonts w:eastAsia="楷体_GB2312"/>
          <w:szCs w:val="21"/>
        </w:rPr>
        <w:t>＝</w:t>
      </w:r>
      <w:r>
        <w:rPr>
          <w:rFonts w:eastAsia="楷体_GB2312"/>
          <w:szCs w:val="21"/>
        </w:rPr>
        <w:t>6</w:t>
      </w:r>
      <w:r>
        <w:rPr>
          <w:rFonts w:eastAsia="楷体_GB2312"/>
          <w:szCs w:val="21"/>
        </w:rPr>
        <w:t>个月</w:t>
      </w:r>
      <w:r>
        <w:rPr>
          <w:rFonts w:eastAsia="楷体_GB2312"/>
          <w:szCs w:val="21"/>
        </w:rPr>
        <w:t>-1</w:t>
      </w:r>
      <w:r>
        <w:rPr>
          <w:rFonts w:eastAsia="楷体_GB2312"/>
          <w:szCs w:val="21"/>
        </w:rPr>
        <w:t>年负债（</w:t>
      </w:r>
      <w:r>
        <w:rPr>
          <w:rFonts w:eastAsia="楷体_GB2312"/>
          <w:szCs w:val="21"/>
        </w:rPr>
        <w:t>2371</w:t>
      </w:r>
      <w:r>
        <w:rPr>
          <w:rFonts w:eastAsia="楷体_GB2312"/>
          <w:szCs w:val="21"/>
        </w:rPr>
        <w:t>）的合计数</w:t>
      </w:r>
    </w:p>
    <w:p w14:paraId="696E8E30"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--1</w:t>
      </w:r>
      <w:r>
        <w:rPr>
          <w:rFonts w:eastAsia="楷体_GB2312"/>
          <w:szCs w:val="21"/>
        </w:rPr>
        <w:t>年以内负债总计</w:t>
      </w:r>
      <w:r>
        <w:rPr>
          <w:rFonts w:eastAsia="楷体_GB2312"/>
          <w:szCs w:val="21"/>
        </w:rPr>
        <w:t>(2369)</w:t>
      </w:r>
      <w:r>
        <w:rPr>
          <w:rFonts w:eastAsia="楷体_GB2312"/>
          <w:szCs w:val="21"/>
        </w:rPr>
        <w:t>＝</w:t>
      </w:r>
      <w:r>
        <w:rPr>
          <w:rFonts w:eastAsia="楷体_GB2312"/>
          <w:szCs w:val="21"/>
        </w:rPr>
        <w:t>1</w:t>
      </w:r>
      <w:r>
        <w:rPr>
          <w:rFonts w:eastAsia="楷体_GB2312"/>
          <w:szCs w:val="21"/>
        </w:rPr>
        <w:t>年以内负债（</w:t>
      </w:r>
      <w:r>
        <w:rPr>
          <w:rFonts w:eastAsia="楷体_GB2312"/>
          <w:szCs w:val="21"/>
        </w:rPr>
        <w:t>2372</w:t>
      </w:r>
      <w:r>
        <w:rPr>
          <w:rFonts w:eastAsia="楷体_GB2312"/>
          <w:szCs w:val="21"/>
        </w:rPr>
        <w:t>）的合计数</w:t>
      </w:r>
    </w:p>
    <w:p w14:paraId="5151BA74"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--1-5</w:t>
      </w:r>
      <w:r>
        <w:rPr>
          <w:rFonts w:eastAsia="楷体_GB2312"/>
          <w:szCs w:val="21"/>
        </w:rPr>
        <w:t>年负债总计</w:t>
      </w:r>
      <w:r>
        <w:rPr>
          <w:rFonts w:eastAsia="楷体_GB2312"/>
          <w:szCs w:val="21"/>
        </w:rPr>
        <w:t>(2182)</w:t>
      </w:r>
      <w:r>
        <w:rPr>
          <w:rFonts w:eastAsia="楷体_GB2312"/>
          <w:szCs w:val="21"/>
        </w:rPr>
        <w:t>＝</w:t>
      </w:r>
      <w:r>
        <w:rPr>
          <w:rFonts w:eastAsia="楷体_GB2312"/>
          <w:szCs w:val="21"/>
        </w:rPr>
        <w:t>1-5</w:t>
      </w:r>
      <w:r>
        <w:rPr>
          <w:rFonts w:eastAsia="楷体_GB2312"/>
          <w:szCs w:val="21"/>
        </w:rPr>
        <w:t>年负债（</w:t>
      </w:r>
      <w:r>
        <w:rPr>
          <w:rFonts w:eastAsia="楷体_GB2312"/>
          <w:szCs w:val="21"/>
        </w:rPr>
        <w:t>2189</w:t>
      </w:r>
      <w:r>
        <w:rPr>
          <w:rFonts w:eastAsia="楷体_GB2312"/>
          <w:szCs w:val="21"/>
        </w:rPr>
        <w:t>）的合计数</w:t>
      </w:r>
    </w:p>
    <w:p w14:paraId="476AC703" w14:textId="77777777" w:rsidR="00000000" w:rsidRDefault="000A37B5">
      <w:pPr>
        <w:numPr>
          <w:ilvl w:val="0"/>
          <w:numId w:val="10"/>
        </w:numPr>
        <w:tabs>
          <w:tab w:val="left" w:pos="2535"/>
        </w:tabs>
        <w:rPr>
          <w:rFonts w:eastAsia="楷体_GB2312"/>
          <w:szCs w:val="21"/>
        </w:rPr>
      </w:pPr>
      <w:r>
        <w:rPr>
          <w:rFonts w:eastAsia="楷体_GB2312"/>
          <w:szCs w:val="21"/>
        </w:rPr>
        <w:lastRenderedPageBreak/>
        <w:t>利率风险敞口</w:t>
      </w:r>
      <w:r>
        <w:rPr>
          <w:rFonts w:eastAsia="楷体_GB2312"/>
          <w:szCs w:val="21"/>
        </w:rPr>
        <w:t>--5</w:t>
      </w:r>
      <w:r>
        <w:rPr>
          <w:rFonts w:eastAsia="楷体_GB2312"/>
          <w:szCs w:val="21"/>
        </w:rPr>
        <w:t>年以上负债总计</w:t>
      </w:r>
      <w:r>
        <w:rPr>
          <w:rFonts w:eastAsia="楷体_GB2312"/>
          <w:szCs w:val="21"/>
        </w:rPr>
        <w:t>(2183)</w:t>
      </w:r>
      <w:r>
        <w:rPr>
          <w:rFonts w:eastAsia="楷体_GB2312"/>
          <w:szCs w:val="21"/>
        </w:rPr>
        <w:t>＝</w:t>
      </w:r>
      <w:r>
        <w:rPr>
          <w:rFonts w:eastAsia="楷体_GB2312"/>
          <w:szCs w:val="21"/>
        </w:rPr>
        <w:t>5</w:t>
      </w:r>
      <w:r>
        <w:rPr>
          <w:rFonts w:eastAsia="楷体_GB2312"/>
          <w:szCs w:val="21"/>
        </w:rPr>
        <w:t>年以上负债（</w:t>
      </w:r>
      <w:r>
        <w:rPr>
          <w:rFonts w:eastAsia="楷体_GB2312"/>
          <w:szCs w:val="21"/>
        </w:rPr>
        <w:t>2190</w:t>
      </w:r>
      <w:r>
        <w:rPr>
          <w:rFonts w:eastAsia="楷体_GB2312"/>
          <w:szCs w:val="21"/>
        </w:rPr>
        <w:t>）的合计数</w:t>
      </w:r>
    </w:p>
    <w:p w14:paraId="666193E1"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w:t>
      </w:r>
      <w:r>
        <w:rPr>
          <w:rFonts w:eastAsia="楷体_GB2312"/>
          <w:szCs w:val="21"/>
        </w:rPr>
        <w:t>不计息负债总计</w:t>
      </w:r>
      <w:r>
        <w:rPr>
          <w:rFonts w:eastAsia="楷体_GB2312"/>
          <w:szCs w:val="21"/>
        </w:rPr>
        <w:t>(0977)</w:t>
      </w:r>
      <w:r>
        <w:rPr>
          <w:rFonts w:eastAsia="楷体_GB2312"/>
          <w:szCs w:val="21"/>
        </w:rPr>
        <w:t>＝不计息负债（</w:t>
      </w:r>
      <w:r>
        <w:rPr>
          <w:rFonts w:eastAsia="楷体_GB2312"/>
          <w:szCs w:val="21"/>
        </w:rPr>
        <w:t>2191</w:t>
      </w:r>
      <w:r>
        <w:rPr>
          <w:rFonts w:eastAsia="楷体_GB2312"/>
          <w:szCs w:val="21"/>
        </w:rPr>
        <w:t>）的合计数</w:t>
      </w:r>
    </w:p>
    <w:p w14:paraId="48731E1E"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--1</w:t>
      </w:r>
      <w:r>
        <w:rPr>
          <w:rFonts w:eastAsia="楷体_GB2312"/>
          <w:szCs w:val="21"/>
        </w:rPr>
        <w:t>个月以内利</w:t>
      </w:r>
      <w:r>
        <w:rPr>
          <w:rFonts w:eastAsia="楷体_GB2312"/>
          <w:szCs w:val="21"/>
        </w:rPr>
        <w:t>率敏感度缺口</w:t>
      </w:r>
      <w:r>
        <w:rPr>
          <w:rFonts w:eastAsia="楷体_GB2312"/>
          <w:szCs w:val="21"/>
        </w:rPr>
        <w:t>(2193)</w:t>
      </w:r>
      <w:r>
        <w:rPr>
          <w:rFonts w:eastAsia="楷体_GB2312"/>
          <w:szCs w:val="21"/>
        </w:rPr>
        <w:t>＝</w:t>
      </w:r>
      <w:r>
        <w:rPr>
          <w:rFonts w:eastAsia="楷体_GB2312"/>
          <w:szCs w:val="21"/>
        </w:rPr>
        <w:t>1</w:t>
      </w:r>
      <w:r>
        <w:rPr>
          <w:rFonts w:eastAsia="楷体_GB2312"/>
          <w:szCs w:val="21"/>
        </w:rPr>
        <w:t>个月以内资产总计（</w:t>
      </w:r>
      <w:r>
        <w:rPr>
          <w:rFonts w:eastAsia="楷体_GB2312"/>
          <w:szCs w:val="21"/>
        </w:rPr>
        <w:t>2165</w:t>
      </w:r>
      <w:r>
        <w:rPr>
          <w:rFonts w:eastAsia="楷体_GB2312"/>
          <w:szCs w:val="21"/>
        </w:rPr>
        <w:t>）</w:t>
      </w:r>
      <w:r>
        <w:rPr>
          <w:rFonts w:eastAsia="楷体_GB2312"/>
          <w:szCs w:val="21"/>
        </w:rPr>
        <w:t>-1</w:t>
      </w:r>
      <w:r>
        <w:rPr>
          <w:rFonts w:eastAsia="楷体_GB2312"/>
          <w:szCs w:val="21"/>
        </w:rPr>
        <w:t>个月以内负债总计（</w:t>
      </w:r>
      <w:r>
        <w:rPr>
          <w:rFonts w:eastAsia="楷体_GB2312"/>
          <w:szCs w:val="21"/>
        </w:rPr>
        <w:t>2179</w:t>
      </w:r>
      <w:r>
        <w:rPr>
          <w:rFonts w:eastAsia="楷体_GB2312"/>
          <w:szCs w:val="21"/>
        </w:rPr>
        <w:t>）</w:t>
      </w:r>
    </w:p>
    <w:p w14:paraId="035736A6"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--1-3</w:t>
      </w:r>
      <w:r>
        <w:rPr>
          <w:rFonts w:eastAsia="楷体_GB2312"/>
          <w:szCs w:val="21"/>
        </w:rPr>
        <w:t>个月利率敏感度缺口</w:t>
      </w:r>
      <w:r>
        <w:rPr>
          <w:rFonts w:eastAsia="楷体_GB2312"/>
          <w:szCs w:val="21"/>
        </w:rPr>
        <w:t>(2194)</w:t>
      </w:r>
      <w:r>
        <w:rPr>
          <w:rFonts w:eastAsia="楷体_GB2312"/>
          <w:szCs w:val="21"/>
        </w:rPr>
        <w:t>＝</w:t>
      </w:r>
      <w:r>
        <w:rPr>
          <w:rFonts w:eastAsia="楷体_GB2312"/>
          <w:szCs w:val="21"/>
        </w:rPr>
        <w:t>1-3</w:t>
      </w:r>
      <w:r>
        <w:rPr>
          <w:rFonts w:eastAsia="楷体_GB2312"/>
          <w:szCs w:val="21"/>
        </w:rPr>
        <w:t>个月资产总计（</w:t>
      </w:r>
      <w:r>
        <w:rPr>
          <w:rFonts w:eastAsia="楷体_GB2312"/>
          <w:szCs w:val="21"/>
        </w:rPr>
        <w:t>2166</w:t>
      </w:r>
      <w:r>
        <w:rPr>
          <w:rFonts w:eastAsia="楷体_GB2312"/>
          <w:szCs w:val="21"/>
        </w:rPr>
        <w:t>）</w:t>
      </w:r>
      <w:r>
        <w:rPr>
          <w:rFonts w:eastAsia="楷体_GB2312"/>
          <w:szCs w:val="21"/>
        </w:rPr>
        <w:t>-1-3</w:t>
      </w:r>
      <w:r>
        <w:rPr>
          <w:rFonts w:eastAsia="楷体_GB2312"/>
          <w:szCs w:val="21"/>
        </w:rPr>
        <w:t>个月负债总计（</w:t>
      </w:r>
      <w:r>
        <w:rPr>
          <w:rFonts w:eastAsia="楷体_GB2312"/>
          <w:szCs w:val="21"/>
        </w:rPr>
        <w:t>2180</w:t>
      </w:r>
      <w:r>
        <w:rPr>
          <w:rFonts w:eastAsia="楷体_GB2312"/>
          <w:szCs w:val="21"/>
        </w:rPr>
        <w:t>）</w:t>
      </w:r>
    </w:p>
    <w:p w14:paraId="43D8384D"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--6</w:t>
      </w:r>
      <w:r>
        <w:rPr>
          <w:rFonts w:eastAsia="楷体_GB2312"/>
          <w:szCs w:val="21"/>
        </w:rPr>
        <w:t>个月以内利率敏感度缺口</w:t>
      </w:r>
      <w:r>
        <w:rPr>
          <w:rFonts w:eastAsia="楷体_GB2312"/>
          <w:szCs w:val="21"/>
        </w:rPr>
        <w:t>(2373)</w:t>
      </w:r>
      <w:r>
        <w:rPr>
          <w:rFonts w:eastAsia="楷体_GB2312"/>
          <w:szCs w:val="21"/>
        </w:rPr>
        <w:t>＝</w:t>
      </w:r>
      <w:r>
        <w:rPr>
          <w:rFonts w:eastAsia="楷体_GB2312"/>
          <w:szCs w:val="21"/>
        </w:rPr>
        <w:t>6</w:t>
      </w:r>
      <w:r>
        <w:rPr>
          <w:rFonts w:eastAsia="楷体_GB2312"/>
          <w:szCs w:val="21"/>
        </w:rPr>
        <w:t>个月以内资产总计（</w:t>
      </w:r>
      <w:r>
        <w:rPr>
          <w:rFonts w:eastAsia="楷体_GB2312"/>
          <w:szCs w:val="21"/>
        </w:rPr>
        <w:t>2361</w:t>
      </w:r>
      <w:r>
        <w:rPr>
          <w:rFonts w:eastAsia="楷体_GB2312"/>
          <w:szCs w:val="21"/>
        </w:rPr>
        <w:t>）</w:t>
      </w:r>
      <w:r>
        <w:rPr>
          <w:rFonts w:eastAsia="楷体_GB2312"/>
          <w:szCs w:val="21"/>
        </w:rPr>
        <w:t>-6</w:t>
      </w:r>
      <w:r>
        <w:rPr>
          <w:rFonts w:eastAsia="楷体_GB2312"/>
          <w:szCs w:val="21"/>
        </w:rPr>
        <w:t>个月以内负债总计（</w:t>
      </w:r>
      <w:r>
        <w:rPr>
          <w:rFonts w:eastAsia="楷体_GB2312"/>
          <w:szCs w:val="21"/>
        </w:rPr>
        <w:t>2367</w:t>
      </w:r>
      <w:r>
        <w:rPr>
          <w:rFonts w:eastAsia="楷体_GB2312"/>
          <w:szCs w:val="21"/>
        </w:rPr>
        <w:t>）</w:t>
      </w:r>
    </w:p>
    <w:p w14:paraId="58F4AC13"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--3</w:t>
      </w:r>
      <w:r>
        <w:rPr>
          <w:rFonts w:eastAsia="楷体_GB2312"/>
          <w:szCs w:val="21"/>
        </w:rPr>
        <w:t>个月</w:t>
      </w:r>
      <w:r>
        <w:rPr>
          <w:rFonts w:eastAsia="楷体_GB2312"/>
          <w:szCs w:val="21"/>
        </w:rPr>
        <w:t>-1</w:t>
      </w:r>
      <w:r>
        <w:rPr>
          <w:rFonts w:eastAsia="楷体_GB2312"/>
          <w:szCs w:val="21"/>
        </w:rPr>
        <w:t>年利率敏感度缺口</w:t>
      </w:r>
      <w:r>
        <w:rPr>
          <w:rFonts w:eastAsia="楷体_GB2312"/>
          <w:szCs w:val="21"/>
        </w:rPr>
        <w:t>(2195)</w:t>
      </w:r>
      <w:r>
        <w:rPr>
          <w:rFonts w:eastAsia="楷体_GB2312"/>
          <w:szCs w:val="21"/>
        </w:rPr>
        <w:t>＝</w:t>
      </w:r>
      <w:r>
        <w:rPr>
          <w:rFonts w:eastAsia="楷体_GB2312"/>
          <w:szCs w:val="21"/>
        </w:rPr>
        <w:t>3</w:t>
      </w:r>
      <w:r>
        <w:rPr>
          <w:rFonts w:eastAsia="楷体_GB2312"/>
          <w:szCs w:val="21"/>
        </w:rPr>
        <w:t>个月</w:t>
      </w:r>
      <w:r>
        <w:rPr>
          <w:rFonts w:eastAsia="楷体_GB2312"/>
          <w:szCs w:val="21"/>
        </w:rPr>
        <w:t>-1</w:t>
      </w:r>
      <w:r>
        <w:rPr>
          <w:rFonts w:eastAsia="楷体_GB2312"/>
          <w:szCs w:val="21"/>
        </w:rPr>
        <w:t>年资产总计（</w:t>
      </w:r>
      <w:r>
        <w:rPr>
          <w:rFonts w:eastAsia="楷体_GB2312"/>
          <w:szCs w:val="21"/>
        </w:rPr>
        <w:t>2167</w:t>
      </w:r>
      <w:r>
        <w:rPr>
          <w:rFonts w:eastAsia="楷体_GB2312"/>
          <w:szCs w:val="21"/>
        </w:rPr>
        <w:t>）</w:t>
      </w:r>
      <w:r>
        <w:rPr>
          <w:rFonts w:eastAsia="楷体_GB2312"/>
          <w:szCs w:val="21"/>
        </w:rPr>
        <w:t>-3</w:t>
      </w:r>
      <w:r>
        <w:rPr>
          <w:rFonts w:eastAsia="楷体_GB2312"/>
          <w:szCs w:val="21"/>
        </w:rPr>
        <w:t>个月</w:t>
      </w:r>
      <w:r>
        <w:rPr>
          <w:rFonts w:eastAsia="楷体_GB2312"/>
          <w:szCs w:val="21"/>
        </w:rPr>
        <w:t>-1</w:t>
      </w:r>
      <w:r>
        <w:rPr>
          <w:rFonts w:eastAsia="楷体_GB2312"/>
          <w:szCs w:val="21"/>
        </w:rPr>
        <w:t>年负债总计（</w:t>
      </w:r>
      <w:r>
        <w:rPr>
          <w:rFonts w:eastAsia="楷体_GB2312"/>
          <w:szCs w:val="21"/>
        </w:rPr>
        <w:t>2181</w:t>
      </w:r>
      <w:r>
        <w:rPr>
          <w:rFonts w:eastAsia="楷体_GB2312"/>
          <w:szCs w:val="21"/>
        </w:rPr>
        <w:t>）</w:t>
      </w:r>
    </w:p>
    <w:p w14:paraId="3D7A4765"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--6</w:t>
      </w:r>
      <w:r>
        <w:rPr>
          <w:rFonts w:eastAsia="楷体_GB2312"/>
          <w:szCs w:val="21"/>
        </w:rPr>
        <w:t>个月</w:t>
      </w:r>
      <w:r>
        <w:rPr>
          <w:rFonts w:eastAsia="楷体_GB2312"/>
          <w:szCs w:val="21"/>
        </w:rPr>
        <w:t>-1</w:t>
      </w:r>
      <w:r>
        <w:rPr>
          <w:rFonts w:eastAsia="楷体_GB2312"/>
          <w:szCs w:val="21"/>
        </w:rPr>
        <w:t>年利率敏感度缺口</w:t>
      </w:r>
      <w:r>
        <w:rPr>
          <w:rFonts w:eastAsia="楷体_GB2312"/>
          <w:szCs w:val="21"/>
        </w:rPr>
        <w:t>(2374)</w:t>
      </w:r>
      <w:r>
        <w:rPr>
          <w:rFonts w:eastAsia="楷体_GB2312"/>
          <w:szCs w:val="21"/>
        </w:rPr>
        <w:t>＝</w:t>
      </w:r>
      <w:r>
        <w:rPr>
          <w:rFonts w:eastAsia="楷体_GB2312"/>
          <w:szCs w:val="21"/>
        </w:rPr>
        <w:t>6</w:t>
      </w:r>
      <w:r>
        <w:rPr>
          <w:rFonts w:eastAsia="楷体_GB2312"/>
          <w:szCs w:val="21"/>
        </w:rPr>
        <w:t>个月</w:t>
      </w:r>
      <w:r>
        <w:rPr>
          <w:rFonts w:eastAsia="楷体_GB2312"/>
          <w:szCs w:val="21"/>
        </w:rPr>
        <w:t>-1</w:t>
      </w:r>
      <w:r>
        <w:rPr>
          <w:rFonts w:eastAsia="楷体_GB2312"/>
          <w:szCs w:val="21"/>
        </w:rPr>
        <w:t>年资产总计（</w:t>
      </w:r>
      <w:r>
        <w:rPr>
          <w:rFonts w:eastAsia="楷体_GB2312"/>
          <w:szCs w:val="21"/>
        </w:rPr>
        <w:t>2362</w:t>
      </w:r>
      <w:r>
        <w:rPr>
          <w:rFonts w:eastAsia="楷体_GB2312"/>
          <w:szCs w:val="21"/>
        </w:rPr>
        <w:t>）</w:t>
      </w:r>
      <w:r>
        <w:rPr>
          <w:rFonts w:eastAsia="楷体_GB2312"/>
          <w:szCs w:val="21"/>
        </w:rPr>
        <w:t>-6</w:t>
      </w:r>
      <w:r>
        <w:rPr>
          <w:rFonts w:eastAsia="楷体_GB2312"/>
          <w:szCs w:val="21"/>
        </w:rPr>
        <w:t>个月</w:t>
      </w:r>
      <w:r>
        <w:rPr>
          <w:rFonts w:eastAsia="楷体_GB2312"/>
          <w:szCs w:val="21"/>
        </w:rPr>
        <w:t>-1</w:t>
      </w:r>
      <w:r>
        <w:rPr>
          <w:rFonts w:eastAsia="楷体_GB2312"/>
          <w:szCs w:val="21"/>
        </w:rPr>
        <w:t>年负债总计（</w:t>
      </w:r>
      <w:r>
        <w:rPr>
          <w:rFonts w:eastAsia="楷体_GB2312"/>
          <w:szCs w:val="21"/>
        </w:rPr>
        <w:t>2368</w:t>
      </w:r>
      <w:r>
        <w:rPr>
          <w:rFonts w:eastAsia="楷体_GB2312"/>
          <w:szCs w:val="21"/>
        </w:rPr>
        <w:t>）</w:t>
      </w:r>
      <w:r>
        <w:rPr>
          <w:rFonts w:eastAsia="楷体_GB2312" w:hint="eastAsia"/>
          <w:szCs w:val="21"/>
        </w:rPr>
        <w:t xml:space="preserve">                                                     </w:t>
      </w:r>
    </w:p>
    <w:p w14:paraId="1711B626"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--1</w:t>
      </w:r>
      <w:r>
        <w:rPr>
          <w:rFonts w:eastAsia="楷体_GB2312"/>
          <w:szCs w:val="21"/>
        </w:rPr>
        <w:t>年以内利率敏感度缺口</w:t>
      </w:r>
      <w:r>
        <w:rPr>
          <w:rFonts w:eastAsia="楷体_GB2312"/>
          <w:szCs w:val="21"/>
        </w:rPr>
        <w:t>(2375)</w:t>
      </w:r>
      <w:r>
        <w:rPr>
          <w:rFonts w:eastAsia="楷体_GB2312"/>
          <w:szCs w:val="21"/>
        </w:rPr>
        <w:t>＝</w:t>
      </w:r>
      <w:r>
        <w:rPr>
          <w:rFonts w:eastAsia="楷体_GB2312"/>
          <w:szCs w:val="21"/>
        </w:rPr>
        <w:t>1</w:t>
      </w:r>
      <w:r>
        <w:rPr>
          <w:rFonts w:eastAsia="楷体_GB2312"/>
          <w:szCs w:val="21"/>
        </w:rPr>
        <w:t>年以内资产总计（</w:t>
      </w:r>
      <w:r>
        <w:rPr>
          <w:rFonts w:eastAsia="楷体_GB2312"/>
          <w:szCs w:val="21"/>
        </w:rPr>
        <w:t>2363</w:t>
      </w:r>
      <w:r>
        <w:rPr>
          <w:rFonts w:eastAsia="楷体_GB2312"/>
          <w:szCs w:val="21"/>
        </w:rPr>
        <w:t>）</w:t>
      </w:r>
      <w:r>
        <w:rPr>
          <w:rFonts w:eastAsia="楷体_GB2312"/>
          <w:szCs w:val="21"/>
        </w:rPr>
        <w:t>-1</w:t>
      </w:r>
      <w:r>
        <w:rPr>
          <w:rFonts w:eastAsia="楷体_GB2312"/>
          <w:szCs w:val="21"/>
        </w:rPr>
        <w:t>年以内负债总计（</w:t>
      </w:r>
      <w:r>
        <w:rPr>
          <w:rFonts w:eastAsia="楷体_GB2312"/>
          <w:szCs w:val="21"/>
        </w:rPr>
        <w:t>2369</w:t>
      </w:r>
      <w:r>
        <w:rPr>
          <w:rFonts w:eastAsia="楷体_GB2312"/>
          <w:szCs w:val="21"/>
        </w:rPr>
        <w:t>）</w:t>
      </w:r>
    </w:p>
    <w:p w14:paraId="1D859C16"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--1-5</w:t>
      </w:r>
      <w:r>
        <w:rPr>
          <w:rFonts w:eastAsia="楷体_GB2312"/>
          <w:szCs w:val="21"/>
        </w:rPr>
        <w:t>年利率敏感度缺口</w:t>
      </w:r>
      <w:r>
        <w:rPr>
          <w:rFonts w:eastAsia="楷体_GB2312"/>
          <w:szCs w:val="21"/>
        </w:rPr>
        <w:t>(2196)</w:t>
      </w:r>
      <w:r>
        <w:rPr>
          <w:rFonts w:eastAsia="楷体_GB2312"/>
          <w:szCs w:val="21"/>
        </w:rPr>
        <w:t>＝</w:t>
      </w:r>
      <w:r>
        <w:rPr>
          <w:rFonts w:eastAsia="楷体_GB2312"/>
          <w:szCs w:val="21"/>
        </w:rPr>
        <w:t>1-5</w:t>
      </w:r>
      <w:r>
        <w:rPr>
          <w:rFonts w:eastAsia="楷体_GB2312"/>
          <w:szCs w:val="21"/>
        </w:rPr>
        <w:t>年资产总计（</w:t>
      </w:r>
      <w:r>
        <w:rPr>
          <w:rFonts w:eastAsia="楷体_GB2312"/>
          <w:szCs w:val="21"/>
        </w:rPr>
        <w:t>2168</w:t>
      </w:r>
      <w:r>
        <w:rPr>
          <w:rFonts w:eastAsia="楷体_GB2312"/>
          <w:szCs w:val="21"/>
        </w:rPr>
        <w:t>）</w:t>
      </w:r>
      <w:r>
        <w:rPr>
          <w:rFonts w:eastAsia="楷体_GB2312"/>
          <w:szCs w:val="21"/>
        </w:rPr>
        <w:t>-1-5</w:t>
      </w:r>
      <w:r>
        <w:rPr>
          <w:rFonts w:eastAsia="楷体_GB2312"/>
          <w:szCs w:val="21"/>
        </w:rPr>
        <w:t>年负债总计（</w:t>
      </w:r>
      <w:r>
        <w:rPr>
          <w:rFonts w:eastAsia="楷体_GB2312"/>
          <w:szCs w:val="21"/>
        </w:rPr>
        <w:t>2182</w:t>
      </w:r>
      <w:r>
        <w:rPr>
          <w:rFonts w:eastAsia="楷体_GB2312"/>
          <w:szCs w:val="21"/>
        </w:rPr>
        <w:t>）</w:t>
      </w:r>
    </w:p>
    <w:p w14:paraId="29C1A806"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--5</w:t>
      </w:r>
      <w:r>
        <w:rPr>
          <w:rFonts w:eastAsia="楷体_GB2312"/>
          <w:szCs w:val="21"/>
        </w:rPr>
        <w:t>年以上利率敏感度缺口</w:t>
      </w:r>
      <w:r>
        <w:rPr>
          <w:rFonts w:eastAsia="楷体_GB2312"/>
          <w:szCs w:val="21"/>
        </w:rPr>
        <w:t>(2197)</w:t>
      </w:r>
      <w:r>
        <w:rPr>
          <w:rFonts w:eastAsia="楷体_GB2312"/>
          <w:szCs w:val="21"/>
        </w:rPr>
        <w:t>＝</w:t>
      </w:r>
      <w:r>
        <w:rPr>
          <w:rFonts w:eastAsia="楷体_GB2312"/>
          <w:szCs w:val="21"/>
        </w:rPr>
        <w:t>5</w:t>
      </w:r>
      <w:r>
        <w:rPr>
          <w:rFonts w:eastAsia="楷体_GB2312"/>
          <w:szCs w:val="21"/>
        </w:rPr>
        <w:t>年以上资产总计（</w:t>
      </w:r>
      <w:r>
        <w:rPr>
          <w:rFonts w:eastAsia="楷体_GB2312"/>
          <w:szCs w:val="21"/>
        </w:rPr>
        <w:t>2169</w:t>
      </w:r>
      <w:r>
        <w:rPr>
          <w:rFonts w:eastAsia="楷体_GB2312"/>
          <w:szCs w:val="21"/>
        </w:rPr>
        <w:t>）</w:t>
      </w:r>
      <w:r>
        <w:rPr>
          <w:rFonts w:eastAsia="楷体_GB2312"/>
          <w:szCs w:val="21"/>
        </w:rPr>
        <w:t>-5</w:t>
      </w:r>
      <w:r>
        <w:rPr>
          <w:rFonts w:eastAsia="楷体_GB2312"/>
          <w:szCs w:val="21"/>
        </w:rPr>
        <w:t>年以上负债总计（</w:t>
      </w:r>
      <w:r>
        <w:rPr>
          <w:rFonts w:eastAsia="楷体_GB2312"/>
          <w:szCs w:val="21"/>
        </w:rPr>
        <w:t>2183</w:t>
      </w:r>
      <w:r>
        <w:rPr>
          <w:rFonts w:eastAsia="楷体_GB2312"/>
          <w:szCs w:val="21"/>
        </w:rPr>
        <w:t>）</w:t>
      </w:r>
    </w:p>
    <w:p w14:paraId="0557B238" w14:textId="77777777" w:rsidR="00000000" w:rsidRDefault="000A37B5">
      <w:pPr>
        <w:numPr>
          <w:ilvl w:val="0"/>
          <w:numId w:val="10"/>
        </w:numPr>
        <w:tabs>
          <w:tab w:val="left" w:pos="2535"/>
        </w:tabs>
        <w:rPr>
          <w:rFonts w:eastAsia="楷体_GB2312"/>
          <w:szCs w:val="21"/>
        </w:rPr>
      </w:pPr>
      <w:r>
        <w:rPr>
          <w:rFonts w:eastAsia="楷体_GB2312"/>
          <w:szCs w:val="21"/>
        </w:rPr>
        <w:t>利率风险</w:t>
      </w:r>
      <w:r>
        <w:rPr>
          <w:rFonts w:eastAsia="楷体_GB2312"/>
          <w:szCs w:val="21"/>
        </w:rPr>
        <w:t>敞口</w:t>
      </w:r>
      <w:r>
        <w:rPr>
          <w:rFonts w:eastAsia="楷体_GB2312"/>
          <w:szCs w:val="21"/>
        </w:rPr>
        <w:t>--</w:t>
      </w:r>
      <w:r>
        <w:rPr>
          <w:rFonts w:eastAsia="楷体_GB2312"/>
          <w:szCs w:val="21"/>
        </w:rPr>
        <w:t>不计息利率敏感度缺口</w:t>
      </w:r>
      <w:r>
        <w:rPr>
          <w:rFonts w:eastAsia="楷体_GB2312"/>
          <w:szCs w:val="21"/>
        </w:rPr>
        <w:t>(2198)</w:t>
      </w:r>
      <w:r>
        <w:rPr>
          <w:rFonts w:eastAsia="楷体_GB2312"/>
          <w:szCs w:val="21"/>
        </w:rPr>
        <w:t>＝不计息资产总计（</w:t>
      </w:r>
      <w:r>
        <w:rPr>
          <w:rFonts w:eastAsia="楷体_GB2312"/>
          <w:szCs w:val="21"/>
        </w:rPr>
        <w:t>0961</w:t>
      </w:r>
      <w:r>
        <w:rPr>
          <w:rFonts w:eastAsia="楷体_GB2312"/>
          <w:szCs w:val="21"/>
        </w:rPr>
        <w:t>）</w:t>
      </w:r>
      <w:r>
        <w:rPr>
          <w:rFonts w:eastAsia="楷体_GB2312"/>
          <w:szCs w:val="21"/>
        </w:rPr>
        <w:t>-</w:t>
      </w:r>
      <w:r>
        <w:rPr>
          <w:rFonts w:eastAsia="楷体_GB2312"/>
          <w:szCs w:val="21"/>
        </w:rPr>
        <w:t>不计息负债总计（</w:t>
      </w:r>
      <w:r>
        <w:rPr>
          <w:rFonts w:eastAsia="楷体_GB2312"/>
          <w:szCs w:val="21"/>
        </w:rPr>
        <w:t>0977</w:t>
      </w:r>
      <w:r>
        <w:rPr>
          <w:rFonts w:eastAsia="楷体_GB2312"/>
          <w:szCs w:val="21"/>
        </w:rPr>
        <w:t>）</w:t>
      </w:r>
    </w:p>
    <w:p w14:paraId="105CBF20"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w:t>
      </w:r>
      <w:r>
        <w:rPr>
          <w:rFonts w:eastAsia="楷体_GB2312"/>
          <w:szCs w:val="21"/>
        </w:rPr>
        <w:t>各期限资产合计（</w:t>
      </w:r>
      <w:r>
        <w:rPr>
          <w:rFonts w:eastAsia="楷体_GB2312"/>
          <w:szCs w:val="21"/>
        </w:rPr>
        <w:t>2178</w:t>
      </w:r>
      <w:r>
        <w:rPr>
          <w:rFonts w:eastAsia="楷体_GB2312"/>
          <w:szCs w:val="21"/>
        </w:rPr>
        <w:t>）＝</w:t>
      </w:r>
      <w:r>
        <w:rPr>
          <w:rFonts w:eastAsia="楷体_GB2312"/>
          <w:szCs w:val="21"/>
        </w:rPr>
        <w:t>1</w:t>
      </w:r>
      <w:r>
        <w:rPr>
          <w:rFonts w:eastAsia="楷体_GB2312"/>
          <w:szCs w:val="21"/>
        </w:rPr>
        <w:t>个月以内（</w:t>
      </w:r>
      <w:r>
        <w:rPr>
          <w:rFonts w:eastAsia="楷体_GB2312"/>
          <w:szCs w:val="21"/>
        </w:rPr>
        <w:t>2172</w:t>
      </w:r>
      <w:r>
        <w:rPr>
          <w:rFonts w:eastAsia="楷体_GB2312"/>
          <w:szCs w:val="21"/>
        </w:rPr>
        <w:t>）</w:t>
      </w:r>
      <w:r>
        <w:rPr>
          <w:rFonts w:eastAsia="楷体_GB2312"/>
          <w:szCs w:val="21"/>
        </w:rPr>
        <w:t>+1-3</w:t>
      </w:r>
      <w:r>
        <w:rPr>
          <w:rFonts w:eastAsia="楷体_GB2312"/>
          <w:szCs w:val="21"/>
        </w:rPr>
        <w:t>个月（</w:t>
      </w:r>
      <w:r>
        <w:rPr>
          <w:rFonts w:eastAsia="楷体_GB2312"/>
          <w:szCs w:val="21"/>
        </w:rPr>
        <w:t>2173</w:t>
      </w:r>
      <w:r>
        <w:rPr>
          <w:rFonts w:eastAsia="楷体_GB2312"/>
          <w:szCs w:val="21"/>
        </w:rPr>
        <w:t>）</w:t>
      </w:r>
      <w:r>
        <w:rPr>
          <w:rFonts w:eastAsia="楷体_GB2312"/>
          <w:szCs w:val="21"/>
        </w:rPr>
        <w:t>+6</w:t>
      </w:r>
      <w:r>
        <w:rPr>
          <w:rFonts w:eastAsia="楷体_GB2312"/>
          <w:szCs w:val="21"/>
        </w:rPr>
        <w:t>个月以内（</w:t>
      </w:r>
      <w:r>
        <w:rPr>
          <w:rFonts w:eastAsia="楷体_GB2312"/>
          <w:szCs w:val="21"/>
        </w:rPr>
        <w:t>2364</w:t>
      </w:r>
      <w:r>
        <w:rPr>
          <w:rFonts w:eastAsia="楷体_GB2312"/>
          <w:szCs w:val="21"/>
        </w:rPr>
        <w:t>）</w:t>
      </w:r>
      <w:r>
        <w:rPr>
          <w:rFonts w:eastAsia="楷体_GB2312"/>
          <w:szCs w:val="21"/>
        </w:rPr>
        <w:t>+3</w:t>
      </w:r>
      <w:r>
        <w:rPr>
          <w:rFonts w:eastAsia="楷体_GB2312"/>
          <w:szCs w:val="21"/>
        </w:rPr>
        <w:t>个月</w:t>
      </w:r>
      <w:r>
        <w:rPr>
          <w:rFonts w:eastAsia="楷体_GB2312"/>
          <w:szCs w:val="21"/>
        </w:rPr>
        <w:t>-1</w:t>
      </w:r>
      <w:r>
        <w:rPr>
          <w:rFonts w:eastAsia="楷体_GB2312"/>
          <w:szCs w:val="21"/>
        </w:rPr>
        <w:t>年（</w:t>
      </w:r>
      <w:r>
        <w:rPr>
          <w:rFonts w:eastAsia="楷体_GB2312"/>
          <w:szCs w:val="21"/>
        </w:rPr>
        <w:t>2174</w:t>
      </w:r>
      <w:r>
        <w:rPr>
          <w:rFonts w:eastAsia="楷体_GB2312"/>
          <w:szCs w:val="21"/>
        </w:rPr>
        <w:t>）</w:t>
      </w:r>
      <w:r>
        <w:rPr>
          <w:rFonts w:eastAsia="楷体_GB2312"/>
          <w:szCs w:val="21"/>
        </w:rPr>
        <w:t>+6</w:t>
      </w:r>
      <w:r>
        <w:rPr>
          <w:rFonts w:eastAsia="楷体_GB2312"/>
          <w:szCs w:val="21"/>
        </w:rPr>
        <w:t>个月</w:t>
      </w:r>
      <w:r>
        <w:rPr>
          <w:rFonts w:eastAsia="楷体_GB2312"/>
          <w:szCs w:val="21"/>
        </w:rPr>
        <w:t>-1</w:t>
      </w:r>
      <w:r>
        <w:rPr>
          <w:rFonts w:eastAsia="楷体_GB2312"/>
          <w:szCs w:val="21"/>
        </w:rPr>
        <w:t>年（</w:t>
      </w:r>
      <w:r>
        <w:rPr>
          <w:rFonts w:eastAsia="楷体_GB2312"/>
          <w:szCs w:val="21"/>
        </w:rPr>
        <w:t>2365</w:t>
      </w:r>
      <w:r>
        <w:rPr>
          <w:rFonts w:eastAsia="楷体_GB2312"/>
          <w:szCs w:val="21"/>
        </w:rPr>
        <w:t>）</w:t>
      </w:r>
      <w:r>
        <w:rPr>
          <w:rFonts w:eastAsia="楷体_GB2312"/>
          <w:szCs w:val="21"/>
        </w:rPr>
        <w:t>+1</w:t>
      </w:r>
      <w:r>
        <w:rPr>
          <w:rFonts w:eastAsia="楷体_GB2312"/>
          <w:szCs w:val="21"/>
        </w:rPr>
        <w:t>年以内（</w:t>
      </w:r>
      <w:r>
        <w:rPr>
          <w:rFonts w:eastAsia="楷体_GB2312"/>
          <w:szCs w:val="21"/>
        </w:rPr>
        <w:t>2366</w:t>
      </w:r>
      <w:r>
        <w:rPr>
          <w:rFonts w:eastAsia="楷体_GB2312"/>
          <w:szCs w:val="21"/>
        </w:rPr>
        <w:t>）</w:t>
      </w:r>
      <w:r>
        <w:rPr>
          <w:rFonts w:eastAsia="楷体_GB2312"/>
          <w:szCs w:val="21"/>
        </w:rPr>
        <w:t>+1-5</w:t>
      </w:r>
      <w:r>
        <w:rPr>
          <w:rFonts w:eastAsia="楷体_GB2312"/>
          <w:szCs w:val="21"/>
        </w:rPr>
        <w:t>年（</w:t>
      </w:r>
      <w:r>
        <w:rPr>
          <w:rFonts w:eastAsia="楷体_GB2312"/>
          <w:szCs w:val="21"/>
        </w:rPr>
        <w:t>2175</w:t>
      </w:r>
      <w:r>
        <w:rPr>
          <w:rFonts w:eastAsia="楷体_GB2312"/>
          <w:szCs w:val="21"/>
        </w:rPr>
        <w:t>）</w:t>
      </w:r>
      <w:r>
        <w:rPr>
          <w:rFonts w:eastAsia="楷体_GB2312"/>
          <w:szCs w:val="21"/>
        </w:rPr>
        <w:t>+5</w:t>
      </w:r>
      <w:r>
        <w:rPr>
          <w:rFonts w:eastAsia="楷体_GB2312"/>
          <w:szCs w:val="21"/>
        </w:rPr>
        <w:t>年以上（</w:t>
      </w:r>
      <w:r>
        <w:rPr>
          <w:rFonts w:eastAsia="楷体_GB2312"/>
          <w:szCs w:val="21"/>
        </w:rPr>
        <w:t>2176</w:t>
      </w:r>
      <w:r>
        <w:rPr>
          <w:rFonts w:eastAsia="楷体_GB2312"/>
          <w:szCs w:val="21"/>
        </w:rPr>
        <w:t>）</w:t>
      </w:r>
      <w:r>
        <w:rPr>
          <w:rFonts w:eastAsia="楷体_GB2312"/>
          <w:szCs w:val="21"/>
        </w:rPr>
        <w:t>+</w:t>
      </w:r>
      <w:r>
        <w:rPr>
          <w:rFonts w:eastAsia="楷体_GB2312"/>
          <w:szCs w:val="21"/>
        </w:rPr>
        <w:t>不计息（</w:t>
      </w:r>
      <w:r>
        <w:rPr>
          <w:rFonts w:eastAsia="楷体_GB2312"/>
          <w:szCs w:val="21"/>
        </w:rPr>
        <w:t>2177</w:t>
      </w:r>
      <w:r>
        <w:rPr>
          <w:rFonts w:eastAsia="楷体_GB2312"/>
          <w:szCs w:val="21"/>
        </w:rPr>
        <w:t>）</w:t>
      </w:r>
    </w:p>
    <w:p w14:paraId="511CEB9E"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w:t>
      </w:r>
      <w:r>
        <w:rPr>
          <w:rFonts w:eastAsia="楷体_GB2312"/>
          <w:szCs w:val="21"/>
        </w:rPr>
        <w:t>各期限资产总计的合计数（</w:t>
      </w:r>
      <w:r>
        <w:rPr>
          <w:rFonts w:eastAsia="楷体_GB2312"/>
          <w:szCs w:val="21"/>
        </w:rPr>
        <w:t>0928</w:t>
      </w:r>
      <w:r>
        <w:rPr>
          <w:rFonts w:eastAsia="楷体_GB2312"/>
          <w:szCs w:val="21"/>
        </w:rPr>
        <w:t>）＝</w:t>
      </w:r>
      <w:r>
        <w:rPr>
          <w:rFonts w:eastAsia="楷体_GB2312"/>
          <w:szCs w:val="21"/>
        </w:rPr>
        <w:t>1</w:t>
      </w:r>
      <w:r>
        <w:rPr>
          <w:rFonts w:eastAsia="楷体_GB2312"/>
          <w:szCs w:val="21"/>
        </w:rPr>
        <w:t>个月以内（</w:t>
      </w:r>
      <w:r>
        <w:rPr>
          <w:rFonts w:eastAsia="楷体_GB2312"/>
          <w:szCs w:val="21"/>
        </w:rPr>
        <w:t>2165</w:t>
      </w:r>
      <w:r>
        <w:rPr>
          <w:rFonts w:eastAsia="楷体_GB2312"/>
          <w:szCs w:val="21"/>
        </w:rPr>
        <w:t>）</w:t>
      </w:r>
      <w:r>
        <w:rPr>
          <w:rFonts w:eastAsia="楷体_GB2312"/>
          <w:szCs w:val="21"/>
        </w:rPr>
        <w:t>+1-3</w:t>
      </w:r>
      <w:r>
        <w:rPr>
          <w:rFonts w:eastAsia="楷体_GB2312"/>
          <w:szCs w:val="21"/>
        </w:rPr>
        <w:t>个月（</w:t>
      </w:r>
      <w:r>
        <w:rPr>
          <w:rFonts w:eastAsia="楷体_GB2312"/>
          <w:szCs w:val="21"/>
        </w:rPr>
        <w:t>2166</w:t>
      </w:r>
      <w:r>
        <w:rPr>
          <w:rFonts w:eastAsia="楷体_GB2312"/>
          <w:szCs w:val="21"/>
        </w:rPr>
        <w:t>）</w:t>
      </w:r>
      <w:r>
        <w:rPr>
          <w:rFonts w:eastAsia="楷体_GB2312"/>
          <w:szCs w:val="21"/>
        </w:rPr>
        <w:t>+6</w:t>
      </w:r>
      <w:r>
        <w:rPr>
          <w:rFonts w:eastAsia="楷体_GB2312"/>
          <w:szCs w:val="21"/>
        </w:rPr>
        <w:t>个月以内（</w:t>
      </w:r>
      <w:r>
        <w:rPr>
          <w:rFonts w:eastAsia="楷体_GB2312"/>
          <w:szCs w:val="21"/>
        </w:rPr>
        <w:t>2361</w:t>
      </w:r>
      <w:r>
        <w:rPr>
          <w:rFonts w:eastAsia="楷体_GB2312"/>
          <w:szCs w:val="21"/>
        </w:rPr>
        <w:t>）</w:t>
      </w:r>
      <w:r>
        <w:rPr>
          <w:rFonts w:eastAsia="楷体_GB2312"/>
          <w:szCs w:val="21"/>
        </w:rPr>
        <w:t>+3</w:t>
      </w:r>
      <w:r>
        <w:rPr>
          <w:rFonts w:eastAsia="楷体_GB2312"/>
          <w:szCs w:val="21"/>
        </w:rPr>
        <w:t>个月</w:t>
      </w:r>
      <w:r>
        <w:rPr>
          <w:rFonts w:eastAsia="楷体_GB2312"/>
          <w:szCs w:val="21"/>
        </w:rPr>
        <w:t>-1</w:t>
      </w:r>
      <w:r>
        <w:rPr>
          <w:rFonts w:eastAsia="楷体_GB2312"/>
          <w:szCs w:val="21"/>
        </w:rPr>
        <w:t>年（</w:t>
      </w:r>
      <w:r>
        <w:rPr>
          <w:rFonts w:eastAsia="楷体_GB2312"/>
          <w:szCs w:val="21"/>
        </w:rPr>
        <w:t>2167</w:t>
      </w:r>
      <w:r>
        <w:rPr>
          <w:rFonts w:eastAsia="楷体_GB2312"/>
          <w:szCs w:val="21"/>
        </w:rPr>
        <w:t>）</w:t>
      </w:r>
      <w:r>
        <w:rPr>
          <w:rFonts w:eastAsia="楷体_GB2312"/>
          <w:szCs w:val="21"/>
        </w:rPr>
        <w:t>+6</w:t>
      </w:r>
      <w:r>
        <w:rPr>
          <w:rFonts w:eastAsia="楷体_GB2312"/>
          <w:szCs w:val="21"/>
        </w:rPr>
        <w:t>个月</w:t>
      </w:r>
      <w:r>
        <w:rPr>
          <w:rFonts w:eastAsia="楷体_GB2312"/>
          <w:szCs w:val="21"/>
        </w:rPr>
        <w:t>-1</w:t>
      </w:r>
      <w:r>
        <w:rPr>
          <w:rFonts w:eastAsia="楷体_GB2312"/>
          <w:szCs w:val="21"/>
        </w:rPr>
        <w:t>年（</w:t>
      </w:r>
      <w:r>
        <w:rPr>
          <w:rFonts w:eastAsia="楷体_GB2312"/>
          <w:szCs w:val="21"/>
        </w:rPr>
        <w:t>2362</w:t>
      </w:r>
      <w:r>
        <w:rPr>
          <w:rFonts w:eastAsia="楷体_GB2312"/>
          <w:szCs w:val="21"/>
        </w:rPr>
        <w:t>）</w:t>
      </w:r>
      <w:r>
        <w:rPr>
          <w:rFonts w:eastAsia="楷体_GB2312"/>
          <w:szCs w:val="21"/>
        </w:rPr>
        <w:t>+1</w:t>
      </w:r>
      <w:r>
        <w:rPr>
          <w:rFonts w:eastAsia="楷体_GB2312"/>
          <w:szCs w:val="21"/>
        </w:rPr>
        <w:t>年以内（</w:t>
      </w:r>
      <w:r>
        <w:rPr>
          <w:rFonts w:eastAsia="楷体_GB2312"/>
          <w:szCs w:val="21"/>
        </w:rPr>
        <w:t>2363</w:t>
      </w:r>
      <w:r>
        <w:rPr>
          <w:rFonts w:eastAsia="楷体_GB2312"/>
          <w:szCs w:val="21"/>
        </w:rPr>
        <w:t>）</w:t>
      </w:r>
      <w:r>
        <w:rPr>
          <w:rFonts w:eastAsia="楷体_GB2312"/>
          <w:szCs w:val="21"/>
        </w:rPr>
        <w:t>+1-5</w:t>
      </w:r>
      <w:r>
        <w:rPr>
          <w:rFonts w:eastAsia="楷体_GB2312"/>
          <w:szCs w:val="21"/>
        </w:rPr>
        <w:t>年（</w:t>
      </w:r>
      <w:r>
        <w:rPr>
          <w:rFonts w:eastAsia="楷体_GB2312"/>
          <w:szCs w:val="21"/>
        </w:rPr>
        <w:t>2168</w:t>
      </w:r>
      <w:r>
        <w:rPr>
          <w:rFonts w:eastAsia="楷体_GB2312"/>
          <w:szCs w:val="21"/>
        </w:rPr>
        <w:t>）</w:t>
      </w:r>
      <w:r>
        <w:rPr>
          <w:rFonts w:eastAsia="楷体_GB2312"/>
          <w:szCs w:val="21"/>
        </w:rPr>
        <w:t>+5</w:t>
      </w:r>
      <w:r>
        <w:rPr>
          <w:rFonts w:eastAsia="楷体_GB2312"/>
          <w:szCs w:val="21"/>
        </w:rPr>
        <w:t>年以上（</w:t>
      </w:r>
      <w:r>
        <w:rPr>
          <w:rFonts w:eastAsia="楷体_GB2312"/>
          <w:szCs w:val="21"/>
        </w:rPr>
        <w:t>2169</w:t>
      </w:r>
      <w:r>
        <w:rPr>
          <w:rFonts w:eastAsia="楷体_GB2312"/>
          <w:szCs w:val="21"/>
        </w:rPr>
        <w:t>）</w:t>
      </w:r>
      <w:r>
        <w:rPr>
          <w:rFonts w:eastAsia="楷体_GB2312"/>
          <w:szCs w:val="21"/>
        </w:rPr>
        <w:t>+</w:t>
      </w:r>
      <w:r>
        <w:rPr>
          <w:rFonts w:eastAsia="楷体_GB2312"/>
          <w:szCs w:val="21"/>
        </w:rPr>
        <w:t>不计息（</w:t>
      </w:r>
      <w:r>
        <w:rPr>
          <w:rFonts w:eastAsia="楷体_GB2312"/>
          <w:szCs w:val="21"/>
        </w:rPr>
        <w:t>0961</w:t>
      </w:r>
      <w:r>
        <w:rPr>
          <w:rFonts w:eastAsia="楷体_GB2312"/>
          <w:szCs w:val="21"/>
        </w:rPr>
        <w:t>）</w:t>
      </w:r>
    </w:p>
    <w:p w14:paraId="5D87E0B1"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w:t>
      </w:r>
      <w:r>
        <w:rPr>
          <w:rFonts w:eastAsia="楷体_GB2312"/>
          <w:szCs w:val="21"/>
        </w:rPr>
        <w:t>各期限负债合计（</w:t>
      </w:r>
      <w:r>
        <w:rPr>
          <w:rFonts w:eastAsia="楷体_GB2312"/>
          <w:szCs w:val="21"/>
        </w:rPr>
        <w:t>2192</w:t>
      </w:r>
      <w:r>
        <w:rPr>
          <w:rFonts w:eastAsia="楷体_GB2312"/>
          <w:szCs w:val="21"/>
        </w:rPr>
        <w:t>）＝</w:t>
      </w:r>
      <w:r>
        <w:rPr>
          <w:rFonts w:eastAsia="楷体_GB2312"/>
          <w:szCs w:val="21"/>
        </w:rPr>
        <w:t>1</w:t>
      </w:r>
      <w:r>
        <w:rPr>
          <w:rFonts w:eastAsia="楷体_GB2312"/>
          <w:szCs w:val="21"/>
        </w:rPr>
        <w:t>个月以内（</w:t>
      </w:r>
      <w:r>
        <w:rPr>
          <w:rFonts w:eastAsia="楷体_GB2312"/>
          <w:szCs w:val="21"/>
        </w:rPr>
        <w:t>2186</w:t>
      </w:r>
      <w:r>
        <w:rPr>
          <w:rFonts w:eastAsia="楷体_GB2312"/>
          <w:szCs w:val="21"/>
        </w:rPr>
        <w:t>）</w:t>
      </w:r>
      <w:r>
        <w:rPr>
          <w:rFonts w:eastAsia="楷体_GB2312"/>
          <w:szCs w:val="21"/>
        </w:rPr>
        <w:t>+1-3</w:t>
      </w:r>
      <w:r>
        <w:rPr>
          <w:rFonts w:eastAsia="楷体_GB2312"/>
          <w:szCs w:val="21"/>
        </w:rPr>
        <w:t>个月（</w:t>
      </w:r>
      <w:r>
        <w:rPr>
          <w:rFonts w:eastAsia="楷体_GB2312"/>
          <w:szCs w:val="21"/>
        </w:rPr>
        <w:t>2187</w:t>
      </w:r>
      <w:r>
        <w:rPr>
          <w:rFonts w:eastAsia="楷体_GB2312"/>
          <w:szCs w:val="21"/>
        </w:rPr>
        <w:t>）</w:t>
      </w:r>
      <w:r>
        <w:rPr>
          <w:rFonts w:eastAsia="楷体_GB2312"/>
          <w:szCs w:val="21"/>
        </w:rPr>
        <w:t>+6</w:t>
      </w:r>
      <w:r>
        <w:rPr>
          <w:rFonts w:eastAsia="楷体_GB2312"/>
          <w:szCs w:val="21"/>
        </w:rPr>
        <w:t>个月以内（</w:t>
      </w:r>
      <w:r>
        <w:rPr>
          <w:rFonts w:eastAsia="楷体_GB2312"/>
          <w:szCs w:val="21"/>
        </w:rPr>
        <w:t>2370</w:t>
      </w:r>
      <w:r>
        <w:rPr>
          <w:rFonts w:eastAsia="楷体_GB2312"/>
          <w:szCs w:val="21"/>
        </w:rPr>
        <w:t>）</w:t>
      </w:r>
      <w:r>
        <w:rPr>
          <w:rFonts w:eastAsia="楷体_GB2312"/>
          <w:szCs w:val="21"/>
        </w:rPr>
        <w:t>+3</w:t>
      </w:r>
      <w:r>
        <w:rPr>
          <w:rFonts w:eastAsia="楷体_GB2312"/>
          <w:szCs w:val="21"/>
        </w:rPr>
        <w:t>个月</w:t>
      </w:r>
      <w:r>
        <w:rPr>
          <w:rFonts w:eastAsia="楷体_GB2312"/>
          <w:szCs w:val="21"/>
        </w:rPr>
        <w:t>-1</w:t>
      </w:r>
      <w:r>
        <w:rPr>
          <w:rFonts w:eastAsia="楷体_GB2312"/>
          <w:szCs w:val="21"/>
        </w:rPr>
        <w:t>年（</w:t>
      </w:r>
      <w:r>
        <w:rPr>
          <w:rFonts w:eastAsia="楷体_GB2312"/>
          <w:szCs w:val="21"/>
        </w:rPr>
        <w:t>2188</w:t>
      </w:r>
      <w:r>
        <w:rPr>
          <w:rFonts w:eastAsia="楷体_GB2312"/>
          <w:szCs w:val="21"/>
        </w:rPr>
        <w:t>）</w:t>
      </w:r>
      <w:r>
        <w:rPr>
          <w:rFonts w:eastAsia="楷体_GB2312"/>
          <w:szCs w:val="21"/>
        </w:rPr>
        <w:t>+6</w:t>
      </w:r>
      <w:r>
        <w:rPr>
          <w:rFonts w:eastAsia="楷体_GB2312"/>
          <w:szCs w:val="21"/>
        </w:rPr>
        <w:t>个月</w:t>
      </w:r>
      <w:r>
        <w:rPr>
          <w:rFonts w:eastAsia="楷体_GB2312"/>
          <w:szCs w:val="21"/>
        </w:rPr>
        <w:t>-1</w:t>
      </w:r>
      <w:r>
        <w:rPr>
          <w:rFonts w:eastAsia="楷体_GB2312"/>
          <w:szCs w:val="21"/>
        </w:rPr>
        <w:t>年（</w:t>
      </w:r>
      <w:r>
        <w:rPr>
          <w:rFonts w:eastAsia="楷体_GB2312"/>
          <w:szCs w:val="21"/>
        </w:rPr>
        <w:t>2371</w:t>
      </w:r>
      <w:r>
        <w:rPr>
          <w:rFonts w:eastAsia="楷体_GB2312"/>
          <w:szCs w:val="21"/>
        </w:rPr>
        <w:t>）</w:t>
      </w:r>
      <w:r>
        <w:rPr>
          <w:rFonts w:eastAsia="楷体_GB2312"/>
          <w:szCs w:val="21"/>
        </w:rPr>
        <w:t>+1</w:t>
      </w:r>
      <w:r>
        <w:rPr>
          <w:rFonts w:eastAsia="楷体_GB2312"/>
          <w:szCs w:val="21"/>
        </w:rPr>
        <w:t>年以内（</w:t>
      </w:r>
      <w:r>
        <w:rPr>
          <w:rFonts w:eastAsia="楷体_GB2312"/>
          <w:szCs w:val="21"/>
        </w:rPr>
        <w:t>2372</w:t>
      </w:r>
      <w:r>
        <w:rPr>
          <w:rFonts w:eastAsia="楷体_GB2312"/>
          <w:szCs w:val="21"/>
        </w:rPr>
        <w:t>）</w:t>
      </w:r>
      <w:r>
        <w:rPr>
          <w:rFonts w:eastAsia="楷体_GB2312"/>
          <w:szCs w:val="21"/>
        </w:rPr>
        <w:t>+1-5</w:t>
      </w:r>
      <w:r>
        <w:rPr>
          <w:rFonts w:eastAsia="楷体_GB2312"/>
          <w:szCs w:val="21"/>
        </w:rPr>
        <w:t>年（</w:t>
      </w:r>
      <w:r>
        <w:rPr>
          <w:rFonts w:eastAsia="楷体_GB2312"/>
          <w:szCs w:val="21"/>
        </w:rPr>
        <w:t>2189</w:t>
      </w:r>
      <w:r>
        <w:rPr>
          <w:rFonts w:eastAsia="楷体_GB2312"/>
          <w:szCs w:val="21"/>
        </w:rPr>
        <w:t>）</w:t>
      </w:r>
      <w:r>
        <w:rPr>
          <w:rFonts w:eastAsia="楷体_GB2312"/>
          <w:szCs w:val="21"/>
        </w:rPr>
        <w:t>+5</w:t>
      </w:r>
      <w:r>
        <w:rPr>
          <w:rFonts w:eastAsia="楷体_GB2312"/>
          <w:szCs w:val="21"/>
        </w:rPr>
        <w:t>年以上（</w:t>
      </w:r>
      <w:r>
        <w:rPr>
          <w:rFonts w:eastAsia="楷体_GB2312"/>
          <w:szCs w:val="21"/>
        </w:rPr>
        <w:t>2190</w:t>
      </w:r>
      <w:r>
        <w:rPr>
          <w:rFonts w:eastAsia="楷体_GB2312"/>
          <w:szCs w:val="21"/>
        </w:rPr>
        <w:t>）</w:t>
      </w:r>
      <w:r>
        <w:rPr>
          <w:rFonts w:eastAsia="楷体_GB2312"/>
          <w:szCs w:val="21"/>
        </w:rPr>
        <w:t>+</w:t>
      </w:r>
      <w:r>
        <w:rPr>
          <w:rFonts w:eastAsia="楷体_GB2312"/>
          <w:szCs w:val="21"/>
        </w:rPr>
        <w:t>不计息（</w:t>
      </w:r>
      <w:r>
        <w:rPr>
          <w:rFonts w:eastAsia="楷体_GB2312"/>
          <w:szCs w:val="21"/>
        </w:rPr>
        <w:t>2191</w:t>
      </w:r>
      <w:r>
        <w:rPr>
          <w:rFonts w:eastAsia="楷体_GB2312"/>
          <w:szCs w:val="21"/>
        </w:rPr>
        <w:t>）</w:t>
      </w:r>
    </w:p>
    <w:p w14:paraId="40C3CD67"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w:t>
      </w:r>
      <w:r>
        <w:rPr>
          <w:rFonts w:eastAsia="楷体_GB2312"/>
          <w:szCs w:val="21"/>
        </w:rPr>
        <w:t>各期限负债总计的合计数（</w:t>
      </w:r>
      <w:r>
        <w:rPr>
          <w:rFonts w:eastAsia="楷体_GB2312"/>
          <w:szCs w:val="21"/>
        </w:rPr>
        <w:t>0944</w:t>
      </w:r>
      <w:r>
        <w:rPr>
          <w:rFonts w:eastAsia="楷体_GB2312"/>
          <w:szCs w:val="21"/>
        </w:rPr>
        <w:t>）＝</w:t>
      </w:r>
      <w:r>
        <w:rPr>
          <w:rFonts w:eastAsia="楷体_GB2312"/>
          <w:szCs w:val="21"/>
        </w:rPr>
        <w:t>1</w:t>
      </w:r>
      <w:r>
        <w:rPr>
          <w:rFonts w:eastAsia="楷体_GB2312"/>
          <w:szCs w:val="21"/>
        </w:rPr>
        <w:t>个月以内（</w:t>
      </w:r>
      <w:r>
        <w:rPr>
          <w:rFonts w:eastAsia="楷体_GB2312"/>
          <w:szCs w:val="21"/>
        </w:rPr>
        <w:t>2179</w:t>
      </w:r>
      <w:r>
        <w:rPr>
          <w:rFonts w:eastAsia="楷体_GB2312"/>
          <w:szCs w:val="21"/>
        </w:rPr>
        <w:t>）</w:t>
      </w:r>
      <w:r>
        <w:rPr>
          <w:rFonts w:eastAsia="楷体_GB2312"/>
          <w:szCs w:val="21"/>
        </w:rPr>
        <w:t>+1-3</w:t>
      </w:r>
      <w:r>
        <w:rPr>
          <w:rFonts w:eastAsia="楷体_GB2312"/>
          <w:szCs w:val="21"/>
        </w:rPr>
        <w:t>个月（</w:t>
      </w:r>
      <w:r>
        <w:rPr>
          <w:rFonts w:eastAsia="楷体_GB2312"/>
          <w:szCs w:val="21"/>
        </w:rPr>
        <w:t>2180</w:t>
      </w:r>
      <w:r>
        <w:rPr>
          <w:rFonts w:eastAsia="楷体_GB2312"/>
          <w:szCs w:val="21"/>
        </w:rPr>
        <w:t>）</w:t>
      </w:r>
      <w:r>
        <w:rPr>
          <w:rFonts w:eastAsia="楷体_GB2312"/>
          <w:szCs w:val="21"/>
        </w:rPr>
        <w:t>+6</w:t>
      </w:r>
      <w:r>
        <w:rPr>
          <w:rFonts w:eastAsia="楷体_GB2312"/>
          <w:szCs w:val="21"/>
        </w:rPr>
        <w:t>个月以内（</w:t>
      </w:r>
      <w:r>
        <w:rPr>
          <w:rFonts w:eastAsia="楷体_GB2312"/>
          <w:szCs w:val="21"/>
        </w:rPr>
        <w:t>2367</w:t>
      </w:r>
      <w:r>
        <w:rPr>
          <w:rFonts w:eastAsia="楷体_GB2312"/>
          <w:szCs w:val="21"/>
        </w:rPr>
        <w:t>）</w:t>
      </w:r>
      <w:r>
        <w:rPr>
          <w:rFonts w:eastAsia="楷体_GB2312"/>
          <w:szCs w:val="21"/>
        </w:rPr>
        <w:t>+3</w:t>
      </w:r>
      <w:r>
        <w:rPr>
          <w:rFonts w:eastAsia="楷体_GB2312"/>
          <w:szCs w:val="21"/>
        </w:rPr>
        <w:t>个月</w:t>
      </w:r>
      <w:r>
        <w:rPr>
          <w:rFonts w:eastAsia="楷体_GB2312"/>
          <w:szCs w:val="21"/>
        </w:rPr>
        <w:t>-1</w:t>
      </w:r>
      <w:r>
        <w:rPr>
          <w:rFonts w:eastAsia="楷体_GB2312"/>
          <w:szCs w:val="21"/>
        </w:rPr>
        <w:t>年（</w:t>
      </w:r>
      <w:r>
        <w:rPr>
          <w:rFonts w:eastAsia="楷体_GB2312"/>
          <w:szCs w:val="21"/>
        </w:rPr>
        <w:t>2181</w:t>
      </w:r>
      <w:r>
        <w:rPr>
          <w:rFonts w:eastAsia="楷体_GB2312"/>
          <w:szCs w:val="21"/>
        </w:rPr>
        <w:t>）</w:t>
      </w:r>
      <w:r>
        <w:rPr>
          <w:rFonts w:eastAsia="楷体_GB2312"/>
          <w:szCs w:val="21"/>
        </w:rPr>
        <w:t>+6</w:t>
      </w:r>
      <w:r>
        <w:rPr>
          <w:rFonts w:eastAsia="楷体_GB2312"/>
          <w:szCs w:val="21"/>
        </w:rPr>
        <w:t>个月</w:t>
      </w:r>
      <w:r>
        <w:rPr>
          <w:rFonts w:eastAsia="楷体_GB2312"/>
          <w:szCs w:val="21"/>
        </w:rPr>
        <w:t>-1</w:t>
      </w:r>
      <w:r>
        <w:rPr>
          <w:rFonts w:eastAsia="楷体_GB2312"/>
          <w:szCs w:val="21"/>
        </w:rPr>
        <w:t>年（</w:t>
      </w:r>
      <w:r>
        <w:rPr>
          <w:rFonts w:eastAsia="楷体_GB2312"/>
          <w:szCs w:val="21"/>
        </w:rPr>
        <w:t>2368</w:t>
      </w:r>
      <w:r>
        <w:rPr>
          <w:rFonts w:eastAsia="楷体_GB2312"/>
          <w:szCs w:val="21"/>
        </w:rPr>
        <w:t>）</w:t>
      </w:r>
      <w:r>
        <w:rPr>
          <w:rFonts w:eastAsia="楷体_GB2312"/>
          <w:szCs w:val="21"/>
        </w:rPr>
        <w:t>+1</w:t>
      </w:r>
      <w:r>
        <w:rPr>
          <w:rFonts w:eastAsia="楷体_GB2312"/>
          <w:szCs w:val="21"/>
        </w:rPr>
        <w:t>年以内（</w:t>
      </w:r>
      <w:r>
        <w:rPr>
          <w:rFonts w:eastAsia="楷体_GB2312"/>
          <w:szCs w:val="21"/>
        </w:rPr>
        <w:t>2369</w:t>
      </w:r>
      <w:r>
        <w:rPr>
          <w:rFonts w:eastAsia="楷体_GB2312"/>
          <w:szCs w:val="21"/>
        </w:rPr>
        <w:t>）</w:t>
      </w:r>
      <w:r>
        <w:rPr>
          <w:rFonts w:eastAsia="楷体_GB2312"/>
          <w:szCs w:val="21"/>
        </w:rPr>
        <w:t>+1-5</w:t>
      </w:r>
      <w:r>
        <w:rPr>
          <w:rFonts w:eastAsia="楷体_GB2312"/>
          <w:szCs w:val="21"/>
        </w:rPr>
        <w:t>年（</w:t>
      </w:r>
      <w:r>
        <w:rPr>
          <w:rFonts w:eastAsia="楷体_GB2312"/>
          <w:szCs w:val="21"/>
        </w:rPr>
        <w:t>2182</w:t>
      </w:r>
      <w:r>
        <w:rPr>
          <w:rFonts w:eastAsia="楷体_GB2312"/>
          <w:szCs w:val="21"/>
        </w:rPr>
        <w:t>）</w:t>
      </w:r>
      <w:r>
        <w:rPr>
          <w:rFonts w:eastAsia="楷体_GB2312"/>
          <w:szCs w:val="21"/>
        </w:rPr>
        <w:t>+5</w:t>
      </w:r>
      <w:r>
        <w:rPr>
          <w:rFonts w:eastAsia="楷体_GB2312"/>
          <w:szCs w:val="21"/>
        </w:rPr>
        <w:t>年以上（</w:t>
      </w:r>
      <w:r>
        <w:rPr>
          <w:rFonts w:eastAsia="楷体_GB2312"/>
          <w:szCs w:val="21"/>
        </w:rPr>
        <w:t>2183</w:t>
      </w:r>
      <w:r>
        <w:rPr>
          <w:rFonts w:eastAsia="楷体_GB2312"/>
          <w:szCs w:val="21"/>
        </w:rPr>
        <w:t>）</w:t>
      </w:r>
      <w:r>
        <w:rPr>
          <w:rFonts w:eastAsia="楷体_GB2312"/>
          <w:szCs w:val="21"/>
        </w:rPr>
        <w:t>+</w:t>
      </w:r>
      <w:r>
        <w:rPr>
          <w:rFonts w:eastAsia="楷体_GB2312"/>
          <w:szCs w:val="21"/>
        </w:rPr>
        <w:t>不计息（</w:t>
      </w:r>
      <w:r>
        <w:rPr>
          <w:rFonts w:eastAsia="楷体_GB2312"/>
          <w:szCs w:val="21"/>
        </w:rPr>
        <w:t>0977</w:t>
      </w:r>
      <w:r>
        <w:rPr>
          <w:rFonts w:eastAsia="楷体_GB2312"/>
          <w:szCs w:val="21"/>
        </w:rPr>
        <w:t>）</w:t>
      </w:r>
    </w:p>
    <w:p w14:paraId="32ABBFDC" w14:textId="77777777" w:rsidR="00000000" w:rsidRDefault="000A37B5">
      <w:pPr>
        <w:numPr>
          <w:ilvl w:val="0"/>
          <w:numId w:val="10"/>
        </w:numPr>
        <w:tabs>
          <w:tab w:val="left" w:pos="2535"/>
        </w:tabs>
        <w:rPr>
          <w:rFonts w:eastAsia="楷体_GB2312"/>
          <w:szCs w:val="21"/>
        </w:rPr>
      </w:pPr>
      <w:r>
        <w:rPr>
          <w:rFonts w:eastAsia="楷体_GB2312"/>
          <w:szCs w:val="21"/>
        </w:rPr>
        <w:t>利率风险敞口</w:t>
      </w:r>
      <w:r>
        <w:rPr>
          <w:rFonts w:eastAsia="楷体_GB2312"/>
          <w:szCs w:val="21"/>
        </w:rPr>
        <w:t>--</w:t>
      </w:r>
      <w:r>
        <w:rPr>
          <w:rFonts w:eastAsia="楷体_GB2312"/>
          <w:szCs w:val="21"/>
        </w:rPr>
        <w:t>各期限利率敏感度缺口的合计数（</w:t>
      </w:r>
      <w:r>
        <w:rPr>
          <w:rFonts w:eastAsia="楷体_GB2312"/>
          <w:szCs w:val="21"/>
        </w:rPr>
        <w:t>2199</w:t>
      </w:r>
      <w:r>
        <w:rPr>
          <w:rFonts w:eastAsia="楷体_GB2312"/>
          <w:szCs w:val="21"/>
        </w:rPr>
        <w:t>）＝</w:t>
      </w:r>
      <w:r>
        <w:rPr>
          <w:rFonts w:eastAsia="楷体_GB2312"/>
          <w:szCs w:val="21"/>
        </w:rPr>
        <w:t>1</w:t>
      </w:r>
      <w:r>
        <w:rPr>
          <w:rFonts w:eastAsia="楷体_GB2312"/>
          <w:szCs w:val="21"/>
        </w:rPr>
        <w:t>个月以内（</w:t>
      </w:r>
      <w:r>
        <w:rPr>
          <w:rFonts w:eastAsia="楷体_GB2312"/>
          <w:szCs w:val="21"/>
        </w:rPr>
        <w:t>2193</w:t>
      </w:r>
      <w:r>
        <w:rPr>
          <w:rFonts w:eastAsia="楷体_GB2312"/>
          <w:szCs w:val="21"/>
        </w:rPr>
        <w:t>）</w:t>
      </w:r>
      <w:r>
        <w:rPr>
          <w:rFonts w:eastAsia="楷体_GB2312"/>
          <w:szCs w:val="21"/>
        </w:rPr>
        <w:t>+1-3</w:t>
      </w:r>
      <w:r>
        <w:rPr>
          <w:rFonts w:eastAsia="楷体_GB2312"/>
          <w:szCs w:val="21"/>
        </w:rPr>
        <w:t>个月（</w:t>
      </w:r>
      <w:r>
        <w:rPr>
          <w:rFonts w:eastAsia="楷体_GB2312"/>
          <w:szCs w:val="21"/>
        </w:rPr>
        <w:t>2194</w:t>
      </w:r>
      <w:r>
        <w:rPr>
          <w:rFonts w:eastAsia="楷体_GB2312"/>
          <w:szCs w:val="21"/>
        </w:rPr>
        <w:t>）</w:t>
      </w:r>
      <w:r>
        <w:rPr>
          <w:rFonts w:eastAsia="楷体_GB2312"/>
          <w:szCs w:val="21"/>
        </w:rPr>
        <w:t>+6</w:t>
      </w:r>
      <w:r>
        <w:rPr>
          <w:rFonts w:eastAsia="楷体_GB2312"/>
          <w:szCs w:val="21"/>
        </w:rPr>
        <w:t>个月以内（</w:t>
      </w:r>
      <w:r>
        <w:rPr>
          <w:rFonts w:eastAsia="楷体_GB2312"/>
          <w:szCs w:val="21"/>
        </w:rPr>
        <w:t>2373</w:t>
      </w:r>
      <w:r>
        <w:rPr>
          <w:rFonts w:eastAsia="楷体_GB2312"/>
          <w:szCs w:val="21"/>
        </w:rPr>
        <w:t>）</w:t>
      </w:r>
      <w:r>
        <w:rPr>
          <w:rFonts w:eastAsia="楷体_GB2312"/>
          <w:szCs w:val="21"/>
        </w:rPr>
        <w:t>+3</w:t>
      </w:r>
      <w:r>
        <w:rPr>
          <w:rFonts w:eastAsia="楷体_GB2312"/>
          <w:szCs w:val="21"/>
        </w:rPr>
        <w:t>个月</w:t>
      </w:r>
      <w:r>
        <w:rPr>
          <w:rFonts w:eastAsia="楷体_GB2312"/>
          <w:szCs w:val="21"/>
        </w:rPr>
        <w:t>-1</w:t>
      </w:r>
      <w:r>
        <w:rPr>
          <w:rFonts w:eastAsia="楷体_GB2312"/>
          <w:szCs w:val="21"/>
        </w:rPr>
        <w:t>年（</w:t>
      </w:r>
      <w:r>
        <w:rPr>
          <w:rFonts w:eastAsia="楷体_GB2312"/>
          <w:szCs w:val="21"/>
        </w:rPr>
        <w:t>2195</w:t>
      </w:r>
      <w:r>
        <w:rPr>
          <w:rFonts w:eastAsia="楷体_GB2312"/>
          <w:szCs w:val="21"/>
        </w:rPr>
        <w:t>）</w:t>
      </w:r>
      <w:r>
        <w:rPr>
          <w:rFonts w:eastAsia="楷体_GB2312"/>
          <w:szCs w:val="21"/>
        </w:rPr>
        <w:t>+6</w:t>
      </w:r>
      <w:r>
        <w:rPr>
          <w:rFonts w:eastAsia="楷体_GB2312"/>
          <w:szCs w:val="21"/>
        </w:rPr>
        <w:t>个月</w:t>
      </w:r>
      <w:r>
        <w:rPr>
          <w:rFonts w:eastAsia="楷体_GB2312"/>
          <w:szCs w:val="21"/>
        </w:rPr>
        <w:t>-1</w:t>
      </w:r>
      <w:r>
        <w:rPr>
          <w:rFonts w:eastAsia="楷体_GB2312"/>
          <w:szCs w:val="21"/>
        </w:rPr>
        <w:t>年（</w:t>
      </w:r>
      <w:r>
        <w:rPr>
          <w:rFonts w:eastAsia="楷体_GB2312"/>
          <w:szCs w:val="21"/>
        </w:rPr>
        <w:t>2374</w:t>
      </w:r>
      <w:r>
        <w:rPr>
          <w:rFonts w:eastAsia="楷体_GB2312"/>
          <w:szCs w:val="21"/>
        </w:rPr>
        <w:t>）</w:t>
      </w:r>
      <w:r>
        <w:rPr>
          <w:rFonts w:eastAsia="楷体_GB2312"/>
          <w:szCs w:val="21"/>
        </w:rPr>
        <w:t>+1</w:t>
      </w:r>
      <w:r>
        <w:rPr>
          <w:rFonts w:eastAsia="楷体_GB2312"/>
          <w:szCs w:val="21"/>
        </w:rPr>
        <w:t>年以内（</w:t>
      </w:r>
      <w:r>
        <w:rPr>
          <w:rFonts w:eastAsia="楷体_GB2312"/>
          <w:szCs w:val="21"/>
        </w:rPr>
        <w:t>2375</w:t>
      </w:r>
      <w:r>
        <w:rPr>
          <w:rFonts w:eastAsia="楷体_GB2312"/>
          <w:szCs w:val="21"/>
        </w:rPr>
        <w:t>）</w:t>
      </w:r>
      <w:r>
        <w:rPr>
          <w:rFonts w:eastAsia="楷体_GB2312"/>
          <w:szCs w:val="21"/>
        </w:rPr>
        <w:t>+1-5</w:t>
      </w:r>
      <w:r>
        <w:rPr>
          <w:rFonts w:eastAsia="楷体_GB2312"/>
          <w:szCs w:val="21"/>
        </w:rPr>
        <w:t>年（</w:t>
      </w:r>
      <w:r>
        <w:rPr>
          <w:rFonts w:eastAsia="楷体_GB2312"/>
          <w:szCs w:val="21"/>
        </w:rPr>
        <w:t>2196</w:t>
      </w:r>
      <w:r>
        <w:rPr>
          <w:rFonts w:eastAsia="楷体_GB2312"/>
          <w:szCs w:val="21"/>
        </w:rPr>
        <w:t>）</w:t>
      </w:r>
      <w:r>
        <w:rPr>
          <w:rFonts w:eastAsia="楷体_GB2312"/>
          <w:szCs w:val="21"/>
        </w:rPr>
        <w:t>+5</w:t>
      </w:r>
      <w:r>
        <w:rPr>
          <w:rFonts w:eastAsia="楷体_GB2312"/>
          <w:szCs w:val="21"/>
        </w:rPr>
        <w:t>年以上（</w:t>
      </w:r>
      <w:r>
        <w:rPr>
          <w:rFonts w:eastAsia="楷体_GB2312"/>
          <w:szCs w:val="21"/>
        </w:rPr>
        <w:t>2197</w:t>
      </w:r>
      <w:r>
        <w:rPr>
          <w:rFonts w:eastAsia="楷体_GB2312"/>
          <w:szCs w:val="21"/>
        </w:rPr>
        <w:t>）</w:t>
      </w:r>
      <w:r>
        <w:rPr>
          <w:rFonts w:eastAsia="楷体_GB2312"/>
          <w:szCs w:val="21"/>
        </w:rPr>
        <w:t>+</w:t>
      </w:r>
      <w:r>
        <w:rPr>
          <w:rFonts w:eastAsia="楷体_GB2312"/>
          <w:szCs w:val="21"/>
        </w:rPr>
        <w:t>不计息（</w:t>
      </w:r>
      <w:r>
        <w:rPr>
          <w:rFonts w:eastAsia="楷体_GB2312"/>
          <w:szCs w:val="21"/>
        </w:rPr>
        <w:t>2198</w:t>
      </w:r>
      <w:r>
        <w:rPr>
          <w:rFonts w:eastAsia="楷体_GB2312"/>
          <w:szCs w:val="21"/>
        </w:rPr>
        <w:t>）</w:t>
      </w:r>
    </w:p>
    <w:p w14:paraId="01EC33CA" w14:textId="77777777" w:rsidR="00000000" w:rsidRDefault="000A37B5">
      <w:pPr>
        <w:numPr>
          <w:ilvl w:val="0"/>
          <w:numId w:val="10"/>
        </w:numPr>
        <w:tabs>
          <w:tab w:val="left" w:pos="2535"/>
        </w:tabs>
        <w:rPr>
          <w:rFonts w:eastAsia="楷体_GB2312"/>
          <w:szCs w:val="21"/>
        </w:rPr>
      </w:pPr>
      <w:r>
        <w:rPr>
          <w:rFonts w:eastAsia="楷体_GB2312"/>
          <w:szCs w:val="21"/>
        </w:rPr>
        <w:t>其他价格风险敞口</w:t>
      </w:r>
      <w:r>
        <w:rPr>
          <w:rFonts w:eastAsia="楷体_GB2312"/>
          <w:szCs w:val="21"/>
        </w:rPr>
        <w:t>--</w:t>
      </w:r>
      <w:r>
        <w:rPr>
          <w:rFonts w:eastAsia="楷体_GB2312"/>
          <w:szCs w:val="21"/>
        </w:rPr>
        <w:t>公允价值合计（</w:t>
      </w:r>
      <w:r>
        <w:rPr>
          <w:rFonts w:eastAsia="楷体_GB2312"/>
          <w:szCs w:val="21"/>
        </w:rPr>
        <w:t>2163</w:t>
      </w:r>
      <w:r>
        <w:rPr>
          <w:rFonts w:eastAsia="楷体_GB2312"/>
          <w:szCs w:val="21"/>
        </w:rPr>
        <w:t>）</w:t>
      </w:r>
      <w:r>
        <w:rPr>
          <w:rStyle w:val="FootnoteReference"/>
          <w:rFonts w:eastAsia="楷体_GB2312"/>
          <w:szCs w:val="21"/>
        </w:rPr>
        <w:footnoteReference w:id="85"/>
      </w:r>
      <w:r>
        <w:rPr>
          <w:rFonts w:eastAsia="楷体_GB2312"/>
          <w:szCs w:val="21"/>
        </w:rPr>
        <w:t>=</w:t>
      </w:r>
      <w:r>
        <w:rPr>
          <w:rFonts w:eastAsia="楷体_GB2312"/>
          <w:szCs w:val="21"/>
        </w:rPr>
        <w:t>交易性金融资产</w:t>
      </w:r>
      <w:r>
        <w:rPr>
          <w:rFonts w:eastAsia="楷体_GB2312"/>
          <w:szCs w:val="21"/>
        </w:rPr>
        <w:t>--</w:t>
      </w:r>
      <w:r>
        <w:rPr>
          <w:rFonts w:eastAsia="楷体_GB2312"/>
          <w:szCs w:val="21"/>
        </w:rPr>
        <w:t>股票投资（</w:t>
      </w:r>
      <w:r>
        <w:rPr>
          <w:rFonts w:eastAsia="楷体_GB2312" w:hint="eastAsia"/>
          <w:szCs w:val="21"/>
        </w:rPr>
        <w:t>2901</w:t>
      </w:r>
      <w:r>
        <w:rPr>
          <w:rFonts w:eastAsia="楷体_GB2312"/>
          <w:szCs w:val="21"/>
        </w:rPr>
        <w:t>）</w:t>
      </w:r>
      <w:r>
        <w:rPr>
          <w:rFonts w:eastAsia="楷体_GB2312"/>
          <w:szCs w:val="21"/>
        </w:rPr>
        <w:t>+</w:t>
      </w:r>
      <w:r>
        <w:rPr>
          <w:rFonts w:eastAsia="楷体_GB2312"/>
          <w:szCs w:val="21"/>
        </w:rPr>
        <w:t>交易性金融资产</w:t>
      </w:r>
      <w:r>
        <w:rPr>
          <w:rFonts w:eastAsia="楷体_GB2312"/>
          <w:szCs w:val="21"/>
        </w:rPr>
        <w:t>--</w:t>
      </w:r>
      <w:r>
        <w:rPr>
          <w:rFonts w:eastAsia="楷体_GB2312"/>
          <w:szCs w:val="21"/>
        </w:rPr>
        <w:t>债券投资</w:t>
      </w:r>
      <w:r>
        <w:rPr>
          <w:rFonts w:eastAsia="楷体_GB2312"/>
          <w:szCs w:val="21"/>
        </w:rPr>
        <w:t xml:space="preserve"> </w:t>
      </w:r>
      <w:r>
        <w:rPr>
          <w:rFonts w:eastAsia="楷体_GB2312"/>
          <w:szCs w:val="21"/>
        </w:rPr>
        <w:t>（</w:t>
      </w:r>
      <w:r>
        <w:rPr>
          <w:rFonts w:eastAsia="楷体_GB2312"/>
          <w:szCs w:val="21"/>
        </w:rPr>
        <w:t>2604</w:t>
      </w:r>
      <w:r>
        <w:rPr>
          <w:rFonts w:eastAsia="楷体_GB2312"/>
          <w:szCs w:val="21"/>
        </w:rPr>
        <w:t>）</w:t>
      </w:r>
      <w:r>
        <w:rPr>
          <w:rFonts w:eastAsia="楷体_GB2312" w:hint="eastAsia"/>
          <w:szCs w:val="21"/>
        </w:rPr>
        <w:t>+</w:t>
      </w:r>
      <w:r>
        <w:rPr>
          <w:rFonts w:eastAsia="楷体_GB2312" w:hint="eastAsia"/>
          <w:szCs w:val="21"/>
        </w:rPr>
        <w:t>交易性金</w:t>
      </w:r>
      <w:r>
        <w:rPr>
          <w:rFonts w:eastAsia="楷体_GB2312" w:hint="eastAsia"/>
          <w:szCs w:val="21"/>
        </w:rPr>
        <w:t>融资产－贵金属投资</w:t>
      </w:r>
      <w:r>
        <w:rPr>
          <w:rFonts w:eastAsia="楷体_GB2312"/>
          <w:szCs w:val="21"/>
        </w:rPr>
        <w:t>（</w:t>
      </w:r>
      <w:r>
        <w:rPr>
          <w:rFonts w:eastAsia="楷体_GB2312" w:hint="eastAsia"/>
          <w:szCs w:val="21"/>
        </w:rPr>
        <w:t>3212</w:t>
      </w:r>
      <w:r>
        <w:rPr>
          <w:rFonts w:eastAsia="楷体_GB2312"/>
          <w:szCs w:val="21"/>
        </w:rPr>
        <w:t>）</w:t>
      </w:r>
      <w:r>
        <w:rPr>
          <w:rFonts w:eastAsia="楷体_GB2312"/>
          <w:szCs w:val="21"/>
        </w:rPr>
        <w:t>+</w:t>
      </w:r>
      <w:r>
        <w:rPr>
          <w:rFonts w:eastAsia="楷体_GB2312"/>
          <w:szCs w:val="21"/>
        </w:rPr>
        <w:t>衍生金融资产</w:t>
      </w:r>
      <w:r>
        <w:rPr>
          <w:rFonts w:eastAsia="楷体_GB2312"/>
          <w:szCs w:val="21"/>
        </w:rPr>
        <w:t>--</w:t>
      </w:r>
      <w:r>
        <w:rPr>
          <w:rFonts w:eastAsia="楷体_GB2312"/>
          <w:szCs w:val="21"/>
        </w:rPr>
        <w:t>权证投资（</w:t>
      </w:r>
      <w:r>
        <w:rPr>
          <w:rFonts w:eastAsia="楷体_GB2312" w:hint="eastAsia"/>
          <w:szCs w:val="21"/>
        </w:rPr>
        <w:t>2902</w:t>
      </w:r>
      <w:r>
        <w:rPr>
          <w:rFonts w:eastAsia="楷体_GB2312"/>
          <w:szCs w:val="21"/>
        </w:rPr>
        <w:t>）</w:t>
      </w:r>
      <w:r>
        <w:rPr>
          <w:rFonts w:eastAsia="楷体_GB2312"/>
          <w:szCs w:val="21"/>
        </w:rPr>
        <w:t>+</w:t>
      </w:r>
      <w:r>
        <w:rPr>
          <w:rFonts w:eastAsia="楷体_GB2312"/>
          <w:szCs w:val="21"/>
        </w:rPr>
        <w:t>其他（</w:t>
      </w:r>
      <w:r>
        <w:rPr>
          <w:rFonts w:eastAsia="楷体_GB2312"/>
          <w:szCs w:val="21"/>
        </w:rPr>
        <w:t>2116</w:t>
      </w:r>
      <w:r>
        <w:rPr>
          <w:rFonts w:eastAsia="楷体_GB2312"/>
          <w:szCs w:val="21"/>
        </w:rPr>
        <w:t>）</w:t>
      </w:r>
      <w:r>
        <w:rPr>
          <w:rFonts w:eastAsia="楷体_GB2312" w:hint="eastAsia"/>
          <w:szCs w:val="21"/>
        </w:rPr>
        <w:t>+</w:t>
      </w:r>
      <w:r>
        <w:rPr>
          <w:rFonts w:eastAsia="楷体_GB2312" w:hint="eastAsia"/>
          <w:szCs w:val="21"/>
        </w:rPr>
        <w:t>交易性金融资产</w:t>
      </w:r>
      <w:r>
        <w:rPr>
          <w:rFonts w:eastAsia="楷体_GB2312" w:hint="eastAsia"/>
          <w:szCs w:val="21"/>
        </w:rPr>
        <w:t>-</w:t>
      </w:r>
      <w:r>
        <w:rPr>
          <w:rFonts w:eastAsia="楷体_GB2312" w:hint="eastAsia"/>
          <w:szCs w:val="21"/>
        </w:rPr>
        <w:t>基金投资（</w:t>
      </w:r>
      <w:r>
        <w:rPr>
          <w:rFonts w:eastAsia="楷体_GB2312" w:hint="eastAsia"/>
          <w:szCs w:val="21"/>
        </w:rPr>
        <w:t>2911</w:t>
      </w:r>
      <w:r>
        <w:rPr>
          <w:rFonts w:eastAsia="楷体_GB2312" w:hint="eastAsia"/>
          <w:szCs w:val="21"/>
        </w:rPr>
        <w:t>）</w:t>
      </w:r>
    </w:p>
    <w:p w14:paraId="5D8B9031" w14:textId="77777777" w:rsidR="00000000" w:rsidRDefault="000A37B5">
      <w:pPr>
        <w:numPr>
          <w:ilvl w:val="0"/>
          <w:numId w:val="10"/>
        </w:numPr>
        <w:tabs>
          <w:tab w:val="left" w:pos="2535"/>
        </w:tabs>
        <w:rPr>
          <w:rFonts w:eastAsia="楷体_GB2312"/>
          <w:szCs w:val="21"/>
        </w:rPr>
      </w:pPr>
      <w:r>
        <w:rPr>
          <w:rFonts w:eastAsia="楷体_GB2312"/>
          <w:szCs w:val="21"/>
        </w:rPr>
        <w:t>其他价格风险敞口</w:t>
      </w:r>
      <w:r>
        <w:rPr>
          <w:rFonts w:eastAsia="楷体_GB2312"/>
          <w:szCs w:val="21"/>
        </w:rPr>
        <w:t>--</w:t>
      </w:r>
      <w:r>
        <w:rPr>
          <w:rFonts w:eastAsia="楷体_GB2312"/>
          <w:szCs w:val="21"/>
        </w:rPr>
        <w:t>股票投资公允价值占基金资产净值比例（</w:t>
      </w:r>
      <w:r>
        <w:rPr>
          <w:rFonts w:eastAsia="楷体_GB2312"/>
          <w:szCs w:val="21"/>
        </w:rPr>
        <w:t>2160</w:t>
      </w:r>
      <w:r>
        <w:rPr>
          <w:rFonts w:eastAsia="楷体_GB2312"/>
          <w:szCs w:val="21"/>
        </w:rPr>
        <w:t>）＝公允价值（</w:t>
      </w:r>
      <w:r>
        <w:rPr>
          <w:rFonts w:eastAsia="楷体_GB2312" w:hint="eastAsia"/>
          <w:szCs w:val="21"/>
        </w:rPr>
        <w:t>2901</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4E279067" w14:textId="77777777" w:rsidR="00000000" w:rsidRDefault="000A37B5">
      <w:pPr>
        <w:numPr>
          <w:ilvl w:val="0"/>
          <w:numId w:val="10"/>
        </w:numPr>
        <w:tabs>
          <w:tab w:val="left" w:pos="2535"/>
        </w:tabs>
        <w:rPr>
          <w:rFonts w:eastAsia="楷体_GB2312" w:hint="eastAsia"/>
          <w:szCs w:val="21"/>
        </w:rPr>
      </w:pPr>
      <w:r>
        <w:rPr>
          <w:rFonts w:eastAsia="楷体_GB2312"/>
          <w:szCs w:val="21"/>
        </w:rPr>
        <w:t>其他价格风险敞口</w:t>
      </w:r>
      <w:r>
        <w:rPr>
          <w:rFonts w:eastAsia="楷体_GB2312"/>
          <w:szCs w:val="21"/>
        </w:rPr>
        <w:t>--</w:t>
      </w:r>
      <w:r>
        <w:rPr>
          <w:rFonts w:eastAsia="楷体_GB2312"/>
          <w:szCs w:val="21"/>
        </w:rPr>
        <w:t>债券投资公允价值占基金资产净值比例（</w:t>
      </w:r>
      <w:r>
        <w:rPr>
          <w:rFonts w:eastAsia="楷体_GB2312"/>
          <w:szCs w:val="21"/>
        </w:rPr>
        <w:t>2161</w:t>
      </w:r>
      <w:r>
        <w:rPr>
          <w:rFonts w:eastAsia="楷体_GB2312"/>
          <w:szCs w:val="21"/>
        </w:rPr>
        <w:t>）＝公允价值（</w:t>
      </w:r>
      <w:r>
        <w:rPr>
          <w:rFonts w:eastAsia="楷体_GB2312"/>
          <w:szCs w:val="21"/>
        </w:rPr>
        <w:t>2604</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5EDB9FC6" w14:textId="77777777" w:rsidR="00000000" w:rsidRDefault="000A37B5">
      <w:pPr>
        <w:numPr>
          <w:ilvl w:val="0"/>
          <w:numId w:val="10"/>
        </w:numPr>
        <w:tabs>
          <w:tab w:val="left" w:pos="2535"/>
        </w:tabs>
        <w:rPr>
          <w:rFonts w:eastAsia="楷体_GB2312"/>
          <w:szCs w:val="21"/>
        </w:rPr>
      </w:pPr>
      <w:r>
        <w:rPr>
          <w:rFonts w:eastAsia="楷体_GB2312"/>
          <w:szCs w:val="21"/>
        </w:rPr>
        <w:lastRenderedPageBreak/>
        <w:t>其他价格风险敞口</w:t>
      </w:r>
      <w:r>
        <w:rPr>
          <w:rFonts w:eastAsia="楷体_GB2312"/>
          <w:szCs w:val="21"/>
        </w:rPr>
        <w:t>--</w:t>
      </w:r>
      <w:r>
        <w:rPr>
          <w:rFonts w:eastAsia="楷体_GB2312" w:hint="eastAsia"/>
          <w:szCs w:val="21"/>
        </w:rPr>
        <w:t>贵金属投资</w:t>
      </w:r>
      <w:r>
        <w:rPr>
          <w:rFonts w:eastAsia="楷体_GB2312"/>
          <w:szCs w:val="21"/>
        </w:rPr>
        <w:t>公允价值占基金资产净值比例（</w:t>
      </w:r>
      <w:r>
        <w:rPr>
          <w:rFonts w:eastAsia="楷体_GB2312" w:hint="eastAsia"/>
          <w:szCs w:val="21"/>
        </w:rPr>
        <w:t>3213</w:t>
      </w:r>
      <w:r>
        <w:rPr>
          <w:rFonts w:eastAsia="楷体_GB2312"/>
          <w:szCs w:val="21"/>
        </w:rPr>
        <w:t>）＝公允价值（</w:t>
      </w:r>
      <w:r>
        <w:rPr>
          <w:rFonts w:eastAsia="楷体_GB2312" w:hint="eastAsia"/>
          <w:szCs w:val="21"/>
        </w:rPr>
        <w:t>3212</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2A8D5F66" w14:textId="77777777" w:rsidR="00000000" w:rsidRDefault="000A37B5">
      <w:pPr>
        <w:numPr>
          <w:ilvl w:val="0"/>
          <w:numId w:val="10"/>
        </w:numPr>
        <w:tabs>
          <w:tab w:val="left" w:pos="2535"/>
        </w:tabs>
        <w:rPr>
          <w:rFonts w:eastAsia="楷体_GB2312"/>
          <w:szCs w:val="21"/>
        </w:rPr>
      </w:pPr>
      <w:r>
        <w:rPr>
          <w:rFonts w:eastAsia="楷体_GB2312"/>
          <w:szCs w:val="21"/>
        </w:rPr>
        <w:t>其他价格风险敞口</w:t>
      </w:r>
      <w:r>
        <w:rPr>
          <w:rFonts w:eastAsia="楷体_GB2312"/>
          <w:szCs w:val="21"/>
        </w:rPr>
        <w:t>—</w:t>
      </w:r>
      <w:r>
        <w:rPr>
          <w:rFonts w:eastAsia="楷体_GB2312"/>
          <w:szCs w:val="21"/>
        </w:rPr>
        <w:t>权证投</w:t>
      </w:r>
      <w:r>
        <w:rPr>
          <w:rFonts w:eastAsia="楷体_GB2312"/>
          <w:szCs w:val="21"/>
        </w:rPr>
        <w:t>资公允价值占基金资产净值比例（</w:t>
      </w:r>
      <w:r>
        <w:rPr>
          <w:rFonts w:eastAsia="楷体_GB2312"/>
          <w:szCs w:val="21"/>
        </w:rPr>
        <w:t>2162</w:t>
      </w:r>
      <w:r>
        <w:rPr>
          <w:rFonts w:eastAsia="楷体_GB2312"/>
          <w:szCs w:val="21"/>
        </w:rPr>
        <w:t>）＝公允价值（</w:t>
      </w:r>
      <w:r>
        <w:rPr>
          <w:rFonts w:eastAsia="楷体_GB2312" w:hint="eastAsia"/>
          <w:szCs w:val="21"/>
        </w:rPr>
        <w:t>2902</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0C91982F" w14:textId="77777777" w:rsidR="00000000" w:rsidRDefault="000A37B5">
      <w:pPr>
        <w:numPr>
          <w:ilvl w:val="0"/>
          <w:numId w:val="10"/>
        </w:numPr>
        <w:tabs>
          <w:tab w:val="left" w:pos="2535"/>
        </w:tabs>
        <w:rPr>
          <w:rFonts w:eastAsia="楷体_GB2312"/>
          <w:szCs w:val="21"/>
        </w:rPr>
      </w:pPr>
      <w:r>
        <w:rPr>
          <w:rFonts w:eastAsia="楷体_GB2312"/>
          <w:szCs w:val="21"/>
        </w:rPr>
        <w:t>其他价格风险敞口</w:t>
      </w:r>
      <w:r>
        <w:rPr>
          <w:rFonts w:eastAsia="楷体_GB2312"/>
          <w:szCs w:val="21"/>
        </w:rPr>
        <w:t>—</w:t>
      </w:r>
      <w:r>
        <w:rPr>
          <w:rFonts w:eastAsia="楷体_GB2312"/>
          <w:szCs w:val="21"/>
        </w:rPr>
        <w:t>其他投资公允价值占基金资产净值比例（</w:t>
      </w:r>
      <w:r>
        <w:rPr>
          <w:rFonts w:eastAsia="楷体_GB2312"/>
          <w:szCs w:val="21"/>
        </w:rPr>
        <w:t>2117</w:t>
      </w:r>
      <w:r>
        <w:rPr>
          <w:rFonts w:eastAsia="楷体_GB2312"/>
          <w:szCs w:val="21"/>
        </w:rPr>
        <w:t>）＝公允价值（</w:t>
      </w:r>
      <w:r>
        <w:rPr>
          <w:rFonts w:eastAsia="楷体_GB2312"/>
          <w:szCs w:val="21"/>
        </w:rPr>
        <w:t>2116</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48880B88" w14:textId="77777777" w:rsidR="00000000" w:rsidRDefault="000A37B5">
      <w:pPr>
        <w:numPr>
          <w:ilvl w:val="0"/>
          <w:numId w:val="10"/>
        </w:numPr>
        <w:tabs>
          <w:tab w:val="left" w:pos="2535"/>
        </w:tabs>
        <w:rPr>
          <w:rFonts w:eastAsia="楷体_GB2312" w:hint="eastAsia"/>
          <w:szCs w:val="21"/>
        </w:rPr>
      </w:pPr>
      <w:r>
        <w:rPr>
          <w:rFonts w:eastAsia="楷体_GB2312"/>
          <w:szCs w:val="21"/>
        </w:rPr>
        <w:t>其他价格风险敞口</w:t>
      </w:r>
      <w:r>
        <w:rPr>
          <w:rFonts w:eastAsia="楷体_GB2312"/>
          <w:szCs w:val="21"/>
        </w:rPr>
        <w:t>--</w:t>
      </w:r>
      <w:r>
        <w:rPr>
          <w:rFonts w:eastAsia="楷体_GB2312"/>
          <w:szCs w:val="21"/>
        </w:rPr>
        <w:t>公允价值占基金资产净值比例合计（</w:t>
      </w:r>
      <w:r>
        <w:rPr>
          <w:rFonts w:eastAsia="楷体_GB2312"/>
          <w:szCs w:val="21"/>
        </w:rPr>
        <w:t>2164</w:t>
      </w:r>
      <w:r>
        <w:rPr>
          <w:rFonts w:eastAsia="楷体_GB2312"/>
          <w:szCs w:val="21"/>
        </w:rPr>
        <w:t>）＝公允价值合计（</w:t>
      </w:r>
      <w:r>
        <w:rPr>
          <w:rFonts w:eastAsia="楷体_GB2312"/>
          <w:szCs w:val="21"/>
        </w:rPr>
        <w:t>2163</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262F2CAF" w14:textId="77777777" w:rsidR="00000000" w:rsidRDefault="000A37B5">
      <w:pPr>
        <w:numPr>
          <w:ilvl w:val="0"/>
          <w:numId w:val="10"/>
        </w:numPr>
        <w:tabs>
          <w:tab w:val="left" w:pos="2535"/>
        </w:tabs>
        <w:rPr>
          <w:rFonts w:eastAsia="楷体_GB2312"/>
          <w:szCs w:val="21"/>
        </w:rPr>
      </w:pPr>
      <w:r>
        <w:rPr>
          <w:rFonts w:eastAsia="楷体_GB2312"/>
          <w:szCs w:val="21"/>
        </w:rPr>
        <w:t>其他价格风险敞口</w:t>
      </w:r>
      <w:r>
        <w:rPr>
          <w:rFonts w:eastAsia="楷体_GB2312"/>
          <w:szCs w:val="21"/>
        </w:rPr>
        <w:t>—</w:t>
      </w:r>
      <w:r>
        <w:rPr>
          <w:rFonts w:eastAsia="楷体_GB2312" w:hint="eastAsia"/>
          <w:szCs w:val="21"/>
        </w:rPr>
        <w:t>基金</w:t>
      </w:r>
      <w:r>
        <w:rPr>
          <w:rFonts w:eastAsia="楷体_GB2312"/>
          <w:szCs w:val="21"/>
        </w:rPr>
        <w:t>投资公允价值占基金资产净值比例（</w:t>
      </w:r>
      <w:r>
        <w:rPr>
          <w:rFonts w:eastAsia="楷体_GB2312" w:hint="eastAsia"/>
          <w:szCs w:val="21"/>
        </w:rPr>
        <w:t>2912</w:t>
      </w:r>
      <w:r>
        <w:rPr>
          <w:rFonts w:eastAsia="楷体_GB2312"/>
          <w:szCs w:val="21"/>
        </w:rPr>
        <w:t>）＝公允价值（</w:t>
      </w:r>
      <w:r>
        <w:rPr>
          <w:rFonts w:eastAsia="楷体_GB2312" w:hint="eastAsia"/>
          <w:szCs w:val="21"/>
        </w:rPr>
        <w:t>2911</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7AD20BF7" w14:textId="77777777" w:rsidR="00000000" w:rsidRDefault="000A37B5">
      <w:pPr>
        <w:numPr>
          <w:ilvl w:val="0"/>
          <w:numId w:val="10"/>
        </w:numPr>
        <w:tabs>
          <w:tab w:val="left" w:pos="2535"/>
        </w:tabs>
        <w:rPr>
          <w:rFonts w:eastAsia="楷体_GB2312"/>
          <w:szCs w:val="21"/>
        </w:rPr>
      </w:pPr>
      <w:r>
        <w:rPr>
          <w:rFonts w:eastAsia="楷体_GB2312"/>
        </w:rPr>
        <w:t>外汇风险敞口</w:t>
      </w:r>
      <w:r>
        <w:rPr>
          <w:rFonts w:eastAsia="楷体_GB2312"/>
          <w:szCs w:val="21"/>
        </w:rPr>
        <w:t>--</w:t>
      </w:r>
      <w:r>
        <w:rPr>
          <w:rFonts w:eastAsia="楷体_GB2312"/>
          <w:szCs w:val="21"/>
        </w:rPr>
        <w:t>美元折合人民币资产合计（</w:t>
      </w:r>
      <w:r>
        <w:rPr>
          <w:rFonts w:eastAsia="楷体_GB2312"/>
          <w:szCs w:val="21"/>
        </w:rPr>
        <w:t>2206</w:t>
      </w:r>
      <w:r>
        <w:rPr>
          <w:rFonts w:eastAsia="楷体_GB2312"/>
          <w:szCs w:val="21"/>
        </w:rPr>
        <w:t>）</w:t>
      </w:r>
      <w:r>
        <w:rPr>
          <w:rStyle w:val="FootnoteReference"/>
          <w:rFonts w:eastAsia="楷体_GB2312"/>
          <w:szCs w:val="21"/>
        </w:rPr>
        <w:footnoteReference w:id="86"/>
      </w:r>
      <w:r>
        <w:rPr>
          <w:rFonts w:eastAsia="楷体_GB2312"/>
          <w:szCs w:val="21"/>
        </w:rPr>
        <w:t>＝美元折合</w:t>
      </w:r>
      <w:r>
        <w:rPr>
          <w:rFonts w:eastAsia="楷体_GB2312"/>
          <w:szCs w:val="21"/>
        </w:rPr>
        <w:t>人民币资产（</w:t>
      </w:r>
      <w:r>
        <w:rPr>
          <w:rFonts w:eastAsia="楷体_GB2312"/>
          <w:szCs w:val="21"/>
        </w:rPr>
        <w:t>2215</w:t>
      </w:r>
      <w:r>
        <w:rPr>
          <w:rFonts w:eastAsia="楷体_GB2312"/>
          <w:szCs w:val="21"/>
        </w:rPr>
        <w:t>）的合计数</w:t>
      </w:r>
    </w:p>
    <w:p w14:paraId="6721ED20" w14:textId="77777777" w:rsidR="00000000" w:rsidRDefault="000A37B5">
      <w:pPr>
        <w:numPr>
          <w:ilvl w:val="0"/>
          <w:numId w:val="10"/>
        </w:numPr>
        <w:tabs>
          <w:tab w:val="left" w:pos="2535"/>
        </w:tabs>
        <w:rPr>
          <w:rFonts w:eastAsia="楷体_GB2312"/>
          <w:szCs w:val="21"/>
        </w:rPr>
      </w:pPr>
      <w:r>
        <w:rPr>
          <w:rFonts w:eastAsia="楷体_GB2312"/>
          <w:szCs w:val="21"/>
        </w:rPr>
        <w:t>外汇风险敞口</w:t>
      </w:r>
      <w:r>
        <w:rPr>
          <w:rFonts w:eastAsia="楷体_GB2312"/>
          <w:szCs w:val="21"/>
        </w:rPr>
        <w:t>--</w:t>
      </w:r>
      <w:r>
        <w:rPr>
          <w:rFonts w:eastAsia="楷体_GB2312"/>
          <w:szCs w:val="21"/>
        </w:rPr>
        <w:t>港币折合人民币资产合计（</w:t>
      </w:r>
      <w:r>
        <w:rPr>
          <w:rFonts w:eastAsia="楷体_GB2312"/>
          <w:szCs w:val="21"/>
        </w:rPr>
        <w:t>2207</w:t>
      </w:r>
      <w:r>
        <w:rPr>
          <w:rFonts w:eastAsia="楷体_GB2312"/>
          <w:szCs w:val="21"/>
        </w:rPr>
        <w:t>）＝港币折合人民币资产（</w:t>
      </w:r>
      <w:r>
        <w:rPr>
          <w:rFonts w:eastAsia="楷体_GB2312"/>
          <w:szCs w:val="21"/>
        </w:rPr>
        <w:t>2216</w:t>
      </w:r>
      <w:r>
        <w:rPr>
          <w:rFonts w:eastAsia="楷体_GB2312"/>
          <w:szCs w:val="21"/>
        </w:rPr>
        <w:t>）的合计数</w:t>
      </w:r>
    </w:p>
    <w:p w14:paraId="1B92E222" w14:textId="77777777" w:rsidR="00000000" w:rsidRDefault="000A37B5">
      <w:pPr>
        <w:numPr>
          <w:ilvl w:val="0"/>
          <w:numId w:val="10"/>
        </w:numPr>
        <w:tabs>
          <w:tab w:val="left" w:pos="2535"/>
        </w:tabs>
        <w:rPr>
          <w:rFonts w:eastAsia="楷体_GB2312"/>
          <w:szCs w:val="21"/>
        </w:rPr>
      </w:pPr>
      <w:r>
        <w:rPr>
          <w:rFonts w:eastAsia="楷体_GB2312"/>
          <w:szCs w:val="21"/>
        </w:rPr>
        <w:t>外汇风险敞口</w:t>
      </w:r>
      <w:r>
        <w:rPr>
          <w:rFonts w:eastAsia="楷体_GB2312"/>
          <w:szCs w:val="21"/>
        </w:rPr>
        <w:t>--</w:t>
      </w:r>
      <w:r>
        <w:rPr>
          <w:rFonts w:eastAsia="楷体_GB2312"/>
          <w:szCs w:val="21"/>
        </w:rPr>
        <w:t>本资产科目该币种折合人民币金额资产合计（</w:t>
      </w:r>
      <w:r>
        <w:rPr>
          <w:rFonts w:eastAsia="楷体_GB2312"/>
          <w:szCs w:val="21"/>
        </w:rPr>
        <w:t>2212</w:t>
      </w:r>
      <w:r>
        <w:rPr>
          <w:rFonts w:eastAsia="楷体_GB2312"/>
          <w:szCs w:val="21"/>
        </w:rPr>
        <w:t>）</w:t>
      </w:r>
      <w:r>
        <w:rPr>
          <w:rFonts w:eastAsia="楷体_GB2312"/>
          <w:szCs w:val="21"/>
        </w:rPr>
        <w:t>=</w:t>
      </w:r>
      <w:r>
        <w:rPr>
          <w:rFonts w:eastAsia="楷体_GB2312"/>
          <w:szCs w:val="21"/>
        </w:rPr>
        <w:t>本资产科目该币种折合人民币金额资产（</w:t>
      </w:r>
      <w:r>
        <w:rPr>
          <w:rFonts w:eastAsia="楷体_GB2312"/>
          <w:szCs w:val="21"/>
        </w:rPr>
        <w:t>2217</w:t>
      </w:r>
      <w:r>
        <w:rPr>
          <w:rFonts w:eastAsia="楷体_GB2312"/>
          <w:szCs w:val="21"/>
        </w:rPr>
        <w:t>）的合计数</w:t>
      </w:r>
    </w:p>
    <w:p w14:paraId="6CF9EF57" w14:textId="77777777" w:rsidR="00000000" w:rsidRDefault="000A37B5">
      <w:pPr>
        <w:numPr>
          <w:ilvl w:val="0"/>
          <w:numId w:val="10"/>
        </w:numPr>
        <w:tabs>
          <w:tab w:val="left" w:pos="2535"/>
        </w:tabs>
        <w:rPr>
          <w:rFonts w:eastAsia="楷体_GB2312"/>
          <w:szCs w:val="21"/>
        </w:rPr>
      </w:pPr>
      <w:r>
        <w:rPr>
          <w:rFonts w:eastAsia="楷体_GB2312"/>
          <w:szCs w:val="21"/>
        </w:rPr>
        <w:t>外汇风险敞口</w:t>
      </w:r>
      <w:r>
        <w:rPr>
          <w:rFonts w:eastAsia="楷体_GB2312"/>
          <w:szCs w:val="21"/>
        </w:rPr>
        <w:t>--</w:t>
      </w:r>
      <w:r>
        <w:rPr>
          <w:rFonts w:eastAsia="楷体_GB2312"/>
          <w:szCs w:val="21"/>
        </w:rPr>
        <w:t>其他币种折合人民币资产合计（</w:t>
      </w:r>
      <w:r>
        <w:rPr>
          <w:rFonts w:eastAsia="楷体_GB2312"/>
          <w:szCs w:val="21"/>
        </w:rPr>
        <w:t>2208</w:t>
      </w:r>
      <w:r>
        <w:rPr>
          <w:rFonts w:eastAsia="楷体_GB2312"/>
          <w:szCs w:val="21"/>
        </w:rPr>
        <w:t>）</w:t>
      </w:r>
      <w:r>
        <w:rPr>
          <w:rFonts w:eastAsia="楷体_GB2312"/>
          <w:szCs w:val="21"/>
        </w:rPr>
        <w:t>=</w:t>
      </w:r>
      <w:r>
        <w:rPr>
          <w:rFonts w:eastAsia="楷体_GB2312"/>
          <w:szCs w:val="21"/>
        </w:rPr>
        <w:t>其他币种折合人民币资产（</w:t>
      </w:r>
      <w:r>
        <w:rPr>
          <w:rFonts w:eastAsia="楷体_GB2312"/>
          <w:szCs w:val="21"/>
        </w:rPr>
        <w:t>2218</w:t>
      </w:r>
      <w:r>
        <w:rPr>
          <w:rFonts w:eastAsia="楷体_GB2312"/>
          <w:szCs w:val="21"/>
        </w:rPr>
        <w:t>）的合计数</w:t>
      </w:r>
    </w:p>
    <w:p w14:paraId="4B5FD743" w14:textId="77777777" w:rsidR="00000000" w:rsidRDefault="000A37B5">
      <w:pPr>
        <w:numPr>
          <w:ilvl w:val="0"/>
          <w:numId w:val="10"/>
        </w:numPr>
        <w:tabs>
          <w:tab w:val="left" w:pos="2535"/>
        </w:tabs>
        <w:rPr>
          <w:rFonts w:eastAsia="楷体_GB2312"/>
          <w:szCs w:val="21"/>
        </w:rPr>
      </w:pPr>
      <w:r>
        <w:rPr>
          <w:rFonts w:eastAsia="楷体_GB2312"/>
          <w:szCs w:val="21"/>
        </w:rPr>
        <w:t>外汇风险敞口</w:t>
      </w:r>
      <w:r>
        <w:rPr>
          <w:rFonts w:eastAsia="楷体_GB2312"/>
          <w:szCs w:val="21"/>
        </w:rPr>
        <w:t>--</w:t>
      </w:r>
      <w:r>
        <w:rPr>
          <w:rFonts w:eastAsia="楷体_GB2312"/>
          <w:szCs w:val="21"/>
        </w:rPr>
        <w:t>美元折合人民币负债合计（</w:t>
      </w:r>
      <w:r>
        <w:rPr>
          <w:rFonts w:eastAsia="楷体_GB2312"/>
          <w:szCs w:val="21"/>
        </w:rPr>
        <w:t>2221</w:t>
      </w:r>
      <w:r>
        <w:rPr>
          <w:rFonts w:eastAsia="楷体_GB2312"/>
          <w:szCs w:val="21"/>
        </w:rPr>
        <w:t>）</w:t>
      </w:r>
      <w:r>
        <w:rPr>
          <w:rFonts w:eastAsia="楷体_GB2312"/>
          <w:szCs w:val="21"/>
        </w:rPr>
        <w:t>=</w:t>
      </w:r>
      <w:r>
        <w:rPr>
          <w:rFonts w:eastAsia="楷体_GB2312"/>
          <w:szCs w:val="21"/>
        </w:rPr>
        <w:t>美元折合人民币负债（</w:t>
      </w:r>
      <w:r>
        <w:rPr>
          <w:rFonts w:eastAsia="楷体_GB2312"/>
          <w:szCs w:val="21"/>
        </w:rPr>
        <w:t>2229</w:t>
      </w:r>
      <w:r>
        <w:rPr>
          <w:rFonts w:eastAsia="楷体_GB2312"/>
          <w:szCs w:val="21"/>
        </w:rPr>
        <w:t>）</w:t>
      </w:r>
      <w:r>
        <w:rPr>
          <w:rFonts w:eastAsia="楷体_GB2312" w:hint="eastAsia"/>
          <w:szCs w:val="21"/>
        </w:rPr>
        <w:t xml:space="preserve"> </w:t>
      </w:r>
      <w:r>
        <w:rPr>
          <w:rFonts w:eastAsia="楷体_GB2312"/>
          <w:szCs w:val="21"/>
        </w:rPr>
        <w:t>的合计数</w:t>
      </w:r>
    </w:p>
    <w:p w14:paraId="36D20C84" w14:textId="77777777" w:rsidR="00000000" w:rsidRDefault="000A37B5">
      <w:pPr>
        <w:numPr>
          <w:ilvl w:val="0"/>
          <w:numId w:val="10"/>
        </w:numPr>
        <w:tabs>
          <w:tab w:val="left" w:pos="2535"/>
        </w:tabs>
        <w:rPr>
          <w:rFonts w:eastAsia="楷体_GB2312"/>
          <w:szCs w:val="21"/>
        </w:rPr>
      </w:pPr>
      <w:r>
        <w:rPr>
          <w:rFonts w:eastAsia="楷体_GB2312"/>
          <w:szCs w:val="21"/>
        </w:rPr>
        <w:t>外汇风险敞口</w:t>
      </w:r>
      <w:r>
        <w:rPr>
          <w:rFonts w:eastAsia="楷体_GB2312"/>
          <w:szCs w:val="21"/>
        </w:rPr>
        <w:t>--</w:t>
      </w:r>
      <w:r>
        <w:rPr>
          <w:rFonts w:eastAsia="楷体_GB2312"/>
          <w:szCs w:val="21"/>
        </w:rPr>
        <w:t>港币折合人民币负债合计（</w:t>
      </w:r>
      <w:r>
        <w:rPr>
          <w:rFonts w:eastAsia="楷体_GB2312"/>
          <w:szCs w:val="21"/>
        </w:rPr>
        <w:t>2222</w:t>
      </w:r>
      <w:r>
        <w:rPr>
          <w:rFonts w:eastAsia="楷体_GB2312"/>
          <w:szCs w:val="21"/>
        </w:rPr>
        <w:t>）</w:t>
      </w:r>
      <w:r>
        <w:rPr>
          <w:rFonts w:eastAsia="楷体_GB2312"/>
          <w:szCs w:val="21"/>
        </w:rPr>
        <w:t>=</w:t>
      </w:r>
      <w:r>
        <w:rPr>
          <w:rFonts w:eastAsia="楷体_GB2312"/>
          <w:szCs w:val="21"/>
        </w:rPr>
        <w:t>港币折合人民币负债</w:t>
      </w:r>
      <w:r>
        <w:rPr>
          <w:rFonts w:eastAsia="楷体_GB2312"/>
          <w:szCs w:val="21"/>
        </w:rPr>
        <w:t>（</w:t>
      </w:r>
      <w:r>
        <w:rPr>
          <w:rFonts w:eastAsia="楷体_GB2312"/>
          <w:szCs w:val="21"/>
        </w:rPr>
        <w:t>2230</w:t>
      </w:r>
      <w:r>
        <w:rPr>
          <w:rFonts w:eastAsia="楷体_GB2312"/>
          <w:szCs w:val="21"/>
        </w:rPr>
        <w:t>）的合计数</w:t>
      </w:r>
    </w:p>
    <w:p w14:paraId="3337025D" w14:textId="77777777" w:rsidR="00000000" w:rsidRDefault="000A37B5">
      <w:pPr>
        <w:numPr>
          <w:ilvl w:val="0"/>
          <w:numId w:val="10"/>
        </w:numPr>
        <w:tabs>
          <w:tab w:val="left" w:pos="2535"/>
        </w:tabs>
        <w:rPr>
          <w:rFonts w:eastAsia="楷体_GB2312"/>
          <w:szCs w:val="21"/>
        </w:rPr>
      </w:pPr>
      <w:r>
        <w:rPr>
          <w:rFonts w:eastAsia="楷体_GB2312"/>
          <w:szCs w:val="21"/>
        </w:rPr>
        <w:t>外汇风险敞口</w:t>
      </w:r>
      <w:r>
        <w:rPr>
          <w:rFonts w:eastAsia="楷体_GB2312"/>
          <w:szCs w:val="21"/>
        </w:rPr>
        <w:t>--</w:t>
      </w:r>
      <w:r>
        <w:rPr>
          <w:rFonts w:eastAsia="楷体_GB2312"/>
          <w:szCs w:val="21"/>
        </w:rPr>
        <w:t>本负债科目该币种折合人民币金额负债合计（</w:t>
      </w:r>
      <w:r>
        <w:rPr>
          <w:rFonts w:eastAsia="楷体_GB2312"/>
          <w:szCs w:val="21"/>
        </w:rPr>
        <w:t>2226</w:t>
      </w:r>
      <w:r>
        <w:rPr>
          <w:rFonts w:eastAsia="楷体_GB2312"/>
          <w:szCs w:val="21"/>
        </w:rPr>
        <w:t>）</w:t>
      </w:r>
      <w:r>
        <w:rPr>
          <w:rFonts w:eastAsia="楷体_GB2312"/>
          <w:szCs w:val="21"/>
        </w:rPr>
        <w:t>=</w:t>
      </w:r>
      <w:r>
        <w:rPr>
          <w:rFonts w:eastAsia="楷体_GB2312"/>
          <w:szCs w:val="21"/>
        </w:rPr>
        <w:t>本负债科目该币种折合人民币金额负债（</w:t>
      </w:r>
      <w:r>
        <w:rPr>
          <w:rFonts w:eastAsia="楷体_GB2312"/>
          <w:szCs w:val="21"/>
        </w:rPr>
        <w:t>2231</w:t>
      </w:r>
      <w:r>
        <w:rPr>
          <w:rFonts w:eastAsia="楷体_GB2312"/>
          <w:szCs w:val="21"/>
        </w:rPr>
        <w:t>）的合计数</w:t>
      </w:r>
    </w:p>
    <w:p w14:paraId="60627E87" w14:textId="77777777" w:rsidR="00000000" w:rsidRDefault="000A37B5">
      <w:pPr>
        <w:numPr>
          <w:ilvl w:val="0"/>
          <w:numId w:val="10"/>
        </w:numPr>
        <w:tabs>
          <w:tab w:val="left" w:pos="2535"/>
        </w:tabs>
        <w:rPr>
          <w:rFonts w:eastAsia="楷体_GB2312"/>
          <w:szCs w:val="21"/>
        </w:rPr>
      </w:pPr>
      <w:r>
        <w:rPr>
          <w:rFonts w:eastAsia="楷体_GB2312"/>
          <w:szCs w:val="21"/>
        </w:rPr>
        <w:t>外汇风险敞口</w:t>
      </w:r>
      <w:r>
        <w:rPr>
          <w:rFonts w:eastAsia="楷体_GB2312"/>
          <w:szCs w:val="21"/>
        </w:rPr>
        <w:t>--</w:t>
      </w:r>
      <w:r>
        <w:rPr>
          <w:rFonts w:eastAsia="楷体_GB2312"/>
          <w:szCs w:val="21"/>
        </w:rPr>
        <w:t>其他币种折合人民币负债合计（</w:t>
      </w:r>
      <w:r>
        <w:rPr>
          <w:rFonts w:eastAsia="楷体_GB2312"/>
          <w:szCs w:val="21"/>
        </w:rPr>
        <w:t>2223</w:t>
      </w:r>
      <w:r>
        <w:rPr>
          <w:rFonts w:eastAsia="楷体_GB2312"/>
          <w:szCs w:val="21"/>
        </w:rPr>
        <w:t>）</w:t>
      </w:r>
      <w:r>
        <w:rPr>
          <w:rFonts w:eastAsia="楷体_GB2312"/>
          <w:szCs w:val="21"/>
        </w:rPr>
        <w:t>=</w:t>
      </w:r>
      <w:r>
        <w:rPr>
          <w:rFonts w:eastAsia="楷体_GB2312"/>
          <w:szCs w:val="21"/>
        </w:rPr>
        <w:t>其他币种折合人民币负债（</w:t>
      </w:r>
      <w:r>
        <w:rPr>
          <w:rFonts w:eastAsia="楷体_GB2312"/>
          <w:szCs w:val="21"/>
        </w:rPr>
        <w:t>2232</w:t>
      </w:r>
      <w:r>
        <w:rPr>
          <w:rFonts w:eastAsia="楷体_GB2312"/>
          <w:szCs w:val="21"/>
        </w:rPr>
        <w:t>）的合计数</w:t>
      </w:r>
    </w:p>
    <w:p w14:paraId="3D9CEB97" w14:textId="77777777" w:rsidR="00000000" w:rsidRDefault="000A37B5">
      <w:pPr>
        <w:numPr>
          <w:ilvl w:val="0"/>
          <w:numId w:val="10"/>
        </w:numPr>
        <w:tabs>
          <w:tab w:val="left" w:pos="2535"/>
        </w:tabs>
        <w:rPr>
          <w:rFonts w:eastAsia="楷体_GB2312"/>
          <w:szCs w:val="21"/>
        </w:rPr>
      </w:pPr>
      <w:r>
        <w:rPr>
          <w:rFonts w:eastAsia="楷体_GB2312"/>
          <w:szCs w:val="21"/>
        </w:rPr>
        <w:t>外汇风险敞口</w:t>
      </w:r>
      <w:r>
        <w:rPr>
          <w:rFonts w:eastAsia="楷体_GB2312"/>
          <w:szCs w:val="21"/>
        </w:rPr>
        <w:t>--</w:t>
      </w:r>
      <w:r>
        <w:rPr>
          <w:rFonts w:eastAsia="楷体_GB2312"/>
          <w:szCs w:val="21"/>
        </w:rPr>
        <w:t>该资产科目所有币种折合人民币金额（</w:t>
      </w:r>
      <w:r>
        <w:rPr>
          <w:rFonts w:eastAsia="楷体_GB2312"/>
          <w:szCs w:val="21"/>
        </w:rPr>
        <w:t>2219</w:t>
      </w:r>
      <w:r>
        <w:rPr>
          <w:rFonts w:eastAsia="楷体_GB2312"/>
          <w:szCs w:val="21"/>
        </w:rPr>
        <w:t>）</w:t>
      </w:r>
      <w:r>
        <w:rPr>
          <w:rFonts w:eastAsia="楷体_GB2312"/>
          <w:szCs w:val="21"/>
        </w:rPr>
        <w:t>=</w:t>
      </w:r>
      <w:r>
        <w:rPr>
          <w:rFonts w:eastAsia="楷体_GB2312"/>
          <w:szCs w:val="21"/>
        </w:rPr>
        <w:t>美元折合人民币资产（</w:t>
      </w:r>
      <w:r>
        <w:rPr>
          <w:rFonts w:eastAsia="楷体_GB2312"/>
          <w:szCs w:val="21"/>
        </w:rPr>
        <w:t>2215</w:t>
      </w:r>
      <w:r>
        <w:rPr>
          <w:rFonts w:eastAsia="楷体_GB2312"/>
          <w:szCs w:val="21"/>
        </w:rPr>
        <w:t>）</w:t>
      </w:r>
      <w:r>
        <w:rPr>
          <w:rFonts w:eastAsia="楷体_GB2312"/>
          <w:szCs w:val="21"/>
        </w:rPr>
        <w:t>+</w:t>
      </w:r>
      <w:r>
        <w:rPr>
          <w:rFonts w:eastAsia="楷体_GB2312"/>
          <w:szCs w:val="21"/>
        </w:rPr>
        <w:t>港币折合人民币资产（</w:t>
      </w:r>
      <w:r>
        <w:rPr>
          <w:rFonts w:eastAsia="楷体_GB2312"/>
          <w:szCs w:val="21"/>
        </w:rPr>
        <w:t>2216</w:t>
      </w:r>
      <w:r>
        <w:rPr>
          <w:rFonts w:eastAsia="楷体_GB2312"/>
          <w:szCs w:val="21"/>
        </w:rPr>
        <w:t>）</w:t>
      </w:r>
      <w:r>
        <w:rPr>
          <w:rFonts w:eastAsia="楷体_GB2312"/>
          <w:szCs w:val="21"/>
        </w:rPr>
        <w:t>+</w:t>
      </w:r>
      <w:r>
        <w:rPr>
          <w:rFonts w:eastAsia="楷体_GB2312"/>
          <w:szCs w:val="21"/>
        </w:rPr>
        <w:t>其他币种折合人民币资产（</w:t>
      </w:r>
      <w:r>
        <w:rPr>
          <w:rFonts w:eastAsia="楷体_GB2312"/>
          <w:szCs w:val="21"/>
        </w:rPr>
        <w:t>2218</w:t>
      </w:r>
      <w:r>
        <w:rPr>
          <w:rFonts w:eastAsia="楷体_GB2312"/>
          <w:szCs w:val="21"/>
        </w:rPr>
        <w:t>）</w:t>
      </w:r>
      <w:r>
        <w:rPr>
          <w:rFonts w:eastAsia="楷体_GB2312"/>
          <w:szCs w:val="21"/>
        </w:rPr>
        <w:t>+</w:t>
      </w:r>
      <w:r>
        <w:rPr>
          <w:rFonts w:eastAsia="楷体_GB2312"/>
          <w:szCs w:val="21"/>
        </w:rPr>
        <w:t>本资产科目该币种折合人民币金额资产（</w:t>
      </w:r>
      <w:r>
        <w:rPr>
          <w:rFonts w:eastAsia="楷体_GB2312"/>
          <w:szCs w:val="21"/>
        </w:rPr>
        <w:t>2217</w:t>
      </w:r>
      <w:r>
        <w:rPr>
          <w:rFonts w:eastAsia="楷体_GB2312"/>
          <w:szCs w:val="21"/>
        </w:rPr>
        <w:t>）（</w:t>
      </w:r>
      <w:r>
        <w:rPr>
          <w:rFonts w:eastAsia="楷体_GB2312"/>
          <w:szCs w:val="21"/>
        </w:rPr>
        <w:t>TUPLE</w:t>
      </w:r>
      <w:r>
        <w:rPr>
          <w:rFonts w:eastAsia="楷体_GB2312"/>
          <w:szCs w:val="21"/>
        </w:rPr>
        <w:t>科目）</w:t>
      </w:r>
    </w:p>
    <w:p w14:paraId="4806E4EF" w14:textId="77777777" w:rsidR="00000000" w:rsidRDefault="000A37B5">
      <w:pPr>
        <w:numPr>
          <w:ilvl w:val="0"/>
          <w:numId w:val="10"/>
        </w:numPr>
        <w:tabs>
          <w:tab w:val="left" w:pos="2535"/>
        </w:tabs>
        <w:rPr>
          <w:rFonts w:eastAsia="楷体_GB2312"/>
          <w:szCs w:val="21"/>
        </w:rPr>
      </w:pPr>
      <w:r>
        <w:rPr>
          <w:rFonts w:eastAsia="楷体_GB2312"/>
          <w:szCs w:val="21"/>
        </w:rPr>
        <w:t>外汇风险敞口</w:t>
      </w:r>
      <w:r>
        <w:rPr>
          <w:rFonts w:eastAsia="楷体_GB2312"/>
          <w:szCs w:val="21"/>
        </w:rPr>
        <w:t>--</w:t>
      </w:r>
      <w:r>
        <w:rPr>
          <w:rFonts w:eastAsia="楷体_GB2312"/>
          <w:szCs w:val="21"/>
        </w:rPr>
        <w:t>以外币计价的资产总计的</w:t>
      </w:r>
      <w:r>
        <w:rPr>
          <w:rFonts w:eastAsia="楷体_GB2312"/>
          <w:szCs w:val="21"/>
        </w:rPr>
        <w:t>合计（</w:t>
      </w:r>
      <w:r>
        <w:rPr>
          <w:rFonts w:eastAsia="楷体_GB2312"/>
          <w:szCs w:val="21"/>
        </w:rPr>
        <w:t>2209</w:t>
      </w:r>
      <w:r>
        <w:rPr>
          <w:rFonts w:eastAsia="楷体_GB2312"/>
          <w:szCs w:val="21"/>
        </w:rPr>
        <w:t>）</w:t>
      </w:r>
      <w:r>
        <w:rPr>
          <w:rFonts w:eastAsia="楷体_GB2312"/>
          <w:szCs w:val="21"/>
        </w:rPr>
        <w:t>=</w:t>
      </w:r>
      <w:r>
        <w:rPr>
          <w:rFonts w:eastAsia="楷体_GB2312"/>
          <w:szCs w:val="21"/>
        </w:rPr>
        <w:t>美元折合人民币资产合计（</w:t>
      </w:r>
      <w:r>
        <w:rPr>
          <w:rFonts w:eastAsia="楷体_GB2312"/>
          <w:szCs w:val="21"/>
        </w:rPr>
        <w:t>2206</w:t>
      </w:r>
      <w:r>
        <w:rPr>
          <w:rFonts w:eastAsia="楷体_GB2312"/>
          <w:szCs w:val="21"/>
        </w:rPr>
        <w:t>）</w:t>
      </w:r>
      <w:r>
        <w:rPr>
          <w:rFonts w:eastAsia="楷体_GB2312"/>
          <w:szCs w:val="21"/>
        </w:rPr>
        <w:t>+</w:t>
      </w:r>
      <w:r>
        <w:rPr>
          <w:rFonts w:eastAsia="楷体_GB2312"/>
          <w:szCs w:val="21"/>
        </w:rPr>
        <w:t>港币折合人民币资产合计（</w:t>
      </w:r>
      <w:r>
        <w:rPr>
          <w:rFonts w:eastAsia="楷体_GB2312"/>
          <w:szCs w:val="21"/>
        </w:rPr>
        <w:t>2207</w:t>
      </w:r>
      <w:r>
        <w:rPr>
          <w:rFonts w:eastAsia="楷体_GB2312"/>
          <w:szCs w:val="21"/>
        </w:rPr>
        <w:t>）</w:t>
      </w:r>
      <w:r>
        <w:rPr>
          <w:rFonts w:eastAsia="楷体_GB2312"/>
          <w:szCs w:val="21"/>
        </w:rPr>
        <w:t>+</w:t>
      </w:r>
      <w:r>
        <w:rPr>
          <w:rFonts w:eastAsia="楷体_GB2312"/>
          <w:szCs w:val="21"/>
        </w:rPr>
        <w:t>其他币种折合人民币资产合计（</w:t>
      </w:r>
      <w:r>
        <w:rPr>
          <w:rFonts w:eastAsia="楷体_GB2312"/>
          <w:szCs w:val="21"/>
        </w:rPr>
        <w:t>2208</w:t>
      </w:r>
      <w:r>
        <w:rPr>
          <w:rFonts w:eastAsia="楷体_GB2312"/>
          <w:szCs w:val="21"/>
        </w:rPr>
        <w:t>）</w:t>
      </w:r>
      <w:r>
        <w:rPr>
          <w:rFonts w:eastAsia="楷体_GB2312"/>
          <w:szCs w:val="21"/>
        </w:rPr>
        <w:t>+</w:t>
      </w:r>
      <w:r>
        <w:rPr>
          <w:rFonts w:eastAsia="楷体_GB2312"/>
          <w:szCs w:val="21"/>
        </w:rPr>
        <w:t>本资产科目该币种折合人民币金额资产合计（</w:t>
      </w:r>
      <w:r>
        <w:rPr>
          <w:rFonts w:eastAsia="楷体_GB2312"/>
          <w:szCs w:val="21"/>
        </w:rPr>
        <w:t>2212</w:t>
      </w:r>
      <w:r>
        <w:rPr>
          <w:rFonts w:eastAsia="楷体_GB2312"/>
          <w:szCs w:val="21"/>
        </w:rPr>
        <w:t>）（</w:t>
      </w:r>
      <w:r>
        <w:rPr>
          <w:rFonts w:eastAsia="楷体_GB2312"/>
          <w:szCs w:val="21"/>
        </w:rPr>
        <w:t>TUPLE</w:t>
      </w:r>
      <w:r>
        <w:rPr>
          <w:rFonts w:eastAsia="楷体_GB2312"/>
          <w:szCs w:val="21"/>
        </w:rPr>
        <w:t>科目）</w:t>
      </w:r>
    </w:p>
    <w:p w14:paraId="4B897FF0" w14:textId="77777777" w:rsidR="00000000" w:rsidRDefault="000A37B5">
      <w:pPr>
        <w:numPr>
          <w:ilvl w:val="0"/>
          <w:numId w:val="10"/>
        </w:numPr>
        <w:tabs>
          <w:tab w:val="left" w:pos="2535"/>
        </w:tabs>
        <w:rPr>
          <w:rFonts w:eastAsia="楷体_GB2312"/>
          <w:szCs w:val="21"/>
        </w:rPr>
      </w:pPr>
      <w:r>
        <w:rPr>
          <w:rFonts w:eastAsia="楷体_GB2312"/>
          <w:szCs w:val="21"/>
        </w:rPr>
        <w:t>外汇风险敞口</w:t>
      </w:r>
      <w:r>
        <w:rPr>
          <w:rFonts w:eastAsia="楷体_GB2312"/>
          <w:szCs w:val="21"/>
        </w:rPr>
        <w:t>--</w:t>
      </w:r>
      <w:r>
        <w:rPr>
          <w:rFonts w:eastAsia="楷体_GB2312"/>
          <w:szCs w:val="21"/>
        </w:rPr>
        <w:t>该负债科目所有币种折合人民币金额（</w:t>
      </w:r>
      <w:r>
        <w:rPr>
          <w:rFonts w:eastAsia="楷体_GB2312"/>
          <w:szCs w:val="21"/>
        </w:rPr>
        <w:t>2233</w:t>
      </w:r>
      <w:r>
        <w:rPr>
          <w:rFonts w:eastAsia="楷体_GB2312"/>
          <w:szCs w:val="21"/>
        </w:rPr>
        <w:t>）</w:t>
      </w:r>
      <w:r>
        <w:rPr>
          <w:rFonts w:eastAsia="楷体_GB2312"/>
          <w:szCs w:val="21"/>
        </w:rPr>
        <w:t>=</w:t>
      </w:r>
      <w:r>
        <w:rPr>
          <w:rFonts w:eastAsia="楷体_GB2312"/>
          <w:szCs w:val="21"/>
        </w:rPr>
        <w:t>美元折合人民币负债（</w:t>
      </w:r>
      <w:r>
        <w:rPr>
          <w:rFonts w:eastAsia="楷体_GB2312"/>
          <w:szCs w:val="21"/>
        </w:rPr>
        <w:t>2229</w:t>
      </w:r>
      <w:r>
        <w:rPr>
          <w:rFonts w:eastAsia="楷体_GB2312"/>
          <w:szCs w:val="21"/>
        </w:rPr>
        <w:t>）</w:t>
      </w:r>
      <w:r>
        <w:rPr>
          <w:rFonts w:eastAsia="楷体_GB2312"/>
          <w:szCs w:val="21"/>
        </w:rPr>
        <w:t>+</w:t>
      </w:r>
      <w:r>
        <w:rPr>
          <w:rFonts w:eastAsia="楷体_GB2312"/>
          <w:szCs w:val="21"/>
        </w:rPr>
        <w:t>港币折合人民币负债（</w:t>
      </w:r>
      <w:r>
        <w:rPr>
          <w:rFonts w:eastAsia="楷体_GB2312"/>
          <w:szCs w:val="21"/>
        </w:rPr>
        <w:t>2230</w:t>
      </w:r>
      <w:r>
        <w:rPr>
          <w:rFonts w:eastAsia="楷体_GB2312"/>
          <w:szCs w:val="21"/>
        </w:rPr>
        <w:t>）</w:t>
      </w:r>
      <w:r>
        <w:rPr>
          <w:rFonts w:eastAsia="楷体_GB2312"/>
          <w:szCs w:val="21"/>
        </w:rPr>
        <w:t>+</w:t>
      </w:r>
      <w:r>
        <w:rPr>
          <w:rFonts w:eastAsia="楷体_GB2312"/>
          <w:szCs w:val="21"/>
        </w:rPr>
        <w:t>其他币种折合人民币负债（</w:t>
      </w:r>
      <w:r>
        <w:rPr>
          <w:rFonts w:eastAsia="楷体_GB2312"/>
          <w:szCs w:val="21"/>
        </w:rPr>
        <w:t>2232</w:t>
      </w:r>
      <w:r>
        <w:rPr>
          <w:rFonts w:eastAsia="楷体_GB2312"/>
          <w:szCs w:val="21"/>
        </w:rPr>
        <w:t>）</w:t>
      </w:r>
      <w:r>
        <w:rPr>
          <w:rFonts w:eastAsia="楷体_GB2312"/>
          <w:szCs w:val="21"/>
        </w:rPr>
        <w:t>+</w:t>
      </w:r>
      <w:r>
        <w:rPr>
          <w:rFonts w:eastAsia="楷体_GB2312"/>
          <w:szCs w:val="21"/>
        </w:rPr>
        <w:t>本负债科目该币种折合人民币金额负债（</w:t>
      </w:r>
      <w:r>
        <w:rPr>
          <w:rFonts w:eastAsia="楷体_GB2312"/>
          <w:szCs w:val="21"/>
        </w:rPr>
        <w:t>2231</w:t>
      </w:r>
      <w:r>
        <w:rPr>
          <w:rFonts w:eastAsia="楷体_GB2312"/>
          <w:szCs w:val="21"/>
        </w:rPr>
        <w:t>）（</w:t>
      </w:r>
      <w:r>
        <w:rPr>
          <w:rFonts w:eastAsia="楷体_GB2312"/>
          <w:szCs w:val="21"/>
        </w:rPr>
        <w:t>TUPLE</w:t>
      </w:r>
      <w:r>
        <w:rPr>
          <w:rFonts w:eastAsia="楷体_GB2312"/>
          <w:szCs w:val="21"/>
        </w:rPr>
        <w:t>科目）</w:t>
      </w:r>
    </w:p>
    <w:p w14:paraId="74FDEF3A" w14:textId="77777777" w:rsidR="00000000" w:rsidRDefault="000A37B5">
      <w:pPr>
        <w:numPr>
          <w:ilvl w:val="0"/>
          <w:numId w:val="10"/>
        </w:numPr>
        <w:tabs>
          <w:tab w:val="left" w:pos="2535"/>
        </w:tabs>
        <w:rPr>
          <w:rFonts w:eastAsia="楷体_GB2312"/>
          <w:szCs w:val="21"/>
        </w:rPr>
      </w:pPr>
      <w:r>
        <w:rPr>
          <w:rFonts w:eastAsia="楷体_GB2312"/>
          <w:szCs w:val="21"/>
        </w:rPr>
        <w:t>外汇风险敞口</w:t>
      </w:r>
      <w:r>
        <w:rPr>
          <w:rFonts w:eastAsia="楷体_GB2312"/>
          <w:szCs w:val="21"/>
        </w:rPr>
        <w:t>--</w:t>
      </w:r>
      <w:r>
        <w:rPr>
          <w:rFonts w:eastAsia="楷体_GB2312"/>
          <w:szCs w:val="21"/>
        </w:rPr>
        <w:t>以外币计价的负债（</w:t>
      </w:r>
      <w:r>
        <w:rPr>
          <w:rFonts w:eastAsia="楷体_GB2312"/>
          <w:szCs w:val="21"/>
        </w:rPr>
        <w:t>2224</w:t>
      </w:r>
      <w:r>
        <w:rPr>
          <w:rFonts w:eastAsia="楷体_GB2312"/>
          <w:szCs w:val="21"/>
        </w:rPr>
        <w:t>）</w:t>
      </w:r>
      <w:r>
        <w:rPr>
          <w:rFonts w:eastAsia="楷体_GB2312"/>
          <w:szCs w:val="21"/>
        </w:rPr>
        <w:t>=</w:t>
      </w:r>
      <w:r>
        <w:rPr>
          <w:rFonts w:eastAsia="楷体_GB2312"/>
          <w:szCs w:val="21"/>
        </w:rPr>
        <w:t>美元折合人民币负债合计（</w:t>
      </w:r>
      <w:r>
        <w:rPr>
          <w:rFonts w:eastAsia="楷体_GB2312"/>
          <w:szCs w:val="21"/>
        </w:rPr>
        <w:t>2221</w:t>
      </w:r>
      <w:r>
        <w:rPr>
          <w:rFonts w:eastAsia="楷体_GB2312"/>
          <w:szCs w:val="21"/>
        </w:rPr>
        <w:t>）</w:t>
      </w:r>
      <w:r>
        <w:rPr>
          <w:rFonts w:eastAsia="楷体_GB2312"/>
          <w:szCs w:val="21"/>
        </w:rPr>
        <w:t>+</w:t>
      </w:r>
      <w:r>
        <w:rPr>
          <w:rFonts w:eastAsia="楷体_GB2312"/>
          <w:szCs w:val="21"/>
        </w:rPr>
        <w:t>港</w:t>
      </w:r>
      <w:r>
        <w:rPr>
          <w:rFonts w:eastAsia="楷体_GB2312"/>
          <w:szCs w:val="21"/>
        </w:rPr>
        <w:t>币折合人民币负债合计（</w:t>
      </w:r>
      <w:r>
        <w:rPr>
          <w:rFonts w:eastAsia="楷体_GB2312"/>
          <w:szCs w:val="21"/>
        </w:rPr>
        <w:t>2222</w:t>
      </w:r>
      <w:r>
        <w:rPr>
          <w:rFonts w:eastAsia="楷体_GB2312"/>
          <w:szCs w:val="21"/>
        </w:rPr>
        <w:t>）</w:t>
      </w:r>
      <w:r>
        <w:rPr>
          <w:rFonts w:eastAsia="楷体_GB2312"/>
          <w:szCs w:val="21"/>
        </w:rPr>
        <w:t>+</w:t>
      </w:r>
      <w:r>
        <w:rPr>
          <w:rFonts w:eastAsia="楷体_GB2312"/>
          <w:szCs w:val="21"/>
        </w:rPr>
        <w:t>其他币种折合人民币负债合计（</w:t>
      </w:r>
      <w:r>
        <w:rPr>
          <w:rFonts w:eastAsia="楷体_GB2312"/>
          <w:szCs w:val="21"/>
        </w:rPr>
        <w:t>2223</w:t>
      </w:r>
      <w:r>
        <w:rPr>
          <w:rFonts w:eastAsia="楷体_GB2312"/>
          <w:szCs w:val="21"/>
        </w:rPr>
        <w:t>）</w:t>
      </w:r>
      <w:r>
        <w:rPr>
          <w:rFonts w:eastAsia="楷体_GB2312"/>
          <w:szCs w:val="21"/>
        </w:rPr>
        <w:t>+</w:t>
      </w:r>
      <w:r>
        <w:rPr>
          <w:rFonts w:eastAsia="楷体_GB2312"/>
          <w:szCs w:val="21"/>
        </w:rPr>
        <w:t>本负债科目该币种折合人民币金额负债合计（</w:t>
      </w:r>
      <w:r>
        <w:rPr>
          <w:rFonts w:eastAsia="楷体_GB2312"/>
          <w:szCs w:val="21"/>
        </w:rPr>
        <w:t>2226</w:t>
      </w:r>
      <w:r>
        <w:rPr>
          <w:rFonts w:eastAsia="楷体_GB2312"/>
          <w:szCs w:val="21"/>
        </w:rPr>
        <w:t>）（</w:t>
      </w:r>
      <w:r>
        <w:rPr>
          <w:rFonts w:eastAsia="楷体_GB2312"/>
          <w:szCs w:val="21"/>
        </w:rPr>
        <w:t>TUPLE</w:t>
      </w:r>
      <w:r>
        <w:rPr>
          <w:rFonts w:eastAsia="楷体_GB2312"/>
          <w:szCs w:val="21"/>
        </w:rPr>
        <w:t>科目）</w:t>
      </w:r>
    </w:p>
    <w:p w14:paraId="4CCF8A7E" w14:textId="77777777" w:rsidR="00000000" w:rsidRDefault="000A37B5">
      <w:pPr>
        <w:numPr>
          <w:ilvl w:val="0"/>
          <w:numId w:val="10"/>
        </w:numPr>
        <w:tabs>
          <w:tab w:val="left" w:pos="2535"/>
        </w:tabs>
        <w:rPr>
          <w:rFonts w:eastAsia="楷体_GB2312"/>
          <w:szCs w:val="21"/>
        </w:rPr>
      </w:pPr>
      <w:r>
        <w:rPr>
          <w:rFonts w:eastAsia="楷体_GB2312"/>
          <w:szCs w:val="21"/>
        </w:rPr>
        <w:t>外汇风险敞口</w:t>
      </w:r>
      <w:r>
        <w:rPr>
          <w:rFonts w:eastAsia="楷体_GB2312"/>
          <w:szCs w:val="21"/>
        </w:rPr>
        <w:t>--</w:t>
      </w:r>
      <w:r>
        <w:rPr>
          <w:rFonts w:eastAsia="楷体_GB2312"/>
          <w:szCs w:val="21"/>
        </w:rPr>
        <w:t>美元折合人民币资产负债表外汇风险敞口净额（</w:t>
      </w:r>
      <w:r>
        <w:rPr>
          <w:rFonts w:eastAsia="楷体_GB2312"/>
          <w:szCs w:val="21"/>
        </w:rPr>
        <w:t>2234</w:t>
      </w:r>
      <w:r>
        <w:rPr>
          <w:rFonts w:eastAsia="楷体_GB2312"/>
          <w:szCs w:val="21"/>
        </w:rPr>
        <w:t>）</w:t>
      </w:r>
      <w:r>
        <w:rPr>
          <w:rFonts w:eastAsia="楷体_GB2312"/>
          <w:szCs w:val="21"/>
        </w:rPr>
        <w:t>=</w:t>
      </w:r>
      <w:r>
        <w:rPr>
          <w:rFonts w:eastAsia="楷体_GB2312"/>
          <w:szCs w:val="21"/>
        </w:rPr>
        <w:t>美元折合人民币资产合计（</w:t>
      </w:r>
      <w:r>
        <w:rPr>
          <w:rFonts w:eastAsia="楷体_GB2312"/>
          <w:szCs w:val="21"/>
        </w:rPr>
        <w:t>2206</w:t>
      </w:r>
      <w:r>
        <w:rPr>
          <w:rFonts w:eastAsia="楷体_GB2312"/>
          <w:szCs w:val="21"/>
        </w:rPr>
        <w:t>）</w:t>
      </w:r>
      <w:r>
        <w:rPr>
          <w:rFonts w:eastAsia="楷体_GB2312"/>
          <w:szCs w:val="21"/>
        </w:rPr>
        <w:t>-</w:t>
      </w:r>
      <w:r>
        <w:rPr>
          <w:rFonts w:eastAsia="楷体_GB2312"/>
          <w:szCs w:val="21"/>
        </w:rPr>
        <w:t>美元折合人民币负债合计（</w:t>
      </w:r>
      <w:r>
        <w:rPr>
          <w:rFonts w:eastAsia="楷体_GB2312"/>
          <w:szCs w:val="21"/>
        </w:rPr>
        <w:t>2221</w:t>
      </w:r>
      <w:r>
        <w:rPr>
          <w:rFonts w:eastAsia="楷体_GB2312"/>
          <w:szCs w:val="21"/>
        </w:rPr>
        <w:t>）</w:t>
      </w:r>
    </w:p>
    <w:p w14:paraId="5100D884" w14:textId="77777777" w:rsidR="00000000" w:rsidRDefault="000A37B5">
      <w:pPr>
        <w:numPr>
          <w:ilvl w:val="0"/>
          <w:numId w:val="10"/>
        </w:numPr>
        <w:tabs>
          <w:tab w:val="left" w:pos="2535"/>
        </w:tabs>
        <w:rPr>
          <w:rFonts w:eastAsia="楷体_GB2312"/>
          <w:szCs w:val="21"/>
        </w:rPr>
      </w:pPr>
      <w:r>
        <w:rPr>
          <w:rFonts w:eastAsia="楷体_GB2312"/>
          <w:szCs w:val="21"/>
        </w:rPr>
        <w:t>外汇风险敞口</w:t>
      </w:r>
      <w:r>
        <w:rPr>
          <w:rFonts w:eastAsia="楷体_GB2312"/>
          <w:szCs w:val="21"/>
        </w:rPr>
        <w:t>--</w:t>
      </w:r>
      <w:r>
        <w:rPr>
          <w:rFonts w:eastAsia="楷体_GB2312"/>
          <w:szCs w:val="21"/>
        </w:rPr>
        <w:t>港币折合人民币资产负债表外汇风险敞口净额（</w:t>
      </w:r>
      <w:r>
        <w:rPr>
          <w:rFonts w:eastAsia="楷体_GB2312"/>
          <w:szCs w:val="21"/>
        </w:rPr>
        <w:t>2235</w:t>
      </w:r>
      <w:r>
        <w:rPr>
          <w:rFonts w:eastAsia="楷体_GB2312"/>
          <w:szCs w:val="21"/>
        </w:rPr>
        <w:t>）</w:t>
      </w:r>
      <w:r>
        <w:rPr>
          <w:rFonts w:eastAsia="楷体_GB2312"/>
          <w:szCs w:val="21"/>
        </w:rPr>
        <w:t>=</w:t>
      </w:r>
      <w:r>
        <w:rPr>
          <w:rFonts w:eastAsia="楷体_GB2312"/>
          <w:szCs w:val="21"/>
        </w:rPr>
        <w:t>港币折合人民币资产合计（</w:t>
      </w:r>
      <w:r>
        <w:rPr>
          <w:rFonts w:eastAsia="楷体_GB2312"/>
          <w:szCs w:val="21"/>
        </w:rPr>
        <w:t>2207</w:t>
      </w:r>
      <w:r>
        <w:rPr>
          <w:rFonts w:eastAsia="楷体_GB2312"/>
          <w:szCs w:val="21"/>
        </w:rPr>
        <w:t>）</w:t>
      </w:r>
      <w:r>
        <w:rPr>
          <w:rFonts w:eastAsia="楷体_GB2312"/>
          <w:szCs w:val="21"/>
        </w:rPr>
        <w:t>-</w:t>
      </w:r>
      <w:r>
        <w:rPr>
          <w:rFonts w:eastAsia="楷体_GB2312"/>
          <w:szCs w:val="21"/>
        </w:rPr>
        <w:t>港币折合人民币负债合计（</w:t>
      </w:r>
      <w:r>
        <w:rPr>
          <w:rFonts w:eastAsia="楷体_GB2312"/>
          <w:szCs w:val="21"/>
        </w:rPr>
        <w:t>2222</w:t>
      </w:r>
      <w:r>
        <w:rPr>
          <w:rFonts w:eastAsia="楷体_GB2312"/>
          <w:szCs w:val="21"/>
        </w:rPr>
        <w:t>）</w:t>
      </w:r>
    </w:p>
    <w:p w14:paraId="287F2A81" w14:textId="77777777" w:rsidR="00000000" w:rsidRDefault="000A37B5">
      <w:pPr>
        <w:numPr>
          <w:ilvl w:val="0"/>
          <w:numId w:val="10"/>
        </w:numPr>
        <w:tabs>
          <w:tab w:val="left" w:pos="2535"/>
        </w:tabs>
        <w:rPr>
          <w:rFonts w:eastAsia="楷体_GB2312"/>
          <w:szCs w:val="21"/>
        </w:rPr>
      </w:pPr>
      <w:r>
        <w:rPr>
          <w:rFonts w:eastAsia="楷体_GB2312"/>
          <w:szCs w:val="21"/>
        </w:rPr>
        <w:t>外汇风险敞口</w:t>
      </w:r>
      <w:r>
        <w:rPr>
          <w:rFonts w:eastAsia="楷体_GB2312"/>
          <w:szCs w:val="21"/>
        </w:rPr>
        <w:t>--</w:t>
      </w:r>
      <w:r>
        <w:rPr>
          <w:rFonts w:eastAsia="楷体_GB2312"/>
          <w:szCs w:val="21"/>
        </w:rPr>
        <w:t>其他币种折合人民币资产负债表外汇风险敞口净额（</w:t>
      </w:r>
      <w:r>
        <w:rPr>
          <w:rFonts w:eastAsia="楷体_GB2312"/>
          <w:szCs w:val="21"/>
        </w:rPr>
        <w:t>2236</w:t>
      </w:r>
      <w:r>
        <w:rPr>
          <w:rFonts w:eastAsia="楷体_GB2312"/>
          <w:szCs w:val="21"/>
        </w:rPr>
        <w:t>）</w:t>
      </w:r>
      <w:r>
        <w:rPr>
          <w:rFonts w:eastAsia="楷体_GB2312"/>
          <w:szCs w:val="21"/>
        </w:rPr>
        <w:t>=</w:t>
      </w:r>
      <w:r>
        <w:rPr>
          <w:rFonts w:eastAsia="楷体_GB2312"/>
          <w:szCs w:val="21"/>
        </w:rPr>
        <w:t>其</w:t>
      </w:r>
      <w:r>
        <w:rPr>
          <w:rFonts w:eastAsia="楷体_GB2312"/>
          <w:szCs w:val="21"/>
        </w:rPr>
        <w:lastRenderedPageBreak/>
        <w:t>他币种折</w:t>
      </w:r>
      <w:r>
        <w:rPr>
          <w:rFonts w:eastAsia="楷体_GB2312"/>
          <w:szCs w:val="21"/>
        </w:rPr>
        <w:t>合人民币资产合计（</w:t>
      </w:r>
      <w:r>
        <w:rPr>
          <w:rFonts w:eastAsia="楷体_GB2312"/>
          <w:szCs w:val="21"/>
        </w:rPr>
        <w:t>2208</w:t>
      </w:r>
      <w:r>
        <w:rPr>
          <w:rFonts w:eastAsia="楷体_GB2312"/>
          <w:szCs w:val="21"/>
        </w:rPr>
        <w:t>）</w:t>
      </w:r>
      <w:r>
        <w:rPr>
          <w:rFonts w:eastAsia="楷体_GB2312"/>
          <w:szCs w:val="21"/>
        </w:rPr>
        <w:t>-</w:t>
      </w:r>
      <w:r>
        <w:rPr>
          <w:rFonts w:eastAsia="楷体_GB2312"/>
          <w:szCs w:val="21"/>
        </w:rPr>
        <w:t>其他币种折合人民币负债合计（</w:t>
      </w:r>
      <w:r>
        <w:rPr>
          <w:rFonts w:eastAsia="楷体_GB2312"/>
          <w:szCs w:val="21"/>
        </w:rPr>
        <w:t>2223</w:t>
      </w:r>
      <w:r>
        <w:rPr>
          <w:rFonts w:eastAsia="楷体_GB2312"/>
          <w:szCs w:val="21"/>
        </w:rPr>
        <w:t>）</w:t>
      </w:r>
    </w:p>
    <w:p w14:paraId="318E5594" w14:textId="77777777" w:rsidR="00000000" w:rsidRDefault="000A37B5">
      <w:pPr>
        <w:numPr>
          <w:ilvl w:val="0"/>
          <w:numId w:val="10"/>
        </w:numPr>
        <w:tabs>
          <w:tab w:val="left" w:pos="2535"/>
        </w:tabs>
        <w:rPr>
          <w:rFonts w:eastAsia="楷体_GB2312"/>
          <w:szCs w:val="21"/>
        </w:rPr>
      </w:pPr>
      <w:r>
        <w:rPr>
          <w:rFonts w:eastAsia="楷体_GB2312"/>
          <w:szCs w:val="21"/>
        </w:rPr>
        <w:t>外汇风险敞口</w:t>
      </w:r>
      <w:r>
        <w:rPr>
          <w:rFonts w:eastAsia="楷体_GB2312"/>
          <w:szCs w:val="21"/>
        </w:rPr>
        <w:t>--</w:t>
      </w:r>
      <w:r>
        <w:rPr>
          <w:rFonts w:eastAsia="楷体_GB2312"/>
          <w:szCs w:val="21"/>
        </w:rPr>
        <w:t>该币种外汇风险敞口净额折合人民币金额（</w:t>
      </w:r>
      <w:r>
        <w:rPr>
          <w:rFonts w:eastAsia="楷体_GB2312"/>
          <w:szCs w:val="21"/>
        </w:rPr>
        <w:t>2239</w:t>
      </w:r>
      <w:r>
        <w:rPr>
          <w:rFonts w:eastAsia="楷体_GB2312"/>
          <w:szCs w:val="21"/>
        </w:rPr>
        <w:t>）</w:t>
      </w:r>
      <w:r>
        <w:rPr>
          <w:rFonts w:eastAsia="楷体_GB2312"/>
          <w:szCs w:val="21"/>
        </w:rPr>
        <w:t>=</w:t>
      </w:r>
      <w:r>
        <w:rPr>
          <w:rFonts w:eastAsia="楷体_GB2312"/>
          <w:szCs w:val="21"/>
        </w:rPr>
        <w:t>本资产科目该币种折合人民币金额资产合计（</w:t>
      </w:r>
      <w:r>
        <w:rPr>
          <w:rFonts w:eastAsia="楷体_GB2312"/>
          <w:szCs w:val="21"/>
        </w:rPr>
        <w:t>2212</w:t>
      </w:r>
      <w:r>
        <w:rPr>
          <w:rFonts w:eastAsia="楷体_GB2312"/>
          <w:szCs w:val="21"/>
        </w:rPr>
        <w:t>）</w:t>
      </w:r>
      <w:r>
        <w:rPr>
          <w:rFonts w:eastAsia="楷体_GB2312"/>
          <w:szCs w:val="21"/>
        </w:rPr>
        <w:t>-</w:t>
      </w:r>
      <w:r>
        <w:rPr>
          <w:rFonts w:eastAsia="楷体_GB2312"/>
          <w:szCs w:val="21"/>
        </w:rPr>
        <w:t>本负债科目该币种折合人民币金额负债合计（</w:t>
      </w:r>
      <w:r>
        <w:rPr>
          <w:rFonts w:eastAsia="楷体_GB2312"/>
          <w:szCs w:val="21"/>
        </w:rPr>
        <w:t>2226</w:t>
      </w:r>
      <w:r>
        <w:rPr>
          <w:rFonts w:eastAsia="楷体_GB2312"/>
          <w:szCs w:val="21"/>
        </w:rPr>
        <w:t>）</w:t>
      </w:r>
    </w:p>
    <w:p w14:paraId="3C75E9E1" w14:textId="77777777" w:rsidR="00000000" w:rsidRDefault="000A37B5">
      <w:pPr>
        <w:numPr>
          <w:ilvl w:val="0"/>
          <w:numId w:val="10"/>
        </w:numPr>
        <w:tabs>
          <w:tab w:val="left" w:pos="2535"/>
        </w:tabs>
        <w:rPr>
          <w:rFonts w:eastAsia="楷体_GB2312"/>
          <w:szCs w:val="21"/>
        </w:rPr>
      </w:pPr>
      <w:r>
        <w:rPr>
          <w:rFonts w:eastAsia="楷体_GB2312"/>
          <w:szCs w:val="21"/>
        </w:rPr>
        <w:t>外汇风险敞口</w:t>
      </w:r>
      <w:r>
        <w:rPr>
          <w:rFonts w:eastAsia="楷体_GB2312"/>
          <w:szCs w:val="21"/>
        </w:rPr>
        <w:t>--</w:t>
      </w:r>
      <w:r>
        <w:rPr>
          <w:rFonts w:eastAsia="楷体_GB2312"/>
          <w:szCs w:val="21"/>
        </w:rPr>
        <w:t>资产负债表外汇风险敞口净额（</w:t>
      </w:r>
      <w:r>
        <w:rPr>
          <w:rFonts w:eastAsia="楷体_GB2312"/>
          <w:szCs w:val="21"/>
        </w:rPr>
        <w:t>2237</w:t>
      </w:r>
      <w:r>
        <w:rPr>
          <w:rFonts w:eastAsia="楷体_GB2312"/>
          <w:szCs w:val="21"/>
        </w:rPr>
        <w:t>）</w:t>
      </w:r>
      <w:r>
        <w:rPr>
          <w:rFonts w:eastAsia="楷体_GB2312"/>
          <w:szCs w:val="21"/>
        </w:rPr>
        <w:t>=</w:t>
      </w:r>
      <w:r>
        <w:rPr>
          <w:rFonts w:eastAsia="楷体_GB2312"/>
          <w:szCs w:val="21"/>
        </w:rPr>
        <w:t>美元折合人民币资产负债表外汇风险敞口净额（</w:t>
      </w:r>
      <w:r>
        <w:rPr>
          <w:rFonts w:eastAsia="楷体_GB2312"/>
          <w:szCs w:val="21"/>
        </w:rPr>
        <w:t>2234</w:t>
      </w:r>
      <w:r>
        <w:rPr>
          <w:rFonts w:eastAsia="楷体_GB2312"/>
          <w:szCs w:val="21"/>
        </w:rPr>
        <w:t>）</w:t>
      </w:r>
      <w:r>
        <w:rPr>
          <w:rFonts w:eastAsia="楷体_GB2312"/>
          <w:szCs w:val="21"/>
        </w:rPr>
        <w:t>+</w:t>
      </w:r>
      <w:r>
        <w:rPr>
          <w:rFonts w:eastAsia="楷体_GB2312"/>
          <w:szCs w:val="21"/>
        </w:rPr>
        <w:t>港币折合人民币资产负债表外汇风险敞口净额（</w:t>
      </w:r>
      <w:r>
        <w:rPr>
          <w:rFonts w:eastAsia="楷体_GB2312"/>
          <w:szCs w:val="21"/>
        </w:rPr>
        <w:t>2235</w:t>
      </w:r>
      <w:r>
        <w:rPr>
          <w:rFonts w:eastAsia="楷体_GB2312"/>
          <w:szCs w:val="21"/>
        </w:rPr>
        <w:t>）</w:t>
      </w:r>
      <w:r>
        <w:rPr>
          <w:rFonts w:eastAsia="楷体_GB2312"/>
          <w:szCs w:val="21"/>
        </w:rPr>
        <w:t>+</w:t>
      </w:r>
      <w:r>
        <w:rPr>
          <w:rFonts w:eastAsia="楷体_GB2312"/>
          <w:szCs w:val="21"/>
        </w:rPr>
        <w:t>其他币种折合人民币资产负债表外汇风险敞口净额（</w:t>
      </w:r>
      <w:r>
        <w:rPr>
          <w:rFonts w:eastAsia="楷体_GB2312"/>
          <w:szCs w:val="21"/>
        </w:rPr>
        <w:t>2236</w:t>
      </w:r>
      <w:r>
        <w:rPr>
          <w:rFonts w:eastAsia="楷体_GB2312"/>
          <w:szCs w:val="21"/>
        </w:rPr>
        <w:t>）</w:t>
      </w:r>
      <w:r>
        <w:rPr>
          <w:rFonts w:eastAsia="楷体_GB2312"/>
          <w:szCs w:val="21"/>
        </w:rPr>
        <w:t>+</w:t>
      </w:r>
      <w:r>
        <w:rPr>
          <w:rFonts w:eastAsia="楷体_GB2312"/>
          <w:szCs w:val="21"/>
        </w:rPr>
        <w:t>该币种外汇风险敞口净额折合人民币金额（</w:t>
      </w:r>
      <w:r>
        <w:rPr>
          <w:rFonts w:eastAsia="楷体_GB2312"/>
          <w:szCs w:val="21"/>
        </w:rPr>
        <w:t>2239</w:t>
      </w:r>
      <w:r>
        <w:rPr>
          <w:rFonts w:eastAsia="楷体_GB2312"/>
          <w:szCs w:val="21"/>
        </w:rPr>
        <w:t>）（</w:t>
      </w:r>
      <w:r>
        <w:rPr>
          <w:rFonts w:eastAsia="楷体_GB2312"/>
          <w:szCs w:val="21"/>
        </w:rPr>
        <w:t>TUPLE</w:t>
      </w:r>
      <w:r>
        <w:rPr>
          <w:rFonts w:eastAsia="楷体_GB2312"/>
          <w:szCs w:val="21"/>
        </w:rPr>
        <w:t>科目）</w:t>
      </w:r>
    </w:p>
    <w:p w14:paraId="129A31C9" w14:textId="77777777" w:rsidR="00000000" w:rsidRDefault="000A37B5">
      <w:pPr>
        <w:numPr>
          <w:ilvl w:val="0"/>
          <w:numId w:val="10"/>
        </w:numPr>
        <w:tabs>
          <w:tab w:val="left" w:pos="2535"/>
        </w:tabs>
        <w:rPr>
          <w:rFonts w:eastAsia="楷体_GB2312"/>
          <w:szCs w:val="21"/>
        </w:rPr>
      </w:pPr>
      <w:r>
        <w:rPr>
          <w:rFonts w:eastAsia="楷体_GB2312" w:hint="eastAsia"/>
          <w:szCs w:val="21"/>
        </w:rPr>
        <w:t>各层次金融工具公允价值合计（</w:t>
      </w:r>
      <w:r>
        <w:rPr>
          <w:rFonts w:eastAsia="楷体_GB2312" w:hint="eastAsia"/>
          <w:szCs w:val="21"/>
        </w:rPr>
        <w:t>6750</w:t>
      </w:r>
      <w:r>
        <w:rPr>
          <w:rFonts w:eastAsia="楷体_GB2312" w:hint="eastAsia"/>
          <w:szCs w:val="21"/>
        </w:rPr>
        <w:t>）</w:t>
      </w:r>
      <w:r>
        <w:rPr>
          <w:rStyle w:val="FootnoteReference"/>
          <w:rFonts w:eastAsia="楷体_GB2312"/>
          <w:szCs w:val="21"/>
        </w:rPr>
        <w:footnoteReference w:id="87"/>
      </w:r>
      <w:r>
        <w:rPr>
          <w:rFonts w:eastAsia="楷体_GB2312" w:hint="eastAsia"/>
          <w:szCs w:val="21"/>
        </w:rPr>
        <w:t>=</w:t>
      </w:r>
      <w:r>
        <w:rPr>
          <w:rFonts w:eastAsia="楷体_GB2312" w:hint="eastAsia"/>
          <w:szCs w:val="21"/>
        </w:rPr>
        <w:t>第一层次（</w:t>
      </w:r>
      <w:r>
        <w:rPr>
          <w:rFonts w:eastAsia="楷体_GB2312" w:hint="eastAsia"/>
          <w:szCs w:val="21"/>
        </w:rPr>
        <w:t>6747</w:t>
      </w:r>
      <w:r>
        <w:rPr>
          <w:rFonts w:eastAsia="楷体_GB2312" w:hint="eastAsia"/>
          <w:szCs w:val="21"/>
        </w:rPr>
        <w:t>）</w:t>
      </w:r>
      <w:r>
        <w:rPr>
          <w:rFonts w:eastAsia="楷体_GB2312" w:hint="eastAsia"/>
          <w:szCs w:val="21"/>
        </w:rPr>
        <w:t>+</w:t>
      </w:r>
      <w:r>
        <w:rPr>
          <w:rFonts w:eastAsia="楷体_GB2312" w:hint="eastAsia"/>
          <w:szCs w:val="21"/>
        </w:rPr>
        <w:t>第二层次（</w:t>
      </w:r>
      <w:r>
        <w:rPr>
          <w:rFonts w:eastAsia="楷体_GB2312" w:hint="eastAsia"/>
          <w:szCs w:val="21"/>
        </w:rPr>
        <w:t>6748</w:t>
      </w:r>
      <w:r>
        <w:rPr>
          <w:rFonts w:eastAsia="楷体_GB2312" w:hint="eastAsia"/>
          <w:szCs w:val="21"/>
        </w:rPr>
        <w:t>）</w:t>
      </w:r>
      <w:r>
        <w:rPr>
          <w:rFonts w:eastAsia="楷体_GB2312" w:hint="eastAsia"/>
          <w:szCs w:val="21"/>
        </w:rPr>
        <w:t>+</w:t>
      </w:r>
      <w:r>
        <w:rPr>
          <w:rFonts w:eastAsia="楷体_GB2312" w:hint="eastAsia"/>
          <w:szCs w:val="21"/>
        </w:rPr>
        <w:t>第三层次（</w:t>
      </w:r>
      <w:r>
        <w:rPr>
          <w:rFonts w:eastAsia="楷体_GB2312" w:hint="eastAsia"/>
          <w:szCs w:val="21"/>
        </w:rPr>
        <w:t>6749</w:t>
      </w:r>
      <w:r>
        <w:rPr>
          <w:rFonts w:eastAsia="楷体_GB2312" w:hint="eastAsia"/>
          <w:szCs w:val="21"/>
        </w:rPr>
        <w:t>）</w:t>
      </w:r>
    </w:p>
    <w:p w14:paraId="4074A5B7" w14:textId="77777777" w:rsidR="00000000" w:rsidRDefault="000A37B5">
      <w:pPr>
        <w:numPr>
          <w:ilvl w:val="0"/>
          <w:numId w:val="10"/>
        </w:numPr>
        <w:tabs>
          <w:tab w:val="left" w:pos="2535"/>
        </w:tabs>
        <w:rPr>
          <w:rFonts w:eastAsia="楷体_GB2312"/>
          <w:szCs w:val="21"/>
        </w:rPr>
      </w:pPr>
      <w:r>
        <w:rPr>
          <w:rFonts w:eastAsia="楷体_GB2312" w:hint="eastAsia"/>
          <w:szCs w:val="21"/>
        </w:rPr>
        <w:t>第三层次公允价值余额（</w:t>
      </w:r>
      <w:r>
        <w:rPr>
          <w:rFonts w:eastAsia="楷体_GB2312" w:hint="eastAsia"/>
          <w:szCs w:val="21"/>
        </w:rPr>
        <w:t>6775</w:t>
      </w:r>
      <w:r>
        <w:rPr>
          <w:rFonts w:eastAsia="楷体_GB2312" w:hint="eastAsia"/>
          <w:szCs w:val="21"/>
        </w:rPr>
        <w:t>）</w:t>
      </w:r>
      <w:r>
        <w:rPr>
          <w:rFonts w:eastAsia="楷体_GB2312" w:hint="eastAsia"/>
          <w:szCs w:val="21"/>
        </w:rPr>
        <w:t>=</w:t>
      </w:r>
      <w:r>
        <w:rPr>
          <w:rFonts w:eastAsia="楷体_GB2312" w:hint="eastAsia"/>
          <w:szCs w:val="21"/>
        </w:rPr>
        <w:t>债券投资余额（</w:t>
      </w:r>
      <w:r>
        <w:rPr>
          <w:rFonts w:eastAsia="楷体_GB2312" w:hint="eastAsia"/>
          <w:szCs w:val="21"/>
        </w:rPr>
        <w:t>6754</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6766</w:t>
      </w:r>
      <w:r>
        <w:rPr>
          <w:rFonts w:eastAsia="楷体_GB2312" w:hint="eastAsia"/>
          <w:szCs w:val="21"/>
        </w:rPr>
        <w:t>）</w:t>
      </w:r>
    </w:p>
    <w:p w14:paraId="56063213" w14:textId="77777777" w:rsidR="00000000" w:rsidRDefault="000A37B5">
      <w:pPr>
        <w:numPr>
          <w:ilvl w:val="0"/>
          <w:numId w:val="10"/>
        </w:numPr>
        <w:tabs>
          <w:tab w:val="left" w:pos="2535"/>
        </w:tabs>
        <w:rPr>
          <w:rFonts w:eastAsia="楷体_GB2312"/>
          <w:szCs w:val="21"/>
        </w:rPr>
      </w:pPr>
      <w:r>
        <w:rPr>
          <w:rFonts w:eastAsia="楷体_GB2312" w:hint="eastAsia"/>
          <w:szCs w:val="21"/>
        </w:rPr>
        <w:t>当期购买合计（</w:t>
      </w:r>
      <w:r>
        <w:rPr>
          <w:rFonts w:eastAsia="楷体_GB2312" w:hint="eastAsia"/>
          <w:szCs w:val="21"/>
        </w:rPr>
        <w:t>6776</w:t>
      </w:r>
      <w:r>
        <w:rPr>
          <w:rFonts w:eastAsia="楷体_GB2312" w:hint="eastAsia"/>
          <w:szCs w:val="21"/>
        </w:rPr>
        <w:t>）</w:t>
      </w:r>
      <w:r>
        <w:rPr>
          <w:rFonts w:eastAsia="楷体_GB2312" w:hint="eastAsia"/>
          <w:szCs w:val="21"/>
        </w:rPr>
        <w:t>=</w:t>
      </w:r>
      <w:r>
        <w:rPr>
          <w:rFonts w:eastAsia="楷体_GB2312" w:hint="eastAsia"/>
          <w:szCs w:val="21"/>
        </w:rPr>
        <w:t>债券投资（</w:t>
      </w:r>
      <w:r>
        <w:rPr>
          <w:rFonts w:eastAsia="楷体_GB2312" w:hint="eastAsia"/>
          <w:szCs w:val="21"/>
        </w:rPr>
        <w:t>6755</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6767</w:t>
      </w:r>
      <w:r>
        <w:rPr>
          <w:rFonts w:eastAsia="楷体_GB2312" w:hint="eastAsia"/>
          <w:szCs w:val="21"/>
        </w:rPr>
        <w:t>）</w:t>
      </w:r>
    </w:p>
    <w:p w14:paraId="46BBDF83" w14:textId="77777777" w:rsidR="00000000" w:rsidRDefault="000A37B5">
      <w:pPr>
        <w:numPr>
          <w:ilvl w:val="0"/>
          <w:numId w:val="10"/>
        </w:numPr>
        <w:tabs>
          <w:tab w:val="left" w:pos="2535"/>
        </w:tabs>
        <w:rPr>
          <w:rFonts w:eastAsia="楷体_GB2312"/>
          <w:szCs w:val="21"/>
        </w:rPr>
      </w:pPr>
      <w:r>
        <w:rPr>
          <w:rFonts w:eastAsia="楷体_GB2312" w:hint="eastAsia"/>
          <w:szCs w:val="21"/>
        </w:rPr>
        <w:t>当期出售</w:t>
      </w:r>
      <w:r>
        <w:rPr>
          <w:rFonts w:eastAsia="楷体_GB2312" w:hint="eastAsia"/>
          <w:szCs w:val="21"/>
        </w:rPr>
        <w:t>/</w:t>
      </w:r>
      <w:r>
        <w:rPr>
          <w:rFonts w:eastAsia="楷体_GB2312" w:hint="eastAsia"/>
          <w:szCs w:val="21"/>
        </w:rPr>
        <w:t>结算合计（</w:t>
      </w:r>
      <w:r>
        <w:rPr>
          <w:rFonts w:eastAsia="楷体_GB2312" w:hint="eastAsia"/>
          <w:szCs w:val="21"/>
        </w:rPr>
        <w:t>6777</w:t>
      </w:r>
      <w:r>
        <w:rPr>
          <w:rFonts w:eastAsia="楷体_GB2312" w:hint="eastAsia"/>
          <w:szCs w:val="21"/>
        </w:rPr>
        <w:t>）</w:t>
      </w:r>
      <w:r>
        <w:rPr>
          <w:rFonts w:eastAsia="楷体_GB2312" w:hint="eastAsia"/>
          <w:szCs w:val="21"/>
        </w:rPr>
        <w:t>=</w:t>
      </w:r>
      <w:r>
        <w:rPr>
          <w:rFonts w:eastAsia="楷体_GB2312" w:hint="eastAsia"/>
          <w:szCs w:val="21"/>
        </w:rPr>
        <w:t>债券投资（</w:t>
      </w:r>
      <w:r>
        <w:rPr>
          <w:rFonts w:eastAsia="楷体_GB2312" w:hint="eastAsia"/>
          <w:szCs w:val="21"/>
        </w:rPr>
        <w:t>6756</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6768</w:t>
      </w:r>
      <w:r>
        <w:rPr>
          <w:rFonts w:eastAsia="楷体_GB2312" w:hint="eastAsia"/>
          <w:szCs w:val="21"/>
        </w:rPr>
        <w:t>）</w:t>
      </w:r>
    </w:p>
    <w:p w14:paraId="307A91E9" w14:textId="77777777" w:rsidR="00000000" w:rsidRDefault="000A37B5">
      <w:pPr>
        <w:numPr>
          <w:ilvl w:val="0"/>
          <w:numId w:val="10"/>
        </w:numPr>
        <w:tabs>
          <w:tab w:val="left" w:pos="2535"/>
        </w:tabs>
        <w:rPr>
          <w:rFonts w:eastAsia="楷体_GB2312"/>
          <w:szCs w:val="21"/>
        </w:rPr>
      </w:pPr>
      <w:r>
        <w:rPr>
          <w:rFonts w:eastAsia="楷体_GB2312" w:hint="eastAsia"/>
          <w:szCs w:val="21"/>
        </w:rPr>
        <w:t>转入第三层次合计（</w:t>
      </w:r>
      <w:r>
        <w:rPr>
          <w:rFonts w:eastAsia="楷体_GB2312" w:hint="eastAsia"/>
          <w:szCs w:val="21"/>
        </w:rPr>
        <w:t>6778</w:t>
      </w:r>
      <w:r>
        <w:rPr>
          <w:rFonts w:eastAsia="楷体_GB2312" w:hint="eastAsia"/>
          <w:szCs w:val="21"/>
        </w:rPr>
        <w:t>）</w:t>
      </w:r>
      <w:r>
        <w:rPr>
          <w:rFonts w:eastAsia="楷体_GB2312" w:hint="eastAsia"/>
          <w:szCs w:val="21"/>
        </w:rPr>
        <w:t>=</w:t>
      </w:r>
      <w:r>
        <w:rPr>
          <w:rFonts w:eastAsia="楷体_GB2312" w:hint="eastAsia"/>
          <w:szCs w:val="21"/>
        </w:rPr>
        <w:t>债券投资（</w:t>
      </w:r>
      <w:r>
        <w:rPr>
          <w:rFonts w:eastAsia="楷体_GB2312" w:hint="eastAsia"/>
          <w:szCs w:val="21"/>
        </w:rPr>
        <w:t>6757</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6769</w:t>
      </w:r>
      <w:r>
        <w:rPr>
          <w:rFonts w:eastAsia="楷体_GB2312" w:hint="eastAsia"/>
          <w:szCs w:val="21"/>
        </w:rPr>
        <w:t>）</w:t>
      </w:r>
    </w:p>
    <w:p w14:paraId="693C7202" w14:textId="77777777" w:rsidR="00000000" w:rsidRDefault="000A37B5">
      <w:pPr>
        <w:numPr>
          <w:ilvl w:val="0"/>
          <w:numId w:val="10"/>
        </w:numPr>
        <w:tabs>
          <w:tab w:val="left" w:pos="2535"/>
        </w:tabs>
        <w:rPr>
          <w:rFonts w:eastAsia="楷体_GB2312"/>
          <w:szCs w:val="21"/>
        </w:rPr>
      </w:pPr>
      <w:r>
        <w:rPr>
          <w:rFonts w:eastAsia="楷体_GB2312" w:hint="eastAsia"/>
          <w:szCs w:val="21"/>
        </w:rPr>
        <w:t>转出第三层次合计（</w:t>
      </w:r>
      <w:r>
        <w:rPr>
          <w:rFonts w:eastAsia="楷体_GB2312" w:hint="eastAsia"/>
          <w:szCs w:val="21"/>
        </w:rPr>
        <w:t>6779</w:t>
      </w:r>
      <w:r>
        <w:rPr>
          <w:rFonts w:eastAsia="楷体_GB2312" w:hint="eastAsia"/>
          <w:szCs w:val="21"/>
        </w:rPr>
        <w:t>）</w:t>
      </w:r>
      <w:r>
        <w:rPr>
          <w:rFonts w:eastAsia="楷体_GB2312" w:hint="eastAsia"/>
          <w:szCs w:val="21"/>
        </w:rPr>
        <w:t>=</w:t>
      </w:r>
      <w:r>
        <w:rPr>
          <w:rFonts w:eastAsia="楷体_GB2312" w:hint="eastAsia"/>
          <w:szCs w:val="21"/>
        </w:rPr>
        <w:t>债券投资（</w:t>
      </w:r>
      <w:r>
        <w:rPr>
          <w:rFonts w:eastAsia="楷体_GB2312" w:hint="eastAsia"/>
          <w:szCs w:val="21"/>
        </w:rPr>
        <w:t>6758</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6770</w:t>
      </w:r>
      <w:r>
        <w:rPr>
          <w:rFonts w:eastAsia="楷体_GB2312" w:hint="eastAsia"/>
          <w:szCs w:val="21"/>
        </w:rPr>
        <w:t>）</w:t>
      </w:r>
    </w:p>
    <w:p w14:paraId="4EEE92D0" w14:textId="77777777" w:rsidR="00000000" w:rsidRDefault="000A37B5">
      <w:pPr>
        <w:numPr>
          <w:ilvl w:val="0"/>
          <w:numId w:val="10"/>
        </w:numPr>
        <w:tabs>
          <w:tab w:val="left" w:pos="2535"/>
        </w:tabs>
        <w:rPr>
          <w:rFonts w:eastAsia="楷体_GB2312"/>
          <w:szCs w:val="21"/>
        </w:rPr>
      </w:pPr>
      <w:r>
        <w:rPr>
          <w:rFonts w:eastAsia="楷体_GB2312" w:hint="eastAsia"/>
          <w:szCs w:val="21"/>
        </w:rPr>
        <w:t>当期利得或损失总额合计（</w:t>
      </w:r>
      <w:r>
        <w:rPr>
          <w:rFonts w:eastAsia="楷体_GB2312" w:hint="eastAsia"/>
          <w:szCs w:val="21"/>
        </w:rPr>
        <w:t>678</w:t>
      </w:r>
      <w:r>
        <w:rPr>
          <w:rFonts w:eastAsia="楷体_GB2312" w:hint="eastAsia"/>
          <w:szCs w:val="21"/>
        </w:rPr>
        <w:t>0</w:t>
      </w:r>
      <w:r>
        <w:rPr>
          <w:rFonts w:eastAsia="楷体_GB2312" w:hint="eastAsia"/>
          <w:szCs w:val="21"/>
        </w:rPr>
        <w:t>）</w:t>
      </w:r>
      <w:r>
        <w:rPr>
          <w:rFonts w:eastAsia="楷体_GB2312" w:hint="eastAsia"/>
          <w:szCs w:val="21"/>
        </w:rPr>
        <w:t>=</w:t>
      </w:r>
      <w:r>
        <w:rPr>
          <w:rFonts w:eastAsia="楷体_GB2312" w:hint="eastAsia"/>
          <w:szCs w:val="21"/>
        </w:rPr>
        <w:t>债券投资（</w:t>
      </w:r>
      <w:r>
        <w:rPr>
          <w:rFonts w:eastAsia="楷体_GB2312" w:hint="eastAsia"/>
          <w:szCs w:val="21"/>
        </w:rPr>
        <w:t>6759</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6771</w:t>
      </w:r>
      <w:r>
        <w:rPr>
          <w:rFonts w:eastAsia="楷体_GB2312" w:hint="eastAsia"/>
          <w:szCs w:val="21"/>
        </w:rPr>
        <w:t>）</w:t>
      </w:r>
    </w:p>
    <w:p w14:paraId="31831878" w14:textId="77777777" w:rsidR="00000000" w:rsidRDefault="000A37B5">
      <w:pPr>
        <w:numPr>
          <w:ilvl w:val="0"/>
          <w:numId w:val="10"/>
        </w:numPr>
        <w:tabs>
          <w:tab w:val="left" w:pos="2535"/>
        </w:tabs>
        <w:rPr>
          <w:rFonts w:eastAsia="楷体_GB2312"/>
          <w:szCs w:val="21"/>
        </w:rPr>
      </w:pPr>
      <w:r>
        <w:rPr>
          <w:rFonts w:eastAsia="楷体_GB2312" w:hint="eastAsia"/>
          <w:szCs w:val="21"/>
        </w:rPr>
        <w:t>计入损益的利得或损失（</w:t>
      </w:r>
      <w:r>
        <w:rPr>
          <w:rFonts w:eastAsia="楷体_GB2312" w:hint="eastAsia"/>
          <w:szCs w:val="21"/>
        </w:rPr>
        <w:t>6781</w:t>
      </w:r>
      <w:r>
        <w:rPr>
          <w:rFonts w:eastAsia="楷体_GB2312" w:hint="eastAsia"/>
          <w:szCs w:val="21"/>
        </w:rPr>
        <w:t>）</w:t>
      </w:r>
      <w:r>
        <w:rPr>
          <w:rFonts w:eastAsia="楷体_GB2312" w:hint="eastAsia"/>
          <w:szCs w:val="21"/>
        </w:rPr>
        <w:t>=</w:t>
      </w:r>
      <w:r>
        <w:rPr>
          <w:rFonts w:eastAsia="楷体_GB2312" w:hint="eastAsia"/>
          <w:szCs w:val="21"/>
        </w:rPr>
        <w:t>债券投资（</w:t>
      </w:r>
      <w:r>
        <w:rPr>
          <w:rFonts w:eastAsia="楷体_GB2312" w:hint="eastAsia"/>
          <w:szCs w:val="21"/>
        </w:rPr>
        <w:t>6760</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6772</w:t>
      </w:r>
      <w:r>
        <w:rPr>
          <w:rFonts w:eastAsia="楷体_GB2312" w:hint="eastAsia"/>
          <w:szCs w:val="21"/>
        </w:rPr>
        <w:t>）</w:t>
      </w:r>
    </w:p>
    <w:p w14:paraId="0D4E8472" w14:textId="77777777" w:rsidR="00000000" w:rsidRDefault="000A37B5">
      <w:pPr>
        <w:numPr>
          <w:ilvl w:val="0"/>
          <w:numId w:val="10"/>
        </w:numPr>
        <w:tabs>
          <w:tab w:val="clear" w:pos="2535"/>
        </w:tabs>
        <w:rPr>
          <w:rFonts w:eastAsia="楷体_GB2312"/>
          <w:szCs w:val="21"/>
        </w:rPr>
      </w:pPr>
      <w:r>
        <w:rPr>
          <w:rFonts w:eastAsia="楷体_GB2312" w:hint="eastAsia"/>
          <w:szCs w:val="21"/>
        </w:rPr>
        <w:t>计入其他综合收益的利得或损失（</w:t>
      </w:r>
      <w:r>
        <w:rPr>
          <w:rFonts w:eastAsia="楷体_GB2312" w:hint="eastAsia"/>
          <w:szCs w:val="21"/>
        </w:rPr>
        <w:t>6782</w:t>
      </w:r>
      <w:r>
        <w:rPr>
          <w:rFonts w:eastAsia="楷体_GB2312" w:hint="eastAsia"/>
          <w:szCs w:val="21"/>
        </w:rPr>
        <w:t>）</w:t>
      </w:r>
      <w:r>
        <w:rPr>
          <w:rFonts w:eastAsia="楷体_GB2312" w:hint="eastAsia"/>
          <w:szCs w:val="21"/>
        </w:rPr>
        <w:t>=</w:t>
      </w:r>
      <w:r>
        <w:rPr>
          <w:rFonts w:eastAsia="楷体_GB2312" w:hint="eastAsia"/>
          <w:szCs w:val="21"/>
        </w:rPr>
        <w:t>债券投资（</w:t>
      </w:r>
      <w:r>
        <w:rPr>
          <w:rFonts w:eastAsia="楷体_GB2312" w:hint="eastAsia"/>
          <w:szCs w:val="21"/>
        </w:rPr>
        <w:t>6761</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6773</w:t>
      </w:r>
      <w:r>
        <w:rPr>
          <w:rFonts w:eastAsia="楷体_GB2312" w:hint="eastAsia"/>
          <w:szCs w:val="21"/>
        </w:rPr>
        <w:t>）</w:t>
      </w:r>
    </w:p>
    <w:p w14:paraId="183BBC85" w14:textId="77777777" w:rsidR="00000000" w:rsidRDefault="000A37B5">
      <w:pPr>
        <w:numPr>
          <w:ilvl w:val="0"/>
          <w:numId w:val="10"/>
        </w:numPr>
        <w:tabs>
          <w:tab w:val="left" w:pos="2535"/>
        </w:tabs>
        <w:rPr>
          <w:rFonts w:eastAsia="楷体_GB2312" w:hint="eastAsia"/>
          <w:szCs w:val="21"/>
        </w:rPr>
      </w:pPr>
      <w:r>
        <w:rPr>
          <w:rFonts w:eastAsia="楷体_GB2312" w:hint="eastAsia"/>
          <w:szCs w:val="21"/>
        </w:rPr>
        <w:t>期末仍持有的第三层次金融资产计入本期损益的未实现利得或损失的变动——公允价值变动损益</w:t>
      </w:r>
      <w:r>
        <w:rPr>
          <w:rFonts w:eastAsia="楷体_GB2312" w:hint="eastAsia"/>
          <w:szCs w:val="21"/>
        </w:rPr>
        <w:t>合计（</w:t>
      </w:r>
      <w:r>
        <w:rPr>
          <w:rFonts w:eastAsia="楷体_GB2312" w:hint="eastAsia"/>
          <w:szCs w:val="21"/>
        </w:rPr>
        <w:t>6783</w:t>
      </w:r>
      <w:r>
        <w:rPr>
          <w:rFonts w:eastAsia="楷体_GB2312" w:hint="eastAsia"/>
          <w:szCs w:val="21"/>
        </w:rPr>
        <w:t>）</w:t>
      </w:r>
      <w:r>
        <w:rPr>
          <w:rFonts w:eastAsia="楷体_GB2312" w:hint="eastAsia"/>
          <w:szCs w:val="21"/>
        </w:rPr>
        <w:t>=</w:t>
      </w:r>
      <w:r>
        <w:rPr>
          <w:rFonts w:eastAsia="楷体_GB2312" w:hint="eastAsia"/>
          <w:szCs w:val="21"/>
        </w:rPr>
        <w:t>债券投资（</w:t>
      </w:r>
      <w:r>
        <w:rPr>
          <w:rFonts w:eastAsia="楷体_GB2312" w:hint="eastAsia"/>
          <w:szCs w:val="21"/>
        </w:rPr>
        <w:t>6762</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6774</w:t>
      </w:r>
      <w:r>
        <w:rPr>
          <w:rFonts w:eastAsia="楷体_GB2312" w:hint="eastAsia"/>
          <w:szCs w:val="21"/>
        </w:rPr>
        <w:t>）</w:t>
      </w:r>
    </w:p>
    <w:p w14:paraId="46BBE926" w14:textId="77777777" w:rsidR="00000000" w:rsidRDefault="000A37B5">
      <w:pPr>
        <w:numPr>
          <w:ilvl w:val="0"/>
          <w:numId w:val="10"/>
        </w:numPr>
        <w:tabs>
          <w:tab w:val="left" w:pos="2535"/>
        </w:tabs>
        <w:rPr>
          <w:rFonts w:eastAsia="楷体_GB2312" w:hint="eastAsia"/>
          <w:szCs w:val="21"/>
        </w:rPr>
      </w:pPr>
      <w:r>
        <w:rPr>
          <w:rFonts w:eastAsia="楷体_GB2312" w:hint="eastAsia"/>
          <w:szCs w:val="21"/>
        </w:rPr>
        <w:t>债券投资期末余额（</w:t>
      </w:r>
      <w:r>
        <w:rPr>
          <w:rFonts w:eastAsia="楷体_GB2312" w:hint="eastAsia"/>
          <w:szCs w:val="21"/>
        </w:rPr>
        <w:t>6754</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6754</w:t>
      </w:r>
      <w:r>
        <w:rPr>
          <w:rFonts w:eastAsia="楷体_GB2312" w:hint="eastAsia"/>
          <w:szCs w:val="21"/>
        </w:rPr>
        <w:t>）</w:t>
      </w:r>
      <w:r>
        <w:rPr>
          <w:rFonts w:eastAsia="楷体_GB2312" w:hint="eastAsia"/>
          <w:szCs w:val="21"/>
        </w:rPr>
        <w:t>+</w:t>
      </w:r>
      <w:r>
        <w:rPr>
          <w:rFonts w:eastAsia="楷体_GB2312" w:hint="eastAsia"/>
          <w:szCs w:val="21"/>
        </w:rPr>
        <w:t>当期购买（</w:t>
      </w:r>
      <w:r>
        <w:rPr>
          <w:rFonts w:eastAsia="楷体_GB2312" w:hint="eastAsia"/>
          <w:szCs w:val="21"/>
        </w:rPr>
        <w:t>6755</w:t>
      </w:r>
      <w:r>
        <w:rPr>
          <w:rFonts w:eastAsia="楷体_GB2312" w:hint="eastAsia"/>
          <w:szCs w:val="21"/>
        </w:rPr>
        <w:t>）</w:t>
      </w:r>
      <w:r>
        <w:rPr>
          <w:rFonts w:eastAsia="楷体_GB2312" w:hint="eastAsia"/>
          <w:szCs w:val="21"/>
        </w:rPr>
        <w:t>-</w:t>
      </w:r>
      <w:r>
        <w:rPr>
          <w:rFonts w:eastAsia="楷体_GB2312" w:hint="eastAsia"/>
          <w:szCs w:val="21"/>
        </w:rPr>
        <w:t>当期出售</w:t>
      </w:r>
      <w:r>
        <w:rPr>
          <w:rFonts w:eastAsia="楷体_GB2312" w:hint="eastAsia"/>
          <w:szCs w:val="21"/>
        </w:rPr>
        <w:t>/</w:t>
      </w:r>
      <w:r>
        <w:rPr>
          <w:rFonts w:eastAsia="楷体_GB2312" w:hint="eastAsia"/>
          <w:szCs w:val="21"/>
        </w:rPr>
        <w:t>结算（</w:t>
      </w:r>
      <w:r>
        <w:rPr>
          <w:rFonts w:eastAsia="楷体_GB2312" w:hint="eastAsia"/>
          <w:szCs w:val="21"/>
        </w:rPr>
        <w:t>6756</w:t>
      </w:r>
      <w:r>
        <w:rPr>
          <w:rFonts w:eastAsia="楷体_GB2312" w:hint="eastAsia"/>
          <w:szCs w:val="21"/>
        </w:rPr>
        <w:t>）</w:t>
      </w:r>
      <w:r>
        <w:rPr>
          <w:rFonts w:eastAsia="楷体_GB2312" w:hint="eastAsia"/>
          <w:szCs w:val="21"/>
        </w:rPr>
        <w:t>+</w:t>
      </w:r>
      <w:r>
        <w:rPr>
          <w:rFonts w:eastAsia="楷体_GB2312" w:hint="eastAsia"/>
          <w:szCs w:val="21"/>
        </w:rPr>
        <w:t>转入第三层次（</w:t>
      </w:r>
      <w:r>
        <w:rPr>
          <w:rFonts w:eastAsia="楷体_GB2312" w:hint="eastAsia"/>
          <w:szCs w:val="21"/>
        </w:rPr>
        <w:t>6757</w:t>
      </w:r>
      <w:r>
        <w:rPr>
          <w:rFonts w:eastAsia="楷体_GB2312" w:hint="eastAsia"/>
          <w:szCs w:val="21"/>
        </w:rPr>
        <w:t>）</w:t>
      </w:r>
      <w:r>
        <w:rPr>
          <w:rFonts w:eastAsia="楷体_GB2312" w:hint="eastAsia"/>
          <w:szCs w:val="21"/>
        </w:rPr>
        <w:t>-</w:t>
      </w:r>
      <w:r>
        <w:rPr>
          <w:rFonts w:eastAsia="楷体_GB2312" w:hint="eastAsia"/>
          <w:szCs w:val="21"/>
        </w:rPr>
        <w:t>转出第三层次（</w:t>
      </w:r>
      <w:r>
        <w:rPr>
          <w:rFonts w:eastAsia="楷体_GB2312" w:hint="eastAsia"/>
          <w:szCs w:val="21"/>
        </w:rPr>
        <w:t>6758</w:t>
      </w:r>
      <w:r>
        <w:rPr>
          <w:rFonts w:eastAsia="楷体_GB2312" w:hint="eastAsia"/>
          <w:szCs w:val="21"/>
        </w:rPr>
        <w:t>）</w:t>
      </w:r>
      <w:r>
        <w:rPr>
          <w:rFonts w:eastAsia="楷体_GB2312" w:hint="eastAsia"/>
          <w:szCs w:val="21"/>
        </w:rPr>
        <w:t>+</w:t>
      </w:r>
      <w:r>
        <w:rPr>
          <w:rFonts w:eastAsia="楷体_GB2312" w:hint="eastAsia"/>
          <w:szCs w:val="21"/>
        </w:rPr>
        <w:t>当期利得或损失</w:t>
      </w:r>
      <w:r>
        <w:rPr>
          <w:rFonts w:eastAsia="楷体_GB2312" w:hint="eastAsia"/>
          <w:szCs w:val="21"/>
        </w:rPr>
        <w:t>总额（</w:t>
      </w:r>
      <w:r>
        <w:rPr>
          <w:rFonts w:eastAsia="楷体_GB2312" w:hint="eastAsia"/>
          <w:szCs w:val="21"/>
        </w:rPr>
        <w:t>6759</w:t>
      </w:r>
      <w:r>
        <w:rPr>
          <w:rFonts w:eastAsia="楷体_GB2312" w:hint="eastAsia"/>
          <w:szCs w:val="21"/>
        </w:rPr>
        <w:t>）</w:t>
      </w:r>
    </w:p>
    <w:p w14:paraId="31EC1E70" w14:textId="77777777" w:rsidR="00000000" w:rsidRDefault="000A37B5">
      <w:pPr>
        <w:numPr>
          <w:ilvl w:val="0"/>
          <w:numId w:val="10"/>
        </w:numPr>
        <w:tabs>
          <w:tab w:val="left" w:pos="2535"/>
        </w:tabs>
        <w:rPr>
          <w:rFonts w:eastAsia="楷体_GB2312" w:hint="eastAsia"/>
          <w:szCs w:val="21"/>
        </w:rPr>
      </w:pPr>
      <w:r>
        <w:rPr>
          <w:rFonts w:eastAsia="楷体_GB2312" w:hint="eastAsia"/>
          <w:szCs w:val="21"/>
        </w:rPr>
        <w:t>其他项目期末余额（</w:t>
      </w:r>
      <w:r>
        <w:rPr>
          <w:rFonts w:eastAsia="楷体_GB2312" w:hint="eastAsia"/>
          <w:szCs w:val="21"/>
        </w:rPr>
        <w:t>6766</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6766</w:t>
      </w:r>
      <w:r>
        <w:rPr>
          <w:rFonts w:eastAsia="楷体_GB2312" w:hint="eastAsia"/>
          <w:szCs w:val="21"/>
        </w:rPr>
        <w:t>）</w:t>
      </w:r>
      <w:r>
        <w:rPr>
          <w:rFonts w:eastAsia="楷体_GB2312" w:hint="eastAsia"/>
          <w:szCs w:val="21"/>
        </w:rPr>
        <w:t>+</w:t>
      </w:r>
      <w:r>
        <w:rPr>
          <w:rFonts w:eastAsia="楷体_GB2312" w:hint="eastAsia"/>
          <w:szCs w:val="21"/>
        </w:rPr>
        <w:t>当期购买（</w:t>
      </w:r>
      <w:r>
        <w:rPr>
          <w:rFonts w:eastAsia="楷体_GB2312" w:hint="eastAsia"/>
          <w:szCs w:val="21"/>
        </w:rPr>
        <w:t>6767</w:t>
      </w:r>
      <w:r>
        <w:rPr>
          <w:rFonts w:eastAsia="楷体_GB2312" w:hint="eastAsia"/>
          <w:szCs w:val="21"/>
        </w:rPr>
        <w:t>）</w:t>
      </w:r>
      <w:r>
        <w:rPr>
          <w:rFonts w:eastAsia="楷体_GB2312" w:hint="eastAsia"/>
          <w:szCs w:val="21"/>
        </w:rPr>
        <w:t>-</w:t>
      </w:r>
      <w:r>
        <w:rPr>
          <w:rFonts w:eastAsia="楷体_GB2312" w:hint="eastAsia"/>
          <w:szCs w:val="21"/>
        </w:rPr>
        <w:t>当期出售</w:t>
      </w:r>
      <w:r>
        <w:rPr>
          <w:rFonts w:eastAsia="楷体_GB2312" w:hint="eastAsia"/>
          <w:szCs w:val="21"/>
        </w:rPr>
        <w:t>/</w:t>
      </w:r>
      <w:r>
        <w:rPr>
          <w:rFonts w:eastAsia="楷体_GB2312" w:hint="eastAsia"/>
          <w:szCs w:val="21"/>
        </w:rPr>
        <w:t>结算（</w:t>
      </w:r>
      <w:r>
        <w:rPr>
          <w:rFonts w:eastAsia="楷体_GB2312" w:hint="eastAsia"/>
          <w:szCs w:val="21"/>
        </w:rPr>
        <w:t>6768</w:t>
      </w:r>
      <w:r>
        <w:rPr>
          <w:rFonts w:eastAsia="楷体_GB2312" w:hint="eastAsia"/>
          <w:szCs w:val="21"/>
        </w:rPr>
        <w:t>）</w:t>
      </w:r>
      <w:r>
        <w:rPr>
          <w:rFonts w:eastAsia="楷体_GB2312" w:hint="eastAsia"/>
          <w:szCs w:val="21"/>
        </w:rPr>
        <w:t>+</w:t>
      </w:r>
      <w:r>
        <w:rPr>
          <w:rFonts w:eastAsia="楷体_GB2312" w:hint="eastAsia"/>
          <w:szCs w:val="21"/>
        </w:rPr>
        <w:t>转入第三层次（</w:t>
      </w:r>
      <w:r>
        <w:rPr>
          <w:rFonts w:eastAsia="楷体_GB2312" w:hint="eastAsia"/>
          <w:szCs w:val="21"/>
        </w:rPr>
        <w:t>6769</w:t>
      </w:r>
      <w:r>
        <w:rPr>
          <w:rFonts w:eastAsia="楷体_GB2312" w:hint="eastAsia"/>
          <w:szCs w:val="21"/>
        </w:rPr>
        <w:t>）</w:t>
      </w:r>
      <w:r>
        <w:rPr>
          <w:rFonts w:eastAsia="楷体_GB2312" w:hint="eastAsia"/>
          <w:szCs w:val="21"/>
        </w:rPr>
        <w:t>-</w:t>
      </w:r>
      <w:r>
        <w:rPr>
          <w:rFonts w:eastAsia="楷体_GB2312" w:hint="eastAsia"/>
          <w:szCs w:val="21"/>
        </w:rPr>
        <w:t>转出第三层次（</w:t>
      </w:r>
      <w:r>
        <w:rPr>
          <w:rFonts w:eastAsia="楷体_GB2312" w:hint="eastAsia"/>
          <w:szCs w:val="21"/>
        </w:rPr>
        <w:t>6770</w:t>
      </w:r>
      <w:r>
        <w:rPr>
          <w:rFonts w:eastAsia="楷体_GB2312" w:hint="eastAsia"/>
          <w:szCs w:val="21"/>
        </w:rPr>
        <w:t>）</w:t>
      </w:r>
      <w:r>
        <w:rPr>
          <w:rFonts w:eastAsia="楷体_GB2312" w:hint="eastAsia"/>
          <w:szCs w:val="21"/>
        </w:rPr>
        <w:t>+</w:t>
      </w:r>
      <w:r>
        <w:rPr>
          <w:rFonts w:eastAsia="楷体_GB2312" w:hint="eastAsia"/>
          <w:szCs w:val="21"/>
        </w:rPr>
        <w:t>当期利得或损失总额（</w:t>
      </w:r>
      <w:r>
        <w:rPr>
          <w:rFonts w:eastAsia="楷体_GB2312" w:hint="eastAsia"/>
          <w:szCs w:val="21"/>
        </w:rPr>
        <w:t>6771</w:t>
      </w:r>
      <w:r>
        <w:rPr>
          <w:rFonts w:eastAsia="楷体_GB2312" w:hint="eastAsia"/>
          <w:szCs w:val="21"/>
        </w:rPr>
        <w:t>）</w:t>
      </w:r>
    </w:p>
    <w:p w14:paraId="4A587B0A" w14:textId="77777777" w:rsidR="00000000" w:rsidRDefault="000A37B5">
      <w:pPr>
        <w:numPr>
          <w:ilvl w:val="0"/>
          <w:numId w:val="10"/>
        </w:numPr>
        <w:tabs>
          <w:tab w:val="clear" w:pos="2535"/>
        </w:tabs>
        <w:rPr>
          <w:rFonts w:eastAsia="楷体_GB2312" w:hint="eastAsia"/>
          <w:szCs w:val="21"/>
        </w:rPr>
      </w:pPr>
      <w:r>
        <w:rPr>
          <w:rFonts w:eastAsia="楷体_GB2312" w:hint="eastAsia"/>
          <w:szCs w:val="21"/>
        </w:rPr>
        <w:t>期末余额合计（</w:t>
      </w:r>
      <w:r>
        <w:rPr>
          <w:rFonts w:eastAsia="楷体_GB2312" w:hint="eastAsia"/>
          <w:szCs w:val="21"/>
        </w:rPr>
        <w:t>6775</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6775</w:t>
      </w:r>
      <w:r>
        <w:rPr>
          <w:rFonts w:eastAsia="楷体_GB2312" w:hint="eastAsia"/>
          <w:szCs w:val="21"/>
        </w:rPr>
        <w:t>）</w:t>
      </w:r>
      <w:r>
        <w:rPr>
          <w:rFonts w:eastAsia="楷体_GB2312" w:hint="eastAsia"/>
          <w:szCs w:val="21"/>
        </w:rPr>
        <w:t>+</w:t>
      </w:r>
      <w:r>
        <w:rPr>
          <w:rFonts w:eastAsia="楷体_GB2312" w:hint="eastAsia"/>
          <w:szCs w:val="21"/>
        </w:rPr>
        <w:t>当期购买（</w:t>
      </w:r>
      <w:r>
        <w:rPr>
          <w:rFonts w:eastAsia="楷体_GB2312" w:hint="eastAsia"/>
          <w:szCs w:val="21"/>
        </w:rPr>
        <w:t>6776</w:t>
      </w:r>
      <w:r>
        <w:rPr>
          <w:rFonts w:eastAsia="楷体_GB2312" w:hint="eastAsia"/>
          <w:szCs w:val="21"/>
        </w:rPr>
        <w:t>）</w:t>
      </w:r>
      <w:r>
        <w:rPr>
          <w:rFonts w:eastAsia="楷体_GB2312" w:hint="eastAsia"/>
          <w:szCs w:val="21"/>
        </w:rPr>
        <w:t>-</w:t>
      </w:r>
      <w:r>
        <w:rPr>
          <w:rFonts w:eastAsia="楷体_GB2312" w:hint="eastAsia"/>
          <w:szCs w:val="21"/>
        </w:rPr>
        <w:t>当期出售</w:t>
      </w:r>
      <w:r>
        <w:rPr>
          <w:rFonts w:eastAsia="楷体_GB2312" w:hint="eastAsia"/>
          <w:szCs w:val="21"/>
        </w:rPr>
        <w:t>/</w:t>
      </w:r>
      <w:r>
        <w:rPr>
          <w:rFonts w:eastAsia="楷体_GB2312" w:hint="eastAsia"/>
          <w:szCs w:val="21"/>
        </w:rPr>
        <w:t>结算（</w:t>
      </w:r>
      <w:r>
        <w:rPr>
          <w:rFonts w:eastAsia="楷体_GB2312" w:hint="eastAsia"/>
          <w:szCs w:val="21"/>
        </w:rPr>
        <w:t>6777</w:t>
      </w:r>
      <w:r>
        <w:rPr>
          <w:rFonts w:eastAsia="楷体_GB2312" w:hint="eastAsia"/>
          <w:szCs w:val="21"/>
        </w:rPr>
        <w:t>）</w:t>
      </w:r>
      <w:r>
        <w:rPr>
          <w:rFonts w:eastAsia="楷体_GB2312" w:hint="eastAsia"/>
          <w:szCs w:val="21"/>
        </w:rPr>
        <w:t>+</w:t>
      </w:r>
      <w:r>
        <w:rPr>
          <w:rFonts w:eastAsia="楷体_GB2312" w:hint="eastAsia"/>
          <w:szCs w:val="21"/>
        </w:rPr>
        <w:t>转入第三层次（</w:t>
      </w:r>
      <w:r>
        <w:rPr>
          <w:rFonts w:eastAsia="楷体_GB2312" w:hint="eastAsia"/>
          <w:szCs w:val="21"/>
        </w:rPr>
        <w:t>6778</w:t>
      </w:r>
      <w:r>
        <w:rPr>
          <w:rFonts w:eastAsia="楷体_GB2312" w:hint="eastAsia"/>
          <w:szCs w:val="21"/>
        </w:rPr>
        <w:t>）</w:t>
      </w:r>
      <w:r>
        <w:rPr>
          <w:rFonts w:eastAsia="楷体_GB2312" w:hint="eastAsia"/>
          <w:szCs w:val="21"/>
        </w:rPr>
        <w:t>-</w:t>
      </w:r>
      <w:r>
        <w:rPr>
          <w:rFonts w:eastAsia="楷体_GB2312" w:hint="eastAsia"/>
          <w:szCs w:val="21"/>
        </w:rPr>
        <w:t>转出第三层次（</w:t>
      </w:r>
      <w:r>
        <w:rPr>
          <w:rFonts w:eastAsia="楷体_GB2312" w:hint="eastAsia"/>
          <w:szCs w:val="21"/>
        </w:rPr>
        <w:t>6779</w:t>
      </w:r>
      <w:r>
        <w:rPr>
          <w:rFonts w:eastAsia="楷体_GB2312" w:hint="eastAsia"/>
          <w:szCs w:val="21"/>
        </w:rPr>
        <w:t>）</w:t>
      </w:r>
      <w:r>
        <w:rPr>
          <w:rFonts w:eastAsia="楷体_GB2312" w:hint="eastAsia"/>
          <w:szCs w:val="21"/>
        </w:rPr>
        <w:t>+</w:t>
      </w:r>
      <w:r>
        <w:rPr>
          <w:rFonts w:eastAsia="楷体_GB2312" w:hint="eastAsia"/>
          <w:szCs w:val="21"/>
        </w:rPr>
        <w:t>当期利得或损失总额（</w:t>
      </w:r>
      <w:r>
        <w:rPr>
          <w:rFonts w:eastAsia="楷体_GB2312" w:hint="eastAsia"/>
          <w:szCs w:val="21"/>
        </w:rPr>
        <w:t>6780</w:t>
      </w:r>
      <w:r>
        <w:rPr>
          <w:rFonts w:eastAsia="楷体_GB2312" w:hint="eastAsia"/>
          <w:szCs w:val="21"/>
        </w:rPr>
        <w:t>）</w:t>
      </w:r>
    </w:p>
    <w:p w14:paraId="3F750BFE" w14:textId="77777777" w:rsidR="00000000" w:rsidRDefault="000A37B5">
      <w:pPr>
        <w:rPr>
          <w:i/>
        </w:rPr>
      </w:pPr>
      <w:r>
        <w:rPr>
          <w:i/>
        </w:rPr>
        <w:t>说明：黑体部分为需要针对分级</w:t>
      </w:r>
      <w:r>
        <w:rPr>
          <w:i/>
        </w:rPr>
        <w:t>/</w:t>
      </w:r>
      <w:r>
        <w:rPr>
          <w:i/>
        </w:rPr>
        <w:t>分类基金要分别校验。</w:t>
      </w:r>
    </w:p>
    <w:p w14:paraId="0859F58E" w14:textId="77777777" w:rsidR="00000000" w:rsidRDefault="000A37B5">
      <w:pPr>
        <w:rPr>
          <w:i/>
        </w:rPr>
      </w:pPr>
    </w:p>
    <w:p w14:paraId="7E2DF9BC" w14:textId="77777777" w:rsidR="00000000" w:rsidRDefault="000A37B5"/>
    <w:p w14:paraId="44D2A77E" w14:textId="77777777" w:rsidR="00000000" w:rsidRDefault="000A37B5">
      <w:pPr>
        <w:pStyle w:val="Heading1"/>
        <w:rPr>
          <w:sz w:val="28"/>
          <w:szCs w:val="28"/>
        </w:rPr>
      </w:pPr>
      <w:r>
        <w:rPr>
          <w:sz w:val="28"/>
          <w:szCs w:val="28"/>
        </w:rPr>
        <w:t>业务规则十</w:t>
      </w:r>
      <w:r>
        <w:rPr>
          <w:rFonts w:hint="eastAsia"/>
          <w:sz w:val="28"/>
          <w:szCs w:val="28"/>
        </w:rPr>
        <w:t>三</w:t>
      </w:r>
      <w:r>
        <w:rPr>
          <w:sz w:val="28"/>
          <w:szCs w:val="28"/>
        </w:rPr>
        <w:t>：基金份额持有人信息的校验</w:t>
      </w:r>
    </w:p>
    <w:p w14:paraId="607072E6" w14:textId="77777777" w:rsidR="00000000" w:rsidRDefault="000A37B5">
      <w:pPr>
        <w:ind w:left="900"/>
        <w:rPr>
          <w:rFonts w:eastAsia="楷体_GB2312"/>
          <w:szCs w:val="21"/>
        </w:rPr>
      </w:pPr>
      <w:r>
        <w:rPr>
          <w:rFonts w:eastAsia="楷体_GB2312"/>
          <w:szCs w:val="21"/>
        </w:rPr>
        <w:t>条件：</w:t>
      </w:r>
      <w:r>
        <w:rPr>
          <w:rFonts w:eastAsia="楷体_GB2312"/>
          <w:szCs w:val="21"/>
        </w:rPr>
        <w:tab/>
      </w:r>
      <w:r>
        <w:rPr>
          <w:rFonts w:eastAsia="楷体_GB2312"/>
          <w:szCs w:val="21"/>
        </w:rPr>
        <w:t>所有基金</w:t>
      </w:r>
    </w:p>
    <w:p w14:paraId="54F4D17F" w14:textId="77777777" w:rsidR="00000000" w:rsidRDefault="000A37B5">
      <w:pPr>
        <w:ind w:left="900"/>
        <w:rPr>
          <w:rFonts w:eastAsia="楷体_GB2312"/>
          <w:szCs w:val="21"/>
        </w:rPr>
      </w:pPr>
      <w:r>
        <w:rPr>
          <w:rFonts w:eastAsia="楷体_GB2312"/>
          <w:szCs w:val="21"/>
        </w:rPr>
        <w:t>验证：</w:t>
      </w:r>
    </w:p>
    <w:p w14:paraId="4F15DD36" w14:textId="77777777" w:rsidR="00000000" w:rsidRDefault="000A37B5">
      <w:pPr>
        <w:numPr>
          <w:ilvl w:val="0"/>
          <w:numId w:val="11"/>
        </w:numPr>
        <w:tabs>
          <w:tab w:val="left" w:pos="2535"/>
        </w:tabs>
        <w:rPr>
          <w:rFonts w:eastAsia="楷体_GB2312"/>
          <w:szCs w:val="21"/>
        </w:rPr>
      </w:pPr>
      <w:r>
        <w:rPr>
          <w:rFonts w:eastAsia="楷体_GB2312"/>
          <w:szCs w:val="21"/>
        </w:rPr>
        <w:t>户均</w:t>
      </w:r>
      <w:r>
        <w:rPr>
          <w:rFonts w:eastAsia="楷体_GB2312"/>
          <w:szCs w:val="21"/>
        </w:rPr>
        <w:t>持有基金份额（</w:t>
      </w:r>
      <w:r>
        <w:rPr>
          <w:rFonts w:eastAsia="楷体_GB2312"/>
          <w:szCs w:val="21"/>
        </w:rPr>
        <w:t>1682</w:t>
      </w:r>
      <w:r>
        <w:rPr>
          <w:rFonts w:eastAsia="楷体_GB2312"/>
          <w:szCs w:val="21"/>
        </w:rPr>
        <w:t>）＝基金份额（</w:t>
      </w:r>
      <w:r>
        <w:rPr>
          <w:rFonts w:eastAsia="楷体_GB2312"/>
          <w:szCs w:val="21"/>
        </w:rPr>
        <w:t>1702</w:t>
      </w:r>
      <w:r>
        <w:rPr>
          <w:rFonts w:eastAsia="楷体_GB2312"/>
          <w:szCs w:val="21"/>
        </w:rPr>
        <w:t>）</w:t>
      </w:r>
      <w:r>
        <w:rPr>
          <w:rFonts w:eastAsia="楷体_GB2312"/>
          <w:szCs w:val="21"/>
        </w:rPr>
        <w:t>/</w:t>
      </w:r>
      <w:r>
        <w:rPr>
          <w:rFonts w:eastAsia="楷体_GB2312"/>
          <w:szCs w:val="21"/>
        </w:rPr>
        <w:t>持有人户数（</w:t>
      </w:r>
      <w:r>
        <w:rPr>
          <w:rFonts w:eastAsia="楷体_GB2312"/>
          <w:szCs w:val="21"/>
        </w:rPr>
        <w:t>1681</w:t>
      </w:r>
      <w:r>
        <w:rPr>
          <w:rFonts w:eastAsia="楷体_GB2312"/>
          <w:szCs w:val="21"/>
        </w:rPr>
        <w:t>）</w:t>
      </w:r>
      <w:r>
        <w:rPr>
          <w:rFonts w:eastAsia="楷体_GB2312"/>
          <w:szCs w:val="21"/>
        </w:rPr>
        <w:t xml:space="preserve"> </w:t>
      </w:r>
    </w:p>
    <w:p w14:paraId="14D445EC" w14:textId="77777777" w:rsidR="00000000" w:rsidRDefault="000A37B5">
      <w:pPr>
        <w:numPr>
          <w:ilvl w:val="0"/>
          <w:numId w:val="11"/>
        </w:numPr>
        <w:tabs>
          <w:tab w:val="left" w:pos="2535"/>
        </w:tabs>
        <w:rPr>
          <w:rFonts w:eastAsia="楷体_GB2312"/>
          <w:szCs w:val="21"/>
        </w:rPr>
      </w:pPr>
      <w:r>
        <w:rPr>
          <w:rFonts w:eastAsia="楷体_GB2312"/>
          <w:szCs w:val="21"/>
        </w:rPr>
        <w:t>机构投资者持有份额占总份额比例（</w:t>
      </w:r>
      <w:r>
        <w:rPr>
          <w:rFonts w:eastAsia="楷体_GB2312"/>
          <w:szCs w:val="21"/>
        </w:rPr>
        <w:t>1958</w:t>
      </w:r>
      <w:r>
        <w:rPr>
          <w:rFonts w:eastAsia="楷体_GB2312"/>
          <w:szCs w:val="21"/>
        </w:rPr>
        <w:t>）＝机构投资者持有份额（</w:t>
      </w:r>
      <w:r>
        <w:rPr>
          <w:rFonts w:eastAsia="楷体_GB2312"/>
          <w:szCs w:val="21"/>
        </w:rPr>
        <w:t>1957</w:t>
      </w:r>
      <w:r>
        <w:rPr>
          <w:rFonts w:eastAsia="楷体_GB2312"/>
          <w:szCs w:val="21"/>
        </w:rPr>
        <w:t>）</w:t>
      </w:r>
      <w:r>
        <w:rPr>
          <w:rFonts w:eastAsia="楷体_GB2312"/>
          <w:szCs w:val="21"/>
        </w:rPr>
        <w:t>/</w:t>
      </w:r>
      <w:r>
        <w:rPr>
          <w:rFonts w:eastAsia="楷体_GB2312"/>
          <w:szCs w:val="21"/>
        </w:rPr>
        <w:t>基金份额（</w:t>
      </w:r>
      <w:r>
        <w:rPr>
          <w:rFonts w:eastAsia="楷体_GB2312"/>
          <w:szCs w:val="21"/>
        </w:rPr>
        <w:t>1702</w:t>
      </w:r>
      <w:r>
        <w:rPr>
          <w:rFonts w:eastAsia="楷体_GB2312"/>
          <w:szCs w:val="21"/>
        </w:rPr>
        <w:t>）</w:t>
      </w:r>
    </w:p>
    <w:p w14:paraId="2E8B3864" w14:textId="77777777" w:rsidR="00000000" w:rsidRDefault="000A37B5">
      <w:pPr>
        <w:numPr>
          <w:ilvl w:val="0"/>
          <w:numId w:val="11"/>
        </w:numPr>
        <w:tabs>
          <w:tab w:val="left" w:pos="2535"/>
        </w:tabs>
        <w:rPr>
          <w:rFonts w:eastAsia="楷体_GB2312"/>
          <w:szCs w:val="21"/>
        </w:rPr>
      </w:pPr>
      <w:r>
        <w:rPr>
          <w:rFonts w:eastAsia="楷体_GB2312"/>
          <w:szCs w:val="21"/>
        </w:rPr>
        <w:t>个人投资者持有份额占总份额比例（</w:t>
      </w:r>
      <w:r>
        <w:rPr>
          <w:rFonts w:eastAsia="楷体_GB2312"/>
          <w:szCs w:val="21"/>
        </w:rPr>
        <w:t>1960</w:t>
      </w:r>
      <w:r>
        <w:rPr>
          <w:rFonts w:eastAsia="楷体_GB2312"/>
          <w:szCs w:val="21"/>
        </w:rPr>
        <w:t>）＝个人投资者持有份额（</w:t>
      </w:r>
      <w:r>
        <w:rPr>
          <w:rFonts w:eastAsia="楷体_GB2312"/>
          <w:szCs w:val="21"/>
        </w:rPr>
        <w:t>1959</w:t>
      </w:r>
      <w:r>
        <w:rPr>
          <w:rFonts w:eastAsia="楷体_GB2312"/>
          <w:szCs w:val="21"/>
        </w:rPr>
        <w:t>）</w:t>
      </w:r>
      <w:r>
        <w:rPr>
          <w:rFonts w:eastAsia="楷体_GB2312"/>
          <w:szCs w:val="21"/>
        </w:rPr>
        <w:t>/</w:t>
      </w:r>
      <w:r>
        <w:rPr>
          <w:rFonts w:eastAsia="楷体_GB2312"/>
          <w:szCs w:val="21"/>
        </w:rPr>
        <w:t>基金份额（</w:t>
      </w:r>
      <w:r>
        <w:rPr>
          <w:rFonts w:eastAsia="楷体_GB2312"/>
          <w:szCs w:val="21"/>
        </w:rPr>
        <w:t>1702</w:t>
      </w:r>
      <w:r>
        <w:rPr>
          <w:rFonts w:eastAsia="楷体_GB2312"/>
          <w:szCs w:val="21"/>
        </w:rPr>
        <w:t>）</w:t>
      </w:r>
    </w:p>
    <w:p w14:paraId="2DFF1D03" w14:textId="77777777" w:rsidR="00000000" w:rsidRDefault="000A37B5">
      <w:pPr>
        <w:numPr>
          <w:ilvl w:val="0"/>
          <w:numId w:val="11"/>
        </w:numPr>
        <w:tabs>
          <w:tab w:val="left" w:pos="2535"/>
        </w:tabs>
        <w:rPr>
          <w:rFonts w:eastAsia="楷体_GB2312" w:hint="eastAsia"/>
          <w:szCs w:val="21"/>
        </w:rPr>
      </w:pPr>
      <w:r>
        <w:rPr>
          <w:rFonts w:eastAsia="楷体_GB2312"/>
          <w:szCs w:val="21"/>
        </w:rPr>
        <w:lastRenderedPageBreak/>
        <w:t>基金管理公司所有从业人员持有本开放式基金份额占总份额比例（</w:t>
      </w:r>
      <w:r>
        <w:rPr>
          <w:rFonts w:eastAsia="楷体_GB2312"/>
          <w:szCs w:val="21"/>
        </w:rPr>
        <w:t>1963</w:t>
      </w:r>
      <w:r>
        <w:rPr>
          <w:rFonts w:eastAsia="楷体_GB2312"/>
          <w:szCs w:val="21"/>
        </w:rPr>
        <w:t>）＝持有份额（</w:t>
      </w:r>
      <w:r>
        <w:rPr>
          <w:rFonts w:eastAsia="楷体_GB2312"/>
          <w:szCs w:val="21"/>
        </w:rPr>
        <w:t>1962</w:t>
      </w:r>
      <w:r>
        <w:rPr>
          <w:rFonts w:eastAsia="楷体_GB2312"/>
          <w:szCs w:val="21"/>
        </w:rPr>
        <w:t>）</w:t>
      </w:r>
      <w:r>
        <w:rPr>
          <w:rFonts w:eastAsia="楷体_GB2312"/>
          <w:szCs w:val="21"/>
        </w:rPr>
        <w:t>/</w:t>
      </w:r>
      <w:r>
        <w:rPr>
          <w:rFonts w:eastAsia="楷体_GB2312"/>
          <w:szCs w:val="21"/>
        </w:rPr>
        <w:t>基金份额（</w:t>
      </w:r>
      <w:r>
        <w:rPr>
          <w:rFonts w:eastAsia="楷体_GB2312"/>
          <w:szCs w:val="21"/>
        </w:rPr>
        <w:t>1702</w:t>
      </w:r>
      <w:r>
        <w:rPr>
          <w:rFonts w:eastAsia="楷体_GB2312"/>
          <w:szCs w:val="21"/>
        </w:rPr>
        <w:t>）</w:t>
      </w:r>
    </w:p>
    <w:p w14:paraId="2F08B6E9" w14:textId="77777777" w:rsidR="00000000" w:rsidRDefault="000A37B5">
      <w:pPr>
        <w:widowControl/>
        <w:numPr>
          <w:ilvl w:val="0"/>
          <w:numId w:val="11"/>
        </w:numPr>
        <w:tabs>
          <w:tab w:val="left" w:pos="2535"/>
        </w:tabs>
        <w:rPr>
          <w:rFonts w:eastAsia="楷体_GB2312"/>
          <w:szCs w:val="21"/>
        </w:rPr>
      </w:pPr>
      <w:r>
        <w:rPr>
          <w:rFonts w:eastAsia="楷体_GB2312" w:hint="eastAsia"/>
          <w:szCs w:val="21"/>
        </w:rPr>
        <w:t>本公司高管及投研部门负责人持有本开放式基金份额区间（</w:t>
      </w:r>
      <w:r>
        <w:rPr>
          <w:rFonts w:eastAsia="楷体_GB2312" w:hint="eastAsia"/>
          <w:szCs w:val="21"/>
        </w:rPr>
        <w:t>3217</w:t>
      </w:r>
      <w:r>
        <w:rPr>
          <w:rFonts w:eastAsia="楷体_GB2312" w:hint="eastAsia"/>
          <w:szCs w:val="21"/>
        </w:rPr>
        <w:t>）有效值为</w:t>
      </w:r>
      <w:r>
        <w:rPr>
          <w:rFonts w:eastAsia="楷体_GB2312" w:hint="eastAsia"/>
          <w:szCs w:val="21"/>
        </w:rPr>
        <w:t>0</w:t>
      </w:r>
      <w:r>
        <w:rPr>
          <w:rFonts w:eastAsia="楷体_GB2312" w:hint="eastAsia"/>
          <w:szCs w:val="21"/>
        </w:rPr>
        <w:t>、</w:t>
      </w:r>
      <w:r>
        <w:rPr>
          <w:rFonts w:eastAsia="楷体_GB2312" w:hint="eastAsia"/>
          <w:szCs w:val="21"/>
        </w:rPr>
        <w:t>0~10</w:t>
      </w:r>
      <w:r>
        <w:rPr>
          <w:rFonts w:eastAsia="楷体_GB2312" w:hint="eastAsia"/>
          <w:szCs w:val="21"/>
        </w:rPr>
        <w:t>、</w:t>
      </w:r>
      <w:r>
        <w:rPr>
          <w:rFonts w:eastAsia="楷体_GB2312" w:hint="eastAsia"/>
          <w:szCs w:val="21"/>
        </w:rPr>
        <w:t>10~50</w:t>
      </w:r>
      <w:r>
        <w:rPr>
          <w:rFonts w:eastAsia="楷体_GB2312" w:hint="eastAsia"/>
          <w:szCs w:val="21"/>
        </w:rPr>
        <w:t>、</w:t>
      </w:r>
      <w:r>
        <w:rPr>
          <w:rFonts w:eastAsia="楷体_GB2312" w:hint="eastAsia"/>
          <w:szCs w:val="21"/>
        </w:rPr>
        <w:t>50~100</w:t>
      </w:r>
      <w:r>
        <w:rPr>
          <w:rFonts w:eastAsia="楷体_GB2312" w:hint="eastAsia"/>
          <w:szCs w:val="21"/>
        </w:rPr>
        <w:t>、</w:t>
      </w:r>
      <w:r>
        <w:rPr>
          <w:rFonts w:eastAsia="楷体_GB2312" w:hint="eastAsia"/>
          <w:szCs w:val="21"/>
        </w:rPr>
        <w:t>&gt;100</w:t>
      </w:r>
      <w:r>
        <w:rPr>
          <w:rFonts w:eastAsia="楷体_GB2312" w:hint="eastAsia"/>
          <w:szCs w:val="21"/>
        </w:rPr>
        <w:t>、</w:t>
      </w:r>
      <w:r>
        <w:rPr>
          <w:rFonts w:eastAsia="楷体_GB2312" w:hint="eastAsia"/>
          <w:szCs w:val="21"/>
        </w:rPr>
        <w:t>&gt;=10</w:t>
      </w:r>
      <w:r>
        <w:rPr>
          <w:rFonts w:eastAsia="楷体_GB2312" w:hint="eastAsia"/>
          <w:szCs w:val="21"/>
        </w:rPr>
        <w:t>0</w:t>
      </w:r>
    </w:p>
    <w:p w14:paraId="7C5DD2AC" w14:textId="77777777" w:rsidR="00000000" w:rsidRDefault="000A37B5">
      <w:pPr>
        <w:widowControl/>
        <w:numPr>
          <w:ilvl w:val="0"/>
          <w:numId w:val="11"/>
        </w:numPr>
        <w:tabs>
          <w:tab w:val="left" w:pos="2535"/>
        </w:tabs>
        <w:rPr>
          <w:rFonts w:eastAsia="楷体_GB2312"/>
          <w:szCs w:val="21"/>
        </w:rPr>
      </w:pPr>
      <w:r>
        <w:rPr>
          <w:rFonts w:eastAsia="楷体_GB2312" w:hint="eastAsia"/>
          <w:szCs w:val="21"/>
        </w:rPr>
        <w:t>本基金基金经理持有本开放式基金份额区间（</w:t>
      </w:r>
      <w:r>
        <w:rPr>
          <w:rFonts w:eastAsia="楷体_GB2312" w:hint="eastAsia"/>
          <w:szCs w:val="21"/>
        </w:rPr>
        <w:t>3218</w:t>
      </w:r>
      <w:r>
        <w:rPr>
          <w:rFonts w:eastAsia="楷体_GB2312" w:hint="eastAsia"/>
          <w:szCs w:val="21"/>
        </w:rPr>
        <w:t>）有效值为</w:t>
      </w:r>
      <w:r>
        <w:rPr>
          <w:rFonts w:eastAsia="楷体_GB2312" w:hint="eastAsia"/>
          <w:szCs w:val="21"/>
        </w:rPr>
        <w:t>0</w:t>
      </w:r>
      <w:r>
        <w:rPr>
          <w:rFonts w:eastAsia="楷体_GB2312" w:hint="eastAsia"/>
          <w:szCs w:val="21"/>
        </w:rPr>
        <w:t>、</w:t>
      </w:r>
      <w:r>
        <w:rPr>
          <w:rFonts w:eastAsia="楷体_GB2312" w:hint="eastAsia"/>
          <w:szCs w:val="21"/>
        </w:rPr>
        <w:t>0~10</w:t>
      </w:r>
      <w:r>
        <w:rPr>
          <w:rFonts w:eastAsia="楷体_GB2312" w:hint="eastAsia"/>
          <w:szCs w:val="21"/>
        </w:rPr>
        <w:t>、</w:t>
      </w:r>
      <w:r>
        <w:rPr>
          <w:rFonts w:eastAsia="楷体_GB2312" w:hint="eastAsia"/>
          <w:szCs w:val="21"/>
        </w:rPr>
        <w:t>10~50</w:t>
      </w:r>
      <w:r>
        <w:rPr>
          <w:rFonts w:eastAsia="楷体_GB2312" w:hint="eastAsia"/>
          <w:szCs w:val="21"/>
        </w:rPr>
        <w:t>、</w:t>
      </w:r>
      <w:r>
        <w:rPr>
          <w:rFonts w:eastAsia="楷体_GB2312" w:hint="eastAsia"/>
          <w:szCs w:val="21"/>
        </w:rPr>
        <w:t>50~100</w:t>
      </w:r>
      <w:r>
        <w:rPr>
          <w:rFonts w:eastAsia="楷体_GB2312" w:hint="eastAsia"/>
          <w:szCs w:val="21"/>
        </w:rPr>
        <w:t>、</w:t>
      </w:r>
      <w:r>
        <w:rPr>
          <w:rFonts w:eastAsia="楷体_GB2312" w:hint="eastAsia"/>
          <w:szCs w:val="21"/>
        </w:rPr>
        <w:t>&gt;100</w:t>
      </w:r>
      <w:r>
        <w:rPr>
          <w:rFonts w:eastAsia="楷体_GB2312" w:hint="eastAsia"/>
          <w:szCs w:val="21"/>
        </w:rPr>
        <w:t>、</w:t>
      </w:r>
      <w:r>
        <w:rPr>
          <w:rFonts w:eastAsia="楷体_GB2312" w:hint="eastAsia"/>
          <w:szCs w:val="21"/>
        </w:rPr>
        <w:t>&gt;=100</w:t>
      </w:r>
    </w:p>
    <w:p w14:paraId="3667FC02" w14:textId="77777777" w:rsidR="00000000" w:rsidRDefault="000A37B5">
      <w:pPr>
        <w:widowControl/>
        <w:numPr>
          <w:ilvl w:val="0"/>
          <w:numId w:val="11"/>
        </w:numPr>
        <w:tabs>
          <w:tab w:val="left" w:pos="2535"/>
        </w:tabs>
        <w:rPr>
          <w:rFonts w:eastAsia="楷体_GB2312"/>
          <w:szCs w:val="21"/>
        </w:rPr>
      </w:pPr>
      <w:r>
        <w:rPr>
          <w:rFonts w:eastAsia="楷体_GB2312" w:hint="eastAsia"/>
          <w:szCs w:val="21"/>
        </w:rPr>
        <w:t>期末兼任私募资产管理计划投资经理的基金经理本人及家属持有的公募基金产品份额总量的数量区间（</w:t>
      </w:r>
      <w:r>
        <w:rPr>
          <w:rFonts w:eastAsia="楷体_GB2312" w:hint="eastAsia"/>
          <w:szCs w:val="21"/>
        </w:rPr>
        <w:t>3572</w:t>
      </w:r>
      <w:r>
        <w:rPr>
          <w:rFonts w:eastAsia="楷体_GB2312" w:hint="eastAsia"/>
          <w:szCs w:val="21"/>
        </w:rPr>
        <w:t>）、私募资产管理计划产品份额总量的数量区间（</w:t>
      </w:r>
      <w:r>
        <w:rPr>
          <w:rFonts w:eastAsia="楷体_GB2312" w:hint="eastAsia"/>
          <w:szCs w:val="21"/>
        </w:rPr>
        <w:t>3573</w:t>
      </w:r>
      <w:r>
        <w:rPr>
          <w:rFonts w:eastAsia="楷体_GB2312" w:hint="eastAsia"/>
          <w:szCs w:val="21"/>
        </w:rPr>
        <w:t>）、产品份额总量的数量区间合计（</w:t>
      </w:r>
      <w:r>
        <w:rPr>
          <w:rFonts w:eastAsia="楷体_GB2312" w:hint="eastAsia"/>
          <w:szCs w:val="21"/>
        </w:rPr>
        <w:t>3574</w:t>
      </w:r>
      <w:r>
        <w:rPr>
          <w:rFonts w:eastAsia="楷体_GB2312" w:hint="eastAsia"/>
          <w:szCs w:val="21"/>
        </w:rPr>
        <w:t>）有效值为</w:t>
      </w:r>
      <w:r>
        <w:rPr>
          <w:rFonts w:eastAsia="楷体_GB2312" w:hint="eastAsia"/>
          <w:szCs w:val="21"/>
        </w:rPr>
        <w:t>0</w:t>
      </w:r>
      <w:r>
        <w:rPr>
          <w:rFonts w:eastAsia="楷体_GB2312" w:hint="eastAsia"/>
          <w:szCs w:val="21"/>
        </w:rPr>
        <w:t>、</w:t>
      </w:r>
      <w:r>
        <w:rPr>
          <w:rFonts w:eastAsia="楷体_GB2312" w:hint="eastAsia"/>
          <w:szCs w:val="21"/>
        </w:rPr>
        <w:t>0~10</w:t>
      </w:r>
      <w:r>
        <w:rPr>
          <w:rFonts w:eastAsia="楷体_GB2312" w:hint="eastAsia"/>
          <w:szCs w:val="21"/>
        </w:rPr>
        <w:t>、</w:t>
      </w:r>
      <w:r>
        <w:rPr>
          <w:rFonts w:eastAsia="楷体_GB2312" w:hint="eastAsia"/>
          <w:szCs w:val="21"/>
        </w:rPr>
        <w:t>10~50</w:t>
      </w:r>
      <w:r>
        <w:rPr>
          <w:rFonts w:eastAsia="楷体_GB2312" w:hint="eastAsia"/>
          <w:szCs w:val="21"/>
        </w:rPr>
        <w:t>、</w:t>
      </w:r>
      <w:r>
        <w:rPr>
          <w:rFonts w:eastAsia="楷体_GB2312" w:hint="eastAsia"/>
          <w:szCs w:val="21"/>
        </w:rPr>
        <w:t>50~100</w:t>
      </w:r>
      <w:r>
        <w:rPr>
          <w:rFonts w:eastAsia="楷体_GB2312" w:hint="eastAsia"/>
          <w:szCs w:val="21"/>
        </w:rPr>
        <w:t>、</w:t>
      </w:r>
      <w:r>
        <w:rPr>
          <w:rFonts w:eastAsia="楷体_GB2312" w:hint="eastAsia"/>
          <w:szCs w:val="21"/>
        </w:rPr>
        <w:t>&gt;100</w:t>
      </w:r>
    </w:p>
    <w:p w14:paraId="4E3BA561" w14:textId="77777777" w:rsidR="00000000" w:rsidRDefault="000A37B5">
      <w:pPr>
        <w:widowControl/>
        <w:numPr>
          <w:ilvl w:val="0"/>
          <w:numId w:val="11"/>
        </w:numPr>
        <w:tabs>
          <w:tab w:val="left" w:pos="2535"/>
        </w:tabs>
        <w:rPr>
          <w:rFonts w:eastAsia="楷体_GB2312"/>
          <w:szCs w:val="21"/>
        </w:rPr>
      </w:pPr>
      <w:r>
        <w:rPr>
          <w:rFonts w:eastAsia="楷体_GB2312" w:hint="eastAsia"/>
          <w:szCs w:val="21"/>
        </w:rPr>
        <w:t>期末货币市场基金前十名份额持有人持有份额占总份额比例（</w:t>
      </w:r>
      <w:r>
        <w:rPr>
          <w:rFonts w:eastAsia="楷体_GB2312" w:hint="eastAsia"/>
          <w:szCs w:val="21"/>
        </w:rPr>
        <w:t>3367</w:t>
      </w:r>
      <w:r>
        <w:rPr>
          <w:rFonts w:eastAsia="楷体_GB2312" w:hint="eastAsia"/>
          <w:szCs w:val="21"/>
        </w:rPr>
        <w:t>）</w:t>
      </w:r>
      <w:r>
        <w:rPr>
          <w:rFonts w:eastAsia="楷体_GB2312" w:hint="eastAsia"/>
          <w:szCs w:val="21"/>
        </w:rPr>
        <w:t>=</w:t>
      </w:r>
      <w:r>
        <w:rPr>
          <w:rFonts w:eastAsia="楷体_GB2312" w:hint="eastAsia"/>
          <w:szCs w:val="21"/>
        </w:rPr>
        <w:t>期末货币市场基金前十名份额持有人持有份额（</w:t>
      </w:r>
      <w:r>
        <w:rPr>
          <w:rFonts w:eastAsia="楷体_GB2312" w:hint="eastAsia"/>
          <w:szCs w:val="21"/>
        </w:rPr>
        <w:t>3366</w:t>
      </w:r>
      <w:r>
        <w:rPr>
          <w:rFonts w:eastAsia="楷体_GB2312" w:hint="eastAsia"/>
          <w:szCs w:val="21"/>
        </w:rPr>
        <w:t>）</w:t>
      </w:r>
      <w:r>
        <w:rPr>
          <w:rFonts w:eastAsia="楷体_GB2312" w:hint="eastAsia"/>
          <w:szCs w:val="21"/>
        </w:rPr>
        <w:t>/</w:t>
      </w:r>
      <w:r>
        <w:rPr>
          <w:rFonts w:eastAsia="楷体_GB2312"/>
          <w:szCs w:val="21"/>
        </w:rPr>
        <w:t>基金份额（</w:t>
      </w:r>
      <w:r>
        <w:rPr>
          <w:rFonts w:eastAsia="楷体_GB2312"/>
          <w:szCs w:val="21"/>
        </w:rPr>
        <w:t>1702</w:t>
      </w:r>
      <w:r>
        <w:rPr>
          <w:rFonts w:eastAsia="楷体_GB2312"/>
          <w:szCs w:val="21"/>
        </w:rPr>
        <w:t>）</w:t>
      </w:r>
    </w:p>
    <w:p w14:paraId="61444D1B" w14:textId="77777777" w:rsidR="00000000" w:rsidRDefault="000A37B5">
      <w:r>
        <w:t>注：分级</w:t>
      </w:r>
      <w:r>
        <w:t>/</w:t>
      </w:r>
      <w:r>
        <w:t>分类基金分别要校验分级</w:t>
      </w:r>
      <w:r>
        <w:t>/</w:t>
      </w:r>
      <w:r>
        <w:t>分类产品和总产品，其中分母采用各自分级</w:t>
      </w:r>
      <w:r>
        <w:t>/</w:t>
      </w:r>
      <w:r>
        <w:t>分类产品的份额。</w:t>
      </w:r>
    </w:p>
    <w:p w14:paraId="144F00F8" w14:textId="77777777" w:rsidR="00000000" w:rsidRDefault="000A37B5"/>
    <w:p w14:paraId="35E4DCBF" w14:textId="77777777" w:rsidR="00000000" w:rsidRDefault="000A37B5"/>
    <w:p w14:paraId="27F55D23" w14:textId="77777777" w:rsidR="00000000" w:rsidRDefault="000A37B5">
      <w:pPr>
        <w:widowControl/>
        <w:snapToGrid w:val="0"/>
        <w:spacing w:line="360" w:lineRule="auto"/>
        <w:ind w:firstLine="420"/>
        <w:outlineLvl w:val="0"/>
        <w:rPr>
          <w:b/>
          <w:sz w:val="28"/>
          <w:szCs w:val="28"/>
        </w:rPr>
      </w:pPr>
      <w:r>
        <w:rPr>
          <w:b/>
          <w:sz w:val="28"/>
          <w:szCs w:val="28"/>
        </w:rPr>
        <w:t>业务规则</w:t>
      </w:r>
      <w:r>
        <w:rPr>
          <w:rFonts w:hint="eastAsia"/>
          <w:b/>
          <w:sz w:val="28"/>
          <w:szCs w:val="28"/>
        </w:rPr>
        <w:t>十四</w:t>
      </w:r>
      <w:r>
        <w:rPr>
          <w:b/>
          <w:sz w:val="28"/>
          <w:szCs w:val="28"/>
        </w:rPr>
        <w:t>：</w:t>
      </w:r>
      <w:r>
        <w:rPr>
          <w:rFonts w:ascii="宋体" w:hAnsi="宋体" w:hint="eastAsia"/>
          <w:b/>
          <w:kern w:val="0"/>
          <w:sz w:val="28"/>
          <w:szCs w:val="28"/>
        </w:rPr>
        <w:t>单一投资者持有基金份额比例达到或超过</w:t>
      </w:r>
      <w:r>
        <w:rPr>
          <w:rFonts w:ascii="宋体" w:hAnsi="宋体" w:hint="eastAsia"/>
          <w:b/>
          <w:kern w:val="0"/>
          <w:sz w:val="28"/>
          <w:szCs w:val="28"/>
        </w:rPr>
        <w:t>20%</w:t>
      </w:r>
      <w:r>
        <w:rPr>
          <w:rFonts w:ascii="宋体" w:hAnsi="宋体" w:hint="eastAsia"/>
          <w:b/>
          <w:kern w:val="0"/>
          <w:sz w:val="28"/>
          <w:szCs w:val="28"/>
        </w:rPr>
        <w:t>的情况</w:t>
      </w:r>
    </w:p>
    <w:p w14:paraId="0B02C1B7" w14:textId="77777777" w:rsidR="00000000" w:rsidRDefault="000A37B5">
      <w:pPr>
        <w:ind w:leftChars="27" w:left="57" w:firstLineChars="372" w:firstLine="818"/>
        <w:rPr>
          <w:rFonts w:eastAsia="楷体_GB2312"/>
          <w:sz w:val="22"/>
          <w:szCs w:val="22"/>
        </w:rPr>
      </w:pPr>
      <w:r>
        <w:rPr>
          <w:rFonts w:eastAsia="楷体_GB2312"/>
          <w:sz w:val="22"/>
          <w:szCs w:val="22"/>
        </w:rPr>
        <w:t>条件：</w:t>
      </w:r>
      <w:r>
        <w:rPr>
          <w:rFonts w:eastAsia="楷体_GB2312"/>
          <w:sz w:val="22"/>
          <w:szCs w:val="22"/>
        </w:rPr>
        <w:tab/>
      </w:r>
      <w:r>
        <w:rPr>
          <w:rFonts w:eastAsia="楷体_GB2312"/>
          <w:sz w:val="22"/>
          <w:szCs w:val="22"/>
        </w:rPr>
        <w:t>所有基金</w:t>
      </w:r>
    </w:p>
    <w:p w14:paraId="03CE2D3A" w14:textId="77777777" w:rsidR="00000000" w:rsidRDefault="000A37B5">
      <w:pPr>
        <w:tabs>
          <w:tab w:val="left" w:pos="1680"/>
        </w:tabs>
        <w:ind w:left="1769" w:hangingChars="804" w:hanging="1769"/>
        <w:rPr>
          <w:rFonts w:eastAsia="楷体_GB2312"/>
          <w:sz w:val="22"/>
          <w:szCs w:val="22"/>
        </w:rPr>
      </w:pPr>
      <w:r>
        <w:rPr>
          <w:rFonts w:eastAsia="楷体_GB2312" w:hint="eastAsia"/>
          <w:sz w:val="22"/>
          <w:szCs w:val="22"/>
        </w:rPr>
        <w:t xml:space="preserve">        </w:t>
      </w:r>
      <w:r>
        <w:rPr>
          <w:rFonts w:eastAsia="楷体_GB2312"/>
          <w:sz w:val="22"/>
          <w:szCs w:val="22"/>
        </w:rPr>
        <w:t>验证：</w:t>
      </w:r>
      <w:r>
        <w:rPr>
          <w:rFonts w:eastAsia="楷体_GB2312" w:hint="eastAsia"/>
          <w:sz w:val="22"/>
          <w:szCs w:val="22"/>
        </w:rPr>
        <w:t xml:space="preserve">  1</w:t>
      </w:r>
      <w:r>
        <w:rPr>
          <w:rFonts w:eastAsia="楷体_GB2312" w:hint="eastAsia"/>
          <w:sz w:val="22"/>
          <w:szCs w:val="22"/>
        </w:rPr>
        <w:t>）机构类型单一投资者报告期末持有基金份额占比（</w:t>
      </w:r>
      <w:r>
        <w:rPr>
          <w:rFonts w:eastAsia="楷体_GB2312" w:hint="eastAsia"/>
          <w:sz w:val="22"/>
          <w:szCs w:val="22"/>
        </w:rPr>
        <w:t>3303</w:t>
      </w:r>
      <w:r>
        <w:rPr>
          <w:rFonts w:eastAsia="楷体_GB2312" w:hint="eastAsia"/>
          <w:sz w:val="22"/>
          <w:szCs w:val="22"/>
        </w:rPr>
        <w:t>）</w:t>
      </w:r>
      <w:r>
        <w:rPr>
          <w:rFonts w:eastAsia="楷体_GB2312" w:hint="eastAsia"/>
          <w:sz w:val="22"/>
          <w:szCs w:val="22"/>
        </w:rPr>
        <w:t>=</w:t>
      </w:r>
      <w:r>
        <w:rPr>
          <w:rFonts w:eastAsia="楷体_GB2312" w:hint="eastAsia"/>
          <w:sz w:val="22"/>
          <w:szCs w:val="22"/>
        </w:rPr>
        <w:t>报告期末机构类型单一投资者持有份额（</w:t>
      </w:r>
      <w:r>
        <w:rPr>
          <w:rFonts w:eastAsia="楷体_GB2312" w:hint="eastAsia"/>
          <w:sz w:val="22"/>
          <w:szCs w:val="22"/>
        </w:rPr>
        <w:t>3300</w:t>
      </w:r>
      <w:r>
        <w:rPr>
          <w:rFonts w:eastAsia="楷体_GB2312" w:hint="eastAsia"/>
          <w:sz w:val="22"/>
          <w:szCs w:val="22"/>
        </w:rPr>
        <w:t>）</w:t>
      </w:r>
      <w:r>
        <w:rPr>
          <w:rFonts w:eastAsia="楷体_GB2312" w:hint="eastAsia"/>
          <w:sz w:val="22"/>
          <w:szCs w:val="22"/>
        </w:rPr>
        <w:t>/</w:t>
      </w:r>
      <w:r>
        <w:rPr>
          <w:rFonts w:eastAsia="楷体_GB2312"/>
          <w:sz w:val="22"/>
          <w:szCs w:val="22"/>
        </w:rPr>
        <w:t>期末基金份额总额（</w:t>
      </w:r>
      <w:r>
        <w:rPr>
          <w:rFonts w:eastAsia="楷体_GB2312"/>
          <w:sz w:val="22"/>
          <w:szCs w:val="22"/>
        </w:rPr>
        <w:t>1702</w:t>
      </w:r>
      <w:r>
        <w:rPr>
          <w:rFonts w:eastAsia="楷体_GB2312"/>
          <w:sz w:val="22"/>
          <w:szCs w:val="22"/>
        </w:rPr>
        <w:t>）</w:t>
      </w:r>
    </w:p>
    <w:p w14:paraId="17A9AFD6" w14:textId="77777777" w:rsidR="00000000" w:rsidRDefault="000A37B5">
      <w:pPr>
        <w:tabs>
          <w:tab w:val="left" w:pos="1680"/>
        </w:tabs>
        <w:ind w:leftChars="800" w:left="1680"/>
        <w:rPr>
          <w:rFonts w:eastAsia="楷体_GB2312"/>
          <w:sz w:val="22"/>
          <w:szCs w:val="22"/>
        </w:rPr>
      </w:pPr>
      <w:r>
        <w:rPr>
          <w:rFonts w:eastAsia="楷体_GB2312" w:hint="eastAsia"/>
          <w:sz w:val="22"/>
          <w:szCs w:val="22"/>
        </w:rPr>
        <w:t>2</w:t>
      </w:r>
      <w:r>
        <w:rPr>
          <w:rFonts w:eastAsia="楷体_GB2312" w:hint="eastAsia"/>
          <w:sz w:val="22"/>
          <w:szCs w:val="22"/>
        </w:rPr>
        <w:t>）个人类型单一投资者报告期末持有基金份额占比（</w:t>
      </w:r>
      <w:r>
        <w:rPr>
          <w:rFonts w:eastAsia="楷体_GB2312" w:hint="eastAsia"/>
          <w:sz w:val="22"/>
          <w:szCs w:val="22"/>
        </w:rPr>
        <w:t>3309</w:t>
      </w:r>
      <w:r>
        <w:rPr>
          <w:rFonts w:eastAsia="楷体_GB2312" w:hint="eastAsia"/>
          <w:sz w:val="22"/>
          <w:szCs w:val="22"/>
        </w:rPr>
        <w:t>）</w:t>
      </w:r>
      <w:r>
        <w:rPr>
          <w:rFonts w:eastAsia="楷体_GB2312" w:hint="eastAsia"/>
          <w:sz w:val="22"/>
          <w:szCs w:val="22"/>
        </w:rPr>
        <w:t>=</w:t>
      </w:r>
      <w:r>
        <w:rPr>
          <w:rFonts w:eastAsia="楷体_GB2312" w:hint="eastAsia"/>
          <w:sz w:val="22"/>
          <w:szCs w:val="22"/>
        </w:rPr>
        <w:t>报告期末个人类型单一投资者持有份额（</w:t>
      </w:r>
      <w:r>
        <w:rPr>
          <w:rFonts w:eastAsia="楷体_GB2312" w:hint="eastAsia"/>
          <w:sz w:val="22"/>
          <w:szCs w:val="22"/>
        </w:rPr>
        <w:t>3306</w:t>
      </w:r>
      <w:r>
        <w:rPr>
          <w:rFonts w:eastAsia="楷体_GB2312" w:hint="eastAsia"/>
          <w:sz w:val="22"/>
          <w:szCs w:val="22"/>
        </w:rPr>
        <w:t>）</w:t>
      </w:r>
      <w:r>
        <w:rPr>
          <w:rFonts w:eastAsia="楷体_GB2312" w:hint="eastAsia"/>
          <w:sz w:val="22"/>
          <w:szCs w:val="22"/>
        </w:rPr>
        <w:t>/</w:t>
      </w:r>
      <w:r>
        <w:rPr>
          <w:rFonts w:eastAsia="楷体_GB2312"/>
          <w:sz w:val="22"/>
          <w:szCs w:val="22"/>
        </w:rPr>
        <w:t>期末基金份额总额（</w:t>
      </w:r>
      <w:r>
        <w:rPr>
          <w:rFonts w:eastAsia="楷体_GB2312"/>
          <w:sz w:val="22"/>
          <w:szCs w:val="22"/>
        </w:rPr>
        <w:t>1702</w:t>
      </w:r>
      <w:r>
        <w:rPr>
          <w:rFonts w:eastAsia="楷体_GB2312"/>
          <w:sz w:val="22"/>
          <w:szCs w:val="22"/>
        </w:rPr>
        <w:t>）</w:t>
      </w:r>
    </w:p>
    <w:p w14:paraId="63CB6D32" w14:textId="77777777" w:rsidR="00000000" w:rsidRDefault="000A37B5">
      <w:pPr>
        <w:tabs>
          <w:tab w:val="left" w:pos="1680"/>
        </w:tabs>
        <w:ind w:leftChars="800" w:left="1680"/>
        <w:rPr>
          <w:rFonts w:eastAsia="楷体_GB2312"/>
          <w:sz w:val="22"/>
          <w:szCs w:val="22"/>
        </w:rPr>
      </w:pPr>
      <w:r>
        <w:rPr>
          <w:rFonts w:eastAsia="楷体_GB2312" w:hint="eastAsia"/>
          <w:sz w:val="22"/>
          <w:szCs w:val="22"/>
        </w:rPr>
        <w:t>3</w:t>
      </w:r>
      <w:r>
        <w:rPr>
          <w:rFonts w:eastAsia="楷体_GB2312" w:hint="eastAsia"/>
          <w:sz w:val="22"/>
          <w:szCs w:val="22"/>
        </w:rPr>
        <w:t>）其他类型单一投资者报告期</w:t>
      </w:r>
      <w:r>
        <w:rPr>
          <w:rFonts w:eastAsia="楷体_GB2312" w:hint="eastAsia"/>
          <w:sz w:val="22"/>
          <w:szCs w:val="22"/>
        </w:rPr>
        <w:t>末持有基金份额占比（</w:t>
      </w:r>
      <w:r>
        <w:rPr>
          <w:rFonts w:eastAsia="楷体_GB2312" w:hint="eastAsia"/>
          <w:sz w:val="22"/>
          <w:szCs w:val="22"/>
        </w:rPr>
        <w:t>3315</w:t>
      </w:r>
      <w:r>
        <w:rPr>
          <w:rFonts w:eastAsia="楷体_GB2312" w:hint="eastAsia"/>
          <w:sz w:val="22"/>
          <w:szCs w:val="22"/>
        </w:rPr>
        <w:t>）</w:t>
      </w:r>
      <w:r>
        <w:rPr>
          <w:rFonts w:eastAsia="楷体_GB2312" w:hint="eastAsia"/>
          <w:sz w:val="22"/>
          <w:szCs w:val="22"/>
        </w:rPr>
        <w:t>=</w:t>
      </w:r>
      <w:r>
        <w:rPr>
          <w:rFonts w:eastAsia="楷体_GB2312" w:hint="eastAsia"/>
          <w:sz w:val="22"/>
          <w:szCs w:val="22"/>
        </w:rPr>
        <w:t>报告期末其他类型单一投资者持有份额（</w:t>
      </w:r>
      <w:r>
        <w:rPr>
          <w:rFonts w:eastAsia="楷体_GB2312" w:hint="eastAsia"/>
          <w:sz w:val="22"/>
          <w:szCs w:val="22"/>
        </w:rPr>
        <w:t>3312</w:t>
      </w:r>
      <w:r>
        <w:rPr>
          <w:rFonts w:eastAsia="楷体_GB2312" w:hint="eastAsia"/>
          <w:sz w:val="22"/>
          <w:szCs w:val="22"/>
        </w:rPr>
        <w:t>）</w:t>
      </w:r>
      <w:r>
        <w:rPr>
          <w:rFonts w:eastAsia="楷体_GB2312" w:hint="eastAsia"/>
          <w:sz w:val="22"/>
          <w:szCs w:val="22"/>
        </w:rPr>
        <w:t>/</w:t>
      </w:r>
      <w:r>
        <w:rPr>
          <w:rFonts w:eastAsia="楷体_GB2312"/>
          <w:sz w:val="22"/>
          <w:szCs w:val="22"/>
        </w:rPr>
        <w:t>期末基金份额总额（</w:t>
      </w:r>
      <w:r>
        <w:rPr>
          <w:rFonts w:eastAsia="楷体_GB2312"/>
          <w:sz w:val="22"/>
          <w:szCs w:val="22"/>
        </w:rPr>
        <w:t>1702</w:t>
      </w:r>
      <w:r>
        <w:rPr>
          <w:rFonts w:eastAsia="楷体_GB2312"/>
          <w:sz w:val="22"/>
          <w:szCs w:val="22"/>
        </w:rPr>
        <w:t>）</w:t>
      </w:r>
    </w:p>
    <w:p w14:paraId="0E2909CF" w14:textId="77777777" w:rsidR="00000000" w:rsidRDefault="000A37B5">
      <w:pPr>
        <w:tabs>
          <w:tab w:val="left" w:pos="1680"/>
        </w:tabs>
        <w:ind w:leftChars="800" w:left="1680"/>
        <w:rPr>
          <w:rFonts w:eastAsia="楷体_GB2312" w:hint="eastAsia"/>
          <w:szCs w:val="21"/>
        </w:rPr>
      </w:pPr>
      <w:r>
        <w:rPr>
          <w:rFonts w:eastAsia="楷体_GB2312"/>
          <w:szCs w:val="21"/>
        </w:rPr>
        <w:t>4</w:t>
      </w:r>
      <w:r>
        <w:rPr>
          <w:rFonts w:eastAsia="楷体_GB2312" w:hint="eastAsia"/>
          <w:szCs w:val="21"/>
        </w:rPr>
        <w:t>）机构（</w:t>
      </w:r>
      <w:r>
        <w:rPr>
          <w:rFonts w:eastAsia="楷体_GB2312" w:hint="eastAsia"/>
          <w:szCs w:val="21"/>
        </w:rPr>
        <w:t>3300</w:t>
      </w:r>
      <w:r>
        <w:rPr>
          <w:rFonts w:eastAsia="楷体_GB2312" w:hint="eastAsia"/>
          <w:szCs w:val="21"/>
        </w:rPr>
        <w:t>）</w:t>
      </w:r>
      <w:r>
        <w:rPr>
          <w:rFonts w:eastAsia="楷体_GB2312" w:hint="eastAsia"/>
          <w:szCs w:val="21"/>
        </w:rPr>
        <w:t>/</w:t>
      </w:r>
      <w:r>
        <w:rPr>
          <w:rFonts w:eastAsia="楷体_GB2312" w:hint="eastAsia"/>
          <w:szCs w:val="21"/>
        </w:rPr>
        <w:t>个人（</w:t>
      </w:r>
      <w:r>
        <w:rPr>
          <w:rFonts w:eastAsia="楷体_GB2312" w:hint="eastAsia"/>
          <w:szCs w:val="21"/>
        </w:rPr>
        <w:t>3306</w:t>
      </w:r>
      <w:r>
        <w:rPr>
          <w:rFonts w:eastAsia="楷体_GB2312" w:hint="eastAsia"/>
          <w:szCs w:val="21"/>
        </w:rPr>
        <w:t>）</w:t>
      </w:r>
      <w:r>
        <w:rPr>
          <w:rFonts w:eastAsia="楷体_GB2312" w:hint="eastAsia"/>
          <w:szCs w:val="21"/>
        </w:rPr>
        <w:t>/</w:t>
      </w:r>
      <w:r>
        <w:rPr>
          <w:rFonts w:eastAsia="楷体_GB2312" w:hint="eastAsia"/>
          <w:szCs w:val="21"/>
        </w:rPr>
        <w:t>其他类型单一投资者期初持有份额（</w:t>
      </w:r>
      <w:r>
        <w:rPr>
          <w:rFonts w:eastAsia="楷体_GB2312" w:hint="eastAsia"/>
          <w:szCs w:val="21"/>
        </w:rPr>
        <w:t>3312</w:t>
      </w:r>
      <w:r>
        <w:rPr>
          <w:rFonts w:eastAsia="楷体_GB2312" w:hint="eastAsia"/>
          <w:szCs w:val="21"/>
        </w:rPr>
        <w:t>）</w:t>
      </w:r>
      <w:r>
        <w:rPr>
          <w:rFonts w:eastAsia="楷体_GB2312" w:hint="eastAsia"/>
          <w:szCs w:val="21"/>
        </w:rPr>
        <w:t>+</w:t>
      </w:r>
      <w:r>
        <w:rPr>
          <w:rFonts w:eastAsia="楷体_GB2312" w:hint="eastAsia"/>
          <w:szCs w:val="21"/>
        </w:rPr>
        <w:t>期间申购份额（</w:t>
      </w:r>
      <w:r>
        <w:rPr>
          <w:rFonts w:eastAsia="楷体_GB2312" w:hint="eastAsia"/>
          <w:szCs w:val="21"/>
        </w:rPr>
        <w:t>3301</w:t>
      </w:r>
      <w:r>
        <w:rPr>
          <w:rFonts w:eastAsia="楷体_GB2312" w:hint="eastAsia"/>
          <w:szCs w:val="21"/>
        </w:rPr>
        <w:t>）</w:t>
      </w:r>
      <w:r>
        <w:rPr>
          <w:rFonts w:eastAsia="楷体_GB2312" w:hint="eastAsia"/>
          <w:szCs w:val="21"/>
        </w:rPr>
        <w:t>/</w:t>
      </w:r>
      <w:r>
        <w:rPr>
          <w:rFonts w:eastAsia="楷体_GB2312" w:hint="eastAsia"/>
          <w:szCs w:val="21"/>
        </w:rPr>
        <w:t>（</w:t>
      </w:r>
      <w:r>
        <w:rPr>
          <w:rFonts w:eastAsia="楷体_GB2312" w:hint="eastAsia"/>
          <w:szCs w:val="21"/>
        </w:rPr>
        <w:t>3307</w:t>
      </w:r>
      <w:r>
        <w:rPr>
          <w:rFonts w:eastAsia="楷体_GB2312" w:hint="eastAsia"/>
          <w:szCs w:val="21"/>
        </w:rPr>
        <w:t>）</w:t>
      </w:r>
      <w:r>
        <w:rPr>
          <w:rFonts w:eastAsia="楷体_GB2312" w:hint="eastAsia"/>
          <w:szCs w:val="21"/>
        </w:rPr>
        <w:t>/</w:t>
      </w:r>
      <w:r>
        <w:rPr>
          <w:rFonts w:eastAsia="楷体_GB2312" w:hint="eastAsia"/>
          <w:szCs w:val="21"/>
        </w:rPr>
        <w:t>（</w:t>
      </w:r>
      <w:r>
        <w:rPr>
          <w:rFonts w:eastAsia="楷体_GB2312" w:hint="eastAsia"/>
          <w:szCs w:val="21"/>
        </w:rPr>
        <w:t>3</w:t>
      </w:r>
      <w:r>
        <w:rPr>
          <w:rFonts w:eastAsia="楷体_GB2312"/>
          <w:szCs w:val="21"/>
        </w:rPr>
        <w:t>313</w:t>
      </w:r>
      <w:r>
        <w:rPr>
          <w:rFonts w:eastAsia="楷体_GB2312" w:hint="eastAsia"/>
          <w:szCs w:val="21"/>
        </w:rPr>
        <w:t>）</w:t>
      </w:r>
      <w:r>
        <w:rPr>
          <w:rFonts w:eastAsia="楷体_GB2312" w:hint="eastAsia"/>
          <w:szCs w:val="21"/>
        </w:rPr>
        <w:t>-</w:t>
      </w:r>
      <w:r>
        <w:rPr>
          <w:rFonts w:eastAsia="楷体_GB2312" w:hint="eastAsia"/>
          <w:szCs w:val="21"/>
        </w:rPr>
        <w:t>期间赎回份额（</w:t>
      </w:r>
      <w:r>
        <w:rPr>
          <w:rFonts w:eastAsia="楷体_GB2312" w:hint="eastAsia"/>
          <w:szCs w:val="21"/>
        </w:rPr>
        <w:t>3302</w:t>
      </w:r>
      <w:r>
        <w:rPr>
          <w:rFonts w:eastAsia="楷体_GB2312" w:hint="eastAsia"/>
          <w:szCs w:val="21"/>
        </w:rPr>
        <w:t>）</w:t>
      </w:r>
      <w:r>
        <w:rPr>
          <w:rFonts w:eastAsia="楷体_GB2312" w:hint="eastAsia"/>
          <w:szCs w:val="21"/>
        </w:rPr>
        <w:t>/</w:t>
      </w:r>
      <w:r>
        <w:rPr>
          <w:rFonts w:eastAsia="楷体_GB2312" w:hint="eastAsia"/>
          <w:szCs w:val="21"/>
        </w:rPr>
        <w:t>（</w:t>
      </w:r>
      <w:r>
        <w:rPr>
          <w:rFonts w:eastAsia="楷体_GB2312" w:hint="eastAsia"/>
          <w:szCs w:val="21"/>
        </w:rPr>
        <w:t>3308</w:t>
      </w:r>
      <w:r>
        <w:rPr>
          <w:rFonts w:eastAsia="楷体_GB2312" w:hint="eastAsia"/>
          <w:szCs w:val="21"/>
        </w:rPr>
        <w:t>）</w:t>
      </w:r>
      <w:r>
        <w:rPr>
          <w:rFonts w:eastAsia="楷体_GB2312" w:hint="eastAsia"/>
          <w:szCs w:val="21"/>
        </w:rPr>
        <w:t>/</w:t>
      </w:r>
      <w:r>
        <w:rPr>
          <w:rFonts w:eastAsia="楷体_GB2312" w:hint="eastAsia"/>
          <w:szCs w:val="21"/>
        </w:rPr>
        <w:t>（</w:t>
      </w:r>
      <w:r>
        <w:rPr>
          <w:rFonts w:eastAsia="楷体_GB2312" w:hint="eastAsia"/>
          <w:szCs w:val="21"/>
        </w:rPr>
        <w:t>3314</w:t>
      </w:r>
      <w:r>
        <w:rPr>
          <w:rFonts w:eastAsia="楷体_GB2312" w:hint="eastAsia"/>
          <w:szCs w:val="21"/>
        </w:rPr>
        <w:t>）</w:t>
      </w:r>
      <w:r>
        <w:rPr>
          <w:rFonts w:eastAsia="楷体_GB2312" w:hint="eastAsia"/>
          <w:szCs w:val="21"/>
        </w:rPr>
        <w:t>=</w:t>
      </w:r>
      <w:r>
        <w:rPr>
          <w:rFonts w:eastAsia="楷体_GB2312" w:hint="eastAsia"/>
          <w:szCs w:val="21"/>
        </w:rPr>
        <w:t>期末持有份额（</w:t>
      </w:r>
      <w:r>
        <w:rPr>
          <w:rFonts w:eastAsia="楷体_GB2312" w:hint="eastAsia"/>
          <w:szCs w:val="21"/>
        </w:rPr>
        <w:t>330</w:t>
      </w:r>
      <w:r>
        <w:rPr>
          <w:rFonts w:eastAsia="楷体_GB2312"/>
          <w:szCs w:val="21"/>
        </w:rPr>
        <w:t>0</w:t>
      </w:r>
      <w:r>
        <w:rPr>
          <w:rFonts w:eastAsia="楷体_GB2312" w:hint="eastAsia"/>
          <w:szCs w:val="21"/>
        </w:rPr>
        <w:t>）</w:t>
      </w:r>
      <w:r>
        <w:rPr>
          <w:rFonts w:eastAsia="楷体_GB2312" w:hint="eastAsia"/>
          <w:szCs w:val="21"/>
        </w:rPr>
        <w:t>/</w:t>
      </w:r>
      <w:r>
        <w:rPr>
          <w:rFonts w:eastAsia="楷体_GB2312" w:hint="eastAsia"/>
          <w:szCs w:val="21"/>
        </w:rPr>
        <w:t>（</w:t>
      </w:r>
      <w:r>
        <w:rPr>
          <w:rFonts w:eastAsia="楷体_GB2312" w:hint="eastAsia"/>
          <w:szCs w:val="21"/>
        </w:rPr>
        <w:t>330</w:t>
      </w:r>
      <w:r>
        <w:rPr>
          <w:rFonts w:eastAsia="楷体_GB2312"/>
          <w:szCs w:val="21"/>
        </w:rPr>
        <w:t>6</w:t>
      </w:r>
      <w:r>
        <w:rPr>
          <w:rFonts w:eastAsia="楷体_GB2312" w:hint="eastAsia"/>
          <w:szCs w:val="21"/>
        </w:rPr>
        <w:t>）</w:t>
      </w:r>
      <w:r>
        <w:rPr>
          <w:rFonts w:eastAsia="楷体_GB2312" w:hint="eastAsia"/>
          <w:szCs w:val="21"/>
        </w:rPr>
        <w:t>/</w:t>
      </w:r>
      <w:r>
        <w:rPr>
          <w:rFonts w:eastAsia="楷体_GB2312" w:hint="eastAsia"/>
          <w:szCs w:val="21"/>
        </w:rPr>
        <w:t>（</w:t>
      </w:r>
      <w:r>
        <w:rPr>
          <w:rFonts w:eastAsia="楷体_GB2312" w:hint="eastAsia"/>
          <w:szCs w:val="21"/>
        </w:rPr>
        <w:t>3</w:t>
      </w:r>
      <w:r>
        <w:rPr>
          <w:rFonts w:eastAsia="楷体_GB2312"/>
          <w:szCs w:val="21"/>
        </w:rPr>
        <w:t>312</w:t>
      </w:r>
      <w:r>
        <w:rPr>
          <w:rFonts w:eastAsia="楷体_GB2312" w:hint="eastAsia"/>
          <w:szCs w:val="21"/>
        </w:rPr>
        <w:t>）</w:t>
      </w:r>
    </w:p>
    <w:p w14:paraId="5769FA3A" w14:textId="77777777" w:rsidR="00000000" w:rsidRDefault="000A37B5">
      <w:pPr>
        <w:widowControl/>
        <w:snapToGrid w:val="0"/>
        <w:spacing w:line="360" w:lineRule="auto"/>
        <w:ind w:firstLine="420"/>
        <w:outlineLvl w:val="0"/>
        <w:rPr>
          <w:b/>
          <w:sz w:val="28"/>
          <w:szCs w:val="28"/>
        </w:rPr>
      </w:pPr>
    </w:p>
    <w:p w14:paraId="17B16D79" w14:textId="77777777" w:rsidR="00000000" w:rsidRDefault="000A37B5">
      <w:pPr>
        <w:widowControl/>
        <w:snapToGrid w:val="0"/>
        <w:spacing w:line="360" w:lineRule="auto"/>
        <w:ind w:firstLine="420"/>
        <w:outlineLvl w:val="0"/>
        <w:rPr>
          <w:b/>
          <w:sz w:val="28"/>
          <w:szCs w:val="28"/>
        </w:rPr>
      </w:pPr>
      <w:r>
        <w:rPr>
          <w:b/>
          <w:sz w:val="28"/>
          <w:szCs w:val="28"/>
        </w:rPr>
        <w:t>业务规则</w:t>
      </w:r>
      <w:r>
        <w:rPr>
          <w:rFonts w:hint="eastAsia"/>
          <w:b/>
          <w:sz w:val="28"/>
          <w:szCs w:val="28"/>
        </w:rPr>
        <w:t>十五</w:t>
      </w:r>
      <w:r>
        <w:rPr>
          <w:b/>
          <w:sz w:val="28"/>
          <w:szCs w:val="28"/>
        </w:rPr>
        <w:t>：</w:t>
      </w:r>
      <w:r>
        <w:rPr>
          <w:b/>
          <w:sz w:val="28"/>
          <w:szCs w:val="28"/>
        </w:rPr>
        <w:t>管理人中管理人产品</w:t>
      </w:r>
    </w:p>
    <w:p w14:paraId="0CC16BBD" w14:textId="77777777" w:rsidR="00000000" w:rsidRDefault="000A37B5">
      <w:pPr>
        <w:ind w:left="900"/>
        <w:rPr>
          <w:rFonts w:eastAsia="楷体_GB2312"/>
          <w:szCs w:val="21"/>
        </w:rPr>
      </w:pPr>
      <w:r>
        <w:rPr>
          <w:rFonts w:eastAsia="楷体_GB2312"/>
          <w:szCs w:val="21"/>
        </w:rPr>
        <w:t>条件：</w:t>
      </w:r>
      <w:r>
        <w:rPr>
          <w:rFonts w:eastAsia="楷体_GB2312" w:hint="eastAsia"/>
          <w:szCs w:val="21"/>
        </w:rPr>
        <w:t>是否为</w:t>
      </w:r>
      <w:r>
        <w:rPr>
          <w:rFonts w:eastAsia="楷体_GB2312" w:hint="eastAsia"/>
          <w:szCs w:val="21"/>
        </w:rPr>
        <w:t>MOM</w:t>
      </w:r>
      <w:r>
        <w:rPr>
          <w:rFonts w:eastAsia="楷体_GB2312" w:hint="eastAsia"/>
          <w:szCs w:val="21"/>
        </w:rPr>
        <w:t>基金：是</w:t>
      </w:r>
      <w:r>
        <w:rPr>
          <w:rFonts w:eastAsia="楷体_GB2312"/>
          <w:szCs w:val="21"/>
        </w:rPr>
        <w:t xml:space="preserve"> </w:t>
      </w:r>
    </w:p>
    <w:p w14:paraId="734EEEA6" w14:textId="77777777" w:rsidR="00000000" w:rsidRDefault="000A37B5">
      <w:pPr>
        <w:adjustRightInd w:val="0"/>
        <w:snapToGrid w:val="0"/>
        <w:spacing w:line="360" w:lineRule="exact"/>
        <w:ind w:firstLineChars="400" w:firstLine="840"/>
        <w:rPr>
          <w:rFonts w:eastAsia="楷体_GB2312"/>
          <w:szCs w:val="21"/>
        </w:rPr>
      </w:pPr>
      <w:r>
        <w:rPr>
          <w:rFonts w:eastAsia="楷体_GB2312"/>
          <w:szCs w:val="21"/>
        </w:rPr>
        <w:t>验证：</w:t>
      </w:r>
    </w:p>
    <w:p w14:paraId="362650F7" w14:textId="77777777" w:rsidR="00000000" w:rsidRDefault="000A37B5">
      <w:pPr>
        <w:numPr>
          <w:ilvl w:val="0"/>
          <w:numId w:val="12"/>
        </w:numPr>
        <w:adjustRightInd w:val="0"/>
        <w:snapToGrid w:val="0"/>
        <w:spacing w:line="360" w:lineRule="exact"/>
        <w:ind w:left="1680"/>
        <w:rPr>
          <w:rFonts w:eastAsia="楷体_GB2312"/>
          <w:szCs w:val="21"/>
        </w:rPr>
      </w:pPr>
      <w:r>
        <w:rPr>
          <w:rFonts w:eastAsia="楷体_GB2312" w:hint="eastAsia"/>
          <w:szCs w:val="21"/>
        </w:rPr>
        <w:t>“</w:t>
      </w:r>
      <w:r>
        <w:rPr>
          <w:rFonts w:eastAsia="楷体_GB2312" w:hint="eastAsia"/>
          <w:szCs w:val="21"/>
        </w:rPr>
        <w:t>是否与基金管理人存在关联关系</w:t>
      </w:r>
      <w:r>
        <w:rPr>
          <w:rFonts w:eastAsia="楷体_GB2312" w:hint="eastAsia"/>
          <w:szCs w:val="21"/>
        </w:rPr>
        <w:t>（</w:t>
      </w:r>
      <w:r>
        <w:rPr>
          <w:rFonts w:eastAsia="楷体_GB2312" w:hint="eastAsia"/>
          <w:szCs w:val="21"/>
        </w:rPr>
        <w:t>3595</w:t>
      </w:r>
      <w:r>
        <w:rPr>
          <w:rFonts w:eastAsia="楷体_GB2312" w:hint="eastAsia"/>
          <w:szCs w:val="21"/>
        </w:rPr>
        <w:t>）</w:t>
      </w:r>
      <w:r>
        <w:rPr>
          <w:rFonts w:eastAsia="楷体_GB2312" w:hint="eastAsia"/>
          <w:szCs w:val="21"/>
        </w:rPr>
        <w:t>”有效值：是，否</w:t>
      </w:r>
    </w:p>
    <w:p w14:paraId="76FCD48A" w14:textId="77777777" w:rsidR="00000000" w:rsidRDefault="000A37B5">
      <w:pPr>
        <w:widowControl/>
        <w:adjustRightInd w:val="0"/>
        <w:snapToGrid w:val="0"/>
        <w:spacing w:line="360" w:lineRule="exact"/>
        <w:ind w:left="1680"/>
        <w:rPr>
          <w:b/>
          <w:sz w:val="24"/>
        </w:rPr>
      </w:pPr>
      <w:r>
        <w:rPr>
          <w:rFonts w:eastAsia="楷体_GB2312" w:hint="eastAsia"/>
          <w:szCs w:val="21"/>
        </w:rPr>
        <w:t>2</w:t>
      </w:r>
      <w:r>
        <w:rPr>
          <w:rFonts w:eastAsia="楷体_GB2312" w:hint="eastAsia"/>
          <w:szCs w:val="21"/>
        </w:rPr>
        <w:t>）“</w:t>
      </w:r>
      <w:r>
        <w:rPr>
          <w:rFonts w:eastAsia="楷体_GB2312" w:hint="eastAsia"/>
          <w:szCs w:val="21"/>
        </w:rPr>
        <w:t>是否与其他投资顾</w:t>
      </w:r>
      <w:r>
        <w:rPr>
          <w:rFonts w:eastAsia="楷体_GB2312" w:hint="eastAsia"/>
          <w:szCs w:val="21"/>
        </w:rPr>
        <w:t>问存在关联关系</w:t>
      </w:r>
      <w:r>
        <w:rPr>
          <w:rFonts w:eastAsia="楷体_GB2312" w:hint="eastAsia"/>
          <w:szCs w:val="21"/>
        </w:rPr>
        <w:t>（</w:t>
      </w:r>
      <w:r>
        <w:rPr>
          <w:rFonts w:eastAsia="楷体_GB2312" w:hint="eastAsia"/>
          <w:szCs w:val="21"/>
        </w:rPr>
        <w:t>3596</w:t>
      </w:r>
      <w:r>
        <w:rPr>
          <w:rFonts w:eastAsia="楷体_GB2312" w:hint="eastAsia"/>
          <w:szCs w:val="21"/>
        </w:rPr>
        <w:t>）</w:t>
      </w:r>
      <w:r>
        <w:rPr>
          <w:rFonts w:eastAsia="楷体_GB2312" w:hint="eastAsia"/>
          <w:szCs w:val="21"/>
        </w:rPr>
        <w:t>”有效值：是，否</w:t>
      </w:r>
    </w:p>
    <w:p w14:paraId="5C72B6E8" w14:textId="77777777" w:rsidR="00000000" w:rsidRDefault="000A37B5"/>
    <w:p w14:paraId="37DFB707" w14:textId="77777777" w:rsidR="00000000" w:rsidRDefault="000A37B5">
      <w:pPr>
        <w:sectPr w:rsidR="00000000">
          <w:headerReference w:type="even" r:id="rId8"/>
          <w:headerReference w:type="default" r:id="rId9"/>
          <w:footerReference w:type="even" r:id="rId10"/>
          <w:footerReference w:type="default" r:id="rId11"/>
          <w:headerReference w:type="first" r:id="rId12"/>
          <w:footerReference w:type="first" r:id="rId13"/>
          <w:pgSz w:w="11906" w:h="16838"/>
          <w:pgMar w:top="1272" w:right="1106" w:bottom="1090" w:left="1080" w:header="935" w:footer="723" w:gutter="0"/>
          <w:cols w:space="720"/>
          <w:docGrid w:type="lines" w:linePitch="312"/>
        </w:sectPr>
      </w:pPr>
    </w:p>
    <w:p w14:paraId="1C7D4BBB" w14:textId="77777777" w:rsidR="00000000" w:rsidRDefault="000A37B5">
      <w:pPr>
        <w:sectPr w:rsidR="00000000">
          <w:type w:val="continuous"/>
          <w:pgSz w:w="11906" w:h="16838"/>
          <w:pgMar w:top="1272" w:right="1106" w:bottom="1090" w:left="1080" w:header="935" w:footer="723" w:gutter="0"/>
          <w:cols w:space="720"/>
          <w:docGrid w:type="lines" w:linePitch="312"/>
        </w:sectPr>
      </w:pPr>
    </w:p>
    <w:p w14:paraId="0DCF03A7" w14:textId="77777777" w:rsidR="00000000" w:rsidRDefault="000A37B5">
      <w:pPr>
        <w:pStyle w:val="Title"/>
        <w:rPr>
          <w:rFonts w:ascii="Times New Roman" w:hAnsi="Times New Roman"/>
        </w:rPr>
      </w:pPr>
      <w:r>
        <w:rPr>
          <w:rFonts w:ascii="Times New Roman" w:hAnsi="Times New Roman" w:hint="eastAsia"/>
        </w:rPr>
        <w:lastRenderedPageBreak/>
        <w:t>第二部分：</w:t>
      </w:r>
      <w:r>
        <w:rPr>
          <w:rFonts w:ascii="Times New Roman" w:hAnsi="Times New Roman"/>
        </w:rPr>
        <w:t>基础设施证券投资基金</w:t>
      </w:r>
      <w:r>
        <w:rPr>
          <w:rFonts w:ascii="Times New Roman" w:hAnsi="Times New Roman"/>
        </w:rPr>
        <w:t>年度和中期</w:t>
      </w:r>
      <w:r>
        <w:rPr>
          <w:rFonts w:ascii="Times New Roman" w:hAnsi="Times New Roman"/>
        </w:rPr>
        <w:t>报告</w:t>
      </w:r>
      <w:r>
        <w:rPr>
          <w:rFonts w:ascii="Times New Roman" w:hAnsi="Times New Roman"/>
        </w:rPr>
        <w:t>业务检验规则</w:t>
      </w:r>
    </w:p>
    <w:p w14:paraId="59CBD26B" w14:textId="77777777" w:rsidR="00000000" w:rsidRDefault="000A37B5">
      <w:pPr>
        <w:widowControl/>
        <w:snapToGrid w:val="0"/>
        <w:spacing w:line="360" w:lineRule="auto"/>
        <w:ind w:firstLine="420"/>
        <w:rPr>
          <w:sz w:val="24"/>
        </w:rPr>
      </w:pPr>
    </w:p>
    <w:p w14:paraId="7B5427E9" w14:textId="77777777" w:rsidR="00000000" w:rsidRDefault="000A37B5">
      <w:pPr>
        <w:widowControl/>
        <w:snapToGrid w:val="0"/>
        <w:spacing w:line="360" w:lineRule="auto"/>
        <w:ind w:firstLine="420"/>
        <w:rPr>
          <w:sz w:val="24"/>
        </w:rPr>
      </w:pPr>
      <w:r>
        <w:rPr>
          <w:sz w:val="24"/>
        </w:rPr>
        <w:t>报</w:t>
      </w:r>
      <w:r>
        <w:rPr>
          <w:rFonts w:hint="eastAsia"/>
          <w:sz w:val="24"/>
        </w:rPr>
        <w:t>送</w:t>
      </w:r>
      <w:r>
        <w:rPr>
          <w:rFonts w:hint="eastAsia"/>
          <w:sz w:val="24"/>
        </w:rPr>
        <w:t>公募基础设施证券投资</w:t>
      </w:r>
      <w:r>
        <w:rPr>
          <w:rFonts w:hint="eastAsia"/>
          <w:sz w:val="24"/>
        </w:rPr>
        <w:t>基金</w:t>
      </w:r>
      <w:r>
        <w:rPr>
          <w:rFonts w:hint="eastAsia"/>
          <w:sz w:val="24"/>
        </w:rPr>
        <w:t>年度和中期</w:t>
      </w:r>
      <w:r>
        <w:rPr>
          <w:sz w:val="24"/>
        </w:rPr>
        <w:t>报告</w:t>
      </w:r>
      <w:r>
        <w:rPr>
          <w:rFonts w:hint="eastAsia"/>
          <w:sz w:val="24"/>
        </w:rPr>
        <w:t>XBRL</w:t>
      </w:r>
      <w:r>
        <w:rPr>
          <w:sz w:val="24"/>
        </w:rPr>
        <w:t>实例文档时，报送</w:t>
      </w:r>
      <w:r>
        <w:rPr>
          <w:rFonts w:hint="eastAsia"/>
          <w:sz w:val="24"/>
        </w:rPr>
        <w:t>平台</w:t>
      </w:r>
      <w:r>
        <w:rPr>
          <w:sz w:val="24"/>
        </w:rPr>
        <w:t>会对实例文档的数据进行检验，并且给予实时反馈，对</w:t>
      </w:r>
      <w:r>
        <w:rPr>
          <w:rFonts w:hint="eastAsia"/>
          <w:sz w:val="24"/>
        </w:rPr>
        <w:t>证券投资基金信息披露</w:t>
      </w:r>
      <w:r>
        <w:rPr>
          <w:rFonts w:hint="eastAsia"/>
          <w:sz w:val="24"/>
        </w:rPr>
        <w:t>XBRL</w:t>
      </w:r>
      <w:r>
        <w:rPr>
          <w:rFonts w:hint="eastAsia"/>
          <w:sz w:val="24"/>
        </w:rPr>
        <w:t>模板第</w:t>
      </w:r>
      <w:r>
        <w:rPr>
          <w:rFonts w:hint="eastAsia"/>
          <w:sz w:val="24"/>
        </w:rPr>
        <w:t>3</w:t>
      </w:r>
      <w:r>
        <w:rPr>
          <w:rFonts w:hint="eastAsia"/>
          <w:sz w:val="24"/>
        </w:rPr>
        <w:t>号《年度和中期报告》第二部分，进行业务校验</w:t>
      </w:r>
      <w:r>
        <w:rPr>
          <w:rFonts w:hint="eastAsia"/>
          <w:sz w:val="24"/>
        </w:rPr>
        <w:t>，即</w:t>
      </w:r>
      <w:r>
        <w:rPr>
          <w:rFonts w:hint="eastAsia"/>
          <w:sz w:val="24"/>
        </w:rPr>
        <w:t>“基金类别（</w:t>
      </w:r>
      <w:r>
        <w:rPr>
          <w:rFonts w:hint="eastAsia"/>
          <w:sz w:val="24"/>
        </w:rPr>
        <w:t>0010</w:t>
      </w:r>
      <w:r>
        <w:rPr>
          <w:rFonts w:hint="eastAsia"/>
          <w:sz w:val="24"/>
        </w:rPr>
        <w:t>）”值为：</w:t>
      </w:r>
      <w:r>
        <w:rPr>
          <w:rFonts w:hint="eastAsia"/>
          <w:sz w:val="24"/>
        </w:rPr>
        <w:t>基础设施基金</w:t>
      </w:r>
      <w:r>
        <w:rPr>
          <w:rFonts w:hint="eastAsia"/>
          <w:sz w:val="24"/>
        </w:rPr>
        <w:t>，</w:t>
      </w:r>
      <w:r>
        <w:rPr>
          <w:rFonts w:hint="eastAsia"/>
          <w:sz w:val="24"/>
        </w:rPr>
        <w:t>“基金类型（</w:t>
      </w:r>
      <w:r>
        <w:rPr>
          <w:rFonts w:hint="eastAsia"/>
          <w:sz w:val="24"/>
        </w:rPr>
        <w:t>3344</w:t>
      </w:r>
      <w:r>
        <w:rPr>
          <w:rFonts w:hint="eastAsia"/>
          <w:sz w:val="24"/>
        </w:rPr>
        <w:t>）”值为：</w:t>
      </w:r>
      <w:r>
        <w:rPr>
          <w:rFonts w:hint="eastAsia"/>
          <w:sz w:val="24"/>
        </w:rPr>
        <w:t>基础设施基金，适用</w:t>
      </w:r>
      <w:r>
        <w:rPr>
          <w:sz w:val="24"/>
        </w:rPr>
        <w:t>业务规则如下：</w:t>
      </w:r>
      <w:r>
        <w:rPr>
          <w:sz w:val="24"/>
        </w:rPr>
        <w:t xml:space="preserve"> </w:t>
      </w:r>
    </w:p>
    <w:p w14:paraId="668C1C10" w14:textId="77777777" w:rsidR="00000000" w:rsidRDefault="000A37B5">
      <w:pPr>
        <w:pStyle w:val="Heading1"/>
      </w:pPr>
      <w:r>
        <w:rPr>
          <w:sz w:val="28"/>
          <w:szCs w:val="28"/>
        </w:rPr>
        <w:t>业务规则一</w:t>
      </w:r>
      <w:r>
        <w:t>：</w:t>
      </w:r>
    </w:p>
    <w:p w14:paraId="281D8CEC" w14:textId="77777777" w:rsidR="00000000" w:rsidRDefault="000A37B5">
      <w:pPr>
        <w:ind w:left="420" w:firstLine="420"/>
        <w:rPr>
          <w:rFonts w:eastAsia="楷体_GB2312"/>
          <w:szCs w:val="21"/>
        </w:rPr>
      </w:pPr>
      <w:r>
        <w:rPr>
          <w:rFonts w:eastAsia="楷体_GB2312"/>
          <w:szCs w:val="21"/>
        </w:rPr>
        <w:t>条件：</w:t>
      </w:r>
      <w:r>
        <w:rPr>
          <w:rFonts w:eastAsia="楷体_GB2312"/>
          <w:szCs w:val="21"/>
        </w:rPr>
        <w:tab/>
      </w:r>
      <w:r>
        <w:rPr>
          <w:rFonts w:eastAsia="楷体_GB2312" w:hint="eastAsia"/>
          <w:szCs w:val="21"/>
        </w:rPr>
        <w:t>全部</w:t>
      </w:r>
    </w:p>
    <w:p w14:paraId="10B3FDEC" w14:textId="77777777" w:rsidR="00000000" w:rsidRDefault="000A37B5">
      <w:pPr>
        <w:ind w:left="420" w:firstLine="420"/>
        <w:rPr>
          <w:rFonts w:eastAsia="楷体_GB2312"/>
          <w:szCs w:val="21"/>
        </w:rPr>
      </w:pPr>
      <w:r>
        <w:rPr>
          <w:rFonts w:eastAsia="楷体_GB2312"/>
          <w:szCs w:val="21"/>
        </w:rPr>
        <w:t>验证：</w:t>
      </w:r>
      <w:r>
        <w:rPr>
          <w:rFonts w:eastAsia="楷体_GB2312"/>
          <w:szCs w:val="21"/>
        </w:rPr>
        <w:tab/>
      </w:r>
      <w:r>
        <w:rPr>
          <w:rFonts w:eastAsia="楷体_GB2312"/>
          <w:szCs w:val="21"/>
        </w:rPr>
        <w:t>检查是否使用了入口文件，即包含：</w:t>
      </w:r>
    </w:p>
    <w:p w14:paraId="64210573" w14:textId="77777777" w:rsidR="00000000" w:rsidRDefault="000A37B5">
      <w:pPr>
        <w:ind w:leftChars="800" w:left="1680" w:firstLine="420"/>
        <w:rPr>
          <w:rStyle w:val="CODE"/>
          <w:rFonts w:ascii="Times New Roman" w:eastAsia="楷体_GB2312" w:hAnsi="Times New Roman"/>
          <w:szCs w:val="21"/>
        </w:rPr>
      </w:pPr>
      <w:r>
        <w:rPr>
          <w:rStyle w:val="CODE"/>
          <w:rFonts w:ascii="Times New Roman" w:eastAsia="楷体_GB2312" w:hAnsi="Times New Roman"/>
          <w:szCs w:val="21"/>
        </w:rPr>
        <w:t>http://eid.</w:t>
      </w:r>
      <w:r>
        <w:rPr>
          <w:rStyle w:val="CODE"/>
          <w:rFonts w:ascii="Times New Roman" w:eastAsia="楷体_GB2312" w:hAnsi="Times New Roman"/>
          <w:szCs w:val="21"/>
        </w:rPr>
        <w:t>csrc.gov.cn/cn/fid/fi/ar/2007-09-01/cfid-fi-ar-2007-09-01.xsd</w:t>
      </w:r>
      <w:r>
        <w:rPr>
          <w:rStyle w:val="CODE"/>
          <w:rFonts w:ascii="Times New Roman" w:eastAsia="楷体_GB2312" w:hAnsi="Times New Roman"/>
          <w:szCs w:val="21"/>
        </w:rPr>
        <w:t>（</w:t>
      </w:r>
      <w:r>
        <w:rPr>
          <w:rFonts w:eastAsia="楷体_GB2312"/>
          <w:szCs w:val="21"/>
        </w:rPr>
        <w:t>基金公告信息分类编码（</w:t>
      </w:r>
      <w:r>
        <w:rPr>
          <w:rFonts w:eastAsia="楷体_GB2312"/>
          <w:szCs w:val="21"/>
        </w:rPr>
        <w:t>1759</w:t>
      </w:r>
      <w:r>
        <w:rPr>
          <w:rFonts w:eastAsia="楷体_GB2312"/>
          <w:szCs w:val="21"/>
        </w:rPr>
        <w:t>）</w:t>
      </w:r>
      <w:r>
        <w:rPr>
          <w:rStyle w:val="CODE"/>
          <w:rFonts w:ascii="Times New Roman" w:eastAsia="楷体_GB2312" w:hAnsi="Times New Roman"/>
          <w:szCs w:val="21"/>
        </w:rPr>
        <w:t>中包含有</w:t>
      </w:r>
      <w:r>
        <w:rPr>
          <w:rStyle w:val="CODE"/>
          <w:rFonts w:ascii="Times New Roman" w:eastAsia="楷体_GB2312" w:hAnsi="Times New Roman"/>
          <w:szCs w:val="21"/>
        </w:rPr>
        <w:t xml:space="preserve">FB010 -- </w:t>
      </w:r>
      <w:r>
        <w:rPr>
          <w:rStyle w:val="CODE"/>
          <w:rFonts w:ascii="Times New Roman" w:eastAsia="楷体_GB2312" w:hAnsi="Times New Roman"/>
          <w:szCs w:val="21"/>
        </w:rPr>
        <w:t>年报）</w:t>
      </w:r>
    </w:p>
    <w:p w14:paraId="61DAE7E3" w14:textId="77777777" w:rsidR="00000000" w:rsidRDefault="000A37B5">
      <w:pPr>
        <w:ind w:leftChars="800" w:left="1680" w:firstLine="420"/>
        <w:rPr>
          <w:rFonts w:eastAsia="楷体_GB2312"/>
          <w:szCs w:val="21"/>
        </w:rPr>
      </w:pPr>
      <w:hyperlink r:id="rId14" w:history="1">
        <w:r>
          <w:rPr>
            <w:rStyle w:val="CODE"/>
            <w:rFonts w:ascii="Times New Roman" w:eastAsia="楷体_GB2312" w:hAnsi="Times New Roman"/>
            <w:szCs w:val="21"/>
          </w:rPr>
          <w:t>http://eid.csrc.gov.cn/cn/fid/fi/ira/2007-09-01/cfid-fi-ira-2007-09-01.</w:t>
        </w:r>
        <w:r>
          <w:rPr>
            <w:rStyle w:val="CODE"/>
            <w:rFonts w:ascii="Times New Roman" w:eastAsia="楷体_GB2312" w:hAnsi="Times New Roman"/>
            <w:szCs w:val="21"/>
          </w:rPr>
          <w:t>xsd</w:t>
        </w:r>
      </w:hyperlink>
      <w:r>
        <w:rPr>
          <w:rStyle w:val="CODE"/>
          <w:rFonts w:ascii="Times New Roman" w:eastAsia="楷体_GB2312" w:hAnsi="Times New Roman"/>
          <w:szCs w:val="21"/>
        </w:rPr>
        <w:t>（</w:t>
      </w:r>
      <w:r>
        <w:rPr>
          <w:rFonts w:eastAsia="楷体_GB2312"/>
          <w:szCs w:val="21"/>
        </w:rPr>
        <w:t>基金公告信息分类编码（</w:t>
      </w:r>
      <w:r>
        <w:rPr>
          <w:rFonts w:eastAsia="楷体_GB2312"/>
          <w:szCs w:val="21"/>
        </w:rPr>
        <w:t>1759</w:t>
      </w:r>
      <w:r>
        <w:rPr>
          <w:rFonts w:eastAsia="楷体_GB2312"/>
          <w:szCs w:val="21"/>
        </w:rPr>
        <w:t>）</w:t>
      </w:r>
      <w:r>
        <w:rPr>
          <w:rStyle w:val="CODE"/>
          <w:rFonts w:ascii="Times New Roman" w:eastAsia="楷体_GB2312" w:hAnsi="Times New Roman"/>
          <w:szCs w:val="21"/>
        </w:rPr>
        <w:t>中包含有</w:t>
      </w:r>
      <w:r>
        <w:rPr>
          <w:rStyle w:val="CODE"/>
          <w:rFonts w:ascii="Times New Roman" w:eastAsia="楷体_GB2312" w:hAnsi="Times New Roman"/>
          <w:szCs w:val="21"/>
        </w:rPr>
        <w:t xml:space="preserve">FB020  -- </w:t>
      </w:r>
      <w:r>
        <w:rPr>
          <w:rStyle w:val="CODE"/>
          <w:rFonts w:ascii="Times New Roman" w:eastAsia="楷体_GB2312" w:hAnsi="Times New Roman" w:hint="eastAsia"/>
          <w:szCs w:val="21"/>
          <w:lang w:eastAsia="zh-CN"/>
        </w:rPr>
        <w:t>中期报告</w:t>
      </w:r>
      <w:r>
        <w:rPr>
          <w:rStyle w:val="CODE"/>
          <w:rFonts w:ascii="Times New Roman" w:eastAsia="楷体_GB2312" w:hAnsi="Times New Roman"/>
          <w:szCs w:val="21"/>
        </w:rPr>
        <w:t>）</w:t>
      </w:r>
    </w:p>
    <w:p w14:paraId="25FEEAE0" w14:textId="77777777" w:rsidR="00000000" w:rsidRDefault="000A37B5">
      <w:pPr>
        <w:ind w:leftChars="800" w:left="1680" w:firstLine="420"/>
        <w:rPr>
          <w:rFonts w:eastAsia="楷体_GB2312"/>
          <w:szCs w:val="21"/>
        </w:rPr>
      </w:pPr>
      <w:r>
        <w:rPr>
          <w:rStyle w:val="CODE"/>
          <w:rFonts w:ascii="Times New Roman" w:eastAsia="楷体_GB2312" w:hAnsi="Times New Roman"/>
          <w:szCs w:val="21"/>
        </w:rPr>
        <w:t>http://eid.csrc.gov.cn/cn/fid/fi/qr/2007-09-01/cfid-fi-qr-2007-09-01.xsd</w:t>
      </w:r>
      <w:r>
        <w:rPr>
          <w:rStyle w:val="CODE"/>
          <w:rFonts w:ascii="Times New Roman" w:eastAsia="楷体_GB2312" w:hAnsi="Times New Roman"/>
          <w:szCs w:val="21"/>
        </w:rPr>
        <w:t>（</w:t>
      </w:r>
      <w:r>
        <w:rPr>
          <w:rFonts w:eastAsia="楷体_GB2312"/>
          <w:szCs w:val="21"/>
        </w:rPr>
        <w:t>基金公告信息分类编码（</w:t>
      </w:r>
      <w:r>
        <w:rPr>
          <w:rFonts w:eastAsia="楷体_GB2312"/>
          <w:szCs w:val="21"/>
        </w:rPr>
        <w:t>1759</w:t>
      </w:r>
      <w:r>
        <w:rPr>
          <w:rFonts w:eastAsia="楷体_GB2312"/>
          <w:szCs w:val="21"/>
        </w:rPr>
        <w:t>）</w:t>
      </w:r>
      <w:r>
        <w:rPr>
          <w:rStyle w:val="CODE"/>
          <w:rFonts w:ascii="Times New Roman" w:eastAsia="楷体_GB2312" w:hAnsi="Times New Roman"/>
          <w:szCs w:val="21"/>
        </w:rPr>
        <w:t>中包含有</w:t>
      </w:r>
      <w:r>
        <w:rPr>
          <w:rStyle w:val="CODE"/>
          <w:rFonts w:ascii="Times New Roman" w:eastAsia="楷体_GB2312" w:hAnsi="Times New Roman"/>
          <w:szCs w:val="21"/>
        </w:rPr>
        <w:t xml:space="preserve">FB030 -- </w:t>
      </w:r>
      <w:r>
        <w:rPr>
          <w:rStyle w:val="CODE"/>
          <w:rFonts w:ascii="Times New Roman" w:eastAsia="楷体_GB2312" w:hAnsi="Times New Roman"/>
          <w:szCs w:val="21"/>
        </w:rPr>
        <w:t>季报）</w:t>
      </w:r>
    </w:p>
    <w:p w14:paraId="3F854D12" w14:textId="77777777" w:rsidR="00000000" w:rsidRDefault="000A37B5">
      <w:pPr>
        <w:pStyle w:val="Heading1"/>
      </w:pPr>
      <w:r>
        <w:rPr>
          <w:sz w:val="28"/>
          <w:szCs w:val="28"/>
        </w:rPr>
        <w:t>业务规则二：必填元素</w:t>
      </w:r>
    </w:p>
    <w:p w14:paraId="77EA8021" w14:textId="77777777" w:rsidR="00000000" w:rsidRDefault="000A37B5">
      <w:pPr>
        <w:ind w:left="420" w:firstLine="420"/>
        <w:rPr>
          <w:rFonts w:eastAsia="楷体_GB2312"/>
          <w:szCs w:val="21"/>
        </w:rPr>
      </w:pPr>
      <w:r>
        <w:rPr>
          <w:rFonts w:eastAsia="楷体_GB2312"/>
          <w:szCs w:val="21"/>
        </w:rPr>
        <w:t>验证：</w:t>
      </w:r>
      <w:r>
        <w:rPr>
          <w:rFonts w:eastAsia="楷体_GB2312"/>
          <w:szCs w:val="21"/>
        </w:rPr>
        <w:tab/>
      </w:r>
      <w:r>
        <w:rPr>
          <w:rFonts w:eastAsia="楷体_GB2312"/>
          <w:szCs w:val="21"/>
        </w:rPr>
        <w:t>如下元素为必填元素</w:t>
      </w:r>
    </w:p>
    <w:p w14:paraId="7A4274F6" w14:textId="77777777" w:rsidR="00000000" w:rsidRDefault="000A37B5">
      <w:pPr>
        <w:ind w:left="1680" w:firstLine="420"/>
        <w:rPr>
          <w:rFonts w:eastAsia="楷体_GB2312" w:hint="eastAsia"/>
          <w:b/>
          <w:bCs/>
          <w:szCs w:val="21"/>
        </w:rPr>
      </w:pPr>
      <w:r>
        <w:rPr>
          <w:rFonts w:eastAsia="楷体_GB2312"/>
          <w:szCs w:val="21"/>
        </w:rPr>
        <w:t>报告期起始日（</w:t>
      </w:r>
      <w:r>
        <w:rPr>
          <w:rFonts w:eastAsia="楷体_GB2312"/>
          <w:szCs w:val="21"/>
        </w:rPr>
        <w:t>2023</w:t>
      </w:r>
      <w:r>
        <w:rPr>
          <w:rFonts w:eastAsia="楷体_GB2312"/>
          <w:szCs w:val="21"/>
        </w:rPr>
        <w:t>）、报告期结束日（</w:t>
      </w:r>
      <w:r>
        <w:rPr>
          <w:rFonts w:eastAsia="楷体_GB2312"/>
          <w:szCs w:val="21"/>
        </w:rPr>
        <w:t>2024</w:t>
      </w:r>
      <w:r>
        <w:rPr>
          <w:rFonts w:eastAsia="楷体_GB2312"/>
          <w:szCs w:val="21"/>
        </w:rPr>
        <w:t>）、公告标识（</w:t>
      </w:r>
      <w:r>
        <w:rPr>
          <w:rFonts w:eastAsia="楷体_GB2312"/>
          <w:szCs w:val="21"/>
        </w:rPr>
        <w:t>1757</w:t>
      </w:r>
      <w:r>
        <w:rPr>
          <w:rFonts w:eastAsia="楷体_GB2312"/>
          <w:szCs w:val="21"/>
        </w:rPr>
        <w:t>）、基金类别（</w:t>
      </w:r>
      <w:r>
        <w:rPr>
          <w:rFonts w:eastAsia="楷体_GB2312"/>
          <w:szCs w:val="21"/>
        </w:rPr>
        <w:t>0010</w:t>
      </w:r>
      <w:r>
        <w:rPr>
          <w:rFonts w:eastAsia="楷体_GB2312"/>
          <w:szCs w:val="21"/>
        </w:rPr>
        <w:t>）</w:t>
      </w:r>
      <w:r>
        <w:rPr>
          <w:rFonts w:eastAsia="楷体_GB2312" w:hint="eastAsia"/>
          <w:szCs w:val="21"/>
        </w:rPr>
        <w:t>（值为：基础设施基金）</w:t>
      </w:r>
      <w:r>
        <w:rPr>
          <w:rFonts w:eastAsia="楷体_GB2312"/>
          <w:szCs w:val="21"/>
        </w:rPr>
        <w:t>、公告送出日期（</w:t>
      </w:r>
      <w:r>
        <w:rPr>
          <w:rFonts w:eastAsia="楷体_GB2312"/>
          <w:szCs w:val="21"/>
        </w:rPr>
        <w:t>0003</w:t>
      </w:r>
      <w:r>
        <w:rPr>
          <w:rFonts w:eastAsia="楷体_GB2312"/>
          <w:szCs w:val="21"/>
        </w:rPr>
        <w:t>）、基金名称（</w:t>
      </w:r>
      <w:r>
        <w:rPr>
          <w:rFonts w:eastAsia="楷体_GB2312"/>
          <w:szCs w:val="21"/>
        </w:rPr>
        <w:t>0009</w:t>
      </w:r>
      <w:r>
        <w:rPr>
          <w:rFonts w:eastAsia="楷体_GB2312"/>
          <w:szCs w:val="21"/>
        </w:rPr>
        <w:t>）、基</w:t>
      </w:r>
      <w:r>
        <w:rPr>
          <w:rFonts w:eastAsia="楷体_GB2312"/>
          <w:szCs w:val="21"/>
        </w:rPr>
        <w:t>金简称（</w:t>
      </w:r>
      <w:r>
        <w:rPr>
          <w:rFonts w:eastAsia="楷体_GB2312"/>
          <w:szCs w:val="21"/>
        </w:rPr>
        <w:t>0011</w:t>
      </w:r>
      <w:r>
        <w:rPr>
          <w:rFonts w:eastAsia="楷体_GB2312"/>
          <w:szCs w:val="21"/>
        </w:rPr>
        <w:t>）、基金主代码（</w:t>
      </w:r>
      <w:r>
        <w:rPr>
          <w:rFonts w:eastAsia="楷体_GB2312"/>
          <w:szCs w:val="21"/>
        </w:rPr>
        <w:t>0012</w:t>
      </w:r>
      <w:r>
        <w:rPr>
          <w:rFonts w:eastAsia="楷体_GB2312"/>
          <w:szCs w:val="21"/>
        </w:rPr>
        <w:t>）、合同生效日期（</w:t>
      </w:r>
      <w:r>
        <w:rPr>
          <w:rFonts w:eastAsia="楷体_GB2312"/>
          <w:szCs w:val="21"/>
        </w:rPr>
        <w:t>0018</w:t>
      </w:r>
      <w:r>
        <w:rPr>
          <w:rFonts w:eastAsia="楷体_GB2312"/>
          <w:szCs w:val="21"/>
        </w:rPr>
        <w:t>）、信息披露义务人代码（</w:t>
      </w:r>
      <w:r>
        <w:rPr>
          <w:rFonts w:eastAsia="楷体_GB2312"/>
          <w:szCs w:val="21"/>
        </w:rPr>
        <w:t>1758</w:t>
      </w:r>
      <w:r>
        <w:rPr>
          <w:rFonts w:eastAsia="楷体_GB2312"/>
          <w:szCs w:val="21"/>
        </w:rPr>
        <w:t>）、基金公告信息分类编码（</w:t>
      </w:r>
      <w:r>
        <w:rPr>
          <w:rFonts w:eastAsia="楷体_GB2312"/>
          <w:szCs w:val="21"/>
        </w:rPr>
        <w:t>1759</w:t>
      </w:r>
      <w:r>
        <w:rPr>
          <w:rFonts w:eastAsia="楷体_GB2312"/>
          <w:szCs w:val="21"/>
        </w:rPr>
        <w:t>），公告名称（</w:t>
      </w:r>
      <w:r>
        <w:rPr>
          <w:rFonts w:eastAsia="楷体_GB2312"/>
          <w:szCs w:val="21"/>
        </w:rPr>
        <w:t>0002</w:t>
      </w:r>
      <w:r>
        <w:rPr>
          <w:rFonts w:eastAsia="楷体_GB2312"/>
          <w:szCs w:val="21"/>
        </w:rPr>
        <w:t>），</w:t>
      </w:r>
      <w:r>
        <w:rPr>
          <w:rFonts w:eastAsia="楷体_GB2312" w:hint="eastAsia"/>
          <w:szCs w:val="21"/>
        </w:rPr>
        <w:t>基金类型（</w:t>
      </w:r>
      <w:r>
        <w:rPr>
          <w:rFonts w:eastAsia="楷体_GB2312" w:hint="eastAsia"/>
          <w:szCs w:val="21"/>
        </w:rPr>
        <w:t>3344</w:t>
      </w:r>
      <w:r>
        <w:rPr>
          <w:rFonts w:eastAsia="楷体_GB2312" w:hint="eastAsia"/>
          <w:szCs w:val="21"/>
        </w:rPr>
        <w:t>）</w:t>
      </w:r>
      <w:r>
        <w:rPr>
          <w:rFonts w:eastAsia="楷体_GB2312" w:hint="eastAsia"/>
          <w:szCs w:val="21"/>
        </w:rPr>
        <w:t>（值为：基础设施基金）</w:t>
      </w:r>
      <w:r>
        <w:rPr>
          <w:rFonts w:eastAsia="楷体_GB2312" w:hint="eastAsia"/>
          <w:szCs w:val="21"/>
        </w:rPr>
        <w:t>，</w:t>
      </w:r>
      <w:r>
        <w:rPr>
          <w:rFonts w:eastAsia="楷体_GB2312"/>
          <w:szCs w:val="21"/>
        </w:rPr>
        <w:t>基金运作方式（</w:t>
      </w:r>
      <w:r>
        <w:rPr>
          <w:rFonts w:eastAsia="楷体_GB2312"/>
          <w:szCs w:val="21"/>
        </w:rPr>
        <w:t>0017</w:t>
      </w:r>
      <w:r>
        <w:rPr>
          <w:rFonts w:eastAsia="楷体_GB2312"/>
          <w:szCs w:val="21"/>
        </w:rPr>
        <w:t>）、</w:t>
      </w:r>
      <w:r>
        <w:rPr>
          <w:rFonts w:eastAsia="楷体_GB2312" w:hint="eastAsia"/>
          <w:szCs w:val="21"/>
        </w:rPr>
        <w:t>基金管理人（</w:t>
      </w:r>
      <w:r>
        <w:rPr>
          <w:rFonts w:eastAsia="楷体_GB2312" w:hint="eastAsia"/>
          <w:szCs w:val="21"/>
        </w:rPr>
        <w:t>0186</w:t>
      </w:r>
      <w:r>
        <w:rPr>
          <w:rFonts w:eastAsia="楷体_GB2312" w:hint="eastAsia"/>
          <w:szCs w:val="21"/>
        </w:rPr>
        <w:t>）、基金托管人（</w:t>
      </w:r>
      <w:r>
        <w:rPr>
          <w:rFonts w:eastAsia="楷体_GB2312" w:hint="eastAsia"/>
          <w:szCs w:val="21"/>
        </w:rPr>
        <w:t>0213</w:t>
      </w:r>
      <w:r>
        <w:rPr>
          <w:rFonts w:eastAsia="楷体_GB2312" w:hint="eastAsia"/>
          <w:szCs w:val="21"/>
        </w:rPr>
        <w:t>）、</w:t>
      </w:r>
      <w:r>
        <w:rPr>
          <w:rFonts w:eastAsia="楷体_GB2312"/>
          <w:szCs w:val="21"/>
        </w:rPr>
        <w:t>是否为上市基金（</w:t>
      </w:r>
      <w:r>
        <w:rPr>
          <w:rFonts w:eastAsia="楷体_GB2312"/>
          <w:szCs w:val="21"/>
        </w:rPr>
        <w:t>2777</w:t>
      </w:r>
      <w:r>
        <w:rPr>
          <w:rFonts w:eastAsia="楷体_GB2312"/>
          <w:szCs w:val="21"/>
        </w:rPr>
        <w:t>），财务报表是否经过审计（</w:t>
      </w:r>
      <w:r>
        <w:rPr>
          <w:rFonts w:eastAsia="楷体_GB2312"/>
          <w:szCs w:val="21"/>
        </w:rPr>
        <w:t>2553</w:t>
      </w:r>
      <w:r>
        <w:rPr>
          <w:rFonts w:eastAsia="楷体_GB2312"/>
          <w:szCs w:val="21"/>
        </w:rPr>
        <w:t>）、审计意见类型（</w:t>
      </w:r>
      <w:r>
        <w:rPr>
          <w:rFonts w:eastAsia="楷体_GB2312"/>
          <w:szCs w:val="21"/>
        </w:rPr>
        <w:t>2554</w:t>
      </w:r>
      <w:r>
        <w:rPr>
          <w:rFonts w:eastAsia="楷体_GB2312"/>
          <w:szCs w:val="21"/>
        </w:rPr>
        <w:t>）</w:t>
      </w:r>
      <w:r>
        <w:rPr>
          <w:rFonts w:eastAsia="楷体_GB2312"/>
          <w:szCs w:val="21"/>
        </w:rPr>
        <w:t>(</w:t>
      </w:r>
      <w:r>
        <w:rPr>
          <w:rFonts w:eastAsia="楷体_GB2312"/>
          <w:szCs w:val="21"/>
        </w:rPr>
        <w:t>条件：当</w:t>
      </w:r>
      <w:r>
        <w:rPr>
          <w:rFonts w:eastAsia="楷体_GB2312"/>
          <w:szCs w:val="21"/>
        </w:rPr>
        <w:t>“</w:t>
      </w:r>
      <w:r>
        <w:rPr>
          <w:rFonts w:eastAsia="楷体_GB2312"/>
          <w:szCs w:val="21"/>
        </w:rPr>
        <w:t>是否审计（</w:t>
      </w:r>
      <w:r>
        <w:rPr>
          <w:rFonts w:eastAsia="楷体_GB2312"/>
          <w:szCs w:val="21"/>
        </w:rPr>
        <w:t>2553</w:t>
      </w:r>
      <w:r>
        <w:rPr>
          <w:rFonts w:eastAsia="楷体_GB2312"/>
          <w:szCs w:val="21"/>
        </w:rPr>
        <w:t>）</w:t>
      </w:r>
      <w:r>
        <w:rPr>
          <w:rFonts w:eastAsia="楷体_GB2312"/>
          <w:szCs w:val="21"/>
        </w:rPr>
        <w:t>”</w:t>
      </w:r>
      <w:r>
        <w:rPr>
          <w:rFonts w:eastAsia="楷体_GB2312"/>
          <w:szCs w:val="21"/>
        </w:rPr>
        <w:t>内容为</w:t>
      </w:r>
      <w:r>
        <w:rPr>
          <w:rFonts w:eastAsia="楷体_GB2312"/>
          <w:szCs w:val="21"/>
        </w:rPr>
        <w:t>“</w:t>
      </w:r>
      <w:r>
        <w:rPr>
          <w:rFonts w:eastAsia="楷体_GB2312"/>
          <w:szCs w:val="21"/>
        </w:rPr>
        <w:t>是</w:t>
      </w:r>
      <w:r>
        <w:rPr>
          <w:rFonts w:eastAsia="楷体_GB2312"/>
          <w:szCs w:val="21"/>
        </w:rPr>
        <w:t>”)</w:t>
      </w:r>
      <w:r>
        <w:rPr>
          <w:rFonts w:eastAsia="楷体_GB2312"/>
          <w:szCs w:val="21"/>
        </w:rPr>
        <w:t>不能为空</w:t>
      </w:r>
    </w:p>
    <w:p w14:paraId="628DEEB0" w14:textId="77777777" w:rsidR="00000000" w:rsidRDefault="000A37B5">
      <w:pPr>
        <w:ind w:left="1260" w:firstLine="420"/>
        <w:rPr>
          <w:rFonts w:eastAsia="楷体_GB2312"/>
          <w:szCs w:val="21"/>
        </w:rPr>
      </w:pPr>
    </w:p>
    <w:p w14:paraId="7A0AB05F" w14:textId="77777777" w:rsidR="00000000" w:rsidRDefault="000A37B5">
      <w:pPr>
        <w:ind w:firstLineChars="450" w:firstLine="945"/>
        <w:rPr>
          <w:rFonts w:eastAsia="楷体_GB2312"/>
          <w:szCs w:val="21"/>
        </w:rPr>
      </w:pPr>
      <w:r>
        <w:rPr>
          <w:rFonts w:eastAsia="楷体_GB2312"/>
          <w:szCs w:val="21"/>
        </w:rPr>
        <w:t>数据有效性判断：</w:t>
      </w:r>
    </w:p>
    <w:p w14:paraId="071D35EF" w14:textId="77777777" w:rsidR="00000000" w:rsidRDefault="000A37B5">
      <w:pPr>
        <w:ind w:left="1620"/>
        <w:rPr>
          <w:rFonts w:eastAsia="楷体_GB2312"/>
          <w:szCs w:val="21"/>
        </w:rPr>
      </w:pPr>
      <w:r>
        <w:rPr>
          <w:rFonts w:eastAsia="楷体_GB2312"/>
          <w:szCs w:val="21"/>
        </w:rPr>
        <w:t>“</w:t>
      </w:r>
      <w:r>
        <w:rPr>
          <w:rFonts w:eastAsia="楷体_GB2312"/>
          <w:szCs w:val="21"/>
        </w:rPr>
        <w:t>是否为上市基金（</w:t>
      </w:r>
      <w:r>
        <w:rPr>
          <w:rFonts w:eastAsia="楷体_GB2312"/>
          <w:szCs w:val="21"/>
        </w:rPr>
        <w:t>2777</w:t>
      </w:r>
      <w:r>
        <w:rPr>
          <w:rFonts w:eastAsia="楷体_GB2312"/>
          <w:szCs w:val="21"/>
        </w:rPr>
        <w:t>）</w:t>
      </w:r>
      <w:r>
        <w:rPr>
          <w:rFonts w:eastAsia="楷体_GB2312"/>
          <w:szCs w:val="21"/>
        </w:rPr>
        <w:t>”</w:t>
      </w:r>
      <w:r>
        <w:rPr>
          <w:rFonts w:eastAsia="楷体_GB2312"/>
          <w:szCs w:val="21"/>
        </w:rPr>
        <w:t>的有效值为：是，否</w:t>
      </w:r>
    </w:p>
    <w:p w14:paraId="06AACA66" w14:textId="77777777" w:rsidR="00000000" w:rsidRDefault="000A37B5">
      <w:pPr>
        <w:ind w:left="1620"/>
        <w:rPr>
          <w:rFonts w:eastAsia="楷体_GB2312"/>
          <w:szCs w:val="21"/>
        </w:rPr>
      </w:pPr>
      <w:r>
        <w:rPr>
          <w:rFonts w:eastAsia="楷体_GB2312"/>
          <w:szCs w:val="21"/>
        </w:rPr>
        <w:t>“</w:t>
      </w:r>
      <w:r>
        <w:rPr>
          <w:rFonts w:eastAsia="楷体_GB2312"/>
          <w:szCs w:val="21"/>
        </w:rPr>
        <w:t>财务报表是否经过审计</w:t>
      </w:r>
      <w:r>
        <w:rPr>
          <w:rFonts w:eastAsia="楷体_GB2312"/>
          <w:szCs w:val="21"/>
        </w:rPr>
        <w:t>（</w:t>
      </w:r>
      <w:r>
        <w:rPr>
          <w:rFonts w:eastAsia="楷体_GB2312"/>
          <w:szCs w:val="21"/>
        </w:rPr>
        <w:t>2553</w:t>
      </w:r>
      <w:r>
        <w:rPr>
          <w:rFonts w:eastAsia="楷体_GB2312"/>
          <w:szCs w:val="21"/>
        </w:rPr>
        <w:t>）</w:t>
      </w:r>
      <w:r>
        <w:rPr>
          <w:rFonts w:eastAsia="楷体_GB2312"/>
          <w:szCs w:val="21"/>
        </w:rPr>
        <w:t>”</w:t>
      </w:r>
      <w:r>
        <w:rPr>
          <w:rFonts w:eastAsia="楷体_GB2312"/>
          <w:szCs w:val="21"/>
        </w:rPr>
        <w:t>的有效值为：是，否</w:t>
      </w:r>
    </w:p>
    <w:p w14:paraId="612363D9" w14:textId="77777777" w:rsidR="00000000" w:rsidRDefault="000A37B5">
      <w:pPr>
        <w:ind w:left="1620"/>
        <w:rPr>
          <w:rFonts w:eastAsia="楷体_GB2312"/>
          <w:szCs w:val="21"/>
        </w:rPr>
      </w:pPr>
      <w:r>
        <w:rPr>
          <w:rFonts w:eastAsia="楷体_GB2312"/>
          <w:szCs w:val="21"/>
        </w:rPr>
        <w:t xml:space="preserve"> “</w:t>
      </w:r>
      <w:r>
        <w:rPr>
          <w:rFonts w:eastAsia="楷体_GB2312"/>
          <w:szCs w:val="21"/>
        </w:rPr>
        <w:t>审计意见类型（</w:t>
      </w:r>
      <w:r>
        <w:rPr>
          <w:rFonts w:eastAsia="楷体_GB2312"/>
          <w:szCs w:val="21"/>
        </w:rPr>
        <w:t>2554</w:t>
      </w:r>
      <w:r>
        <w:rPr>
          <w:rFonts w:eastAsia="楷体_GB2312"/>
          <w:szCs w:val="21"/>
        </w:rPr>
        <w:t>）</w:t>
      </w:r>
      <w:r>
        <w:rPr>
          <w:rFonts w:eastAsia="楷体_GB2312"/>
          <w:szCs w:val="21"/>
        </w:rPr>
        <w:t>”</w:t>
      </w:r>
      <w:r>
        <w:rPr>
          <w:rFonts w:eastAsia="楷体_GB2312"/>
          <w:szCs w:val="21"/>
        </w:rPr>
        <w:t>的有效值为：</w:t>
      </w:r>
      <w:r>
        <w:rPr>
          <w:rFonts w:eastAsia="楷体_GB2312"/>
          <w:szCs w:val="21"/>
        </w:rPr>
        <w:t>标准无保留意见、带强调事项段的无保留意见、保留意见、否定意见和无法表</w:t>
      </w:r>
      <w:r>
        <w:rPr>
          <w:rFonts w:eastAsia="楷体_GB2312"/>
        </w:rPr>
        <w:t>示意见</w:t>
      </w:r>
    </w:p>
    <w:p w14:paraId="25BA6FE6" w14:textId="77777777" w:rsidR="00000000" w:rsidRDefault="000A37B5">
      <w:pPr>
        <w:pStyle w:val="Heading1"/>
        <w:rPr>
          <w:sz w:val="28"/>
          <w:szCs w:val="28"/>
        </w:rPr>
      </w:pPr>
      <w:r>
        <w:rPr>
          <w:sz w:val="28"/>
          <w:szCs w:val="28"/>
        </w:rPr>
        <w:lastRenderedPageBreak/>
        <w:t>业务规则三：基金交易代码</w:t>
      </w:r>
    </w:p>
    <w:p w14:paraId="7C638BE4" w14:textId="77777777" w:rsidR="00000000" w:rsidRDefault="000A37B5">
      <w:pPr>
        <w:ind w:left="420" w:firstLine="420"/>
        <w:rPr>
          <w:rFonts w:eastAsia="楷体_GB2312"/>
          <w:szCs w:val="21"/>
        </w:rPr>
      </w:pPr>
      <w:r>
        <w:rPr>
          <w:rFonts w:eastAsia="楷体_GB2312"/>
          <w:szCs w:val="21"/>
        </w:rPr>
        <w:t>条件：</w:t>
      </w:r>
      <w:r>
        <w:rPr>
          <w:rFonts w:eastAsia="楷体_GB2312"/>
          <w:szCs w:val="21"/>
        </w:rPr>
        <w:tab/>
      </w:r>
      <w:r>
        <w:rPr>
          <w:rFonts w:eastAsia="楷体_GB2312"/>
          <w:szCs w:val="21"/>
        </w:rPr>
        <w:t>全部</w:t>
      </w:r>
    </w:p>
    <w:p w14:paraId="11FA92A8" w14:textId="77777777" w:rsidR="00000000" w:rsidRDefault="000A37B5">
      <w:pPr>
        <w:ind w:left="420" w:firstLine="420"/>
        <w:rPr>
          <w:rFonts w:eastAsia="楷体_GB2312"/>
          <w:szCs w:val="21"/>
        </w:rPr>
      </w:pPr>
      <w:r>
        <w:rPr>
          <w:rFonts w:eastAsia="楷体_GB2312"/>
          <w:szCs w:val="21"/>
        </w:rPr>
        <w:t>验证：</w:t>
      </w:r>
    </w:p>
    <w:p w14:paraId="54D8EF00" w14:textId="77777777" w:rsidR="00000000" w:rsidRDefault="000A37B5">
      <w:pPr>
        <w:ind w:left="1260" w:firstLine="420"/>
        <w:rPr>
          <w:rFonts w:eastAsia="楷体_GB2312"/>
          <w:szCs w:val="21"/>
        </w:rPr>
      </w:pPr>
      <w:r>
        <w:rPr>
          <w:rFonts w:eastAsia="楷体_GB2312"/>
          <w:szCs w:val="21"/>
        </w:rPr>
        <w:t>基金交易代码（</w:t>
      </w:r>
      <w:r>
        <w:rPr>
          <w:rFonts w:eastAsia="楷体_GB2312"/>
          <w:szCs w:val="21"/>
        </w:rPr>
        <w:t>0012</w:t>
      </w:r>
      <w:r>
        <w:rPr>
          <w:rFonts w:eastAsia="楷体_GB2312"/>
          <w:szCs w:val="21"/>
        </w:rPr>
        <w:t>）必须有且为六位数字，前端交易代码（</w:t>
      </w:r>
      <w:r>
        <w:rPr>
          <w:rFonts w:eastAsia="楷体_GB2312"/>
          <w:szCs w:val="21"/>
        </w:rPr>
        <w:t>0014</w:t>
      </w:r>
      <w:r>
        <w:rPr>
          <w:rFonts w:eastAsia="楷体_GB2312"/>
          <w:szCs w:val="21"/>
        </w:rPr>
        <w:t>）、后端交易代码（</w:t>
      </w:r>
      <w:r>
        <w:rPr>
          <w:rFonts w:eastAsia="楷体_GB2312"/>
          <w:szCs w:val="21"/>
        </w:rPr>
        <w:t>0015</w:t>
      </w:r>
      <w:r>
        <w:rPr>
          <w:rFonts w:eastAsia="楷体_GB2312"/>
          <w:szCs w:val="21"/>
        </w:rPr>
        <w:t>）若有必须为六位数字。</w:t>
      </w:r>
    </w:p>
    <w:p w14:paraId="2155C724" w14:textId="77777777" w:rsidR="00000000" w:rsidRDefault="000A37B5">
      <w:pPr>
        <w:pStyle w:val="Heading1"/>
        <w:rPr>
          <w:sz w:val="28"/>
          <w:szCs w:val="28"/>
        </w:rPr>
      </w:pPr>
      <w:r>
        <w:rPr>
          <w:sz w:val="28"/>
          <w:szCs w:val="28"/>
        </w:rPr>
        <w:t>业务规则</w:t>
      </w:r>
      <w:r>
        <w:rPr>
          <w:rFonts w:hint="eastAsia"/>
          <w:sz w:val="28"/>
          <w:szCs w:val="28"/>
        </w:rPr>
        <w:t>四</w:t>
      </w:r>
      <w:r>
        <w:rPr>
          <w:sz w:val="28"/>
          <w:szCs w:val="28"/>
        </w:rPr>
        <w:t>：</w:t>
      </w:r>
      <w:r>
        <w:rPr>
          <w:rFonts w:hint="eastAsia"/>
          <w:sz w:val="28"/>
          <w:szCs w:val="28"/>
        </w:rPr>
        <w:t>上市交易</w:t>
      </w:r>
      <w:r>
        <w:rPr>
          <w:sz w:val="28"/>
          <w:szCs w:val="28"/>
        </w:rPr>
        <w:t>基金</w:t>
      </w:r>
    </w:p>
    <w:p w14:paraId="72C57862" w14:textId="77777777" w:rsidR="00000000" w:rsidRDefault="000A37B5">
      <w:pPr>
        <w:ind w:left="420" w:firstLine="420"/>
        <w:rPr>
          <w:rFonts w:eastAsia="楷体_GB2312"/>
          <w:szCs w:val="21"/>
        </w:rPr>
      </w:pPr>
      <w:r>
        <w:rPr>
          <w:rFonts w:eastAsia="楷体_GB2312"/>
          <w:szCs w:val="21"/>
        </w:rPr>
        <w:t>条件：</w:t>
      </w:r>
      <w:r>
        <w:rPr>
          <w:rFonts w:eastAsia="楷体_GB2312"/>
          <w:szCs w:val="21"/>
        </w:rPr>
        <w:t>“</w:t>
      </w:r>
      <w:r>
        <w:rPr>
          <w:rFonts w:eastAsia="楷体_GB2312"/>
          <w:szCs w:val="21"/>
        </w:rPr>
        <w:t>是否为上市基金（</w:t>
      </w:r>
      <w:r>
        <w:rPr>
          <w:rFonts w:eastAsia="楷体_GB2312"/>
          <w:szCs w:val="21"/>
        </w:rPr>
        <w:t>2777</w:t>
      </w:r>
      <w:r>
        <w:rPr>
          <w:rFonts w:eastAsia="楷体_GB2312"/>
          <w:szCs w:val="21"/>
        </w:rPr>
        <w:t>）</w:t>
      </w:r>
      <w:r>
        <w:rPr>
          <w:rFonts w:eastAsia="楷体_GB2312"/>
          <w:szCs w:val="21"/>
        </w:rPr>
        <w:t>”</w:t>
      </w:r>
      <w:r>
        <w:rPr>
          <w:rFonts w:eastAsia="楷体_GB2312"/>
          <w:szCs w:val="21"/>
        </w:rPr>
        <w:t>的</w:t>
      </w:r>
      <w:r>
        <w:rPr>
          <w:rFonts w:eastAsia="楷体_GB2312"/>
          <w:szCs w:val="21"/>
        </w:rPr>
        <w:t>值</w:t>
      </w:r>
      <w:r>
        <w:rPr>
          <w:rFonts w:eastAsia="楷体_GB2312"/>
          <w:szCs w:val="21"/>
        </w:rPr>
        <w:t>为：是</w:t>
      </w:r>
    </w:p>
    <w:p w14:paraId="1CA82C4F" w14:textId="77777777" w:rsidR="00000000" w:rsidRDefault="000A37B5">
      <w:pPr>
        <w:ind w:firstLineChars="400" w:firstLine="840"/>
        <w:rPr>
          <w:rFonts w:eastAsia="楷体_GB2312" w:hint="eastAsia"/>
          <w:szCs w:val="21"/>
        </w:rPr>
      </w:pPr>
      <w:r>
        <w:rPr>
          <w:rFonts w:eastAsia="楷体_GB2312"/>
          <w:szCs w:val="21"/>
        </w:rPr>
        <w:t>验证：</w:t>
      </w:r>
      <w:r>
        <w:rPr>
          <w:rFonts w:eastAsia="楷体_GB2312" w:hint="eastAsia"/>
          <w:szCs w:val="21"/>
        </w:rPr>
        <w:t>如下元素为必填元素</w:t>
      </w:r>
    </w:p>
    <w:p w14:paraId="7AB88AF8" w14:textId="77777777" w:rsidR="00000000" w:rsidRDefault="000A37B5">
      <w:pPr>
        <w:ind w:firstLineChars="400" w:firstLine="840"/>
        <w:rPr>
          <w:rFonts w:eastAsia="楷体_GB2312"/>
          <w:szCs w:val="21"/>
        </w:rPr>
      </w:pPr>
      <w:r>
        <w:rPr>
          <w:rFonts w:eastAsia="楷体_GB2312" w:hint="eastAsia"/>
          <w:szCs w:val="21"/>
        </w:rPr>
        <w:t xml:space="preserve">      </w:t>
      </w:r>
      <w:r>
        <w:rPr>
          <w:rFonts w:eastAsia="楷体_GB2312" w:hint="eastAsia"/>
          <w:szCs w:val="21"/>
        </w:rPr>
        <w:t>场内简称（</w:t>
      </w:r>
      <w:r>
        <w:rPr>
          <w:rFonts w:eastAsia="楷体_GB2312" w:hint="eastAsia"/>
          <w:szCs w:val="21"/>
        </w:rPr>
        <w:t>3214</w:t>
      </w:r>
      <w:r>
        <w:rPr>
          <w:rFonts w:eastAsia="楷体_GB2312" w:hint="eastAsia"/>
          <w:szCs w:val="21"/>
        </w:rPr>
        <w:t>）、</w:t>
      </w:r>
      <w:r>
        <w:rPr>
          <w:rFonts w:eastAsia="楷体_GB2312" w:hint="eastAsia"/>
          <w:szCs w:val="21"/>
        </w:rPr>
        <w:t>基金份额上市的证券交易所</w:t>
      </w:r>
      <w:r>
        <w:rPr>
          <w:rFonts w:eastAsia="楷体_GB2312" w:hint="eastAsia"/>
          <w:szCs w:val="21"/>
        </w:rPr>
        <w:t>（</w:t>
      </w:r>
      <w:r>
        <w:rPr>
          <w:rFonts w:eastAsia="楷体_GB2312" w:hint="eastAsia"/>
          <w:szCs w:val="21"/>
        </w:rPr>
        <w:t>0120</w:t>
      </w:r>
      <w:r>
        <w:rPr>
          <w:rFonts w:eastAsia="楷体_GB2312" w:hint="eastAsia"/>
          <w:szCs w:val="21"/>
        </w:rPr>
        <w:t>）、上市日期（</w:t>
      </w:r>
      <w:r>
        <w:rPr>
          <w:rFonts w:eastAsia="楷体_GB2312" w:hint="eastAsia"/>
          <w:szCs w:val="21"/>
        </w:rPr>
        <w:t>0121</w:t>
      </w:r>
      <w:r>
        <w:rPr>
          <w:rFonts w:eastAsia="楷体_GB2312" w:hint="eastAsia"/>
          <w:szCs w:val="21"/>
        </w:rPr>
        <w:t>）、交</w:t>
      </w:r>
      <w:r>
        <w:rPr>
          <w:rFonts w:eastAsia="楷体_GB2312" w:hint="eastAsia"/>
          <w:szCs w:val="21"/>
        </w:rPr>
        <w:t>易代码（</w:t>
      </w:r>
      <w:r>
        <w:rPr>
          <w:rFonts w:eastAsia="楷体_GB2312" w:hint="eastAsia"/>
          <w:szCs w:val="21"/>
        </w:rPr>
        <w:t>0014</w:t>
      </w:r>
      <w:r>
        <w:rPr>
          <w:rFonts w:eastAsia="楷体_GB2312" w:hint="eastAsia"/>
          <w:szCs w:val="21"/>
        </w:rPr>
        <w:t>）或（</w:t>
      </w:r>
      <w:r>
        <w:rPr>
          <w:rFonts w:eastAsia="楷体_GB2312" w:hint="eastAsia"/>
          <w:szCs w:val="21"/>
        </w:rPr>
        <w:t>0015</w:t>
      </w:r>
      <w:r>
        <w:rPr>
          <w:rFonts w:eastAsia="楷体_GB2312" w:hint="eastAsia"/>
          <w:szCs w:val="21"/>
        </w:rPr>
        <w:t>）（前后端交易代码至少填列其一）。</w:t>
      </w:r>
    </w:p>
    <w:p w14:paraId="14B835BF" w14:textId="77777777" w:rsidR="00000000" w:rsidRDefault="000A37B5">
      <w:pPr>
        <w:pStyle w:val="Heading1"/>
        <w:rPr>
          <w:rFonts w:hint="eastAsia"/>
          <w:sz w:val="28"/>
          <w:szCs w:val="28"/>
        </w:rPr>
      </w:pPr>
      <w:r>
        <w:rPr>
          <w:sz w:val="28"/>
          <w:szCs w:val="28"/>
        </w:rPr>
        <w:t>业务规则</w:t>
      </w:r>
      <w:r>
        <w:rPr>
          <w:rFonts w:hint="eastAsia"/>
          <w:sz w:val="28"/>
          <w:szCs w:val="28"/>
        </w:rPr>
        <w:t>五</w:t>
      </w:r>
      <w:r>
        <w:rPr>
          <w:sz w:val="28"/>
          <w:szCs w:val="28"/>
        </w:rPr>
        <w:t>：</w:t>
      </w:r>
      <w:r>
        <w:rPr>
          <w:rFonts w:hint="eastAsia"/>
          <w:sz w:val="28"/>
          <w:szCs w:val="28"/>
        </w:rPr>
        <w:t>主要财务指标和收益分配情况</w:t>
      </w:r>
    </w:p>
    <w:p w14:paraId="79F2985B" w14:textId="77777777" w:rsidR="00000000" w:rsidRDefault="000A37B5">
      <w:pPr>
        <w:tabs>
          <w:tab w:val="left" w:pos="1680"/>
        </w:tabs>
        <w:ind w:left="420" w:firstLine="420"/>
        <w:rPr>
          <w:rFonts w:eastAsia="楷体_GB2312" w:hint="eastAsia"/>
          <w:szCs w:val="21"/>
        </w:rPr>
      </w:pPr>
      <w:r>
        <w:rPr>
          <w:rFonts w:eastAsia="楷体_GB2312"/>
          <w:szCs w:val="21"/>
        </w:rPr>
        <w:t>验证：</w:t>
      </w:r>
    </w:p>
    <w:p w14:paraId="6ACBCF32" w14:textId="77777777" w:rsidR="00000000" w:rsidRDefault="000A37B5">
      <w:pPr>
        <w:tabs>
          <w:tab w:val="left" w:pos="1680"/>
        </w:tabs>
        <w:spacing w:line="312" w:lineRule="auto"/>
        <w:ind w:leftChars="800" w:left="1680"/>
        <w:rPr>
          <w:rFonts w:eastAsia="楷体_GB2312"/>
          <w:szCs w:val="21"/>
        </w:rPr>
      </w:pPr>
      <w:r>
        <w:rPr>
          <w:rFonts w:eastAsia="楷体_GB2312" w:hint="eastAsia"/>
          <w:szCs w:val="21"/>
        </w:rPr>
        <w:t>1</w:t>
      </w:r>
      <w:r>
        <w:rPr>
          <w:rFonts w:eastAsia="楷体_GB2312" w:hint="eastAsia"/>
          <w:szCs w:val="21"/>
        </w:rPr>
        <w:t>）</w:t>
      </w:r>
      <w:r>
        <w:rPr>
          <w:rFonts w:eastAsia="楷体_GB2312" w:hint="eastAsia"/>
          <w:szCs w:val="21"/>
        </w:rPr>
        <w:t>本期息税折旧及摊销前利润（</w:t>
      </w:r>
      <w:r>
        <w:rPr>
          <w:rFonts w:eastAsia="楷体_GB2312" w:hint="eastAsia"/>
          <w:szCs w:val="21"/>
        </w:rPr>
        <w:t>3672</w:t>
      </w:r>
      <w:r>
        <w:rPr>
          <w:rFonts w:eastAsia="楷体_GB2312" w:hint="eastAsia"/>
          <w:szCs w:val="21"/>
        </w:rPr>
        <w:t>）</w:t>
      </w:r>
      <w:r>
        <w:rPr>
          <w:rFonts w:eastAsia="楷体_GB2312" w:hint="eastAsia"/>
          <w:szCs w:val="21"/>
        </w:rPr>
        <w:t>=</w:t>
      </w:r>
      <w:r>
        <w:rPr>
          <w:rFonts w:eastAsia="楷体_GB2312" w:hint="eastAsia"/>
          <w:szCs w:val="21"/>
        </w:rPr>
        <w:t>本期合并净利润（</w:t>
      </w:r>
      <w:r>
        <w:rPr>
          <w:rFonts w:eastAsia="楷体_GB2312" w:hint="eastAsia"/>
          <w:szCs w:val="21"/>
        </w:rPr>
        <w:t>3664</w:t>
      </w:r>
      <w:r>
        <w:rPr>
          <w:rFonts w:eastAsia="楷体_GB2312" w:hint="eastAsia"/>
          <w:szCs w:val="21"/>
        </w:rPr>
        <w:t>）</w:t>
      </w:r>
      <w:r>
        <w:rPr>
          <w:rFonts w:eastAsia="楷体_GB2312" w:hint="eastAsia"/>
          <w:szCs w:val="21"/>
        </w:rPr>
        <w:t xml:space="preserve">+ </w:t>
      </w:r>
      <w:r>
        <w:rPr>
          <w:rFonts w:eastAsia="楷体_GB2312" w:hint="eastAsia"/>
          <w:szCs w:val="21"/>
        </w:rPr>
        <w:t>本期折旧和摊销（</w:t>
      </w:r>
      <w:r>
        <w:rPr>
          <w:rFonts w:eastAsia="楷体_GB2312" w:hint="eastAsia"/>
          <w:szCs w:val="21"/>
        </w:rPr>
        <w:t>3666</w:t>
      </w:r>
      <w:r>
        <w:rPr>
          <w:rFonts w:eastAsia="楷体_GB2312" w:hint="eastAsia"/>
          <w:szCs w:val="21"/>
        </w:rPr>
        <w:t>）</w:t>
      </w:r>
      <w:r>
        <w:rPr>
          <w:rFonts w:eastAsia="楷体_GB2312" w:hint="eastAsia"/>
          <w:szCs w:val="21"/>
        </w:rPr>
        <w:t>+</w:t>
      </w:r>
      <w:r>
        <w:rPr>
          <w:rFonts w:eastAsia="楷体_GB2312" w:hint="eastAsia"/>
          <w:szCs w:val="21"/>
        </w:rPr>
        <w:t>本期利息支出（</w:t>
      </w:r>
      <w:r>
        <w:rPr>
          <w:rFonts w:eastAsia="楷体_GB2312" w:hint="eastAsia"/>
          <w:szCs w:val="21"/>
        </w:rPr>
        <w:t>3668</w:t>
      </w:r>
      <w:r>
        <w:rPr>
          <w:rFonts w:eastAsia="楷体_GB2312" w:hint="eastAsia"/>
          <w:szCs w:val="21"/>
        </w:rPr>
        <w:t>）</w:t>
      </w:r>
      <w:r>
        <w:rPr>
          <w:rFonts w:eastAsia="楷体_GB2312" w:hint="eastAsia"/>
          <w:szCs w:val="21"/>
        </w:rPr>
        <w:t>+</w:t>
      </w:r>
      <w:r>
        <w:rPr>
          <w:rFonts w:eastAsia="楷体_GB2312" w:hint="eastAsia"/>
          <w:szCs w:val="21"/>
        </w:rPr>
        <w:t>本期所得税费用（</w:t>
      </w:r>
      <w:r>
        <w:rPr>
          <w:rFonts w:eastAsia="楷体_GB2312" w:hint="eastAsia"/>
          <w:szCs w:val="21"/>
        </w:rPr>
        <w:t>3670</w:t>
      </w:r>
      <w:r>
        <w:rPr>
          <w:rFonts w:eastAsia="楷体_GB2312" w:hint="eastAsia"/>
          <w:szCs w:val="21"/>
        </w:rPr>
        <w:t>）</w:t>
      </w:r>
    </w:p>
    <w:p w14:paraId="27D89FFC" w14:textId="77777777" w:rsidR="00000000" w:rsidRDefault="000A37B5">
      <w:pPr>
        <w:tabs>
          <w:tab w:val="left" w:pos="1680"/>
        </w:tabs>
        <w:spacing w:line="312" w:lineRule="auto"/>
        <w:ind w:leftChars="800" w:left="1680"/>
        <w:rPr>
          <w:rFonts w:eastAsia="楷体_GB2312" w:hint="eastAsia"/>
          <w:szCs w:val="21"/>
        </w:rPr>
      </w:pPr>
      <w:r>
        <w:rPr>
          <w:rFonts w:eastAsia="楷体_GB2312" w:hint="eastAsia"/>
          <w:szCs w:val="21"/>
        </w:rPr>
        <w:t>2</w:t>
      </w:r>
      <w:r>
        <w:rPr>
          <w:rFonts w:eastAsia="楷体_GB2312" w:hint="eastAsia"/>
          <w:szCs w:val="21"/>
        </w:rPr>
        <w:t>）</w:t>
      </w:r>
      <w:r>
        <w:rPr>
          <w:rFonts w:eastAsia="楷体_GB2312" w:hint="eastAsia"/>
          <w:szCs w:val="21"/>
        </w:rPr>
        <w:t>本期可供分配金额（</w:t>
      </w:r>
      <w:r>
        <w:rPr>
          <w:rFonts w:eastAsia="楷体_GB2312" w:hint="eastAsia"/>
          <w:szCs w:val="21"/>
        </w:rPr>
        <w:t>3684</w:t>
      </w:r>
      <w:r>
        <w:rPr>
          <w:rFonts w:eastAsia="楷体_GB2312" w:hint="eastAsia"/>
          <w:szCs w:val="21"/>
        </w:rPr>
        <w:t>）</w:t>
      </w:r>
      <w:r>
        <w:rPr>
          <w:rFonts w:eastAsia="楷体_GB2312" w:hint="eastAsia"/>
          <w:szCs w:val="21"/>
        </w:rPr>
        <w:t>=</w:t>
      </w:r>
      <w:r>
        <w:rPr>
          <w:rFonts w:eastAsia="楷体_GB2312" w:hint="eastAsia"/>
          <w:szCs w:val="21"/>
        </w:rPr>
        <w:t>本期息税折旧及摊销前利润（</w:t>
      </w:r>
      <w:r>
        <w:rPr>
          <w:rFonts w:eastAsia="楷体_GB2312" w:hint="eastAsia"/>
          <w:szCs w:val="21"/>
        </w:rPr>
        <w:t>3672</w:t>
      </w:r>
      <w:r>
        <w:rPr>
          <w:rFonts w:eastAsia="楷体_GB2312" w:hint="eastAsia"/>
          <w:szCs w:val="21"/>
        </w:rPr>
        <w:t>）</w:t>
      </w:r>
      <w:r>
        <w:rPr>
          <w:rFonts w:eastAsia="楷体_GB2312" w:hint="eastAsia"/>
          <w:szCs w:val="21"/>
        </w:rPr>
        <w:t>+</w:t>
      </w:r>
      <w:r>
        <w:rPr>
          <w:rFonts w:eastAsia="楷体_GB2312" w:hint="eastAsia"/>
          <w:szCs w:val="21"/>
        </w:rPr>
        <w:t>调增项（</w:t>
      </w:r>
      <w:r>
        <w:rPr>
          <w:rFonts w:eastAsia="楷体_GB2312" w:hint="eastAsia"/>
          <w:szCs w:val="21"/>
        </w:rPr>
        <w:t>3677</w:t>
      </w:r>
      <w:r>
        <w:rPr>
          <w:rFonts w:eastAsia="楷体_GB2312" w:hint="eastAsia"/>
          <w:szCs w:val="21"/>
        </w:rPr>
        <w:t>）</w:t>
      </w:r>
      <w:r>
        <w:rPr>
          <w:rFonts w:eastAsia="楷体_GB2312" w:hint="eastAsia"/>
          <w:szCs w:val="21"/>
        </w:rPr>
        <w:t>之和</w:t>
      </w:r>
      <w:r>
        <w:rPr>
          <w:rFonts w:eastAsia="楷体_GB2312" w:hint="eastAsia"/>
          <w:szCs w:val="21"/>
        </w:rPr>
        <w:t>+</w:t>
      </w:r>
      <w:r>
        <w:rPr>
          <w:rFonts w:eastAsia="楷体_GB2312" w:hint="eastAsia"/>
          <w:szCs w:val="21"/>
        </w:rPr>
        <w:t>调减项（</w:t>
      </w:r>
      <w:r>
        <w:rPr>
          <w:rFonts w:eastAsia="楷体_GB2312" w:hint="eastAsia"/>
          <w:szCs w:val="21"/>
        </w:rPr>
        <w:t>3682</w:t>
      </w:r>
      <w:r>
        <w:rPr>
          <w:rFonts w:eastAsia="楷体_GB2312" w:hint="eastAsia"/>
          <w:szCs w:val="21"/>
        </w:rPr>
        <w:t>）</w:t>
      </w:r>
      <w:r>
        <w:rPr>
          <w:rFonts w:eastAsia="楷体_GB2312" w:hint="eastAsia"/>
          <w:szCs w:val="21"/>
        </w:rPr>
        <w:t>之和</w:t>
      </w:r>
    </w:p>
    <w:p w14:paraId="3C7E52E6" w14:textId="77777777" w:rsidR="00000000" w:rsidRDefault="000A37B5">
      <w:pPr>
        <w:tabs>
          <w:tab w:val="left" w:pos="1680"/>
        </w:tabs>
        <w:spacing w:line="312" w:lineRule="auto"/>
        <w:ind w:leftChars="800" w:left="1680"/>
        <w:rPr>
          <w:rFonts w:eastAsia="楷体_GB2312" w:hint="eastAsia"/>
          <w:szCs w:val="21"/>
        </w:rPr>
      </w:pPr>
      <w:r>
        <w:rPr>
          <w:rFonts w:eastAsia="楷体_GB2312" w:hint="eastAsia"/>
          <w:szCs w:val="21"/>
        </w:rPr>
        <w:t>3</w:t>
      </w:r>
      <w:r>
        <w:rPr>
          <w:rFonts w:eastAsia="楷体_GB2312" w:hint="eastAsia"/>
          <w:szCs w:val="21"/>
        </w:rPr>
        <w:t>）</w:t>
      </w:r>
      <w:r>
        <w:rPr>
          <w:rFonts w:eastAsia="楷体_GB2312" w:hint="eastAsia"/>
          <w:szCs w:val="21"/>
        </w:rPr>
        <w:t>期末基金总资产与净资产的比例（</w:t>
      </w:r>
      <w:r>
        <w:rPr>
          <w:rFonts w:eastAsia="楷体_GB2312" w:hint="eastAsia"/>
          <w:szCs w:val="21"/>
        </w:rPr>
        <w:t>3803</w:t>
      </w:r>
      <w:r>
        <w:rPr>
          <w:rFonts w:eastAsia="楷体_GB2312" w:hint="eastAsia"/>
          <w:szCs w:val="21"/>
        </w:rPr>
        <w:t>）</w:t>
      </w:r>
      <w:r>
        <w:rPr>
          <w:rFonts w:eastAsia="楷体_GB2312" w:hint="eastAsia"/>
          <w:szCs w:val="21"/>
        </w:rPr>
        <w:t>=</w:t>
      </w:r>
      <w:r>
        <w:rPr>
          <w:rFonts w:eastAsia="楷体_GB2312" w:hint="eastAsia"/>
          <w:szCs w:val="21"/>
        </w:rPr>
        <w:t>期末基金总资产（</w:t>
      </w:r>
      <w:r>
        <w:rPr>
          <w:rFonts w:eastAsia="楷体_GB2312" w:hint="eastAsia"/>
          <w:szCs w:val="21"/>
        </w:rPr>
        <w:t>3801</w:t>
      </w:r>
      <w:r>
        <w:rPr>
          <w:rFonts w:eastAsia="楷体_GB2312" w:hint="eastAsia"/>
          <w:szCs w:val="21"/>
        </w:rPr>
        <w:t>）</w:t>
      </w:r>
      <w:r>
        <w:rPr>
          <w:rFonts w:eastAsia="楷体_GB2312" w:hint="eastAsia"/>
          <w:szCs w:val="21"/>
        </w:rPr>
        <w:t>/</w:t>
      </w:r>
      <w:r>
        <w:rPr>
          <w:rFonts w:eastAsia="楷体_GB2312" w:hint="eastAsia"/>
          <w:szCs w:val="21"/>
        </w:rPr>
        <w:t>期末基金净资产（</w:t>
      </w:r>
      <w:r>
        <w:rPr>
          <w:rFonts w:eastAsia="楷体_GB2312" w:hint="eastAsia"/>
          <w:szCs w:val="21"/>
        </w:rPr>
        <w:t>3802</w:t>
      </w:r>
      <w:r>
        <w:rPr>
          <w:rFonts w:eastAsia="楷体_GB2312" w:hint="eastAsia"/>
          <w:szCs w:val="21"/>
        </w:rPr>
        <w:t>）</w:t>
      </w:r>
    </w:p>
    <w:p w14:paraId="553F1EEA" w14:textId="77777777" w:rsidR="00000000" w:rsidRDefault="000A37B5">
      <w:pPr>
        <w:tabs>
          <w:tab w:val="left" w:pos="1680"/>
        </w:tabs>
        <w:spacing w:line="312" w:lineRule="auto"/>
        <w:ind w:leftChars="800" w:left="1680"/>
        <w:rPr>
          <w:ins w:id="30" w:author="zhouyt" w:date="2025-06-26T14:07:00Z"/>
          <w:rFonts w:eastAsia="楷体_GB2312" w:hint="eastAsia"/>
          <w:szCs w:val="21"/>
        </w:rPr>
      </w:pPr>
      <w:r>
        <w:rPr>
          <w:rFonts w:eastAsia="楷体_GB2312" w:hint="eastAsia"/>
          <w:szCs w:val="21"/>
        </w:rPr>
        <w:t>4</w:t>
      </w:r>
      <w:r>
        <w:rPr>
          <w:rFonts w:eastAsia="楷体_GB2312" w:hint="eastAsia"/>
          <w:szCs w:val="21"/>
        </w:rPr>
        <w:t>）本期收入（</w:t>
      </w:r>
      <w:r>
        <w:rPr>
          <w:rFonts w:eastAsia="楷体_GB2312" w:hint="eastAsia"/>
          <w:szCs w:val="21"/>
        </w:rPr>
        <w:t>3627</w:t>
      </w:r>
      <w:r>
        <w:rPr>
          <w:rFonts w:eastAsia="楷体_GB2312" w:hint="eastAsia"/>
          <w:szCs w:val="21"/>
        </w:rPr>
        <w:t>）</w:t>
      </w:r>
      <w:r>
        <w:rPr>
          <w:rFonts w:eastAsia="楷体_GB2312" w:hint="eastAsia"/>
          <w:szCs w:val="21"/>
        </w:rPr>
        <w:t>=</w:t>
      </w:r>
      <w:r>
        <w:rPr>
          <w:rFonts w:eastAsia="楷体_GB2312" w:hint="eastAsia"/>
          <w:szCs w:val="21"/>
        </w:rPr>
        <w:t>营业总收入（</w:t>
      </w:r>
      <w:r>
        <w:rPr>
          <w:rFonts w:eastAsia="楷体_GB2312" w:hint="eastAsia"/>
          <w:szCs w:val="21"/>
        </w:rPr>
        <w:t>2018</w:t>
      </w:r>
      <w:r>
        <w:rPr>
          <w:rFonts w:eastAsia="楷体_GB2312" w:hint="eastAsia"/>
          <w:szCs w:val="21"/>
        </w:rPr>
        <w:t>）</w:t>
      </w:r>
      <w:r>
        <w:rPr>
          <w:rFonts w:eastAsia="楷体_GB2312" w:hint="eastAsia"/>
          <w:szCs w:val="21"/>
        </w:rPr>
        <w:t>+</w:t>
      </w:r>
      <w:r>
        <w:rPr>
          <w:rFonts w:eastAsia="楷体_GB2312" w:hint="eastAsia"/>
          <w:szCs w:val="21"/>
        </w:rPr>
        <w:t>营业外收入</w:t>
      </w:r>
      <w:r>
        <w:rPr>
          <w:rFonts w:eastAsia="楷体_GB2312" w:hint="eastAsia"/>
          <w:szCs w:val="21"/>
        </w:rPr>
        <w:t>（</w:t>
      </w:r>
      <w:r>
        <w:rPr>
          <w:rFonts w:eastAsia="楷体_GB2312" w:hint="eastAsia"/>
          <w:szCs w:val="21"/>
        </w:rPr>
        <w:t>3995</w:t>
      </w:r>
      <w:r>
        <w:rPr>
          <w:rFonts w:eastAsia="楷体_GB2312" w:hint="eastAsia"/>
          <w:szCs w:val="21"/>
        </w:rPr>
        <w:t>）</w:t>
      </w:r>
    </w:p>
    <w:p w14:paraId="7191DD48" w14:textId="77777777" w:rsidR="00000000" w:rsidRDefault="000A37B5">
      <w:pPr>
        <w:tabs>
          <w:tab w:val="left" w:pos="1680"/>
        </w:tabs>
        <w:spacing w:line="312" w:lineRule="auto"/>
        <w:ind w:leftChars="800" w:left="1680"/>
        <w:rPr>
          <w:rFonts w:eastAsia="楷体_GB2312" w:hint="eastAsia"/>
          <w:szCs w:val="21"/>
        </w:rPr>
      </w:pPr>
      <w:bookmarkStart w:id="31" w:name="OLE_LINK2"/>
      <w:ins w:id="32" w:author="zhouyt" w:date="2025-06-26T14:07:00Z">
        <w:r>
          <w:rPr>
            <w:rFonts w:eastAsia="楷体_GB2312" w:hint="eastAsia"/>
            <w:szCs w:val="21"/>
          </w:rPr>
          <w:t>5</w:t>
        </w:r>
        <w:r>
          <w:rPr>
            <w:rFonts w:eastAsia="楷体_GB2312" w:hint="eastAsia"/>
            <w:szCs w:val="21"/>
          </w:rPr>
          <w:t>）可供分配金额完成度</w:t>
        </w:r>
      </w:ins>
      <w:ins w:id="33" w:author="zhouyt" w:date="2025-06-26T16:11:00Z">
        <w:r>
          <w:rPr>
            <w:rFonts w:eastAsia="楷体_GB2312" w:hint="eastAsia"/>
            <w:szCs w:val="21"/>
          </w:rPr>
          <w:t>（</w:t>
        </w:r>
        <w:r>
          <w:rPr>
            <w:rFonts w:eastAsia="楷体_GB2312" w:hint="eastAsia"/>
            <w:szCs w:val="21"/>
          </w:rPr>
          <w:t>710</w:t>
        </w:r>
      </w:ins>
      <w:ins w:id="34" w:author="王雨欣" w:date="2025-07-02T15:09:00Z">
        <w:r>
          <w:rPr>
            <w:rFonts w:eastAsia="楷体_GB2312" w:hint="eastAsia"/>
            <w:szCs w:val="21"/>
          </w:rPr>
          <w:t>2</w:t>
        </w:r>
      </w:ins>
      <w:ins w:id="35" w:author="zhouyt" w:date="2025-06-26T16:11:00Z">
        <w:r>
          <w:rPr>
            <w:rFonts w:eastAsia="楷体_GB2312" w:hint="eastAsia"/>
            <w:szCs w:val="21"/>
          </w:rPr>
          <w:t>）</w:t>
        </w:r>
      </w:ins>
      <w:ins w:id="36" w:author="zhouyt" w:date="2025-06-26T14:07:00Z">
        <w:r>
          <w:rPr>
            <w:rFonts w:eastAsia="楷体_GB2312" w:hint="eastAsia"/>
            <w:szCs w:val="21"/>
          </w:rPr>
          <w:t>=</w:t>
        </w:r>
        <w:r>
          <w:rPr>
            <w:rFonts w:eastAsia="楷体_GB2312" w:hint="eastAsia"/>
            <w:szCs w:val="21"/>
          </w:rPr>
          <w:t>本期实现金额</w:t>
        </w:r>
      </w:ins>
      <w:ins w:id="37" w:author="zhouyt" w:date="2025-06-26T16:11:00Z">
        <w:r>
          <w:rPr>
            <w:rFonts w:eastAsia="楷体_GB2312" w:hint="eastAsia"/>
            <w:szCs w:val="21"/>
          </w:rPr>
          <w:t>（</w:t>
        </w:r>
        <w:r>
          <w:rPr>
            <w:rFonts w:eastAsia="楷体_GB2312" w:hint="eastAsia"/>
            <w:szCs w:val="21"/>
          </w:rPr>
          <w:t>3636</w:t>
        </w:r>
        <w:r>
          <w:rPr>
            <w:rFonts w:eastAsia="楷体_GB2312" w:hint="eastAsia"/>
            <w:szCs w:val="21"/>
          </w:rPr>
          <w:t>）</w:t>
        </w:r>
      </w:ins>
      <w:ins w:id="38" w:author="zhouyt" w:date="2025-06-26T14:07:00Z">
        <w:r>
          <w:rPr>
            <w:rFonts w:eastAsia="楷体_GB2312" w:hint="eastAsia"/>
            <w:szCs w:val="21"/>
          </w:rPr>
          <w:t>/</w:t>
        </w:r>
        <w:r>
          <w:rPr>
            <w:rFonts w:eastAsia="楷体_GB2312" w:hint="eastAsia"/>
            <w:szCs w:val="21"/>
          </w:rPr>
          <w:t>招募说明书预测数</w:t>
        </w:r>
      </w:ins>
      <w:ins w:id="39" w:author="zhouyt" w:date="2025-06-26T16:11:00Z">
        <w:r>
          <w:rPr>
            <w:rFonts w:eastAsia="楷体_GB2312" w:hint="eastAsia"/>
            <w:szCs w:val="21"/>
          </w:rPr>
          <w:t>（</w:t>
        </w:r>
        <w:r>
          <w:rPr>
            <w:rFonts w:eastAsia="楷体_GB2312" w:hint="eastAsia"/>
            <w:szCs w:val="21"/>
          </w:rPr>
          <w:t>710</w:t>
        </w:r>
      </w:ins>
      <w:ins w:id="40" w:author="王雨欣" w:date="2025-07-02T15:09:00Z">
        <w:r>
          <w:rPr>
            <w:rFonts w:eastAsia="楷体_GB2312" w:hint="eastAsia"/>
            <w:szCs w:val="21"/>
          </w:rPr>
          <w:t>1</w:t>
        </w:r>
      </w:ins>
      <w:ins w:id="41" w:author="zhouyt" w:date="2025-06-26T16:11:00Z">
        <w:r>
          <w:rPr>
            <w:rFonts w:eastAsia="楷体_GB2312" w:hint="eastAsia"/>
            <w:szCs w:val="21"/>
          </w:rPr>
          <w:t>）</w:t>
        </w:r>
      </w:ins>
    </w:p>
    <w:bookmarkEnd w:id="31"/>
    <w:p w14:paraId="03E3110A" w14:textId="77777777" w:rsidR="00000000" w:rsidRDefault="000A37B5">
      <w:pPr>
        <w:pStyle w:val="Heading1"/>
        <w:tabs>
          <w:tab w:val="left" w:pos="1680"/>
        </w:tabs>
        <w:spacing w:line="312" w:lineRule="auto"/>
        <w:rPr>
          <w:rFonts w:hint="eastAsia"/>
          <w:sz w:val="28"/>
          <w:szCs w:val="28"/>
        </w:rPr>
      </w:pPr>
      <w:r>
        <w:rPr>
          <w:rFonts w:hint="eastAsia"/>
          <w:sz w:val="28"/>
          <w:szCs w:val="28"/>
        </w:rPr>
        <w:t>业务规则</w:t>
      </w:r>
      <w:r>
        <w:rPr>
          <w:rFonts w:hint="eastAsia"/>
          <w:sz w:val="28"/>
          <w:szCs w:val="28"/>
        </w:rPr>
        <w:t>六</w:t>
      </w:r>
      <w:r>
        <w:rPr>
          <w:rFonts w:hint="eastAsia"/>
          <w:sz w:val="28"/>
          <w:szCs w:val="28"/>
        </w:rPr>
        <w:t>：</w:t>
      </w:r>
      <w:r>
        <w:rPr>
          <w:rFonts w:hint="eastAsia"/>
          <w:sz w:val="28"/>
          <w:szCs w:val="28"/>
        </w:rPr>
        <w:t>基础设施项目运营财务信息</w:t>
      </w:r>
    </w:p>
    <w:p w14:paraId="3911661B" w14:textId="77777777" w:rsidR="00000000" w:rsidRDefault="000A37B5">
      <w:pPr>
        <w:tabs>
          <w:tab w:val="left" w:pos="1680"/>
        </w:tabs>
        <w:ind w:left="420" w:firstLine="420"/>
        <w:rPr>
          <w:rFonts w:eastAsia="楷体_GB2312" w:hint="eastAsia"/>
          <w:szCs w:val="21"/>
        </w:rPr>
      </w:pPr>
      <w:r>
        <w:rPr>
          <w:rFonts w:eastAsia="楷体_GB2312"/>
          <w:szCs w:val="21"/>
        </w:rPr>
        <w:t>验证：</w:t>
      </w:r>
    </w:p>
    <w:p w14:paraId="6B86D97F" w14:textId="77777777" w:rsidR="00000000" w:rsidRDefault="000A37B5">
      <w:pPr>
        <w:tabs>
          <w:tab w:val="left" w:pos="1680"/>
        </w:tabs>
        <w:spacing w:line="312" w:lineRule="auto"/>
        <w:ind w:leftChars="800" w:left="1680"/>
        <w:rPr>
          <w:rFonts w:eastAsia="楷体_GB2312"/>
          <w:szCs w:val="21"/>
        </w:rPr>
      </w:pPr>
      <w:r>
        <w:rPr>
          <w:rFonts w:eastAsia="楷体_GB2312" w:hint="eastAsia"/>
          <w:szCs w:val="21"/>
        </w:rPr>
        <w:t>1</w:t>
      </w:r>
      <w:r>
        <w:rPr>
          <w:rFonts w:eastAsia="楷体_GB2312" w:hint="eastAsia"/>
          <w:szCs w:val="21"/>
        </w:rPr>
        <w:t>）基础设施项目公司营业收入合计</w:t>
      </w:r>
      <w:r>
        <w:rPr>
          <w:rFonts w:eastAsia="楷体_GB2312" w:hint="eastAsia"/>
          <w:szCs w:val="21"/>
        </w:rPr>
        <w:t>（</w:t>
      </w:r>
      <w:r>
        <w:rPr>
          <w:rFonts w:eastAsia="楷体_GB2312" w:hint="eastAsia"/>
          <w:szCs w:val="21"/>
        </w:rPr>
        <w:t>3701</w:t>
      </w:r>
      <w:r>
        <w:rPr>
          <w:rFonts w:eastAsia="楷体_GB2312" w:hint="eastAsia"/>
          <w:szCs w:val="21"/>
        </w:rPr>
        <w:t>）</w:t>
      </w:r>
      <w:r>
        <w:rPr>
          <w:rFonts w:eastAsia="楷体_GB2312" w:hint="eastAsia"/>
          <w:szCs w:val="21"/>
        </w:rPr>
        <w:t>=</w:t>
      </w:r>
      <w:r>
        <w:rPr>
          <w:rFonts w:eastAsia="楷体_GB2312" w:hint="eastAsia"/>
          <w:szCs w:val="21"/>
        </w:rPr>
        <w:t>各项收入（</w:t>
      </w:r>
      <w:r>
        <w:rPr>
          <w:rFonts w:eastAsia="楷体_GB2312" w:hint="eastAsia"/>
          <w:szCs w:val="21"/>
        </w:rPr>
        <w:t>3697</w:t>
      </w:r>
      <w:r>
        <w:rPr>
          <w:rFonts w:eastAsia="楷体_GB2312" w:hint="eastAsia"/>
          <w:szCs w:val="21"/>
        </w:rPr>
        <w:t>）之和</w:t>
      </w:r>
      <w:r>
        <w:rPr>
          <w:rFonts w:eastAsia="楷体_GB2312" w:hint="eastAsia"/>
          <w:szCs w:val="21"/>
        </w:rPr>
        <w:t>+</w:t>
      </w:r>
      <w:r>
        <w:rPr>
          <w:rFonts w:eastAsia="楷体_GB2312" w:hint="eastAsia"/>
          <w:szCs w:val="21"/>
        </w:rPr>
        <w:t>其他收入（</w:t>
      </w:r>
      <w:r>
        <w:rPr>
          <w:rFonts w:eastAsia="楷体_GB2312" w:hint="eastAsia"/>
          <w:szCs w:val="21"/>
        </w:rPr>
        <w:t>3699</w:t>
      </w:r>
      <w:r>
        <w:rPr>
          <w:rFonts w:eastAsia="楷体_GB2312" w:hint="eastAsia"/>
          <w:szCs w:val="21"/>
        </w:rPr>
        <w:t>）</w:t>
      </w:r>
    </w:p>
    <w:p w14:paraId="2F52C61D" w14:textId="77777777" w:rsidR="00000000" w:rsidRDefault="000A37B5">
      <w:pPr>
        <w:tabs>
          <w:tab w:val="left" w:pos="1680"/>
        </w:tabs>
        <w:ind w:leftChars="800" w:left="1680"/>
        <w:rPr>
          <w:ins w:id="42" w:author="zhouyt" w:date="2025-06-26T14:09:00Z"/>
          <w:rFonts w:eastAsia="楷体_GB2312" w:hint="eastAsia"/>
          <w:szCs w:val="21"/>
        </w:rPr>
      </w:pPr>
      <w:r>
        <w:rPr>
          <w:rFonts w:eastAsia="楷体_GB2312" w:hint="eastAsia"/>
          <w:szCs w:val="21"/>
        </w:rPr>
        <w:t>2</w:t>
      </w:r>
      <w:r>
        <w:rPr>
          <w:rFonts w:eastAsia="楷体_GB2312" w:hint="eastAsia"/>
          <w:szCs w:val="21"/>
        </w:rPr>
        <w:t>）</w:t>
      </w:r>
      <w:r>
        <w:rPr>
          <w:rFonts w:eastAsia="楷体_GB2312" w:hint="eastAsia"/>
          <w:szCs w:val="21"/>
        </w:rPr>
        <w:t>基础设施项目公司营业成本</w:t>
      </w:r>
      <w:r>
        <w:rPr>
          <w:rFonts w:eastAsia="楷体_GB2312" w:hint="eastAsia"/>
          <w:szCs w:val="21"/>
        </w:rPr>
        <w:t>/</w:t>
      </w:r>
      <w:r>
        <w:rPr>
          <w:rFonts w:eastAsia="楷体_GB2312" w:hint="eastAsia"/>
          <w:szCs w:val="21"/>
        </w:rPr>
        <w:t>费用合计</w:t>
      </w:r>
      <w:r>
        <w:rPr>
          <w:rFonts w:eastAsia="楷体_GB2312" w:hint="eastAsia"/>
          <w:szCs w:val="21"/>
        </w:rPr>
        <w:t>（</w:t>
      </w:r>
      <w:r>
        <w:rPr>
          <w:rFonts w:eastAsia="楷体_GB2312" w:hint="eastAsia"/>
          <w:szCs w:val="21"/>
        </w:rPr>
        <w:t>3712</w:t>
      </w:r>
      <w:r>
        <w:rPr>
          <w:rFonts w:eastAsia="楷体_GB2312" w:hint="eastAsia"/>
          <w:szCs w:val="21"/>
        </w:rPr>
        <w:t>）</w:t>
      </w:r>
      <w:r>
        <w:rPr>
          <w:rFonts w:eastAsia="楷体_GB2312" w:hint="eastAsia"/>
          <w:szCs w:val="21"/>
        </w:rPr>
        <w:t>=</w:t>
      </w:r>
      <w:r>
        <w:rPr>
          <w:rFonts w:eastAsia="楷体_GB2312" w:hint="eastAsia"/>
          <w:szCs w:val="21"/>
        </w:rPr>
        <w:t>各项成本</w:t>
      </w:r>
      <w:r>
        <w:rPr>
          <w:rFonts w:eastAsia="楷体_GB2312" w:hint="eastAsia"/>
          <w:szCs w:val="21"/>
        </w:rPr>
        <w:t>/</w:t>
      </w:r>
      <w:r>
        <w:rPr>
          <w:rFonts w:eastAsia="楷体_GB2312" w:hint="eastAsia"/>
          <w:szCs w:val="21"/>
        </w:rPr>
        <w:t>费用</w:t>
      </w:r>
      <w:r>
        <w:rPr>
          <w:rFonts w:eastAsia="楷体_GB2312" w:hint="eastAsia"/>
          <w:szCs w:val="21"/>
        </w:rPr>
        <w:t>（</w:t>
      </w:r>
      <w:r>
        <w:rPr>
          <w:rFonts w:eastAsia="楷体_GB2312" w:hint="eastAsia"/>
          <w:szCs w:val="21"/>
        </w:rPr>
        <w:t>3708</w:t>
      </w:r>
      <w:r>
        <w:rPr>
          <w:rFonts w:eastAsia="楷体_GB2312" w:hint="eastAsia"/>
          <w:szCs w:val="21"/>
        </w:rPr>
        <w:t>）之和</w:t>
      </w:r>
      <w:r>
        <w:rPr>
          <w:rFonts w:eastAsia="楷体_GB2312" w:hint="eastAsia"/>
          <w:szCs w:val="21"/>
        </w:rPr>
        <w:t>+</w:t>
      </w:r>
      <w:r>
        <w:rPr>
          <w:rFonts w:eastAsia="楷体_GB2312" w:hint="eastAsia"/>
          <w:szCs w:val="21"/>
        </w:rPr>
        <w:t>其他成本</w:t>
      </w:r>
      <w:r>
        <w:rPr>
          <w:rFonts w:eastAsia="楷体_GB2312" w:hint="eastAsia"/>
          <w:szCs w:val="21"/>
        </w:rPr>
        <w:t>/</w:t>
      </w:r>
      <w:r>
        <w:rPr>
          <w:rFonts w:eastAsia="楷体_GB2312" w:hint="eastAsia"/>
          <w:szCs w:val="21"/>
        </w:rPr>
        <w:t>费用</w:t>
      </w:r>
      <w:r>
        <w:rPr>
          <w:rFonts w:eastAsia="楷体_GB2312" w:hint="eastAsia"/>
          <w:szCs w:val="21"/>
        </w:rPr>
        <w:t>（</w:t>
      </w:r>
      <w:r>
        <w:rPr>
          <w:rFonts w:eastAsia="楷体_GB2312" w:hint="eastAsia"/>
          <w:szCs w:val="21"/>
        </w:rPr>
        <w:t>3710</w:t>
      </w:r>
      <w:r>
        <w:rPr>
          <w:rFonts w:eastAsia="楷体_GB2312" w:hint="eastAsia"/>
          <w:szCs w:val="21"/>
        </w:rPr>
        <w:t>）</w:t>
      </w:r>
    </w:p>
    <w:p w14:paraId="15870C72" w14:textId="77777777" w:rsidR="00000000" w:rsidRDefault="000A37B5">
      <w:pPr>
        <w:tabs>
          <w:tab w:val="left" w:pos="1680"/>
        </w:tabs>
        <w:ind w:leftChars="800" w:left="1680"/>
        <w:rPr>
          <w:ins w:id="43" w:author="zhouyt" w:date="2025-06-26T14:09:00Z"/>
          <w:rFonts w:eastAsia="楷体_GB2312" w:hint="eastAsia"/>
          <w:szCs w:val="21"/>
        </w:rPr>
      </w:pPr>
      <w:ins w:id="44" w:author="zhouyt" w:date="2025-06-26T14:09:00Z">
        <w:r>
          <w:rPr>
            <w:rFonts w:eastAsia="楷体_GB2312" w:hint="eastAsia"/>
            <w:szCs w:val="21"/>
          </w:rPr>
          <w:t>3</w:t>
        </w:r>
        <w:r>
          <w:rPr>
            <w:rFonts w:eastAsia="楷体_GB2312" w:hint="eastAsia"/>
            <w:szCs w:val="21"/>
          </w:rPr>
          <w:t>）本期营业收入完成度（</w:t>
        </w:r>
        <w:r>
          <w:rPr>
            <w:rFonts w:eastAsia="楷体_GB2312" w:hint="eastAsia"/>
            <w:szCs w:val="21"/>
          </w:rPr>
          <w:t>7090</w:t>
        </w:r>
        <w:r>
          <w:rPr>
            <w:rFonts w:eastAsia="楷体_GB2312" w:hint="eastAsia"/>
            <w:szCs w:val="21"/>
          </w:rPr>
          <w:t>）</w:t>
        </w:r>
        <w:r>
          <w:rPr>
            <w:rFonts w:eastAsia="楷体_GB2312" w:hint="eastAsia"/>
            <w:szCs w:val="21"/>
          </w:rPr>
          <w:t>=</w:t>
        </w:r>
        <w:r>
          <w:rPr>
            <w:rFonts w:eastAsia="楷体_GB2312" w:hint="eastAsia"/>
            <w:szCs w:val="21"/>
          </w:rPr>
          <w:t>实际值（</w:t>
        </w:r>
        <w:r>
          <w:rPr>
            <w:rFonts w:eastAsia="楷体_GB2312" w:hint="eastAsia"/>
            <w:szCs w:val="21"/>
          </w:rPr>
          <w:t>7088</w:t>
        </w:r>
        <w:r>
          <w:rPr>
            <w:rFonts w:eastAsia="楷体_GB2312" w:hint="eastAsia"/>
            <w:szCs w:val="21"/>
          </w:rPr>
          <w:t>）</w:t>
        </w:r>
        <w:r>
          <w:rPr>
            <w:rFonts w:eastAsia="楷体_GB2312" w:hint="eastAsia"/>
            <w:szCs w:val="21"/>
          </w:rPr>
          <w:t>/</w:t>
        </w:r>
        <w:r>
          <w:rPr>
            <w:rFonts w:eastAsia="楷体_GB2312" w:hint="eastAsia"/>
            <w:szCs w:val="21"/>
          </w:rPr>
          <w:t>预测数（</w:t>
        </w:r>
        <w:r>
          <w:rPr>
            <w:rFonts w:eastAsia="楷体_GB2312" w:hint="eastAsia"/>
            <w:szCs w:val="21"/>
          </w:rPr>
          <w:t>7089</w:t>
        </w:r>
        <w:r>
          <w:rPr>
            <w:rFonts w:eastAsia="楷体_GB2312" w:hint="eastAsia"/>
            <w:szCs w:val="21"/>
          </w:rPr>
          <w:t>）</w:t>
        </w:r>
      </w:ins>
    </w:p>
    <w:p w14:paraId="78F536F2" w14:textId="77777777" w:rsidR="00000000" w:rsidRDefault="000A37B5">
      <w:pPr>
        <w:tabs>
          <w:tab w:val="left" w:pos="1680"/>
        </w:tabs>
        <w:ind w:leftChars="800" w:left="1680"/>
        <w:rPr>
          <w:ins w:id="45" w:author="zhouyt" w:date="2025-06-26T14:10:00Z"/>
          <w:rFonts w:eastAsia="楷体_GB2312" w:hint="eastAsia"/>
          <w:szCs w:val="21"/>
        </w:rPr>
      </w:pPr>
      <w:ins w:id="46" w:author="zhouyt" w:date="2025-06-26T14:09:00Z">
        <w:r>
          <w:rPr>
            <w:rFonts w:eastAsia="楷体_GB2312" w:hint="eastAsia"/>
            <w:szCs w:val="21"/>
          </w:rPr>
          <w:t>4</w:t>
        </w:r>
        <w:r>
          <w:rPr>
            <w:rFonts w:eastAsia="楷体_GB2312" w:hint="eastAsia"/>
            <w:szCs w:val="21"/>
          </w:rPr>
          <w:t>）本期运营净收益</w:t>
        </w:r>
      </w:ins>
      <w:ins w:id="47" w:author="zhouyt" w:date="2025-06-26T14:10:00Z">
        <w:r>
          <w:rPr>
            <w:rFonts w:eastAsia="楷体_GB2312" w:hint="eastAsia"/>
            <w:szCs w:val="21"/>
          </w:rPr>
          <w:t>/</w:t>
        </w:r>
        <w:r>
          <w:rPr>
            <w:rFonts w:eastAsia="楷体_GB2312" w:hint="eastAsia"/>
            <w:szCs w:val="21"/>
          </w:rPr>
          <w:t>净现金流完成度（</w:t>
        </w:r>
        <w:r>
          <w:rPr>
            <w:rFonts w:eastAsia="楷体_GB2312" w:hint="eastAsia"/>
            <w:szCs w:val="21"/>
          </w:rPr>
          <w:t>70</w:t>
        </w:r>
        <w:r>
          <w:rPr>
            <w:rFonts w:eastAsia="楷体_GB2312" w:hint="eastAsia"/>
            <w:szCs w:val="21"/>
          </w:rPr>
          <w:t>93</w:t>
        </w:r>
        <w:r>
          <w:rPr>
            <w:rFonts w:eastAsia="楷体_GB2312" w:hint="eastAsia"/>
            <w:szCs w:val="21"/>
          </w:rPr>
          <w:t>）</w:t>
        </w:r>
        <w:r>
          <w:rPr>
            <w:rFonts w:eastAsia="楷体_GB2312" w:hint="eastAsia"/>
            <w:szCs w:val="21"/>
          </w:rPr>
          <w:t>=</w:t>
        </w:r>
        <w:r>
          <w:rPr>
            <w:rFonts w:eastAsia="楷体_GB2312" w:hint="eastAsia"/>
            <w:szCs w:val="21"/>
          </w:rPr>
          <w:t>实际值（</w:t>
        </w:r>
        <w:r>
          <w:rPr>
            <w:rFonts w:eastAsia="楷体_GB2312" w:hint="eastAsia"/>
            <w:szCs w:val="21"/>
          </w:rPr>
          <w:t>7091</w:t>
        </w:r>
        <w:r>
          <w:rPr>
            <w:rFonts w:eastAsia="楷体_GB2312" w:hint="eastAsia"/>
            <w:szCs w:val="21"/>
          </w:rPr>
          <w:t>）</w:t>
        </w:r>
        <w:r>
          <w:rPr>
            <w:rFonts w:eastAsia="楷体_GB2312" w:hint="eastAsia"/>
            <w:szCs w:val="21"/>
          </w:rPr>
          <w:t>/</w:t>
        </w:r>
        <w:r>
          <w:rPr>
            <w:rFonts w:eastAsia="楷体_GB2312" w:hint="eastAsia"/>
            <w:szCs w:val="21"/>
          </w:rPr>
          <w:t>预测数（</w:t>
        </w:r>
        <w:r>
          <w:rPr>
            <w:rFonts w:eastAsia="楷体_GB2312" w:hint="eastAsia"/>
            <w:szCs w:val="21"/>
          </w:rPr>
          <w:t>7092</w:t>
        </w:r>
        <w:r>
          <w:rPr>
            <w:rFonts w:eastAsia="楷体_GB2312" w:hint="eastAsia"/>
            <w:szCs w:val="21"/>
          </w:rPr>
          <w:t>）</w:t>
        </w:r>
      </w:ins>
    </w:p>
    <w:p w14:paraId="7249D154" w14:textId="77777777" w:rsidR="00000000" w:rsidRDefault="000A37B5">
      <w:pPr>
        <w:tabs>
          <w:tab w:val="left" w:pos="1680"/>
        </w:tabs>
        <w:ind w:leftChars="800" w:left="1680"/>
        <w:rPr>
          <w:ins w:id="48" w:author="zhouyt" w:date="2025-06-26T14:10:00Z"/>
          <w:rFonts w:eastAsia="楷体_GB2312" w:hint="eastAsia"/>
          <w:szCs w:val="21"/>
        </w:rPr>
      </w:pPr>
    </w:p>
    <w:p w14:paraId="14F0879E" w14:textId="77777777" w:rsidR="00000000" w:rsidRDefault="000A37B5">
      <w:pPr>
        <w:tabs>
          <w:tab w:val="left" w:pos="1680"/>
        </w:tabs>
        <w:ind w:leftChars="800" w:left="1680"/>
        <w:rPr>
          <w:ins w:id="49" w:author="zhouyt" w:date="2025-06-10T14:47:00Z"/>
          <w:rFonts w:eastAsia="楷体_GB2312" w:hint="eastAsia"/>
          <w:szCs w:val="21"/>
        </w:rPr>
      </w:pPr>
    </w:p>
    <w:p w14:paraId="6A8F74DD" w14:textId="77777777" w:rsidR="00000000" w:rsidRDefault="000A37B5">
      <w:pPr>
        <w:tabs>
          <w:tab w:val="left" w:pos="1680"/>
        </w:tabs>
        <w:rPr>
          <w:ins w:id="50" w:author="zhouyt" w:date="2025-06-10T14:47:00Z"/>
          <w:rFonts w:eastAsia="楷体_GB2312" w:hint="eastAsia"/>
          <w:szCs w:val="21"/>
        </w:rPr>
        <w:pPrChange w:id="51" w:author="zhouyt" w:date="2025-06-10T14:47:00Z">
          <w:pPr>
            <w:tabs>
              <w:tab w:val="left" w:pos="1680"/>
            </w:tabs>
            <w:ind w:leftChars="800" w:left="1680"/>
          </w:pPr>
        </w:pPrChange>
      </w:pPr>
      <w:ins w:id="52" w:author="zhouyt" w:date="2025-06-10T14:47:00Z">
        <w:r>
          <w:rPr>
            <w:rFonts w:eastAsia="楷体_GB2312" w:hint="eastAsia"/>
            <w:szCs w:val="21"/>
          </w:rPr>
          <w:lastRenderedPageBreak/>
          <w:t xml:space="preserve">        </w:t>
        </w:r>
        <w:r>
          <w:rPr>
            <w:rFonts w:eastAsia="楷体_GB2312" w:hint="eastAsia"/>
            <w:szCs w:val="21"/>
          </w:rPr>
          <w:t>条件：基金成立时间</w:t>
        </w:r>
        <w:r>
          <w:rPr>
            <w:rFonts w:eastAsia="楷体_GB2312" w:hint="eastAsia"/>
            <w:szCs w:val="21"/>
          </w:rPr>
          <w:t>1</w:t>
        </w:r>
        <w:r>
          <w:rPr>
            <w:rFonts w:eastAsia="楷体_GB2312" w:hint="eastAsia"/>
            <w:szCs w:val="21"/>
          </w:rPr>
          <w:t>年以上</w:t>
        </w:r>
      </w:ins>
    </w:p>
    <w:p w14:paraId="1C833288" w14:textId="77777777" w:rsidR="00000000" w:rsidRDefault="000A37B5">
      <w:pPr>
        <w:tabs>
          <w:tab w:val="left" w:pos="1680"/>
        </w:tabs>
        <w:rPr>
          <w:ins w:id="53" w:author="zhouyt" w:date="2025-06-10T14:44:00Z"/>
          <w:rFonts w:eastAsia="楷体_GB2312" w:hint="eastAsia"/>
          <w:szCs w:val="21"/>
        </w:rPr>
        <w:pPrChange w:id="54" w:author="zhouyt" w:date="2025-06-10T14:47:00Z">
          <w:pPr>
            <w:tabs>
              <w:tab w:val="left" w:pos="1680"/>
            </w:tabs>
            <w:ind w:leftChars="800" w:left="1680"/>
          </w:pPr>
        </w:pPrChange>
      </w:pPr>
      <w:ins w:id="55" w:author="zhouyt" w:date="2025-06-10T14:47:00Z">
        <w:r>
          <w:rPr>
            <w:rFonts w:eastAsia="楷体_GB2312" w:hint="eastAsia"/>
            <w:szCs w:val="21"/>
          </w:rPr>
          <w:t xml:space="preserve">        </w:t>
        </w:r>
        <w:r>
          <w:rPr>
            <w:rFonts w:eastAsia="楷体_GB2312" w:hint="eastAsia"/>
            <w:szCs w:val="21"/>
          </w:rPr>
          <w:t>验证：</w:t>
        </w:r>
      </w:ins>
    </w:p>
    <w:p w14:paraId="703642A0" w14:textId="77777777" w:rsidR="00000000" w:rsidRDefault="000A37B5">
      <w:pPr>
        <w:tabs>
          <w:tab w:val="left" w:pos="1680"/>
        </w:tabs>
        <w:ind w:left="1680"/>
        <w:rPr>
          <w:ins w:id="56" w:author="zhouyt" w:date="2025-06-10T14:48:00Z"/>
          <w:rFonts w:eastAsia="楷体_GB2312" w:hint="eastAsia"/>
          <w:szCs w:val="21"/>
        </w:rPr>
        <w:pPrChange w:id="57" w:author="zhouyt" w:date="2025-06-10T14:48:00Z">
          <w:pPr>
            <w:tabs>
              <w:tab w:val="left" w:pos="1680"/>
            </w:tabs>
            <w:ind w:leftChars="800" w:left="1680"/>
          </w:pPr>
        </w:pPrChange>
      </w:pPr>
      <w:ins w:id="58" w:author="zhouyt" w:date="2025-06-10T14:48:00Z">
        <w:r>
          <w:rPr>
            <w:rFonts w:eastAsia="楷体_GB2312" w:hint="eastAsia"/>
            <w:szCs w:val="21"/>
          </w:rPr>
          <w:t>3</w:t>
        </w:r>
        <w:r>
          <w:rPr>
            <w:rFonts w:eastAsia="楷体_GB2312" w:hint="eastAsia"/>
            <w:szCs w:val="21"/>
          </w:rPr>
          <w:t>）</w:t>
        </w:r>
      </w:ins>
      <w:ins w:id="59" w:author="zhouyt" w:date="2025-06-10T14:44:00Z">
        <w:r>
          <w:rPr>
            <w:rFonts w:eastAsia="楷体_GB2312" w:hint="eastAsia"/>
            <w:szCs w:val="21"/>
          </w:rPr>
          <w:t>资产项目公司报告期末总资产较上年末变动比例</w:t>
        </w:r>
      </w:ins>
      <w:ins w:id="60" w:author="zhouyt" w:date="2025-06-10T14:45:00Z">
        <w:r>
          <w:rPr>
            <w:rFonts w:eastAsia="楷体_GB2312" w:hint="eastAsia"/>
            <w:szCs w:val="21"/>
          </w:rPr>
          <w:t>（</w:t>
        </w:r>
        <w:r>
          <w:rPr>
            <w:rFonts w:eastAsia="楷体_GB2312" w:hint="eastAsia"/>
            <w:szCs w:val="21"/>
          </w:rPr>
          <w:t>7074</w:t>
        </w:r>
        <w:r>
          <w:rPr>
            <w:rFonts w:eastAsia="楷体_GB2312" w:hint="eastAsia"/>
            <w:szCs w:val="21"/>
          </w:rPr>
          <w:t>）</w:t>
        </w:r>
        <w:r>
          <w:rPr>
            <w:rFonts w:eastAsia="楷体_GB2312" w:hint="eastAsia"/>
            <w:szCs w:val="21"/>
          </w:rPr>
          <w:t>=</w:t>
        </w:r>
        <w:r>
          <w:rPr>
            <w:rFonts w:eastAsia="楷体_GB2312" w:hint="eastAsia"/>
            <w:szCs w:val="21"/>
          </w:rPr>
          <w:t>本期末总资产</w:t>
        </w:r>
      </w:ins>
      <w:ins w:id="61" w:author="zhouyt" w:date="2025-06-10T14:46:00Z">
        <w:r>
          <w:rPr>
            <w:rFonts w:eastAsia="楷体_GB2312" w:hint="eastAsia"/>
            <w:szCs w:val="21"/>
          </w:rPr>
          <w:t>（</w:t>
        </w:r>
        <w:r>
          <w:rPr>
            <w:rFonts w:eastAsia="楷体_GB2312" w:hint="eastAsia"/>
            <w:szCs w:val="21"/>
          </w:rPr>
          <w:t>7073</w:t>
        </w:r>
        <w:r>
          <w:rPr>
            <w:rFonts w:eastAsia="楷体_GB2312" w:hint="eastAsia"/>
            <w:szCs w:val="21"/>
          </w:rPr>
          <w:t>）</w:t>
        </w:r>
      </w:ins>
      <w:ins w:id="62" w:author="zhouyt" w:date="2025-06-10T14:45:00Z">
        <w:r>
          <w:rPr>
            <w:rFonts w:eastAsia="楷体_GB2312" w:hint="eastAsia"/>
            <w:szCs w:val="21"/>
          </w:rPr>
          <w:t>/</w:t>
        </w:r>
        <w:r>
          <w:rPr>
            <w:rFonts w:eastAsia="楷体_GB2312" w:hint="eastAsia"/>
            <w:szCs w:val="21"/>
          </w:rPr>
          <w:t>上年末总资产</w:t>
        </w:r>
      </w:ins>
      <w:ins w:id="63" w:author="zhouyt" w:date="2025-06-10T14:47:00Z">
        <w:r>
          <w:rPr>
            <w:rFonts w:eastAsia="楷体_GB2312" w:hint="eastAsia"/>
            <w:szCs w:val="21"/>
          </w:rPr>
          <w:t>（</w:t>
        </w:r>
        <w:r>
          <w:rPr>
            <w:rFonts w:eastAsia="楷体_GB2312" w:hint="eastAsia"/>
            <w:szCs w:val="21"/>
          </w:rPr>
          <w:t>7073</w:t>
        </w:r>
        <w:r>
          <w:rPr>
            <w:rFonts w:eastAsia="楷体_GB2312" w:hint="eastAsia"/>
            <w:szCs w:val="21"/>
          </w:rPr>
          <w:t>）</w:t>
        </w:r>
      </w:ins>
      <w:ins w:id="64" w:author="zhouyt" w:date="2025-06-10T14:46:00Z">
        <w:r>
          <w:rPr>
            <w:rFonts w:eastAsia="楷体_GB2312" w:hint="eastAsia"/>
            <w:szCs w:val="21"/>
          </w:rPr>
          <w:t>-1</w:t>
        </w:r>
      </w:ins>
    </w:p>
    <w:p w14:paraId="6CA6EF4E" w14:textId="77777777" w:rsidR="00000000" w:rsidRDefault="000A37B5">
      <w:pPr>
        <w:tabs>
          <w:tab w:val="left" w:pos="1680"/>
        </w:tabs>
        <w:ind w:left="1680"/>
        <w:rPr>
          <w:ins w:id="65" w:author="zhouyt" w:date="2025-06-10T14:49:00Z"/>
          <w:rFonts w:eastAsia="楷体_GB2312" w:hint="eastAsia"/>
          <w:szCs w:val="21"/>
        </w:rPr>
        <w:pPrChange w:id="66" w:author="zhouyt" w:date="2025-06-10T14:48:00Z">
          <w:pPr>
            <w:tabs>
              <w:tab w:val="left" w:pos="1680"/>
            </w:tabs>
            <w:ind w:leftChars="800" w:left="1680"/>
          </w:pPr>
        </w:pPrChange>
      </w:pPr>
      <w:ins w:id="67" w:author="zhouyt" w:date="2025-06-10T14:48:00Z">
        <w:r>
          <w:rPr>
            <w:rFonts w:eastAsia="楷体_GB2312" w:hint="eastAsia"/>
            <w:szCs w:val="21"/>
          </w:rPr>
          <w:t>4</w:t>
        </w:r>
        <w:r>
          <w:rPr>
            <w:rFonts w:eastAsia="楷体_GB2312" w:hint="eastAsia"/>
            <w:szCs w:val="21"/>
          </w:rPr>
          <w:t>）资产项目公司报告期末总</w:t>
        </w:r>
      </w:ins>
      <w:ins w:id="68" w:author="zhouyt" w:date="2025-06-10T14:49:00Z">
        <w:r>
          <w:rPr>
            <w:rFonts w:eastAsia="楷体_GB2312" w:hint="eastAsia"/>
            <w:szCs w:val="21"/>
          </w:rPr>
          <w:t>负债</w:t>
        </w:r>
      </w:ins>
      <w:ins w:id="69" w:author="zhouyt" w:date="2025-06-10T14:48:00Z">
        <w:r>
          <w:rPr>
            <w:rFonts w:eastAsia="楷体_GB2312" w:hint="eastAsia"/>
            <w:szCs w:val="21"/>
          </w:rPr>
          <w:t>较上年末变动比例（</w:t>
        </w:r>
        <w:r>
          <w:rPr>
            <w:rFonts w:eastAsia="楷体_GB2312" w:hint="eastAsia"/>
            <w:szCs w:val="21"/>
          </w:rPr>
          <w:t>707</w:t>
        </w:r>
      </w:ins>
      <w:ins w:id="70" w:author="zhouyt" w:date="2025-06-10T14:49:00Z">
        <w:r>
          <w:rPr>
            <w:rFonts w:eastAsia="楷体_GB2312" w:hint="eastAsia"/>
            <w:szCs w:val="21"/>
          </w:rPr>
          <w:t>6</w:t>
        </w:r>
      </w:ins>
      <w:ins w:id="71" w:author="zhouyt" w:date="2025-06-10T14:48:00Z">
        <w:r>
          <w:rPr>
            <w:rFonts w:eastAsia="楷体_GB2312" w:hint="eastAsia"/>
            <w:szCs w:val="21"/>
          </w:rPr>
          <w:t>）</w:t>
        </w:r>
        <w:r>
          <w:rPr>
            <w:rFonts w:eastAsia="楷体_GB2312" w:hint="eastAsia"/>
            <w:szCs w:val="21"/>
          </w:rPr>
          <w:t>=</w:t>
        </w:r>
        <w:r>
          <w:rPr>
            <w:rFonts w:eastAsia="楷体_GB2312" w:hint="eastAsia"/>
            <w:szCs w:val="21"/>
          </w:rPr>
          <w:t>本期末总</w:t>
        </w:r>
      </w:ins>
      <w:ins w:id="72" w:author="zhouyt" w:date="2025-06-10T14:49:00Z">
        <w:r>
          <w:rPr>
            <w:rFonts w:eastAsia="楷体_GB2312" w:hint="eastAsia"/>
            <w:szCs w:val="21"/>
          </w:rPr>
          <w:t>负债</w:t>
        </w:r>
      </w:ins>
      <w:ins w:id="73" w:author="zhouyt" w:date="2025-06-10T14:48:00Z">
        <w:r>
          <w:rPr>
            <w:rFonts w:eastAsia="楷体_GB2312" w:hint="eastAsia"/>
            <w:szCs w:val="21"/>
          </w:rPr>
          <w:t>（</w:t>
        </w:r>
        <w:r>
          <w:rPr>
            <w:rFonts w:eastAsia="楷体_GB2312" w:hint="eastAsia"/>
            <w:szCs w:val="21"/>
          </w:rPr>
          <w:t>707</w:t>
        </w:r>
      </w:ins>
      <w:ins w:id="74" w:author="zhouyt" w:date="2025-06-10T14:49:00Z">
        <w:r>
          <w:rPr>
            <w:rFonts w:eastAsia="楷体_GB2312" w:hint="eastAsia"/>
            <w:szCs w:val="21"/>
          </w:rPr>
          <w:t>5</w:t>
        </w:r>
      </w:ins>
      <w:ins w:id="75" w:author="zhouyt" w:date="2025-06-10T14:48:00Z">
        <w:r>
          <w:rPr>
            <w:rFonts w:eastAsia="楷体_GB2312" w:hint="eastAsia"/>
            <w:szCs w:val="21"/>
          </w:rPr>
          <w:t>）</w:t>
        </w:r>
        <w:r>
          <w:rPr>
            <w:rFonts w:eastAsia="楷体_GB2312" w:hint="eastAsia"/>
            <w:szCs w:val="21"/>
          </w:rPr>
          <w:t>/</w:t>
        </w:r>
        <w:r>
          <w:rPr>
            <w:rFonts w:eastAsia="楷体_GB2312" w:hint="eastAsia"/>
            <w:szCs w:val="21"/>
          </w:rPr>
          <w:t>上年末总</w:t>
        </w:r>
      </w:ins>
      <w:ins w:id="76" w:author="zhouyt" w:date="2025-06-10T14:49:00Z">
        <w:r>
          <w:rPr>
            <w:rFonts w:eastAsia="楷体_GB2312" w:hint="eastAsia"/>
            <w:szCs w:val="21"/>
          </w:rPr>
          <w:t>负债</w:t>
        </w:r>
      </w:ins>
      <w:ins w:id="77" w:author="zhouyt" w:date="2025-06-10T14:48:00Z">
        <w:r>
          <w:rPr>
            <w:rFonts w:eastAsia="楷体_GB2312" w:hint="eastAsia"/>
            <w:szCs w:val="21"/>
          </w:rPr>
          <w:t>（</w:t>
        </w:r>
        <w:r>
          <w:rPr>
            <w:rFonts w:eastAsia="楷体_GB2312" w:hint="eastAsia"/>
            <w:szCs w:val="21"/>
          </w:rPr>
          <w:t>707</w:t>
        </w:r>
      </w:ins>
      <w:ins w:id="78" w:author="zhouyt" w:date="2025-06-10T14:49:00Z">
        <w:r>
          <w:rPr>
            <w:rFonts w:eastAsia="楷体_GB2312" w:hint="eastAsia"/>
            <w:szCs w:val="21"/>
          </w:rPr>
          <w:t>5</w:t>
        </w:r>
      </w:ins>
      <w:ins w:id="79" w:author="zhouyt" w:date="2025-06-10T14:48:00Z">
        <w:r>
          <w:rPr>
            <w:rFonts w:eastAsia="楷体_GB2312" w:hint="eastAsia"/>
            <w:szCs w:val="21"/>
          </w:rPr>
          <w:t>）</w:t>
        </w:r>
        <w:r>
          <w:rPr>
            <w:rFonts w:eastAsia="楷体_GB2312" w:hint="eastAsia"/>
            <w:szCs w:val="21"/>
          </w:rPr>
          <w:t>-1</w:t>
        </w:r>
      </w:ins>
    </w:p>
    <w:p w14:paraId="5B3774DA" w14:textId="77777777" w:rsidR="00000000" w:rsidRDefault="000A37B5">
      <w:pPr>
        <w:tabs>
          <w:tab w:val="left" w:pos="1680"/>
        </w:tabs>
        <w:ind w:left="1680"/>
        <w:rPr>
          <w:ins w:id="80" w:author="zhouyt" w:date="2025-06-26T14:09:00Z"/>
          <w:rFonts w:eastAsia="楷体_GB2312" w:hint="eastAsia"/>
          <w:szCs w:val="21"/>
        </w:rPr>
        <w:pPrChange w:id="81" w:author="zhouyt" w:date="2025-06-10T14:48:00Z">
          <w:pPr>
            <w:tabs>
              <w:tab w:val="left" w:pos="1680"/>
            </w:tabs>
            <w:ind w:leftChars="800" w:left="1680"/>
          </w:pPr>
        </w:pPrChange>
      </w:pPr>
      <w:ins w:id="82" w:author="zhouyt" w:date="2025-06-10T14:49:00Z">
        <w:r>
          <w:rPr>
            <w:rFonts w:eastAsia="楷体_GB2312" w:hint="eastAsia"/>
            <w:szCs w:val="21"/>
          </w:rPr>
          <w:t>5</w:t>
        </w:r>
        <w:r>
          <w:rPr>
            <w:rFonts w:eastAsia="楷体_GB2312" w:hint="eastAsia"/>
            <w:szCs w:val="21"/>
          </w:rPr>
          <w:t>）</w:t>
        </w:r>
      </w:ins>
      <w:ins w:id="83" w:author="zhouyt" w:date="2025-06-10T14:50:00Z">
        <w:r>
          <w:rPr>
            <w:rFonts w:eastAsia="楷体_GB2312" w:hint="eastAsia"/>
            <w:szCs w:val="21"/>
          </w:rPr>
          <w:t>资产项目公司报告期间</w:t>
        </w:r>
      </w:ins>
      <w:ins w:id="84" w:author="zhouyt" w:date="2025-06-10T14:52:00Z">
        <w:r>
          <w:rPr>
            <w:rFonts w:eastAsia="楷体_GB2312" w:hint="eastAsia"/>
            <w:szCs w:val="21"/>
          </w:rPr>
          <w:t>各</w:t>
        </w:r>
      </w:ins>
      <w:ins w:id="85" w:author="zhouyt" w:date="2025-06-10T14:50:00Z">
        <w:r>
          <w:rPr>
            <w:rFonts w:eastAsia="楷体_GB2312" w:hint="eastAsia"/>
            <w:szCs w:val="21"/>
          </w:rPr>
          <w:t>财务科目变动比例（</w:t>
        </w:r>
        <w:r>
          <w:rPr>
            <w:rFonts w:eastAsia="楷体_GB2312" w:hint="eastAsia"/>
            <w:szCs w:val="21"/>
          </w:rPr>
          <w:t>7078</w:t>
        </w:r>
        <w:r>
          <w:rPr>
            <w:rFonts w:eastAsia="楷体_GB2312" w:hint="eastAsia"/>
            <w:szCs w:val="21"/>
          </w:rPr>
          <w:t>）（</w:t>
        </w:r>
        <w:r>
          <w:rPr>
            <w:rFonts w:eastAsia="楷体_GB2312" w:hint="eastAsia"/>
            <w:szCs w:val="21"/>
          </w:rPr>
          <w:t>7080</w:t>
        </w:r>
        <w:r>
          <w:rPr>
            <w:rFonts w:eastAsia="楷体_GB2312" w:hint="eastAsia"/>
            <w:szCs w:val="21"/>
          </w:rPr>
          <w:t>）（</w:t>
        </w:r>
        <w:r>
          <w:rPr>
            <w:rFonts w:eastAsia="楷体_GB2312" w:hint="eastAsia"/>
            <w:szCs w:val="21"/>
          </w:rPr>
          <w:t>708</w:t>
        </w:r>
      </w:ins>
      <w:ins w:id="86" w:author="zhouyt" w:date="2025-06-10T14:51:00Z">
        <w:r>
          <w:rPr>
            <w:rFonts w:eastAsia="楷体_GB2312" w:hint="eastAsia"/>
            <w:szCs w:val="21"/>
          </w:rPr>
          <w:t>2</w:t>
        </w:r>
      </w:ins>
      <w:ins w:id="87" w:author="zhouyt" w:date="2025-06-10T14:50:00Z">
        <w:r>
          <w:rPr>
            <w:rFonts w:eastAsia="楷体_GB2312" w:hint="eastAsia"/>
            <w:szCs w:val="21"/>
          </w:rPr>
          <w:t>）</w:t>
        </w:r>
        <w:r>
          <w:rPr>
            <w:rFonts w:eastAsia="楷体_GB2312" w:hint="eastAsia"/>
            <w:szCs w:val="21"/>
          </w:rPr>
          <w:t>=</w:t>
        </w:r>
      </w:ins>
      <w:ins w:id="88" w:author="zhouyt" w:date="2025-06-10T14:52:00Z">
        <w:r>
          <w:rPr>
            <w:rFonts w:eastAsia="楷体_GB2312" w:hint="eastAsia"/>
            <w:szCs w:val="21"/>
          </w:rPr>
          <w:t>各科目</w:t>
        </w:r>
      </w:ins>
      <w:ins w:id="89" w:author="zhouyt" w:date="2025-06-10T14:50:00Z">
        <w:r>
          <w:rPr>
            <w:rFonts w:eastAsia="楷体_GB2312" w:hint="eastAsia"/>
            <w:szCs w:val="21"/>
          </w:rPr>
          <w:t>本期</w:t>
        </w:r>
      </w:ins>
      <w:ins w:id="90" w:author="zhouyt" w:date="2025-06-10T14:51:00Z">
        <w:r>
          <w:rPr>
            <w:rFonts w:eastAsia="楷体_GB2312" w:hint="eastAsia"/>
            <w:szCs w:val="21"/>
          </w:rPr>
          <w:t>（</w:t>
        </w:r>
        <w:r>
          <w:rPr>
            <w:rFonts w:eastAsia="楷体_GB2312" w:hint="eastAsia"/>
            <w:szCs w:val="21"/>
          </w:rPr>
          <w:t>7077</w:t>
        </w:r>
      </w:ins>
      <w:ins w:id="91" w:author="zhouyt" w:date="2025-06-10T14:52:00Z">
        <w:r>
          <w:rPr>
            <w:rFonts w:eastAsia="楷体_GB2312" w:hint="eastAsia"/>
            <w:szCs w:val="21"/>
          </w:rPr>
          <w:t>~</w:t>
        </w:r>
      </w:ins>
      <w:ins w:id="92" w:author="zhouyt" w:date="2025-06-10T14:51:00Z">
        <w:r>
          <w:rPr>
            <w:rFonts w:eastAsia="楷体_GB2312" w:hint="eastAsia"/>
            <w:szCs w:val="21"/>
          </w:rPr>
          <w:t>7081</w:t>
        </w:r>
        <w:r>
          <w:rPr>
            <w:rFonts w:eastAsia="楷体_GB2312" w:hint="eastAsia"/>
            <w:szCs w:val="21"/>
          </w:rPr>
          <w:t>）</w:t>
        </w:r>
      </w:ins>
      <w:ins w:id="93" w:author="zhouyt" w:date="2025-06-10T14:50:00Z">
        <w:r>
          <w:rPr>
            <w:rFonts w:eastAsia="楷体_GB2312" w:hint="eastAsia"/>
            <w:szCs w:val="21"/>
          </w:rPr>
          <w:t>/</w:t>
        </w:r>
      </w:ins>
      <w:ins w:id="94" w:author="zhouyt" w:date="2025-06-10T14:52:00Z">
        <w:r>
          <w:rPr>
            <w:rFonts w:eastAsia="楷体_GB2312" w:hint="eastAsia"/>
            <w:szCs w:val="21"/>
          </w:rPr>
          <w:t>各科目</w:t>
        </w:r>
      </w:ins>
      <w:ins w:id="95" w:author="zhouyt" w:date="2025-06-10T14:50:00Z">
        <w:r>
          <w:rPr>
            <w:rFonts w:eastAsia="楷体_GB2312" w:hint="eastAsia"/>
            <w:szCs w:val="21"/>
          </w:rPr>
          <w:t>上年同期</w:t>
        </w:r>
      </w:ins>
      <w:ins w:id="96" w:author="zhouyt" w:date="2025-06-10T14:51:00Z">
        <w:r>
          <w:rPr>
            <w:rFonts w:eastAsia="楷体_GB2312" w:hint="eastAsia"/>
            <w:szCs w:val="21"/>
          </w:rPr>
          <w:t>（</w:t>
        </w:r>
        <w:r>
          <w:rPr>
            <w:rFonts w:eastAsia="楷体_GB2312" w:hint="eastAsia"/>
            <w:szCs w:val="21"/>
          </w:rPr>
          <w:t>7077</w:t>
        </w:r>
      </w:ins>
      <w:ins w:id="97" w:author="zhouyt" w:date="2025-06-10T14:52:00Z">
        <w:r>
          <w:rPr>
            <w:rFonts w:eastAsia="楷体_GB2312" w:hint="eastAsia"/>
            <w:szCs w:val="21"/>
          </w:rPr>
          <w:t>~</w:t>
        </w:r>
      </w:ins>
      <w:ins w:id="98" w:author="zhouyt" w:date="2025-06-10T14:51:00Z">
        <w:r>
          <w:rPr>
            <w:rFonts w:eastAsia="楷体_GB2312" w:hint="eastAsia"/>
            <w:szCs w:val="21"/>
          </w:rPr>
          <w:t>7081</w:t>
        </w:r>
        <w:r>
          <w:rPr>
            <w:rFonts w:eastAsia="楷体_GB2312" w:hint="eastAsia"/>
            <w:szCs w:val="21"/>
          </w:rPr>
          <w:t>）</w:t>
        </w:r>
      </w:ins>
      <w:ins w:id="99" w:author="zhouyt" w:date="2025-06-10T14:50:00Z">
        <w:r>
          <w:rPr>
            <w:rFonts w:eastAsia="楷体_GB2312" w:hint="eastAsia"/>
            <w:szCs w:val="21"/>
          </w:rPr>
          <w:t>-1</w:t>
        </w:r>
      </w:ins>
    </w:p>
    <w:p w14:paraId="798AB039" w14:textId="77777777" w:rsidR="00000000" w:rsidRDefault="000A37B5">
      <w:pPr>
        <w:tabs>
          <w:tab w:val="left" w:pos="1680"/>
        </w:tabs>
        <w:ind w:left="1680"/>
        <w:rPr>
          <w:ins w:id="100" w:author="zhouyt" w:date="2025-06-10T14:48:00Z"/>
          <w:rFonts w:eastAsia="楷体_GB2312" w:hint="eastAsia"/>
          <w:szCs w:val="21"/>
        </w:rPr>
        <w:pPrChange w:id="101" w:author="zhouyt" w:date="2025-06-10T14:48:00Z">
          <w:pPr>
            <w:tabs>
              <w:tab w:val="left" w:pos="1680"/>
            </w:tabs>
            <w:ind w:leftChars="800" w:left="1680"/>
          </w:pPr>
        </w:pPrChange>
      </w:pPr>
    </w:p>
    <w:p w14:paraId="58978386" w14:textId="77777777" w:rsidR="00000000" w:rsidRDefault="000A37B5">
      <w:pPr>
        <w:tabs>
          <w:tab w:val="left" w:pos="1680"/>
        </w:tabs>
        <w:rPr>
          <w:del w:id="102" w:author="zhouyt" w:date="2025-06-10T14:52:00Z"/>
          <w:rFonts w:eastAsia="楷体_GB2312"/>
          <w:szCs w:val="21"/>
        </w:rPr>
        <w:pPrChange w:id="103" w:author="zhouyt" w:date="2025-06-10T14:48:00Z">
          <w:pPr>
            <w:tabs>
              <w:tab w:val="left" w:pos="1680"/>
            </w:tabs>
            <w:ind w:leftChars="800" w:left="1680"/>
          </w:pPr>
        </w:pPrChange>
      </w:pPr>
    </w:p>
    <w:p w14:paraId="479D9F98" w14:textId="77777777" w:rsidR="00000000" w:rsidRDefault="000A37B5">
      <w:pPr>
        <w:pStyle w:val="Heading1"/>
        <w:rPr>
          <w:sz w:val="28"/>
          <w:szCs w:val="28"/>
        </w:rPr>
      </w:pPr>
      <w:r>
        <w:rPr>
          <w:sz w:val="28"/>
          <w:szCs w:val="28"/>
        </w:rPr>
        <w:t>业务规则</w:t>
      </w:r>
      <w:r>
        <w:rPr>
          <w:rFonts w:hint="eastAsia"/>
          <w:sz w:val="28"/>
          <w:szCs w:val="28"/>
        </w:rPr>
        <w:t>七</w:t>
      </w:r>
      <w:r>
        <w:rPr>
          <w:sz w:val="28"/>
          <w:szCs w:val="28"/>
        </w:rPr>
        <w:t>：兼任私募资产管理计划投资经理的基金经理同时管理的产品情况</w:t>
      </w:r>
    </w:p>
    <w:p w14:paraId="050063FD" w14:textId="77777777" w:rsidR="00000000" w:rsidRDefault="000A37B5">
      <w:pPr>
        <w:ind w:left="420" w:firstLine="420"/>
        <w:rPr>
          <w:rFonts w:eastAsia="楷体_GB2312"/>
          <w:szCs w:val="21"/>
        </w:rPr>
      </w:pPr>
      <w:r>
        <w:rPr>
          <w:rFonts w:eastAsia="楷体_GB2312"/>
          <w:szCs w:val="21"/>
        </w:rPr>
        <w:t>验证：</w:t>
      </w:r>
    </w:p>
    <w:p w14:paraId="7B08853F" w14:textId="77777777" w:rsidR="00000000" w:rsidRDefault="000A37B5">
      <w:pPr>
        <w:ind w:left="1680"/>
        <w:rPr>
          <w:rFonts w:eastAsia="楷体_GB2312" w:hint="eastAsia"/>
          <w:szCs w:val="21"/>
        </w:rPr>
      </w:pPr>
      <w:r>
        <w:rPr>
          <w:rFonts w:eastAsia="楷体_GB2312" w:hint="eastAsia"/>
          <w:szCs w:val="21"/>
        </w:rPr>
        <w:t>1</w:t>
      </w:r>
      <w:r>
        <w:rPr>
          <w:rFonts w:eastAsia="楷体_GB2312" w:hint="eastAsia"/>
          <w:szCs w:val="21"/>
        </w:rPr>
        <w:t>）</w:t>
      </w:r>
      <w:r>
        <w:rPr>
          <w:rFonts w:eastAsia="楷体_GB2312"/>
          <w:szCs w:val="21"/>
        </w:rPr>
        <w:t>基金</w:t>
      </w:r>
      <w:r>
        <w:rPr>
          <w:rFonts w:eastAsia="楷体_GB2312" w:hint="eastAsia"/>
          <w:szCs w:val="21"/>
        </w:rPr>
        <w:t>经理同时管理的产品数量合计</w:t>
      </w:r>
      <w:r>
        <w:rPr>
          <w:rFonts w:eastAsia="楷体_GB2312"/>
          <w:szCs w:val="21"/>
        </w:rPr>
        <w:t>（</w:t>
      </w:r>
      <w:r>
        <w:rPr>
          <w:rFonts w:eastAsia="楷体_GB2312" w:hint="eastAsia"/>
          <w:szCs w:val="21"/>
        </w:rPr>
        <w:t>3562</w:t>
      </w:r>
      <w:r>
        <w:rPr>
          <w:rFonts w:eastAsia="楷体_GB2312"/>
          <w:szCs w:val="21"/>
        </w:rPr>
        <w:t>）＝</w:t>
      </w:r>
      <w:r>
        <w:rPr>
          <w:rFonts w:eastAsia="楷体_GB2312" w:hint="eastAsia"/>
          <w:szCs w:val="21"/>
        </w:rPr>
        <w:t>同时管理的公募基金产品数量（</w:t>
      </w:r>
      <w:r>
        <w:rPr>
          <w:rFonts w:eastAsia="楷体_GB2312" w:hint="eastAsia"/>
          <w:szCs w:val="21"/>
        </w:rPr>
        <w:t>3553</w:t>
      </w:r>
      <w:r>
        <w:rPr>
          <w:rFonts w:eastAsia="楷体_GB2312" w:hint="eastAsia"/>
          <w:szCs w:val="21"/>
        </w:rPr>
        <w:t>）</w:t>
      </w:r>
      <w:r>
        <w:rPr>
          <w:rFonts w:eastAsia="楷体_GB2312" w:hint="eastAsia"/>
          <w:szCs w:val="21"/>
        </w:rPr>
        <w:t>+</w:t>
      </w:r>
      <w:r>
        <w:rPr>
          <w:rFonts w:eastAsia="楷体_GB2312" w:hint="eastAsia"/>
          <w:szCs w:val="21"/>
        </w:rPr>
        <w:t>同时管理的私募资产管理计划产品数量（</w:t>
      </w:r>
      <w:r>
        <w:rPr>
          <w:rFonts w:eastAsia="楷体_GB2312" w:hint="eastAsia"/>
          <w:szCs w:val="21"/>
        </w:rPr>
        <w:t>3556</w:t>
      </w:r>
      <w:r>
        <w:rPr>
          <w:rFonts w:eastAsia="楷体_GB2312" w:hint="eastAsia"/>
          <w:szCs w:val="21"/>
        </w:rPr>
        <w:t>）</w:t>
      </w:r>
      <w:r>
        <w:rPr>
          <w:rFonts w:eastAsia="楷体_GB2312" w:hint="eastAsia"/>
          <w:szCs w:val="21"/>
        </w:rPr>
        <w:t>+</w:t>
      </w:r>
      <w:r>
        <w:rPr>
          <w:rFonts w:eastAsia="楷体_GB2312" w:hint="eastAsia"/>
          <w:szCs w:val="21"/>
        </w:rPr>
        <w:t>同时管理的其他组合产品数量（</w:t>
      </w:r>
      <w:r>
        <w:rPr>
          <w:rFonts w:eastAsia="楷体_GB2312" w:hint="eastAsia"/>
          <w:szCs w:val="21"/>
        </w:rPr>
        <w:t>3559</w:t>
      </w:r>
      <w:r>
        <w:rPr>
          <w:rFonts w:eastAsia="楷体_GB2312" w:hint="eastAsia"/>
          <w:szCs w:val="21"/>
        </w:rPr>
        <w:t>）</w:t>
      </w:r>
    </w:p>
    <w:p w14:paraId="10ECC5C4" w14:textId="77777777" w:rsidR="00000000" w:rsidRDefault="000A37B5">
      <w:pPr>
        <w:ind w:left="1680"/>
        <w:rPr>
          <w:rFonts w:eastAsia="楷体_GB2312" w:hint="eastAsia"/>
          <w:szCs w:val="21"/>
        </w:rPr>
      </w:pPr>
      <w:r>
        <w:rPr>
          <w:rFonts w:eastAsia="楷体_GB2312" w:hint="eastAsia"/>
          <w:szCs w:val="21"/>
        </w:rPr>
        <w:t>2</w:t>
      </w:r>
      <w:r>
        <w:rPr>
          <w:rFonts w:eastAsia="楷体_GB2312" w:hint="eastAsia"/>
          <w:szCs w:val="21"/>
        </w:rPr>
        <w:t>）基金经理同时管理的资产净值合计（</w:t>
      </w:r>
      <w:r>
        <w:rPr>
          <w:rFonts w:eastAsia="楷体_GB2312" w:hint="eastAsia"/>
          <w:szCs w:val="21"/>
        </w:rPr>
        <w:t>3563</w:t>
      </w:r>
      <w:r>
        <w:rPr>
          <w:rFonts w:eastAsia="楷体_GB2312" w:hint="eastAsia"/>
          <w:szCs w:val="21"/>
        </w:rPr>
        <w:t>）</w:t>
      </w:r>
      <w:r>
        <w:rPr>
          <w:rFonts w:eastAsia="楷体_GB2312"/>
          <w:szCs w:val="21"/>
        </w:rPr>
        <w:t>＝</w:t>
      </w:r>
      <w:r>
        <w:rPr>
          <w:rFonts w:eastAsia="楷体_GB2312" w:hint="eastAsia"/>
          <w:szCs w:val="21"/>
        </w:rPr>
        <w:t>同时管理的公募基金资产净值（</w:t>
      </w:r>
      <w:r>
        <w:rPr>
          <w:rFonts w:eastAsia="楷体_GB2312" w:hint="eastAsia"/>
          <w:szCs w:val="21"/>
        </w:rPr>
        <w:t>3554</w:t>
      </w:r>
      <w:r>
        <w:rPr>
          <w:rFonts w:eastAsia="楷体_GB2312" w:hint="eastAsia"/>
          <w:szCs w:val="21"/>
        </w:rPr>
        <w:t>）</w:t>
      </w:r>
      <w:r>
        <w:rPr>
          <w:rFonts w:eastAsia="楷体_GB2312" w:hint="eastAsia"/>
          <w:szCs w:val="21"/>
        </w:rPr>
        <w:t>+</w:t>
      </w:r>
      <w:r>
        <w:rPr>
          <w:rFonts w:eastAsia="楷体_GB2312" w:hint="eastAsia"/>
          <w:szCs w:val="21"/>
        </w:rPr>
        <w:t>同时管理的私募资产管理计划资产净值（</w:t>
      </w:r>
      <w:r>
        <w:rPr>
          <w:rFonts w:eastAsia="楷体_GB2312" w:hint="eastAsia"/>
          <w:szCs w:val="21"/>
        </w:rPr>
        <w:t>3557</w:t>
      </w:r>
      <w:r>
        <w:rPr>
          <w:rFonts w:eastAsia="楷体_GB2312" w:hint="eastAsia"/>
          <w:szCs w:val="21"/>
        </w:rPr>
        <w:t>）</w:t>
      </w:r>
      <w:r>
        <w:rPr>
          <w:rFonts w:eastAsia="楷体_GB2312" w:hint="eastAsia"/>
          <w:szCs w:val="21"/>
        </w:rPr>
        <w:t>+</w:t>
      </w:r>
      <w:r>
        <w:rPr>
          <w:rFonts w:eastAsia="楷体_GB2312" w:hint="eastAsia"/>
          <w:szCs w:val="21"/>
        </w:rPr>
        <w:t>同时管理的其他组合资产净值（</w:t>
      </w:r>
      <w:r>
        <w:rPr>
          <w:rFonts w:eastAsia="楷体_GB2312" w:hint="eastAsia"/>
          <w:szCs w:val="21"/>
        </w:rPr>
        <w:t>3560</w:t>
      </w:r>
      <w:r>
        <w:rPr>
          <w:rFonts w:eastAsia="楷体_GB2312" w:hint="eastAsia"/>
          <w:szCs w:val="21"/>
        </w:rPr>
        <w:t>）</w:t>
      </w:r>
    </w:p>
    <w:p w14:paraId="666B97B0" w14:textId="77777777" w:rsidR="00000000" w:rsidRDefault="000A37B5">
      <w:pPr>
        <w:pStyle w:val="Heading1"/>
        <w:rPr>
          <w:sz w:val="28"/>
          <w:szCs w:val="28"/>
        </w:rPr>
      </w:pPr>
      <w:r>
        <w:rPr>
          <w:sz w:val="28"/>
          <w:szCs w:val="28"/>
        </w:rPr>
        <w:t>业务规则</w:t>
      </w:r>
      <w:r>
        <w:rPr>
          <w:rFonts w:hint="eastAsia"/>
          <w:sz w:val="28"/>
          <w:szCs w:val="28"/>
        </w:rPr>
        <w:t>八</w:t>
      </w:r>
      <w:r>
        <w:rPr>
          <w:sz w:val="28"/>
          <w:szCs w:val="28"/>
        </w:rPr>
        <w:t>：投资组合报告</w:t>
      </w:r>
    </w:p>
    <w:p w14:paraId="48A73093" w14:textId="77777777" w:rsidR="00000000" w:rsidRDefault="000A37B5">
      <w:pPr>
        <w:ind w:left="420" w:firstLine="420"/>
        <w:rPr>
          <w:rFonts w:eastAsia="楷体_GB2312"/>
          <w:szCs w:val="21"/>
        </w:rPr>
      </w:pPr>
      <w:r>
        <w:rPr>
          <w:rFonts w:eastAsia="楷体_GB2312"/>
          <w:szCs w:val="21"/>
        </w:rPr>
        <w:t>验证：</w:t>
      </w:r>
    </w:p>
    <w:p w14:paraId="50FF57FC" w14:textId="77777777" w:rsidR="00000000" w:rsidRDefault="000A37B5">
      <w:pPr>
        <w:numPr>
          <w:ilvl w:val="0"/>
          <w:numId w:val="13"/>
        </w:numPr>
        <w:ind w:left="1680"/>
        <w:rPr>
          <w:rFonts w:eastAsia="楷体_GB2312"/>
          <w:szCs w:val="21"/>
        </w:rPr>
      </w:pPr>
      <w:r>
        <w:rPr>
          <w:rFonts w:eastAsia="楷体_GB2312"/>
          <w:szCs w:val="21"/>
        </w:rPr>
        <w:t>报告期末基金资产组合情况中合计金额（</w:t>
      </w:r>
      <w:r>
        <w:rPr>
          <w:rFonts w:eastAsia="楷体_GB2312"/>
          <w:szCs w:val="21"/>
        </w:rPr>
        <w:t>1090</w:t>
      </w:r>
      <w:r>
        <w:rPr>
          <w:rFonts w:eastAsia="楷体_GB2312"/>
          <w:szCs w:val="21"/>
        </w:rPr>
        <w:t>）＝</w:t>
      </w:r>
      <w:r>
        <w:rPr>
          <w:rFonts w:eastAsia="楷体_GB2312"/>
          <w:szCs w:val="21"/>
        </w:rPr>
        <w:t>固定收益投资（</w:t>
      </w:r>
      <w:r>
        <w:rPr>
          <w:rFonts w:eastAsia="楷体_GB2312"/>
          <w:szCs w:val="21"/>
        </w:rPr>
        <w:t>1061</w:t>
      </w:r>
      <w:r>
        <w:rPr>
          <w:rFonts w:eastAsia="楷体_GB2312"/>
          <w:szCs w:val="21"/>
        </w:rPr>
        <w:t>）＋买入返售金融资产（</w:t>
      </w:r>
      <w:r>
        <w:rPr>
          <w:rFonts w:eastAsia="楷体_GB2312"/>
          <w:szCs w:val="21"/>
        </w:rPr>
        <w:t>0597</w:t>
      </w:r>
      <w:r>
        <w:rPr>
          <w:rFonts w:eastAsia="楷体_GB2312"/>
          <w:szCs w:val="21"/>
        </w:rPr>
        <w:t>）＋</w:t>
      </w:r>
      <w:r>
        <w:rPr>
          <w:rFonts w:eastAsia="楷体_GB2312" w:hint="eastAsia"/>
          <w:szCs w:val="21"/>
        </w:rPr>
        <w:t>货币资金</w:t>
      </w:r>
      <w:r>
        <w:rPr>
          <w:rFonts w:eastAsia="楷体_GB2312"/>
          <w:szCs w:val="21"/>
        </w:rPr>
        <w:t>和结算备付金合计（</w:t>
      </w:r>
      <w:r>
        <w:rPr>
          <w:rFonts w:eastAsia="楷体_GB2312" w:hint="eastAsia"/>
          <w:szCs w:val="21"/>
        </w:rPr>
        <w:t>3851</w:t>
      </w:r>
      <w:r>
        <w:rPr>
          <w:rFonts w:eastAsia="楷体_GB2312"/>
          <w:szCs w:val="21"/>
        </w:rPr>
        <w:t>）＋其他资产（</w:t>
      </w:r>
      <w:r>
        <w:rPr>
          <w:rFonts w:eastAsia="楷体_GB2312"/>
          <w:szCs w:val="21"/>
        </w:rPr>
        <w:t>1088</w:t>
      </w:r>
      <w:r>
        <w:rPr>
          <w:rFonts w:eastAsia="楷体_GB2312"/>
          <w:szCs w:val="21"/>
        </w:rPr>
        <w:t>）＋非标准科目</w:t>
      </w:r>
      <w:r>
        <w:rPr>
          <w:rFonts w:eastAsia="楷体_GB2312"/>
          <w:szCs w:val="21"/>
          <w:vertAlign w:val="superscript"/>
        </w:rPr>
        <w:footnoteReference w:id="88"/>
      </w:r>
      <w:r>
        <w:rPr>
          <w:rFonts w:eastAsia="楷体_GB2312"/>
          <w:szCs w:val="21"/>
        </w:rPr>
        <w:t>（</w:t>
      </w:r>
      <w:r>
        <w:rPr>
          <w:rFonts w:eastAsia="楷体_GB2312"/>
          <w:szCs w:val="21"/>
        </w:rPr>
        <w:t>1046</w:t>
      </w:r>
      <w:r>
        <w:rPr>
          <w:rFonts w:eastAsia="楷体_GB2312"/>
          <w:szCs w:val="21"/>
        </w:rPr>
        <w:t>）</w:t>
      </w:r>
    </w:p>
    <w:p w14:paraId="6EDF3D8E" w14:textId="77777777" w:rsidR="00000000" w:rsidRDefault="000A37B5">
      <w:pPr>
        <w:numPr>
          <w:ilvl w:val="0"/>
          <w:numId w:val="13"/>
        </w:numPr>
        <w:ind w:left="1680"/>
        <w:rPr>
          <w:rFonts w:eastAsia="楷体_GB2312"/>
          <w:szCs w:val="21"/>
        </w:rPr>
      </w:pPr>
      <w:r>
        <w:rPr>
          <w:rFonts w:eastAsia="楷体_GB2312"/>
          <w:szCs w:val="21"/>
        </w:rPr>
        <w:t>各项目</w:t>
      </w:r>
      <w:r>
        <w:rPr>
          <w:rFonts w:eastAsia="楷体_GB2312"/>
          <w:szCs w:val="21"/>
        </w:rPr>
        <w:t>占基础设施资产支持证券之外的投资组合的比例</w:t>
      </w:r>
      <w:r>
        <w:rPr>
          <w:rFonts w:eastAsia="楷体_GB2312"/>
          <w:szCs w:val="21"/>
        </w:rPr>
        <w:t>（</w:t>
      </w:r>
      <w:r>
        <w:rPr>
          <w:rFonts w:eastAsia="楷体_GB2312"/>
          <w:szCs w:val="21"/>
        </w:rPr>
        <w:t>6977~6985</w:t>
      </w:r>
      <w:r>
        <w:rPr>
          <w:rFonts w:eastAsia="楷体_GB2312"/>
          <w:szCs w:val="21"/>
        </w:rPr>
        <w:t>）</w:t>
      </w:r>
      <w:r>
        <w:rPr>
          <w:rFonts w:eastAsia="楷体_GB2312"/>
          <w:szCs w:val="21"/>
        </w:rPr>
        <w:t>=</w:t>
      </w:r>
      <w:r>
        <w:rPr>
          <w:rFonts w:eastAsia="楷体_GB2312"/>
          <w:szCs w:val="21"/>
        </w:rPr>
        <w:t>各项目（固定收益投资等）</w:t>
      </w:r>
      <w:r>
        <w:rPr>
          <w:rFonts w:eastAsia="楷体_GB2312"/>
          <w:szCs w:val="21"/>
        </w:rPr>
        <w:t>/</w:t>
      </w:r>
      <w:r>
        <w:rPr>
          <w:rFonts w:eastAsia="楷体_GB2312"/>
          <w:szCs w:val="21"/>
        </w:rPr>
        <w:t>报告期末基金资产组合情况中合计金额（</w:t>
      </w:r>
      <w:r>
        <w:rPr>
          <w:rFonts w:eastAsia="楷体_GB2312"/>
          <w:szCs w:val="21"/>
        </w:rPr>
        <w:t>1090</w:t>
      </w:r>
      <w:r>
        <w:rPr>
          <w:rFonts w:eastAsia="楷体_GB2312"/>
          <w:szCs w:val="21"/>
        </w:rPr>
        <w:t>）</w:t>
      </w:r>
    </w:p>
    <w:p w14:paraId="054956B8" w14:textId="77777777" w:rsidR="00000000" w:rsidRDefault="000A37B5">
      <w:pPr>
        <w:ind w:left="1680"/>
        <w:rPr>
          <w:rFonts w:eastAsia="楷体_GB2312"/>
          <w:szCs w:val="21"/>
        </w:rPr>
      </w:pPr>
      <w:r>
        <w:rPr>
          <w:rFonts w:eastAsia="楷体_GB2312" w:hint="eastAsia"/>
          <w:szCs w:val="21"/>
        </w:rPr>
        <w:t>3</w:t>
      </w:r>
      <w:r>
        <w:rPr>
          <w:rFonts w:eastAsia="楷体_GB2312" w:hint="eastAsia"/>
          <w:szCs w:val="21"/>
        </w:rPr>
        <w:t>）</w:t>
      </w:r>
      <w:r>
        <w:rPr>
          <w:rFonts w:eastAsia="楷体_GB2312"/>
          <w:szCs w:val="21"/>
        </w:rPr>
        <w:t>各券种类型公允价值合计（</w:t>
      </w:r>
      <w:r>
        <w:rPr>
          <w:rFonts w:eastAsia="楷体_GB2312"/>
          <w:szCs w:val="21"/>
        </w:rPr>
        <w:t>1457</w:t>
      </w:r>
      <w:r>
        <w:rPr>
          <w:rFonts w:eastAsia="楷体_GB2312"/>
          <w:szCs w:val="21"/>
        </w:rPr>
        <w:t>）＝国家债券（</w:t>
      </w:r>
      <w:r>
        <w:rPr>
          <w:rFonts w:eastAsia="楷体_GB2312"/>
          <w:szCs w:val="21"/>
        </w:rPr>
        <w:t>1441</w:t>
      </w:r>
      <w:r>
        <w:rPr>
          <w:rFonts w:eastAsia="楷体_GB2312"/>
          <w:szCs w:val="21"/>
        </w:rPr>
        <w:t>）＋央行票据（</w:t>
      </w:r>
      <w:r>
        <w:rPr>
          <w:rFonts w:eastAsia="楷体_GB2312"/>
          <w:szCs w:val="21"/>
        </w:rPr>
        <w:t>1443</w:t>
      </w:r>
      <w:r>
        <w:rPr>
          <w:rFonts w:eastAsia="楷体_GB2312"/>
          <w:szCs w:val="21"/>
        </w:rPr>
        <w:t>）＋金融债券（</w:t>
      </w:r>
      <w:r>
        <w:rPr>
          <w:rFonts w:eastAsia="楷体_GB2312"/>
          <w:szCs w:val="21"/>
        </w:rPr>
        <w:t>1445</w:t>
      </w:r>
      <w:r>
        <w:rPr>
          <w:rFonts w:eastAsia="楷体_GB2312"/>
          <w:szCs w:val="21"/>
        </w:rPr>
        <w:t>）＋企业债券（</w:t>
      </w:r>
      <w:r>
        <w:rPr>
          <w:rFonts w:eastAsia="楷体_GB2312"/>
          <w:szCs w:val="21"/>
        </w:rPr>
        <w:t>1449</w:t>
      </w:r>
      <w:r>
        <w:rPr>
          <w:rFonts w:eastAsia="楷体_GB2312"/>
          <w:szCs w:val="21"/>
        </w:rPr>
        <w:t>）＋企业短期融资券（</w:t>
      </w:r>
      <w:r>
        <w:rPr>
          <w:rFonts w:eastAsia="楷体_GB2312"/>
          <w:szCs w:val="21"/>
        </w:rPr>
        <w:t>1451</w:t>
      </w:r>
      <w:r>
        <w:rPr>
          <w:rFonts w:eastAsia="楷体_GB2312"/>
          <w:szCs w:val="21"/>
        </w:rPr>
        <w:t>）＋中期票据（</w:t>
      </w:r>
      <w:r>
        <w:rPr>
          <w:rFonts w:eastAsia="楷体_GB2312"/>
          <w:szCs w:val="21"/>
        </w:rPr>
        <w:t>2929</w:t>
      </w:r>
      <w:r>
        <w:rPr>
          <w:rFonts w:eastAsia="楷体_GB2312"/>
          <w:szCs w:val="21"/>
        </w:rPr>
        <w:t>）＋</w:t>
      </w:r>
      <w:r>
        <w:rPr>
          <w:rFonts w:eastAsia="楷体_GB2312" w:hint="eastAsia"/>
          <w:szCs w:val="21"/>
        </w:rPr>
        <w:t>同业存单（</w:t>
      </w:r>
      <w:r>
        <w:rPr>
          <w:rFonts w:eastAsia="楷体_GB2312" w:hint="eastAsia"/>
          <w:szCs w:val="21"/>
        </w:rPr>
        <w:t>3243</w:t>
      </w:r>
      <w:r>
        <w:rPr>
          <w:rFonts w:eastAsia="楷体_GB2312" w:hint="eastAsia"/>
          <w:szCs w:val="21"/>
        </w:rPr>
        <w:t>）</w:t>
      </w:r>
      <w:r>
        <w:rPr>
          <w:rFonts w:eastAsia="楷体_GB2312"/>
          <w:szCs w:val="21"/>
        </w:rPr>
        <w:t>＋其他（</w:t>
      </w:r>
      <w:r>
        <w:rPr>
          <w:rFonts w:eastAsia="楷体_GB2312"/>
          <w:szCs w:val="21"/>
        </w:rPr>
        <w:t>1455</w:t>
      </w:r>
      <w:r>
        <w:rPr>
          <w:rFonts w:eastAsia="楷体_GB2312"/>
          <w:szCs w:val="21"/>
        </w:rPr>
        <w:t>）＋非标准</w:t>
      </w:r>
      <w:r>
        <w:rPr>
          <w:rFonts w:eastAsia="楷体_GB2312"/>
          <w:szCs w:val="21"/>
        </w:rPr>
        <w:t>科目（</w:t>
      </w:r>
      <w:r>
        <w:rPr>
          <w:rFonts w:eastAsia="楷体_GB2312"/>
          <w:szCs w:val="21"/>
        </w:rPr>
        <w:t>1437</w:t>
      </w:r>
      <w:r>
        <w:rPr>
          <w:rFonts w:eastAsia="楷体_GB2312"/>
          <w:szCs w:val="21"/>
        </w:rPr>
        <w:t>）</w:t>
      </w:r>
    </w:p>
    <w:p w14:paraId="69907422" w14:textId="77777777" w:rsidR="00000000" w:rsidRDefault="000A37B5">
      <w:pPr>
        <w:ind w:left="1680"/>
        <w:rPr>
          <w:rFonts w:eastAsia="楷体_GB2312"/>
          <w:szCs w:val="21"/>
        </w:rPr>
      </w:pPr>
      <w:r>
        <w:rPr>
          <w:rFonts w:eastAsia="楷体_GB2312" w:hint="eastAsia"/>
          <w:szCs w:val="21"/>
        </w:rPr>
        <w:t>4</w:t>
      </w:r>
      <w:r>
        <w:rPr>
          <w:rFonts w:eastAsia="楷体_GB2312" w:hint="eastAsia"/>
          <w:szCs w:val="21"/>
        </w:rPr>
        <w:t>）</w:t>
      </w:r>
      <w:r>
        <w:rPr>
          <w:rFonts w:eastAsia="楷体_GB2312"/>
          <w:szCs w:val="21"/>
        </w:rPr>
        <w:t>前五名债券公允价值</w:t>
      </w:r>
      <w:r>
        <w:rPr>
          <w:rFonts w:eastAsia="楷体_GB2312" w:hint="eastAsia"/>
          <w:szCs w:val="21"/>
        </w:rPr>
        <w:t>合计</w:t>
      </w:r>
      <w:r>
        <w:rPr>
          <w:rFonts w:eastAsia="楷体_GB2312"/>
          <w:szCs w:val="21"/>
        </w:rPr>
        <w:t>（</w:t>
      </w:r>
      <w:r>
        <w:rPr>
          <w:rFonts w:eastAsia="楷体_GB2312" w:hint="eastAsia"/>
          <w:szCs w:val="21"/>
        </w:rPr>
        <w:t>3853</w:t>
      </w:r>
      <w:r>
        <w:rPr>
          <w:rFonts w:eastAsia="楷体_GB2312"/>
          <w:szCs w:val="21"/>
        </w:rPr>
        <w:t>）＝</w:t>
      </w:r>
      <w:r>
        <w:rPr>
          <w:rFonts w:eastAsia="楷体_GB2312" w:hint="eastAsia"/>
          <w:szCs w:val="21"/>
        </w:rPr>
        <w:t>前五名</w:t>
      </w:r>
      <w:r>
        <w:rPr>
          <w:rFonts w:eastAsia="楷体_GB2312"/>
          <w:szCs w:val="21"/>
        </w:rPr>
        <w:t>债券公允价值（</w:t>
      </w:r>
      <w:r>
        <w:rPr>
          <w:rFonts w:eastAsia="楷体_GB2312"/>
          <w:szCs w:val="21"/>
        </w:rPr>
        <w:t>1478</w:t>
      </w:r>
      <w:r>
        <w:rPr>
          <w:rFonts w:eastAsia="楷体_GB2312"/>
          <w:szCs w:val="21"/>
        </w:rPr>
        <w:t>）</w:t>
      </w:r>
      <w:r>
        <w:rPr>
          <w:rFonts w:eastAsia="楷体_GB2312" w:hint="eastAsia"/>
          <w:szCs w:val="21"/>
        </w:rPr>
        <w:t>之和</w:t>
      </w:r>
    </w:p>
    <w:p w14:paraId="65C42B65" w14:textId="77777777" w:rsidR="00000000" w:rsidRDefault="000A37B5">
      <w:pPr>
        <w:ind w:left="1680"/>
        <w:rPr>
          <w:rFonts w:eastAsia="楷体_GB2312"/>
          <w:szCs w:val="21"/>
        </w:rPr>
      </w:pPr>
      <w:r>
        <w:rPr>
          <w:rFonts w:eastAsia="楷体_GB2312" w:hint="eastAsia"/>
          <w:szCs w:val="21"/>
        </w:rPr>
        <w:t>5</w:t>
      </w:r>
      <w:r>
        <w:rPr>
          <w:rFonts w:eastAsia="楷体_GB2312" w:hint="eastAsia"/>
          <w:szCs w:val="21"/>
        </w:rPr>
        <w:t>）</w:t>
      </w:r>
      <w:r>
        <w:rPr>
          <w:rFonts w:eastAsia="楷体_GB2312"/>
          <w:szCs w:val="21"/>
        </w:rPr>
        <w:t>前五名债券</w:t>
      </w:r>
      <w:r>
        <w:rPr>
          <w:rFonts w:eastAsia="楷体_GB2312" w:hint="eastAsia"/>
          <w:szCs w:val="21"/>
        </w:rPr>
        <w:t>数量合计</w:t>
      </w:r>
      <w:r>
        <w:rPr>
          <w:rFonts w:eastAsia="楷体_GB2312"/>
          <w:szCs w:val="21"/>
        </w:rPr>
        <w:t>（</w:t>
      </w:r>
      <w:r>
        <w:rPr>
          <w:rFonts w:eastAsia="楷体_GB2312" w:hint="eastAsia"/>
          <w:szCs w:val="21"/>
        </w:rPr>
        <w:t>3852</w:t>
      </w:r>
      <w:r>
        <w:rPr>
          <w:rFonts w:eastAsia="楷体_GB2312"/>
          <w:szCs w:val="21"/>
        </w:rPr>
        <w:t>）＝</w:t>
      </w:r>
      <w:r>
        <w:rPr>
          <w:rFonts w:eastAsia="楷体_GB2312" w:hint="eastAsia"/>
          <w:szCs w:val="21"/>
        </w:rPr>
        <w:t>前五名</w:t>
      </w:r>
      <w:r>
        <w:rPr>
          <w:rFonts w:eastAsia="楷体_GB2312"/>
          <w:szCs w:val="21"/>
        </w:rPr>
        <w:t>债券</w:t>
      </w:r>
      <w:r>
        <w:rPr>
          <w:rFonts w:eastAsia="楷体_GB2312" w:hint="eastAsia"/>
          <w:szCs w:val="21"/>
        </w:rPr>
        <w:t>数量</w:t>
      </w:r>
      <w:r>
        <w:rPr>
          <w:rFonts w:eastAsia="楷体_GB2312"/>
          <w:szCs w:val="21"/>
        </w:rPr>
        <w:t>（</w:t>
      </w:r>
      <w:r>
        <w:rPr>
          <w:rFonts w:eastAsia="楷体_GB2312"/>
          <w:szCs w:val="21"/>
        </w:rPr>
        <w:t>147</w:t>
      </w:r>
      <w:r>
        <w:rPr>
          <w:rFonts w:eastAsia="楷体_GB2312" w:hint="eastAsia"/>
          <w:szCs w:val="21"/>
        </w:rPr>
        <w:t>7</w:t>
      </w:r>
      <w:r>
        <w:rPr>
          <w:rFonts w:eastAsia="楷体_GB2312"/>
          <w:szCs w:val="21"/>
        </w:rPr>
        <w:t>）</w:t>
      </w:r>
      <w:r>
        <w:rPr>
          <w:rFonts w:eastAsia="楷体_GB2312" w:hint="eastAsia"/>
          <w:szCs w:val="21"/>
        </w:rPr>
        <w:t>之和</w:t>
      </w:r>
    </w:p>
    <w:p w14:paraId="31C1A2E0" w14:textId="77777777" w:rsidR="00000000" w:rsidRDefault="000A37B5">
      <w:pPr>
        <w:ind w:left="1680"/>
        <w:rPr>
          <w:rFonts w:eastAsia="楷体_GB2312"/>
          <w:szCs w:val="21"/>
        </w:rPr>
      </w:pPr>
      <w:r>
        <w:rPr>
          <w:rFonts w:eastAsia="楷体_GB2312" w:hint="eastAsia"/>
          <w:szCs w:val="21"/>
        </w:rPr>
        <w:t>6</w:t>
      </w:r>
      <w:r>
        <w:rPr>
          <w:rFonts w:eastAsia="楷体_GB2312" w:hint="eastAsia"/>
          <w:szCs w:val="21"/>
        </w:rPr>
        <w:t>）</w:t>
      </w:r>
      <w:r>
        <w:rPr>
          <w:rFonts w:eastAsia="楷体_GB2312"/>
          <w:szCs w:val="21"/>
        </w:rPr>
        <w:t>前</w:t>
      </w:r>
      <w:r>
        <w:rPr>
          <w:rFonts w:eastAsia="楷体_GB2312" w:hint="eastAsia"/>
          <w:szCs w:val="21"/>
        </w:rPr>
        <w:t>十</w:t>
      </w:r>
      <w:r>
        <w:rPr>
          <w:rFonts w:eastAsia="楷体_GB2312"/>
          <w:szCs w:val="21"/>
        </w:rPr>
        <w:t>名</w:t>
      </w:r>
      <w:r>
        <w:rPr>
          <w:rFonts w:eastAsia="楷体_GB2312" w:hint="eastAsia"/>
          <w:szCs w:val="21"/>
        </w:rPr>
        <w:t>资产支持证券</w:t>
      </w:r>
      <w:r>
        <w:rPr>
          <w:rFonts w:eastAsia="楷体_GB2312"/>
          <w:szCs w:val="21"/>
        </w:rPr>
        <w:t>公允价值</w:t>
      </w:r>
      <w:r>
        <w:rPr>
          <w:rFonts w:eastAsia="楷体_GB2312" w:hint="eastAsia"/>
          <w:szCs w:val="21"/>
        </w:rPr>
        <w:t>合计</w:t>
      </w:r>
      <w:r>
        <w:rPr>
          <w:rFonts w:eastAsia="楷体_GB2312"/>
          <w:szCs w:val="21"/>
        </w:rPr>
        <w:t>（</w:t>
      </w:r>
      <w:r>
        <w:rPr>
          <w:rFonts w:eastAsia="楷体_GB2312" w:hint="eastAsia"/>
          <w:szCs w:val="21"/>
        </w:rPr>
        <w:t>3855</w:t>
      </w:r>
      <w:r>
        <w:rPr>
          <w:rFonts w:eastAsia="楷体_GB2312"/>
          <w:szCs w:val="21"/>
        </w:rPr>
        <w:t>）＝前</w:t>
      </w:r>
      <w:r>
        <w:rPr>
          <w:rFonts w:eastAsia="楷体_GB2312" w:hint="eastAsia"/>
          <w:szCs w:val="21"/>
        </w:rPr>
        <w:t>十</w:t>
      </w:r>
      <w:r>
        <w:rPr>
          <w:rFonts w:eastAsia="楷体_GB2312"/>
          <w:szCs w:val="21"/>
        </w:rPr>
        <w:t>名</w:t>
      </w:r>
      <w:r>
        <w:rPr>
          <w:rFonts w:eastAsia="楷体_GB2312" w:hint="eastAsia"/>
          <w:szCs w:val="21"/>
        </w:rPr>
        <w:t>资产支持证券</w:t>
      </w:r>
      <w:r>
        <w:rPr>
          <w:rFonts w:eastAsia="楷体_GB2312"/>
          <w:szCs w:val="21"/>
        </w:rPr>
        <w:t>公允价值（</w:t>
      </w:r>
      <w:r>
        <w:rPr>
          <w:rFonts w:eastAsia="楷体_GB2312"/>
          <w:szCs w:val="21"/>
        </w:rPr>
        <w:t>1</w:t>
      </w:r>
      <w:r>
        <w:rPr>
          <w:rFonts w:eastAsia="楷体_GB2312" w:hint="eastAsia"/>
          <w:szCs w:val="21"/>
        </w:rPr>
        <w:t>654</w:t>
      </w:r>
      <w:r>
        <w:rPr>
          <w:rFonts w:eastAsia="楷体_GB2312"/>
          <w:szCs w:val="21"/>
        </w:rPr>
        <w:t>）</w:t>
      </w:r>
      <w:r>
        <w:rPr>
          <w:rFonts w:eastAsia="楷体_GB2312" w:hint="eastAsia"/>
          <w:szCs w:val="21"/>
        </w:rPr>
        <w:t>之和</w:t>
      </w:r>
    </w:p>
    <w:p w14:paraId="6C923567" w14:textId="77777777" w:rsidR="00000000" w:rsidRDefault="000A37B5">
      <w:pPr>
        <w:ind w:left="1680"/>
        <w:rPr>
          <w:rFonts w:eastAsia="楷体_GB2312"/>
          <w:szCs w:val="21"/>
        </w:rPr>
      </w:pPr>
      <w:r>
        <w:rPr>
          <w:rFonts w:eastAsia="楷体_GB2312" w:hint="eastAsia"/>
          <w:szCs w:val="21"/>
        </w:rPr>
        <w:t>7</w:t>
      </w:r>
      <w:r>
        <w:rPr>
          <w:rFonts w:eastAsia="楷体_GB2312" w:hint="eastAsia"/>
          <w:szCs w:val="21"/>
        </w:rPr>
        <w:t>）</w:t>
      </w:r>
      <w:r>
        <w:rPr>
          <w:rFonts w:eastAsia="楷体_GB2312"/>
          <w:szCs w:val="21"/>
        </w:rPr>
        <w:t>前</w:t>
      </w:r>
      <w:r>
        <w:rPr>
          <w:rFonts w:eastAsia="楷体_GB2312" w:hint="eastAsia"/>
          <w:szCs w:val="21"/>
        </w:rPr>
        <w:t>十</w:t>
      </w:r>
      <w:r>
        <w:rPr>
          <w:rFonts w:eastAsia="楷体_GB2312"/>
          <w:szCs w:val="21"/>
        </w:rPr>
        <w:t>名</w:t>
      </w:r>
      <w:r>
        <w:rPr>
          <w:rFonts w:eastAsia="楷体_GB2312" w:hint="eastAsia"/>
          <w:szCs w:val="21"/>
        </w:rPr>
        <w:t>资产支持证券数量合计</w:t>
      </w:r>
      <w:r>
        <w:rPr>
          <w:rFonts w:eastAsia="楷体_GB2312"/>
          <w:szCs w:val="21"/>
        </w:rPr>
        <w:t>（</w:t>
      </w:r>
      <w:r>
        <w:rPr>
          <w:rFonts w:eastAsia="楷体_GB2312" w:hint="eastAsia"/>
          <w:szCs w:val="21"/>
        </w:rPr>
        <w:t>3854</w:t>
      </w:r>
      <w:r>
        <w:rPr>
          <w:rFonts w:eastAsia="楷体_GB2312"/>
          <w:szCs w:val="21"/>
        </w:rPr>
        <w:t>）＝前</w:t>
      </w:r>
      <w:r>
        <w:rPr>
          <w:rFonts w:eastAsia="楷体_GB2312" w:hint="eastAsia"/>
          <w:szCs w:val="21"/>
        </w:rPr>
        <w:t>十</w:t>
      </w:r>
      <w:r>
        <w:rPr>
          <w:rFonts w:eastAsia="楷体_GB2312"/>
          <w:szCs w:val="21"/>
        </w:rPr>
        <w:t>名</w:t>
      </w:r>
      <w:r>
        <w:rPr>
          <w:rFonts w:eastAsia="楷体_GB2312" w:hint="eastAsia"/>
          <w:szCs w:val="21"/>
        </w:rPr>
        <w:t>资产支持证券数量</w:t>
      </w:r>
      <w:r>
        <w:rPr>
          <w:rFonts w:eastAsia="楷体_GB2312"/>
          <w:szCs w:val="21"/>
        </w:rPr>
        <w:t>（</w:t>
      </w:r>
      <w:r>
        <w:rPr>
          <w:rFonts w:eastAsia="楷体_GB2312"/>
          <w:szCs w:val="21"/>
        </w:rPr>
        <w:t>1</w:t>
      </w:r>
      <w:r>
        <w:rPr>
          <w:rFonts w:eastAsia="楷体_GB2312" w:hint="eastAsia"/>
          <w:szCs w:val="21"/>
        </w:rPr>
        <w:t>653</w:t>
      </w:r>
      <w:r>
        <w:rPr>
          <w:rFonts w:eastAsia="楷体_GB2312"/>
          <w:szCs w:val="21"/>
        </w:rPr>
        <w:t>）</w:t>
      </w:r>
      <w:r>
        <w:rPr>
          <w:rFonts w:eastAsia="楷体_GB2312" w:hint="eastAsia"/>
          <w:szCs w:val="21"/>
        </w:rPr>
        <w:t>之和</w:t>
      </w:r>
    </w:p>
    <w:p w14:paraId="40179BF1" w14:textId="77777777" w:rsidR="00000000" w:rsidRDefault="000A37B5">
      <w:pPr>
        <w:ind w:left="1680"/>
        <w:rPr>
          <w:rFonts w:eastAsia="楷体_GB2312"/>
          <w:szCs w:val="21"/>
        </w:rPr>
      </w:pPr>
      <w:r>
        <w:rPr>
          <w:rFonts w:eastAsia="楷体_GB2312" w:hint="eastAsia"/>
          <w:szCs w:val="21"/>
        </w:rPr>
        <w:t>8</w:t>
      </w:r>
      <w:r>
        <w:rPr>
          <w:rFonts w:eastAsia="楷体_GB2312" w:hint="eastAsia"/>
          <w:szCs w:val="21"/>
        </w:rPr>
        <w:t>）</w:t>
      </w:r>
      <w:r>
        <w:rPr>
          <w:rFonts w:eastAsia="楷体_GB2312"/>
          <w:szCs w:val="21"/>
        </w:rPr>
        <w:t>其他资产金额合计（</w:t>
      </w:r>
      <w:r>
        <w:rPr>
          <w:rFonts w:eastAsia="楷体_GB2312"/>
          <w:szCs w:val="21"/>
        </w:rPr>
        <w:t>1606</w:t>
      </w:r>
      <w:r>
        <w:rPr>
          <w:rFonts w:eastAsia="楷体_GB2312"/>
          <w:szCs w:val="21"/>
        </w:rPr>
        <w:t>）＝存出保证金（</w:t>
      </w:r>
      <w:r>
        <w:rPr>
          <w:rFonts w:eastAsia="楷体_GB2312"/>
          <w:szCs w:val="21"/>
        </w:rPr>
        <w:t>0591</w:t>
      </w:r>
      <w:r>
        <w:rPr>
          <w:rFonts w:eastAsia="楷体_GB2312"/>
          <w:szCs w:val="21"/>
        </w:rPr>
        <w:t>）＋应收清算款（</w:t>
      </w:r>
      <w:r>
        <w:rPr>
          <w:rFonts w:eastAsia="楷体_GB2312"/>
          <w:szCs w:val="21"/>
        </w:rPr>
        <w:t>0598</w:t>
      </w:r>
      <w:r>
        <w:rPr>
          <w:rFonts w:eastAsia="楷体_GB2312"/>
          <w:szCs w:val="21"/>
        </w:rPr>
        <w:t>）</w:t>
      </w:r>
      <w:r>
        <w:rPr>
          <w:rFonts w:eastAsia="楷体_GB2312" w:hint="eastAsia"/>
          <w:szCs w:val="21"/>
        </w:rPr>
        <w:t>+</w:t>
      </w:r>
      <w:r>
        <w:rPr>
          <w:rFonts w:eastAsia="楷体_GB2312"/>
          <w:szCs w:val="21"/>
        </w:rPr>
        <w:t>应收利息（</w:t>
      </w:r>
      <w:r>
        <w:rPr>
          <w:rFonts w:eastAsia="楷体_GB2312"/>
          <w:szCs w:val="21"/>
        </w:rPr>
        <w:t>0599</w:t>
      </w:r>
      <w:r>
        <w:rPr>
          <w:rFonts w:eastAsia="楷体_GB2312"/>
          <w:szCs w:val="21"/>
        </w:rPr>
        <w:t>）＋其他（</w:t>
      </w:r>
      <w:r>
        <w:rPr>
          <w:rFonts w:eastAsia="楷体_GB2312"/>
          <w:szCs w:val="21"/>
        </w:rPr>
        <w:t>1605</w:t>
      </w:r>
      <w:r>
        <w:rPr>
          <w:rFonts w:eastAsia="楷体_GB2312"/>
          <w:szCs w:val="21"/>
        </w:rPr>
        <w:t>）＋非标准科目（</w:t>
      </w:r>
      <w:r>
        <w:rPr>
          <w:rFonts w:eastAsia="楷体_GB2312"/>
          <w:szCs w:val="21"/>
        </w:rPr>
        <w:t>1601</w:t>
      </w:r>
      <w:r>
        <w:rPr>
          <w:rFonts w:eastAsia="楷体_GB2312"/>
          <w:szCs w:val="21"/>
        </w:rPr>
        <w:t>）</w:t>
      </w:r>
    </w:p>
    <w:p w14:paraId="64C63933" w14:textId="77777777" w:rsidR="00000000" w:rsidRDefault="000A37B5">
      <w:pPr>
        <w:pStyle w:val="Heading1"/>
        <w:rPr>
          <w:rFonts w:eastAsia="楷体_GB2312"/>
          <w:szCs w:val="21"/>
        </w:rPr>
      </w:pPr>
      <w:r>
        <w:rPr>
          <w:sz w:val="28"/>
          <w:szCs w:val="28"/>
        </w:rPr>
        <w:lastRenderedPageBreak/>
        <w:t>业务规则</w:t>
      </w:r>
      <w:r>
        <w:rPr>
          <w:rFonts w:hint="eastAsia"/>
          <w:sz w:val="28"/>
          <w:szCs w:val="28"/>
        </w:rPr>
        <w:t>九</w:t>
      </w:r>
      <w:r>
        <w:rPr>
          <w:sz w:val="28"/>
          <w:szCs w:val="28"/>
        </w:rPr>
        <w:t>：基金份额变动</w:t>
      </w:r>
    </w:p>
    <w:p w14:paraId="238D52C3" w14:textId="77777777" w:rsidR="00000000" w:rsidRDefault="000A37B5">
      <w:pPr>
        <w:ind w:left="900"/>
        <w:rPr>
          <w:rFonts w:eastAsia="楷体_GB2312" w:hint="eastAsia"/>
          <w:szCs w:val="21"/>
        </w:rPr>
      </w:pPr>
      <w:r>
        <w:rPr>
          <w:rFonts w:eastAsia="楷体_GB2312" w:hint="eastAsia"/>
          <w:szCs w:val="21"/>
        </w:rPr>
        <w:t>条</w:t>
      </w:r>
      <w:r>
        <w:rPr>
          <w:rFonts w:eastAsia="楷体_GB2312" w:hint="eastAsia"/>
          <w:szCs w:val="21"/>
        </w:rPr>
        <w:t>件：报告期内合同生效的基金</w:t>
      </w:r>
    </w:p>
    <w:p w14:paraId="7FACD8A1" w14:textId="77777777" w:rsidR="00000000" w:rsidRDefault="000A37B5">
      <w:pPr>
        <w:ind w:left="900"/>
        <w:rPr>
          <w:rFonts w:eastAsia="楷体_GB2312"/>
          <w:szCs w:val="21"/>
        </w:rPr>
      </w:pPr>
      <w:r>
        <w:rPr>
          <w:rFonts w:eastAsia="楷体_GB2312"/>
          <w:szCs w:val="21"/>
        </w:rPr>
        <w:t>验证：</w:t>
      </w:r>
    </w:p>
    <w:p w14:paraId="24FF97DE" w14:textId="77777777" w:rsidR="00000000" w:rsidRDefault="000A37B5">
      <w:pPr>
        <w:ind w:left="1260" w:firstLine="420"/>
        <w:rPr>
          <w:rFonts w:eastAsia="楷体_GB2312"/>
          <w:szCs w:val="21"/>
        </w:rPr>
      </w:pPr>
      <w:r>
        <w:rPr>
          <w:rFonts w:eastAsia="楷体_GB2312"/>
          <w:szCs w:val="21"/>
        </w:rPr>
        <w:t>报告期期末基金份额总额（</w:t>
      </w:r>
      <w:r>
        <w:rPr>
          <w:rFonts w:eastAsia="楷体_GB2312"/>
          <w:szCs w:val="21"/>
        </w:rPr>
        <w:t>170</w:t>
      </w:r>
      <w:r>
        <w:rPr>
          <w:rFonts w:eastAsia="楷体_GB2312" w:hint="eastAsia"/>
          <w:szCs w:val="21"/>
        </w:rPr>
        <w:t>2</w:t>
      </w:r>
      <w:r>
        <w:rPr>
          <w:rFonts w:eastAsia="楷体_GB2312"/>
          <w:szCs w:val="21"/>
        </w:rPr>
        <w:t>）</w:t>
      </w:r>
      <w:r>
        <w:rPr>
          <w:rStyle w:val="FootnoteReference"/>
          <w:rFonts w:eastAsia="楷体_GB2312"/>
          <w:szCs w:val="21"/>
        </w:rPr>
        <w:footnoteReference w:id="89"/>
      </w:r>
      <w:r>
        <w:rPr>
          <w:rFonts w:eastAsia="楷体_GB2312"/>
          <w:szCs w:val="21"/>
        </w:rPr>
        <w:t>＝</w:t>
      </w:r>
      <w:r>
        <w:rPr>
          <w:rFonts w:eastAsia="楷体_GB2312" w:hint="eastAsia"/>
          <w:szCs w:val="21"/>
        </w:rPr>
        <w:t>基金合同生效日</w:t>
      </w:r>
      <w:r>
        <w:rPr>
          <w:rFonts w:eastAsia="楷体_GB2312"/>
          <w:szCs w:val="21"/>
        </w:rPr>
        <w:t>基金份额总额（</w:t>
      </w:r>
      <w:r>
        <w:rPr>
          <w:rFonts w:eastAsia="楷体_GB2312"/>
          <w:szCs w:val="21"/>
        </w:rPr>
        <w:t>170</w:t>
      </w:r>
      <w:r>
        <w:rPr>
          <w:rFonts w:eastAsia="楷体_GB2312" w:hint="eastAsia"/>
          <w:szCs w:val="21"/>
        </w:rPr>
        <w:t>1</w:t>
      </w:r>
      <w:r>
        <w:rPr>
          <w:rFonts w:eastAsia="楷体_GB2312"/>
          <w:szCs w:val="21"/>
        </w:rPr>
        <w:t>）＋</w:t>
      </w:r>
      <w:r>
        <w:rPr>
          <w:rFonts w:eastAsia="楷体_GB2312" w:hint="eastAsia"/>
          <w:szCs w:val="21"/>
        </w:rPr>
        <w:t>本</w:t>
      </w:r>
      <w:r>
        <w:rPr>
          <w:rFonts w:eastAsia="楷体_GB2312"/>
          <w:szCs w:val="21"/>
        </w:rPr>
        <w:t>报告期</w:t>
      </w:r>
      <w:r>
        <w:rPr>
          <w:rFonts w:eastAsia="楷体_GB2312" w:hint="eastAsia"/>
          <w:szCs w:val="21"/>
        </w:rPr>
        <w:t>其他份额</w:t>
      </w:r>
      <w:r>
        <w:rPr>
          <w:rFonts w:eastAsia="楷体_GB2312"/>
          <w:szCs w:val="21"/>
        </w:rPr>
        <w:t>变动</w:t>
      </w:r>
      <w:r>
        <w:rPr>
          <w:rFonts w:eastAsia="楷体_GB2312" w:hint="eastAsia"/>
          <w:szCs w:val="21"/>
        </w:rPr>
        <w:t>情况</w:t>
      </w:r>
      <w:r>
        <w:rPr>
          <w:rFonts w:eastAsia="楷体_GB2312"/>
          <w:szCs w:val="21"/>
        </w:rPr>
        <w:t>（</w:t>
      </w:r>
      <w:r>
        <w:rPr>
          <w:rFonts w:eastAsia="楷体_GB2312" w:hint="eastAsia"/>
          <w:szCs w:val="21"/>
        </w:rPr>
        <w:t>3772</w:t>
      </w:r>
      <w:r>
        <w:rPr>
          <w:rFonts w:eastAsia="楷体_GB2312"/>
          <w:szCs w:val="21"/>
        </w:rPr>
        <w:t>）</w:t>
      </w:r>
    </w:p>
    <w:p w14:paraId="7C71F164" w14:textId="77777777" w:rsidR="00000000" w:rsidRDefault="000A37B5">
      <w:pPr>
        <w:ind w:left="900"/>
        <w:rPr>
          <w:rFonts w:eastAsia="楷体_GB2312" w:hint="eastAsia"/>
          <w:szCs w:val="21"/>
        </w:rPr>
      </w:pPr>
    </w:p>
    <w:p w14:paraId="3A46900D" w14:textId="77777777" w:rsidR="00000000" w:rsidRDefault="000A37B5">
      <w:pPr>
        <w:ind w:left="900"/>
        <w:rPr>
          <w:rFonts w:eastAsia="楷体_GB2312" w:hint="eastAsia"/>
          <w:szCs w:val="21"/>
        </w:rPr>
      </w:pPr>
      <w:r>
        <w:rPr>
          <w:rFonts w:eastAsia="楷体_GB2312" w:hint="eastAsia"/>
          <w:szCs w:val="21"/>
        </w:rPr>
        <w:t>条件：报告期外合同生效的基金</w:t>
      </w:r>
    </w:p>
    <w:p w14:paraId="40110CFA" w14:textId="77777777" w:rsidR="00000000" w:rsidRDefault="000A37B5">
      <w:pPr>
        <w:ind w:left="900"/>
        <w:rPr>
          <w:rFonts w:eastAsia="楷体_GB2312"/>
          <w:szCs w:val="21"/>
        </w:rPr>
      </w:pPr>
      <w:r>
        <w:rPr>
          <w:rFonts w:eastAsia="楷体_GB2312"/>
          <w:szCs w:val="21"/>
        </w:rPr>
        <w:t>验证：</w:t>
      </w:r>
    </w:p>
    <w:p w14:paraId="692BACE2" w14:textId="77777777" w:rsidR="00000000" w:rsidRDefault="000A37B5">
      <w:pPr>
        <w:ind w:left="1260" w:firstLine="420"/>
        <w:rPr>
          <w:rFonts w:eastAsia="楷体_GB2312"/>
          <w:szCs w:val="21"/>
        </w:rPr>
      </w:pPr>
      <w:r>
        <w:rPr>
          <w:rFonts w:eastAsia="楷体_GB2312"/>
          <w:szCs w:val="21"/>
        </w:rPr>
        <w:t>报告期期末基金份额总额（</w:t>
      </w:r>
      <w:r>
        <w:rPr>
          <w:rFonts w:eastAsia="楷体_GB2312"/>
          <w:szCs w:val="21"/>
        </w:rPr>
        <w:t>170</w:t>
      </w:r>
      <w:r>
        <w:rPr>
          <w:rFonts w:eastAsia="楷体_GB2312" w:hint="eastAsia"/>
          <w:szCs w:val="21"/>
        </w:rPr>
        <w:t>2</w:t>
      </w:r>
      <w:r>
        <w:rPr>
          <w:rFonts w:eastAsia="楷体_GB2312"/>
          <w:szCs w:val="21"/>
        </w:rPr>
        <w:t>）＝</w:t>
      </w:r>
      <w:r>
        <w:rPr>
          <w:rFonts w:eastAsia="楷体_GB2312" w:hint="eastAsia"/>
          <w:szCs w:val="21"/>
        </w:rPr>
        <w:t>报告期初</w:t>
      </w:r>
      <w:r>
        <w:rPr>
          <w:rFonts w:eastAsia="楷体_GB2312"/>
          <w:szCs w:val="21"/>
        </w:rPr>
        <w:t>基金份额总额（</w:t>
      </w:r>
      <w:r>
        <w:rPr>
          <w:rFonts w:eastAsia="楷体_GB2312"/>
          <w:szCs w:val="21"/>
        </w:rPr>
        <w:t>170</w:t>
      </w:r>
      <w:r>
        <w:rPr>
          <w:rFonts w:eastAsia="楷体_GB2312" w:hint="eastAsia"/>
          <w:szCs w:val="21"/>
        </w:rPr>
        <w:t>2</w:t>
      </w:r>
      <w:r>
        <w:rPr>
          <w:rFonts w:eastAsia="楷体_GB2312"/>
          <w:szCs w:val="21"/>
        </w:rPr>
        <w:t>）＋</w:t>
      </w:r>
      <w:r>
        <w:rPr>
          <w:rFonts w:eastAsia="楷体_GB2312" w:hint="eastAsia"/>
          <w:szCs w:val="21"/>
        </w:rPr>
        <w:t>本</w:t>
      </w:r>
      <w:r>
        <w:rPr>
          <w:rFonts w:eastAsia="楷体_GB2312"/>
          <w:szCs w:val="21"/>
        </w:rPr>
        <w:t>报告期</w:t>
      </w:r>
      <w:r>
        <w:rPr>
          <w:rFonts w:eastAsia="楷体_GB2312" w:hint="eastAsia"/>
          <w:szCs w:val="21"/>
        </w:rPr>
        <w:t>其他份额</w:t>
      </w:r>
      <w:r>
        <w:rPr>
          <w:rFonts w:eastAsia="楷体_GB2312"/>
          <w:szCs w:val="21"/>
        </w:rPr>
        <w:t>变动</w:t>
      </w:r>
      <w:r>
        <w:rPr>
          <w:rFonts w:eastAsia="楷体_GB2312" w:hint="eastAsia"/>
          <w:szCs w:val="21"/>
        </w:rPr>
        <w:t>情况</w:t>
      </w:r>
      <w:r>
        <w:rPr>
          <w:rFonts w:eastAsia="楷体_GB2312"/>
          <w:szCs w:val="21"/>
        </w:rPr>
        <w:t>（</w:t>
      </w:r>
      <w:r>
        <w:rPr>
          <w:rFonts w:eastAsia="楷体_GB2312" w:hint="eastAsia"/>
          <w:szCs w:val="21"/>
        </w:rPr>
        <w:t>3772</w:t>
      </w:r>
      <w:r>
        <w:rPr>
          <w:rFonts w:eastAsia="楷体_GB2312"/>
          <w:szCs w:val="21"/>
        </w:rPr>
        <w:t>）</w:t>
      </w:r>
    </w:p>
    <w:p w14:paraId="4B9440AE" w14:textId="77777777" w:rsidR="00000000" w:rsidRDefault="000A37B5">
      <w:pPr>
        <w:pStyle w:val="Heading1"/>
        <w:rPr>
          <w:rFonts w:eastAsia="楷体_GB2312"/>
          <w:szCs w:val="21"/>
        </w:rPr>
      </w:pPr>
      <w:r>
        <w:rPr>
          <w:sz w:val="28"/>
          <w:szCs w:val="28"/>
        </w:rPr>
        <w:t>业务规则</w:t>
      </w:r>
      <w:r>
        <w:rPr>
          <w:rFonts w:hint="eastAsia"/>
          <w:sz w:val="28"/>
          <w:szCs w:val="28"/>
        </w:rPr>
        <w:t>十</w:t>
      </w:r>
      <w:r>
        <w:rPr>
          <w:sz w:val="28"/>
          <w:szCs w:val="28"/>
        </w:rPr>
        <w:t>：元素不同、值相同项目的校验</w:t>
      </w:r>
    </w:p>
    <w:p w14:paraId="1182203E" w14:textId="77777777" w:rsidR="00000000" w:rsidRDefault="000A37B5">
      <w:pPr>
        <w:ind w:left="900"/>
        <w:rPr>
          <w:rFonts w:eastAsia="楷体_GB2312"/>
          <w:szCs w:val="21"/>
        </w:rPr>
      </w:pPr>
      <w:r>
        <w:rPr>
          <w:rFonts w:eastAsia="楷体_GB2312"/>
          <w:szCs w:val="21"/>
        </w:rPr>
        <w:t>验证：</w:t>
      </w:r>
    </w:p>
    <w:p w14:paraId="481B9382" w14:textId="77777777" w:rsidR="00000000" w:rsidRDefault="000A37B5">
      <w:pPr>
        <w:ind w:left="1680"/>
        <w:rPr>
          <w:rFonts w:eastAsia="楷体_GB2312"/>
          <w:szCs w:val="21"/>
        </w:rPr>
      </w:pPr>
      <w:r>
        <w:rPr>
          <w:rFonts w:eastAsia="楷体_GB2312" w:hint="eastAsia"/>
          <w:szCs w:val="21"/>
        </w:rPr>
        <w:t>1</w:t>
      </w:r>
      <w:r>
        <w:rPr>
          <w:rFonts w:eastAsia="楷体_GB2312" w:hint="eastAsia"/>
          <w:szCs w:val="21"/>
        </w:rPr>
        <w:t>）</w:t>
      </w:r>
      <w:r>
        <w:rPr>
          <w:rFonts w:eastAsia="楷体_GB2312" w:hint="eastAsia"/>
          <w:szCs w:val="21"/>
        </w:rPr>
        <w:t>（合并所有者权益变动表）所有者权益合计期末余额</w:t>
      </w:r>
      <w:r>
        <w:rPr>
          <w:rFonts w:eastAsia="楷体_GB2312"/>
          <w:szCs w:val="21"/>
        </w:rPr>
        <w:t>（</w:t>
      </w:r>
      <w:r>
        <w:rPr>
          <w:rFonts w:eastAsia="楷体_GB2312" w:hint="eastAsia"/>
          <w:szCs w:val="21"/>
        </w:rPr>
        <w:t>4061</w:t>
      </w:r>
      <w:r>
        <w:rPr>
          <w:rFonts w:eastAsia="楷体_GB2312"/>
          <w:szCs w:val="21"/>
        </w:rPr>
        <w:t>）</w:t>
      </w:r>
      <w:r>
        <w:rPr>
          <w:rFonts w:eastAsia="楷体_GB2312"/>
          <w:szCs w:val="21"/>
        </w:rPr>
        <w:t>=</w:t>
      </w:r>
      <w:r>
        <w:rPr>
          <w:rFonts w:eastAsia="楷体_GB2312" w:hint="eastAsia"/>
          <w:szCs w:val="21"/>
        </w:rPr>
        <w:t>（合并资产负债表）所有者权益合计（</w:t>
      </w:r>
      <w:r>
        <w:rPr>
          <w:rFonts w:eastAsia="楷体_GB2312" w:hint="eastAsia"/>
          <w:szCs w:val="21"/>
        </w:rPr>
        <w:t>0623</w:t>
      </w:r>
      <w:r>
        <w:rPr>
          <w:rFonts w:eastAsia="楷体_GB2312" w:hint="eastAsia"/>
          <w:szCs w:val="21"/>
        </w:rPr>
        <w:t>）</w:t>
      </w:r>
    </w:p>
    <w:p w14:paraId="64F6C9C7" w14:textId="77777777" w:rsidR="00000000" w:rsidRDefault="000A37B5">
      <w:pPr>
        <w:numPr>
          <w:ilvl w:val="0"/>
          <w:numId w:val="12"/>
        </w:numPr>
        <w:ind w:leftChars="800" w:left="1680"/>
        <w:rPr>
          <w:rFonts w:eastAsia="楷体_GB2312"/>
          <w:szCs w:val="21"/>
        </w:rPr>
      </w:pPr>
      <w:r>
        <w:rPr>
          <w:rFonts w:eastAsia="楷体_GB2312" w:hint="eastAsia"/>
          <w:szCs w:val="21"/>
        </w:rPr>
        <w:t>（合并报表）所得税费用合计（</w:t>
      </w:r>
      <w:r>
        <w:rPr>
          <w:rFonts w:eastAsia="楷体_GB2312" w:hint="eastAsia"/>
          <w:szCs w:val="21"/>
        </w:rPr>
        <w:t>6117</w:t>
      </w:r>
      <w:r>
        <w:rPr>
          <w:rFonts w:eastAsia="楷体_GB2312" w:hint="eastAsia"/>
          <w:szCs w:val="21"/>
        </w:rPr>
        <w:t>）</w:t>
      </w:r>
      <w:r>
        <w:rPr>
          <w:rFonts w:eastAsia="楷体_GB2312" w:hint="eastAsia"/>
          <w:szCs w:val="21"/>
        </w:rPr>
        <w:t>=</w:t>
      </w:r>
      <w:r>
        <w:rPr>
          <w:rFonts w:eastAsia="楷体_GB2312" w:hint="eastAsia"/>
          <w:szCs w:val="21"/>
        </w:rPr>
        <w:t>会计利润与所得</w:t>
      </w:r>
      <w:r>
        <w:rPr>
          <w:rFonts w:eastAsia="楷体_GB2312" w:hint="eastAsia"/>
          <w:szCs w:val="21"/>
        </w:rPr>
        <w:t>税费用调整</w:t>
      </w:r>
      <w:r>
        <w:rPr>
          <w:rFonts w:eastAsia="楷体_GB2312" w:hint="eastAsia"/>
          <w:szCs w:val="21"/>
        </w:rPr>
        <w:t>合计（</w:t>
      </w:r>
      <w:r>
        <w:rPr>
          <w:rFonts w:eastAsia="楷体_GB2312" w:hint="eastAsia"/>
          <w:szCs w:val="21"/>
        </w:rPr>
        <w:t>6132</w:t>
      </w:r>
      <w:r>
        <w:rPr>
          <w:rFonts w:eastAsia="楷体_GB2312" w:hint="eastAsia"/>
          <w:szCs w:val="21"/>
        </w:rPr>
        <w:t>）</w:t>
      </w:r>
    </w:p>
    <w:p w14:paraId="6AA7B22E" w14:textId="77777777" w:rsidR="00000000" w:rsidRDefault="000A37B5">
      <w:pPr>
        <w:numPr>
          <w:ilvl w:val="0"/>
          <w:numId w:val="12"/>
        </w:numPr>
        <w:ind w:leftChars="800" w:left="1680"/>
        <w:rPr>
          <w:rFonts w:eastAsia="楷体_GB2312"/>
          <w:szCs w:val="21"/>
        </w:rPr>
      </w:pPr>
      <w:r>
        <w:rPr>
          <w:rFonts w:eastAsia="楷体_GB2312"/>
          <w:szCs w:val="21"/>
        </w:rPr>
        <w:t>资产组合其他资产（报告期末基金资产组合情况）（</w:t>
      </w:r>
      <w:r>
        <w:rPr>
          <w:rFonts w:eastAsia="楷体_GB2312"/>
          <w:szCs w:val="21"/>
        </w:rPr>
        <w:t>1088</w:t>
      </w:r>
      <w:r>
        <w:rPr>
          <w:rFonts w:eastAsia="楷体_GB2312"/>
          <w:szCs w:val="21"/>
        </w:rPr>
        <w:t>）</w:t>
      </w:r>
      <w:r>
        <w:rPr>
          <w:rFonts w:eastAsia="楷体_GB2312"/>
          <w:szCs w:val="21"/>
        </w:rPr>
        <w:t xml:space="preserve">= </w:t>
      </w:r>
      <w:r>
        <w:rPr>
          <w:rFonts w:eastAsia="楷体_GB2312"/>
          <w:szCs w:val="21"/>
        </w:rPr>
        <w:t>合计（其他资产的构成情况）（</w:t>
      </w:r>
      <w:r>
        <w:rPr>
          <w:rFonts w:eastAsia="楷体_GB2312"/>
          <w:szCs w:val="21"/>
        </w:rPr>
        <w:t>1606</w:t>
      </w:r>
      <w:r>
        <w:rPr>
          <w:rFonts w:eastAsia="楷体_GB2312"/>
          <w:szCs w:val="21"/>
        </w:rPr>
        <w:t>）</w:t>
      </w:r>
    </w:p>
    <w:p w14:paraId="3E6B7537" w14:textId="77777777" w:rsidR="00000000" w:rsidRDefault="000A37B5">
      <w:pPr>
        <w:numPr>
          <w:ilvl w:val="0"/>
          <w:numId w:val="12"/>
        </w:numPr>
        <w:ind w:leftChars="800" w:left="1680"/>
        <w:rPr>
          <w:rFonts w:eastAsia="楷体_GB2312"/>
          <w:szCs w:val="21"/>
        </w:rPr>
      </w:pPr>
      <w:r>
        <w:rPr>
          <w:rFonts w:eastAsia="楷体_GB2312"/>
          <w:szCs w:val="21"/>
        </w:rPr>
        <w:t>交易性金融资产（资产负债表）（</w:t>
      </w:r>
      <w:r>
        <w:rPr>
          <w:rFonts w:eastAsia="楷体_GB2312"/>
          <w:szCs w:val="21"/>
        </w:rPr>
        <w:t>0592</w:t>
      </w:r>
      <w:r>
        <w:rPr>
          <w:rFonts w:eastAsia="楷体_GB2312"/>
          <w:szCs w:val="21"/>
        </w:rPr>
        <w:t>）＝交易性金融资产公允价值合计（</w:t>
      </w:r>
      <w:r>
        <w:rPr>
          <w:rFonts w:eastAsia="楷体_GB2312"/>
          <w:szCs w:val="21"/>
        </w:rPr>
        <w:t>1796</w:t>
      </w:r>
      <w:r>
        <w:rPr>
          <w:rFonts w:eastAsia="楷体_GB2312"/>
          <w:szCs w:val="21"/>
        </w:rPr>
        <w:t>）</w:t>
      </w:r>
    </w:p>
    <w:p w14:paraId="3B7C850A" w14:textId="77777777" w:rsidR="00000000" w:rsidRDefault="000A37B5">
      <w:pPr>
        <w:numPr>
          <w:ilvl w:val="0"/>
          <w:numId w:val="12"/>
        </w:numPr>
        <w:ind w:leftChars="800" w:left="1680"/>
        <w:rPr>
          <w:rFonts w:eastAsia="楷体_GB2312"/>
          <w:szCs w:val="21"/>
        </w:rPr>
      </w:pPr>
      <w:r>
        <w:rPr>
          <w:rFonts w:eastAsia="楷体_GB2312"/>
          <w:szCs w:val="21"/>
        </w:rPr>
        <w:t>所有者权益</w:t>
      </w:r>
      <w:r>
        <w:rPr>
          <w:rFonts w:eastAsia="楷体_GB2312" w:hint="eastAsia"/>
          <w:szCs w:val="21"/>
        </w:rPr>
        <w:t>期末</w:t>
      </w:r>
      <w:r>
        <w:rPr>
          <w:rFonts w:eastAsia="楷体_GB2312"/>
          <w:szCs w:val="21"/>
        </w:rPr>
        <w:t>合计（资产负债表）（</w:t>
      </w:r>
      <w:r>
        <w:rPr>
          <w:rFonts w:eastAsia="楷体_GB2312"/>
          <w:szCs w:val="21"/>
        </w:rPr>
        <w:t>0623</w:t>
      </w:r>
      <w:r>
        <w:rPr>
          <w:rFonts w:eastAsia="楷体_GB2312"/>
          <w:szCs w:val="21"/>
        </w:rPr>
        <w:t>）＝（所有者权益变动表</w:t>
      </w:r>
      <w:r>
        <w:rPr>
          <w:rFonts w:eastAsia="楷体_GB2312" w:hint="eastAsia"/>
          <w:szCs w:val="21"/>
        </w:rPr>
        <w:t>）所有者权益合计期末余额合计</w:t>
      </w:r>
      <w:r>
        <w:rPr>
          <w:rFonts w:eastAsia="楷体_GB2312"/>
          <w:szCs w:val="21"/>
        </w:rPr>
        <w:t>（</w:t>
      </w:r>
      <w:r>
        <w:rPr>
          <w:rFonts w:eastAsia="楷体_GB2312" w:hint="eastAsia"/>
          <w:szCs w:val="21"/>
        </w:rPr>
        <w:t>4061</w:t>
      </w:r>
      <w:r>
        <w:rPr>
          <w:rFonts w:eastAsia="楷体_GB2312"/>
          <w:szCs w:val="21"/>
        </w:rPr>
        <w:t>）</w:t>
      </w:r>
    </w:p>
    <w:p w14:paraId="3308A41B" w14:textId="77777777" w:rsidR="00000000" w:rsidRDefault="000A37B5">
      <w:pPr>
        <w:numPr>
          <w:ilvl w:val="0"/>
          <w:numId w:val="12"/>
        </w:numPr>
        <w:ind w:leftChars="800" w:left="1680"/>
        <w:rPr>
          <w:rFonts w:eastAsia="楷体_GB2312"/>
          <w:szCs w:val="21"/>
        </w:rPr>
      </w:pPr>
      <w:r>
        <w:rPr>
          <w:rFonts w:eastAsia="楷体_GB2312" w:hint="eastAsia"/>
          <w:szCs w:val="21"/>
        </w:rPr>
        <w:t>（合并报表）</w:t>
      </w:r>
      <w:r>
        <w:rPr>
          <w:rFonts w:eastAsia="楷体_GB2312"/>
          <w:szCs w:val="21"/>
        </w:rPr>
        <w:t>托管费（利润表）（</w:t>
      </w:r>
      <w:r>
        <w:rPr>
          <w:rFonts w:eastAsia="楷体_GB2312"/>
          <w:szCs w:val="21"/>
        </w:rPr>
        <w:t>0644</w:t>
      </w:r>
      <w:r>
        <w:rPr>
          <w:rFonts w:eastAsia="楷体_GB2312"/>
          <w:szCs w:val="21"/>
        </w:rPr>
        <w:t>）＝当期应支付的</w:t>
      </w:r>
      <w:r>
        <w:rPr>
          <w:rFonts w:eastAsia="楷体_GB2312" w:hint="eastAsia"/>
          <w:szCs w:val="21"/>
        </w:rPr>
        <w:t>托管</w:t>
      </w:r>
      <w:r>
        <w:rPr>
          <w:rFonts w:eastAsia="楷体_GB2312"/>
          <w:szCs w:val="21"/>
        </w:rPr>
        <w:t>费（</w:t>
      </w:r>
      <w:r>
        <w:rPr>
          <w:rFonts w:eastAsia="楷体_GB2312"/>
          <w:szCs w:val="21"/>
        </w:rPr>
        <w:t>1934</w:t>
      </w:r>
      <w:r>
        <w:rPr>
          <w:rFonts w:eastAsia="楷体_GB2312"/>
          <w:szCs w:val="21"/>
        </w:rPr>
        <w:t>）</w:t>
      </w:r>
    </w:p>
    <w:p w14:paraId="6D8C609E" w14:textId="77777777" w:rsidR="00000000" w:rsidRDefault="000A37B5">
      <w:pPr>
        <w:numPr>
          <w:ilvl w:val="0"/>
          <w:numId w:val="12"/>
        </w:numPr>
        <w:ind w:leftChars="800" w:left="1680"/>
        <w:rPr>
          <w:rFonts w:eastAsia="楷体_GB2312"/>
          <w:szCs w:val="21"/>
        </w:rPr>
      </w:pPr>
      <w:r>
        <w:rPr>
          <w:rFonts w:eastAsia="楷体_GB2312"/>
          <w:szCs w:val="21"/>
        </w:rPr>
        <w:t>报告期末基金份额总额（</w:t>
      </w:r>
      <w:r>
        <w:rPr>
          <w:rFonts w:eastAsia="楷体_GB2312"/>
          <w:szCs w:val="21"/>
        </w:rPr>
        <w:t>1702</w:t>
      </w:r>
      <w:r>
        <w:rPr>
          <w:rFonts w:eastAsia="楷体_GB2312"/>
          <w:szCs w:val="21"/>
        </w:rPr>
        <w:t>）</w:t>
      </w:r>
      <w:r>
        <w:rPr>
          <w:rFonts w:eastAsia="楷体_GB2312"/>
          <w:szCs w:val="21"/>
        </w:rPr>
        <w:t xml:space="preserve">= </w:t>
      </w:r>
      <w:r>
        <w:rPr>
          <w:rFonts w:eastAsia="楷体_GB2312"/>
          <w:szCs w:val="21"/>
        </w:rPr>
        <w:t>实收基金本期末份额（</w:t>
      </w:r>
      <w:r>
        <w:rPr>
          <w:rFonts w:eastAsia="楷体_GB2312"/>
          <w:szCs w:val="21"/>
        </w:rPr>
        <w:t>1855</w:t>
      </w:r>
      <w:r>
        <w:rPr>
          <w:rFonts w:eastAsia="楷体_GB2312"/>
          <w:szCs w:val="21"/>
        </w:rPr>
        <w:t>）</w:t>
      </w:r>
    </w:p>
    <w:p w14:paraId="3D63922C" w14:textId="77777777" w:rsidR="00000000" w:rsidRDefault="000A37B5">
      <w:pPr>
        <w:pStyle w:val="BodyText"/>
        <w:widowControl w:val="0"/>
        <w:ind w:firstLine="405"/>
        <w:rPr>
          <w:rStyle w:val="CODE"/>
          <w:rFonts w:ascii="Times New Roman" w:eastAsia="宋体" w:hAnsi="Times New Roman"/>
          <w:sz w:val="24"/>
          <w:lang w:eastAsia="zh-CN"/>
        </w:rPr>
      </w:pPr>
    </w:p>
    <w:p w14:paraId="2FEB76BB" w14:textId="77777777" w:rsidR="00000000" w:rsidRDefault="000A37B5">
      <w:pPr>
        <w:pStyle w:val="Heading1"/>
        <w:rPr>
          <w:sz w:val="28"/>
          <w:szCs w:val="28"/>
        </w:rPr>
      </w:pPr>
      <w:r>
        <w:rPr>
          <w:sz w:val="28"/>
          <w:szCs w:val="28"/>
        </w:rPr>
        <w:t>业务规则十</w:t>
      </w:r>
      <w:r>
        <w:rPr>
          <w:rFonts w:hint="eastAsia"/>
          <w:sz w:val="28"/>
          <w:szCs w:val="28"/>
        </w:rPr>
        <w:t>一</w:t>
      </w:r>
      <w:r>
        <w:rPr>
          <w:sz w:val="28"/>
          <w:szCs w:val="28"/>
        </w:rPr>
        <w:t>：财务报表的校验</w:t>
      </w:r>
    </w:p>
    <w:p w14:paraId="7736A81E" w14:textId="77777777" w:rsidR="00000000" w:rsidRDefault="000A37B5">
      <w:pPr>
        <w:ind w:left="900"/>
        <w:rPr>
          <w:rFonts w:eastAsia="楷体_GB2312"/>
          <w:szCs w:val="21"/>
        </w:rPr>
      </w:pPr>
      <w:r>
        <w:rPr>
          <w:rFonts w:eastAsia="楷体_GB2312"/>
          <w:szCs w:val="21"/>
        </w:rPr>
        <w:t>验证：</w:t>
      </w:r>
    </w:p>
    <w:p w14:paraId="06DC6BFB" w14:textId="77777777" w:rsidR="00000000" w:rsidRDefault="000A37B5">
      <w:pPr>
        <w:numPr>
          <w:ilvl w:val="0"/>
          <w:numId w:val="14"/>
        </w:numPr>
        <w:ind w:left="1701"/>
        <w:rPr>
          <w:rFonts w:eastAsia="楷体_GB2312"/>
          <w:szCs w:val="21"/>
        </w:rPr>
      </w:pPr>
      <w:r>
        <w:rPr>
          <w:rFonts w:eastAsia="楷体_GB2312" w:hint="eastAsia"/>
          <w:szCs w:val="21"/>
        </w:rPr>
        <w:t>（合并报表）</w:t>
      </w:r>
      <w:r>
        <w:rPr>
          <w:rFonts w:eastAsia="楷体_GB2312"/>
          <w:szCs w:val="21"/>
        </w:rPr>
        <w:t>资</w:t>
      </w:r>
      <w:r>
        <w:rPr>
          <w:rFonts w:eastAsia="楷体_GB2312"/>
          <w:szCs w:val="21"/>
        </w:rPr>
        <w:t>产总计（</w:t>
      </w:r>
      <w:r>
        <w:rPr>
          <w:rFonts w:eastAsia="楷体_GB2312"/>
          <w:szCs w:val="21"/>
        </w:rPr>
        <w:t>0603</w:t>
      </w:r>
      <w:r>
        <w:rPr>
          <w:rFonts w:eastAsia="楷体_GB2312"/>
          <w:szCs w:val="21"/>
        </w:rPr>
        <w:t>）</w:t>
      </w:r>
      <w:r>
        <w:rPr>
          <w:rStyle w:val="FootnoteReference"/>
          <w:rFonts w:eastAsia="楷体_GB2312"/>
          <w:szCs w:val="21"/>
        </w:rPr>
        <w:footnoteReference w:id="90"/>
      </w:r>
      <w:r>
        <w:rPr>
          <w:rFonts w:eastAsia="楷体_GB2312"/>
          <w:szCs w:val="21"/>
        </w:rPr>
        <w:t>=</w:t>
      </w:r>
      <w:r>
        <w:rPr>
          <w:rFonts w:eastAsia="楷体_GB2312" w:hint="eastAsia"/>
          <w:szCs w:val="21"/>
        </w:rPr>
        <w:t>货币资金</w:t>
      </w:r>
      <w:r>
        <w:rPr>
          <w:rFonts w:eastAsia="楷体_GB2312"/>
          <w:szCs w:val="21"/>
        </w:rPr>
        <w:t>（</w:t>
      </w:r>
      <w:r>
        <w:rPr>
          <w:rFonts w:eastAsia="楷体_GB2312" w:hint="eastAsia"/>
          <w:szCs w:val="21"/>
        </w:rPr>
        <w:t>3876</w:t>
      </w:r>
      <w:r>
        <w:rPr>
          <w:rFonts w:eastAsia="楷体_GB2312"/>
          <w:szCs w:val="21"/>
        </w:rPr>
        <w:t>）</w:t>
      </w:r>
      <w:r>
        <w:rPr>
          <w:rFonts w:eastAsia="楷体_GB2312"/>
          <w:szCs w:val="21"/>
        </w:rPr>
        <w:t>+</w:t>
      </w:r>
      <w:r>
        <w:rPr>
          <w:rFonts w:eastAsia="楷体_GB2312"/>
          <w:szCs w:val="21"/>
        </w:rPr>
        <w:t>结算备付金（</w:t>
      </w:r>
      <w:r>
        <w:rPr>
          <w:rFonts w:eastAsia="楷体_GB2312"/>
          <w:szCs w:val="21"/>
        </w:rPr>
        <w:t>0590</w:t>
      </w:r>
      <w:r>
        <w:rPr>
          <w:rFonts w:eastAsia="楷体_GB2312"/>
          <w:szCs w:val="21"/>
        </w:rPr>
        <w:t>）</w:t>
      </w:r>
      <w:r>
        <w:rPr>
          <w:rFonts w:eastAsia="楷体_GB2312"/>
          <w:szCs w:val="21"/>
        </w:rPr>
        <w:t>+</w:t>
      </w:r>
      <w:r>
        <w:rPr>
          <w:rFonts w:eastAsia="楷体_GB2312"/>
          <w:szCs w:val="21"/>
        </w:rPr>
        <w:t>存出保证金（</w:t>
      </w:r>
      <w:r>
        <w:rPr>
          <w:rFonts w:eastAsia="楷体_GB2312"/>
          <w:szCs w:val="21"/>
        </w:rPr>
        <w:t>0591</w:t>
      </w:r>
      <w:r>
        <w:rPr>
          <w:rFonts w:eastAsia="楷体_GB2312"/>
          <w:szCs w:val="21"/>
        </w:rPr>
        <w:t>）</w:t>
      </w:r>
      <w:r>
        <w:rPr>
          <w:rFonts w:eastAsia="楷体_GB2312"/>
          <w:szCs w:val="21"/>
        </w:rPr>
        <w:t>+</w:t>
      </w:r>
      <w:r>
        <w:rPr>
          <w:rFonts w:eastAsia="楷体_GB2312"/>
          <w:szCs w:val="21"/>
        </w:rPr>
        <w:t>交易性金融资产（</w:t>
      </w:r>
      <w:r>
        <w:rPr>
          <w:rFonts w:eastAsia="楷体_GB2312"/>
          <w:szCs w:val="21"/>
        </w:rPr>
        <w:t>0592</w:t>
      </w:r>
      <w:r>
        <w:rPr>
          <w:rFonts w:eastAsia="楷体_GB2312"/>
          <w:szCs w:val="21"/>
        </w:rPr>
        <w:t>）</w:t>
      </w:r>
      <w:r>
        <w:rPr>
          <w:rFonts w:eastAsia="楷体_GB2312"/>
          <w:szCs w:val="21"/>
        </w:rPr>
        <w:t>+</w:t>
      </w:r>
      <w:r>
        <w:rPr>
          <w:rFonts w:eastAsia="楷体_GB2312"/>
          <w:szCs w:val="21"/>
        </w:rPr>
        <w:t>衍生金融资产（</w:t>
      </w:r>
      <w:r>
        <w:rPr>
          <w:rFonts w:eastAsia="楷体_GB2312"/>
          <w:szCs w:val="21"/>
        </w:rPr>
        <w:t>0596</w:t>
      </w:r>
      <w:r>
        <w:rPr>
          <w:rFonts w:eastAsia="楷体_GB2312"/>
          <w:szCs w:val="21"/>
        </w:rPr>
        <w:t>）</w:t>
      </w:r>
      <w:r>
        <w:rPr>
          <w:rFonts w:eastAsia="楷体_GB2312"/>
          <w:szCs w:val="21"/>
        </w:rPr>
        <w:t>+</w:t>
      </w:r>
      <w:r>
        <w:rPr>
          <w:rFonts w:eastAsia="楷体_GB2312"/>
          <w:szCs w:val="21"/>
        </w:rPr>
        <w:t>买入返售金融资产（</w:t>
      </w:r>
      <w:r>
        <w:rPr>
          <w:rFonts w:eastAsia="楷体_GB2312"/>
          <w:szCs w:val="21"/>
        </w:rPr>
        <w:t>0597</w:t>
      </w:r>
      <w:r>
        <w:rPr>
          <w:rFonts w:eastAsia="楷体_GB2312"/>
          <w:szCs w:val="21"/>
        </w:rPr>
        <w:t>）</w:t>
      </w:r>
      <w:r>
        <w:rPr>
          <w:rFonts w:eastAsia="楷体_GB2312"/>
          <w:szCs w:val="21"/>
        </w:rPr>
        <w:t>+</w:t>
      </w:r>
      <w:r>
        <w:rPr>
          <w:rFonts w:eastAsia="楷体_GB2312"/>
          <w:szCs w:val="21"/>
        </w:rPr>
        <w:t>应收清算款（</w:t>
      </w:r>
      <w:r>
        <w:rPr>
          <w:rFonts w:eastAsia="楷体_GB2312"/>
          <w:szCs w:val="21"/>
        </w:rPr>
        <w:t>0598</w:t>
      </w:r>
      <w:r>
        <w:rPr>
          <w:rFonts w:eastAsia="楷体_GB2312"/>
          <w:szCs w:val="21"/>
        </w:rPr>
        <w:t>）</w:t>
      </w:r>
      <w:r>
        <w:rPr>
          <w:rFonts w:eastAsia="楷体_GB2312"/>
          <w:szCs w:val="21"/>
        </w:rPr>
        <w:t>+</w:t>
      </w:r>
      <w:r>
        <w:rPr>
          <w:rFonts w:eastAsia="楷体_GB2312"/>
          <w:szCs w:val="21"/>
        </w:rPr>
        <w:t>应收利息（</w:t>
      </w:r>
      <w:r>
        <w:rPr>
          <w:rFonts w:eastAsia="楷体_GB2312"/>
          <w:szCs w:val="21"/>
        </w:rPr>
        <w:t>0599</w:t>
      </w:r>
      <w:r>
        <w:rPr>
          <w:rFonts w:eastAsia="楷体_GB2312"/>
          <w:szCs w:val="21"/>
        </w:rPr>
        <w:t>）</w:t>
      </w:r>
      <w:r>
        <w:rPr>
          <w:rFonts w:eastAsia="楷体_GB2312"/>
          <w:szCs w:val="21"/>
        </w:rPr>
        <w:t>+</w:t>
      </w:r>
      <w:r>
        <w:rPr>
          <w:rFonts w:eastAsia="楷体_GB2312"/>
          <w:szCs w:val="21"/>
        </w:rPr>
        <w:t>应收股利（</w:t>
      </w:r>
      <w:r>
        <w:rPr>
          <w:rFonts w:eastAsia="楷体_GB2312"/>
          <w:szCs w:val="21"/>
        </w:rPr>
        <w:t>0600</w:t>
      </w:r>
      <w:r>
        <w:rPr>
          <w:rFonts w:eastAsia="楷体_GB2312"/>
          <w:szCs w:val="21"/>
        </w:rPr>
        <w:t>）</w:t>
      </w:r>
      <w:r>
        <w:rPr>
          <w:rFonts w:eastAsia="楷体_GB2312"/>
          <w:szCs w:val="21"/>
        </w:rPr>
        <w:t>+</w:t>
      </w:r>
      <w:r>
        <w:rPr>
          <w:rFonts w:eastAsia="楷体_GB2312"/>
          <w:szCs w:val="21"/>
        </w:rPr>
        <w:t>应收申购款（</w:t>
      </w:r>
      <w:r>
        <w:rPr>
          <w:rFonts w:eastAsia="楷体_GB2312"/>
          <w:szCs w:val="21"/>
        </w:rPr>
        <w:t>0601</w:t>
      </w:r>
      <w:r>
        <w:rPr>
          <w:rFonts w:eastAsia="楷体_GB2312"/>
          <w:szCs w:val="21"/>
        </w:rPr>
        <w:t>）</w:t>
      </w:r>
      <w:r>
        <w:rPr>
          <w:rFonts w:eastAsia="楷体_GB2312"/>
          <w:szCs w:val="21"/>
        </w:rPr>
        <w:t>+</w:t>
      </w:r>
      <w:r>
        <w:rPr>
          <w:rFonts w:eastAsia="楷体_GB2312"/>
          <w:szCs w:val="21"/>
        </w:rPr>
        <w:t>递延所得税资产（</w:t>
      </w:r>
      <w:r>
        <w:rPr>
          <w:rFonts w:eastAsia="楷体_GB2312"/>
          <w:szCs w:val="21"/>
        </w:rPr>
        <w:t>2031</w:t>
      </w:r>
      <w:r>
        <w:rPr>
          <w:rFonts w:eastAsia="楷体_GB2312"/>
          <w:szCs w:val="21"/>
        </w:rPr>
        <w:t>）</w:t>
      </w:r>
      <w:r>
        <w:rPr>
          <w:rFonts w:eastAsia="楷体_GB2312"/>
          <w:szCs w:val="21"/>
        </w:rPr>
        <w:t>+</w:t>
      </w:r>
      <w:r>
        <w:rPr>
          <w:rFonts w:eastAsia="楷体_GB2312" w:hint="eastAsia"/>
          <w:szCs w:val="21"/>
        </w:rPr>
        <w:t>债权投资（</w:t>
      </w:r>
      <w:r>
        <w:rPr>
          <w:rFonts w:eastAsia="楷体_GB2312" w:hint="eastAsia"/>
          <w:szCs w:val="21"/>
        </w:rPr>
        <w:t>3877</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债权投资（</w:t>
      </w:r>
      <w:r>
        <w:rPr>
          <w:rFonts w:eastAsia="楷体_GB2312" w:hint="eastAsia"/>
          <w:szCs w:val="21"/>
        </w:rPr>
        <w:t>3878</w:t>
      </w:r>
      <w:r>
        <w:rPr>
          <w:rFonts w:eastAsia="楷体_GB2312" w:hint="eastAsia"/>
          <w:szCs w:val="21"/>
        </w:rPr>
        <w:t>）</w:t>
      </w:r>
      <w:r>
        <w:rPr>
          <w:rFonts w:eastAsia="楷体_GB2312" w:hint="eastAsia"/>
          <w:szCs w:val="21"/>
        </w:rPr>
        <w:t>+</w:t>
      </w:r>
      <w:r>
        <w:rPr>
          <w:rFonts w:eastAsia="楷体_GB2312" w:hint="eastAsia"/>
          <w:szCs w:val="21"/>
        </w:rPr>
        <w:t>其他权益工具投资（</w:t>
      </w:r>
      <w:r>
        <w:rPr>
          <w:rFonts w:eastAsia="楷体_GB2312" w:hint="eastAsia"/>
          <w:szCs w:val="21"/>
        </w:rPr>
        <w:t>3879</w:t>
      </w:r>
      <w:r>
        <w:rPr>
          <w:rFonts w:eastAsia="楷体_GB2312" w:hint="eastAsia"/>
          <w:szCs w:val="21"/>
        </w:rPr>
        <w:t>）</w:t>
      </w:r>
      <w:r>
        <w:rPr>
          <w:rFonts w:eastAsia="楷体_GB2312" w:hint="eastAsia"/>
          <w:szCs w:val="21"/>
        </w:rPr>
        <w:t>+</w:t>
      </w:r>
      <w:r>
        <w:rPr>
          <w:rFonts w:eastAsia="楷体_GB2312" w:hint="eastAsia"/>
          <w:szCs w:val="21"/>
        </w:rPr>
        <w:t>应收票据（</w:t>
      </w:r>
      <w:r>
        <w:rPr>
          <w:rFonts w:eastAsia="楷体_GB2312" w:hint="eastAsia"/>
          <w:szCs w:val="21"/>
        </w:rPr>
        <w:t>3880</w:t>
      </w:r>
      <w:r>
        <w:rPr>
          <w:rFonts w:eastAsia="楷体_GB2312" w:hint="eastAsia"/>
          <w:szCs w:val="21"/>
        </w:rPr>
        <w:t>）</w:t>
      </w:r>
      <w:r>
        <w:rPr>
          <w:rFonts w:eastAsia="楷体_GB2312" w:hint="eastAsia"/>
          <w:szCs w:val="21"/>
        </w:rPr>
        <w:t>+</w:t>
      </w:r>
      <w:r>
        <w:rPr>
          <w:rFonts w:eastAsia="楷体_GB2312" w:hint="eastAsia"/>
          <w:szCs w:val="21"/>
        </w:rPr>
        <w:t>应收账款（</w:t>
      </w:r>
      <w:r>
        <w:rPr>
          <w:rFonts w:eastAsia="楷体_GB2312" w:hint="eastAsia"/>
          <w:szCs w:val="21"/>
        </w:rPr>
        <w:t>3881</w:t>
      </w:r>
      <w:r>
        <w:rPr>
          <w:rFonts w:eastAsia="楷体_GB2312" w:hint="eastAsia"/>
          <w:szCs w:val="21"/>
        </w:rPr>
        <w:t>）</w:t>
      </w:r>
      <w:r>
        <w:rPr>
          <w:rFonts w:eastAsia="楷体_GB2312" w:hint="eastAsia"/>
          <w:szCs w:val="21"/>
        </w:rPr>
        <w:t>+</w:t>
      </w:r>
      <w:r>
        <w:rPr>
          <w:rFonts w:eastAsia="楷体_GB2312" w:hint="eastAsia"/>
          <w:szCs w:val="21"/>
        </w:rPr>
        <w:t>存货（</w:t>
      </w:r>
      <w:r>
        <w:rPr>
          <w:rFonts w:eastAsia="楷体_GB2312" w:hint="eastAsia"/>
          <w:szCs w:val="21"/>
        </w:rPr>
        <w:t>3882</w:t>
      </w:r>
      <w:r>
        <w:rPr>
          <w:rFonts w:eastAsia="楷体_GB2312" w:hint="eastAsia"/>
          <w:szCs w:val="21"/>
        </w:rPr>
        <w:t>）</w:t>
      </w:r>
      <w:r>
        <w:rPr>
          <w:rFonts w:eastAsia="楷体_GB2312" w:hint="eastAsia"/>
          <w:szCs w:val="21"/>
        </w:rPr>
        <w:t>+</w:t>
      </w:r>
      <w:r>
        <w:rPr>
          <w:rFonts w:eastAsia="楷体_GB2312" w:hint="eastAsia"/>
          <w:szCs w:val="21"/>
        </w:rPr>
        <w:t>合同资产（</w:t>
      </w:r>
      <w:r>
        <w:rPr>
          <w:rFonts w:eastAsia="楷体_GB2312" w:hint="eastAsia"/>
          <w:szCs w:val="21"/>
        </w:rPr>
        <w:t>3883</w:t>
      </w:r>
      <w:r>
        <w:rPr>
          <w:rFonts w:eastAsia="楷体_GB2312" w:hint="eastAsia"/>
          <w:szCs w:val="21"/>
        </w:rPr>
        <w:t>）</w:t>
      </w:r>
      <w:r>
        <w:rPr>
          <w:rFonts w:eastAsia="楷体_GB2312" w:hint="eastAsia"/>
          <w:szCs w:val="21"/>
        </w:rPr>
        <w:t>+</w:t>
      </w:r>
      <w:r>
        <w:rPr>
          <w:rFonts w:eastAsia="楷体_GB2312" w:hint="eastAsia"/>
          <w:szCs w:val="21"/>
        </w:rPr>
        <w:t>持有待售资产（</w:t>
      </w:r>
      <w:r>
        <w:rPr>
          <w:rFonts w:eastAsia="楷体_GB2312" w:hint="eastAsia"/>
          <w:szCs w:val="21"/>
        </w:rPr>
        <w:t>3884</w:t>
      </w:r>
      <w:r>
        <w:rPr>
          <w:rFonts w:eastAsia="楷体_GB2312" w:hint="eastAsia"/>
          <w:szCs w:val="21"/>
        </w:rPr>
        <w:t>）</w:t>
      </w:r>
      <w:r>
        <w:rPr>
          <w:rFonts w:eastAsia="楷体_GB2312" w:hint="eastAsia"/>
          <w:szCs w:val="21"/>
        </w:rPr>
        <w:t>+</w:t>
      </w:r>
      <w:r>
        <w:rPr>
          <w:rFonts w:eastAsia="楷体_GB2312" w:hint="eastAsia"/>
          <w:szCs w:val="21"/>
        </w:rPr>
        <w:t>长期股权投资（</w:t>
      </w:r>
      <w:r>
        <w:rPr>
          <w:rFonts w:eastAsia="楷体_GB2312" w:hint="eastAsia"/>
          <w:szCs w:val="21"/>
        </w:rPr>
        <w:t>3885</w:t>
      </w:r>
      <w:r>
        <w:rPr>
          <w:rFonts w:eastAsia="楷体_GB2312" w:hint="eastAsia"/>
          <w:szCs w:val="21"/>
        </w:rPr>
        <w:t>）</w:t>
      </w:r>
      <w:r>
        <w:rPr>
          <w:rFonts w:eastAsia="楷体_GB2312" w:hint="eastAsia"/>
          <w:szCs w:val="21"/>
        </w:rPr>
        <w:t>+</w:t>
      </w:r>
      <w:r>
        <w:rPr>
          <w:rFonts w:eastAsia="楷体_GB2312" w:hint="eastAsia"/>
          <w:szCs w:val="21"/>
        </w:rPr>
        <w:t>投</w:t>
      </w:r>
      <w:r>
        <w:rPr>
          <w:rFonts w:eastAsia="楷体_GB2312" w:hint="eastAsia"/>
          <w:szCs w:val="21"/>
        </w:rPr>
        <w:t>资性房地产（</w:t>
      </w:r>
      <w:r>
        <w:rPr>
          <w:rFonts w:eastAsia="楷体_GB2312" w:hint="eastAsia"/>
          <w:szCs w:val="21"/>
        </w:rPr>
        <w:t>3886</w:t>
      </w:r>
      <w:r>
        <w:rPr>
          <w:rFonts w:eastAsia="楷体_GB2312" w:hint="eastAsia"/>
          <w:szCs w:val="21"/>
        </w:rPr>
        <w:t>）</w:t>
      </w:r>
      <w:r>
        <w:rPr>
          <w:rFonts w:eastAsia="楷体_GB2312" w:hint="eastAsia"/>
          <w:szCs w:val="21"/>
        </w:rPr>
        <w:t>+</w:t>
      </w:r>
      <w:r>
        <w:rPr>
          <w:rFonts w:eastAsia="楷体_GB2312" w:hint="eastAsia"/>
          <w:szCs w:val="21"/>
        </w:rPr>
        <w:t>固定资产（</w:t>
      </w:r>
      <w:r>
        <w:rPr>
          <w:rFonts w:eastAsia="楷体_GB2312" w:hint="eastAsia"/>
          <w:szCs w:val="21"/>
        </w:rPr>
        <w:t>3887</w:t>
      </w:r>
      <w:r>
        <w:rPr>
          <w:rFonts w:eastAsia="楷体_GB2312" w:hint="eastAsia"/>
          <w:szCs w:val="21"/>
        </w:rPr>
        <w:t>）</w:t>
      </w:r>
      <w:r>
        <w:rPr>
          <w:rFonts w:eastAsia="楷体_GB2312" w:hint="eastAsia"/>
          <w:szCs w:val="21"/>
        </w:rPr>
        <w:lastRenderedPageBreak/>
        <w:t>+</w:t>
      </w:r>
      <w:r>
        <w:rPr>
          <w:rFonts w:eastAsia="楷体_GB2312" w:hint="eastAsia"/>
          <w:szCs w:val="21"/>
        </w:rPr>
        <w:t>在建工程（</w:t>
      </w:r>
      <w:r>
        <w:rPr>
          <w:rFonts w:eastAsia="楷体_GB2312" w:hint="eastAsia"/>
          <w:szCs w:val="21"/>
        </w:rPr>
        <w:t>3888</w:t>
      </w:r>
      <w:r>
        <w:rPr>
          <w:rFonts w:eastAsia="楷体_GB2312" w:hint="eastAsia"/>
          <w:szCs w:val="21"/>
        </w:rPr>
        <w:t>）</w:t>
      </w:r>
      <w:r>
        <w:rPr>
          <w:rFonts w:eastAsia="楷体_GB2312" w:hint="eastAsia"/>
          <w:szCs w:val="21"/>
        </w:rPr>
        <w:t>+</w:t>
      </w:r>
      <w:r>
        <w:rPr>
          <w:rFonts w:eastAsia="楷体_GB2312" w:hint="eastAsia"/>
          <w:szCs w:val="21"/>
        </w:rPr>
        <w:t>使用权资产（</w:t>
      </w:r>
      <w:r>
        <w:rPr>
          <w:rFonts w:eastAsia="楷体_GB2312" w:hint="eastAsia"/>
          <w:szCs w:val="21"/>
        </w:rPr>
        <w:t>3889</w:t>
      </w:r>
      <w:r>
        <w:rPr>
          <w:rFonts w:eastAsia="楷体_GB2312" w:hint="eastAsia"/>
          <w:szCs w:val="21"/>
        </w:rPr>
        <w:t>）</w:t>
      </w:r>
      <w:r>
        <w:rPr>
          <w:rFonts w:eastAsia="楷体_GB2312" w:hint="eastAsia"/>
          <w:szCs w:val="21"/>
        </w:rPr>
        <w:t>+</w:t>
      </w:r>
      <w:r>
        <w:rPr>
          <w:rFonts w:eastAsia="楷体_GB2312" w:hint="eastAsia"/>
          <w:szCs w:val="21"/>
        </w:rPr>
        <w:t>无形资产（</w:t>
      </w:r>
      <w:r>
        <w:rPr>
          <w:rFonts w:eastAsia="楷体_GB2312" w:hint="eastAsia"/>
          <w:szCs w:val="21"/>
        </w:rPr>
        <w:t>3890</w:t>
      </w:r>
      <w:r>
        <w:rPr>
          <w:rFonts w:eastAsia="楷体_GB2312" w:hint="eastAsia"/>
          <w:szCs w:val="21"/>
        </w:rPr>
        <w:t>）</w:t>
      </w:r>
      <w:r>
        <w:rPr>
          <w:rFonts w:eastAsia="楷体_GB2312" w:hint="eastAsia"/>
          <w:szCs w:val="21"/>
        </w:rPr>
        <w:t>+</w:t>
      </w:r>
      <w:r>
        <w:rPr>
          <w:rFonts w:eastAsia="楷体_GB2312" w:hint="eastAsia"/>
          <w:szCs w:val="21"/>
        </w:rPr>
        <w:t>开发支出（</w:t>
      </w:r>
      <w:r>
        <w:rPr>
          <w:rFonts w:eastAsia="楷体_GB2312" w:hint="eastAsia"/>
          <w:szCs w:val="21"/>
        </w:rPr>
        <w:t>3891</w:t>
      </w:r>
      <w:r>
        <w:rPr>
          <w:rFonts w:eastAsia="楷体_GB2312" w:hint="eastAsia"/>
          <w:szCs w:val="21"/>
        </w:rPr>
        <w:t>）</w:t>
      </w:r>
      <w:r>
        <w:rPr>
          <w:rFonts w:eastAsia="楷体_GB2312" w:hint="eastAsia"/>
          <w:szCs w:val="21"/>
        </w:rPr>
        <w:t>+</w:t>
      </w:r>
      <w:r>
        <w:rPr>
          <w:rFonts w:eastAsia="楷体_GB2312" w:hint="eastAsia"/>
          <w:szCs w:val="21"/>
        </w:rPr>
        <w:t>商誉（</w:t>
      </w:r>
      <w:r>
        <w:rPr>
          <w:rFonts w:eastAsia="楷体_GB2312" w:hint="eastAsia"/>
          <w:szCs w:val="21"/>
        </w:rPr>
        <w:t>3892</w:t>
      </w:r>
      <w:r>
        <w:rPr>
          <w:rFonts w:eastAsia="楷体_GB2312" w:hint="eastAsia"/>
          <w:szCs w:val="21"/>
        </w:rPr>
        <w:t>）</w:t>
      </w:r>
      <w:r>
        <w:rPr>
          <w:rFonts w:eastAsia="楷体_GB2312" w:hint="eastAsia"/>
          <w:szCs w:val="21"/>
        </w:rPr>
        <w:t>+</w:t>
      </w:r>
      <w:r>
        <w:rPr>
          <w:rFonts w:eastAsia="楷体_GB2312" w:hint="eastAsia"/>
          <w:szCs w:val="21"/>
        </w:rPr>
        <w:t>长期待摊费用（</w:t>
      </w:r>
      <w:r>
        <w:rPr>
          <w:rFonts w:eastAsia="楷体_GB2312" w:hint="eastAsia"/>
          <w:szCs w:val="21"/>
        </w:rPr>
        <w:t>3893</w:t>
      </w:r>
      <w:r>
        <w:rPr>
          <w:rFonts w:eastAsia="楷体_GB2312" w:hint="eastAsia"/>
          <w:szCs w:val="21"/>
        </w:rPr>
        <w:t>）</w:t>
      </w:r>
      <w:r>
        <w:rPr>
          <w:rFonts w:eastAsia="楷体_GB2312" w:hint="eastAsia"/>
          <w:szCs w:val="21"/>
        </w:rPr>
        <w:t>+</w:t>
      </w:r>
      <w:r>
        <w:rPr>
          <w:rFonts w:eastAsia="楷体_GB2312"/>
          <w:szCs w:val="21"/>
        </w:rPr>
        <w:t>其他资产（</w:t>
      </w:r>
      <w:r>
        <w:rPr>
          <w:rFonts w:eastAsia="楷体_GB2312"/>
          <w:szCs w:val="21"/>
        </w:rPr>
        <w:t>0602</w:t>
      </w:r>
      <w:r>
        <w:rPr>
          <w:rFonts w:eastAsia="楷体_GB2312"/>
          <w:szCs w:val="21"/>
        </w:rPr>
        <w:t>）</w:t>
      </w:r>
    </w:p>
    <w:p w14:paraId="51273102" w14:textId="77777777" w:rsidR="00000000" w:rsidRDefault="000A37B5">
      <w:pPr>
        <w:numPr>
          <w:ilvl w:val="0"/>
          <w:numId w:val="14"/>
        </w:numPr>
        <w:ind w:leftChars="800" w:left="1680"/>
        <w:rPr>
          <w:rFonts w:eastAsia="楷体_GB2312"/>
          <w:szCs w:val="21"/>
        </w:rPr>
      </w:pPr>
      <w:r>
        <w:rPr>
          <w:rFonts w:eastAsia="楷体_GB2312" w:hint="eastAsia"/>
          <w:szCs w:val="21"/>
        </w:rPr>
        <w:t>（合并报表）</w:t>
      </w:r>
      <w:r>
        <w:rPr>
          <w:rFonts w:eastAsia="楷体_GB2312"/>
          <w:szCs w:val="21"/>
        </w:rPr>
        <w:t>负债合计（</w:t>
      </w:r>
      <w:r>
        <w:rPr>
          <w:rFonts w:eastAsia="楷体_GB2312"/>
          <w:szCs w:val="21"/>
        </w:rPr>
        <w:t>0619</w:t>
      </w:r>
      <w:r>
        <w:rPr>
          <w:rFonts w:eastAsia="楷体_GB2312"/>
          <w:szCs w:val="21"/>
        </w:rPr>
        <w:t>）</w:t>
      </w:r>
      <w:r>
        <w:rPr>
          <w:rFonts w:eastAsia="楷体_GB2312"/>
          <w:szCs w:val="21"/>
        </w:rPr>
        <w:t>=</w:t>
      </w:r>
      <w:r>
        <w:rPr>
          <w:rFonts w:eastAsia="楷体_GB2312"/>
          <w:szCs w:val="21"/>
        </w:rPr>
        <w:t>短期借款（</w:t>
      </w:r>
      <w:r>
        <w:rPr>
          <w:rFonts w:eastAsia="楷体_GB2312"/>
          <w:szCs w:val="21"/>
        </w:rPr>
        <w:t>0605</w:t>
      </w:r>
      <w:r>
        <w:rPr>
          <w:rFonts w:eastAsia="楷体_GB2312"/>
          <w:szCs w:val="21"/>
        </w:rPr>
        <w:t>）</w:t>
      </w:r>
      <w:r>
        <w:rPr>
          <w:rFonts w:eastAsia="楷体_GB2312"/>
          <w:szCs w:val="21"/>
        </w:rPr>
        <w:t>+</w:t>
      </w:r>
      <w:r>
        <w:rPr>
          <w:rFonts w:eastAsia="楷体_GB2312"/>
          <w:szCs w:val="21"/>
        </w:rPr>
        <w:t>交易性金融负债（</w:t>
      </w:r>
      <w:r>
        <w:rPr>
          <w:rFonts w:eastAsia="楷体_GB2312"/>
          <w:szCs w:val="21"/>
        </w:rPr>
        <w:t>0606</w:t>
      </w:r>
      <w:r>
        <w:rPr>
          <w:rFonts w:eastAsia="楷体_GB2312"/>
          <w:szCs w:val="21"/>
        </w:rPr>
        <w:t>）</w:t>
      </w:r>
      <w:r>
        <w:rPr>
          <w:rFonts w:eastAsia="楷体_GB2312"/>
          <w:szCs w:val="21"/>
        </w:rPr>
        <w:t>+</w:t>
      </w:r>
      <w:r>
        <w:rPr>
          <w:rFonts w:eastAsia="楷体_GB2312"/>
          <w:szCs w:val="21"/>
        </w:rPr>
        <w:t>衍生金融负债（</w:t>
      </w:r>
      <w:r>
        <w:rPr>
          <w:rFonts w:eastAsia="楷体_GB2312"/>
          <w:szCs w:val="21"/>
        </w:rPr>
        <w:t>0607</w:t>
      </w:r>
      <w:r>
        <w:rPr>
          <w:rFonts w:eastAsia="楷体_GB2312"/>
          <w:szCs w:val="21"/>
        </w:rPr>
        <w:t>）</w:t>
      </w:r>
      <w:r>
        <w:rPr>
          <w:rFonts w:eastAsia="楷体_GB2312"/>
          <w:szCs w:val="21"/>
        </w:rPr>
        <w:t>+</w:t>
      </w:r>
      <w:r>
        <w:rPr>
          <w:rFonts w:eastAsia="楷体_GB2312"/>
          <w:szCs w:val="21"/>
        </w:rPr>
        <w:t>卖出回购金融资产款（</w:t>
      </w:r>
      <w:r>
        <w:rPr>
          <w:rFonts w:eastAsia="楷体_GB2312"/>
          <w:szCs w:val="21"/>
        </w:rPr>
        <w:t>0608</w:t>
      </w:r>
      <w:r>
        <w:rPr>
          <w:rFonts w:eastAsia="楷体_GB2312"/>
          <w:szCs w:val="21"/>
        </w:rPr>
        <w:t>）</w:t>
      </w:r>
      <w:r>
        <w:rPr>
          <w:rFonts w:eastAsia="楷体_GB2312"/>
          <w:szCs w:val="21"/>
        </w:rPr>
        <w:t>+</w:t>
      </w:r>
      <w:r>
        <w:rPr>
          <w:rFonts w:eastAsia="楷体_GB2312"/>
          <w:szCs w:val="21"/>
        </w:rPr>
        <w:t>应付清算款（</w:t>
      </w:r>
      <w:r>
        <w:rPr>
          <w:rFonts w:eastAsia="楷体_GB2312"/>
          <w:szCs w:val="21"/>
        </w:rPr>
        <w:t>0609</w:t>
      </w:r>
      <w:r>
        <w:rPr>
          <w:rFonts w:eastAsia="楷体_GB2312"/>
          <w:szCs w:val="21"/>
        </w:rPr>
        <w:t>）</w:t>
      </w:r>
      <w:r>
        <w:rPr>
          <w:rFonts w:eastAsia="楷体_GB2312"/>
          <w:szCs w:val="21"/>
        </w:rPr>
        <w:t>+</w:t>
      </w:r>
      <w:r>
        <w:rPr>
          <w:rFonts w:eastAsia="楷体_GB2312"/>
          <w:szCs w:val="21"/>
        </w:rPr>
        <w:t>应付赎回款（</w:t>
      </w:r>
      <w:r>
        <w:rPr>
          <w:rFonts w:eastAsia="楷体_GB2312"/>
          <w:szCs w:val="21"/>
        </w:rPr>
        <w:t>0610</w:t>
      </w:r>
      <w:r>
        <w:rPr>
          <w:rFonts w:eastAsia="楷体_GB2312"/>
          <w:szCs w:val="21"/>
        </w:rPr>
        <w:t>）</w:t>
      </w:r>
      <w:r>
        <w:rPr>
          <w:rFonts w:eastAsia="楷体_GB2312"/>
          <w:szCs w:val="21"/>
        </w:rPr>
        <w:t>+</w:t>
      </w:r>
      <w:r>
        <w:rPr>
          <w:rFonts w:eastAsia="楷体_GB2312"/>
          <w:szCs w:val="21"/>
        </w:rPr>
        <w:t>应付管理人报酬（</w:t>
      </w:r>
      <w:r>
        <w:rPr>
          <w:rFonts w:eastAsia="楷体_GB2312"/>
          <w:szCs w:val="21"/>
        </w:rPr>
        <w:t>0611</w:t>
      </w:r>
      <w:r>
        <w:rPr>
          <w:rFonts w:eastAsia="楷体_GB2312"/>
          <w:szCs w:val="21"/>
        </w:rPr>
        <w:t>）</w:t>
      </w:r>
      <w:r>
        <w:rPr>
          <w:rFonts w:eastAsia="楷体_GB2312"/>
          <w:szCs w:val="21"/>
        </w:rPr>
        <w:t>+</w:t>
      </w:r>
      <w:r>
        <w:rPr>
          <w:rFonts w:eastAsia="楷体_GB2312"/>
          <w:szCs w:val="21"/>
        </w:rPr>
        <w:t>应付托管费（</w:t>
      </w:r>
      <w:r>
        <w:rPr>
          <w:rFonts w:eastAsia="楷体_GB2312"/>
          <w:szCs w:val="21"/>
        </w:rPr>
        <w:t>0612</w:t>
      </w:r>
      <w:r>
        <w:rPr>
          <w:rFonts w:eastAsia="楷体_GB2312"/>
          <w:szCs w:val="21"/>
        </w:rPr>
        <w:t>）</w:t>
      </w:r>
      <w:r>
        <w:rPr>
          <w:rFonts w:eastAsia="楷体_GB2312"/>
          <w:szCs w:val="21"/>
        </w:rPr>
        <w:t>+</w:t>
      </w:r>
      <w:r>
        <w:rPr>
          <w:rFonts w:eastAsia="楷体_GB2312"/>
          <w:szCs w:val="21"/>
        </w:rPr>
        <w:t>应交税费（</w:t>
      </w:r>
      <w:r>
        <w:rPr>
          <w:rFonts w:eastAsia="楷体_GB2312"/>
          <w:szCs w:val="21"/>
        </w:rPr>
        <w:t>0615</w:t>
      </w:r>
      <w:r>
        <w:rPr>
          <w:rFonts w:eastAsia="楷体_GB2312"/>
          <w:szCs w:val="21"/>
        </w:rPr>
        <w:t>）</w:t>
      </w:r>
      <w:r>
        <w:rPr>
          <w:rFonts w:eastAsia="楷体_GB2312"/>
          <w:szCs w:val="21"/>
        </w:rPr>
        <w:t>+</w:t>
      </w:r>
      <w:r>
        <w:rPr>
          <w:rFonts w:eastAsia="楷体_GB2312"/>
          <w:szCs w:val="21"/>
        </w:rPr>
        <w:t>应付利息（</w:t>
      </w:r>
      <w:r>
        <w:rPr>
          <w:rFonts w:eastAsia="楷体_GB2312"/>
          <w:szCs w:val="21"/>
        </w:rPr>
        <w:t>0616</w:t>
      </w:r>
      <w:r>
        <w:rPr>
          <w:rFonts w:eastAsia="楷体_GB2312"/>
          <w:szCs w:val="21"/>
        </w:rPr>
        <w:t>）</w:t>
      </w:r>
      <w:r>
        <w:rPr>
          <w:rFonts w:eastAsia="楷体_GB2312"/>
          <w:szCs w:val="21"/>
        </w:rPr>
        <w:t>+</w:t>
      </w:r>
      <w:r>
        <w:rPr>
          <w:rFonts w:eastAsia="楷体_GB2312"/>
          <w:szCs w:val="21"/>
        </w:rPr>
        <w:t>应付利润（</w:t>
      </w:r>
      <w:r>
        <w:rPr>
          <w:rFonts w:eastAsia="楷体_GB2312"/>
          <w:szCs w:val="21"/>
        </w:rPr>
        <w:t>0617</w:t>
      </w:r>
      <w:r>
        <w:rPr>
          <w:rFonts w:eastAsia="楷体_GB2312"/>
          <w:szCs w:val="21"/>
        </w:rPr>
        <w:t>）</w:t>
      </w:r>
      <w:r>
        <w:rPr>
          <w:rFonts w:eastAsia="楷体_GB2312"/>
          <w:szCs w:val="21"/>
        </w:rPr>
        <w:t>+</w:t>
      </w:r>
      <w:r>
        <w:rPr>
          <w:rFonts w:eastAsia="楷体_GB2312"/>
          <w:szCs w:val="21"/>
        </w:rPr>
        <w:t>递</w:t>
      </w:r>
      <w:r>
        <w:rPr>
          <w:rFonts w:eastAsia="楷体_GB2312"/>
          <w:szCs w:val="21"/>
        </w:rPr>
        <w:t>延所得税负债（</w:t>
      </w:r>
      <w:r>
        <w:rPr>
          <w:rFonts w:eastAsia="楷体_GB2312"/>
          <w:szCs w:val="21"/>
        </w:rPr>
        <w:t>2032</w:t>
      </w:r>
      <w:r>
        <w:rPr>
          <w:rFonts w:eastAsia="楷体_GB2312"/>
          <w:szCs w:val="21"/>
        </w:rPr>
        <w:t>）</w:t>
      </w:r>
      <w:r>
        <w:rPr>
          <w:rFonts w:eastAsia="楷体_GB2312"/>
          <w:szCs w:val="21"/>
        </w:rPr>
        <w:t>+</w:t>
      </w:r>
      <w:r>
        <w:rPr>
          <w:rFonts w:eastAsia="楷体_GB2312" w:hint="eastAsia"/>
          <w:szCs w:val="21"/>
        </w:rPr>
        <w:t>应付票据（</w:t>
      </w:r>
      <w:r>
        <w:rPr>
          <w:rFonts w:eastAsia="楷体_GB2312" w:hint="eastAsia"/>
          <w:szCs w:val="21"/>
        </w:rPr>
        <w:t>3894</w:t>
      </w:r>
      <w:r>
        <w:rPr>
          <w:rFonts w:eastAsia="楷体_GB2312" w:hint="eastAsia"/>
          <w:szCs w:val="21"/>
        </w:rPr>
        <w:t>）</w:t>
      </w:r>
      <w:r>
        <w:rPr>
          <w:rFonts w:eastAsia="楷体_GB2312" w:hint="eastAsia"/>
          <w:szCs w:val="21"/>
        </w:rPr>
        <w:t>+</w:t>
      </w:r>
      <w:r>
        <w:rPr>
          <w:rFonts w:eastAsia="楷体_GB2312" w:hint="eastAsia"/>
          <w:szCs w:val="21"/>
        </w:rPr>
        <w:t>应付账款（</w:t>
      </w:r>
      <w:r>
        <w:rPr>
          <w:rFonts w:eastAsia="楷体_GB2312" w:hint="eastAsia"/>
          <w:szCs w:val="21"/>
        </w:rPr>
        <w:t>3895</w:t>
      </w:r>
      <w:r>
        <w:rPr>
          <w:rFonts w:eastAsia="楷体_GB2312" w:hint="eastAsia"/>
          <w:szCs w:val="21"/>
        </w:rPr>
        <w:t>）</w:t>
      </w:r>
      <w:r>
        <w:rPr>
          <w:rFonts w:eastAsia="楷体_GB2312" w:hint="eastAsia"/>
          <w:szCs w:val="21"/>
        </w:rPr>
        <w:t>+</w:t>
      </w:r>
      <w:r>
        <w:rPr>
          <w:rFonts w:eastAsia="楷体_GB2312" w:hint="eastAsia"/>
          <w:szCs w:val="21"/>
        </w:rPr>
        <w:t>应付职工薪酬（</w:t>
      </w:r>
      <w:r>
        <w:rPr>
          <w:rFonts w:eastAsia="楷体_GB2312" w:hint="eastAsia"/>
          <w:szCs w:val="21"/>
        </w:rPr>
        <w:t>3896</w:t>
      </w:r>
      <w:r>
        <w:rPr>
          <w:rFonts w:eastAsia="楷体_GB2312" w:hint="eastAsia"/>
          <w:szCs w:val="21"/>
        </w:rPr>
        <w:t>）</w:t>
      </w:r>
      <w:r>
        <w:rPr>
          <w:rFonts w:eastAsia="楷体_GB2312" w:hint="eastAsia"/>
          <w:szCs w:val="21"/>
        </w:rPr>
        <w:t>+</w:t>
      </w:r>
      <w:r>
        <w:rPr>
          <w:rFonts w:eastAsia="楷体_GB2312" w:hint="eastAsia"/>
          <w:szCs w:val="21"/>
        </w:rPr>
        <w:t>应付投资顾问费（</w:t>
      </w:r>
      <w:r>
        <w:rPr>
          <w:rFonts w:eastAsia="楷体_GB2312" w:hint="eastAsia"/>
          <w:szCs w:val="21"/>
        </w:rPr>
        <w:t>3897</w:t>
      </w:r>
      <w:r>
        <w:rPr>
          <w:rFonts w:eastAsia="楷体_GB2312" w:hint="eastAsia"/>
          <w:szCs w:val="21"/>
        </w:rPr>
        <w:t>）</w:t>
      </w:r>
      <w:r>
        <w:rPr>
          <w:rFonts w:eastAsia="楷体_GB2312" w:hint="eastAsia"/>
          <w:szCs w:val="21"/>
        </w:rPr>
        <w:t>+</w:t>
      </w:r>
      <w:r>
        <w:rPr>
          <w:rFonts w:eastAsia="楷体_GB2312" w:hint="eastAsia"/>
          <w:szCs w:val="21"/>
        </w:rPr>
        <w:t>合同负债（</w:t>
      </w:r>
      <w:r>
        <w:rPr>
          <w:rFonts w:eastAsia="楷体_GB2312" w:hint="eastAsia"/>
          <w:szCs w:val="21"/>
        </w:rPr>
        <w:t>3898</w:t>
      </w:r>
      <w:r>
        <w:rPr>
          <w:rFonts w:eastAsia="楷体_GB2312" w:hint="eastAsia"/>
          <w:szCs w:val="21"/>
        </w:rPr>
        <w:t>）</w:t>
      </w:r>
      <w:r>
        <w:rPr>
          <w:rFonts w:eastAsia="楷体_GB2312" w:hint="eastAsia"/>
          <w:szCs w:val="21"/>
        </w:rPr>
        <w:t>+</w:t>
      </w:r>
      <w:r>
        <w:rPr>
          <w:rFonts w:eastAsia="楷体_GB2312" w:hint="eastAsia"/>
          <w:szCs w:val="21"/>
        </w:rPr>
        <w:t>持有待售负债（</w:t>
      </w:r>
      <w:r>
        <w:rPr>
          <w:rFonts w:eastAsia="楷体_GB2312" w:hint="eastAsia"/>
          <w:szCs w:val="21"/>
        </w:rPr>
        <w:t>3899</w:t>
      </w:r>
      <w:r>
        <w:rPr>
          <w:rFonts w:eastAsia="楷体_GB2312" w:hint="eastAsia"/>
          <w:szCs w:val="21"/>
        </w:rPr>
        <w:t>）</w:t>
      </w:r>
      <w:r>
        <w:rPr>
          <w:rFonts w:eastAsia="楷体_GB2312" w:hint="eastAsia"/>
          <w:szCs w:val="21"/>
        </w:rPr>
        <w:t>+</w:t>
      </w:r>
      <w:r>
        <w:rPr>
          <w:rFonts w:eastAsia="楷体_GB2312" w:hint="eastAsia"/>
          <w:szCs w:val="21"/>
        </w:rPr>
        <w:t>长期借款（</w:t>
      </w:r>
      <w:r>
        <w:rPr>
          <w:rFonts w:eastAsia="楷体_GB2312" w:hint="eastAsia"/>
          <w:szCs w:val="21"/>
        </w:rPr>
        <w:t>3900</w:t>
      </w:r>
      <w:r>
        <w:rPr>
          <w:rFonts w:eastAsia="楷体_GB2312" w:hint="eastAsia"/>
          <w:szCs w:val="21"/>
        </w:rPr>
        <w:t>）</w:t>
      </w:r>
      <w:r>
        <w:rPr>
          <w:rFonts w:eastAsia="楷体_GB2312" w:hint="eastAsia"/>
          <w:szCs w:val="21"/>
        </w:rPr>
        <w:t>+</w:t>
      </w:r>
      <w:r>
        <w:rPr>
          <w:rFonts w:eastAsia="楷体_GB2312" w:hint="eastAsia"/>
          <w:szCs w:val="21"/>
        </w:rPr>
        <w:t>预计负债（</w:t>
      </w:r>
      <w:r>
        <w:rPr>
          <w:rFonts w:eastAsia="楷体_GB2312" w:hint="eastAsia"/>
          <w:szCs w:val="21"/>
        </w:rPr>
        <w:t>3901</w:t>
      </w:r>
      <w:r>
        <w:rPr>
          <w:rFonts w:eastAsia="楷体_GB2312" w:hint="eastAsia"/>
          <w:szCs w:val="21"/>
        </w:rPr>
        <w:t>）</w:t>
      </w:r>
      <w:r>
        <w:rPr>
          <w:rFonts w:eastAsia="楷体_GB2312" w:hint="eastAsia"/>
          <w:szCs w:val="21"/>
        </w:rPr>
        <w:t>+</w:t>
      </w:r>
      <w:r>
        <w:rPr>
          <w:rFonts w:eastAsia="楷体_GB2312" w:hint="eastAsia"/>
          <w:szCs w:val="21"/>
        </w:rPr>
        <w:t>租赁负债（</w:t>
      </w:r>
      <w:r>
        <w:rPr>
          <w:rFonts w:eastAsia="楷体_GB2312" w:hint="eastAsia"/>
          <w:szCs w:val="21"/>
        </w:rPr>
        <w:t>3902</w:t>
      </w:r>
      <w:r>
        <w:rPr>
          <w:rFonts w:eastAsia="楷体_GB2312" w:hint="eastAsia"/>
          <w:szCs w:val="21"/>
        </w:rPr>
        <w:t>）</w:t>
      </w:r>
      <w:r>
        <w:rPr>
          <w:rFonts w:eastAsia="楷体_GB2312" w:hint="eastAsia"/>
          <w:szCs w:val="21"/>
        </w:rPr>
        <w:t>+</w:t>
      </w:r>
      <w:r>
        <w:rPr>
          <w:rFonts w:eastAsia="楷体_GB2312" w:hint="eastAsia"/>
          <w:szCs w:val="21"/>
        </w:rPr>
        <w:t>递延收益（</w:t>
      </w:r>
      <w:r>
        <w:rPr>
          <w:rFonts w:eastAsia="楷体_GB2312" w:hint="eastAsia"/>
          <w:szCs w:val="21"/>
        </w:rPr>
        <w:t>3903</w:t>
      </w:r>
      <w:r>
        <w:rPr>
          <w:rFonts w:eastAsia="楷体_GB2312" w:hint="eastAsia"/>
          <w:szCs w:val="21"/>
        </w:rPr>
        <w:t>）</w:t>
      </w:r>
      <w:r>
        <w:rPr>
          <w:rFonts w:eastAsia="楷体_GB2312" w:hint="eastAsia"/>
          <w:szCs w:val="21"/>
        </w:rPr>
        <w:t>+</w:t>
      </w:r>
      <w:r>
        <w:rPr>
          <w:rFonts w:eastAsia="楷体_GB2312"/>
          <w:szCs w:val="21"/>
        </w:rPr>
        <w:t>其他负债（</w:t>
      </w:r>
      <w:r>
        <w:rPr>
          <w:rFonts w:eastAsia="楷体_GB2312"/>
          <w:szCs w:val="21"/>
        </w:rPr>
        <w:t>0618</w:t>
      </w:r>
      <w:r>
        <w:rPr>
          <w:rFonts w:eastAsia="楷体_GB2312"/>
          <w:szCs w:val="21"/>
        </w:rPr>
        <w:t>）</w:t>
      </w:r>
    </w:p>
    <w:p w14:paraId="678FF5BD" w14:textId="77777777" w:rsidR="00000000" w:rsidRDefault="000A37B5">
      <w:pPr>
        <w:numPr>
          <w:ilvl w:val="0"/>
          <w:numId w:val="14"/>
        </w:numPr>
        <w:ind w:leftChars="800" w:left="1680"/>
        <w:rPr>
          <w:rFonts w:eastAsia="楷体_GB2312"/>
          <w:szCs w:val="21"/>
        </w:rPr>
      </w:pPr>
      <w:r>
        <w:rPr>
          <w:rFonts w:eastAsia="楷体_GB2312" w:hint="eastAsia"/>
          <w:szCs w:val="21"/>
        </w:rPr>
        <w:t>（合并报表）</w:t>
      </w:r>
      <w:r>
        <w:rPr>
          <w:rFonts w:eastAsia="楷体_GB2312"/>
          <w:szCs w:val="21"/>
        </w:rPr>
        <w:t>所有者权益合计（</w:t>
      </w:r>
      <w:r>
        <w:rPr>
          <w:rFonts w:eastAsia="楷体_GB2312"/>
          <w:szCs w:val="21"/>
        </w:rPr>
        <w:t>0623</w:t>
      </w:r>
      <w:r>
        <w:rPr>
          <w:rFonts w:eastAsia="楷体_GB2312"/>
          <w:szCs w:val="21"/>
        </w:rPr>
        <w:t>）</w:t>
      </w:r>
      <w:r>
        <w:rPr>
          <w:rFonts w:eastAsia="楷体_GB2312"/>
          <w:szCs w:val="21"/>
        </w:rPr>
        <w:t>=</w:t>
      </w:r>
      <w:r>
        <w:rPr>
          <w:rFonts w:eastAsia="楷体_GB2312"/>
          <w:szCs w:val="21"/>
        </w:rPr>
        <w:t>实收基金（</w:t>
      </w:r>
      <w:r>
        <w:rPr>
          <w:rFonts w:eastAsia="楷体_GB2312"/>
          <w:szCs w:val="21"/>
        </w:rPr>
        <w:t>0621</w:t>
      </w:r>
      <w:r>
        <w:rPr>
          <w:rFonts w:eastAsia="楷体_GB2312"/>
          <w:szCs w:val="21"/>
        </w:rPr>
        <w:t>）</w:t>
      </w:r>
      <w:r>
        <w:rPr>
          <w:rFonts w:eastAsia="楷体_GB2312"/>
          <w:szCs w:val="21"/>
        </w:rPr>
        <w:t>+</w:t>
      </w:r>
      <w:r>
        <w:rPr>
          <w:rFonts w:eastAsia="楷体_GB2312"/>
          <w:szCs w:val="21"/>
        </w:rPr>
        <w:t>未分配利润（</w:t>
      </w:r>
      <w:r>
        <w:rPr>
          <w:rFonts w:eastAsia="楷体_GB2312"/>
          <w:szCs w:val="21"/>
        </w:rPr>
        <w:t>0622</w:t>
      </w:r>
      <w:r>
        <w:rPr>
          <w:rFonts w:eastAsia="楷体_GB2312"/>
          <w:szCs w:val="21"/>
        </w:rPr>
        <w:t>）</w:t>
      </w:r>
      <w:r>
        <w:rPr>
          <w:rFonts w:eastAsia="楷体_GB2312" w:hint="eastAsia"/>
          <w:szCs w:val="21"/>
        </w:rPr>
        <w:t>+</w:t>
      </w:r>
      <w:r>
        <w:rPr>
          <w:rFonts w:eastAsia="楷体_GB2312" w:hint="eastAsia"/>
          <w:szCs w:val="21"/>
        </w:rPr>
        <w:t>其他权益工具（</w:t>
      </w:r>
      <w:r>
        <w:rPr>
          <w:rFonts w:eastAsia="楷体_GB2312" w:hint="eastAsia"/>
          <w:szCs w:val="21"/>
        </w:rPr>
        <w:t>3904</w:t>
      </w:r>
      <w:r>
        <w:rPr>
          <w:rFonts w:eastAsia="楷体_GB2312" w:hint="eastAsia"/>
          <w:szCs w:val="21"/>
        </w:rPr>
        <w:t>）</w:t>
      </w:r>
      <w:r>
        <w:rPr>
          <w:rFonts w:eastAsia="楷体_GB2312" w:hint="eastAsia"/>
          <w:szCs w:val="21"/>
        </w:rPr>
        <w:t>+</w:t>
      </w:r>
      <w:r>
        <w:rPr>
          <w:rFonts w:eastAsia="楷体_GB2312" w:hint="eastAsia"/>
          <w:szCs w:val="21"/>
        </w:rPr>
        <w:t>资本公积（</w:t>
      </w:r>
      <w:r>
        <w:rPr>
          <w:rFonts w:eastAsia="楷体_GB2312" w:hint="eastAsia"/>
          <w:szCs w:val="21"/>
        </w:rPr>
        <w:t>3905</w:t>
      </w:r>
      <w:r>
        <w:rPr>
          <w:rFonts w:eastAsia="楷体_GB2312" w:hint="eastAsia"/>
          <w:szCs w:val="21"/>
        </w:rPr>
        <w:t>）</w:t>
      </w:r>
      <w:r>
        <w:rPr>
          <w:rFonts w:eastAsia="楷体_GB2312" w:hint="eastAsia"/>
          <w:szCs w:val="21"/>
        </w:rPr>
        <w:t>+</w:t>
      </w:r>
      <w:r>
        <w:rPr>
          <w:rFonts w:eastAsia="楷体_GB2312" w:hint="eastAsia"/>
          <w:szCs w:val="21"/>
        </w:rPr>
        <w:t>其他综合收益（</w:t>
      </w:r>
      <w:r>
        <w:rPr>
          <w:rFonts w:eastAsia="楷体_GB2312" w:hint="eastAsia"/>
          <w:szCs w:val="21"/>
        </w:rPr>
        <w:t>3906</w:t>
      </w:r>
      <w:r>
        <w:rPr>
          <w:rFonts w:eastAsia="楷体_GB2312" w:hint="eastAsia"/>
          <w:szCs w:val="21"/>
        </w:rPr>
        <w:t>）</w:t>
      </w:r>
      <w:r>
        <w:rPr>
          <w:rFonts w:eastAsia="楷体_GB2312" w:hint="eastAsia"/>
          <w:szCs w:val="21"/>
        </w:rPr>
        <w:t>+</w:t>
      </w:r>
      <w:r>
        <w:rPr>
          <w:rFonts w:eastAsia="楷体_GB2312" w:hint="eastAsia"/>
          <w:szCs w:val="21"/>
        </w:rPr>
        <w:t>专项储备（</w:t>
      </w:r>
      <w:r>
        <w:rPr>
          <w:rFonts w:eastAsia="楷体_GB2312" w:hint="eastAsia"/>
          <w:szCs w:val="21"/>
        </w:rPr>
        <w:t>3907</w:t>
      </w:r>
      <w:r>
        <w:rPr>
          <w:rFonts w:eastAsia="楷体_GB2312" w:hint="eastAsia"/>
          <w:szCs w:val="21"/>
        </w:rPr>
        <w:t>）</w:t>
      </w:r>
      <w:r>
        <w:rPr>
          <w:rFonts w:eastAsia="楷体_GB2312" w:hint="eastAsia"/>
          <w:szCs w:val="21"/>
        </w:rPr>
        <w:t>+</w:t>
      </w:r>
      <w:r>
        <w:rPr>
          <w:rFonts w:eastAsia="楷体_GB2312" w:hint="eastAsia"/>
          <w:szCs w:val="21"/>
        </w:rPr>
        <w:t>盈余公积（</w:t>
      </w:r>
      <w:r>
        <w:rPr>
          <w:rFonts w:eastAsia="楷体_GB2312" w:hint="eastAsia"/>
          <w:szCs w:val="21"/>
        </w:rPr>
        <w:t>3908</w:t>
      </w:r>
      <w:r>
        <w:rPr>
          <w:rFonts w:eastAsia="楷体_GB2312" w:hint="eastAsia"/>
          <w:szCs w:val="21"/>
        </w:rPr>
        <w:t>）</w:t>
      </w:r>
    </w:p>
    <w:p w14:paraId="18D32F9A" w14:textId="77777777" w:rsidR="00000000" w:rsidRDefault="000A37B5">
      <w:pPr>
        <w:numPr>
          <w:ilvl w:val="0"/>
          <w:numId w:val="14"/>
        </w:numPr>
        <w:ind w:leftChars="800" w:left="1680"/>
        <w:rPr>
          <w:rFonts w:eastAsia="楷体_GB2312"/>
          <w:szCs w:val="21"/>
        </w:rPr>
      </w:pPr>
      <w:r>
        <w:rPr>
          <w:rFonts w:eastAsia="楷体_GB2312" w:hint="eastAsia"/>
          <w:szCs w:val="21"/>
        </w:rPr>
        <w:t>（个别报表）</w:t>
      </w:r>
      <w:r>
        <w:rPr>
          <w:rFonts w:eastAsia="楷体_GB2312"/>
          <w:szCs w:val="21"/>
        </w:rPr>
        <w:t>资产总计（</w:t>
      </w:r>
      <w:r>
        <w:rPr>
          <w:rFonts w:eastAsia="楷体_GB2312"/>
          <w:szCs w:val="21"/>
        </w:rPr>
        <w:t>06</w:t>
      </w:r>
      <w:r>
        <w:rPr>
          <w:rFonts w:eastAsia="楷体_GB2312"/>
          <w:szCs w:val="21"/>
        </w:rPr>
        <w:t>03</w:t>
      </w:r>
      <w:r>
        <w:rPr>
          <w:rFonts w:eastAsia="楷体_GB2312"/>
          <w:szCs w:val="21"/>
        </w:rPr>
        <w:t>）</w:t>
      </w:r>
      <w:r>
        <w:rPr>
          <w:rStyle w:val="FootnoteReference"/>
          <w:rFonts w:eastAsia="楷体_GB2312"/>
          <w:szCs w:val="21"/>
        </w:rPr>
        <w:footnoteReference w:id="91"/>
      </w:r>
      <w:r>
        <w:rPr>
          <w:rFonts w:eastAsia="楷体_GB2312"/>
          <w:szCs w:val="21"/>
        </w:rPr>
        <w:t>=</w:t>
      </w:r>
      <w:r>
        <w:rPr>
          <w:rFonts w:eastAsia="楷体_GB2312" w:hint="eastAsia"/>
          <w:szCs w:val="21"/>
        </w:rPr>
        <w:t>货币资金</w:t>
      </w:r>
      <w:r>
        <w:rPr>
          <w:rFonts w:eastAsia="楷体_GB2312"/>
          <w:szCs w:val="21"/>
        </w:rPr>
        <w:t>（</w:t>
      </w:r>
      <w:r>
        <w:rPr>
          <w:rFonts w:eastAsia="楷体_GB2312" w:hint="eastAsia"/>
          <w:szCs w:val="21"/>
        </w:rPr>
        <w:t>3876</w:t>
      </w:r>
      <w:r>
        <w:rPr>
          <w:rFonts w:eastAsia="楷体_GB2312"/>
          <w:szCs w:val="21"/>
        </w:rPr>
        <w:t>）</w:t>
      </w:r>
      <w:r>
        <w:rPr>
          <w:rFonts w:eastAsia="楷体_GB2312"/>
          <w:szCs w:val="21"/>
        </w:rPr>
        <w:t>+</w:t>
      </w:r>
      <w:r>
        <w:rPr>
          <w:rFonts w:eastAsia="楷体_GB2312"/>
          <w:szCs w:val="21"/>
        </w:rPr>
        <w:t>结算备付金（</w:t>
      </w:r>
      <w:r>
        <w:rPr>
          <w:rFonts w:eastAsia="楷体_GB2312"/>
          <w:szCs w:val="21"/>
        </w:rPr>
        <w:t>0590</w:t>
      </w:r>
      <w:r>
        <w:rPr>
          <w:rFonts w:eastAsia="楷体_GB2312"/>
          <w:szCs w:val="21"/>
        </w:rPr>
        <w:t>）</w:t>
      </w:r>
      <w:r>
        <w:rPr>
          <w:rFonts w:eastAsia="楷体_GB2312"/>
          <w:szCs w:val="21"/>
        </w:rPr>
        <w:t>+</w:t>
      </w:r>
      <w:r>
        <w:rPr>
          <w:rFonts w:eastAsia="楷体_GB2312"/>
          <w:szCs w:val="21"/>
        </w:rPr>
        <w:t>存出保证金（</w:t>
      </w:r>
      <w:r>
        <w:rPr>
          <w:rFonts w:eastAsia="楷体_GB2312"/>
          <w:szCs w:val="21"/>
        </w:rPr>
        <w:t>0591</w:t>
      </w:r>
      <w:r>
        <w:rPr>
          <w:rFonts w:eastAsia="楷体_GB2312"/>
          <w:szCs w:val="21"/>
        </w:rPr>
        <w:t>）</w:t>
      </w:r>
      <w:r>
        <w:rPr>
          <w:rFonts w:eastAsia="楷体_GB2312"/>
          <w:szCs w:val="21"/>
        </w:rPr>
        <w:t>+</w:t>
      </w:r>
      <w:r>
        <w:rPr>
          <w:rFonts w:eastAsia="楷体_GB2312"/>
          <w:szCs w:val="21"/>
        </w:rPr>
        <w:t>交易性金融资产（</w:t>
      </w:r>
      <w:r>
        <w:rPr>
          <w:rFonts w:eastAsia="楷体_GB2312"/>
          <w:szCs w:val="21"/>
        </w:rPr>
        <w:t>0592</w:t>
      </w:r>
      <w:r>
        <w:rPr>
          <w:rFonts w:eastAsia="楷体_GB2312"/>
          <w:szCs w:val="21"/>
        </w:rPr>
        <w:t>）</w:t>
      </w:r>
      <w:r>
        <w:rPr>
          <w:rFonts w:eastAsia="楷体_GB2312"/>
          <w:szCs w:val="21"/>
        </w:rPr>
        <w:t>+</w:t>
      </w:r>
      <w:r>
        <w:rPr>
          <w:rFonts w:eastAsia="楷体_GB2312"/>
          <w:szCs w:val="21"/>
        </w:rPr>
        <w:t>衍生金融资产（</w:t>
      </w:r>
      <w:r>
        <w:rPr>
          <w:rFonts w:eastAsia="楷体_GB2312"/>
          <w:szCs w:val="21"/>
        </w:rPr>
        <w:t>0596</w:t>
      </w:r>
      <w:r>
        <w:rPr>
          <w:rFonts w:eastAsia="楷体_GB2312"/>
          <w:szCs w:val="21"/>
        </w:rPr>
        <w:t>）</w:t>
      </w:r>
      <w:r>
        <w:rPr>
          <w:rFonts w:eastAsia="楷体_GB2312"/>
          <w:szCs w:val="21"/>
        </w:rPr>
        <w:t>+</w:t>
      </w:r>
      <w:r>
        <w:rPr>
          <w:rFonts w:eastAsia="楷体_GB2312"/>
          <w:szCs w:val="21"/>
        </w:rPr>
        <w:t>买入返售金融资产（</w:t>
      </w:r>
      <w:r>
        <w:rPr>
          <w:rFonts w:eastAsia="楷体_GB2312"/>
          <w:szCs w:val="21"/>
        </w:rPr>
        <w:t>0597</w:t>
      </w:r>
      <w:r>
        <w:rPr>
          <w:rFonts w:eastAsia="楷体_GB2312"/>
          <w:szCs w:val="21"/>
        </w:rPr>
        <w:t>）</w:t>
      </w:r>
      <w:r>
        <w:rPr>
          <w:rFonts w:eastAsia="楷体_GB2312"/>
          <w:szCs w:val="21"/>
        </w:rPr>
        <w:t>+</w:t>
      </w:r>
      <w:r>
        <w:rPr>
          <w:rFonts w:eastAsia="楷体_GB2312"/>
          <w:szCs w:val="21"/>
        </w:rPr>
        <w:t>应收清算款（</w:t>
      </w:r>
      <w:r>
        <w:rPr>
          <w:rFonts w:eastAsia="楷体_GB2312"/>
          <w:szCs w:val="21"/>
        </w:rPr>
        <w:t>0598</w:t>
      </w:r>
      <w:r>
        <w:rPr>
          <w:rFonts w:eastAsia="楷体_GB2312"/>
          <w:szCs w:val="21"/>
        </w:rPr>
        <w:t>）</w:t>
      </w:r>
      <w:r>
        <w:rPr>
          <w:rFonts w:eastAsia="楷体_GB2312"/>
          <w:szCs w:val="21"/>
        </w:rPr>
        <w:t>+</w:t>
      </w:r>
      <w:r>
        <w:rPr>
          <w:rFonts w:eastAsia="楷体_GB2312"/>
          <w:szCs w:val="21"/>
        </w:rPr>
        <w:t>应收利息（</w:t>
      </w:r>
      <w:r>
        <w:rPr>
          <w:rFonts w:eastAsia="楷体_GB2312"/>
          <w:szCs w:val="21"/>
        </w:rPr>
        <w:t>0599</w:t>
      </w:r>
      <w:r>
        <w:rPr>
          <w:rFonts w:eastAsia="楷体_GB2312"/>
          <w:szCs w:val="21"/>
        </w:rPr>
        <w:t>）</w:t>
      </w:r>
      <w:r>
        <w:rPr>
          <w:rFonts w:eastAsia="楷体_GB2312"/>
          <w:szCs w:val="21"/>
        </w:rPr>
        <w:t>+</w:t>
      </w:r>
      <w:r>
        <w:rPr>
          <w:rFonts w:eastAsia="楷体_GB2312"/>
          <w:szCs w:val="21"/>
        </w:rPr>
        <w:t>应收股利（</w:t>
      </w:r>
      <w:r>
        <w:rPr>
          <w:rFonts w:eastAsia="楷体_GB2312"/>
          <w:szCs w:val="21"/>
        </w:rPr>
        <w:t>0600</w:t>
      </w:r>
      <w:r>
        <w:rPr>
          <w:rFonts w:eastAsia="楷体_GB2312"/>
          <w:szCs w:val="21"/>
        </w:rPr>
        <w:t>）</w:t>
      </w:r>
      <w:r>
        <w:rPr>
          <w:rFonts w:eastAsia="楷体_GB2312"/>
          <w:szCs w:val="21"/>
        </w:rPr>
        <w:t>+</w:t>
      </w:r>
      <w:r>
        <w:rPr>
          <w:rFonts w:eastAsia="楷体_GB2312"/>
          <w:szCs w:val="21"/>
        </w:rPr>
        <w:t>应收申购款（</w:t>
      </w:r>
      <w:r>
        <w:rPr>
          <w:rFonts w:eastAsia="楷体_GB2312"/>
          <w:szCs w:val="21"/>
        </w:rPr>
        <w:t>0601</w:t>
      </w:r>
      <w:r>
        <w:rPr>
          <w:rFonts w:eastAsia="楷体_GB2312"/>
          <w:szCs w:val="21"/>
        </w:rPr>
        <w:t>）</w:t>
      </w:r>
      <w:r>
        <w:rPr>
          <w:rFonts w:eastAsia="楷体_GB2312"/>
          <w:szCs w:val="21"/>
        </w:rPr>
        <w:t>+</w:t>
      </w:r>
      <w:r>
        <w:rPr>
          <w:rFonts w:eastAsia="楷体_GB2312" w:hint="eastAsia"/>
          <w:szCs w:val="21"/>
        </w:rPr>
        <w:t>债权投资（</w:t>
      </w:r>
      <w:r>
        <w:rPr>
          <w:rFonts w:eastAsia="楷体_GB2312" w:hint="eastAsia"/>
          <w:szCs w:val="21"/>
        </w:rPr>
        <w:t>3877</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债权投资（</w:t>
      </w:r>
      <w:r>
        <w:rPr>
          <w:rFonts w:eastAsia="楷体_GB2312" w:hint="eastAsia"/>
          <w:szCs w:val="21"/>
        </w:rPr>
        <w:t>3878</w:t>
      </w:r>
      <w:r>
        <w:rPr>
          <w:rFonts w:eastAsia="楷体_GB2312" w:hint="eastAsia"/>
          <w:szCs w:val="21"/>
        </w:rPr>
        <w:t>）</w:t>
      </w:r>
      <w:r>
        <w:rPr>
          <w:rFonts w:eastAsia="楷体_GB2312" w:hint="eastAsia"/>
          <w:szCs w:val="21"/>
        </w:rPr>
        <w:t>+</w:t>
      </w:r>
      <w:r>
        <w:rPr>
          <w:rFonts w:eastAsia="楷体_GB2312" w:hint="eastAsia"/>
          <w:szCs w:val="21"/>
        </w:rPr>
        <w:t>其他权益工具投资（</w:t>
      </w:r>
      <w:r>
        <w:rPr>
          <w:rFonts w:eastAsia="楷体_GB2312" w:hint="eastAsia"/>
          <w:szCs w:val="21"/>
        </w:rPr>
        <w:t>3879</w:t>
      </w:r>
      <w:r>
        <w:rPr>
          <w:rFonts w:eastAsia="楷体_GB2312" w:hint="eastAsia"/>
          <w:szCs w:val="21"/>
        </w:rPr>
        <w:t>）</w:t>
      </w:r>
      <w:r>
        <w:rPr>
          <w:rFonts w:eastAsia="楷体_GB2312" w:hint="eastAsia"/>
          <w:szCs w:val="21"/>
        </w:rPr>
        <w:t>+</w:t>
      </w:r>
      <w:r>
        <w:rPr>
          <w:rFonts w:eastAsia="楷体_GB2312" w:hint="eastAsia"/>
          <w:szCs w:val="21"/>
        </w:rPr>
        <w:t>长期股权投资（</w:t>
      </w:r>
      <w:r>
        <w:rPr>
          <w:rFonts w:eastAsia="楷体_GB2312" w:hint="eastAsia"/>
          <w:szCs w:val="21"/>
        </w:rPr>
        <w:t>3885</w:t>
      </w:r>
      <w:r>
        <w:rPr>
          <w:rFonts w:eastAsia="楷体_GB2312" w:hint="eastAsia"/>
          <w:szCs w:val="21"/>
        </w:rPr>
        <w:t>）</w:t>
      </w:r>
      <w:r>
        <w:rPr>
          <w:rFonts w:eastAsia="楷体_GB2312" w:hint="eastAsia"/>
          <w:szCs w:val="21"/>
        </w:rPr>
        <w:t>+</w:t>
      </w:r>
      <w:r>
        <w:rPr>
          <w:rFonts w:eastAsia="楷体_GB2312"/>
          <w:szCs w:val="21"/>
        </w:rPr>
        <w:t>其他资产（</w:t>
      </w:r>
      <w:r>
        <w:rPr>
          <w:rFonts w:eastAsia="楷体_GB2312"/>
          <w:szCs w:val="21"/>
        </w:rPr>
        <w:t>0602</w:t>
      </w:r>
      <w:r>
        <w:rPr>
          <w:rFonts w:eastAsia="楷体_GB2312"/>
          <w:szCs w:val="21"/>
        </w:rPr>
        <w:t>）</w:t>
      </w:r>
    </w:p>
    <w:p w14:paraId="78D5D58C" w14:textId="77777777" w:rsidR="00000000" w:rsidRDefault="000A37B5">
      <w:pPr>
        <w:numPr>
          <w:ilvl w:val="0"/>
          <w:numId w:val="14"/>
        </w:numPr>
        <w:ind w:leftChars="800" w:left="1680"/>
        <w:rPr>
          <w:rFonts w:eastAsia="楷体_GB2312"/>
          <w:szCs w:val="21"/>
        </w:rPr>
      </w:pPr>
      <w:r>
        <w:rPr>
          <w:rFonts w:eastAsia="楷体_GB2312" w:hint="eastAsia"/>
          <w:szCs w:val="21"/>
        </w:rPr>
        <w:t>（个别报表）</w:t>
      </w:r>
      <w:r>
        <w:rPr>
          <w:rFonts w:eastAsia="楷体_GB2312"/>
          <w:szCs w:val="21"/>
        </w:rPr>
        <w:t>负债合计（</w:t>
      </w:r>
      <w:r>
        <w:rPr>
          <w:rFonts w:eastAsia="楷体_GB2312"/>
          <w:szCs w:val="21"/>
        </w:rPr>
        <w:t>0619</w:t>
      </w:r>
      <w:r>
        <w:rPr>
          <w:rFonts w:eastAsia="楷体_GB2312"/>
          <w:szCs w:val="21"/>
        </w:rPr>
        <w:t>）</w:t>
      </w:r>
      <w:r>
        <w:rPr>
          <w:rFonts w:eastAsia="楷体_GB2312"/>
          <w:szCs w:val="21"/>
        </w:rPr>
        <w:t>=</w:t>
      </w:r>
      <w:r>
        <w:rPr>
          <w:rFonts w:eastAsia="楷体_GB2312"/>
          <w:szCs w:val="21"/>
        </w:rPr>
        <w:t>短期借款（</w:t>
      </w:r>
      <w:r>
        <w:rPr>
          <w:rFonts w:eastAsia="楷体_GB2312"/>
          <w:szCs w:val="21"/>
        </w:rPr>
        <w:t>0605</w:t>
      </w:r>
      <w:r>
        <w:rPr>
          <w:rFonts w:eastAsia="楷体_GB2312"/>
          <w:szCs w:val="21"/>
        </w:rPr>
        <w:t>）</w:t>
      </w:r>
      <w:r>
        <w:rPr>
          <w:rFonts w:eastAsia="楷体_GB2312"/>
          <w:szCs w:val="21"/>
        </w:rPr>
        <w:t>+</w:t>
      </w:r>
      <w:r>
        <w:rPr>
          <w:rFonts w:eastAsia="楷体_GB2312"/>
          <w:szCs w:val="21"/>
        </w:rPr>
        <w:t>交易性金融负债（</w:t>
      </w:r>
      <w:r>
        <w:rPr>
          <w:rFonts w:eastAsia="楷体_GB2312"/>
          <w:szCs w:val="21"/>
        </w:rPr>
        <w:t>0606</w:t>
      </w:r>
      <w:r>
        <w:rPr>
          <w:rFonts w:eastAsia="楷体_GB2312"/>
          <w:szCs w:val="21"/>
        </w:rPr>
        <w:t>）</w:t>
      </w:r>
      <w:r>
        <w:rPr>
          <w:rFonts w:eastAsia="楷体_GB2312"/>
          <w:szCs w:val="21"/>
        </w:rPr>
        <w:t>+</w:t>
      </w:r>
      <w:r>
        <w:rPr>
          <w:rFonts w:eastAsia="楷体_GB2312"/>
          <w:szCs w:val="21"/>
        </w:rPr>
        <w:t>衍生金融负债（</w:t>
      </w:r>
      <w:r>
        <w:rPr>
          <w:rFonts w:eastAsia="楷体_GB2312"/>
          <w:szCs w:val="21"/>
        </w:rPr>
        <w:t>0607</w:t>
      </w:r>
      <w:r>
        <w:rPr>
          <w:rFonts w:eastAsia="楷体_GB2312"/>
          <w:szCs w:val="21"/>
        </w:rPr>
        <w:t>）</w:t>
      </w:r>
      <w:r>
        <w:rPr>
          <w:rFonts w:eastAsia="楷体_GB2312"/>
          <w:szCs w:val="21"/>
        </w:rPr>
        <w:t>+</w:t>
      </w:r>
      <w:r>
        <w:rPr>
          <w:rFonts w:eastAsia="楷体_GB2312"/>
          <w:szCs w:val="21"/>
        </w:rPr>
        <w:t>卖出回购金融资产款（</w:t>
      </w:r>
      <w:r>
        <w:rPr>
          <w:rFonts w:eastAsia="楷体_GB2312"/>
          <w:szCs w:val="21"/>
        </w:rPr>
        <w:t>0608</w:t>
      </w:r>
      <w:r>
        <w:rPr>
          <w:rFonts w:eastAsia="楷体_GB2312"/>
          <w:szCs w:val="21"/>
        </w:rPr>
        <w:t>）</w:t>
      </w:r>
      <w:r>
        <w:rPr>
          <w:rFonts w:eastAsia="楷体_GB2312"/>
          <w:szCs w:val="21"/>
        </w:rPr>
        <w:t>+</w:t>
      </w:r>
      <w:r>
        <w:rPr>
          <w:rFonts w:eastAsia="楷体_GB2312"/>
          <w:szCs w:val="21"/>
        </w:rPr>
        <w:t>应付清算款（</w:t>
      </w:r>
      <w:r>
        <w:rPr>
          <w:rFonts w:eastAsia="楷体_GB2312"/>
          <w:szCs w:val="21"/>
        </w:rPr>
        <w:t>0609</w:t>
      </w:r>
      <w:r>
        <w:rPr>
          <w:rFonts w:eastAsia="楷体_GB2312"/>
          <w:szCs w:val="21"/>
        </w:rPr>
        <w:t>）</w:t>
      </w:r>
      <w:r>
        <w:rPr>
          <w:rFonts w:eastAsia="楷体_GB2312"/>
          <w:szCs w:val="21"/>
        </w:rPr>
        <w:t>+</w:t>
      </w:r>
      <w:r>
        <w:rPr>
          <w:rFonts w:eastAsia="楷体_GB2312"/>
          <w:szCs w:val="21"/>
        </w:rPr>
        <w:t>应付赎回款（</w:t>
      </w:r>
      <w:r>
        <w:rPr>
          <w:rFonts w:eastAsia="楷体_GB2312"/>
          <w:szCs w:val="21"/>
        </w:rPr>
        <w:t>0610</w:t>
      </w:r>
      <w:r>
        <w:rPr>
          <w:rFonts w:eastAsia="楷体_GB2312"/>
          <w:szCs w:val="21"/>
        </w:rPr>
        <w:t>）</w:t>
      </w:r>
      <w:r>
        <w:rPr>
          <w:rFonts w:eastAsia="楷体_GB2312"/>
          <w:szCs w:val="21"/>
        </w:rPr>
        <w:t>+</w:t>
      </w:r>
      <w:r>
        <w:rPr>
          <w:rFonts w:eastAsia="楷体_GB2312"/>
          <w:szCs w:val="21"/>
        </w:rPr>
        <w:t>应付管理人报酬（</w:t>
      </w:r>
      <w:r>
        <w:rPr>
          <w:rFonts w:eastAsia="楷体_GB2312"/>
          <w:szCs w:val="21"/>
        </w:rPr>
        <w:t>0611</w:t>
      </w:r>
      <w:r>
        <w:rPr>
          <w:rFonts w:eastAsia="楷体_GB2312"/>
          <w:szCs w:val="21"/>
        </w:rPr>
        <w:t>）</w:t>
      </w:r>
      <w:r>
        <w:rPr>
          <w:rFonts w:eastAsia="楷体_GB2312"/>
          <w:szCs w:val="21"/>
        </w:rPr>
        <w:t>+</w:t>
      </w:r>
      <w:r>
        <w:rPr>
          <w:rFonts w:eastAsia="楷体_GB2312"/>
          <w:szCs w:val="21"/>
        </w:rPr>
        <w:t>应付托管费（</w:t>
      </w:r>
      <w:r>
        <w:rPr>
          <w:rFonts w:eastAsia="楷体_GB2312"/>
          <w:szCs w:val="21"/>
        </w:rPr>
        <w:t>0612</w:t>
      </w:r>
      <w:r>
        <w:rPr>
          <w:rFonts w:eastAsia="楷体_GB2312"/>
          <w:szCs w:val="21"/>
        </w:rPr>
        <w:t>）</w:t>
      </w:r>
      <w:r>
        <w:rPr>
          <w:rFonts w:eastAsia="楷体_GB2312"/>
          <w:szCs w:val="21"/>
        </w:rPr>
        <w:t>+</w:t>
      </w:r>
      <w:r>
        <w:rPr>
          <w:rFonts w:eastAsia="楷体_GB2312"/>
          <w:szCs w:val="21"/>
        </w:rPr>
        <w:t>应交税费（</w:t>
      </w:r>
      <w:r>
        <w:rPr>
          <w:rFonts w:eastAsia="楷体_GB2312"/>
          <w:szCs w:val="21"/>
        </w:rPr>
        <w:t>0615</w:t>
      </w:r>
      <w:r>
        <w:rPr>
          <w:rFonts w:eastAsia="楷体_GB2312"/>
          <w:szCs w:val="21"/>
        </w:rPr>
        <w:t>）</w:t>
      </w:r>
      <w:r>
        <w:rPr>
          <w:rFonts w:eastAsia="楷体_GB2312"/>
          <w:szCs w:val="21"/>
        </w:rPr>
        <w:t>+</w:t>
      </w:r>
      <w:r>
        <w:rPr>
          <w:rFonts w:eastAsia="楷体_GB2312"/>
          <w:szCs w:val="21"/>
        </w:rPr>
        <w:t>应付利息（</w:t>
      </w:r>
      <w:r>
        <w:rPr>
          <w:rFonts w:eastAsia="楷体_GB2312"/>
          <w:szCs w:val="21"/>
        </w:rPr>
        <w:t>0616</w:t>
      </w:r>
      <w:r>
        <w:rPr>
          <w:rFonts w:eastAsia="楷体_GB2312"/>
          <w:szCs w:val="21"/>
        </w:rPr>
        <w:t>）</w:t>
      </w:r>
      <w:r>
        <w:rPr>
          <w:rFonts w:eastAsia="楷体_GB2312"/>
          <w:szCs w:val="21"/>
        </w:rPr>
        <w:t>+</w:t>
      </w:r>
      <w:r>
        <w:rPr>
          <w:rFonts w:eastAsia="楷体_GB2312"/>
          <w:szCs w:val="21"/>
        </w:rPr>
        <w:t>应付利润（</w:t>
      </w:r>
      <w:r>
        <w:rPr>
          <w:rFonts w:eastAsia="楷体_GB2312"/>
          <w:szCs w:val="21"/>
        </w:rPr>
        <w:t>0617</w:t>
      </w:r>
      <w:r>
        <w:rPr>
          <w:rFonts w:eastAsia="楷体_GB2312"/>
          <w:szCs w:val="21"/>
        </w:rPr>
        <w:t>）</w:t>
      </w:r>
      <w:r>
        <w:rPr>
          <w:rFonts w:eastAsia="楷体_GB2312" w:hint="eastAsia"/>
          <w:szCs w:val="21"/>
        </w:rPr>
        <w:t>+</w:t>
      </w:r>
      <w:r>
        <w:rPr>
          <w:rFonts w:eastAsia="楷体_GB2312" w:hint="eastAsia"/>
          <w:szCs w:val="21"/>
        </w:rPr>
        <w:t>应付投资顾问费（</w:t>
      </w:r>
      <w:r>
        <w:rPr>
          <w:rFonts w:eastAsia="楷体_GB2312" w:hint="eastAsia"/>
          <w:szCs w:val="21"/>
        </w:rPr>
        <w:t>3897</w:t>
      </w:r>
      <w:r>
        <w:rPr>
          <w:rFonts w:eastAsia="楷体_GB2312" w:hint="eastAsia"/>
          <w:szCs w:val="21"/>
        </w:rPr>
        <w:t>）</w:t>
      </w:r>
      <w:r>
        <w:rPr>
          <w:rFonts w:eastAsia="楷体_GB2312" w:hint="eastAsia"/>
          <w:szCs w:val="21"/>
        </w:rPr>
        <w:t>+</w:t>
      </w:r>
      <w:r>
        <w:rPr>
          <w:rFonts w:eastAsia="楷体_GB2312"/>
          <w:szCs w:val="21"/>
        </w:rPr>
        <w:t>其他负债（</w:t>
      </w:r>
      <w:r>
        <w:rPr>
          <w:rFonts w:eastAsia="楷体_GB2312"/>
          <w:szCs w:val="21"/>
        </w:rPr>
        <w:t>0618</w:t>
      </w:r>
      <w:r>
        <w:rPr>
          <w:rFonts w:eastAsia="楷体_GB2312"/>
          <w:szCs w:val="21"/>
        </w:rPr>
        <w:t>）</w:t>
      </w:r>
    </w:p>
    <w:p w14:paraId="3E6E5B50" w14:textId="77777777" w:rsidR="00000000" w:rsidRDefault="000A37B5">
      <w:pPr>
        <w:numPr>
          <w:ilvl w:val="0"/>
          <w:numId w:val="14"/>
        </w:numPr>
        <w:ind w:leftChars="800" w:left="1680"/>
        <w:rPr>
          <w:rFonts w:eastAsia="楷体_GB2312"/>
          <w:szCs w:val="21"/>
        </w:rPr>
      </w:pPr>
      <w:r>
        <w:rPr>
          <w:rFonts w:eastAsia="楷体_GB2312" w:hint="eastAsia"/>
          <w:szCs w:val="21"/>
        </w:rPr>
        <w:t>（个别报表）</w:t>
      </w:r>
      <w:r>
        <w:rPr>
          <w:rFonts w:eastAsia="楷体_GB2312"/>
          <w:szCs w:val="21"/>
        </w:rPr>
        <w:t>所有者权益合计（</w:t>
      </w:r>
      <w:r>
        <w:rPr>
          <w:rFonts w:eastAsia="楷体_GB2312"/>
          <w:szCs w:val="21"/>
        </w:rPr>
        <w:t>0623</w:t>
      </w:r>
      <w:r>
        <w:rPr>
          <w:rFonts w:eastAsia="楷体_GB2312"/>
          <w:szCs w:val="21"/>
        </w:rPr>
        <w:t>）</w:t>
      </w:r>
      <w:r>
        <w:rPr>
          <w:rFonts w:eastAsia="楷体_GB2312"/>
          <w:szCs w:val="21"/>
        </w:rPr>
        <w:t>=</w:t>
      </w:r>
      <w:r>
        <w:rPr>
          <w:rFonts w:eastAsia="楷体_GB2312"/>
          <w:szCs w:val="21"/>
        </w:rPr>
        <w:t>实收基金（</w:t>
      </w:r>
      <w:r>
        <w:rPr>
          <w:rFonts w:eastAsia="楷体_GB2312"/>
          <w:szCs w:val="21"/>
        </w:rPr>
        <w:t>0621</w:t>
      </w:r>
      <w:r>
        <w:rPr>
          <w:rFonts w:eastAsia="楷体_GB2312"/>
          <w:szCs w:val="21"/>
        </w:rPr>
        <w:t>）</w:t>
      </w:r>
      <w:r>
        <w:rPr>
          <w:rFonts w:eastAsia="楷体_GB2312"/>
          <w:szCs w:val="21"/>
        </w:rPr>
        <w:t>+</w:t>
      </w:r>
      <w:r>
        <w:rPr>
          <w:rFonts w:eastAsia="楷体_GB2312"/>
          <w:szCs w:val="21"/>
        </w:rPr>
        <w:t>未分配利润（</w:t>
      </w:r>
      <w:r>
        <w:rPr>
          <w:rFonts w:eastAsia="楷体_GB2312"/>
          <w:szCs w:val="21"/>
        </w:rPr>
        <w:t>0622</w:t>
      </w:r>
      <w:r>
        <w:rPr>
          <w:rFonts w:eastAsia="楷体_GB2312"/>
          <w:szCs w:val="21"/>
        </w:rPr>
        <w:t>）</w:t>
      </w:r>
      <w:r>
        <w:rPr>
          <w:rFonts w:eastAsia="楷体_GB2312" w:hint="eastAsia"/>
          <w:szCs w:val="21"/>
        </w:rPr>
        <w:t>+</w:t>
      </w:r>
      <w:r>
        <w:rPr>
          <w:rFonts w:eastAsia="楷体_GB2312" w:hint="eastAsia"/>
          <w:szCs w:val="21"/>
        </w:rPr>
        <w:t>资本公积（</w:t>
      </w:r>
      <w:r>
        <w:rPr>
          <w:rFonts w:eastAsia="楷体_GB2312" w:hint="eastAsia"/>
          <w:szCs w:val="21"/>
        </w:rPr>
        <w:t>3905</w:t>
      </w:r>
      <w:r>
        <w:rPr>
          <w:rFonts w:eastAsia="楷体_GB2312" w:hint="eastAsia"/>
          <w:szCs w:val="21"/>
        </w:rPr>
        <w:t>）</w:t>
      </w:r>
      <w:r>
        <w:rPr>
          <w:rFonts w:eastAsia="楷体_GB2312" w:hint="eastAsia"/>
          <w:szCs w:val="21"/>
        </w:rPr>
        <w:t>+</w:t>
      </w:r>
      <w:r>
        <w:rPr>
          <w:rFonts w:eastAsia="楷体_GB2312" w:hint="eastAsia"/>
          <w:szCs w:val="21"/>
        </w:rPr>
        <w:t>其他综合收益（</w:t>
      </w:r>
      <w:r>
        <w:rPr>
          <w:rFonts w:eastAsia="楷体_GB2312" w:hint="eastAsia"/>
          <w:szCs w:val="21"/>
        </w:rPr>
        <w:t>3906</w:t>
      </w:r>
      <w:r>
        <w:rPr>
          <w:rFonts w:eastAsia="楷体_GB2312" w:hint="eastAsia"/>
          <w:szCs w:val="21"/>
        </w:rPr>
        <w:t>）</w:t>
      </w:r>
    </w:p>
    <w:p w14:paraId="2AB1E4DB" w14:textId="77777777" w:rsidR="00000000" w:rsidRDefault="000A37B5">
      <w:pPr>
        <w:numPr>
          <w:ilvl w:val="0"/>
          <w:numId w:val="14"/>
        </w:numPr>
        <w:ind w:leftChars="800" w:left="1680"/>
        <w:rPr>
          <w:rFonts w:eastAsia="楷体_GB2312"/>
          <w:szCs w:val="21"/>
        </w:rPr>
      </w:pPr>
      <w:r>
        <w:rPr>
          <w:rFonts w:eastAsia="楷体_GB2312" w:hint="eastAsia"/>
          <w:szCs w:val="21"/>
        </w:rPr>
        <w:t>（合并</w:t>
      </w:r>
      <w:r>
        <w:rPr>
          <w:rFonts w:eastAsia="楷体_GB2312" w:hint="eastAsia"/>
          <w:szCs w:val="21"/>
        </w:rPr>
        <w:t>&amp;</w:t>
      </w:r>
      <w:r>
        <w:rPr>
          <w:rFonts w:eastAsia="楷体_GB2312" w:hint="eastAsia"/>
          <w:szCs w:val="21"/>
        </w:rPr>
        <w:t>个别报表）</w:t>
      </w:r>
      <w:r>
        <w:rPr>
          <w:rFonts w:eastAsia="楷体_GB2312"/>
          <w:szCs w:val="21"/>
        </w:rPr>
        <w:t>负债和所有者权益总计（</w:t>
      </w:r>
      <w:r>
        <w:rPr>
          <w:rFonts w:eastAsia="楷体_GB2312"/>
          <w:szCs w:val="21"/>
        </w:rPr>
        <w:t>0624</w:t>
      </w:r>
      <w:r>
        <w:rPr>
          <w:rFonts w:eastAsia="楷体_GB2312"/>
          <w:szCs w:val="21"/>
        </w:rPr>
        <w:t>）</w:t>
      </w:r>
      <w:r>
        <w:rPr>
          <w:rStyle w:val="FootnoteReference"/>
          <w:rFonts w:eastAsia="楷体_GB2312"/>
          <w:szCs w:val="21"/>
        </w:rPr>
        <w:footnoteReference w:id="92"/>
      </w:r>
      <w:r>
        <w:rPr>
          <w:rFonts w:eastAsia="楷体_GB2312"/>
          <w:szCs w:val="21"/>
        </w:rPr>
        <w:t>=</w:t>
      </w:r>
      <w:r>
        <w:rPr>
          <w:rFonts w:eastAsia="楷体_GB2312"/>
          <w:szCs w:val="21"/>
        </w:rPr>
        <w:t>所有者权益合计（</w:t>
      </w:r>
      <w:r>
        <w:rPr>
          <w:rFonts w:eastAsia="楷体_GB2312"/>
          <w:szCs w:val="21"/>
        </w:rPr>
        <w:t>0623</w:t>
      </w:r>
      <w:r>
        <w:rPr>
          <w:rFonts w:eastAsia="楷体_GB2312"/>
          <w:szCs w:val="21"/>
        </w:rPr>
        <w:t>）</w:t>
      </w:r>
      <w:r>
        <w:rPr>
          <w:rFonts w:eastAsia="楷体_GB2312"/>
          <w:szCs w:val="21"/>
        </w:rPr>
        <w:t>+</w:t>
      </w:r>
      <w:r>
        <w:rPr>
          <w:rFonts w:eastAsia="楷体_GB2312"/>
          <w:szCs w:val="21"/>
        </w:rPr>
        <w:t>负债合计（</w:t>
      </w:r>
      <w:r>
        <w:rPr>
          <w:rFonts w:eastAsia="楷体_GB2312"/>
          <w:szCs w:val="21"/>
        </w:rPr>
        <w:t>0619</w:t>
      </w:r>
      <w:r>
        <w:rPr>
          <w:rFonts w:eastAsia="楷体_GB2312"/>
          <w:szCs w:val="21"/>
        </w:rPr>
        <w:t>）</w:t>
      </w:r>
    </w:p>
    <w:p w14:paraId="05A56267" w14:textId="77777777" w:rsidR="00000000" w:rsidRDefault="000A37B5">
      <w:pPr>
        <w:numPr>
          <w:ilvl w:val="0"/>
          <w:numId w:val="14"/>
        </w:numPr>
        <w:ind w:leftChars="800" w:left="1680"/>
        <w:rPr>
          <w:rFonts w:eastAsia="楷体_GB2312"/>
          <w:szCs w:val="21"/>
        </w:rPr>
      </w:pPr>
      <w:r>
        <w:rPr>
          <w:rFonts w:eastAsia="楷体_GB2312" w:hint="eastAsia"/>
          <w:szCs w:val="21"/>
        </w:rPr>
        <w:t>（合并报表）营业总</w:t>
      </w:r>
      <w:r>
        <w:rPr>
          <w:rFonts w:eastAsia="楷体_GB2312"/>
          <w:szCs w:val="21"/>
        </w:rPr>
        <w:t>收入（</w:t>
      </w:r>
      <w:r>
        <w:rPr>
          <w:rFonts w:eastAsia="楷体_GB2312"/>
          <w:szCs w:val="21"/>
        </w:rPr>
        <w:t>2018</w:t>
      </w:r>
      <w:r>
        <w:rPr>
          <w:rFonts w:eastAsia="楷体_GB2312"/>
          <w:szCs w:val="21"/>
        </w:rPr>
        <w:t>）</w:t>
      </w:r>
      <w:r>
        <w:rPr>
          <w:rFonts w:eastAsia="楷体_GB2312"/>
          <w:szCs w:val="21"/>
        </w:rPr>
        <w:t>=</w:t>
      </w:r>
      <w:r>
        <w:rPr>
          <w:rFonts w:eastAsia="楷体_GB2312" w:hint="eastAsia"/>
          <w:szCs w:val="21"/>
        </w:rPr>
        <w:t>营业收入（</w:t>
      </w:r>
      <w:r>
        <w:rPr>
          <w:rFonts w:eastAsia="楷体_GB2312" w:hint="eastAsia"/>
          <w:szCs w:val="21"/>
        </w:rPr>
        <w:t>3983</w:t>
      </w:r>
      <w:r>
        <w:rPr>
          <w:rFonts w:eastAsia="楷体_GB2312" w:hint="eastAsia"/>
          <w:szCs w:val="21"/>
        </w:rPr>
        <w:t>）</w:t>
      </w:r>
      <w:r>
        <w:rPr>
          <w:rFonts w:eastAsia="楷体_GB2312" w:hint="eastAsia"/>
          <w:szCs w:val="21"/>
        </w:rPr>
        <w:t>+</w:t>
      </w:r>
      <w:r>
        <w:rPr>
          <w:rFonts w:eastAsia="楷体_GB2312"/>
          <w:szCs w:val="21"/>
        </w:rPr>
        <w:t>利息收入（</w:t>
      </w:r>
      <w:r>
        <w:rPr>
          <w:rFonts w:eastAsia="楷体_GB2312"/>
          <w:szCs w:val="21"/>
        </w:rPr>
        <w:t>0629</w:t>
      </w:r>
      <w:r>
        <w:rPr>
          <w:rFonts w:eastAsia="楷体_GB2312"/>
          <w:szCs w:val="21"/>
        </w:rPr>
        <w:t>）</w:t>
      </w:r>
      <w:r>
        <w:rPr>
          <w:rFonts w:eastAsia="楷体_GB2312"/>
          <w:szCs w:val="21"/>
        </w:rPr>
        <w:t>+</w:t>
      </w:r>
      <w:r>
        <w:rPr>
          <w:rFonts w:eastAsia="楷体_GB2312"/>
          <w:szCs w:val="21"/>
        </w:rPr>
        <w:t>投资收益（</w:t>
      </w:r>
      <w:r>
        <w:rPr>
          <w:rFonts w:eastAsia="楷体_GB2312"/>
          <w:szCs w:val="21"/>
        </w:rPr>
        <w:t>0634</w:t>
      </w:r>
      <w:r>
        <w:rPr>
          <w:rFonts w:eastAsia="楷体_GB2312"/>
          <w:szCs w:val="21"/>
        </w:rPr>
        <w:t>）</w:t>
      </w:r>
      <w:r>
        <w:rPr>
          <w:rFonts w:eastAsia="楷体_GB2312"/>
          <w:szCs w:val="21"/>
        </w:rPr>
        <w:t>+</w:t>
      </w:r>
      <w:r>
        <w:rPr>
          <w:rFonts w:eastAsia="楷体_GB2312"/>
          <w:szCs w:val="21"/>
        </w:rPr>
        <w:t>公允价值变动收益（</w:t>
      </w:r>
      <w:r>
        <w:rPr>
          <w:rFonts w:eastAsia="楷体_GB2312"/>
          <w:szCs w:val="21"/>
        </w:rPr>
        <w:t>0640</w:t>
      </w:r>
      <w:r>
        <w:rPr>
          <w:rFonts w:eastAsia="楷体_GB2312"/>
          <w:szCs w:val="21"/>
        </w:rPr>
        <w:t>）</w:t>
      </w:r>
      <w:r>
        <w:rPr>
          <w:rFonts w:eastAsia="楷体_GB2312"/>
          <w:szCs w:val="21"/>
        </w:rPr>
        <w:t>+</w:t>
      </w:r>
      <w:r>
        <w:rPr>
          <w:rFonts w:eastAsia="楷体_GB2312"/>
          <w:szCs w:val="21"/>
        </w:rPr>
        <w:t>汇兑收益（</w:t>
      </w:r>
      <w:r>
        <w:rPr>
          <w:rFonts w:eastAsia="楷体_GB2312"/>
          <w:szCs w:val="21"/>
        </w:rPr>
        <w:t>1772</w:t>
      </w:r>
      <w:r>
        <w:rPr>
          <w:rFonts w:eastAsia="楷体_GB2312"/>
          <w:szCs w:val="21"/>
        </w:rPr>
        <w:t>）</w:t>
      </w:r>
      <w:r>
        <w:rPr>
          <w:rFonts w:eastAsia="楷体_GB2312" w:hint="eastAsia"/>
          <w:szCs w:val="21"/>
        </w:rPr>
        <w:t>+</w:t>
      </w:r>
      <w:r>
        <w:rPr>
          <w:rFonts w:eastAsia="楷体_GB2312" w:hint="eastAsia"/>
          <w:szCs w:val="21"/>
        </w:rPr>
        <w:t>资产处置收益（</w:t>
      </w:r>
      <w:r>
        <w:rPr>
          <w:rFonts w:eastAsia="楷体_GB2312" w:hint="eastAsia"/>
          <w:szCs w:val="21"/>
        </w:rPr>
        <w:t>3984</w:t>
      </w:r>
      <w:r>
        <w:rPr>
          <w:rFonts w:eastAsia="楷体_GB2312" w:hint="eastAsia"/>
          <w:szCs w:val="21"/>
        </w:rPr>
        <w:t>）</w:t>
      </w:r>
      <w:r>
        <w:rPr>
          <w:rFonts w:eastAsia="楷体_GB2312" w:hint="eastAsia"/>
          <w:szCs w:val="21"/>
        </w:rPr>
        <w:t>+</w:t>
      </w:r>
      <w:r>
        <w:rPr>
          <w:rFonts w:eastAsia="楷体_GB2312" w:hint="eastAsia"/>
          <w:szCs w:val="21"/>
        </w:rPr>
        <w:t>其他收益（</w:t>
      </w:r>
      <w:r>
        <w:rPr>
          <w:rFonts w:eastAsia="楷体_GB2312" w:hint="eastAsia"/>
          <w:szCs w:val="21"/>
        </w:rPr>
        <w:t>4221</w:t>
      </w:r>
      <w:r>
        <w:rPr>
          <w:rFonts w:eastAsia="楷体_GB2312" w:hint="eastAsia"/>
          <w:szCs w:val="21"/>
        </w:rPr>
        <w:t>）</w:t>
      </w:r>
      <w:r>
        <w:rPr>
          <w:rFonts w:eastAsia="楷体_GB2312"/>
          <w:szCs w:val="21"/>
        </w:rPr>
        <w:t>+</w:t>
      </w:r>
      <w:r>
        <w:rPr>
          <w:rFonts w:eastAsia="楷体_GB2312"/>
          <w:szCs w:val="21"/>
        </w:rPr>
        <w:t>其他</w:t>
      </w:r>
      <w:r>
        <w:rPr>
          <w:rFonts w:eastAsia="楷体_GB2312" w:hint="eastAsia"/>
          <w:szCs w:val="21"/>
        </w:rPr>
        <w:t>业务</w:t>
      </w:r>
      <w:r>
        <w:rPr>
          <w:rFonts w:eastAsia="楷体_GB2312"/>
          <w:szCs w:val="21"/>
        </w:rPr>
        <w:t>收入（</w:t>
      </w:r>
      <w:r>
        <w:rPr>
          <w:rFonts w:eastAsia="楷体_GB2312" w:hint="eastAsia"/>
          <w:szCs w:val="21"/>
        </w:rPr>
        <w:t>3985</w:t>
      </w:r>
      <w:r>
        <w:rPr>
          <w:rFonts w:eastAsia="楷体_GB2312"/>
          <w:szCs w:val="21"/>
        </w:rPr>
        <w:t>）</w:t>
      </w:r>
    </w:p>
    <w:p w14:paraId="34BCCFC7" w14:textId="77777777" w:rsidR="00000000" w:rsidRDefault="000A37B5">
      <w:pPr>
        <w:numPr>
          <w:ilvl w:val="0"/>
          <w:numId w:val="14"/>
        </w:numPr>
        <w:ind w:leftChars="800" w:left="1680"/>
        <w:rPr>
          <w:rFonts w:eastAsia="楷体_GB2312"/>
          <w:szCs w:val="21"/>
        </w:rPr>
      </w:pPr>
      <w:r>
        <w:rPr>
          <w:rFonts w:eastAsia="楷体_GB2312" w:hint="eastAsia"/>
          <w:szCs w:val="21"/>
        </w:rPr>
        <w:t>（合并报表）营业总成本</w:t>
      </w:r>
      <w:r>
        <w:rPr>
          <w:rFonts w:eastAsia="楷体_GB2312"/>
          <w:szCs w:val="21"/>
        </w:rPr>
        <w:t>（</w:t>
      </w:r>
      <w:r>
        <w:rPr>
          <w:rFonts w:eastAsia="楷体_GB2312"/>
          <w:szCs w:val="21"/>
        </w:rPr>
        <w:t>2019</w:t>
      </w:r>
      <w:r>
        <w:rPr>
          <w:rFonts w:eastAsia="楷体_GB2312"/>
          <w:szCs w:val="21"/>
        </w:rPr>
        <w:t>）</w:t>
      </w:r>
      <w:r>
        <w:rPr>
          <w:rFonts w:eastAsia="楷体_GB2312"/>
          <w:szCs w:val="21"/>
        </w:rPr>
        <w:t>=</w:t>
      </w:r>
      <w:r>
        <w:rPr>
          <w:rFonts w:eastAsia="楷体_GB2312"/>
          <w:szCs w:val="21"/>
        </w:rPr>
        <w:t>管理人报酬（</w:t>
      </w:r>
      <w:r>
        <w:rPr>
          <w:rFonts w:eastAsia="楷体_GB2312"/>
          <w:szCs w:val="21"/>
        </w:rPr>
        <w:t>0643</w:t>
      </w:r>
      <w:r>
        <w:rPr>
          <w:rFonts w:eastAsia="楷体_GB2312"/>
          <w:szCs w:val="21"/>
        </w:rPr>
        <w:t>）</w:t>
      </w:r>
      <w:r>
        <w:rPr>
          <w:rFonts w:eastAsia="楷体_GB2312"/>
          <w:szCs w:val="21"/>
        </w:rPr>
        <w:t>+</w:t>
      </w:r>
      <w:r>
        <w:rPr>
          <w:rFonts w:eastAsia="楷体_GB2312"/>
          <w:szCs w:val="21"/>
        </w:rPr>
        <w:t>托管费（</w:t>
      </w:r>
      <w:r>
        <w:rPr>
          <w:rFonts w:eastAsia="楷体_GB2312"/>
          <w:szCs w:val="21"/>
        </w:rPr>
        <w:t>0644</w:t>
      </w:r>
      <w:r>
        <w:rPr>
          <w:rFonts w:eastAsia="楷体_GB2312"/>
          <w:szCs w:val="21"/>
        </w:rPr>
        <w:t>）</w:t>
      </w:r>
      <w:r>
        <w:rPr>
          <w:rFonts w:eastAsia="楷体_GB2312"/>
          <w:szCs w:val="21"/>
        </w:rPr>
        <w:t>+</w:t>
      </w:r>
      <w:r>
        <w:rPr>
          <w:rFonts w:eastAsia="楷体_GB2312"/>
          <w:szCs w:val="21"/>
        </w:rPr>
        <w:t>利息支出（</w:t>
      </w:r>
      <w:r>
        <w:rPr>
          <w:rFonts w:eastAsia="楷体_GB2312"/>
          <w:szCs w:val="21"/>
        </w:rPr>
        <w:t>0647</w:t>
      </w:r>
      <w:r>
        <w:rPr>
          <w:rFonts w:eastAsia="楷体_GB2312"/>
          <w:szCs w:val="21"/>
        </w:rPr>
        <w:t>）</w:t>
      </w:r>
      <w:r>
        <w:rPr>
          <w:rFonts w:eastAsia="楷体_GB2312"/>
          <w:szCs w:val="21"/>
        </w:rPr>
        <w:t>+</w:t>
      </w:r>
      <w:r>
        <w:rPr>
          <w:rFonts w:eastAsia="楷体_GB2312"/>
          <w:szCs w:val="21"/>
        </w:rPr>
        <w:t>其他费用（</w:t>
      </w:r>
      <w:r>
        <w:rPr>
          <w:rFonts w:eastAsia="楷体_GB2312"/>
          <w:szCs w:val="21"/>
        </w:rPr>
        <w:t>0649</w:t>
      </w:r>
      <w:r>
        <w:rPr>
          <w:rFonts w:eastAsia="楷体_GB2312"/>
          <w:szCs w:val="21"/>
        </w:rPr>
        <w:t>）</w:t>
      </w:r>
      <w:r>
        <w:rPr>
          <w:rFonts w:eastAsia="楷体_GB2312" w:hint="eastAsia"/>
          <w:szCs w:val="21"/>
        </w:rPr>
        <w:t>+</w:t>
      </w:r>
      <w:r>
        <w:rPr>
          <w:rFonts w:eastAsia="楷体_GB2312"/>
          <w:szCs w:val="21"/>
        </w:rPr>
        <w:t>税金及附加</w:t>
      </w:r>
      <w:r>
        <w:rPr>
          <w:rFonts w:eastAsia="楷体_GB2312" w:hint="eastAsia"/>
          <w:szCs w:val="21"/>
        </w:rPr>
        <w:t>（</w:t>
      </w:r>
      <w:r>
        <w:rPr>
          <w:rFonts w:eastAsia="楷体_GB2312" w:hint="eastAsia"/>
          <w:szCs w:val="21"/>
        </w:rPr>
        <w:t>3373</w:t>
      </w:r>
      <w:r>
        <w:rPr>
          <w:rFonts w:eastAsia="楷体_GB2312" w:hint="eastAsia"/>
          <w:szCs w:val="21"/>
        </w:rPr>
        <w:t>）</w:t>
      </w:r>
      <w:r>
        <w:rPr>
          <w:rFonts w:eastAsia="楷体_GB2312" w:hint="eastAsia"/>
          <w:szCs w:val="21"/>
        </w:rPr>
        <w:t>+</w:t>
      </w:r>
      <w:r>
        <w:rPr>
          <w:rFonts w:eastAsia="楷体_GB2312" w:hint="eastAsia"/>
          <w:szCs w:val="21"/>
        </w:rPr>
        <w:t>营业成本（</w:t>
      </w:r>
      <w:r>
        <w:rPr>
          <w:rFonts w:eastAsia="楷体_GB2312" w:hint="eastAsia"/>
          <w:szCs w:val="21"/>
        </w:rPr>
        <w:t>3986</w:t>
      </w:r>
      <w:r>
        <w:rPr>
          <w:rFonts w:eastAsia="楷体_GB2312" w:hint="eastAsia"/>
          <w:szCs w:val="21"/>
        </w:rPr>
        <w:t>）</w:t>
      </w:r>
      <w:r>
        <w:rPr>
          <w:rFonts w:eastAsia="楷体_GB2312" w:hint="eastAsia"/>
          <w:szCs w:val="21"/>
        </w:rPr>
        <w:t>+</w:t>
      </w:r>
      <w:r>
        <w:rPr>
          <w:rFonts w:eastAsia="楷体_GB2312" w:hint="eastAsia"/>
          <w:szCs w:val="21"/>
        </w:rPr>
        <w:t>销售费用（</w:t>
      </w:r>
      <w:r>
        <w:rPr>
          <w:rFonts w:eastAsia="楷体_GB2312" w:hint="eastAsia"/>
          <w:szCs w:val="21"/>
        </w:rPr>
        <w:t>3987</w:t>
      </w:r>
      <w:r>
        <w:rPr>
          <w:rFonts w:eastAsia="楷体_GB2312" w:hint="eastAsia"/>
          <w:szCs w:val="21"/>
        </w:rPr>
        <w:t>）</w:t>
      </w:r>
      <w:r>
        <w:rPr>
          <w:rFonts w:eastAsia="楷体_GB2312" w:hint="eastAsia"/>
          <w:szCs w:val="21"/>
        </w:rPr>
        <w:t>+</w:t>
      </w:r>
      <w:r>
        <w:rPr>
          <w:rFonts w:eastAsia="楷体_GB2312" w:hint="eastAsia"/>
          <w:szCs w:val="21"/>
        </w:rPr>
        <w:t>管理费用（</w:t>
      </w:r>
      <w:r>
        <w:rPr>
          <w:rFonts w:eastAsia="楷体_GB2312" w:hint="eastAsia"/>
          <w:szCs w:val="21"/>
        </w:rPr>
        <w:t>3988</w:t>
      </w:r>
      <w:r>
        <w:rPr>
          <w:rFonts w:eastAsia="楷体_GB2312" w:hint="eastAsia"/>
          <w:szCs w:val="21"/>
        </w:rPr>
        <w:t>）</w:t>
      </w:r>
      <w:r>
        <w:rPr>
          <w:rFonts w:eastAsia="楷体_GB2312" w:hint="eastAsia"/>
          <w:szCs w:val="21"/>
        </w:rPr>
        <w:t>+</w:t>
      </w:r>
      <w:r>
        <w:rPr>
          <w:rFonts w:eastAsia="楷体_GB2312" w:hint="eastAsia"/>
          <w:szCs w:val="21"/>
        </w:rPr>
        <w:t>研发费用（</w:t>
      </w:r>
      <w:r>
        <w:rPr>
          <w:rFonts w:eastAsia="楷体_GB2312" w:hint="eastAsia"/>
          <w:szCs w:val="21"/>
        </w:rPr>
        <w:t>3989</w:t>
      </w:r>
      <w:r>
        <w:rPr>
          <w:rFonts w:eastAsia="楷体_GB2312" w:hint="eastAsia"/>
          <w:szCs w:val="21"/>
        </w:rPr>
        <w:t>）</w:t>
      </w:r>
      <w:r>
        <w:rPr>
          <w:rFonts w:eastAsia="楷体_GB2312" w:hint="eastAsia"/>
          <w:szCs w:val="21"/>
        </w:rPr>
        <w:t>+</w:t>
      </w:r>
      <w:r>
        <w:rPr>
          <w:rFonts w:eastAsia="楷体_GB2312" w:hint="eastAsia"/>
          <w:szCs w:val="21"/>
        </w:rPr>
        <w:t>财务费用（</w:t>
      </w:r>
      <w:r>
        <w:rPr>
          <w:rFonts w:eastAsia="楷体_GB2312" w:hint="eastAsia"/>
          <w:szCs w:val="21"/>
        </w:rPr>
        <w:t>3990</w:t>
      </w:r>
      <w:r>
        <w:rPr>
          <w:rFonts w:eastAsia="楷体_GB2312" w:hint="eastAsia"/>
          <w:szCs w:val="21"/>
        </w:rPr>
        <w:t>）</w:t>
      </w:r>
      <w:r>
        <w:rPr>
          <w:rFonts w:eastAsia="楷体_GB2312" w:hint="eastAsia"/>
          <w:szCs w:val="21"/>
        </w:rPr>
        <w:t>+</w:t>
      </w:r>
      <w:r>
        <w:rPr>
          <w:rFonts w:eastAsia="楷体_GB2312" w:hint="eastAsia"/>
          <w:szCs w:val="21"/>
        </w:rPr>
        <w:t>投资顾问费（</w:t>
      </w:r>
      <w:r>
        <w:rPr>
          <w:rFonts w:eastAsia="楷体_GB2312" w:hint="eastAsia"/>
          <w:szCs w:val="21"/>
        </w:rPr>
        <w:t>3991</w:t>
      </w:r>
      <w:r>
        <w:rPr>
          <w:rFonts w:eastAsia="楷体_GB2312" w:hint="eastAsia"/>
          <w:szCs w:val="21"/>
        </w:rPr>
        <w:t>）</w:t>
      </w:r>
      <w:r>
        <w:rPr>
          <w:rFonts w:eastAsia="楷体_GB2312" w:hint="eastAsia"/>
          <w:szCs w:val="21"/>
        </w:rPr>
        <w:t>+</w:t>
      </w:r>
      <w:r>
        <w:rPr>
          <w:rFonts w:eastAsia="楷体_GB2312" w:hint="eastAsia"/>
          <w:szCs w:val="21"/>
        </w:rPr>
        <w:t>信用减值损失（</w:t>
      </w:r>
      <w:r>
        <w:rPr>
          <w:rFonts w:eastAsia="楷体_GB2312" w:hint="eastAsia"/>
          <w:szCs w:val="21"/>
        </w:rPr>
        <w:t>3992</w:t>
      </w:r>
      <w:r>
        <w:rPr>
          <w:rFonts w:eastAsia="楷体_GB2312" w:hint="eastAsia"/>
          <w:szCs w:val="21"/>
        </w:rPr>
        <w:t>）</w:t>
      </w:r>
      <w:r>
        <w:rPr>
          <w:rFonts w:eastAsia="楷体_GB2312" w:hint="eastAsia"/>
          <w:szCs w:val="21"/>
        </w:rPr>
        <w:t>+</w:t>
      </w:r>
      <w:r>
        <w:rPr>
          <w:rFonts w:eastAsia="楷体_GB2312" w:hint="eastAsia"/>
          <w:szCs w:val="21"/>
        </w:rPr>
        <w:t>资产减值损失（</w:t>
      </w:r>
      <w:r>
        <w:rPr>
          <w:rFonts w:eastAsia="楷体_GB2312" w:hint="eastAsia"/>
          <w:szCs w:val="21"/>
        </w:rPr>
        <w:t>3993</w:t>
      </w:r>
      <w:r>
        <w:rPr>
          <w:rFonts w:eastAsia="楷体_GB2312" w:hint="eastAsia"/>
          <w:szCs w:val="21"/>
        </w:rPr>
        <w:t>）</w:t>
      </w:r>
    </w:p>
    <w:p w14:paraId="4A7BCE46" w14:textId="77777777" w:rsidR="00000000" w:rsidRDefault="000A37B5">
      <w:pPr>
        <w:numPr>
          <w:ilvl w:val="0"/>
          <w:numId w:val="14"/>
        </w:numPr>
        <w:ind w:leftChars="800" w:left="1680"/>
        <w:rPr>
          <w:rFonts w:eastAsia="楷体_GB2312"/>
          <w:szCs w:val="21"/>
        </w:rPr>
      </w:pPr>
      <w:r>
        <w:rPr>
          <w:rFonts w:eastAsia="楷体_GB2312" w:hint="eastAsia"/>
          <w:szCs w:val="21"/>
        </w:rPr>
        <w:t>（合并报表）营业利润（</w:t>
      </w:r>
      <w:r>
        <w:rPr>
          <w:rFonts w:eastAsia="楷体_GB2312" w:hint="eastAsia"/>
          <w:szCs w:val="21"/>
        </w:rPr>
        <w:t>3994</w:t>
      </w:r>
      <w:r>
        <w:rPr>
          <w:rFonts w:eastAsia="楷体_GB2312" w:hint="eastAsia"/>
          <w:szCs w:val="21"/>
        </w:rPr>
        <w:t>）</w:t>
      </w:r>
      <w:r>
        <w:rPr>
          <w:rFonts w:eastAsia="楷体_GB2312" w:hint="eastAsia"/>
          <w:szCs w:val="21"/>
        </w:rPr>
        <w:t>=</w:t>
      </w:r>
      <w:r>
        <w:rPr>
          <w:rFonts w:eastAsia="楷体_GB2312" w:hint="eastAsia"/>
          <w:szCs w:val="21"/>
        </w:rPr>
        <w:t>营业总</w:t>
      </w:r>
      <w:r>
        <w:rPr>
          <w:rFonts w:eastAsia="楷体_GB2312"/>
          <w:szCs w:val="21"/>
        </w:rPr>
        <w:t>收入（</w:t>
      </w:r>
      <w:r>
        <w:rPr>
          <w:rFonts w:eastAsia="楷体_GB2312"/>
          <w:szCs w:val="21"/>
        </w:rPr>
        <w:t>2018</w:t>
      </w:r>
      <w:r>
        <w:rPr>
          <w:rFonts w:eastAsia="楷体_GB2312"/>
          <w:szCs w:val="21"/>
        </w:rPr>
        <w:t>）</w:t>
      </w:r>
      <w:r>
        <w:rPr>
          <w:rFonts w:eastAsia="楷体_GB2312"/>
          <w:szCs w:val="21"/>
        </w:rPr>
        <w:t>-</w:t>
      </w:r>
      <w:r>
        <w:rPr>
          <w:rFonts w:eastAsia="楷体_GB2312" w:hint="eastAsia"/>
          <w:szCs w:val="21"/>
        </w:rPr>
        <w:t>营业总成本</w:t>
      </w:r>
      <w:r>
        <w:rPr>
          <w:rFonts w:eastAsia="楷体_GB2312"/>
          <w:szCs w:val="21"/>
        </w:rPr>
        <w:t>（</w:t>
      </w:r>
      <w:r>
        <w:rPr>
          <w:rFonts w:eastAsia="楷体_GB2312"/>
          <w:szCs w:val="21"/>
        </w:rPr>
        <w:t>2019</w:t>
      </w:r>
      <w:r>
        <w:rPr>
          <w:rFonts w:eastAsia="楷体_GB2312"/>
          <w:szCs w:val="21"/>
        </w:rPr>
        <w:t>）</w:t>
      </w:r>
    </w:p>
    <w:p w14:paraId="0AA52A20" w14:textId="77777777" w:rsidR="00000000" w:rsidRDefault="000A37B5">
      <w:pPr>
        <w:numPr>
          <w:ilvl w:val="0"/>
          <w:numId w:val="14"/>
        </w:numPr>
        <w:ind w:leftChars="800" w:left="1680"/>
        <w:rPr>
          <w:rFonts w:eastAsia="楷体_GB2312"/>
          <w:szCs w:val="21"/>
        </w:rPr>
      </w:pPr>
      <w:r>
        <w:rPr>
          <w:rFonts w:eastAsia="楷体_GB2312" w:hint="eastAsia"/>
          <w:szCs w:val="21"/>
        </w:rPr>
        <w:t>（合并报表）</w:t>
      </w:r>
      <w:r>
        <w:rPr>
          <w:rFonts w:eastAsia="楷体_GB2312"/>
          <w:szCs w:val="21"/>
        </w:rPr>
        <w:t>利润总额（</w:t>
      </w:r>
      <w:r>
        <w:rPr>
          <w:rFonts w:eastAsia="楷体_GB2312"/>
          <w:szCs w:val="21"/>
        </w:rPr>
        <w:t>0650</w:t>
      </w:r>
      <w:r>
        <w:rPr>
          <w:rFonts w:eastAsia="楷体_GB2312"/>
          <w:szCs w:val="21"/>
        </w:rPr>
        <w:t>）</w:t>
      </w:r>
      <w:r>
        <w:rPr>
          <w:rFonts w:eastAsia="楷体_GB2312"/>
          <w:szCs w:val="21"/>
        </w:rPr>
        <w:t>=</w:t>
      </w:r>
      <w:r>
        <w:rPr>
          <w:rFonts w:eastAsia="楷体_GB2312" w:hint="eastAsia"/>
          <w:szCs w:val="21"/>
        </w:rPr>
        <w:t>营业利润（</w:t>
      </w:r>
      <w:r>
        <w:rPr>
          <w:rFonts w:eastAsia="楷体_GB2312" w:hint="eastAsia"/>
          <w:szCs w:val="21"/>
        </w:rPr>
        <w:t>3994</w:t>
      </w:r>
      <w:r>
        <w:rPr>
          <w:rFonts w:eastAsia="楷体_GB2312" w:hint="eastAsia"/>
          <w:szCs w:val="21"/>
        </w:rPr>
        <w:t>）</w:t>
      </w:r>
      <w:r>
        <w:rPr>
          <w:rFonts w:eastAsia="楷体_GB2312" w:hint="eastAsia"/>
          <w:szCs w:val="21"/>
        </w:rPr>
        <w:t>+</w:t>
      </w:r>
      <w:r>
        <w:rPr>
          <w:rFonts w:eastAsia="楷体_GB2312" w:hint="eastAsia"/>
          <w:szCs w:val="21"/>
        </w:rPr>
        <w:t>营业外收入（</w:t>
      </w:r>
      <w:r>
        <w:rPr>
          <w:rFonts w:eastAsia="楷体_GB2312" w:hint="eastAsia"/>
          <w:szCs w:val="21"/>
        </w:rPr>
        <w:t>3995</w:t>
      </w:r>
      <w:r>
        <w:rPr>
          <w:rFonts w:eastAsia="楷体_GB2312" w:hint="eastAsia"/>
          <w:szCs w:val="21"/>
        </w:rPr>
        <w:t>）</w:t>
      </w:r>
      <w:r>
        <w:rPr>
          <w:rFonts w:eastAsia="楷体_GB2312" w:hint="eastAsia"/>
          <w:szCs w:val="21"/>
        </w:rPr>
        <w:t>-</w:t>
      </w:r>
      <w:r>
        <w:rPr>
          <w:rFonts w:eastAsia="楷体_GB2312" w:hint="eastAsia"/>
          <w:szCs w:val="21"/>
        </w:rPr>
        <w:t>营业外支出（</w:t>
      </w:r>
      <w:r>
        <w:rPr>
          <w:rFonts w:eastAsia="楷体_GB2312" w:hint="eastAsia"/>
          <w:szCs w:val="21"/>
        </w:rPr>
        <w:t>3996</w:t>
      </w:r>
      <w:r>
        <w:rPr>
          <w:rFonts w:eastAsia="楷体_GB2312" w:hint="eastAsia"/>
          <w:szCs w:val="21"/>
        </w:rPr>
        <w:t>）</w:t>
      </w:r>
    </w:p>
    <w:p w14:paraId="7D4DC72B" w14:textId="77777777" w:rsidR="00000000" w:rsidRDefault="000A37B5">
      <w:pPr>
        <w:numPr>
          <w:ilvl w:val="0"/>
          <w:numId w:val="14"/>
        </w:numPr>
        <w:ind w:leftChars="800" w:left="1680"/>
        <w:rPr>
          <w:rFonts w:eastAsia="楷体_GB2312"/>
          <w:szCs w:val="21"/>
        </w:rPr>
      </w:pPr>
      <w:r>
        <w:rPr>
          <w:rFonts w:eastAsia="楷体_GB2312" w:hint="eastAsia"/>
          <w:szCs w:val="21"/>
        </w:rPr>
        <w:t>（个别报表）</w:t>
      </w:r>
      <w:r>
        <w:rPr>
          <w:rFonts w:eastAsia="楷体_GB2312"/>
          <w:szCs w:val="21"/>
        </w:rPr>
        <w:t>收入（</w:t>
      </w:r>
      <w:r>
        <w:rPr>
          <w:rFonts w:eastAsia="楷体_GB2312"/>
          <w:szCs w:val="21"/>
        </w:rPr>
        <w:t>2018</w:t>
      </w:r>
      <w:r>
        <w:rPr>
          <w:rFonts w:eastAsia="楷体_GB2312"/>
          <w:szCs w:val="21"/>
        </w:rPr>
        <w:t>）</w:t>
      </w:r>
      <w:r>
        <w:rPr>
          <w:rFonts w:eastAsia="楷体_GB2312"/>
          <w:szCs w:val="21"/>
        </w:rPr>
        <w:t>=</w:t>
      </w:r>
      <w:r>
        <w:rPr>
          <w:rFonts w:eastAsia="楷体_GB2312"/>
          <w:szCs w:val="21"/>
        </w:rPr>
        <w:t>利息收入（</w:t>
      </w:r>
      <w:r>
        <w:rPr>
          <w:rFonts w:eastAsia="楷体_GB2312"/>
          <w:szCs w:val="21"/>
        </w:rPr>
        <w:t>0629</w:t>
      </w:r>
      <w:r>
        <w:rPr>
          <w:rFonts w:eastAsia="楷体_GB2312"/>
          <w:szCs w:val="21"/>
        </w:rPr>
        <w:t>）</w:t>
      </w:r>
      <w:r>
        <w:rPr>
          <w:rFonts w:eastAsia="楷体_GB2312"/>
          <w:szCs w:val="21"/>
        </w:rPr>
        <w:t>+</w:t>
      </w:r>
      <w:r>
        <w:rPr>
          <w:rFonts w:eastAsia="楷体_GB2312"/>
          <w:szCs w:val="21"/>
        </w:rPr>
        <w:t>投资收益（</w:t>
      </w:r>
      <w:r>
        <w:rPr>
          <w:rFonts w:eastAsia="楷体_GB2312"/>
          <w:szCs w:val="21"/>
        </w:rPr>
        <w:t>0634</w:t>
      </w:r>
      <w:r>
        <w:rPr>
          <w:rFonts w:eastAsia="楷体_GB2312"/>
          <w:szCs w:val="21"/>
        </w:rPr>
        <w:t>）</w:t>
      </w:r>
      <w:r>
        <w:rPr>
          <w:rFonts w:eastAsia="楷体_GB2312"/>
          <w:szCs w:val="21"/>
        </w:rPr>
        <w:t>+</w:t>
      </w:r>
      <w:r>
        <w:rPr>
          <w:rFonts w:eastAsia="楷体_GB2312"/>
          <w:szCs w:val="21"/>
        </w:rPr>
        <w:t>公允价值变动收益（</w:t>
      </w:r>
      <w:r>
        <w:rPr>
          <w:rFonts w:eastAsia="楷体_GB2312"/>
          <w:szCs w:val="21"/>
        </w:rPr>
        <w:t>0640</w:t>
      </w:r>
      <w:r>
        <w:rPr>
          <w:rFonts w:eastAsia="楷体_GB2312"/>
          <w:szCs w:val="21"/>
        </w:rPr>
        <w:t>）</w:t>
      </w:r>
      <w:r>
        <w:rPr>
          <w:rFonts w:eastAsia="楷体_GB2312"/>
          <w:szCs w:val="21"/>
        </w:rPr>
        <w:t>+</w:t>
      </w:r>
      <w:r>
        <w:rPr>
          <w:rFonts w:eastAsia="楷体_GB2312"/>
          <w:szCs w:val="21"/>
        </w:rPr>
        <w:t>汇兑收益（</w:t>
      </w:r>
      <w:r>
        <w:rPr>
          <w:rFonts w:eastAsia="楷体_GB2312"/>
          <w:szCs w:val="21"/>
        </w:rPr>
        <w:t>1772</w:t>
      </w:r>
      <w:r>
        <w:rPr>
          <w:rFonts w:eastAsia="楷体_GB2312"/>
          <w:szCs w:val="21"/>
        </w:rPr>
        <w:t>）</w:t>
      </w:r>
      <w:r>
        <w:rPr>
          <w:rFonts w:eastAsia="楷体_GB2312"/>
          <w:szCs w:val="21"/>
        </w:rPr>
        <w:t>+</w:t>
      </w:r>
      <w:r>
        <w:rPr>
          <w:rFonts w:eastAsia="楷体_GB2312"/>
          <w:szCs w:val="21"/>
        </w:rPr>
        <w:t>其他</w:t>
      </w:r>
      <w:r>
        <w:rPr>
          <w:rFonts w:eastAsia="楷体_GB2312" w:hint="eastAsia"/>
          <w:szCs w:val="21"/>
        </w:rPr>
        <w:t>业务</w:t>
      </w:r>
      <w:r>
        <w:rPr>
          <w:rFonts w:eastAsia="楷体_GB2312"/>
          <w:szCs w:val="21"/>
        </w:rPr>
        <w:t>收入（</w:t>
      </w:r>
      <w:r>
        <w:rPr>
          <w:rFonts w:eastAsia="楷体_GB2312" w:hint="eastAsia"/>
          <w:szCs w:val="21"/>
        </w:rPr>
        <w:t>3985</w:t>
      </w:r>
      <w:r>
        <w:rPr>
          <w:rFonts w:eastAsia="楷体_GB2312"/>
          <w:szCs w:val="21"/>
        </w:rPr>
        <w:t>）</w:t>
      </w:r>
    </w:p>
    <w:p w14:paraId="2BDEA9A5" w14:textId="77777777" w:rsidR="00000000" w:rsidRDefault="000A37B5">
      <w:pPr>
        <w:numPr>
          <w:ilvl w:val="0"/>
          <w:numId w:val="14"/>
        </w:numPr>
        <w:ind w:leftChars="800" w:left="1680"/>
        <w:rPr>
          <w:rFonts w:eastAsia="楷体_GB2312"/>
          <w:szCs w:val="21"/>
        </w:rPr>
      </w:pPr>
      <w:r>
        <w:rPr>
          <w:rFonts w:eastAsia="楷体_GB2312" w:hint="eastAsia"/>
          <w:szCs w:val="21"/>
        </w:rPr>
        <w:t>（个别报表）费用</w:t>
      </w:r>
      <w:r>
        <w:rPr>
          <w:rFonts w:eastAsia="楷体_GB2312"/>
          <w:szCs w:val="21"/>
        </w:rPr>
        <w:t>（</w:t>
      </w:r>
      <w:r>
        <w:rPr>
          <w:rFonts w:eastAsia="楷体_GB2312"/>
          <w:szCs w:val="21"/>
        </w:rPr>
        <w:t>2019</w:t>
      </w:r>
      <w:r>
        <w:rPr>
          <w:rFonts w:eastAsia="楷体_GB2312"/>
          <w:szCs w:val="21"/>
        </w:rPr>
        <w:t>）</w:t>
      </w:r>
      <w:r>
        <w:rPr>
          <w:rFonts w:eastAsia="楷体_GB2312"/>
          <w:szCs w:val="21"/>
        </w:rPr>
        <w:t>=</w:t>
      </w:r>
      <w:r>
        <w:rPr>
          <w:rFonts w:eastAsia="楷体_GB2312"/>
          <w:szCs w:val="21"/>
        </w:rPr>
        <w:t>管理人报酬（</w:t>
      </w:r>
      <w:r>
        <w:rPr>
          <w:rFonts w:eastAsia="楷体_GB2312"/>
          <w:szCs w:val="21"/>
        </w:rPr>
        <w:t>0643</w:t>
      </w:r>
      <w:r>
        <w:rPr>
          <w:rFonts w:eastAsia="楷体_GB2312"/>
          <w:szCs w:val="21"/>
        </w:rPr>
        <w:t>）</w:t>
      </w:r>
      <w:r>
        <w:rPr>
          <w:rFonts w:eastAsia="楷体_GB2312"/>
          <w:szCs w:val="21"/>
        </w:rPr>
        <w:t>+</w:t>
      </w:r>
      <w:r>
        <w:rPr>
          <w:rFonts w:eastAsia="楷体_GB2312"/>
          <w:szCs w:val="21"/>
        </w:rPr>
        <w:t>托管费（</w:t>
      </w:r>
      <w:r>
        <w:rPr>
          <w:rFonts w:eastAsia="楷体_GB2312"/>
          <w:szCs w:val="21"/>
        </w:rPr>
        <w:t>0644</w:t>
      </w:r>
      <w:r>
        <w:rPr>
          <w:rFonts w:eastAsia="楷体_GB2312"/>
          <w:szCs w:val="21"/>
        </w:rPr>
        <w:t>）</w:t>
      </w:r>
      <w:r>
        <w:rPr>
          <w:rFonts w:eastAsia="楷体_GB2312"/>
          <w:szCs w:val="21"/>
        </w:rPr>
        <w:t>+</w:t>
      </w:r>
      <w:r>
        <w:rPr>
          <w:rFonts w:eastAsia="楷体_GB2312"/>
          <w:szCs w:val="21"/>
        </w:rPr>
        <w:t>利息支出（</w:t>
      </w:r>
      <w:r>
        <w:rPr>
          <w:rFonts w:eastAsia="楷体_GB2312"/>
          <w:szCs w:val="21"/>
        </w:rPr>
        <w:t>0647</w:t>
      </w:r>
      <w:r>
        <w:rPr>
          <w:rFonts w:eastAsia="楷体_GB2312"/>
          <w:szCs w:val="21"/>
        </w:rPr>
        <w:t>）</w:t>
      </w:r>
      <w:r>
        <w:rPr>
          <w:rFonts w:eastAsia="楷体_GB2312"/>
          <w:szCs w:val="21"/>
        </w:rPr>
        <w:t>+</w:t>
      </w:r>
      <w:r>
        <w:rPr>
          <w:rFonts w:eastAsia="楷体_GB2312"/>
          <w:szCs w:val="21"/>
        </w:rPr>
        <w:t>其他费用（</w:t>
      </w:r>
      <w:r>
        <w:rPr>
          <w:rFonts w:eastAsia="楷体_GB2312"/>
          <w:szCs w:val="21"/>
        </w:rPr>
        <w:t>0649</w:t>
      </w:r>
      <w:r>
        <w:rPr>
          <w:rFonts w:eastAsia="楷体_GB2312"/>
          <w:szCs w:val="21"/>
        </w:rPr>
        <w:t>）</w:t>
      </w:r>
      <w:r>
        <w:rPr>
          <w:rFonts w:eastAsia="楷体_GB2312" w:hint="eastAsia"/>
          <w:szCs w:val="21"/>
        </w:rPr>
        <w:t>+</w:t>
      </w:r>
      <w:r>
        <w:rPr>
          <w:rFonts w:eastAsia="楷体_GB2312"/>
          <w:szCs w:val="21"/>
        </w:rPr>
        <w:t>税金及附加</w:t>
      </w:r>
      <w:r>
        <w:rPr>
          <w:rFonts w:eastAsia="楷体_GB2312" w:hint="eastAsia"/>
          <w:szCs w:val="21"/>
        </w:rPr>
        <w:t>（</w:t>
      </w:r>
      <w:r>
        <w:rPr>
          <w:rFonts w:eastAsia="楷体_GB2312" w:hint="eastAsia"/>
          <w:szCs w:val="21"/>
        </w:rPr>
        <w:t>3373</w:t>
      </w:r>
      <w:r>
        <w:rPr>
          <w:rFonts w:eastAsia="楷体_GB2312" w:hint="eastAsia"/>
          <w:szCs w:val="21"/>
        </w:rPr>
        <w:t>）</w:t>
      </w:r>
      <w:r>
        <w:rPr>
          <w:rFonts w:eastAsia="楷体_GB2312" w:hint="eastAsia"/>
          <w:szCs w:val="21"/>
        </w:rPr>
        <w:t>+</w:t>
      </w:r>
      <w:r>
        <w:rPr>
          <w:rFonts w:eastAsia="楷体_GB2312" w:hint="eastAsia"/>
          <w:szCs w:val="21"/>
        </w:rPr>
        <w:t>投资顾问费（</w:t>
      </w:r>
      <w:r>
        <w:rPr>
          <w:rFonts w:eastAsia="楷体_GB2312" w:hint="eastAsia"/>
          <w:szCs w:val="21"/>
        </w:rPr>
        <w:t>3991</w:t>
      </w:r>
      <w:r>
        <w:rPr>
          <w:rFonts w:eastAsia="楷体_GB2312" w:hint="eastAsia"/>
          <w:szCs w:val="21"/>
        </w:rPr>
        <w:t>）</w:t>
      </w:r>
      <w:r>
        <w:rPr>
          <w:rFonts w:eastAsia="楷体_GB2312" w:hint="eastAsia"/>
          <w:szCs w:val="21"/>
        </w:rPr>
        <w:t>+</w:t>
      </w:r>
      <w:r>
        <w:rPr>
          <w:rFonts w:eastAsia="楷体_GB2312" w:hint="eastAsia"/>
          <w:szCs w:val="21"/>
        </w:rPr>
        <w:t>信用</w:t>
      </w:r>
      <w:r>
        <w:rPr>
          <w:rFonts w:eastAsia="楷体_GB2312" w:hint="eastAsia"/>
          <w:szCs w:val="21"/>
        </w:rPr>
        <w:t>减值损失（</w:t>
      </w:r>
      <w:r>
        <w:rPr>
          <w:rFonts w:eastAsia="楷体_GB2312" w:hint="eastAsia"/>
          <w:szCs w:val="21"/>
        </w:rPr>
        <w:t>3992</w:t>
      </w:r>
      <w:r>
        <w:rPr>
          <w:rFonts w:eastAsia="楷体_GB2312" w:hint="eastAsia"/>
          <w:szCs w:val="21"/>
        </w:rPr>
        <w:t>）</w:t>
      </w:r>
      <w:r>
        <w:rPr>
          <w:rFonts w:eastAsia="楷体_GB2312" w:hint="eastAsia"/>
          <w:szCs w:val="21"/>
        </w:rPr>
        <w:t>+</w:t>
      </w:r>
      <w:r>
        <w:rPr>
          <w:rFonts w:eastAsia="楷体_GB2312" w:hint="eastAsia"/>
          <w:szCs w:val="21"/>
        </w:rPr>
        <w:t>资产减值损失（</w:t>
      </w:r>
      <w:r>
        <w:rPr>
          <w:rFonts w:eastAsia="楷体_GB2312" w:hint="eastAsia"/>
          <w:szCs w:val="21"/>
        </w:rPr>
        <w:t>3993</w:t>
      </w:r>
      <w:r>
        <w:rPr>
          <w:rFonts w:eastAsia="楷体_GB2312" w:hint="eastAsia"/>
          <w:szCs w:val="21"/>
        </w:rPr>
        <w:t>）</w:t>
      </w:r>
    </w:p>
    <w:p w14:paraId="181EDD82" w14:textId="77777777" w:rsidR="00000000" w:rsidRDefault="000A37B5">
      <w:pPr>
        <w:numPr>
          <w:ilvl w:val="0"/>
          <w:numId w:val="14"/>
        </w:numPr>
        <w:ind w:leftChars="800" w:left="1680"/>
        <w:rPr>
          <w:rFonts w:eastAsia="楷体_GB2312"/>
          <w:szCs w:val="21"/>
        </w:rPr>
      </w:pPr>
      <w:r>
        <w:rPr>
          <w:rFonts w:eastAsia="楷体_GB2312" w:hint="eastAsia"/>
          <w:szCs w:val="21"/>
        </w:rPr>
        <w:t>（合并</w:t>
      </w:r>
      <w:r>
        <w:rPr>
          <w:rFonts w:eastAsia="楷体_GB2312" w:hint="eastAsia"/>
          <w:szCs w:val="21"/>
        </w:rPr>
        <w:t>&amp;</w:t>
      </w:r>
      <w:r>
        <w:rPr>
          <w:rFonts w:eastAsia="楷体_GB2312" w:hint="eastAsia"/>
          <w:szCs w:val="21"/>
        </w:rPr>
        <w:t>个别报表）</w:t>
      </w:r>
      <w:r>
        <w:rPr>
          <w:rFonts w:eastAsia="楷体_GB2312"/>
          <w:szCs w:val="21"/>
        </w:rPr>
        <w:t>利润总额（</w:t>
      </w:r>
      <w:r>
        <w:rPr>
          <w:rFonts w:eastAsia="楷体_GB2312"/>
          <w:szCs w:val="21"/>
        </w:rPr>
        <w:t>0650</w:t>
      </w:r>
      <w:r>
        <w:rPr>
          <w:rFonts w:eastAsia="楷体_GB2312"/>
          <w:szCs w:val="21"/>
        </w:rPr>
        <w:t>）</w:t>
      </w:r>
      <w:r>
        <w:rPr>
          <w:rFonts w:eastAsia="楷体_GB2312"/>
          <w:szCs w:val="21"/>
        </w:rPr>
        <w:t>=</w:t>
      </w:r>
      <w:r>
        <w:rPr>
          <w:rFonts w:eastAsia="楷体_GB2312" w:hint="eastAsia"/>
          <w:szCs w:val="21"/>
        </w:rPr>
        <w:t>收入</w:t>
      </w:r>
      <w:r>
        <w:rPr>
          <w:rFonts w:eastAsia="楷体_GB2312"/>
          <w:szCs w:val="21"/>
        </w:rPr>
        <w:t>（</w:t>
      </w:r>
      <w:r>
        <w:rPr>
          <w:rFonts w:eastAsia="楷体_GB2312"/>
          <w:szCs w:val="21"/>
        </w:rPr>
        <w:t>2018</w:t>
      </w:r>
      <w:r>
        <w:rPr>
          <w:rFonts w:eastAsia="楷体_GB2312"/>
          <w:szCs w:val="21"/>
        </w:rPr>
        <w:t>）</w:t>
      </w:r>
      <w:r>
        <w:rPr>
          <w:rFonts w:eastAsia="楷体_GB2312" w:hint="eastAsia"/>
          <w:szCs w:val="21"/>
        </w:rPr>
        <w:t>-</w:t>
      </w:r>
      <w:r>
        <w:rPr>
          <w:rFonts w:eastAsia="楷体_GB2312" w:hint="eastAsia"/>
          <w:szCs w:val="21"/>
        </w:rPr>
        <w:t>费用</w:t>
      </w:r>
      <w:r>
        <w:rPr>
          <w:rFonts w:eastAsia="楷体_GB2312"/>
          <w:szCs w:val="21"/>
        </w:rPr>
        <w:t>（</w:t>
      </w:r>
      <w:r>
        <w:rPr>
          <w:rFonts w:eastAsia="楷体_GB2312"/>
          <w:szCs w:val="21"/>
        </w:rPr>
        <w:t>2019</w:t>
      </w:r>
      <w:r>
        <w:rPr>
          <w:rFonts w:eastAsia="楷体_GB2312"/>
          <w:szCs w:val="21"/>
        </w:rPr>
        <w:t>）</w:t>
      </w:r>
    </w:p>
    <w:p w14:paraId="73249166" w14:textId="77777777" w:rsidR="00000000" w:rsidRDefault="000A37B5">
      <w:pPr>
        <w:numPr>
          <w:ilvl w:val="0"/>
          <w:numId w:val="14"/>
        </w:numPr>
        <w:ind w:leftChars="800" w:left="1680"/>
        <w:rPr>
          <w:rFonts w:eastAsia="楷体_GB2312"/>
          <w:szCs w:val="21"/>
        </w:rPr>
      </w:pPr>
      <w:r>
        <w:rPr>
          <w:rFonts w:eastAsia="楷体_GB2312" w:hint="eastAsia"/>
          <w:szCs w:val="21"/>
        </w:rPr>
        <w:t>（合并</w:t>
      </w:r>
      <w:r>
        <w:rPr>
          <w:rFonts w:eastAsia="楷体_GB2312" w:hint="eastAsia"/>
          <w:szCs w:val="21"/>
        </w:rPr>
        <w:t>&amp;</w:t>
      </w:r>
      <w:r>
        <w:rPr>
          <w:rFonts w:eastAsia="楷体_GB2312" w:hint="eastAsia"/>
          <w:szCs w:val="21"/>
        </w:rPr>
        <w:t>个别报表）</w:t>
      </w:r>
      <w:r>
        <w:rPr>
          <w:rFonts w:eastAsia="楷体_GB2312"/>
          <w:szCs w:val="21"/>
        </w:rPr>
        <w:t>净利润（</w:t>
      </w:r>
      <w:r>
        <w:rPr>
          <w:rFonts w:eastAsia="楷体_GB2312"/>
          <w:szCs w:val="21"/>
        </w:rPr>
        <w:t>2034</w:t>
      </w:r>
      <w:r>
        <w:rPr>
          <w:rFonts w:eastAsia="楷体_GB2312"/>
          <w:szCs w:val="21"/>
        </w:rPr>
        <w:t>）</w:t>
      </w:r>
      <w:r>
        <w:rPr>
          <w:rFonts w:eastAsia="楷体_GB2312"/>
          <w:szCs w:val="21"/>
        </w:rPr>
        <w:t>=</w:t>
      </w:r>
      <w:r>
        <w:rPr>
          <w:rFonts w:eastAsia="楷体_GB2312"/>
          <w:szCs w:val="21"/>
        </w:rPr>
        <w:t>利润总额（</w:t>
      </w:r>
      <w:r>
        <w:rPr>
          <w:rFonts w:eastAsia="楷体_GB2312"/>
          <w:szCs w:val="21"/>
        </w:rPr>
        <w:t>0650</w:t>
      </w:r>
      <w:r>
        <w:rPr>
          <w:rFonts w:eastAsia="楷体_GB2312"/>
          <w:szCs w:val="21"/>
        </w:rPr>
        <w:t>）</w:t>
      </w:r>
      <w:r>
        <w:rPr>
          <w:rFonts w:eastAsia="楷体_GB2312"/>
          <w:szCs w:val="21"/>
        </w:rPr>
        <w:t>-</w:t>
      </w:r>
      <w:r>
        <w:rPr>
          <w:rFonts w:eastAsia="楷体_GB2312"/>
          <w:szCs w:val="21"/>
        </w:rPr>
        <w:t>所得税费用（</w:t>
      </w:r>
      <w:r>
        <w:rPr>
          <w:rFonts w:eastAsia="楷体_GB2312"/>
          <w:szCs w:val="21"/>
        </w:rPr>
        <w:t>2033</w:t>
      </w:r>
      <w:r>
        <w:rPr>
          <w:rFonts w:eastAsia="楷体_GB2312"/>
          <w:szCs w:val="21"/>
        </w:rPr>
        <w:t>）</w:t>
      </w:r>
    </w:p>
    <w:p w14:paraId="5CEAF9B4" w14:textId="77777777" w:rsidR="00000000" w:rsidRDefault="000A37B5">
      <w:pPr>
        <w:numPr>
          <w:ilvl w:val="0"/>
          <w:numId w:val="14"/>
        </w:numPr>
        <w:ind w:leftChars="800" w:left="1680"/>
        <w:rPr>
          <w:rFonts w:eastAsia="楷体_GB2312"/>
          <w:szCs w:val="21"/>
        </w:rPr>
      </w:pPr>
      <w:r>
        <w:rPr>
          <w:rFonts w:eastAsia="楷体_GB2312" w:hint="eastAsia"/>
          <w:szCs w:val="21"/>
        </w:rPr>
        <w:lastRenderedPageBreak/>
        <w:t>（合并</w:t>
      </w:r>
      <w:r>
        <w:rPr>
          <w:rFonts w:eastAsia="楷体_GB2312" w:hint="eastAsia"/>
          <w:szCs w:val="21"/>
        </w:rPr>
        <w:t>&amp;</w:t>
      </w:r>
      <w:r>
        <w:rPr>
          <w:rFonts w:eastAsia="楷体_GB2312" w:hint="eastAsia"/>
          <w:szCs w:val="21"/>
        </w:rPr>
        <w:t>个别报表）</w:t>
      </w:r>
      <w:r>
        <w:rPr>
          <w:rFonts w:eastAsia="楷体_GB2312"/>
          <w:szCs w:val="21"/>
        </w:rPr>
        <w:t>综合收益总额</w:t>
      </w:r>
      <w:r>
        <w:rPr>
          <w:rFonts w:eastAsia="楷体_GB2312"/>
          <w:szCs w:val="21"/>
        </w:rPr>
        <w:t>（</w:t>
      </w:r>
      <w:r>
        <w:rPr>
          <w:rFonts w:eastAsia="楷体_GB2312"/>
          <w:szCs w:val="21"/>
        </w:rPr>
        <w:t>4000</w:t>
      </w:r>
      <w:r>
        <w:rPr>
          <w:rFonts w:eastAsia="楷体_GB2312"/>
          <w:szCs w:val="21"/>
        </w:rPr>
        <w:t>）</w:t>
      </w:r>
      <w:r>
        <w:rPr>
          <w:rFonts w:eastAsia="楷体_GB2312"/>
          <w:szCs w:val="21"/>
        </w:rPr>
        <w:t>=</w:t>
      </w:r>
      <w:r>
        <w:rPr>
          <w:rFonts w:eastAsia="楷体_GB2312"/>
          <w:szCs w:val="21"/>
        </w:rPr>
        <w:t>其他综合收益的税后净额</w:t>
      </w:r>
      <w:r>
        <w:rPr>
          <w:rFonts w:eastAsia="楷体_GB2312"/>
          <w:szCs w:val="21"/>
        </w:rPr>
        <w:t>（</w:t>
      </w:r>
      <w:r>
        <w:rPr>
          <w:rFonts w:eastAsia="楷体_GB2312"/>
          <w:szCs w:val="21"/>
        </w:rPr>
        <w:t>3999</w:t>
      </w:r>
      <w:r>
        <w:rPr>
          <w:rFonts w:eastAsia="楷体_GB2312"/>
          <w:szCs w:val="21"/>
        </w:rPr>
        <w:t>）</w:t>
      </w:r>
      <w:r>
        <w:rPr>
          <w:rFonts w:eastAsia="楷体_GB2312" w:hint="eastAsia"/>
          <w:szCs w:val="21"/>
        </w:rPr>
        <w:t>+</w:t>
      </w:r>
      <w:r>
        <w:rPr>
          <w:rFonts w:eastAsia="楷体_GB2312"/>
          <w:szCs w:val="21"/>
        </w:rPr>
        <w:t>净利润（</w:t>
      </w:r>
      <w:r>
        <w:rPr>
          <w:rFonts w:eastAsia="楷体_GB2312"/>
          <w:szCs w:val="21"/>
        </w:rPr>
        <w:t>2034</w:t>
      </w:r>
      <w:r>
        <w:rPr>
          <w:rFonts w:eastAsia="楷体_GB2312"/>
          <w:szCs w:val="21"/>
        </w:rPr>
        <w:t>）</w:t>
      </w:r>
    </w:p>
    <w:p w14:paraId="3D7A4DC6" w14:textId="77777777" w:rsidR="00000000" w:rsidRDefault="000A37B5">
      <w:pPr>
        <w:numPr>
          <w:ilvl w:val="0"/>
          <w:numId w:val="14"/>
        </w:numPr>
        <w:ind w:leftChars="800" w:left="1680"/>
        <w:rPr>
          <w:rFonts w:eastAsia="楷体_GB2312"/>
          <w:szCs w:val="21"/>
        </w:rPr>
      </w:pPr>
      <w:r>
        <w:rPr>
          <w:rFonts w:eastAsia="楷体_GB2312" w:hint="eastAsia"/>
          <w:szCs w:val="21"/>
        </w:rPr>
        <w:t>（合并报表）</w:t>
      </w:r>
      <w:r>
        <w:rPr>
          <w:rFonts w:eastAsia="楷体_GB2312" w:hint="eastAsia"/>
          <w:szCs w:val="21"/>
        </w:rPr>
        <w:t>经营活动现金流入小计（</w:t>
      </w:r>
      <w:r>
        <w:rPr>
          <w:rFonts w:eastAsia="楷体_GB2312" w:hint="eastAsia"/>
          <w:szCs w:val="21"/>
        </w:rPr>
        <w:t>4011</w:t>
      </w:r>
      <w:r>
        <w:rPr>
          <w:rFonts w:eastAsia="楷体_GB2312" w:hint="eastAsia"/>
          <w:szCs w:val="21"/>
        </w:rPr>
        <w:t>）</w:t>
      </w:r>
      <w:r>
        <w:rPr>
          <w:rFonts w:eastAsia="楷体_GB2312" w:hint="eastAsia"/>
          <w:szCs w:val="21"/>
        </w:rPr>
        <w:t>=</w:t>
      </w:r>
      <w:r>
        <w:rPr>
          <w:rFonts w:eastAsia="楷体_GB2312" w:hint="eastAsia"/>
          <w:szCs w:val="21"/>
        </w:rPr>
        <w:t>销售商品、提供劳务收到的现金（</w:t>
      </w:r>
      <w:r>
        <w:rPr>
          <w:rFonts w:eastAsia="楷体_GB2312" w:hint="eastAsia"/>
          <w:szCs w:val="21"/>
        </w:rPr>
        <w:t>4004</w:t>
      </w:r>
      <w:r>
        <w:rPr>
          <w:rFonts w:eastAsia="楷体_GB2312" w:hint="eastAsia"/>
          <w:szCs w:val="21"/>
        </w:rPr>
        <w:t>）</w:t>
      </w:r>
      <w:r>
        <w:rPr>
          <w:rFonts w:eastAsia="楷体_GB2312" w:hint="eastAsia"/>
          <w:szCs w:val="21"/>
        </w:rPr>
        <w:t>+</w:t>
      </w:r>
      <w:r>
        <w:rPr>
          <w:rFonts w:eastAsia="楷体_GB2312" w:hint="eastAsia"/>
          <w:szCs w:val="21"/>
        </w:rPr>
        <w:t>处置证券投资收到的现金净额</w:t>
      </w:r>
      <w:r>
        <w:rPr>
          <w:rFonts w:eastAsia="楷体_GB2312" w:hint="eastAsia"/>
          <w:szCs w:val="21"/>
        </w:rPr>
        <w:tab/>
      </w:r>
      <w:r>
        <w:rPr>
          <w:rFonts w:eastAsia="楷体_GB2312" w:hint="eastAsia"/>
          <w:szCs w:val="21"/>
        </w:rPr>
        <w:t>（</w:t>
      </w:r>
      <w:r>
        <w:rPr>
          <w:rFonts w:eastAsia="楷体_GB2312" w:hint="eastAsia"/>
          <w:szCs w:val="21"/>
        </w:rPr>
        <w:t>4005</w:t>
      </w:r>
      <w:r>
        <w:rPr>
          <w:rFonts w:eastAsia="楷体_GB2312" w:hint="eastAsia"/>
          <w:szCs w:val="21"/>
        </w:rPr>
        <w:t>）</w:t>
      </w:r>
      <w:r>
        <w:rPr>
          <w:rFonts w:eastAsia="楷体_GB2312" w:hint="eastAsia"/>
          <w:szCs w:val="21"/>
        </w:rPr>
        <w:t>+</w:t>
      </w:r>
      <w:r>
        <w:rPr>
          <w:rFonts w:eastAsia="楷体_GB2312" w:hint="eastAsia"/>
          <w:szCs w:val="21"/>
        </w:rPr>
        <w:t>买入返售金融资产净减少额（</w:t>
      </w:r>
      <w:r>
        <w:rPr>
          <w:rFonts w:eastAsia="楷体_GB2312" w:hint="eastAsia"/>
          <w:szCs w:val="21"/>
        </w:rPr>
        <w:t>4006</w:t>
      </w:r>
      <w:r>
        <w:rPr>
          <w:rFonts w:eastAsia="楷体_GB2312" w:hint="eastAsia"/>
          <w:szCs w:val="21"/>
        </w:rPr>
        <w:t>）</w:t>
      </w:r>
      <w:r>
        <w:rPr>
          <w:rFonts w:eastAsia="楷体_GB2312" w:hint="eastAsia"/>
          <w:szCs w:val="21"/>
        </w:rPr>
        <w:t>+</w:t>
      </w:r>
      <w:r>
        <w:rPr>
          <w:rFonts w:eastAsia="楷体_GB2312" w:hint="eastAsia"/>
          <w:szCs w:val="21"/>
        </w:rPr>
        <w:t>卖出回购金融资产款净增加额（</w:t>
      </w:r>
      <w:r>
        <w:rPr>
          <w:rFonts w:eastAsia="楷体_GB2312" w:hint="eastAsia"/>
          <w:szCs w:val="21"/>
        </w:rPr>
        <w:t>4007</w:t>
      </w:r>
      <w:r>
        <w:rPr>
          <w:rFonts w:eastAsia="楷体_GB2312" w:hint="eastAsia"/>
          <w:szCs w:val="21"/>
        </w:rPr>
        <w:t>）</w:t>
      </w:r>
      <w:r>
        <w:rPr>
          <w:rFonts w:eastAsia="楷体_GB2312" w:hint="eastAsia"/>
          <w:szCs w:val="21"/>
        </w:rPr>
        <w:t>+</w:t>
      </w:r>
      <w:r>
        <w:rPr>
          <w:rFonts w:eastAsia="楷体_GB2312" w:hint="eastAsia"/>
          <w:szCs w:val="21"/>
        </w:rPr>
        <w:t>取得利息收入收到的现金（</w:t>
      </w:r>
      <w:r>
        <w:rPr>
          <w:rFonts w:eastAsia="楷体_GB2312" w:hint="eastAsia"/>
          <w:szCs w:val="21"/>
        </w:rPr>
        <w:t>4008</w:t>
      </w:r>
      <w:r>
        <w:rPr>
          <w:rFonts w:eastAsia="楷体_GB2312" w:hint="eastAsia"/>
          <w:szCs w:val="21"/>
        </w:rPr>
        <w:t>）</w:t>
      </w:r>
      <w:r>
        <w:rPr>
          <w:rFonts w:eastAsia="楷体_GB2312" w:hint="eastAsia"/>
          <w:szCs w:val="21"/>
        </w:rPr>
        <w:t>+</w:t>
      </w:r>
      <w:r>
        <w:rPr>
          <w:rFonts w:eastAsia="楷体_GB2312" w:hint="eastAsia"/>
          <w:szCs w:val="21"/>
        </w:rPr>
        <w:t>收到的税费返还（</w:t>
      </w:r>
      <w:r>
        <w:rPr>
          <w:rFonts w:eastAsia="楷体_GB2312" w:hint="eastAsia"/>
          <w:szCs w:val="21"/>
        </w:rPr>
        <w:t>4009</w:t>
      </w:r>
      <w:r>
        <w:rPr>
          <w:rFonts w:eastAsia="楷体_GB2312" w:hint="eastAsia"/>
          <w:szCs w:val="21"/>
        </w:rPr>
        <w:t>）</w:t>
      </w:r>
      <w:r>
        <w:rPr>
          <w:rFonts w:eastAsia="楷体_GB2312" w:hint="eastAsia"/>
          <w:szCs w:val="21"/>
        </w:rPr>
        <w:t>+</w:t>
      </w:r>
      <w:r>
        <w:rPr>
          <w:rFonts w:eastAsia="楷体_GB2312" w:hint="eastAsia"/>
          <w:szCs w:val="21"/>
        </w:rPr>
        <w:t>收到其他与经营活动有关的现金（</w:t>
      </w:r>
      <w:r>
        <w:rPr>
          <w:rFonts w:eastAsia="楷体_GB2312" w:hint="eastAsia"/>
          <w:szCs w:val="21"/>
        </w:rPr>
        <w:t>4010</w:t>
      </w:r>
      <w:r>
        <w:rPr>
          <w:rFonts w:eastAsia="楷体_GB2312" w:hint="eastAsia"/>
          <w:szCs w:val="21"/>
        </w:rPr>
        <w:t>）</w:t>
      </w:r>
    </w:p>
    <w:p w14:paraId="1806878A" w14:textId="77777777" w:rsidR="00000000" w:rsidRDefault="000A37B5">
      <w:pPr>
        <w:numPr>
          <w:ilvl w:val="0"/>
          <w:numId w:val="14"/>
        </w:numPr>
        <w:ind w:leftChars="800" w:left="1680"/>
        <w:rPr>
          <w:rFonts w:eastAsia="楷体_GB2312"/>
          <w:szCs w:val="21"/>
        </w:rPr>
      </w:pPr>
      <w:r>
        <w:rPr>
          <w:rFonts w:eastAsia="楷体_GB2312" w:hint="eastAsia"/>
          <w:szCs w:val="21"/>
        </w:rPr>
        <w:t>（合并报表）</w:t>
      </w:r>
      <w:r>
        <w:rPr>
          <w:rFonts w:eastAsia="楷体_GB2312" w:hint="eastAsia"/>
          <w:szCs w:val="21"/>
        </w:rPr>
        <w:t>经营活动现金流出小计（</w:t>
      </w:r>
      <w:r>
        <w:rPr>
          <w:rFonts w:eastAsia="楷体_GB2312" w:hint="eastAsia"/>
          <w:szCs w:val="21"/>
        </w:rPr>
        <w:t>4019</w:t>
      </w:r>
      <w:r>
        <w:rPr>
          <w:rFonts w:eastAsia="楷体_GB2312" w:hint="eastAsia"/>
          <w:szCs w:val="21"/>
        </w:rPr>
        <w:t>）</w:t>
      </w:r>
      <w:r>
        <w:rPr>
          <w:rFonts w:eastAsia="楷体_GB2312" w:hint="eastAsia"/>
          <w:szCs w:val="21"/>
        </w:rPr>
        <w:t>=</w:t>
      </w:r>
      <w:r>
        <w:rPr>
          <w:rFonts w:eastAsia="楷体_GB2312" w:hint="eastAsia"/>
          <w:szCs w:val="21"/>
        </w:rPr>
        <w:t>购买商品、接受劳务支付的现金（</w:t>
      </w:r>
      <w:r>
        <w:rPr>
          <w:rFonts w:eastAsia="楷体_GB2312" w:hint="eastAsia"/>
          <w:szCs w:val="21"/>
        </w:rPr>
        <w:t>4012</w:t>
      </w:r>
      <w:r>
        <w:rPr>
          <w:rFonts w:eastAsia="楷体_GB2312" w:hint="eastAsia"/>
          <w:szCs w:val="21"/>
        </w:rPr>
        <w:t>）</w:t>
      </w:r>
      <w:r>
        <w:rPr>
          <w:rFonts w:eastAsia="楷体_GB2312" w:hint="eastAsia"/>
          <w:szCs w:val="21"/>
        </w:rPr>
        <w:t>+</w:t>
      </w:r>
      <w:r>
        <w:rPr>
          <w:rFonts w:eastAsia="楷体_GB2312" w:hint="eastAsia"/>
          <w:szCs w:val="21"/>
        </w:rPr>
        <w:t>取得证券投资支付的现金净额（</w:t>
      </w:r>
      <w:r>
        <w:rPr>
          <w:rFonts w:eastAsia="楷体_GB2312" w:hint="eastAsia"/>
          <w:szCs w:val="21"/>
        </w:rPr>
        <w:t>4013</w:t>
      </w:r>
      <w:r>
        <w:rPr>
          <w:rFonts w:eastAsia="楷体_GB2312" w:hint="eastAsia"/>
          <w:szCs w:val="21"/>
        </w:rPr>
        <w:t>）</w:t>
      </w:r>
      <w:r>
        <w:rPr>
          <w:rFonts w:eastAsia="楷体_GB2312" w:hint="eastAsia"/>
          <w:szCs w:val="21"/>
        </w:rPr>
        <w:t>+</w:t>
      </w:r>
      <w:r>
        <w:rPr>
          <w:rFonts w:eastAsia="楷体_GB2312" w:hint="eastAsia"/>
          <w:szCs w:val="21"/>
        </w:rPr>
        <w:t>买入返售金融资产净增加额（</w:t>
      </w:r>
      <w:r>
        <w:rPr>
          <w:rFonts w:eastAsia="楷体_GB2312" w:hint="eastAsia"/>
          <w:szCs w:val="21"/>
        </w:rPr>
        <w:t>4014</w:t>
      </w:r>
      <w:r>
        <w:rPr>
          <w:rFonts w:eastAsia="楷体_GB2312" w:hint="eastAsia"/>
          <w:szCs w:val="21"/>
        </w:rPr>
        <w:t>）</w:t>
      </w:r>
      <w:r>
        <w:rPr>
          <w:rFonts w:eastAsia="楷体_GB2312" w:hint="eastAsia"/>
          <w:szCs w:val="21"/>
        </w:rPr>
        <w:t>+</w:t>
      </w:r>
      <w:r>
        <w:rPr>
          <w:rFonts w:eastAsia="楷体_GB2312" w:hint="eastAsia"/>
          <w:szCs w:val="21"/>
        </w:rPr>
        <w:t>卖出回购金融资产款净减少额（</w:t>
      </w:r>
      <w:r>
        <w:rPr>
          <w:rFonts w:eastAsia="楷体_GB2312" w:hint="eastAsia"/>
          <w:szCs w:val="21"/>
        </w:rPr>
        <w:t>4015</w:t>
      </w:r>
      <w:r>
        <w:rPr>
          <w:rFonts w:eastAsia="楷体_GB2312" w:hint="eastAsia"/>
          <w:szCs w:val="21"/>
        </w:rPr>
        <w:t>）</w:t>
      </w:r>
      <w:r>
        <w:rPr>
          <w:rFonts w:eastAsia="楷体_GB2312" w:hint="eastAsia"/>
          <w:szCs w:val="21"/>
        </w:rPr>
        <w:t>+</w:t>
      </w:r>
      <w:r>
        <w:rPr>
          <w:rFonts w:eastAsia="楷体_GB2312" w:hint="eastAsia"/>
          <w:szCs w:val="21"/>
        </w:rPr>
        <w:t>支付给职工以及为职工支付的现金（</w:t>
      </w:r>
      <w:r>
        <w:rPr>
          <w:rFonts w:eastAsia="楷体_GB2312" w:hint="eastAsia"/>
          <w:szCs w:val="21"/>
        </w:rPr>
        <w:t>4016</w:t>
      </w:r>
      <w:r>
        <w:rPr>
          <w:rFonts w:eastAsia="楷体_GB2312" w:hint="eastAsia"/>
          <w:szCs w:val="21"/>
        </w:rPr>
        <w:t>）</w:t>
      </w:r>
      <w:r>
        <w:rPr>
          <w:rFonts w:eastAsia="楷体_GB2312" w:hint="eastAsia"/>
          <w:szCs w:val="21"/>
        </w:rPr>
        <w:t>+</w:t>
      </w:r>
      <w:r>
        <w:rPr>
          <w:rFonts w:eastAsia="楷体_GB2312" w:hint="eastAsia"/>
          <w:szCs w:val="21"/>
        </w:rPr>
        <w:t>支付的各项税费（</w:t>
      </w:r>
      <w:r>
        <w:rPr>
          <w:rFonts w:eastAsia="楷体_GB2312" w:hint="eastAsia"/>
          <w:szCs w:val="21"/>
        </w:rPr>
        <w:t>4017</w:t>
      </w:r>
      <w:r>
        <w:rPr>
          <w:rFonts w:eastAsia="楷体_GB2312" w:hint="eastAsia"/>
          <w:szCs w:val="21"/>
        </w:rPr>
        <w:t>）</w:t>
      </w:r>
      <w:r>
        <w:rPr>
          <w:rFonts w:eastAsia="楷体_GB2312" w:hint="eastAsia"/>
          <w:szCs w:val="21"/>
        </w:rPr>
        <w:t>+</w:t>
      </w:r>
      <w:r>
        <w:rPr>
          <w:rFonts w:eastAsia="楷体_GB2312" w:hint="eastAsia"/>
          <w:szCs w:val="21"/>
        </w:rPr>
        <w:t>支付其他与经营活动有关的现金（</w:t>
      </w:r>
      <w:r>
        <w:rPr>
          <w:rFonts w:eastAsia="楷体_GB2312" w:hint="eastAsia"/>
          <w:szCs w:val="21"/>
        </w:rPr>
        <w:t>4018</w:t>
      </w:r>
      <w:r>
        <w:rPr>
          <w:rFonts w:eastAsia="楷体_GB2312" w:hint="eastAsia"/>
          <w:szCs w:val="21"/>
        </w:rPr>
        <w:t>）</w:t>
      </w:r>
    </w:p>
    <w:p w14:paraId="4D8A6E1B" w14:textId="77777777" w:rsidR="00000000" w:rsidRDefault="000A37B5">
      <w:pPr>
        <w:numPr>
          <w:ilvl w:val="0"/>
          <w:numId w:val="14"/>
        </w:numPr>
        <w:ind w:leftChars="800" w:left="1680"/>
        <w:rPr>
          <w:rFonts w:eastAsia="楷体_GB2312"/>
          <w:szCs w:val="21"/>
        </w:rPr>
      </w:pPr>
      <w:r>
        <w:rPr>
          <w:rFonts w:eastAsia="楷体_GB2312" w:hint="eastAsia"/>
          <w:szCs w:val="21"/>
        </w:rPr>
        <w:t>（合并</w:t>
      </w:r>
      <w:r>
        <w:rPr>
          <w:rFonts w:eastAsia="楷体_GB2312" w:hint="eastAsia"/>
          <w:szCs w:val="21"/>
        </w:rPr>
        <w:t>&amp;</w:t>
      </w:r>
      <w:r>
        <w:rPr>
          <w:rFonts w:eastAsia="楷体_GB2312" w:hint="eastAsia"/>
          <w:szCs w:val="21"/>
        </w:rPr>
        <w:t>个别报表）</w:t>
      </w:r>
      <w:r>
        <w:rPr>
          <w:rFonts w:eastAsia="楷体_GB2312" w:hint="eastAsia"/>
          <w:szCs w:val="21"/>
        </w:rPr>
        <w:t>经营活动产生的现金流量净额（</w:t>
      </w:r>
      <w:r>
        <w:rPr>
          <w:rFonts w:eastAsia="楷体_GB2312" w:hint="eastAsia"/>
          <w:szCs w:val="21"/>
        </w:rPr>
        <w:t>4020</w:t>
      </w:r>
      <w:r>
        <w:rPr>
          <w:rFonts w:eastAsia="楷体_GB2312" w:hint="eastAsia"/>
          <w:szCs w:val="21"/>
        </w:rPr>
        <w:t>）</w:t>
      </w:r>
      <w:r>
        <w:rPr>
          <w:rFonts w:eastAsia="楷体_GB2312" w:hint="eastAsia"/>
          <w:szCs w:val="21"/>
        </w:rPr>
        <w:t>=</w:t>
      </w:r>
      <w:r>
        <w:rPr>
          <w:rFonts w:eastAsia="楷体_GB2312" w:hint="eastAsia"/>
          <w:szCs w:val="21"/>
        </w:rPr>
        <w:t>经营活动现金流入小计（</w:t>
      </w:r>
      <w:r>
        <w:rPr>
          <w:rFonts w:eastAsia="楷体_GB2312" w:hint="eastAsia"/>
          <w:szCs w:val="21"/>
        </w:rPr>
        <w:t>4</w:t>
      </w:r>
      <w:r>
        <w:rPr>
          <w:rFonts w:eastAsia="楷体_GB2312" w:hint="eastAsia"/>
          <w:szCs w:val="21"/>
        </w:rPr>
        <w:t>011</w:t>
      </w:r>
      <w:r>
        <w:rPr>
          <w:rFonts w:eastAsia="楷体_GB2312" w:hint="eastAsia"/>
          <w:szCs w:val="21"/>
        </w:rPr>
        <w:t>）</w:t>
      </w:r>
      <w:r>
        <w:rPr>
          <w:rFonts w:eastAsia="楷体_GB2312" w:hint="eastAsia"/>
          <w:szCs w:val="21"/>
        </w:rPr>
        <w:t>-</w:t>
      </w:r>
      <w:r>
        <w:rPr>
          <w:rFonts w:eastAsia="楷体_GB2312" w:hint="eastAsia"/>
          <w:szCs w:val="21"/>
        </w:rPr>
        <w:t>经营活动现金流出小计（</w:t>
      </w:r>
      <w:r>
        <w:rPr>
          <w:rFonts w:eastAsia="楷体_GB2312" w:hint="eastAsia"/>
          <w:szCs w:val="21"/>
        </w:rPr>
        <w:t>4019</w:t>
      </w:r>
      <w:r>
        <w:rPr>
          <w:rFonts w:eastAsia="楷体_GB2312" w:hint="eastAsia"/>
          <w:szCs w:val="21"/>
        </w:rPr>
        <w:t>）</w:t>
      </w:r>
    </w:p>
    <w:p w14:paraId="52AEEBC2" w14:textId="77777777" w:rsidR="00000000" w:rsidRDefault="000A37B5">
      <w:pPr>
        <w:numPr>
          <w:ilvl w:val="0"/>
          <w:numId w:val="14"/>
        </w:numPr>
        <w:ind w:leftChars="800" w:left="1680"/>
        <w:rPr>
          <w:rFonts w:eastAsia="楷体_GB2312"/>
          <w:szCs w:val="21"/>
        </w:rPr>
      </w:pPr>
      <w:r>
        <w:rPr>
          <w:rFonts w:eastAsia="楷体_GB2312" w:hint="eastAsia"/>
          <w:szCs w:val="21"/>
        </w:rPr>
        <w:t>（合并报表）</w:t>
      </w:r>
      <w:r>
        <w:rPr>
          <w:rFonts w:eastAsia="楷体_GB2312" w:hint="eastAsia"/>
          <w:szCs w:val="21"/>
        </w:rPr>
        <w:t>投资活动现金流入小计（</w:t>
      </w:r>
      <w:r>
        <w:rPr>
          <w:rFonts w:eastAsia="楷体_GB2312" w:hint="eastAsia"/>
          <w:szCs w:val="21"/>
        </w:rPr>
        <w:t>4025</w:t>
      </w:r>
      <w:r>
        <w:rPr>
          <w:rFonts w:eastAsia="楷体_GB2312" w:hint="eastAsia"/>
          <w:szCs w:val="21"/>
        </w:rPr>
        <w:t>）</w:t>
      </w:r>
      <w:r>
        <w:rPr>
          <w:rFonts w:eastAsia="楷体_GB2312" w:hint="eastAsia"/>
          <w:szCs w:val="21"/>
        </w:rPr>
        <w:t>=</w:t>
      </w:r>
      <w:r>
        <w:rPr>
          <w:rFonts w:eastAsia="楷体_GB2312" w:hint="eastAsia"/>
          <w:szCs w:val="21"/>
        </w:rPr>
        <w:t>处置固定资产、无形资产和其他长期资产收到的现金净额（</w:t>
      </w:r>
      <w:r>
        <w:rPr>
          <w:rFonts w:eastAsia="楷体_GB2312" w:hint="eastAsia"/>
          <w:szCs w:val="21"/>
        </w:rPr>
        <w:t>4022</w:t>
      </w:r>
      <w:r>
        <w:rPr>
          <w:rFonts w:eastAsia="楷体_GB2312" w:hint="eastAsia"/>
          <w:szCs w:val="21"/>
        </w:rPr>
        <w:t>）</w:t>
      </w:r>
      <w:r>
        <w:rPr>
          <w:rFonts w:eastAsia="楷体_GB2312" w:hint="eastAsia"/>
          <w:szCs w:val="21"/>
        </w:rPr>
        <w:t>+</w:t>
      </w:r>
      <w:r>
        <w:rPr>
          <w:rFonts w:eastAsia="楷体_GB2312" w:hint="eastAsia"/>
          <w:szCs w:val="21"/>
        </w:rPr>
        <w:t>处置子公司及其他营业单位收到的现金净额（</w:t>
      </w:r>
      <w:r>
        <w:rPr>
          <w:rFonts w:eastAsia="楷体_GB2312" w:hint="eastAsia"/>
          <w:szCs w:val="21"/>
        </w:rPr>
        <w:t>4023</w:t>
      </w:r>
      <w:r>
        <w:rPr>
          <w:rFonts w:eastAsia="楷体_GB2312" w:hint="eastAsia"/>
          <w:szCs w:val="21"/>
        </w:rPr>
        <w:t>）</w:t>
      </w:r>
      <w:r>
        <w:rPr>
          <w:rFonts w:eastAsia="楷体_GB2312" w:hint="eastAsia"/>
          <w:szCs w:val="21"/>
        </w:rPr>
        <w:t>+</w:t>
      </w:r>
      <w:r>
        <w:rPr>
          <w:rFonts w:eastAsia="楷体_GB2312" w:hint="eastAsia"/>
          <w:szCs w:val="21"/>
        </w:rPr>
        <w:t>收到其他与投资活动有关的现金（</w:t>
      </w:r>
      <w:r>
        <w:rPr>
          <w:rFonts w:eastAsia="楷体_GB2312" w:hint="eastAsia"/>
          <w:szCs w:val="21"/>
        </w:rPr>
        <w:t>4024</w:t>
      </w:r>
      <w:r>
        <w:rPr>
          <w:rFonts w:eastAsia="楷体_GB2312" w:hint="eastAsia"/>
          <w:szCs w:val="21"/>
        </w:rPr>
        <w:t>）</w:t>
      </w:r>
    </w:p>
    <w:p w14:paraId="1B97452D" w14:textId="77777777" w:rsidR="00000000" w:rsidRDefault="000A37B5">
      <w:pPr>
        <w:numPr>
          <w:ilvl w:val="0"/>
          <w:numId w:val="14"/>
        </w:numPr>
        <w:ind w:leftChars="800" w:left="1680"/>
        <w:rPr>
          <w:rFonts w:eastAsia="楷体_GB2312"/>
          <w:szCs w:val="21"/>
        </w:rPr>
      </w:pPr>
      <w:r>
        <w:rPr>
          <w:rFonts w:eastAsia="楷体_GB2312" w:hint="eastAsia"/>
          <w:szCs w:val="21"/>
        </w:rPr>
        <w:t>（合并报表）</w:t>
      </w:r>
      <w:r>
        <w:rPr>
          <w:rFonts w:eastAsia="楷体_GB2312" w:hint="eastAsia"/>
          <w:szCs w:val="21"/>
        </w:rPr>
        <w:t>投资活动现金流出小计（</w:t>
      </w:r>
      <w:r>
        <w:rPr>
          <w:rFonts w:eastAsia="楷体_GB2312" w:hint="eastAsia"/>
          <w:szCs w:val="21"/>
        </w:rPr>
        <w:t>4029</w:t>
      </w:r>
      <w:r>
        <w:rPr>
          <w:rFonts w:eastAsia="楷体_GB2312" w:hint="eastAsia"/>
          <w:szCs w:val="21"/>
        </w:rPr>
        <w:t>）</w:t>
      </w:r>
      <w:r>
        <w:rPr>
          <w:rFonts w:eastAsia="楷体_GB2312" w:hint="eastAsia"/>
          <w:szCs w:val="21"/>
        </w:rPr>
        <w:t>=</w:t>
      </w:r>
      <w:r>
        <w:rPr>
          <w:rFonts w:eastAsia="楷体_GB2312" w:hint="eastAsia"/>
          <w:szCs w:val="21"/>
        </w:rPr>
        <w:t>购建固定资产、无形资产和其他长期资产支付的现金（</w:t>
      </w:r>
      <w:r>
        <w:rPr>
          <w:rFonts w:eastAsia="楷体_GB2312" w:hint="eastAsia"/>
          <w:szCs w:val="21"/>
        </w:rPr>
        <w:t>4026</w:t>
      </w:r>
      <w:r>
        <w:rPr>
          <w:rFonts w:eastAsia="楷体_GB2312" w:hint="eastAsia"/>
          <w:szCs w:val="21"/>
        </w:rPr>
        <w:t>）</w:t>
      </w:r>
      <w:r>
        <w:rPr>
          <w:rFonts w:eastAsia="楷体_GB2312" w:hint="eastAsia"/>
          <w:szCs w:val="21"/>
        </w:rPr>
        <w:t>+</w:t>
      </w:r>
      <w:r>
        <w:rPr>
          <w:rFonts w:eastAsia="楷体_GB2312" w:hint="eastAsia"/>
          <w:szCs w:val="21"/>
        </w:rPr>
        <w:t>取得子公司及其他营业单位支付的现金净额（</w:t>
      </w:r>
      <w:r>
        <w:rPr>
          <w:rFonts w:eastAsia="楷体_GB2312" w:hint="eastAsia"/>
          <w:szCs w:val="21"/>
        </w:rPr>
        <w:t>4027</w:t>
      </w:r>
      <w:r>
        <w:rPr>
          <w:rFonts w:eastAsia="楷体_GB2312" w:hint="eastAsia"/>
          <w:szCs w:val="21"/>
        </w:rPr>
        <w:t>）</w:t>
      </w:r>
      <w:r>
        <w:rPr>
          <w:rFonts w:eastAsia="楷体_GB2312" w:hint="eastAsia"/>
          <w:szCs w:val="21"/>
        </w:rPr>
        <w:t>+</w:t>
      </w:r>
      <w:r>
        <w:rPr>
          <w:rFonts w:eastAsia="楷体_GB2312" w:hint="eastAsia"/>
          <w:szCs w:val="21"/>
        </w:rPr>
        <w:t>支付其他与投资活动有关的现金（</w:t>
      </w:r>
      <w:r>
        <w:rPr>
          <w:rFonts w:eastAsia="楷体_GB2312" w:hint="eastAsia"/>
          <w:szCs w:val="21"/>
        </w:rPr>
        <w:t>4028</w:t>
      </w:r>
      <w:r>
        <w:rPr>
          <w:rFonts w:eastAsia="楷体_GB2312" w:hint="eastAsia"/>
          <w:szCs w:val="21"/>
        </w:rPr>
        <w:t>）</w:t>
      </w:r>
    </w:p>
    <w:p w14:paraId="15457EB5" w14:textId="77777777" w:rsidR="00000000" w:rsidRDefault="000A37B5">
      <w:pPr>
        <w:numPr>
          <w:ilvl w:val="0"/>
          <w:numId w:val="14"/>
        </w:numPr>
        <w:ind w:leftChars="800" w:left="1680"/>
        <w:rPr>
          <w:rFonts w:eastAsia="楷体_GB2312"/>
          <w:szCs w:val="21"/>
        </w:rPr>
      </w:pPr>
      <w:r>
        <w:rPr>
          <w:rFonts w:eastAsia="楷体_GB2312" w:hint="eastAsia"/>
          <w:szCs w:val="21"/>
        </w:rPr>
        <w:t>（合并报表）</w:t>
      </w:r>
      <w:r>
        <w:rPr>
          <w:rFonts w:eastAsia="楷体_GB2312" w:hint="eastAsia"/>
          <w:szCs w:val="21"/>
        </w:rPr>
        <w:t>投资活动产生的现金流量净额（</w:t>
      </w:r>
      <w:r>
        <w:rPr>
          <w:rFonts w:eastAsia="楷体_GB2312" w:hint="eastAsia"/>
          <w:szCs w:val="21"/>
        </w:rPr>
        <w:t>4030</w:t>
      </w:r>
      <w:r>
        <w:rPr>
          <w:rFonts w:eastAsia="楷体_GB2312" w:hint="eastAsia"/>
          <w:szCs w:val="21"/>
        </w:rPr>
        <w:t>）</w:t>
      </w:r>
      <w:r>
        <w:rPr>
          <w:rFonts w:eastAsia="楷体_GB2312" w:hint="eastAsia"/>
          <w:szCs w:val="21"/>
        </w:rPr>
        <w:t>=</w:t>
      </w:r>
      <w:r>
        <w:rPr>
          <w:rFonts w:eastAsia="楷体_GB2312" w:hint="eastAsia"/>
          <w:szCs w:val="21"/>
        </w:rPr>
        <w:t>投资活动现金</w:t>
      </w:r>
      <w:r>
        <w:rPr>
          <w:rFonts w:eastAsia="楷体_GB2312" w:hint="eastAsia"/>
          <w:szCs w:val="21"/>
        </w:rPr>
        <w:t>流入小计（</w:t>
      </w:r>
      <w:r>
        <w:rPr>
          <w:rFonts w:eastAsia="楷体_GB2312" w:hint="eastAsia"/>
          <w:szCs w:val="21"/>
        </w:rPr>
        <w:t>4025</w:t>
      </w:r>
      <w:r>
        <w:rPr>
          <w:rFonts w:eastAsia="楷体_GB2312" w:hint="eastAsia"/>
          <w:szCs w:val="21"/>
        </w:rPr>
        <w:t>）</w:t>
      </w:r>
      <w:r>
        <w:rPr>
          <w:rFonts w:eastAsia="楷体_GB2312" w:hint="eastAsia"/>
          <w:szCs w:val="21"/>
        </w:rPr>
        <w:t>-</w:t>
      </w:r>
      <w:r>
        <w:rPr>
          <w:rFonts w:eastAsia="楷体_GB2312" w:hint="eastAsia"/>
          <w:szCs w:val="21"/>
        </w:rPr>
        <w:t>投资活动现金流出小计（</w:t>
      </w:r>
      <w:r>
        <w:rPr>
          <w:rFonts w:eastAsia="楷体_GB2312" w:hint="eastAsia"/>
          <w:szCs w:val="21"/>
        </w:rPr>
        <w:t>4029</w:t>
      </w:r>
      <w:r>
        <w:rPr>
          <w:rFonts w:eastAsia="楷体_GB2312" w:hint="eastAsia"/>
          <w:szCs w:val="21"/>
        </w:rPr>
        <w:t>）</w:t>
      </w:r>
    </w:p>
    <w:p w14:paraId="261A9170" w14:textId="77777777" w:rsidR="00000000" w:rsidRDefault="000A37B5">
      <w:pPr>
        <w:numPr>
          <w:ilvl w:val="0"/>
          <w:numId w:val="14"/>
        </w:numPr>
        <w:ind w:leftChars="800" w:left="1680"/>
        <w:rPr>
          <w:rFonts w:eastAsia="楷体_GB2312"/>
          <w:szCs w:val="21"/>
        </w:rPr>
      </w:pPr>
      <w:r>
        <w:rPr>
          <w:rFonts w:eastAsia="楷体_GB2312" w:hint="eastAsia"/>
          <w:szCs w:val="21"/>
        </w:rPr>
        <w:t>（合并报表）</w:t>
      </w:r>
      <w:r>
        <w:rPr>
          <w:rFonts w:eastAsia="楷体_GB2312" w:hint="eastAsia"/>
          <w:szCs w:val="21"/>
        </w:rPr>
        <w:t>筹资活动现金流入小计（</w:t>
      </w:r>
      <w:r>
        <w:rPr>
          <w:rFonts w:eastAsia="楷体_GB2312" w:hint="eastAsia"/>
          <w:szCs w:val="21"/>
        </w:rPr>
        <w:t>4035</w:t>
      </w:r>
      <w:r>
        <w:rPr>
          <w:rFonts w:eastAsia="楷体_GB2312" w:hint="eastAsia"/>
          <w:szCs w:val="21"/>
        </w:rPr>
        <w:t>）</w:t>
      </w:r>
      <w:r>
        <w:rPr>
          <w:rFonts w:eastAsia="楷体_GB2312" w:hint="eastAsia"/>
          <w:szCs w:val="21"/>
        </w:rPr>
        <w:t>=</w:t>
      </w:r>
      <w:r>
        <w:rPr>
          <w:rFonts w:eastAsia="楷体_GB2312" w:hint="eastAsia"/>
          <w:szCs w:val="21"/>
        </w:rPr>
        <w:t>认购</w:t>
      </w:r>
      <w:r>
        <w:rPr>
          <w:rFonts w:eastAsia="楷体_GB2312" w:hint="eastAsia"/>
          <w:szCs w:val="21"/>
        </w:rPr>
        <w:t>/</w:t>
      </w:r>
      <w:r>
        <w:rPr>
          <w:rFonts w:eastAsia="楷体_GB2312" w:hint="eastAsia"/>
          <w:szCs w:val="21"/>
        </w:rPr>
        <w:t>申购收到的现金（</w:t>
      </w:r>
      <w:r>
        <w:rPr>
          <w:rFonts w:eastAsia="楷体_GB2312" w:hint="eastAsia"/>
          <w:szCs w:val="21"/>
        </w:rPr>
        <w:t>4032</w:t>
      </w:r>
      <w:r>
        <w:rPr>
          <w:rFonts w:eastAsia="楷体_GB2312" w:hint="eastAsia"/>
          <w:szCs w:val="21"/>
        </w:rPr>
        <w:t>）</w:t>
      </w:r>
      <w:r>
        <w:rPr>
          <w:rFonts w:eastAsia="楷体_GB2312" w:hint="eastAsia"/>
          <w:szCs w:val="21"/>
        </w:rPr>
        <w:t>+</w:t>
      </w:r>
      <w:r>
        <w:rPr>
          <w:rFonts w:eastAsia="楷体_GB2312" w:hint="eastAsia"/>
          <w:szCs w:val="21"/>
        </w:rPr>
        <w:t>取得借款收到的现金（</w:t>
      </w:r>
      <w:r>
        <w:rPr>
          <w:rFonts w:eastAsia="楷体_GB2312" w:hint="eastAsia"/>
          <w:szCs w:val="21"/>
        </w:rPr>
        <w:t>4033</w:t>
      </w:r>
      <w:r>
        <w:rPr>
          <w:rFonts w:eastAsia="楷体_GB2312" w:hint="eastAsia"/>
          <w:szCs w:val="21"/>
        </w:rPr>
        <w:t>）</w:t>
      </w:r>
      <w:r>
        <w:rPr>
          <w:rFonts w:eastAsia="楷体_GB2312" w:hint="eastAsia"/>
          <w:szCs w:val="21"/>
        </w:rPr>
        <w:t>+</w:t>
      </w:r>
      <w:r>
        <w:rPr>
          <w:rFonts w:eastAsia="楷体_GB2312" w:hint="eastAsia"/>
          <w:szCs w:val="21"/>
        </w:rPr>
        <w:t>收到其他与筹资活动有关的现金（</w:t>
      </w:r>
      <w:r>
        <w:rPr>
          <w:rFonts w:eastAsia="楷体_GB2312" w:hint="eastAsia"/>
          <w:szCs w:val="21"/>
        </w:rPr>
        <w:t>4034</w:t>
      </w:r>
      <w:r>
        <w:rPr>
          <w:rFonts w:eastAsia="楷体_GB2312" w:hint="eastAsia"/>
          <w:szCs w:val="21"/>
        </w:rPr>
        <w:t>）</w:t>
      </w:r>
    </w:p>
    <w:p w14:paraId="644A4B8E" w14:textId="77777777" w:rsidR="00000000" w:rsidRDefault="000A37B5">
      <w:pPr>
        <w:numPr>
          <w:ilvl w:val="0"/>
          <w:numId w:val="14"/>
        </w:numPr>
        <w:ind w:leftChars="800" w:left="1680"/>
        <w:rPr>
          <w:rFonts w:eastAsia="楷体_GB2312"/>
          <w:szCs w:val="21"/>
        </w:rPr>
      </w:pPr>
      <w:r>
        <w:rPr>
          <w:rFonts w:eastAsia="楷体_GB2312" w:hint="eastAsia"/>
          <w:szCs w:val="21"/>
        </w:rPr>
        <w:t>（合并报表）</w:t>
      </w:r>
      <w:r>
        <w:rPr>
          <w:rFonts w:eastAsia="楷体_GB2312" w:hint="eastAsia"/>
          <w:szCs w:val="21"/>
        </w:rPr>
        <w:t>筹资活动现金流出小计（</w:t>
      </w:r>
      <w:r>
        <w:rPr>
          <w:rFonts w:eastAsia="楷体_GB2312" w:hint="eastAsia"/>
          <w:szCs w:val="21"/>
        </w:rPr>
        <w:t>4041</w:t>
      </w:r>
      <w:r>
        <w:rPr>
          <w:rFonts w:eastAsia="楷体_GB2312" w:hint="eastAsia"/>
          <w:szCs w:val="21"/>
        </w:rPr>
        <w:t>）</w:t>
      </w:r>
      <w:r>
        <w:rPr>
          <w:rFonts w:eastAsia="楷体_GB2312" w:hint="eastAsia"/>
          <w:szCs w:val="21"/>
        </w:rPr>
        <w:t>=</w:t>
      </w:r>
      <w:r>
        <w:rPr>
          <w:rFonts w:eastAsia="楷体_GB2312" w:hint="eastAsia"/>
          <w:szCs w:val="21"/>
        </w:rPr>
        <w:t>赎回支付的现金（</w:t>
      </w:r>
      <w:r>
        <w:rPr>
          <w:rFonts w:eastAsia="楷体_GB2312" w:hint="eastAsia"/>
          <w:szCs w:val="21"/>
        </w:rPr>
        <w:t>4036</w:t>
      </w:r>
      <w:r>
        <w:rPr>
          <w:rFonts w:eastAsia="楷体_GB2312" w:hint="eastAsia"/>
          <w:szCs w:val="21"/>
        </w:rPr>
        <w:t>）</w:t>
      </w:r>
      <w:r>
        <w:rPr>
          <w:rFonts w:eastAsia="楷体_GB2312" w:hint="eastAsia"/>
          <w:szCs w:val="21"/>
        </w:rPr>
        <w:t>+</w:t>
      </w:r>
      <w:r>
        <w:rPr>
          <w:rFonts w:eastAsia="楷体_GB2312" w:hint="eastAsia"/>
          <w:szCs w:val="21"/>
        </w:rPr>
        <w:t>偿还借款支付的现金（</w:t>
      </w:r>
      <w:r>
        <w:rPr>
          <w:rFonts w:eastAsia="楷体_GB2312" w:hint="eastAsia"/>
          <w:szCs w:val="21"/>
        </w:rPr>
        <w:t>4037</w:t>
      </w:r>
      <w:r>
        <w:rPr>
          <w:rFonts w:eastAsia="楷体_GB2312" w:hint="eastAsia"/>
          <w:szCs w:val="21"/>
        </w:rPr>
        <w:t>）</w:t>
      </w:r>
      <w:r>
        <w:rPr>
          <w:rFonts w:eastAsia="楷体_GB2312" w:hint="eastAsia"/>
          <w:szCs w:val="21"/>
        </w:rPr>
        <w:t>+</w:t>
      </w:r>
      <w:r>
        <w:rPr>
          <w:rFonts w:eastAsia="楷体_GB2312" w:hint="eastAsia"/>
          <w:szCs w:val="21"/>
        </w:rPr>
        <w:t>偿付利息支付的现金（</w:t>
      </w:r>
      <w:r>
        <w:rPr>
          <w:rFonts w:eastAsia="楷体_GB2312" w:hint="eastAsia"/>
          <w:szCs w:val="21"/>
        </w:rPr>
        <w:t>4038</w:t>
      </w:r>
      <w:r>
        <w:rPr>
          <w:rFonts w:eastAsia="楷体_GB2312" w:hint="eastAsia"/>
          <w:szCs w:val="21"/>
        </w:rPr>
        <w:t>）</w:t>
      </w:r>
      <w:r>
        <w:rPr>
          <w:rFonts w:eastAsia="楷体_GB2312" w:hint="eastAsia"/>
          <w:szCs w:val="21"/>
        </w:rPr>
        <w:t>+</w:t>
      </w:r>
      <w:r>
        <w:rPr>
          <w:rFonts w:eastAsia="楷体_GB2312" w:hint="eastAsia"/>
          <w:szCs w:val="21"/>
        </w:rPr>
        <w:t>分配支付的现金（</w:t>
      </w:r>
      <w:r>
        <w:rPr>
          <w:rFonts w:eastAsia="楷体_GB2312" w:hint="eastAsia"/>
          <w:szCs w:val="21"/>
        </w:rPr>
        <w:t>4039</w:t>
      </w:r>
      <w:r>
        <w:rPr>
          <w:rFonts w:eastAsia="楷体_GB2312" w:hint="eastAsia"/>
          <w:szCs w:val="21"/>
        </w:rPr>
        <w:t>）</w:t>
      </w:r>
      <w:r>
        <w:rPr>
          <w:rFonts w:eastAsia="楷体_GB2312" w:hint="eastAsia"/>
          <w:szCs w:val="21"/>
        </w:rPr>
        <w:t>+</w:t>
      </w:r>
      <w:r>
        <w:rPr>
          <w:rFonts w:eastAsia="楷体_GB2312" w:hint="eastAsia"/>
          <w:szCs w:val="21"/>
        </w:rPr>
        <w:t>支付其他与筹资活动有关的现金（</w:t>
      </w:r>
      <w:r>
        <w:rPr>
          <w:rFonts w:eastAsia="楷体_GB2312" w:hint="eastAsia"/>
          <w:szCs w:val="21"/>
        </w:rPr>
        <w:t>4040</w:t>
      </w:r>
      <w:r>
        <w:rPr>
          <w:rFonts w:eastAsia="楷体_GB2312" w:hint="eastAsia"/>
          <w:szCs w:val="21"/>
        </w:rPr>
        <w:t>）</w:t>
      </w:r>
    </w:p>
    <w:p w14:paraId="11416692" w14:textId="77777777" w:rsidR="00000000" w:rsidRDefault="000A37B5">
      <w:pPr>
        <w:numPr>
          <w:ilvl w:val="0"/>
          <w:numId w:val="14"/>
        </w:numPr>
        <w:ind w:leftChars="800" w:left="1680"/>
        <w:rPr>
          <w:rFonts w:eastAsia="楷体_GB2312"/>
          <w:szCs w:val="21"/>
        </w:rPr>
      </w:pPr>
      <w:r>
        <w:rPr>
          <w:rFonts w:eastAsia="楷体_GB2312" w:hint="eastAsia"/>
          <w:szCs w:val="21"/>
        </w:rPr>
        <w:t>（合并</w:t>
      </w:r>
      <w:r>
        <w:rPr>
          <w:rFonts w:eastAsia="楷体_GB2312" w:hint="eastAsia"/>
          <w:szCs w:val="21"/>
        </w:rPr>
        <w:t>&amp;</w:t>
      </w:r>
      <w:r>
        <w:rPr>
          <w:rFonts w:eastAsia="楷体_GB2312" w:hint="eastAsia"/>
          <w:szCs w:val="21"/>
        </w:rPr>
        <w:t>个别报表）</w:t>
      </w:r>
      <w:r>
        <w:rPr>
          <w:rFonts w:eastAsia="楷体_GB2312" w:hint="eastAsia"/>
          <w:szCs w:val="21"/>
        </w:rPr>
        <w:t>筹资活动产生的现金流量净额（</w:t>
      </w:r>
      <w:r>
        <w:rPr>
          <w:rFonts w:eastAsia="楷体_GB2312" w:hint="eastAsia"/>
          <w:szCs w:val="21"/>
        </w:rPr>
        <w:t>4042</w:t>
      </w:r>
      <w:r>
        <w:rPr>
          <w:rFonts w:eastAsia="楷体_GB2312" w:hint="eastAsia"/>
          <w:szCs w:val="21"/>
        </w:rPr>
        <w:t>）</w:t>
      </w:r>
      <w:r>
        <w:rPr>
          <w:rFonts w:eastAsia="楷体_GB2312" w:hint="eastAsia"/>
          <w:szCs w:val="21"/>
        </w:rPr>
        <w:t>=</w:t>
      </w:r>
      <w:r>
        <w:rPr>
          <w:rFonts w:eastAsia="楷体_GB2312" w:hint="eastAsia"/>
          <w:szCs w:val="21"/>
        </w:rPr>
        <w:t>筹资活动现金流入小计（</w:t>
      </w:r>
      <w:r>
        <w:rPr>
          <w:rFonts w:eastAsia="楷体_GB2312" w:hint="eastAsia"/>
          <w:szCs w:val="21"/>
        </w:rPr>
        <w:t>4035</w:t>
      </w:r>
      <w:r>
        <w:rPr>
          <w:rFonts w:eastAsia="楷体_GB2312" w:hint="eastAsia"/>
          <w:szCs w:val="21"/>
        </w:rPr>
        <w:t>）</w:t>
      </w:r>
      <w:r>
        <w:rPr>
          <w:rFonts w:eastAsia="楷体_GB2312" w:hint="eastAsia"/>
          <w:szCs w:val="21"/>
        </w:rPr>
        <w:t>-</w:t>
      </w:r>
      <w:r>
        <w:rPr>
          <w:rFonts w:eastAsia="楷体_GB2312" w:hint="eastAsia"/>
          <w:szCs w:val="21"/>
        </w:rPr>
        <w:t>筹</w:t>
      </w:r>
      <w:r>
        <w:rPr>
          <w:rFonts w:eastAsia="楷体_GB2312" w:hint="eastAsia"/>
          <w:szCs w:val="21"/>
        </w:rPr>
        <w:t>资活动现金流出小计（</w:t>
      </w:r>
      <w:r>
        <w:rPr>
          <w:rFonts w:eastAsia="楷体_GB2312" w:hint="eastAsia"/>
          <w:szCs w:val="21"/>
        </w:rPr>
        <w:t>4041</w:t>
      </w:r>
      <w:r>
        <w:rPr>
          <w:rFonts w:eastAsia="楷体_GB2312" w:hint="eastAsia"/>
          <w:szCs w:val="21"/>
        </w:rPr>
        <w:t>）</w:t>
      </w:r>
    </w:p>
    <w:p w14:paraId="1508BCAB" w14:textId="77777777" w:rsidR="00000000" w:rsidRDefault="000A37B5">
      <w:pPr>
        <w:numPr>
          <w:ilvl w:val="0"/>
          <w:numId w:val="14"/>
        </w:numPr>
        <w:ind w:leftChars="800" w:left="1680"/>
        <w:rPr>
          <w:rFonts w:eastAsia="楷体_GB2312"/>
          <w:szCs w:val="21"/>
        </w:rPr>
      </w:pPr>
      <w:r>
        <w:rPr>
          <w:rFonts w:eastAsia="楷体_GB2312" w:hint="eastAsia"/>
          <w:szCs w:val="21"/>
        </w:rPr>
        <w:t>（合并报表）</w:t>
      </w:r>
      <w:r>
        <w:rPr>
          <w:rFonts w:eastAsia="楷体_GB2312" w:hint="eastAsia"/>
          <w:szCs w:val="21"/>
        </w:rPr>
        <w:t>现金及现金等价物净增加额（</w:t>
      </w:r>
      <w:r>
        <w:rPr>
          <w:rFonts w:eastAsia="楷体_GB2312" w:hint="eastAsia"/>
          <w:szCs w:val="21"/>
        </w:rPr>
        <w:t>4046</w:t>
      </w:r>
      <w:r>
        <w:rPr>
          <w:rFonts w:eastAsia="楷体_GB2312" w:hint="eastAsia"/>
          <w:szCs w:val="21"/>
        </w:rPr>
        <w:t>）</w:t>
      </w:r>
      <w:r>
        <w:rPr>
          <w:rFonts w:eastAsia="楷体_GB2312" w:hint="eastAsia"/>
          <w:szCs w:val="21"/>
        </w:rPr>
        <w:t>=</w:t>
      </w:r>
      <w:r>
        <w:rPr>
          <w:rFonts w:eastAsia="楷体_GB2312" w:hint="eastAsia"/>
          <w:szCs w:val="21"/>
        </w:rPr>
        <w:t>经营活动产生的现金流量净额（</w:t>
      </w:r>
      <w:r>
        <w:rPr>
          <w:rFonts w:eastAsia="楷体_GB2312" w:hint="eastAsia"/>
          <w:szCs w:val="21"/>
        </w:rPr>
        <w:t>4020</w:t>
      </w:r>
      <w:r>
        <w:rPr>
          <w:rFonts w:eastAsia="楷体_GB2312" w:hint="eastAsia"/>
          <w:szCs w:val="21"/>
        </w:rPr>
        <w:t>）</w:t>
      </w:r>
      <w:r>
        <w:rPr>
          <w:rFonts w:eastAsia="楷体_GB2312" w:hint="eastAsia"/>
          <w:szCs w:val="21"/>
        </w:rPr>
        <w:t>+</w:t>
      </w:r>
      <w:r>
        <w:rPr>
          <w:rFonts w:eastAsia="楷体_GB2312" w:hint="eastAsia"/>
          <w:szCs w:val="21"/>
        </w:rPr>
        <w:t>投资活动产生的现金流量净额（</w:t>
      </w:r>
      <w:r>
        <w:rPr>
          <w:rFonts w:eastAsia="楷体_GB2312" w:hint="eastAsia"/>
          <w:szCs w:val="21"/>
        </w:rPr>
        <w:t>4030</w:t>
      </w:r>
      <w:r>
        <w:rPr>
          <w:rFonts w:eastAsia="楷体_GB2312" w:hint="eastAsia"/>
          <w:szCs w:val="21"/>
        </w:rPr>
        <w:t>）</w:t>
      </w:r>
      <w:r>
        <w:rPr>
          <w:rFonts w:eastAsia="楷体_GB2312" w:hint="eastAsia"/>
          <w:szCs w:val="21"/>
        </w:rPr>
        <w:t>+</w:t>
      </w:r>
      <w:r>
        <w:rPr>
          <w:rFonts w:eastAsia="楷体_GB2312" w:hint="eastAsia"/>
          <w:szCs w:val="21"/>
        </w:rPr>
        <w:t>筹资活动产生的现金流量净额（</w:t>
      </w:r>
      <w:r>
        <w:rPr>
          <w:rFonts w:eastAsia="楷体_GB2312" w:hint="eastAsia"/>
          <w:szCs w:val="21"/>
        </w:rPr>
        <w:t>4042</w:t>
      </w:r>
      <w:r>
        <w:rPr>
          <w:rFonts w:eastAsia="楷体_GB2312" w:hint="eastAsia"/>
          <w:szCs w:val="21"/>
        </w:rPr>
        <w:t>）</w:t>
      </w:r>
      <w:r>
        <w:rPr>
          <w:rFonts w:eastAsia="楷体_GB2312" w:hint="eastAsia"/>
          <w:szCs w:val="21"/>
        </w:rPr>
        <w:t>+</w:t>
      </w:r>
      <w:r>
        <w:rPr>
          <w:rFonts w:eastAsia="楷体_GB2312" w:hint="eastAsia"/>
          <w:szCs w:val="21"/>
        </w:rPr>
        <w:t>汇率变动对现金及现金等价物的影响（</w:t>
      </w:r>
      <w:r>
        <w:rPr>
          <w:rFonts w:eastAsia="楷体_GB2312" w:hint="eastAsia"/>
          <w:szCs w:val="21"/>
        </w:rPr>
        <w:t>4044</w:t>
      </w:r>
      <w:r>
        <w:rPr>
          <w:rFonts w:eastAsia="楷体_GB2312" w:hint="eastAsia"/>
          <w:szCs w:val="21"/>
        </w:rPr>
        <w:t>）</w:t>
      </w:r>
    </w:p>
    <w:p w14:paraId="0B3AA67E" w14:textId="77777777" w:rsidR="00000000" w:rsidRDefault="000A37B5">
      <w:pPr>
        <w:numPr>
          <w:ilvl w:val="0"/>
          <w:numId w:val="14"/>
        </w:numPr>
        <w:ind w:leftChars="800" w:left="1680"/>
        <w:rPr>
          <w:rFonts w:eastAsia="楷体_GB2312"/>
          <w:szCs w:val="21"/>
        </w:rPr>
      </w:pPr>
      <w:r>
        <w:rPr>
          <w:rFonts w:eastAsia="楷体_GB2312" w:hint="eastAsia"/>
          <w:szCs w:val="21"/>
        </w:rPr>
        <w:t>（合并</w:t>
      </w:r>
      <w:r>
        <w:rPr>
          <w:rFonts w:eastAsia="楷体_GB2312" w:hint="eastAsia"/>
          <w:szCs w:val="21"/>
        </w:rPr>
        <w:t>&amp;</w:t>
      </w:r>
      <w:r>
        <w:rPr>
          <w:rFonts w:eastAsia="楷体_GB2312" w:hint="eastAsia"/>
          <w:szCs w:val="21"/>
        </w:rPr>
        <w:t>个别报表）</w:t>
      </w:r>
      <w:r>
        <w:rPr>
          <w:rFonts w:eastAsia="楷体_GB2312" w:hint="eastAsia"/>
          <w:szCs w:val="21"/>
        </w:rPr>
        <w:t>期末现金及现金等价物余额（</w:t>
      </w:r>
      <w:r>
        <w:rPr>
          <w:rFonts w:eastAsia="楷体_GB2312" w:hint="eastAsia"/>
          <w:szCs w:val="21"/>
        </w:rPr>
        <w:t>4049</w:t>
      </w:r>
      <w:r>
        <w:rPr>
          <w:rFonts w:eastAsia="楷体_GB2312" w:hint="eastAsia"/>
          <w:szCs w:val="21"/>
        </w:rPr>
        <w:t>）</w:t>
      </w:r>
      <w:r>
        <w:rPr>
          <w:rFonts w:eastAsia="楷体_GB2312" w:hint="eastAsia"/>
          <w:szCs w:val="21"/>
        </w:rPr>
        <w:t>=</w:t>
      </w:r>
      <w:r>
        <w:rPr>
          <w:rFonts w:eastAsia="楷体_GB2312" w:hint="eastAsia"/>
          <w:szCs w:val="21"/>
        </w:rPr>
        <w:t>现金及现金等价物净增加额（</w:t>
      </w:r>
      <w:r>
        <w:rPr>
          <w:rFonts w:eastAsia="楷体_GB2312" w:hint="eastAsia"/>
          <w:szCs w:val="21"/>
        </w:rPr>
        <w:t>4046</w:t>
      </w:r>
      <w:r>
        <w:rPr>
          <w:rFonts w:eastAsia="楷体_GB2312" w:hint="eastAsia"/>
          <w:szCs w:val="21"/>
        </w:rPr>
        <w:t>）</w:t>
      </w:r>
      <w:r>
        <w:rPr>
          <w:rFonts w:eastAsia="楷体_GB2312" w:hint="eastAsia"/>
          <w:szCs w:val="21"/>
        </w:rPr>
        <w:t>+</w:t>
      </w:r>
      <w:r>
        <w:rPr>
          <w:rFonts w:eastAsia="楷体_GB2312" w:hint="eastAsia"/>
          <w:szCs w:val="21"/>
        </w:rPr>
        <w:t>期初现金及现金等价物余额（</w:t>
      </w:r>
      <w:r>
        <w:rPr>
          <w:rFonts w:eastAsia="楷体_GB2312" w:hint="eastAsia"/>
          <w:szCs w:val="21"/>
        </w:rPr>
        <w:t>4047</w:t>
      </w:r>
      <w:r>
        <w:rPr>
          <w:rFonts w:eastAsia="楷体_GB2312" w:hint="eastAsia"/>
          <w:szCs w:val="21"/>
        </w:rPr>
        <w:t>）</w:t>
      </w:r>
    </w:p>
    <w:p w14:paraId="6411F65B" w14:textId="77777777" w:rsidR="00000000" w:rsidRDefault="000A37B5">
      <w:pPr>
        <w:numPr>
          <w:ilvl w:val="0"/>
          <w:numId w:val="14"/>
        </w:numPr>
        <w:ind w:leftChars="800" w:left="1680"/>
        <w:rPr>
          <w:rFonts w:eastAsia="楷体_GB2312"/>
          <w:szCs w:val="21"/>
        </w:rPr>
      </w:pPr>
      <w:r>
        <w:rPr>
          <w:rFonts w:eastAsia="楷体_GB2312" w:hint="eastAsia"/>
          <w:szCs w:val="21"/>
        </w:rPr>
        <w:t>（个别报表）经营活动现金流入小计（</w:t>
      </w:r>
      <w:r>
        <w:rPr>
          <w:rFonts w:eastAsia="楷体_GB2312" w:hint="eastAsia"/>
          <w:szCs w:val="21"/>
        </w:rPr>
        <w:t>4011</w:t>
      </w:r>
      <w:r>
        <w:rPr>
          <w:rFonts w:eastAsia="楷体_GB2312" w:hint="eastAsia"/>
          <w:szCs w:val="21"/>
        </w:rPr>
        <w:t>）</w:t>
      </w:r>
      <w:r>
        <w:rPr>
          <w:rFonts w:eastAsia="楷体_GB2312" w:hint="eastAsia"/>
          <w:szCs w:val="21"/>
        </w:rPr>
        <w:t>=</w:t>
      </w:r>
      <w:r>
        <w:rPr>
          <w:rFonts w:eastAsia="楷体_GB2312" w:hint="eastAsia"/>
          <w:szCs w:val="21"/>
        </w:rPr>
        <w:t>收回基础设施投资收到的现金（</w:t>
      </w:r>
      <w:r>
        <w:rPr>
          <w:rFonts w:eastAsia="楷体_GB2312" w:hint="eastAsia"/>
          <w:szCs w:val="21"/>
        </w:rPr>
        <w:t>4051</w:t>
      </w:r>
      <w:r>
        <w:rPr>
          <w:rFonts w:eastAsia="楷体_GB2312" w:hint="eastAsia"/>
          <w:szCs w:val="21"/>
        </w:rPr>
        <w:t>）</w:t>
      </w:r>
      <w:r>
        <w:rPr>
          <w:rFonts w:eastAsia="楷体_GB2312" w:hint="eastAsia"/>
          <w:szCs w:val="21"/>
        </w:rPr>
        <w:t>+</w:t>
      </w:r>
      <w:r>
        <w:rPr>
          <w:rFonts w:eastAsia="楷体_GB2312" w:hint="eastAsia"/>
          <w:szCs w:val="21"/>
        </w:rPr>
        <w:t>取得基础设施投资收益收到的现金（</w:t>
      </w:r>
      <w:r>
        <w:rPr>
          <w:rFonts w:eastAsia="楷体_GB2312" w:hint="eastAsia"/>
          <w:szCs w:val="21"/>
        </w:rPr>
        <w:t>4052</w:t>
      </w:r>
      <w:r>
        <w:rPr>
          <w:rFonts w:eastAsia="楷体_GB2312" w:hint="eastAsia"/>
          <w:szCs w:val="21"/>
        </w:rPr>
        <w:t>）</w:t>
      </w:r>
      <w:r>
        <w:rPr>
          <w:rFonts w:eastAsia="楷体_GB2312" w:hint="eastAsia"/>
          <w:szCs w:val="21"/>
        </w:rPr>
        <w:t>+</w:t>
      </w:r>
      <w:r>
        <w:rPr>
          <w:rFonts w:eastAsia="楷体_GB2312" w:hint="eastAsia"/>
          <w:szCs w:val="21"/>
        </w:rPr>
        <w:t>处</w:t>
      </w:r>
      <w:r>
        <w:rPr>
          <w:rFonts w:eastAsia="楷体_GB2312" w:hint="eastAsia"/>
          <w:szCs w:val="21"/>
        </w:rPr>
        <w:t>置证券投资收到的现金净额（</w:t>
      </w:r>
      <w:r>
        <w:rPr>
          <w:rFonts w:eastAsia="楷体_GB2312" w:hint="eastAsia"/>
          <w:szCs w:val="21"/>
        </w:rPr>
        <w:t>4005</w:t>
      </w:r>
      <w:r>
        <w:rPr>
          <w:rFonts w:eastAsia="楷体_GB2312" w:hint="eastAsia"/>
          <w:szCs w:val="21"/>
        </w:rPr>
        <w:t>）</w:t>
      </w:r>
      <w:r>
        <w:rPr>
          <w:rFonts w:eastAsia="楷体_GB2312" w:hint="eastAsia"/>
          <w:szCs w:val="21"/>
        </w:rPr>
        <w:t>+</w:t>
      </w:r>
      <w:r>
        <w:rPr>
          <w:rFonts w:eastAsia="楷体_GB2312" w:hint="eastAsia"/>
          <w:szCs w:val="21"/>
        </w:rPr>
        <w:t>买入返售金融资产净减少额（</w:t>
      </w:r>
      <w:r>
        <w:rPr>
          <w:rFonts w:eastAsia="楷体_GB2312" w:hint="eastAsia"/>
          <w:szCs w:val="21"/>
        </w:rPr>
        <w:t>4006</w:t>
      </w:r>
      <w:r>
        <w:rPr>
          <w:rFonts w:eastAsia="楷体_GB2312" w:hint="eastAsia"/>
          <w:szCs w:val="21"/>
        </w:rPr>
        <w:t>）</w:t>
      </w:r>
      <w:r>
        <w:rPr>
          <w:rFonts w:eastAsia="楷体_GB2312" w:hint="eastAsia"/>
          <w:szCs w:val="21"/>
        </w:rPr>
        <w:t>+</w:t>
      </w:r>
      <w:r>
        <w:rPr>
          <w:rFonts w:eastAsia="楷体_GB2312" w:hint="eastAsia"/>
          <w:szCs w:val="21"/>
        </w:rPr>
        <w:t>卖出回购金融资产款净增加额（</w:t>
      </w:r>
      <w:r>
        <w:rPr>
          <w:rFonts w:eastAsia="楷体_GB2312" w:hint="eastAsia"/>
          <w:szCs w:val="21"/>
        </w:rPr>
        <w:t>4007</w:t>
      </w:r>
      <w:r>
        <w:rPr>
          <w:rFonts w:eastAsia="楷体_GB2312" w:hint="eastAsia"/>
          <w:szCs w:val="21"/>
        </w:rPr>
        <w:t>）</w:t>
      </w:r>
      <w:r>
        <w:rPr>
          <w:rFonts w:eastAsia="楷体_GB2312" w:hint="eastAsia"/>
          <w:szCs w:val="21"/>
        </w:rPr>
        <w:t>+</w:t>
      </w:r>
      <w:r>
        <w:rPr>
          <w:rFonts w:eastAsia="楷体_GB2312" w:hint="eastAsia"/>
          <w:szCs w:val="21"/>
        </w:rPr>
        <w:t>取得利息收入收到的现金（</w:t>
      </w:r>
      <w:r>
        <w:rPr>
          <w:rFonts w:eastAsia="楷体_GB2312" w:hint="eastAsia"/>
          <w:szCs w:val="21"/>
        </w:rPr>
        <w:t>4008</w:t>
      </w:r>
      <w:r>
        <w:rPr>
          <w:rFonts w:eastAsia="楷体_GB2312" w:hint="eastAsia"/>
          <w:szCs w:val="21"/>
        </w:rPr>
        <w:t>）</w:t>
      </w:r>
      <w:r>
        <w:rPr>
          <w:rFonts w:eastAsia="楷体_GB2312" w:hint="eastAsia"/>
          <w:szCs w:val="21"/>
        </w:rPr>
        <w:t>+</w:t>
      </w:r>
      <w:r>
        <w:rPr>
          <w:rFonts w:eastAsia="楷体_GB2312" w:hint="eastAsia"/>
          <w:szCs w:val="21"/>
        </w:rPr>
        <w:t>收到其他与经营活动有关的现金（</w:t>
      </w:r>
      <w:r>
        <w:rPr>
          <w:rFonts w:eastAsia="楷体_GB2312" w:hint="eastAsia"/>
          <w:szCs w:val="21"/>
        </w:rPr>
        <w:t>4010</w:t>
      </w:r>
      <w:r>
        <w:rPr>
          <w:rFonts w:eastAsia="楷体_GB2312" w:hint="eastAsia"/>
          <w:szCs w:val="21"/>
        </w:rPr>
        <w:t>）</w:t>
      </w:r>
    </w:p>
    <w:p w14:paraId="2024DEF2" w14:textId="77777777" w:rsidR="00000000" w:rsidRDefault="000A37B5">
      <w:pPr>
        <w:numPr>
          <w:ilvl w:val="0"/>
          <w:numId w:val="14"/>
        </w:numPr>
        <w:ind w:leftChars="800" w:left="1680"/>
        <w:rPr>
          <w:rFonts w:eastAsia="楷体_GB2312"/>
          <w:szCs w:val="21"/>
        </w:rPr>
      </w:pPr>
      <w:r>
        <w:rPr>
          <w:rFonts w:eastAsia="楷体_GB2312" w:hint="eastAsia"/>
          <w:szCs w:val="21"/>
        </w:rPr>
        <w:t>（个别报表）经营活动现金流出小计（</w:t>
      </w:r>
      <w:r>
        <w:rPr>
          <w:rFonts w:eastAsia="楷体_GB2312" w:hint="eastAsia"/>
          <w:szCs w:val="21"/>
        </w:rPr>
        <w:t>4019</w:t>
      </w:r>
      <w:r>
        <w:rPr>
          <w:rFonts w:eastAsia="楷体_GB2312" w:hint="eastAsia"/>
          <w:szCs w:val="21"/>
        </w:rPr>
        <w:t>）</w:t>
      </w:r>
      <w:r>
        <w:rPr>
          <w:rFonts w:eastAsia="楷体_GB2312" w:hint="eastAsia"/>
          <w:szCs w:val="21"/>
        </w:rPr>
        <w:t>=</w:t>
      </w:r>
      <w:r>
        <w:rPr>
          <w:rFonts w:eastAsia="楷体_GB2312" w:hint="eastAsia"/>
          <w:szCs w:val="21"/>
        </w:rPr>
        <w:t>取得基础设施投资支付的现金（</w:t>
      </w:r>
      <w:r>
        <w:rPr>
          <w:rFonts w:eastAsia="楷体_GB2312" w:hint="eastAsia"/>
          <w:szCs w:val="21"/>
        </w:rPr>
        <w:t>4053</w:t>
      </w:r>
      <w:r>
        <w:rPr>
          <w:rFonts w:eastAsia="楷体_GB2312" w:hint="eastAsia"/>
          <w:szCs w:val="21"/>
        </w:rPr>
        <w:t>）</w:t>
      </w:r>
      <w:r>
        <w:rPr>
          <w:rFonts w:eastAsia="楷体_GB2312" w:hint="eastAsia"/>
          <w:szCs w:val="21"/>
        </w:rPr>
        <w:t>+</w:t>
      </w:r>
      <w:r>
        <w:rPr>
          <w:rFonts w:eastAsia="楷体_GB2312" w:hint="eastAsia"/>
          <w:szCs w:val="21"/>
        </w:rPr>
        <w:t>取得证券投资支付的现金净额（</w:t>
      </w:r>
      <w:r>
        <w:rPr>
          <w:rFonts w:eastAsia="楷体_GB2312" w:hint="eastAsia"/>
          <w:szCs w:val="21"/>
        </w:rPr>
        <w:t>4013</w:t>
      </w:r>
      <w:r>
        <w:rPr>
          <w:rFonts w:eastAsia="楷体_GB2312" w:hint="eastAsia"/>
          <w:szCs w:val="21"/>
        </w:rPr>
        <w:t>）</w:t>
      </w:r>
      <w:r>
        <w:rPr>
          <w:rFonts w:eastAsia="楷体_GB2312" w:hint="eastAsia"/>
          <w:szCs w:val="21"/>
        </w:rPr>
        <w:t>+</w:t>
      </w:r>
      <w:r>
        <w:rPr>
          <w:rFonts w:eastAsia="楷体_GB2312" w:hint="eastAsia"/>
          <w:szCs w:val="21"/>
        </w:rPr>
        <w:t>买入返售金融资产净增加额（</w:t>
      </w:r>
      <w:r>
        <w:rPr>
          <w:rFonts w:eastAsia="楷体_GB2312" w:hint="eastAsia"/>
          <w:szCs w:val="21"/>
        </w:rPr>
        <w:t>4014</w:t>
      </w:r>
      <w:r>
        <w:rPr>
          <w:rFonts w:eastAsia="楷体_GB2312" w:hint="eastAsia"/>
          <w:szCs w:val="21"/>
        </w:rPr>
        <w:t>）</w:t>
      </w:r>
      <w:r>
        <w:rPr>
          <w:rFonts w:eastAsia="楷体_GB2312" w:hint="eastAsia"/>
          <w:szCs w:val="21"/>
        </w:rPr>
        <w:t>+</w:t>
      </w:r>
      <w:r>
        <w:rPr>
          <w:rFonts w:eastAsia="楷体_GB2312" w:hint="eastAsia"/>
          <w:szCs w:val="21"/>
        </w:rPr>
        <w:t>卖出回购金融资产款净减少额（</w:t>
      </w:r>
      <w:r>
        <w:rPr>
          <w:rFonts w:eastAsia="楷体_GB2312" w:hint="eastAsia"/>
          <w:szCs w:val="21"/>
        </w:rPr>
        <w:t>4015</w:t>
      </w:r>
      <w:r>
        <w:rPr>
          <w:rFonts w:eastAsia="楷体_GB2312" w:hint="eastAsia"/>
          <w:szCs w:val="21"/>
        </w:rPr>
        <w:t>）</w:t>
      </w:r>
      <w:r>
        <w:rPr>
          <w:rFonts w:eastAsia="楷体_GB2312" w:hint="eastAsia"/>
          <w:szCs w:val="21"/>
        </w:rPr>
        <w:t>+</w:t>
      </w:r>
      <w:r>
        <w:rPr>
          <w:rFonts w:eastAsia="楷体_GB2312" w:hint="eastAsia"/>
          <w:szCs w:val="21"/>
        </w:rPr>
        <w:t>支付的各项税费（</w:t>
      </w:r>
      <w:r>
        <w:rPr>
          <w:rFonts w:eastAsia="楷体_GB2312" w:hint="eastAsia"/>
          <w:szCs w:val="21"/>
        </w:rPr>
        <w:t>4017</w:t>
      </w:r>
      <w:r>
        <w:rPr>
          <w:rFonts w:eastAsia="楷体_GB2312" w:hint="eastAsia"/>
          <w:szCs w:val="21"/>
        </w:rPr>
        <w:t>）</w:t>
      </w:r>
      <w:r>
        <w:rPr>
          <w:rFonts w:eastAsia="楷体_GB2312" w:hint="eastAsia"/>
          <w:szCs w:val="21"/>
        </w:rPr>
        <w:t>+</w:t>
      </w:r>
      <w:r>
        <w:rPr>
          <w:rFonts w:eastAsia="楷体_GB2312" w:hint="eastAsia"/>
          <w:szCs w:val="21"/>
        </w:rPr>
        <w:t>支付其他与经营活动有关的现金（</w:t>
      </w:r>
      <w:r>
        <w:rPr>
          <w:rFonts w:eastAsia="楷体_GB2312" w:hint="eastAsia"/>
          <w:szCs w:val="21"/>
        </w:rPr>
        <w:t>4018</w:t>
      </w:r>
      <w:r>
        <w:rPr>
          <w:rFonts w:eastAsia="楷体_GB2312" w:hint="eastAsia"/>
          <w:szCs w:val="21"/>
        </w:rPr>
        <w:t>）</w:t>
      </w:r>
    </w:p>
    <w:p w14:paraId="4189B43E" w14:textId="77777777" w:rsidR="00000000" w:rsidRDefault="000A37B5">
      <w:pPr>
        <w:numPr>
          <w:ilvl w:val="0"/>
          <w:numId w:val="14"/>
        </w:numPr>
        <w:ind w:leftChars="800" w:left="1680"/>
        <w:rPr>
          <w:rFonts w:eastAsia="楷体_GB2312" w:hint="eastAsia"/>
          <w:szCs w:val="21"/>
        </w:rPr>
      </w:pPr>
      <w:r>
        <w:rPr>
          <w:rFonts w:eastAsia="楷体_GB2312" w:hint="eastAsia"/>
          <w:szCs w:val="21"/>
        </w:rPr>
        <w:t>（个别报表）筹资活动现金流入小计（</w:t>
      </w:r>
      <w:r>
        <w:rPr>
          <w:rFonts w:eastAsia="楷体_GB2312" w:hint="eastAsia"/>
          <w:szCs w:val="21"/>
        </w:rPr>
        <w:t>4035</w:t>
      </w:r>
      <w:r>
        <w:rPr>
          <w:rFonts w:eastAsia="楷体_GB2312" w:hint="eastAsia"/>
          <w:szCs w:val="21"/>
        </w:rPr>
        <w:t>）</w:t>
      </w:r>
      <w:r>
        <w:rPr>
          <w:rFonts w:eastAsia="楷体_GB2312" w:hint="eastAsia"/>
          <w:szCs w:val="21"/>
        </w:rPr>
        <w:t>=</w:t>
      </w:r>
      <w:r>
        <w:rPr>
          <w:rFonts w:eastAsia="楷体_GB2312" w:hint="eastAsia"/>
          <w:szCs w:val="21"/>
        </w:rPr>
        <w:t>认购</w:t>
      </w:r>
      <w:r>
        <w:rPr>
          <w:rFonts w:eastAsia="楷体_GB2312" w:hint="eastAsia"/>
          <w:szCs w:val="21"/>
        </w:rPr>
        <w:t>/</w:t>
      </w:r>
      <w:r>
        <w:rPr>
          <w:rFonts w:eastAsia="楷体_GB2312" w:hint="eastAsia"/>
          <w:szCs w:val="21"/>
        </w:rPr>
        <w:t>申购收到的现金（</w:t>
      </w:r>
      <w:r>
        <w:rPr>
          <w:rFonts w:eastAsia="楷体_GB2312" w:hint="eastAsia"/>
          <w:szCs w:val="21"/>
        </w:rPr>
        <w:t>4032</w:t>
      </w:r>
      <w:r>
        <w:rPr>
          <w:rFonts w:eastAsia="楷体_GB2312" w:hint="eastAsia"/>
          <w:szCs w:val="21"/>
        </w:rPr>
        <w:t>）</w:t>
      </w:r>
      <w:r>
        <w:rPr>
          <w:rFonts w:eastAsia="楷体_GB2312" w:hint="eastAsia"/>
          <w:szCs w:val="21"/>
        </w:rPr>
        <w:t>+</w:t>
      </w:r>
      <w:r>
        <w:rPr>
          <w:rFonts w:eastAsia="楷体_GB2312" w:hint="eastAsia"/>
          <w:szCs w:val="21"/>
        </w:rPr>
        <w:t>收到其他与筹资活动有关的现金（</w:t>
      </w:r>
      <w:r>
        <w:rPr>
          <w:rFonts w:eastAsia="楷体_GB2312" w:hint="eastAsia"/>
          <w:szCs w:val="21"/>
        </w:rPr>
        <w:t>4034</w:t>
      </w:r>
      <w:r>
        <w:rPr>
          <w:rFonts w:eastAsia="楷体_GB2312" w:hint="eastAsia"/>
          <w:szCs w:val="21"/>
        </w:rPr>
        <w:t>）</w:t>
      </w:r>
    </w:p>
    <w:p w14:paraId="5AD48F8E" w14:textId="77777777" w:rsidR="00000000" w:rsidRDefault="000A37B5">
      <w:pPr>
        <w:numPr>
          <w:ilvl w:val="0"/>
          <w:numId w:val="14"/>
        </w:numPr>
        <w:ind w:leftChars="800" w:left="1680"/>
        <w:rPr>
          <w:rFonts w:eastAsia="楷体_GB2312" w:hint="eastAsia"/>
          <w:szCs w:val="21"/>
        </w:rPr>
      </w:pPr>
      <w:r>
        <w:rPr>
          <w:rFonts w:eastAsia="楷体_GB2312" w:hint="eastAsia"/>
          <w:szCs w:val="21"/>
        </w:rPr>
        <w:t>（个别报表）筹资活动现金流出小计（</w:t>
      </w:r>
      <w:r>
        <w:rPr>
          <w:rFonts w:eastAsia="楷体_GB2312" w:hint="eastAsia"/>
          <w:szCs w:val="21"/>
        </w:rPr>
        <w:t>4041</w:t>
      </w:r>
      <w:r>
        <w:rPr>
          <w:rFonts w:eastAsia="楷体_GB2312" w:hint="eastAsia"/>
          <w:szCs w:val="21"/>
        </w:rPr>
        <w:t>）</w:t>
      </w:r>
      <w:r>
        <w:rPr>
          <w:rFonts w:eastAsia="楷体_GB2312" w:hint="eastAsia"/>
          <w:szCs w:val="21"/>
        </w:rPr>
        <w:t>=</w:t>
      </w:r>
      <w:r>
        <w:rPr>
          <w:rFonts w:eastAsia="楷体_GB2312" w:hint="eastAsia"/>
          <w:szCs w:val="21"/>
        </w:rPr>
        <w:t>赎回支付的现金（</w:t>
      </w:r>
      <w:r>
        <w:rPr>
          <w:rFonts w:eastAsia="楷体_GB2312" w:hint="eastAsia"/>
          <w:szCs w:val="21"/>
        </w:rPr>
        <w:t>4036</w:t>
      </w:r>
      <w:r>
        <w:rPr>
          <w:rFonts w:eastAsia="楷体_GB2312" w:hint="eastAsia"/>
          <w:szCs w:val="21"/>
        </w:rPr>
        <w:t>）</w:t>
      </w:r>
      <w:r>
        <w:rPr>
          <w:rFonts w:eastAsia="楷体_GB2312" w:hint="eastAsia"/>
          <w:szCs w:val="21"/>
        </w:rPr>
        <w:t>+</w:t>
      </w:r>
      <w:r>
        <w:rPr>
          <w:rFonts w:eastAsia="楷体_GB2312" w:hint="eastAsia"/>
          <w:szCs w:val="21"/>
        </w:rPr>
        <w:t>偿付利息支付的现金（</w:t>
      </w:r>
      <w:r>
        <w:rPr>
          <w:rFonts w:eastAsia="楷体_GB2312" w:hint="eastAsia"/>
          <w:szCs w:val="21"/>
        </w:rPr>
        <w:t>4038</w:t>
      </w:r>
      <w:r>
        <w:rPr>
          <w:rFonts w:eastAsia="楷体_GB2312" w:hint="eastAsia"/>
          <w:szCs w:val="21"/>
        </w:rPr>
        <w:t>）</w:t>
      </w:r>
      <w:r>
        <w:rPr>
          <w:rFonts w:eastAsia="楷体_GB2312" w:hint="eastAsia"/>
          <w:szCs w:val="21"/>
        </w:rPr>
        <w:t>+</w:t>
      </w:r>
      <w:r>
        <w:rPr>
          <w:rFonts w:eastAsia="楷体_GB2312" w:hint="eastAsia"/>
          <w:szCs w:val="21"/>
        </w:rPr>
        <w:t>分配支付的现金（</w:t>
      </w:r>
      <w:r>
        <w:rPr>
          <w:rFonts w:eastAsia="楷体_GB2312" w:hint="eastAsia"/>
          <w:szCs w:val="21"/>
        </w:rPr>
        <w:t>4039</w:t>
      </w:r>
      <w:r>
        <w:rPr>
          <w:rFonts w:eastAsia="楷体_GB2312" w:hint="eastAsia"/>
          <w:szCs w:val="21"/>
        </w:rPr>
        <w:t>）</w:t>
      </w:r>
      <w:r>
        <w:rPr>
          <w:rFonts w:eastAsia="楷体_GB2312" w:hint="eastAsia"/>
          <w:szCs w:val="21"/>
        </w:rPr>
        <w:t>+</w:t>
      </w:r>
      <w:r>
        <w:rPr>
          <w:rFonts w:eastAsia="楷体_GB2312" w:hint="eastAsia"/>
          <w:szCs w:val="21"/>
        </w:rPr>
        <w:t>支付其他与筹资活动有关的现金（</w:t>
      </w:r>
      <w:r>
        <w:rPr>
          <w:rFonts w:eastAsia="楷体_GB2312" w:hint="eastAsia"/>
          <w:szCs w:val="21"/>
        </w:rPr>
        <w:t>4040</w:t>
      </w:r>
      <w:r>
        <w:rPr>
          <w:rFonts w:eastAsia="楷体_GB2312" w:hint="eastAsia"/>
          <w:szCs w:val="21"/>
        </w:rPr>
        <w:t>）</w:t>
      </w:r>
    </w:p>
    <w:p w14:paraId="27941D0B" w14:textId="77777777" w:rsidR="00000000" w:rsidRDefault="000A37B5">
      <w:pPr>
        <w:numPr>
          <w:ilvl w:val="0"/>
          <w:numId w:val="14"/>
        </w:numPr>
        <w:ind w:leftChars="800" w:left="1680"/>
        <w:rPr>
          <w:rFonts w:eastAsia="楷体_GB2312" w:hint="eastAsia"/>
          <w:szCs w:val="21"/>
        </w:rPr>
      </w:pPr>
      <w:r>
        <w:rPr>
          <w:rFonts w:eastAsia="楷体_GB2312" w:hint="eastAsia"/>
          <w:szCs w:val="21"/>
        </w:rPr>
        <w:lastRenderedPageBreak/>
        <w:t>（个别报表）</w:t>
      </w:r>
      <w:r>
        <w:rPr>
          <w:rFonts w:eastAsia="楷体_GB2312" w:hint="eastAsia"/>
          <w:szCs w:val="21"/>
        </w:rPr>
        <w:t>现金及现金等价物净增加额（</w:t>
      </w:r>
      <w:r>
        <w:rPr>
          <w:rFonts w:eastAsia="楷体_GB2312" w:hint="eastAsia"/>
          <w:szCs w:val="21"/>
        </w:rPr>
        <w:t>4046</w:t>
      </w:r>
      <w:r>
        <w:rPr>
          <w:rFonts w:eastAsia="楷体_GB2312" w:hint="eastAsia"/>
          <w:szCs w:val="21"/>
        </w:rPr>
        <w:t>）</w:t>
      </w:r>
      <w:r>
        <w:rPr>
          <w:rFonts w:eastAsia="楷体_GB2312" w:hint="eastAsia"/>
          <w:szCs w:val="21"/>
        </w:rPr>
        <w:t>=</w:t>
      </w:r>
      <w:r>
        <w:rPr>
          <w:rFonts w:eastAsia="楷体_GB2312" w:hint="eastAsia"/>
          <w:szCs w:val="21"/>
        </w:rPr>
        <w:t>经营活动产生的现金流量净额（</w:t>
      </w:r>
      <w:r>
        <w:rPr>
          <w:rFonts w:eastAsia="楷体_GB2312" w:hint="eastAsia"/>
          <w:szCs w:val="21"/>
        </w:rPr>
        <w:t>4020</w:t>
      </w:r>
      <w:r>
        <w:rPr>
          <w:rFonts w:eastAsia="楷体_GB2312" w:hint="eastAsia"/>
          <w:szCs w:val="21"/>
        </w:rPr>
        <w:t>）</w:t>
      </w:r>
      <w:r>
        <w:rPr>
          <w:rFonts w:eastAsia="楷体_GB2312" w:hint="eastAsia"/>
          <w:szCs w:val="21"/>
        </w:rPr>
        <w:t>+</w:t>
      </w:r>
      <w:r>
        <w:rPr>
          <w:rFonts w:eastAsia="楷体_GB2312" w:hint="eastAsia"/>
          <w:szCs w:val="21"/>
        </w:rPr>
        <w:t>筹资活动产生的现金流量净额（</w:t>
      </w:r>
      <w:r>
        <w:rPr>
          <w:rFonts w:eastAsia="楷体_GB2312" w:hint="eastAsia"/>
          <w:szCs w:val="21"/>
        </w:rPr>
        <w:t>4042</w:t>
      </w:r>
      <w:r>
        <w:rPr>
          <w:rFonts w:eastAsia="楷体_GB2312" w:hint="eastAsia"/>
          <w:szCs w:val="21"/>
        </w:rPr>
        <w:t>）</w:t>
      </w:r>
      <w:r>
        <w:rPr>
          <w:rFonts w:eastAsia="楷体_GB2312" w:hint="eastAsia"/>
          <w:szCs w:val="21"/>
        </w:rPr>
        <w:t>+</w:t>
      </w:r>
      <w:r>
        <w:rPr>
          <w:rFonts w:eastAsia="楷体_GB2312" w:hint="eastAsia"/>
          <w:szCs w:val="21"/>
        </w:rPr>
        <w:t>汇率变动对现金及现金等价物的影响（</w:t>
      </w:r>
      <w:r>
        <w:rPr>
          <w:rFonts w:eastAsia="楷体_GB2312" w:hint="eastAsia"/>
          <w:szCs w:val="21"/>
        </w:rPr>
        <w:t>4044</w:t>
      </w:r>
      <w:r>
        <w:rPr>
          <w:rFonts w:eastAsia="楷体_GB2312" w:hint="eastAsia"/>
          <w:szCs w:val="21"/>
        </w:rPr>
        <w:t>）</w:t>
      </w:r>
    </w:p>
    <w:p w14:paraId="782AFC65" w14:textId="77777777" w:rsidR="00000000" w:rsidRDefault="000A37B5">
      <w:pPr>
        <w:numPr>
          <w:ilvl w:val="0"/>
          <w:numId w:val="14"/>
        </w:numPr>
        <w:ind w:leftChars="800" w:left="1680"/>
        <w:rPr>
          <w:rFonts w:eastAsia="楷体_GB2312"/>
          <w:szCs w:val="21"/>
        </w:rPr>
      </w:pPr>
      <w:r>
        <w:rPr>
          <w:rFonts w:eastAsia="楷体_GB2312" w:hint="eastAsia"/>
          <w:szCs w:val="21"/>
        </w:rPr>
        <w:t>（合并报表）</w:t>
      </w:r>
      <w:r>
        <w:rPr>
          <w:rFonts w:eastAsia="楷体_GB2312"/>
          <w:szCs w:val="21"/>
        </w:rPr>
        <w:t>所有者权益</w:t>
      </w:r>
      <w:r>
        <w:rPr>
          <w:rFonts w:eastAsia="楷体_GB2312" w:hint="eastAsia"/>
          <w:szCs w:val="21"/>
        </w:rPr>
        <w:t>余额</w:t>
      </w:r>
      <w:r>
        <w:rPr>
          <w:rFonts w:eastAsia="楷体_GB2312"/>
          <w:szCs w:val="21"/>
        </w:rPr>
        <w:t>合计</w:t>
      </w:r>
      <w:r>
        <w:rPr>
          <w:rStyle w:val="FootnoteReference"/>
          <w:rFonts w:eastAsia="楷体_GB2312"/>
          <w:szCs w:val="21"/>
        </w:rPr>
        <w:footnoteReference w:id="93"/>
      </w:r>
      <w:r>
        <w:rPr>
          <w:rFonts w:eastAsia="楷体_GB2312"/>
          <w:szCs w:val="21"/>
        </w:rPr>
        <w:t>（</w:t>
      </w:r>
      <w:r>
        <w:rPr>
          <w:rFonts w:eastAsia="楷体_GB2312" w:hint="eastAsia"/>
          <w:szCs w:val="21"/>
        </w:rPr>
        <w:t>4061</w:t>
      </w:r>
      <w:r>
        <w:rPr>
          <w:rFonts w:eastAsia="楷体_GB2312"/>
          <w:szCs w:val="21"/>
        </w:rPr>
        <w:t>）</w:t>
      </w:r>
      <w:r>
        <w:rPr>
          <w:rFonts w:eastAsia="楷体_GB2312"/>
          <w:szCs w:val="21"/>
        </w:rPr>
        <w:t>=</w:t>
      </w:r>
      <w:r>
        <w:rPr>
          <w:rFonts w:eastAsia="楷体_GB2312"/>
          <w:szCs w:val="21"/>
        </w:rPr>
        <w:t>实收基金（</w:t>
      </w:r>
      <w:r>
        <w:rPr>
          <w:rFonts w:eastAsia="楷体_GB2312" w:hint="eastAsia"/>
          <w:szCs w:val="21"/>
        </w:rPr>
        <w:t>4054</w:t>
      </w:r>
      <w:r>
        <w:rPr>
          <w:rFonts w:eastAsia="楷体_GB2312"/>
          <w:szCs w:val="21"/>
        </w:rPr>
        <w:t>）</w:t>
      </w:r>
      <w:r>
        <w:rPr>
          <w:rFonts w:eastAsia="楷体_GB2312"/>
          <w:szCs w:val="21"/>
        </w:rPr>
        <w:t>+</w:t>
      </w:r>
      <w:r>
        <w:rPr>
          <w:rFonts w:eastAsia="楷体_GB2312"/>
          <w:szCs w:val="21"/>
        </w:rPr>
        <w:t>未分配利润（</w:t>
      </w:r>
      <w:r>
        <w:rPr>
          <w:rFonts w:eastAsia="楷体_GB2312" w:hint="eastAsia"/>
          <w:szCs w:val="21"/>
        </w:rPr>
        <w:t>4</w:t>
      </w:r>
      <w:r>
        <w:rPr>
          <w:rFonts w:eastAsia="楷体_GB2312" w:hint="eastAsia"/>
          <w:szCs w:val="21"/>
        </w:rPr>
        <w:t>060</w:t>
      </w:r>
      <w:r>
        <w:rPr>
          <w:rFonts w:eastAsia="楷体_GB2312"/>
          <w:szCs w:val="21"/>
        </w:rPr>
        <w:t>）</w:t>
      </w:r>
      <w:r>
        <w:rPr>
          <w:rFonts w:eastAsia="楷体_GB2312" w:hint="eastAsia"/>
          <w:szCs w:val="21"/>
        </w:rPr>
        <w:t>+</w:t>
      </w:r>
      <w:r>
        <w:rPr>
          <w:rFonts w:eastAsia="楷体_GB2312" w:hint="eastAsia"/>
          <w:szCs w:val="21"/>
        </w:rPr>
        <w:t>其他权益工具（</w:t>
      </w:r>
      <w:r>
        <w:rPr>
          <w:rFonts w:eastAsia="楷体_GB2312" w:hint="eastAsia"/>
          <w:szCs w:val="21"/>
        </w:rPr>
        <w:t>4055</w:t>
      </w:r>
      <w:r>
        <w:rPr>
          <w:rFonts w:eastAsia="楷体_GB2312" w:hint="eastAsia"/>
          <w:szCs w:val="21"/>
        </w:rPr>
        <w:t>）</w:t>
      </w:r>
      <w:r>
        <w:rPr>
          <w:rFonts w:eastAsia="楷体_GB2312" w:hint="eastAsia"/>
          <w:szCs w:val="21"/>
        </w:rPr>
        <w:t>+</w:t>
      </w:r>
      <w:r>
        <w:rPr>
          <w:rFonts w:eastAsia="楷体_GB2312" w:hint="eastAsia"/>
          <w:szCs w:val="21"/>
        </w:rPr>
        <w:t>资本公积（</w:t>
      </w:r>
      <w:r>
        <w:rPr>
          <w:rFonts w:eastAsia="楷体_GB2312" w:hint="eastAsia"/>
          <w:szCs w:val="21"/>
        </w:rPr>
        <w:t>4056</w:t>
      </w:r>
      <w:r>
        <w:rPr>
          <w:rFonts w:eastAsia="楷体_GB2312" w:hint="eastAsia"/>
          <w:szCs w:val="21"/>
        </w:rPr>
        <w:t>）</w:t>
      </w:r>
      <w:r>
        <w:rPr>
          <w:rFonts w:eastAsia="楷体_GB2312" w:hint="eastAsia"/>
          <w:szCs w:val="21"/>
        </w:rPr>
        <w:t>+</w:t>
      </w:r>
      <w:r>
        <w:rPr>
          <w:rFonts w:eastAsia="楷体_GB2312" w:hint="eastAsia"/>
          <w:szCs w:val="21"/>
        </w:rPr>
        <w:t>其他综合收益（</w:t>
      </w:r>
      <w:r>
        <w:rPr>
          <w:rFonts w:eastAsia="楷体_GB2312" w:hint="eastAsia"/>
          <w:szCs w:val="21"/>
        </w:rPr>
        <w:t>4057</w:t>
      </w:r>
      <w:r>
        <w:rPr>
          <w:rFonts w:eastAsia="楷体_GB2312" w:hint="eastAsia"/>
          <w:szCs w:val="21"/>
        </w:rPr>
        <w:t>）</w:t>
      </w:r>
      <w:r>
        <w:rPr>
          <w:rFonts w:eastAsia="楷体_GB2312" w:hint="eastAsia"/>
          <w:szCs w:val="21"/>
        </w:rPr>
        <w:t>+</w:t>
      </w:r>
      <w:r>
        <w:rPr>
          <w:rFonts w:eastAsia="楷体_GB2312" w:hint="eastAsia"/>
          <w:szCs w:val="21"/>
        </w:rPr>
        <w:t>专项储备（</w:t>
      </w:r>
      <w:r>
        <w:rPr>
          <w:rFonts w:eastAsia="楷体_GB2312" w:hint="eastAsia"/>
          <w:szCs w:val="21"/>
        </w:rPr>
        <w:t>4058</w:t>
      </w:r>
      <w:r>
        <w:rPr>
          <w:rFonts w:eastAsia="楷体_GB2312" w:hint="eastAsia"/>
          <w:szCs w:val="21"/>
        </w:rPr>
        <w:t>）</w:t>
      </w:r>
      <w:r>
        <w:rPr>
          <w:rFonts w:eastAsia="楷体_GB2312" w:hint="eastAsia"/>
          <w:szCs w:val="21"/>
        </w:rPr>
        <w:t>+</w:t>
      </w:r>
      <w:r>
        <w:rPr>
          <w:rFonts w:eastAsia="楷体_GB2312" w:hint="eastAsia"/>
          <w:szCs w:val="21"/>
        </w:rPr>
        <w:t>盈余公积（</w:t>
      </w:r>
      <w:r>
        <w:rPr>
          <w:rFonts w:eastAsia="楷体_GB2312" w:hint="eastAsia"/>
          <w:szCs w:val="21"/>
        </w:rPr>
        <w:t>4059</w:t>
      </w:r>
      <w:r>
        <w:rPr>
          <w:rFonts w:eastAsia="楷体_GB2312" w:hint="eastAsia"/>
          <w:szCs w:val="21"/>
        </w:rPr>
        <w:t>）</w:t>
      </w:r>
    </w:p>
    <w:p w14:paraId="2421A0E2" w14:textId="77777777" w:rsidR="00000000" w:rsidRDefault="000A37B5">
      <w:pPr>
        <w:numPr>
          <w:ilvl w:val="0"/>
          <w:numId w:val="14"/>
        </w:numPr>
        <w:ind w:leftChars="800" w:left="1680"/>
        <w:rPr>
          <w:rFonts w:eastAsia="楷体_GB2312"/>
          <w:szCs w:val="21"/>
        </w:rPr>
      </w:pPr>
      <w:r>
        <w:rPr>
          <w:rFonts w:eastAsia="楷体_GB2312" w:hint="eastAsia"/>
          <w:szCs w:val="21"/>
        </w:rPr>
        <w:t>（合并报表）实收基金本期初余额</w:t>
      </w:r>
      <w:r>
        <w:rPr>
          <w:rStyle w:val="FootnoteReference"/>
          <w:rFonts w:eastAsia="楷体_GB2312" w:hint="eastAsia"/>
          <w:szCs w:val="21"/>
        </w:rPr>
        <w:footnoteReference w:id="94"/>
      </w:r>
      <w:r>
        <w:rPr>
          <w:rFonts w:eastAsia="楷体_GB2312" w:hint="eastAsia"/>
          <w:szCs w:val="21"/>
        </w:rPr>
        <w:t>（</w:t>
      </w:r>
      <w:r>
        <w:rPr>
          <w:rFonts w:eastAsia="楷体_GB2312" w:hint="eastAsia"/>
          <w:szCs w:val="21"/>
        </w:rPr>
        <w:t>4054</w:t>
      </w:r>
      <w:r>
        <w:rPr>
          <w:rFonts w:eastAsia="楷体_GB2312" w:hint="eastAsia"/>
          <w:szCs w:val="21"/>
        </w:rPr>
        <w:t>）</w:t>
      </w:r>
      <w:r>
        <w:rPr>
          <w:rFonts w:eastAsia="楷体_GB2312" w:hint="eastAsia"/>
          <w:szCs w:val="21"/>
        </w:rPr>
        <w:t>=</w:t>
      </w:r>
      <w:r>
        <w:rPr>
          <w:rFonts w:eastAsia="楷体_GB2312" w:hint="eastAsia"/>
          <w:szCs w:val="21"/>
        </w:rPr>
        <w:t>实收基金上期末余额（</w:t>
      </w:r>
      <w:r>
        <w:rPr>
          <w:rFonts w:eastAsia="楷体_GB2312" w:hint="eastAsia"/>
          <w:szCs w:val="21"/>
        </w:rPr>
        <w:t>4054</w:t>
      </w:r>
      <w:r>
        <w:rPr>
          <w:rFonts w:eastAsia="楷体_GB2312" w:hint="eastAsia"/>
          <w:szCs w:val="21"/>
        </w:rPr>
        <w:t>）</w:t>
      </w:r>
      <w:r>
        <w:rPr>
          <w:rFonts w:eastAsia="楷体_GB2312" w:hint="eastAsia"/>
          <w:szCs w:val="21"/>
        </w:rPr>
        <w:t>+</w:t>
      </w:r>
      <w:r>
        <w:rPr>
          <w:rFonts w:eastAsia="楷体_GB2312" w:hint="eastAsia"/>
          <w:szCs w:val="21"/>
        </w:rPr>
        <w:t>实收基金会计政策变更</w:t>
      </w:r>
      <w:r>
        <w:rPr>
          <w:rFonts w:eastAsia="楷体_GB2312" w:hint="eastAsia"/>
          <w:szCs w:val="21"/>
        </w:rPr>
        <w:t>(4062)+</w:t>
      </w:r>
      <w:r>
        <w:rPr>
          <w:rFonts w:eastAsia="楷体_GB2312" w:hint="eastAsia"/>
          <w:szCs w:val="21"/>
        </w:rPr>
        <w:t>实收基金前期差错更正</w:t>
      </w:r>
      <w:r>
        <w:rPr>
          <w:rFonts w:eastAsia="楷体_GB2312" w:hint="eastAsia"/>
          <w:szCs w:val="21"/>
        </w:rPr>
        <w:t>(4070)+</w:t>
      </w:r>
      <w:r>
        <w:rPr>
          <w:rFonts w:eastAsia="楷体_GB2312" w:hint="eastAsia"/>
          <w:szCs w:val="21"/>
        </w:rPr>
        <w:t>实收基金同一控制下企业合并</w:t>
      </w:r>
      <w:r>
        <w:rPr>
          <w:rFonts w:eastAsia="楷体_GB2312" w:hint="eastAsia"/>
          <w:szCs w:val="21"/>
        </w:rPr>
        <w:t>(4078)+</w:t>
      </w:r>
      <w:r>
        <w:rPr>
          <w:rFonts w:eastAsia="楷体_GB2312" w:hint="eastAsia"/>
          <w:szCs w:val="21"/>
        </w:rPr>
        <w:t>实收基金其他</w:t>
      </w:r>
      <w:r>
        <w:rPr>
          <w:rFonts w:eastAsia="楷体_GB2312" w:hint="eastAsia"/>
          <w:szCs w:val="21"/>
        </w:rPr>
        <w:t>(4086)</w:t>
      </w:r>
    </w:p>
    <w:p w14:paraId="3925D10C" w14:textId="77777777" w:rsidR="00000000" w:rsidRDefault="000A37B5">
      <w:pPr>
        <w:numPr>
          <w:ilvl w:val="0"/>
          <w:numId w:val="14"/>
        </w:numPr>
        <w:ind w:leftChars="800" w:left="1680"/>
        <w:rPr>
          <w:rFonts w:eastAsia="楷体_GB2312"/>
          <w:szCs w:val="21"/>
        </w:rPr>
      </w:pPr>
      <w:r>
        <w:rPr>
          <w:rFonts w:eastAsia="楷体_GB2312" w:hint="eastAsia"/>
          <w:szCs w:val="21"/>
        </w:rPr>
        <w:t>（合并报表）实收基金本期增减变动额</w:t>
      </w:r>
      <w:r>
        <w:rPr>
          <w:rStyle w:val="FootnoteReference"/>
          <w:rFonts w:eastAsia="楷体_GB2312" w:hint="eastAsia"/>
          <w:szCs w:val="21"/>
        </w:rPr>
        <w:footnoteReference w:id="95"/>
      </w:r>
      <w:r>
        <w:rPr>
          <w:rFonts w:eastAsia="楷体_GB2312" w:hint="eastAsia"/>
          <w:szCs w:val="21"/>
        </w:rPr>
        <w:t>（</w:t>
      </w:r>
      <w:r>
        <w:rPr>
          <w:rFonts w:eastAsia="楷体_GB2312" w:hint="eastAsia"/>
          <w:szCs w:val="21"/>
        </w:rPr>
        <w:t>4094</w:t>
      </w:r>
      <w:r>
        <w:rPr>
          <w:rFonts w:eastAsia="楷体_GB2312" w:hint="eastAsia"/>
          <w:szCs w:val="21"/>
        </w:rPr>
        <w:t>）</w:t>
      </w:r>
      <w:r>
        <w:rPr>
          <w:rFonts w:eastAsia="楷体_GB2312" w:hint="eastAsia"/>
          <w:szCs w:val="21"/>
        </w:rPr>
        <w:t>=</w:t>
      </w:r>
      <w:r>
        <w:rPr>
          <w:rFonts w:eastAsia="楷体_GB2312" w:hint="eastAsia"/>
          <w:szCs w:val="21"/>
        </w:rPr>
        <w:t>综合收益总额</w:t>
      </w:r>
      <w:r>
        <w:rPr>
          <w:rFonts w:eastAsia="楷体_GB2312" w:hint="eastAsia"/>
          <w:szCs w:val="21"/>
        </w:rPr>
        <w:t>(4102)+</w:t>
      </w:r>
      <w:r>
        <w:rPr>
          <w:rFonts w:eastAsia="楷体_GB2312" w:hint="eastAsia"/>
          <w:szCs w:val="21"/>
        </w:rPr>
        <w:t>产品持有人申购和赎回</w:t>
      </w:r>
      <w:r>
        <w:rPr>
          <w:rFonts w:eastAsia="楷体_GB2312" w:hint="eastAsia"/>
          <w:szCs w:val="21"/>
        </w:rPr>
        <w:t>(4110)+</w:t>
      </w:r>
      <w:r>
        <w:rPr>
          <w:rFonts w:eastAsia="楷体_GB2312" w:hint="eastAsia"/>
          <w:szCs w:val="21"/>
        </w:rPr>
        <w:t>利润分配</w:t>
      </w:r>
      <w:r>
        <w:rPr>
          <w:rFonts w:eastAsia="楷体_GB2312" w:hint="eastAsia"/>
          <w:szCs w:val="21"/>
        </w:rPr>
        <w:t>(4134)+</w:t>
      </w:r>
      <w:r>
        <w:rPr>
          <w:rFonts w:eastAsia="楷体_GB2312" w:hint="eastAsia"/>
          <w:szCs w:val="21"/>
        </w:rPr>
        <w:t>其他综合收益结转留存收益</w:t>
      </w:r>
      <w:r>
        <w:rPr>
          <w:rFonts w:eastAsia="楷体_GB2312" w:hint="eastAsia"/>
          <w:szCs w:val="21"/>
        </w:rPr>
        <w:tab/>
      </w:r>
      <w:r>
        <w:rPr>
          <w:rFonts w:eastAsia="楷体_GB2312" w:hint="eastAsia"/>
          <w:szCs w:val="21"/>
        </w:rPr>
        <w:t>(4142)+</w:t>
      </w:r>
      <w:r>
        <w:rPr>
          <w:rFonts w:eastAsia="楷体_GB2312" w:hint="eastAsia"/>
          <w:szCs w:val="21"/>
        </w:rPr>
        <w:t>专项储备</w:t>
      </w:r>
      <w:r>
        <w:rPr>
          <w:rFonts w:eastAsia="楷体_GB2312" w:hint="eastAsia"/>
          <w:szCs w:val="21"/>
        </w:rPr>
        <w:t>(4150)+</w:t>
      </w:r>
      <w:r>
        <w:rPr>
          <w:rFonts w:eastAsia="楷体_GB2312" w:hint="eastAsia"/>
          <w:szCs w:val="21"/>
        </w:rPr>
        <w:t>其他</w:t>
      </w:r>
      <w:r>
        <w:rPr>
          <w:rFonts w:eastAsia="楷体_GB2312" w:hint="eastAsia"/>
          <w:szCs w:val="21"/>
        </w:rPr>
        <w:t>(4185)+</w:t>
      </w:r>
      <w:r>
        <w:rPr>
          <w:rFonts w:eastAsia="楷体_GB2312" w:hint="eastAsia"/>
          <w:szCs w:val="21"/>
        </w:rPr>
        <w:t>自定义项目</w:t>
      </w:r>
      <w:r>
        <w:rPr>
          <w:rFonts w:eastAsia="楷体_GB2312" w:hint="eastAsia"/>
          <w:szCs w:val="21"/>
        </w:rPr>
        <w:t>(4177)</w:t>
      </w:r>
    </w:p>
    <w:p w14:paraId="7AD1961E" w14:textId="77777777" w:rsidR="00000000" w:rsidRDefault="000A37B5">
      <w:pPr>
        <w:numPr>
          <w:ilvl w:val="0"/>
          <w:numId w:val="14"/>
        </w:numPr>
        <w:ind w:leftChars="800" w:left="1680"/>
        <w:rPr>
          <w:rFonts w:eastAsia="楷体_GB2312"/>
          <w:szCs w:val="21"/>
        </w:rPr>
      </w:pPr>
      <w:r>
        <w:rPr>
          <w:rFonts w:eastAsia="楷体_GB2312" w:hint="eastAsia"/>
          <w:szCs w:val="21"/>
        </w:rPr>
        <w:t>（合并报表）实收基金本期期末余额</w:t>
      </w:r>
      <w:r>
        <w:rPr>
          <w:rStyle w:val="FootnoteReference"/>
          <w:rFonts w:eastAsia="楷体_GB2312" w:hint="eastAsia"/>
          <w:szCs w:val="21"/>
        </w:rPr>
        <w:footnoteReference w:id="96"/>
      </w:r>
      <w:r>
        <w:rPr>
          <w:rFonts w:eastAsia="楷体_GB2312" w:hint="eastAsia"/>
          <w:szCs w:val="21"/>
        </w:rPr>
        <w:t>（</w:t>
      </w:r>
      <w:r>
        <w:rPr>
          <w:rFonts w:eastAsia="楷体_GB2312" w:hint="eastAsia"/>
          <w:szCs w:val="21"/>
        </w:rPr>
        <w:t>4054</w:t>
      </w:r>
      <w:r>
        <w:rPr>
          <w:rFonts w:eastAsia="楷体_GB2312" w:hint="eastAsia"/>
          <w:szCs w:val="21"/>
        </w:rPr>
        <w:t>）</w:t>
      </w:r>
      <w:r>
        <w:rPr>
          <w:rFonts w:eastAsia="楷体_GB2312" w:hint="eastAsia"/>
          <w:szCs w:val="21"/>
        </w:rPr>
        <w:t>=</w:t>
      </w:r>
      <w:r>
        <w:rPr>
          <w:rFonts w:eastAsia="楷体_GB2312" w:hint="eastAsia"/>
          <w:szCs w:val="21"/>
        </w:rPr>
        <w:t>本期期初余额（</w:t>
      </w:r>
      <w:r>
        <w:rPr>
          <w:rFonts w:eastAsia="楷体_GB2312" w:hint="eastAsia"/>
          <w:szCs w:val="21"/>
        </w:rPr>
        <w:t>4054</w:t>
      </w:r>
      <w:r>
        <w:rPr>
          <w:rFonts w:eastAsia="楷体_GB2312" w:hint="eastAsia"/>
          <w:szCs w:val="21"/>
        </w:rPr>
        <w:t>）</w:t>
      </w:r>
      <w:r>
        <w:rPr>
          <w:rFonts w:eastAsia="楷体_GB2312" w:hint="eastAsia"/>
          <w:szCs w:val="21"/>
        </w:rPr>
        <w:t>+</w:t>
      </w:r>
      <w:r>
        <w:rPr>
          <w:rFonts w:eastAsia="楷体_GB2312" w:hint="eastAsia"/>
          <w:szCs w:val="21"/>
        </w:rPr>
        <w:t>本期增减变动额（</w:t>
      </w:r>
      <w:r>
        <w:rPr>
          <w:rFonts w:eastAsia="楷体_GB2312" w:hint="eastAsia"/>
          <w:szCs w:val="21"/>
        </w:rPr>
        <w:t>4094</w:t>
      </w:r>
      <w:r>
        <w:rPr>
          <w:rFonts w:eastAsia="楷体_GB2312" w:hint="eastAsia"/>
          <w:szCs w:val="21"/>
        </w:rPr>
        <w:t>）</w:t>
      </w:r>
    </w:p>
    <w:p w14:paraId="5578F828" w14:textId="77777777" w:rsidR="00000000" w:rsidRDefault="000A37B5">
      <w:pPr>
        <w:numPr>
          <w:ilvl w:val="0"/>
          <w:numId w:val="14"/>
        </w:numPr>
        <w:ind w:leftChars="800" w:left="1680"/>
        <w:rPr>
          <w:rFonts w:eastAsia="楷体_GB2312"/>
          <w:szCs w:val="21"/>
        </w:rPr>
      </w:pPr>
      <w:r>
        <w:rPr>
          <w:rFonts w:eastAsia="楷体_GB2312" w:hint="eastAsia"/>
          <w:szCs w:val="21"/>
        </w:rPr>
        <w:t>（个别报表）</w:t>
      </w:r>
      <w:r>
        <w:rPr>
          <w:rFonts w:eastAsia="楷体_GB2312"/>
          <w:szCs w:val="21"/>
        </w:rPr>
        <w:t>所有者权益</w:t>
      </w:r>
      <w:r>
        <w:rPr>
          <w:rFonts w:eastAsia="楷体_GB2312" w:hint="eastAsia"/>
          <w:szCs w:val="21"/>
        </w:rPr>
        <w:t>余额</w:t>
      </w:r>
      <w:r>
        <w:rPr>
          <w:rFonts w:eastAsia="楷体_GB2312"/>
          <w:szCs w:val="21"/>
        </w:rPr>
        <w:t>合计</w:t>
      </w:r>
      <w:r>
        <w:rPr>
          <w:rStyle w:val="FootnoteReference"/>
          <w:rFonts w:eastAsia="楷体_GB2312"/>
          <w:szCs w:val="21"/>
        </w:rPr>
        <w:footnoteReference w:id="97"/>
      </w:r>
      <w:r>
        <w:rPr>
          <w:rFonts w:eastAsia="楷体_GB2312"/>
          <w:szCs w:val="21"/>
        </w:rPr>
        <w:t>（</w:t>
      </w:r>
      <w:r>
        <w:rPr>
          <w:rFonts w:eastAsia="楷体_GB2312" w:hint="eastAsia"/>
          <w:szCs w:val="21"/>
        </w:rPr>
        <w:t>4061</w:t>
      </w:r>
      <w:r>
        <w:rPr>
          <w:rFonts w:eastAsia="楷体_GB2312"/>
          <w:szCs w:val="21"/>
        </w:rPr>
        <w:t>）</w:t>
      </w:r>
      <w:r>
        <w:rPr>
          <w:rFonts w:eastAsia="楷体_GB2312"/>
          <w:szCs w:val="21"/>
        </w:rPr>
        <w:t>=</w:t>
      </w:r>
      <w:r>
        <w:rPr>
          <w:rFonts w:eastAsia="楷体_GB2312"/>
          <w:szCs w:val="21"/>
        </w:rPr>
        <w:t>实收基金（</w:t>
      </w:r>
      <w:r>
        <w:rPr>
          <w:rFonts w:eastAsia="楷体_GB2312" w:hint="eastAsia"/>
          <w:szCs w:val="21"/>
        </w:rPr>
        <w:t>4054</w:t>
      </w:r>
      <w:r>
        <w:rPr>
          <w:rFonts w:eastAsia="楷体_GB2312"/>
          <w:szCs w:val="21"/>
        </w:rPr>
        <w:t>）</w:t>
      </w:r>
      <w:r>
        <w:rPr>
          <w:rFonts w:eastAsia="楷体_GB2312"/>
          <w:szCs w:val="21"/>
        </w:rPr>
        <w:t>+</w:t>
      </w:r>
      <w:r>
        <w:rPr>
          <w:rFonts w:eastAsia="楷体_GB2312"/>
          <w:szCs w:val="21"/>
        </w:rPr>
        <w:t>未分配利润（</w:t>
      </w:r>
      <w:r>
        <w:rPr>
          <w:rFonts w:eastAsia="楷体_GB2312" w:hint="eastAsia"/>
          <w:szCs w:val="21"/>
        </w:rPr>
        <w:t>4060</w:t>
      </w:r>
      <w:r>
        <w:rPr>
          <w:rFonts w:eastAsia="楷体_GB2312"/>
          <w:szCs w:val="21"/>
        </w:rPr>
        <w:t>）</w:t>
      </w:r>
      <w:r>
        <w:rPr>
          <w:rFonts w:eastAsia="楷体_GB2312" w:hint="eastAsia"/>
          <w:szCs w:val="21"/>
        </w:rPr>
        <w:t>+</w:t>
      </w:r>
      <w:r>
        <w:rPr>
          <w:rFonts w:eastAsia="楷体_GB2312" w:hint="eastAsia"/>
          <w:szCs w:val="21"/>
        </w:rPr>
        <w:t>资本公积（</w:t>
      </w:r>
      <w:r>
        <w:rPr>
          <w:rFonts w:eastAsia="楷体_GB2312" w:hint="eastAsia"/>
          <w:szCs w:val="21"/>
        </w:rPr>
        <w:t>4056</w:t>
      </w:r>
      <w:r>
        <w:rPr>
          <w:rFonts w:eastAsia="楷体_GB2312" w:hint="eastAsia"/>
          <w:szCs w:val="21"/>
        </w:rPr>
        <w:t>）</w:t>
      </w:r>
      <w:r>
        <w:rPr>
          <w:rFonts w:eastAsia="楷体_GB2312" w:hint="eastAsia"/>
          <w:szCs w:val="21"/>
        </w:rPr>
        <w:t>+</w:t>
      </w:r>
      <w:r>
        <w:rPr>
          <w:rFonts w:eastAsia="楷体_GB2312" w:hint="eastAsia"/>
          <w:szCs w:val="21"/>
        </w:rPr>
        <w:t>其他综合收益（</w:t>
      </w:r>
      <w:r>
        <w:rPr>
          <w:rFonts w:eastAsia="楷体_GB2312" w:hint="eastAsia"/>
          <w:szCs w:val="21"/>
        </w:rPr>
        <w:t>4057</w:t>
      </w:r>
      <w:r>
        <w:rPr>
          <w:rFonts w:eastAsia="楷体_GB2312" w:hint="eastAsia"/>
          <w:szCs w:val="21"/>
        </w:rPr>
        <w:t>）</w:t>
      </w:r>
    </w:p>
    <w:p w14:paraId="1CD4E8BB" w14:textId="77777777" w:rsidR="00000000" w:rsidRDefault="000A37B5">
      <w:pPr>
        <w:numPr>
          <w:ilvl w:val="0"/>
          <w:numId w:val="14"/>
        </w:numPr>
        <w:ind w:leftChars="800" w:left="1680"/>
        <w:rPr>
          <w:rFonts w:eastAsia="楷体_GB2312"/>
          <w:szCs w:val="21"/>
        </w:rPr>
      </w:pPr>
      <w:r>
        <w:rPr>
          <w:rFonts w:eastAsia="楷体_GB2312" w:hint="eastAsia"/>
          <w:szCs w:val="21"/>
        </w:rPr>
        <w:t>（个别报表）实收基金本期初余额</w:t>
      </w:r>
      <w:r>
        <w:rPr>
          <w:rStyle w:val="FootnoteReference"/>
          <w:rFonts w:eastAsia="楷体_GB2312" w:hint="eastAsia"/>
          <w:szCs w:val="21"/>
        </w:rPr>
        <w:footnoteReference w:id="98"/>
      </w:r>
      <w:r>
        <w:rPr>
          <w:rFonts w:eastAsia="楷体_GB2312" w:hint="eastAsia"/>
          <w:szCs w:val="21"/>
        </w:rPr>
        <w:t>（</w:t>
      </w:r>
      <w:r>
        <w:rPr>
          <w:rFonts w:eastAsia="楷体_GB2312" w:hint="eastAsia"/>
          <w:szCs w:val="21"/>
        </w:rPr>
        <w:t>4054</w:t>
      </w:r>
      <w:r>
        <w:rPr>
          <w:rFonts w:eastAsia="楷体_GB2312" w:hint="eastAsia"/>
          <w:szCs w:val="21"/>
        </w:rPr>
        <w:t>）</w:t>
      </w:r>
      <w:r>
        <w:rPr>
          <w:rFonts w:eastAsia="楷体_GB2312" w:hint="eastAsia"/>
          <w:szCs w:val="21"/>
        </w:rPr>
        <w:t>=</w:t>
      </w:r>
      <w:r>
        <w:rPr>
          <w:rFonts w:eastAsia="楷体_GB2312" w:hint="eastAsia"/>
          <w:szCs w:val="21"/>
        </w:rPr>
        <w:t>实收基金上期末余额（</w:t>
      </w:r>
      <w:r>
        <w:rPr>
          <w:rFonts w:eastAsia="楷体_GB2312" w:hint="eastAsia"/>
          <w:szCs w:val="21"/>
        </w:rPr>
        <w:t>4054</w:t>
      </w:r>
      <w:r>
        <w:rPr>
          <w:rFonts w:eastAsia="楷体_GB2312" w:hint="eastAsia"/>
          <w:szCs w:val="21"/>
        </w:rPr>
        <w:t>）</w:t>
      </w:r>
      <w:r>
        <w:rPr>
          <w:rFonts w:eastAsia="楷体_GB2312" w:hint="eastAsia"/>
          <w:szCs w:val="21"/>
        </w:rPr>
        <w:t>+</w:t>
      </w:r>
      <w:r>
        <w:rPr>
          <w:rFonts w:eastAsia="楷体_GB2312" w:hint="eastAsia"/>
          <w:szCs w:val="21"/>
        </w:rPr>
        <w:t>实收基金会计政策变更</w:t>
      </w:r>
      <w:r>
        <w:rPr>
          <w:rFonts w:eastAsia="楷体_GB2312" w:hint="eastAsia"/>
          <w:szCs w:val="21"/>
        </w:rPr>
        <w:t>(4062)+</w:t>
      </w:r>
      <w:r>
        <w:rPr>
          <w:rFonts w:eastAsia="楷体_GB2312" w:hint="eastAsia"/>
          <w:szCs w:val="21"/>
        </w:rPr>
        <w:t>实收基金前期差错更正</w:t>
      </w:r>
      <w:r>
        <w:rPr>
          <w:rFonts w:eastAsia="楷体_GB2312" w:hint="eastAsia"/>
          <w:szCs w:val="21"/>
        </w:rPr>
        <w:t>(4070)+</w:t>
      </w:r>
      <w:r>
        <w:rPr>
          <w:rFonts w:eastAsia="楷体_GB2312" w:hint="eastAsia"/>
          <w:szCs w:val="21"/>
        </w:rPr>
        <w:t>实收基金其他</w:t>
      </w:r>
      <w:r>
        <w:rPr>
          <w:rFonts w:eastAsia="楷体_GB2312" w:hint="eastAsia"/>
          <w:szCs w:val="21"/>
        </w:rPr>
        <w:t>(4086)</w:t>
      </w:r>
    </w:p>
    <w:p w14:paraId="2EF10B60" w14:textId="77777777" w:rsidR="00000000" w:rsidRDefault="000A37B5">
      <w:pPr>
        <w:numPr>
          <w:ilvl w:val="0"/>
          <w:numId w:val="14"/>
        </w:numPr>
        <w:ind w:leftChars="800" w:left="1680"/>
        <w:rPr>
          <w:rFonts w:eastAsia="楷体_GB2312"/>
          <w:szCs w:val="21"/>
        </w:rPr>
      </w:pPr>
      <w:r>
        <w:rPr>
          <w:rFonts w:eastAsia="楷体_GB2312" w:hint="eastAsia"/>
          <w:szCs w:val="21"/>
        </w:rPr>
        <w:t>（个别报表）实收基金本期增减变动额</w:t>
      </w:r>
      <w:r>
        <w:rPr>
          <w:rStyle w:val="FootnoteReference"/>
          <w:rFonts w:eastAsia="楷体_GB2312" w:hint="eastAsia"/>
          <w:szCs w:val="21"/>
        </w:rPr>
        <w:footnoteReference w:id="99"/>
      </w:r>
      <w:r>
        <w:rPr>
          <w:rFonts w:eastAsia="楷体_GB2312" w:hint="eastAsia"/>
          <w:szCs w:val="21"/>
        </w:rPr>
        <w:t>（</w:t>
      </w:r>
      <w:r>
        <w:rPr>
          <w:rFonts w:eastAsia="楷体_GB2312" w:hint="eastAsia"/>
          <w:szCs w:val="21"/>
        </w:rPr>
        <w:t>4094</w:t>
      </w:r>
      <w:r>
        <w:rPr>
          <w:rFonts w:eastAsia="楷体_GB2312" w:hint="eastAsia"/>
          <w:szCs w:val="21"/>
        </w:rPr>
        <w:t>）</w:t>
      </w:r>
      <w:r>
        <w:rPr>
          <w:rFonts w:eastAsia="楷体_GB2312" w:hint="eastAsia"/>
          <w:szCs w:val="21"/>
        </w:rPr>
        <w:t>=</w:t>
      </w:r>
      <w:r>
        <w:rPr>
          <w:rFonts w:eastAsia="楷体_GB2312" w:hint="eastAsia"/>
          <w:szCs w:val="21"/>
        </w:rPr>
        <w:t>综合收益总额</w:t>
      </w:r>
      <w:r>
        <w:rPr>
          <w:rFonts w:eastAsia="楷体_GB2312" w:hint="eastAsia"/>
          <w:szCs w:val="21"/>
        </w:rPr>
        <w:t>(4102)+</w:t>
      </w:r>
      <w:r>
        <w:rPr>
          <w:rFonts w:eastAsia="楷体_GB2312" w:hint="eastAsia"/>
          <w:szCs w:val="21"/>
        </w:rPr>
        <w:t>产品持有人申购和赎回</w:t>
      </w:r>
      <w:r>
        <w:rPr>
          <w:rFonts w:eastAsia="楷体_GB2312" w:hint="eastAsia"/>
          <w:szCs w:val="21"/>
        </w:rPr>
        <w:t>(4110)+</w:t>
      </w:r>
      <w:r>
        <w:rPr>
          <w:rFonts w:eastAsia="楷体_GB2312" w:hint="eastAsia"/>
          <w:szCs w:val="21"/>
        </w:rPr>
        <w:t>利润分配</w:t>
      </w:r>
      <w:r>
        <w:rPr>
          <w:rFonts w:eastAsia="楷体_GB2312" w:hint="eastAsia"/>
          <w:szCs w:val="21"/>
        </w:rPr>
        <w:t>(4134)+</w:t>
      </w:r>
      <w:r>
        <w:rPr>
          <w:rFonts w:eastAsia="楷体_GB2312" w:hint="eastAsia"/>
          <w:szCs w:val="21"/>
        </w:rPr>
        <w:t>其他综合收益结转留存收益</w:t>
      </w:r>
      <w:r>
        <w:rPr>
          <w:rFonts w:eastAsia="楷体_GB2312" w:hint="eastAsia"/>
          <w:szCs w:val="21"/>
        </w:rPr>
        <w:t>(4142)+</w:t>
      </w:r>
      <w:r>
        <w:rPr>
          <w:rFonts w:eastAsia="楷体_GB2312" w:hint="eastAsia"/>
          <w:szCs w:val="21"/>
        </w:rPr>
        <w:t>其他</w:t>
      </w:r>
      <w:r>
        <w:rPr>
          <w:rFonts w:eastAsia="楷体_GB2312" w:hint="eastAsia"/>
          <w:szCs w:val="21"/>
        </w:rPr>
        <w:t>(4185)+</w:t>
      </w:r>
      <w:r>
        <w:rPr>
          <w:rFonts w:eastAsia="楷体_GB2312" w:hint="eastAsia"/>
          <w:szCs w:val="21"/>
        </w:rPr>
        <w:t>自定义项目</w:t>
      </w:r>
      <w:r>
        <w:rPr>
          <w:rFonts w:eastAsia="楷体_GB2312" w:hint="eastAsia"/>
          <w:szCs w:val="21"/>
        </w:rPr>
        <w:t>(4177)</w:t>
      </w:r>
    </w:p>
    <w:p w14:paraId="704E399D" w14:textId="77777777" w:rsidR="00000000" w:rsidRDefault="000A37B5">
      <w:pPr>
        <w:numPr>
          <w:ilvl w:val="0"/>
          <w:numId w:val="14"/>
        </w:numPr>
        <w:ind w:leftChars="800" w:left="1680"/>
        <w:rPr>
          <w:rFonts w:eastAsia="楷体_GB2312"/>
          <w:szCs w:val="21"/>
        </w:rPr>
      </w:pPr>
      <w:r>
        <w:rPr>
          <w:rFonts w:eastAsia="楷体_GB2312" w:hint="eastAsia"/>
          <w:szCs w:val="21"/>
        </w:rPr>
        <w:t>（个别报表）实收基金本期期末余额</w:t>
      </w:r>
      <w:r>
        <w:rPr>
          <w:rStyle w:val="FootnoteReference"/>
          <w:rFonts w:eastAsia="楷体_GB2312" w:hint="eastAsia"/>
          <w:szCs w:val="21"/>
        </w:rPr>
        <w:footnoteReference w:id="100"/>
      </w:r>
      <w:r>
        <w:rPr>
          <w:rFonts w:eastAsia="楷体_GB2312" w:hint="eastAsia"/>
          <w:szCs w:val="21"/>
        </w:rPr>
        <w:t>（</w:t>
      </w:r>
      <w:r>
        <w:rPr>
          <w:rFonts w:eastAsia="楷体_GB2312" w:hint="eastAsia"/>
          <w:szCs w:val="21"/>
        </w:rPr>
        <w:t>4054</w:t>
      </w:r>
      <w:r>
        <w:rPr>
          <w:rFonts w:eastAsia="楷体_GB2312" w:hint="eastAsia"/>
          <w:szCs w:val="21"/>
        </w:rPr>
        <w:t>）</w:t>
      </w:r>
      <w:r>
        <w:rPr>
          <w:rFonts w:eastAsia="楷体_GB2312" w:hint="eastAsia"/>
          <w:szCs w:val="21"/>
        </w:rPr>
        <w:t>=</w:t>
      </w:r>
      <w:r>
        <w:rPr>
          <w:rFonts w:eastAsia="楷体_GB2312" w:hint="eastAsia"/>
          <w:szCs w:val="21"/>
        </w:rPr>
        <w:t>本期期初余额（</w:t>
      </w:r>
      <w:r>
        <w:rPr>
          <w:rFonts w:eastAsia="楷体_GB2312" w:hint="eastAsia"/>
          <w:szCs w:val="21"/>
        </w:rPr>
        <w:t>4054</w:t>
      </w:r>
      <w:r>
        <w:rPr>
          <w:rFonts w:eastAsia="楷体_GB2312" w:hint="eastAsia"/>
          <w:szCs w:val="21"/>
        </w:rPr>
        <w:t>）</w:t>
      </w:r>
      <w:r>
        <w:rPr>
          <w:rFonts w:eastAsia="楷体_GB2312" w:hint="eastAsia"/>
          <w:szCs w:val="21"/>
        </w:rPr>
        <w:t>+</w:t>
      </w:r>
      <w:r>
        <w:rPr>
          <w:rFonts w:eastAsia="楷体_GB2312" w:hint="eastAsia"/>
          <w:szCs w:val="21"/>
        </w:rPr>
        <w:t>本期增减变动额（</w:t>
      </w:r>
      <w:r>
        <w:rPr>
          <w:rFonts w:eastAsia="楷体_GB2312" w:hint="eastAsia"/>
          <w:szCs w:val="21"/>
        </w:rPr>
        <w:t>4094</w:t>
      </w:r>
      <w:r>
        <w:rPr>
          <w:rFonts w:eastAsia="楷体_GB2312" w:hint="eastAsia"/>
          <w:szCs w:val="21"/>
        </w:rPr>
        <w:t>）</w:t>
      </w:r>
    </w:p>
    <w:p w14:paraId="040530C7" w14:textId="77777777" w:rsidR="00000000" w:rsidRDefault="000A37B5">
      <w:pPr>
        <w:tabs>
          <w:tab w:val="left" w:pos="2505"/>
        </w:tabs>
        <w:ind w:leftChars="800" w:left="1680"/>
        <w:rPr>
          <w:rFonts w:eastAsia="楷体_GB2312"/>
          <w:szCs w:val="21"/>
        </w:rPr>
      </w:pPr>
    </w:p>
    <w:p w14:paraId="562CF5C5" w14:textId="77777777" w:rsidR="00000000" w:rsidRDefault="000A37B5">
      <w:pPr>
        <w:pStyle w:val="Heading1"/>
        <w:rPr>
          <w:sz w:val="28"/>
          <w:szCs w:val="28"/>
        </w:rPr>
      </w:pPr>
      <w:r>
        <w:rPr>
          <w:sz w:val="28"/>
          <w:szCs w:val="28"/>
        </w:rPr>
        <w:t>业务规则十</w:t>
      </w:r>
      <w:r>
        <w:rPr>
          <w:rFonts w:hint="eastAsia"/>
          <w:sz w:val="28"/>
          <w:szCs w:val="28"/>
        </w:rPr>
        <w:t>二</w:t>
      </w:r>
      <w:r>
        <w:rPr>
          <w:sz w:val="28"/>
          <w:szCs w:val="28"/>
        </w:rPr>
        <w:t>：财务附注的校验</w:t>
      </w:r>
    </w:p>
    <w:p w14:paraId="15DD583E" w14:textId="77777777" w:rsidR="00000000" w:rsidRDefault="000A37B5">
      <w:pPr>
        <w:ind w:left="900"/>
        <w:rPr>
          <w:rFonts w:eastAsia="楷体_GB2312" w:hint="eastAsia"/>
          <w:szCs w:val="21"/>
        </w:rPr>
      </w:pPr>
      <w:r>
        <w:rPr>
          <w:rFonts w:eastAsia="楷体_GB2312"/>
          <w:szCs w:val="21"/>
        </w:rPr>
        <w:t>条件：</w:t>
      </w:r>
      <w:r>
        <w:rPr>
          <w:rFonts w:eastAsia="楷体_GB2312"/>
          <w:szCs w:val="21"/>
        </w:rPr>
        <w:tab/>
      </w:r>
      <w:r>
        <w:rPr>
          <w:rFonts w:eastAsia="楷体_GB2312" w:hint="eastAsia"/>
          <w:szCs w:val="21"/>
        </w:rPr>
        <w:t>全部</w:t>
      </w:r>
    </w:p>
    <w:p w14:paraId="678EF58C" w14:textId="77777777" w:rsidR="00000000" w:rsidRDefault="000A37B5">
      <w:pPr>
        <w:ind w:left="900"/>
        <w:rPr>
          <w:rFonts w:eastAsia="楷体_GB2312"/>
          <w:szCs w:val="21"/>
        </w:rPr>
      </w:pPr>
      <w:r>
        <w:rPr>
          <w:rFonts w:eastAsia="楷体_GB2312"/>
          <w:szCs w:val="21"/>
        </w:rPr>
        <w:t>验证：</w:t>
      </w:r>
    </w:p>
    <w:p w14:paraId="726EF072" w14:textId="77777777" w:rsidR="00000000" w:rsidRDefault="000A37B5">
      <w:pPr>
        <w:numPr>
          <w:ilvl w:val="0"/>
          <w:numId w:val="15"/>
        </w:numPr>
        <w:ind w:leftChars="800" w:left="2105"/>
        <w:rPr>
          <w:rFonts w:eastAsia="楷体_GB2312"/>
          <w:szCs w:val="21"/>
        </w:rPr>
      </w:pPr>
      <w:r>
        <w:rPr>
          <w:rFonts w:eastAsia="楷体_GB2312" w:hint="eastAsia"/>
          <w:szCs w:val="21"/>
        </w:rPr>
        <w:lastRenderedPageBreak/>
        <w:t>（合并</w:t>
      </w:r>
      <w:r>
        <w:rPr>
          <w:rFonts w:eastAsia="楷体_GB2312" w:hint="eastAsia"/>
          <w:szCs w:val="21"/>
        </w:rPr>
        <w:t>&amp;</w:t>
      </w:r>
      <w:r>
        <w:rPr>
          <w:rFonts w:eastAsia="楷体_GB2312" w:hint="eastAsia"/>
          <w:szCs w:val="21"/>
        </w:rPr>
        <w:t>个别</w:t>
      </w:r>
      <w:r>
        <w:rPr>
          <w:rFonts w:eastAsia="楷体_GB2312" w:hint="eastAsia"/>
          <w:szCs w:val="21"/>
        </w:rPr>
        <w:t>报表）货币资金合计（</w:t>
      </w:r>
      <w:r>
        <w:rPr>
          <w:rFonts w:eastAsia="楷体_GB2312" w:hint="eastAsia"/>
          <w:szCs w:val="21"/>
        </w:rPr>
        <w:t>4233</w:t>
      </w:r>
      <w:r>
        <w:rPr>
          <w:rFonts w:eastAsia="楷体_GB2312" w:hint="eastAsia"/>
          <w:szCs w:val="21"/>
        </w:rPr>
        <w:t>）</w:t>
      </w:r>
      <w:r>
        <w:rPr>
          <w:rFonts w:eastAsia="楷体_GB2312" w:hint="eastAsia"/>
          <w:szCs w:val="21"/>
        </w:rPr>
        <w:t>=</w:t>
      </w:r>
      <w:r>
        <w:rPr>
          <w:rFonts w:eastAsia="楷体_GB2312" w:hint="eastAsia"/>
          <w:szCs w:val="21"/>
        </w:rPr>
        <w:t>货币资金小计（</w:t>
      </w:r>
      <w:r>
        <w:rPr>
          <w:rFonts w:eastAsia="楷体_GB2312" w:hint="eastAsia"/>
          <w:szCs w:val="21"/>
        </w:rPr>
        <w:t>4231</w:t>
      </w:r>
      <w:r>
        <w:rPr>
          <w:rFonts w:eastAsia="楷体_GB2312" w:hint="eastAsia"/>
          <w:szCs w:val="21"/>
        </w:rPr>
        <w:t>）</w:t>
      </w:r>
      <w:r>
        <w:rPr>
          <w:rFonts w:eastAsia="楷体_GB2312" w:hint="eastAsia"/>
          <w:szCs w:val="21"/>
        </w:rPr>
        <w:t>-</w:t>
      </w:r>
      <w:r>
        <w:rPr>
          <w:rFonts w:eastAsia="楷体_GB2312" w:hint="eastAsia"/>
          <w:szCs w:val="21"/>
        </w:rPr>
        <w:t>减值准备（</w:t>
      </w:r>
      <w:r>
        <w:rPr>
          <w:rFonts w:eastAsia="楷体_GB2312" w:hint="eastAsia"/>
          <w:szCs w:val="21"/>
        </w:rPr>
        <w:t>4232</w:t>
      </w:r>
      <w:r>
        <w:rPr>
          <w:rFonts w:eastAsia="楷体_GB2312" w:hint="eastAsia"/>
          <w:szCs w:val="21"/>
        </w:rPr>
        <w:t>）</w:t>
      </w:r>
    </w:p>
    <w:p w14:paraId="250B3788" w14:textId="77777777" w:rsidR="00000000" w:rsidRDefault="000A37B5">
      <w:pPr>
        <w:numPr>
          <w:ilvl w:val="0"/>
          <w:numId w:val="15"/>
        </w:numPr>
        <w:ind w:leftChars="800" w:left="2105"/>
        <w:rPr>
          <w:rFonts w:eastAsia="楷体_GB2312"/>
          <w:szCs w:val="21"/>
        </w:rPr>
      </w:pPr>
      <w:r>
        <w:rPr>
          <w:rFonts w:eastAsia="楷体_GB2312" w:hint="eastAsia"/>
          <w:szCs w:val="21"/>
        </w:rPr>
        <w:t>（合并</w:t>
      </w:r>
      <w:r>
        <w:rPr>
          <w:rFonts w:eastAsia="楷体_GB2312" w:hint="eastAsia"/>
          <w:szCs w:val="21"/>
        </w:rPr>
        <w:t>&amp;</w:t>
      </w:r>
      <w:r>
        <w:rPr>
          <w:rFonts w:eastAsia="楷体_GB2312" w:hint="eastAsia"/>
          <w:szCs w:val="21"/>
        </w:rPr>
        <w:t>个别</w:t>
      </w:r>
      <w:r>
        <w:rPr>
          <w:rFonts w:eastAsia="楷体_GB2312" w:hint="eastAsia"/>
          <w:szCs w:val="21"/>
        </w:rPr>
        <w:t>报表）</w:t>
      </w:r>
      <w:r>
        <w:rPr>
          <w:rFonts w:eastAsia="楷体_GB2312" w:hint="eastAsia"/>
          <w:szCs w:val="21"/>
        </w:rPr>
        <w:t>货币资金小计（</w:t>
      </w:r>
      <w:r>
        <w:rPr>
          <w:rFonts w:eastAsia="楷体_GB2312" w:hint="eastAsia"/>
          <w:szCs w:val="21"/>
        </w:rPr>
        <w:t>4231</w:t>
      </w:r>
      <w:r>
        <w:rPr>
          <w:rFonts w:eastAsia="楷体_GB2312" w:hint="eastAsia"/>
          <w:szCs w:val="21"/>
        </w:rPr>
        <w:t>）</w:t>
      </w:r>
      <w:r>
        <w:rPr>
          <w:rFonts w:eastAsia="楷体_GB2312" w:hint="eastAsia"/>
          <w:szCs w:val="21"/>
        </w:rPr>
        <w:t>=</w:t>
      </w:r>
      <w:r>
        <w:rPr>
          <w:rFonts w:eastAsia="楷体_GB2312" w:hint="eastAsia"/>
          <w:szCs w:val="21"/>
        </w:rPr>
        <w:t>库存现金（</w:t>
      </w:r>
      <w:r>
        <w:rPr>
          <w:rFonts w:eastAsia="楷体_GB2312" w:hint="eastAsia"/>
          <w:szCs w:val="21"/>
        </w:rPr>
        <w:t>4224</w:t>
      </w:r>
      <w:r>
        <w:rPr>
          <w:rFonts w:eastAsia="楷体_GB2312" w:hint="eastAsia"/>
          <w:szCs w:val="21"/>
        </w:rPr>
        <w:t>）</w:t>
      </w:r>
      <w:r>
        <w:rPr>
          <w:rFonts w:eastAsia="楷体_GB2312" w:hint="eastAsia"/>
          <w:szCs w:val="21"/>
        </w:rPr>
        <w:t>+</w:t>
      </w:r>
      <w:r>
        <w:rPr>
          <w:rFonts w:eastAsia="楷体_GB2312" w:hint="eastAsia"/>
          <w:szCs w:val="21"/>
        </w:rPr>
        <w:t>银行存款（</w:t>
      </w:r>
      <w:r>
        <w:rPr>
          <w:rFonts w:eastAsia="楷体_GB2312" w:hint="eastAsia"/>
          <w:szCs w:val="21"/>
        </w:rPr>
        <w:t>4225</w:t>
      </w:r>
      <w:r>
        <w:rPr>
          <w:rFonts w:eastAsia="楷体_GB2312" w:hint="eastAsia"/>
          <w:szCs w:val="21"/>
        </w:rPr>
        <w:t>）</w:t>
      </w:r>
      <w:r>
        <w:rPr>
          <w:rFonts w:eastAsia="楷体_GB2312" w:hint="eastAsia"/>
          <w:szCs w:val="21"/>
        </w:rPr>
        <w:t>+</w:t>
      </w:r>
      <w:r>
        <w:rPr>
          <w:rFonts w:eastAsia="楷体_GB2312" w:hint="eastAsia"/>
          <w:szCs w:val="21"/>
        </w:rPr>
        <w:t>其他货币资金（</w:t>
      </w:r>
      <w:r>
        <w:rPr>
          <w:rFonts w:eastAsia="楷体_GB2312" w:hint="eastAsia"/>
          <w:szCs w:val="21"/>
        </w:rPr>
        <w:t>4226</w:t>
      </w:r>
      <w:r>
        <w:rPr>
          <w:rFonts w:eastAsia="楷体_GB2312" w:hint="eastAsia"/>
          <w:szCs w:val="21"/>
        </w:rPr>
        <w:t>）</w:t>
      </w:r>
      <w:r>
        <w:rPr>
          <w:rFonts w:eastAsia="楷体_GB2312" w:hint="eastAsia"/>
          <w:szCs w:val="21"/>
        </w:rPr>
        <w:t>+</w:t>
      </w:r>
      <w:r>
        <w:rPr>
          <w:rFonts w:eastAsia="楷体_GB2312" w:hint="eastAsia"/>
          <w:szCs w:val="21"/>
        </w:rPr>
        <w:t>自定义项目货币资金（</w:t>
      </w:r>
      <w:r>
        <w:rPr>
          <w:rFonts w:eastAsia="楷体_GB2312" w:hint="eastAsia"/>
          <w:szCs w:val="21"/>
        </w:rPr>
        <w:t>4230</w:t>
      </w:r>
      <w:r>
        <w:rPr>
          <w:rFonts w:eastAsia="楷体_GB2312" w:hint="eastAsia"/>
          <w:szCs w:val="21"/>
        </w:rPr>
        <w:t>）</w:t>
      </w:r>
    </w:p>
    <w:p w14:paraId="3A5E2876" w14:textId="77777777" w:rsidR="00000000" w:rsidRDefault="000A37B5">
      <w:pPr>
        <w:numPr>
          <w:ilvl w:val="0"/>
          <w:numId w:val="15"/>
        </w:numPr>
        <w:ind w:leftChars="800" w:left="2105"/>
        <w:rPr>
          <w:rFonts w:eastAsia="楷体_GB2312"/>
          <w:szCs w:val="21"/>
        </w:rPr>
      </w:pPr>
      <w:r>
        <w:rPr>
          <w:rFonts w:eastAsia="楷体_GB2312" w:hint="eastAsia"/>
          <w:szCs w:val="21"/>
        </w:rPr>
        <w:t>（合并</w:t>
      </w:r>
      <w:r>
        <w:rPr>
          <w:rFonts w:eastAsia="楷体_GB2312" w:hint="eastAsia"/>
          <w:szCs w:val="21"/>
        </w:rPr>
        <w:t>&amp;</w:t>
      </w:r>
      <w:r>
        <w:rPr>
          <w:rFonts w:eastAsia="楷体_GB2312" w:hint="eastAsia"/>
          <w:szCs w:val="21"/>
        </w:rPr>
        <w:t>个别</w:t>
      </w:r>
      <w:r>
        <w:rPr>
          <w:rFonts w:eastAsia="楷体_GB2312" w:hint="eastAsia"/>
          <w:szCs w:val="21"/>
        </w:rPr>
        <w:t>报表）</w:t>
      </w:r>
      <w:r>
        <w:rPr>
          <w:rFonts w:eastAsia="楷体_GB2312" w:hint="eastAsia"/>
          <w:szCs w:val="21"/>
        </w:rPr>
        <w:t>银行存款合计（</w:t>
      </w:r>
      <w:r>
        <w:rPr>
          <w:rFonts w:eastAsia="楷体_GB2312" w:hint="eastAsia"/>
          <w:szCs w:val="21"/>
        </w:rPr>
        <w:t>0589</w:t>
      </w:r>
      <w:r>
        <w:rPr>
          <w:rFonts w:eastAsia="楷体_GB2312" w:hint="eastAsia"/>
          <w:szCs w:val="21"/>
        </w:rPr>
        <w:t>）</w:t>
      </w:r>
      <w:r>
        <w:rPr>
          <w:rFonts w:eastAsia="楷体_GB2312" w:hint="eastAsia"/>
          <w:szCs w:val="21"/>
        </w:rPr>
        <w:t>=</w:t>
      </w:r>
      <w:r>
        <w:rPr>
          <w:rFonts w:eastAsia="楷体_GB2312" w:hint="eastAsia"/>
          <w:szCs w:val="21"/>
        </w:rPr>
        <w:t>银行存款小计（</w:t>
      </w:r>
      <w:r>
        <w:rPr>
          <w:rFonts w:eastAsia="楷体_GB2312" w:hint="eastAsia"/>
          <w:szCs w:val="21"/>
        </w:rPr>
        <w:t>4236</w:t>
      </w:r>
      <w:r>
        <w:rPr>
          <w:rFonts w:eastAsia="楷体_GB2312" w:hint="eastAsia"/>
          <w:szCs w:val="21"/>
        </w:rPr>
        <w:t>）</w:t>
      </w:r>
      <w:r>
        <w:rPr>
          <w:rFonts w:eastAsia="楷体_GB2312" w:hint="eastAsia"/>
          <w:szCs w:val="21"/>
        </w:rPr>
        <w:t>-</w:t>
      </w:r>
      <w:r>
        <w:rPr>
          <w:rFonts w:eastAsia="楷体_GB2312" w:hint="eastAsia"/>
          <w:szCs w:val="21"/>
        </w:rPr>
        <w:t>减值准备（</w:t>
      </w:r>
      <w:r>
        <w:rPr>
          <w:rFonts w:eastAsia="楷体_GB2312" w:hint="eastAsia"/>
          <w:szCs w:val="21"/>
        </w:rPr>
        <w:t>4237</w:t>
      </w:r>
      <w:r>
        <w:rPr>
          <w:rFonts w:eastAsia="楷体_GB2312" w:hint="eastAsia"/>
          <w:szCs w:val="21"/>
        </w:rPr>
        <w:t>）</w:t>
      </w:r>
    </w:p>
    <w:p w14:paraId="4942F85B" w14:textId="77777777" w:rsidR="00000000" w:rsidRDefault="000A37B5">
      <w:pPr>
        <w:numPr>
          <w:ilvl w:val="0"/>
          <w:numId w:val="15"/>
        </w:numPr>
        <w:ind w:leftChars="800" w:left="2105"/>
        <w:rPr>
          <w:rFonts w:eastAsia="楷体_GB2312"/>
          <w:szCs w:val="21"/>
        </w:rPr>
      </w:pPr>
      <w:r>
        <w:rPr>
          <w:rFonts w:eastAsia="楷体_GB2312" w:hint="eastAsia"/>
          <w:szCs w:val="21"/>
        </w:rPr>
        <w:t>（合并</w:t>
      </w:r>
      <w:r>
        <w:rPr>
          <w:rFonts w:eastAsia="楷体_GB2312" w:hint="eastAsia"/>
          <w:szCs w:val="21"/>
        </w:rPr>
        <w:t>&amp;</w:t>
      </w:r>
      <w:r>
        <w:rPr>
          <w:rFonts w:eastAsia="楷体_GB2312" w:hint="eastAsia"/>
          <w:szCs w:val="21"/>
        </w:rPr>
        <w:t>个别</w:t>
      </w:r>
      <w:r>
        <w:rPr>
          <w:rFonts w:eastAsia="楷体_GB2312" w:hint="eastAsia"/>
          <w:szCs w:val="21"/>
        </w:rPr>
        <w:t>报表）</w:t>
      </w:r>
      <w:r>
        <w:rPr>
          <w:rFonts w:eastAsia="楷体_GB2312" w:hint="eastAsia"/>
          <w:szCs w:val="21"/>
        </w:rPr>
        <w:t>银行存款小计（</w:t>
      </w:r>
      <w:r>
        <w:rPr>
          <w:rFonts w:eastAsia="楷体_GB2312" w:hint="eastAsia"/>
          <w:szCs w:val="21"/>
        </w:rPr>
        <w:t>4236</w:t>
      </w:r>
      <w:r>
        <w:rPr>
          <w:rFonts w:eastAsia="楷体_GB2312" w:hint="eastAsia"/>
          <w:szCs w:val="21"/>
        </w:rPr>
        <w:t>）</w:t>
      </w:r>
      <w:r>
        <w:rPr>
          <w:rFonts w:eastAsia="楷体_GB2312" w:hint="eastAsia"/>
          <w:szCs w:val="21"/>
        </w:rPr>
        <w:t>=</w:t>
      </w:r>
      <w:r>
        <w:rPr>
          <w:rFonts w:eastAsia="楷体_GB2312" w:hint="eastAsia"/>
          <w:szCs w:val="21"/>
        </w:rPr>
        <w:t>活期存款（</w:t>
      </w:r>
      <w:r>
        <w:rPr>
          <w:rFonts w:eastAsia="楷体_GB2312" w:hint="eastAsia"/>
          <w:szCs w:val="21"/>
        </w:rPr>
        <w:t>2043</w:t>
      </w:r>
      <w:r>
        <w:rPr>
          <w:rFonts w:eastAsia="楷体_GB2312" w:hint="eastAsia"/>
          <w:szCs w:val="21"/>
        </w:rPr>
        <w:t>）</w:t>
      </w:r>
      <w:r>
        <w:rPr>
          <w:rFonts w:eastAsia="楷体_GB2312" w:hint="eastAsia"/>
          <w:szCs w:val="21"/>
        </w:rPr>
        <w:t>+</w:t>
      </w:r>
      <w:r>
        <w:rPr>
          <w:rFonts w:eastAsia="楷体_GB2312" w:hint="eastAsia"/>
          <w:szCs w:val="21"/>
        </w:rPr>
        <w:t>定期存款（</w:t>
      </w:r>
      <w:r>
        <w:rPr>
          <w:rFonts w:eastAsia="楷体_GB2312" w:hint="eastAsia"/>
          <w:szCs w:val="21"/>
        </w:rPr>
        <w:t>2044</w:t>
      </w:r>
      <w:r>
        <w:rPr>
          <w:rFonts w:eastAsia="楷体_GB2312" w:hint="eastAsia"/>
          <w:szCs w:val="21"/>
        </w:rPr>
        <w:t>）</w:t>
      </w:r>
      <w:r>
        <w:rPr>
          <w:rFonts w:eastAsia="楷体_GB2312" w:hint="eastAsia"/>
          <w:szCs w:val="21"/>
        </w:rPr>
        <w:t>+</w:t>
      </w:r>
      <w:r>
        <w:rPr>
          <w:rFonts w:eastAsia="楷体_GB2312" w:hint="eastAsia"/>
          <w:szCs w:val="21"/>
        </w:rPr>
        <w:t>其他存款（</w:t>
      </w:r>
      <w:r>
        <w:rPr>
          <w:rFonts w:eastAsia="楷体_GB2312" w:hint="eastAsia"/>
          <w:szCs w:val="21"/>
        </w:rPr>
        <w:t>2045</w:t>
      </w:r>
      <w:r>
        <w:rPr>
          <w:rFonts w:eastAsia="楷体_GB2312" w:hint="eastAsia"/>
          <w:szCs w:val="21"/>
        </w:rPr>
        <w:t>）</w:t>
      </w:r>
      <w:r>
        <w:rPr>
          <w:rFonts w:eastAsia="楷体_GB2312" w:hint="eastAsia"/>
          <w:szCs w:val="21"/>
        </w:rPr>
        <w:t>+</w:t>
      </w:r>
      <w:r>
        <w:rPr>
          <w:rFonts w:eastAsia="楷体_GB2312" w:hint="eastAsia"/>
          <w:szCs w:val="21"/>
        </w:rPr>
        <w:t>应计利息（</w:t>
      </w:r>
      <w:r>
        <w:rPr>
          <w:rFonts w:eastAsia="楷体_GB2312" w:hint="eastAsia"/>
          <w:szCs w:val="21"/>
        </w:rPr>
        <w:t>4235</w:t>
      </w:r>
      <w:r>
        <w:rPr>
          <w:rFonts w:eastAsia="楷体_GB2312" w:hint="eastAsia"/>
          <w:szCs w:val="21"/>
        </w:rPr>
        <w:t>）</w:t>
      </w:r>
    </w:p>
    <w:p w14:paraId="293E8B75" w14:textId="77777777" w:rsidR="00000000" w:rsidRDefault="000A37B5">
      <w:pPr>
        <w:numPr>
          <w:ilvl w:val="0"/>
          <w:numId w:val="15"/>
        </w:numPr>
        <w:ind w:leftChars="800" w:left="2105"/>
        <w:rPr>
          <w:rFonts w:eastAsia="楷体_GB2312"/>
          <w:szCs w:val="21"/>
        </w:rPr>
      </w:pPr>
      <w:r>
        <w:rPr>
          <w:rFonts w:eastAsia="楷体_GB2312" w:hint="eastAsia"/>
          <w:szCs w:val="21"/>
        </w:rPr>
        <w:t>（合并</w:t>
      </w:r>
      <w:r>
        <w:rPr>
          <w:rFonts w:eastAsia="楷体_GB2312" w:hint="eastAsia"/>
          <w:szCs w:val="21"/>
        </w:rPr>
        <w:t>&amp;</w:t>
      </w:r>
      <w:r>
        <w:rPr>
          <w:rFonts w:eastAsia="楷体_GB2312" w:hint="eastAsia"/>
          <w:szCs w:val="21"/>
        </w:rPr>
        <w:t>个别</w:t>
      </w:r>
      <w:r>
        <w:rPr>
          <w:rFonts w:eastAsia="楷体_GB2312" w:hint="eastAsia"/>
          <w:szCs w:val="21"/>
        </w:rPr>
        <w:t>报表）</w:t>
      </w:r>
      <w:r>
        <w:rPr>
          <w:rFonts w:eastAsia="楷体_GB2312"/>
          <w:szCs w:val="21"/>
        </w:rPr>
        <w:t>定期存款（</w:t>
      </w:r>
      <w:r>
        <w:rPr>
          <w:rFonts w:eastAsia="楷体_GB2312"/>
          <w:szCs w:val="21"/>
        </w:rPr>
        <w:t>2044</w:t>
      </w:r>
      <w:r>
        <w:rPr>
          <w:rFonts w:eastAsia="楷体_GB2312"/>
          <w:szCs w:val="21"/>
        </w:rPr>
        <w:t>）＝存款期限</w:t>
      </w:r>
      <w:r>
        <w:rPr>
          <w:rFonts w:eastAsia="楷体_GB2312"/>
          <w:szCs w:val="21"/>
        </w:rPr>
        <w:t>1-3</w:t>
      </w:r>
      <w:r>
        <w:rPr>
          <w:rFonts w:eastAsia="楷体_GB2312"/>
          <w:szCs w:val="21"/>
        </w:rPr>
        <w:t>个月（</w:t>
      </w:r>
      <w:r>
        <w:rPr>
          <w:rFonts w:eastAsia="楷体_GB2312"/>
          <w:szCs w:val="21"/>
        </w:rPr>
        <w:t>2392</w:t>
      </w:r>
      <w:r>
        <w:rPr>
          <w:rFonts w:eastAsia="楷体_GB2312"/>
          <w:szCs w:val="21"/>
        </w:rPr>
        <w:t>）</w:t>
      </w:r>
      <w:r>
        <w:rPr>
          <w:rFonts w:eastAsia="楷体_GB2312" w:hint="eastAsia"/>
          <w:szCs w:val="21"/>
        </w:rPr>
        <w:t>+</w:t>
      </w:r>
      <w:r>
        <w:rPr>
          <w:rFonts w:eastAsia="楷体_GB2312"/>
          <w:szCs w:val="21"/>
        </w:rPr>
        <w:t>其它期限定期存款（</w:t>
      </w:r>
      <w:r>
        <w:rPr>
          <w:rFonts w:eastAsia="楷体_GB2312"/>
          <w:szCs w:val="21"/>
        </w:rPr>
        <w:t>2337</w:t>
      </w:r>
      <w:r>
        <w:rPr>
          <w:rFonts w:eastAsia="楷体_GB2312"/>
          <w:szCs w:val="21"/>
        </w:rPr>
        <w:t>）</w:t>
      </w:r>
    </w:p>
    <w:p w14:paraId="5F78DD85" w14:textId="77777777" w:rsidR="00000000" w:rsidRDefault="000A37B5">
      <w:pPr>
        <w:numPr>
          <w:ilvl w:val="0"/>
          <w:numId w:val="15"/>
        </w:numPr>
        <w:ind w:leftChars="800" w:left="2105"/>
        <w:rPr>
          <w:rFonts w:eastAsia="楷体_GB2312"/>
          <w:szCs w:val="21"/>
        </w:rPr>
      </w:pPr>
      <w:r>
        <w:rPr>
          <w:rFonts w:eastAsia="楷体_GB2312" w:hint="eastAsia"/>
          <w:szCs w:val="21"/>
        </w:rPr>
        <w:t>（合并报表）分类为</w:t>
      </w:r>
      <w:r>
        <w:rPr>
          <w:rFonts w:eastAsia="楷体_GB2312" w:hint="eastAsia"/>
          <w:szCs w:val="21"/>
        </w:rPr>
        <w:t>公允价值计量且其变动计入当期损益的金融</w:t>
      </w:r>
      <w:r>
        <w:rPr>
          <w:rFonts w:eastAsia="楷体_GB2312" w:hint="eastAsia"/>
          <w:szCs w:val="21"/>
        </w:rPr>
        <w:t>资产成</w:t>
      </w:r>
      <w:r>
        <w:rPr>
          <w:rFonts w:eastAsia="楷体_GB2312"/>
          <w:szCs w:val="21"/>
        </w:rPr>
        <w:t>本</w:t>
      </w:r>
      <w:r>
        <w:rPr>
          <w:rFonts w:eastAsia="楷体_GB2312" w:hint="eastAsia"/>
          <w:szCs w:val="21"/>
        </w:rPr>
        <w:t>小计</w:t>
      </w:r>
      <w:r>
        <w:rPr>
          <w:rFonts w:eastAsia="楷体_GB2312"/>
          <w:szCs w:val="21"/>
        </w:rPr>
        <w:t>（</w:t>
      </w:r>
      <w:r>
        <w:rPr>
          <w:rFonts w:eastAsia="楷体_GB2312" w:hint="eastAsia"/>
          <w:szCs w:val="21"/>
        </w:rPr>
        <w:t>4248</w:t>
      </w:r>
      <w:r>
        <w:rPr>
          <w:rFonts w:eastAsia="楷体_GB2312"/>
          <w:szCs w:val="21"/>
        </w:rPr>
        <w:t>）＝债券（</w:t>
      </w:r>
      <w:r>
        <w:rPr>
          <w:rFonts w:eastAsia="楷体_GB2312"/>
          <w:szCs w:val="21"/>
        </w:rPr>
        <w:t>1783</w:t>
      </w:r>
      <w:r>
        <w:rPr>
          <w:rFonts w:eastAsia="楷体_GB2312"/>
          <w:szCs w:val="21"/>
        </w:rPr>
        <w:t>）</w:t>
      </w:r>
      <w:r>
        <w:rPr>
          <w:rFonts w:eastAsia="楷体_GB2312"/>
          <w:szCs w:val="21"/>
        </w:rPr>
        <w:t>+</w:t>
      </w:r>
      <w:r>
        <w:rPr>
          <w:rFonts w:eastAsia="楷体_GB2312"/>
          <w:szCs w:val="21"/>
        </w:rPr>
        <w:t>资产支持证券（</w:t>
      </w:r>
      <w:r>
        <w:rPr>
          <w:rFonts w:eastAsia="楷体_GB2312"/>
          <w:szCs w:val="21"/>
        </w:rPr>
        <w:t>1786</w:t>
      </w:r>
      <w:r>
        <w:rPr>
          <w:rFonts w:eastAsia="楷体_GB2312"/>
          <w:szCs w:val="21"/>
        </w:rPr>
        <w:t>）</w:t>
      </w:r>
      <w:r>
        <w:rPr>
          <w:rFonts w:eastAsia="楷体_GB2312"/>
          <w:szCs w:val="21"/>
        </w:rPr>
        <w:t>+</w:t>
      </w:r>
      <w:r>
        <w:rPr>
          <w:rFonts w:eastAsia="楷体_GB2312"/>
          <w:szCs w:val="21"/>
        </w:rPr>
        <w:t>其他（</w:t>
      </w:r>
      <w:r>
        <w:rPr>
          <w:rFonts w:eastAsia="楷体_GB2312"/>
          <w:szCs w:val="21"/>
        </w:rPr>
        <w:t>1792</w:t>
      </w:r>
      <w:r>
        <w:rPr>
          <w:rFonts w:eastAsia="楷体_GB2312"/>
          <w:szCs w:val="21"/>
        </w:rPr>
        <w:t>）</w:t>
      </w:r>
      <w:r>
        <w:rPr>
          <w:rFonts w:eastAsia="楷体_GB2312" w:hint="eastAsia"/>
          <w:szCs w:val="21"/>
        </w:rPr>
        <w:t>+</w:t>
      </w:r>
      <w:r>
        <w:rPr>
          <w:rFonts w:eastAsia="楷体_GB2312" w:hint="eastAsia"/>
          <w:szCs w:val="21"/>
        </w:rPr>
        <w:t>自定义项目（</w:t>
      </w:r>
      <w:r>
        <w:rPr>
          <w:rFonts w:eastAsia="楷体_GB2312" w:hint="eastAsia"/>
          <w:szCs w:val="21"/>
        </w:rPr>
        <w:t>4242</w:t>
      </w:r>
      <w:r>
        <w:rPr>
          <w:rFonts w:eastAsia="楷体_GB2312" w:hint="eastAsia"/>
          <w:szCs w:val="21"/>
        </w:rPr>
        <w:t>）</w:t>
      </w:r>
    </w:p>
    <w:p w14:paraId="3AD7253D" w14:textId="77777777" w:rsidR="00000000" w:rsidRDefault="000A37B5">
      <w:pPr>
        <w:numPr>
          <w:ilvl w:val="0"/>
          <w:numId w:val="15"/>
        </w:numPr>
        <w:ind w:leftChars="800" w:left="2105"/>
        <w:rPr>
          <w:rFonts w:eastAsia="楷体_GB2312"/>
          <w:szCs w:val="21"/>
        </w:rPr>
      </w:pPr>
      <w:r>
        <w:rPr>
          <w:rFonts w:eastAsia="楷体_GB2312" w:hint="eastAsia"/>
          <w:szCs w:val="21"/>
        </w:rPr>
        <w:t>（合并报表）分类为</w:t>
      </w:r>
      <w:r>
        <w:rPr>
          <w:rFonts w:eastAsia="楷体_GB2312" w:hint="eastAsia"/>
          <w:szCs w:val="21"/>
        </w:rPr>
        <w:t>公允价值计量且其变动计入当期损益的金融</w:t>
      </w:r>
      <w:r>
        <w:rPr>
          <w:rFonts w:eastAsia="楷体_GB2312" w:hint="eastAsia"/>
          <w:szCs w:val="21"/>
        </w:rPr>
        <w:t>资产</w:t>
      </w:r>
      <w:r>
        <w:rPr>
          <w:rFonts w:eastAsia="楷体_GB2312" w:hint="eastAsia"/>
          <w:szCs w:val="21"/>
        </w:rPr>
        <w:t>-</w:t>
      </w:r>
      <w:r>
        <w:rPr>
          <w:rFonts w:eastAsia="楷体_GB2312"/>
          <w:szCs w:val="21"/>
        </w:rPr>
        <w:t>债券交易性金融资产成本（</w:t>
      </w:r>
      <w:r>
        <w:rPr>
          <w:rFonts w:eastAsia="楷体_GB2312"/>
          <w:szCs w:val="21"/>
        </w:rPr>
        <w:t>1783</w:t>
      </w:r>
      <w:r>
        <w:rPr>
          <w:rFonts w:eastAsia="楷体_GB2312"/>
          <w:szCs w:val="21"/>
        </w:rPr>
        <w:t>）＝交易所市场（</w:t>
      </w:r>
      <w:r>
        <w:rPr>
          <w:rFonts w:eastAsia="楷体_GB2312"/>
          <w:szCs w:val="21"/>
        </w:rPr>
        <w:t>1777</w:t>
      </w:r>
      <w:r>
        <w:rPr>
          <w:rFonts w:eastAsia="楷体_GB2312"/>
          <w:szCs w:val="21"/>
        </w:rPr>
        <w:t>）</w:t>
      </w:r>
      <w:r>
        <w:rPr>
          <w:rFonts w:eastAsia="楷体_GB2312"/>
          <w:szCs w:val="21"/>
        </w:rPr>
        <w:t>+</w:t>
      </w:r>
      <w:r>
        <w:rPr>
          <w:rFonts w:eastAsia="楷体_GB2312"/>
          <w:szCs w:val="21"/>
        </w:rPr>
        <w:t>银行间市场（</w:t>
      </w:r>
      <w:r>
        <w:rPr>
          <w:rFonts w:eastAsia="楷体_GB2312"/>
          <w:szCs w:val="21"/>
        </w:rPr>
        <w:t>1780</w:t>
      </w:r>
      <w:r>
        <w:rPr>
          <w:rFonts w:eastAsia="楷体_GB2312"/>
          <w:szCs w:val="21"/>
        </w:rPr>
        <w:t>）</w:t>
      </w:r>
      <w:r>
        <w:rPr>
          <w:rFonts w:eastAsia="楷体_GB2312"/>
          <w:szCs w:val="21"/>
        </w:rPr>
        <w:t>+</w:t>
      </w:r>
      <w:r>
        <w:rPr>
          <w:rFonts w:eastAsia="楷体_GB2312"/>
          <w:szCs w:val="21"/>
        </w:rPr>
        <w:t>其它（</w:t>
      </w:r>
      <w:r>
        <w:rPr>
          <w:rFonts w:eastAsia="楷体_GB2312"/>
          <w:szCs w:val="21"/>
        </w:rPr>
        <w:t>2584</w:t>
      </w:r>
      <w:r>
        <w:rPr>
          <w:rFonts w:eastAsia="楷体_GB2312"/>
          <w:szCs w:val="21"/>
        </w:rPr>
        <w:t>）</w:t>
      </w:r>
    </w:p>
    <w:p w14:paraId="6ABC5A8B" w14:textId="77777777" w:rsidR="00000000" w:rsidRDefault="000A37B5">
      <w:pPr>
        <w:numPr>
          <w:ilvl w:val="0"/>
          <w:numId w:val="15"/>
        </w:numPr>
        <w:ind w:leftChars="800" w:left="2105"/>
        <w:rPr>
          <w:rFonts w:eastAsia="楷体_GB2312"/>
          <w:szCs w:val="21"/>
        </w:rPr>
      </w:pPr>
      <w:r>
        <w:rPr>
          <w:rFonts w:eastAsia="楷体_GB2312" w:hint="eastAsia"/>
          <w:szCs w:val="21"/>
        </w:rPr>
        <w:t>（合并报表）分类为</w:t>
      </w:r>
      <w:r>
        <w:rPr>
          <w:rFonts w:eastAsia="楷体_GB2312" w:hint="eastAsia"/>
          <w:szCs w:val="21"/>
        </w:rPr>
        <w:t>公允价值计量且其变动计入当期损益的金融</w:t>
      </w:r>
      <w:r>
        <w:rPr>
          <w:rFonts w:eastAsia="楷体_GB2312" w:hint="eastAsia"/>
          <w:szCs w:val="21"/>
        </w:rPr>
        <w:t>资产</w:t>
      </w:r>
      <w:r>
        <w:rPr>
          <w:rFonts w:eastAsia="楷体_GB2312" w:hint="eastAsia"/>
          <w:szCs w:val="21"/>
        </w:rPr>
        <w:t>公允价值小计</w:t>
      </w:r>
      <w:r>
        <w:rPr>
          <w:rFonts w:eastAsia="楷体_GB2312"/>
          <w:szCs w:val="21"/>
        </w:rPr>
        <w:t>（</w:t>
      </w:r>
      <w:r>
        <w:rPr>
          <w:rFonts w:eastAsia="楷体_GB2312" w:hint="eastAsia"/>
          <w:szCs w:val="21"/>
        </w:rPr>
        <w:t>4249</w:t>
      </w:r>
      <w:r>
        <w:rPr>
          <w:rFonts w:eastAsia="楷体_GB2312"/>
          <w:szCs w:val="21"/>
        </w:rPr>
        <w:t>）＝债券（</w:t>
      </w:r>
      <w:r>
        <w:rPr>
          <w:rFonts w:eastAsia="楷体_GB2312"/>
          <w:szCs w:val="21"/>
        </w:rPr>
        <w:t>178</w:t>
      </w:r>
      <w:r>
        <w:rPr>
          <w:rFonts w:eastAsia="楷体_GB2312" w:hint="eastAsia"/>
          <w:szCs w:val="21"/>
        </w:rPr>
        <w:t>4</w:t>
      </w:r>
      <w:r>
        <w:rPr>
          <w:rFonts w:eastAsia="楷体_GB2312"/>
          <w:szCs w:val="21"/>
        </w:rPr>
        <w:t>）</w:t>
      </w:r>
      <w:r>
        <w:rPr>
          <w:rFonts w:eastAsia="楷体_GB2312"/>
          <w:szCs w:val="21"/>
        </w:rPr>
        <w:t>+</w:t>
      </w:r>
      <w:r>
        <w:rPr>
          <w:rFonts w:eastAsia="楷体_GB2312"/>
          <w:szCs w:val="21"/>
        </w:rPr>
        <w:t>资产支持证券（</w:t>
      </w:r>
      <w:r>
        <w:rPr>
          <w:rFonts w:eastAsia="楷体_GB2312"/>
          <w:szCs w:val="21"/>
        </w:rPr>
        <w:t>178</w:t>
      </w:r>
      <w:r>
        <w:rPr>
          <w:rFonts w:eastAsia="楷体_GB2312" w:hint="eastAsia"/>
          <w:szCs w:val="21"/>
        </w:rPr>
        <w:t>7</w:t>
      </w:r>
      <w:r>
        <w:rPr>
          <w:rFonts w:eastAsia="楷体_GB2312"/>
          <w:szCs w:val="21"/>
        </w:rPr>
        <w:t>）</w:t>
      </w:r>
      <w:r>
        <w:rPr>
          <w:rFonts w:eastAsia="楷体_GB2312"/>
          <w:szCs w:val="21"/>
        </w:rPr>
        <w:t>+</w:t>
      </w:r>
      <w:r>
        <w:rPr>
          <w:rFonts w:eastAsia="楷体_GB2312"/>
          <w:szCs w:val="21"/>
        </w:rPr>
        <w:t>其他（</w:t>
      </w:r>
      <w:r>
        <w:rPr>
          <w:rFonts w:eastAsia="楷体_GB2312"/>
          <w:szCs w:val="21"/>
        </w:rPr>
        <w:t>179</w:t>
      </w:r>
      <w:r>
        <w:rPr>
          <w:rFonts w:eastAsia="楷体_GB2312" w:hint="eastAsia"/>
          <w:szCs w:val="21"/>
        </w:rPr>
        <w:t>3</w:t>
      </w:r>
      <w:r>
        <w:rPr>
          <w:rFonts w:eastAsia="楷体_GB2312"/>
          <w:szCs w:val="21"/>
        </w:rPr>
        <w:t>）</w:t>
      </w:r>
      <w:r>
        <w:rPr>
          <w:rFonts w:eastAsia="楷体_GB2312" w:hint="eastAsia"/>
          <w:szCs w:val="21"/>
        </w:rPr>
        <w:t>+</w:t>
      </w:r>
      <w:r>
        <w:rPr>
          <w:rFonts w:eastAsia="楷体_GB2312" w:hint="eastAsia"/>
          <w:szCs w:val="21"/>
        </w:rPr>
        <w:t>自定义项目（</w:t>
      </w:r>
      <w:r>
        <w:rPr>
          <w:rFonts w:eastAsia="楷体_GB2312" w:hint="eastAsia"/>
          <w:szCs w:val="21"/>
        </w:rPr>
        <w:t>4243</w:t>
      </w:r>
      <w:r>
        <w:rPr>
          <w:rFonts w:eastAsia="楷体_GB2312" w:hint="eastAsia"/>
          <w:szCs w:val="21"/>
        </w:rPr>
        <w:t>）</w:t>
      </w:r>
    </w:p>
    <w:p w14:paraId="56EA67FA" w14:textId="77777777" w:rsidR="00000000" w:rsidRDefault="000A37B5">
      <w:pPr>
        <w:numPr>
          <w:ilvl w:val="0"/>
          <w:numId w:val="15"/>
        </w:numPr>
        <w:ind w:leftChars="800" w:left="2105"/>
        <w:rPr>
          <w:rFonts w:eastAsia="楷体_GB2312"/>
          <w:szCs w:val="21"/>
        </w:rPr>
      </w:pPr>
      <w:r>
        <w:rPr>
          <w:rFonts w:eastAsia="楷体_GB2312" w:hint="eastAsia"/>
          <w:szCs w:val="21"/>
        </w:rPr>
        <w:t>（合并报表）分类为</w:t>
      </w:r>
      <w:r>
        <w:rPr>
          <w:rFonts w:eastAsia="楷体_GB2312" w:hint="eastAsia"/>
          <w:szCs w:val="21"/>
        </w:rPr>
        <w:t>公允价值计量且其变动计入当期损益的金融</w:t>
      </w:r>
      <w:r>
        <w:rPr>
          <w:rFonts w:eastAsia="楷体_GB2312" w:hint="eastAsia"/>
          <w:szCs w:val="21"/>
        </w:rPr>
        <w:t>资产</w:t>
      </w:r>
      <w:r>
        <w:rPr>
          <w:rFonts w:eastAsia="楷体_GB2312" w:hint="eastAsia"/>
          <w:szCs w:val="21"/>
        </w:rPr>
        <w:t>-</w:t>
      </w:r>
      <w:r>
        <w:rPr>
          <w:rFonts w:eastAsia="楷体_GB2312"/>
          <w:szCs w:val="21"/>
        </w:rPr>
        <w:t>债券交易性金融资产公允价值（</w:t>
      </w:r>
      <w:r>
        <w:rPr>
          <w:rFonts w:eastAsia="楷体_GB2312"/>
          <w:szCs w:val="21"/>
        </w:rPr>
        <w:t>1784</w:t>
      </w:r>
      <w:r>
        <w:rPr>
          <w:rFonts w:eastAsia="楷体_GB2312"/>
          <w:szCs w:val="21"/>
        </w:rPr>
        <w:t>）＝交易所市场（</w:t>
      </w:r>
      <w:r>
        <w:rPr>
          <w:rFonts w:eastAsia="楷体_GB2312"/>
          <w:szCs w:val="21"/>
        </w:rPr>
        <w:t>1778</w:t>
      </w:r>
      <w:r>
        <w:rPr>
          <w:rFonts w:eastAsia="楷体_GB2312"/>
          <w:szCs w:val="21"/>
        </w:rPr>
        <w:t>）</w:t>
      </w:r>
      <w:r>
        <w:rPr>
          <w:rFonts w:eastAsia="楷体_GB2312"/>
          <w:szCs w:val="21"/>
        </w:rPr>
        <w:t>+</w:t>
      </w:r>
      <w:r>
        <w:rPr>
          <w:rFonts w:eastAsia="楷体_GB2312"/>
          <w:szCs w:val="21"/>
        </w:rPr>
        <w:t>银行间市</w:t>
      </w:r>
      <w:r>
        <w:rPr>
          <w:rFonts w:eastAsia="楷体_GB2312"/>
          <w:szCs w:val="21"/>
        </w:rPr>
        <w:t>场（</w:t>
      </w:r>
      <w:r>
        <w:rPr>
          <w:rFonts w:eastAsia="楷体_GB2312"/>
          <w:szCs w:val="21"/>
        </w:rPr>
        <w:t>1781</w:t>
      </w:r>
      <w:r>
        <w:rPr>
          <w:rFonts w:eastAsia="楷体_GB2312"/>
          <w:szCs w:val="21"/>
        </w:rPr>
        <w:t>）</w:t>
      </w:r>
      <w:r>
        <w:rPr>
          <w:rFonts w:eastAsia="楷体_GB2312"/>
          <w:szCs w:val="21"/>
        </w:rPr>
        <w:t>+</w:t>
      </w:r>
      <w:r>
        <w:rPr>
          <w:rFonts w:eastAsia="楷体_GB2312"/>
          <w:szCs w:val="21"/>
        </w:rPr>
        <w:t>其它（</w:t>
      </w:r>
      <w:r>
        <w:rPr>
          <w:rFonts w:eastAsia="楷体_GB2312"/>
          <w:szCs w:val="21"/>
        </w:rPr>
        <w:t>2585</w:t>
      </w:r>
      <w:r>
        <w:rPr>
          <w:rFonts w:eastAsia="楷体_GB2312"/>
          <w:szCs w:val="21"/>
        </w:rPr>
        <w:t>）</w:t>
      </w:r>
    </w:p>
    <w:p w14:paraId="79A3C7B8" w14:textId="77777777" w:rsidR="00000000" w:rsidRDefault="000A37B5">
      <w:pPr>
        <w:numPr>
          <w:ilvl w:val="0"/>
          <w:numId w:val="15"/>
        </w:numPr>
        <w:ind w:leftChars="800" w:left="2105"/>
        <w:rPr>
          <w:rFonts w:eastAsia="楷体_GB2312"/>
          <w:szCs w:val="21"/>
        </w:rPr>
      </w:pPr>
      <w:r>
        <w:rPr>
          <w:rFonts w:eastAsia="楷体_GB2312" w:hint="eastAsia"/>
          <w:szCs w:val="21"/>
        </w:rPr>
        <w:t>（合并报表）分类为</w:t>
      </w:r>
      <w:r>
        <w:rPr>
          <w:rFonts w:eastAsia="楷体_GB2312" w:hint="eastAsia"/>
          <w:szCs w:val="21"/>
        </w:rPr>
        <w:t>公允价值计量且其变动计入当期损益的金融</w:t>
      </w:r>
      <w:r>
        <w:rPr>
          <w:rFonts w:eastAsia="楷体_GB2312" w:hint="eastAsia"/>
          <w:szCs w:val="21"/>
        </w:rPr>
        <w:t>资产</w:t>
      </w:r>
      <w:r>
        <w:rPr>
          <w:rFonts w:eastAsia="楷体_GB2312" w:hint="eastAsia"/>
          <w:szCs w:val="21"/>
        </w:rPr>
        <w:t>-</w:t>
      </w:r>
      <w:r>
        <w:rPr>
          <w:rFonts w:eastAsia="楷体_GB2312" w:hint="eastAsia"/>
          <w:szCs w:val="21"/>
        </w:rPr>
        <w:t>公允价值变动小计</w:t>
      </w:r>
      <w:r>
        <w:rPr>
          <w:rFonts w:eastAsia="楷体_GB2312"/>
          <w:szCs w:val="21"/>
        </w:rPr>
        <w:t>（</w:t>
      </w:r>
      <w:r>
        <w:rPr>
          <w:rFonts w:eastAsia="楷体_GB2312" w:hint="eastAsia"/>
          <w:szCs w:val="21"/>
        </w:rPr>
        <w:t>4250</w:t>
      </w:r>
      <w:r>
        <w:rPr>
          <w:rFonts w:eastAsia="楷体_GB2312"/>
          <w:szCs w:val="21"/>
        </w:rPr>
        <w:t>）＝债券（</w:t>
      </w:r>
      <w:r>
        <w:rPr>
          <w:rFonts w:eastAsia="楷体_GB2312"/>
          <w:szCs w:val="21"/>
        </w:rPr>
        <w:t>178</w:t>
      </w:r>
      <w:r>
        <w:rPr>
          <w:rFonts w:eastAsia="楷体_GB2312" w:hint="eastAsia"/>
          <w:szCs w:val="21"/>
        </w:rPr>
        <w:t>5</w:t>
      </w:r>
      <w:r>
        <w:rPr>
          <w:rFonts w:eastAsia="楷体_GB2312"/>
          <w:szCs w:val="21"/>
        </w:rPr>
        <w:t>）</w:t>
      </w:r>
      <w:r>
        <w:rPr>
          <w:rFonts w:eastAsia="楷体_GB2312"/>
          <w:szCs w:val="21"/>
        </w:rPr>
        <w:t>+</w:t>
      </w:r>
      <w:r>
        <w:rPr>
          <w:rFonts w:eastAsia="楷体_GB2312"/>
          <w:szCs w:val="21"/>
        </w:rPr>
        <w:t>资产支持证券（</w:t>
      </w:r>
      <w:r>
        <w:rPr>
          <w:rFonts w:eastAsia="楷体_GB2312"/>
          <w:szCs w:val="21"/>
        </w:rPr>
        <w:t>178</w:t>
      </w:r>
      <w:r>
        <w:rPr>
          <w:rFonts w:eastAsia="楷体_GB2312" w:hint="eastAsia"/>
          <w:szCs w:val="21"/>
        </w:rPr>
        <w:t>8</w:t>
      </w:r>
      <w:r>
        <w:rPr>
          <w:rFonts w:eastAsia="楷体_GB2312"/>
          <w:szCs w:val="21"/>
        </w:rPr>
        <w:t>）</w:t>
      </w:r>
      <w:r>
        <w:rPr>
          <w:rFonts w:eastAsia="楷体_GB2312"/>
          <w:szCs w:val="21"/>
        </w:rPr>
        <w:t>+</w:t>
      </w:r>
      <w:r>
        <w:rPr>
          <w:rFonts w:eastAsia="楷体_GB2312"/>
          <w:szCs w:val="21"/>
        </w:rPr>
        <w:t>其他（</w:t>
      </w:r>
      <w:r>
        <w:rPr>
          <w:rFonts w:eastAsia="楷体_GB2312"/>
          <w:szCs w:val="21"/>
        </w:rPr>
        <w:t>179</w:t>
      </w:r>
      <w:r>
        <w:rPr>
          <w:rFonts w:eastAsia="楷体_GB2312" w:hint="eastAsia"/>
          <w:szCs w:val="21"/>
        </w:rPr>
        <w:t>4</w:t>
      </w:r>
      <w:r>
        <w:rPr>
          <w:rFonts w:eastAsia="楷体_GB2312"/>
          <w:szCs w:val="21"/>
        </w:rPr>
        <w:t>）</w:t>
      </w:r>
      <w:r>
        <w:rPr>
          <w:rFonts w:eastAsia="楷体_GB2312" w:hint="eastAsia"/>
          <w:szCs w:val="21"/>
        </w:rPr>
        <w:t>+</w:t>
      </w:r>
      <w:r>
        <w:rPr>
          <w:rFonts w:eastAsia="楷体_GB2312" w:hint="eastAsia"/>
          <w:szCs w:val="21"/>
        </w:rPr>
        <w:t>自定义项目（</w:t>
      </w:r>
      <w:r>
        <w:rPr>
          <w:rFonts w:eastAsia="楷体_GB2312" w:hint="eastAsia"/>
          <w:szCs w:val="21"/>
        </w:rPr>
        <w:t>4244</w:t>
      </w:r>
      <w:r>
        <w:rPr>
          <w:rFonts w:eastAsia="楷体_GB2312" w:hint="eastAsia"/>
          <w:szCs w:val="21"/>
        </w:rPr>
        <w:t>）</w:t>
      </w:r>
    </w:p>
    <w:p w14:paraId="1B31DF3F" w14:textId="77777777" w:rsidR="00000000" w:rsidRDefault="000A37B5">
      <w:pPr>
        <w:numPr>
          <w:ilvl w:val="0"/>
          <w:numId w:val="15"/>
        </w:numPr>
        <w:ind w:leftChars="800" w:left="2105"/>
        <w:rPr>
          <w:rFonts w:eastAsia="楷体_GB2312"/>
          <w:szCs w:val="21"/>
        </w:rPr>
      </w:pPr>
      <w:r>
        <w:rPr>
          <w:rFonts w:eastAsia="楷体_GB2312" w:hint="eastAsia"/>
          <w:szCs w:val="21"/>
        </w:rPr>
        <w:t>（合并报表）分类为</w:t>
      </w:r>
      <w:r>
        <w:rPr>
          <w:rFonts w:eastAsia="楷体_GB2312" w:hint="eastAsia"/>
          <w:szCs w:val="21"/>
        </w:rPr>
        <w:t>公允价值计量且其变动计入当期损益的金融</w:t>
      </w:r>
      <w:r>
        <w:rPr>
          <w:rFonts w:eastAsia="楷体_GB2312" w:hint="eastAsia"/>
          <w:szCs w:val="21"/>
        </w:rPr>
        <w:t>资产</w:t>
      </w:r>
      <w:r>
        <w:rPr>
          <w:rFonts w:eastAsia="楷体_GB2312" w:hint="eastAsia"/>
          <w:szCs w:val="21"/>
        </w:rPr>
        <w:t>-</w:t>
      </w:r>
      <w:r>
        <w:rPr>
          <w:rFonts w:eastAsia="楷体_GB2312"/>
          <w:szCs w:val="21"/>
        </w:rPr>
        <w:t>债券交易性金融资产公允价值变动（</w:t>
      </w:r>
      <w:r>
        <w:rPr>
          <w:rFonts w:eastAsia="楷体_GB2312"/>
          <w:szCs w:val="21"/>
        </w:rPr>
        <w:t>1785</w:t>
      </w:r>
      <w:r>
        <w:rPr>
          <w:rFonts w:eastAsia="楷体_GB2312"/>
          <w:szCs w:val="21"/>
        </w:rPr>
        <w:t>）＝交易所市场（</w:t>
      </w:r>
      <w:r>
        <w:rPr>
          <w:rFonts w:eastAsia="楷体_GB2312"/>
          <w:szCs w:val="21"/>
        </w:rPr>
        <w:t>1779</w:t>
      </w:r>
      <w:r>
        <w:rPr>
          <w:rFonts w:eastAsia="楷体_GB2312"/>
          <w:szCs w:val="21"/>
        </w:rPr>
        <w:t>）</w:t>
      </w:r>
      <w:r>
        <w:rPr>
          <w:rFonts w:eastAsia="楷体_GB2312"/>
          <w:szCs w:val="21"/>
        </w:rPr>
        <w:t>+</w:t>
      </w:r>
      <w:r>
        <w:rPr>
          <w:rFonts w:eastAsia="楷体_GB2312"/>
          <w:szCs w:val="21"/>
        </w:rPr>
        <w:t>银行间市场（</w:t>
      </w:r>
      <w:r>
        <w:rPr>
          <w:rFonts w:eastAsia="楷体_GB2312"/>
          <w:szCs w:val="21"/>
        </w:rPr>
        <w:t>1782</w:t>
      </w:r>
      <w:r>
        <w:rPr>
          <w:rFonts w:eastAsia="楷体_GB2312"/>
          <w:szCs w:val="21"/>
        </w:rPr>
        <w:t>）</w:t>
      </w:r>
      <w:r>
        <w:rPr>
          <w:rFonts w:eastAsia="楷体_GB2312"/>
          <w:szCs w:val="21"/>
        </w:rPr>
        <w:t>+</w:t>
      </w:r>
      <w:r>
        <w:rPr>
          <w:rFonts w:eastAsia="楷体_GB2312"/>
          <w:szCs w:val="21"/>
        </w:rPr>
        <w:t>其它（</w:t>
      </w:r>
      <w:r>
        <w:rPr>
          <w:rFonts w:eastAsia="楷体_GB2312"/>
          <w:szCs w:val="21"/>
        </w:rPr>
        <w:t>2586</w:t>
      </w:r>
      <w:r>
        <w:rPr>
          <w:rFonts w:eastAsia="楷体_GB2312"/>
          <w:szCs w:val="21"/>
        </w:rPr>
        <w:t>）</w:t>
      </w:r>
    </w:p>
    <w:p w14:paraId="634E4209" w14:textId="77777777" w:rsidR="00000000" w:rsidRDefault="000A37B5">
      <w:pPr>
        <w:numPr>
          <w:ilvl w:val="0"/>
          <w:numId w:val="15"/>
        </w:numPr>
        <w:ind w:leftChars="800" w:left="2105"/>
        <w:rPr>
          <w:rFonts w:eastAsia="楷体_GB2312"/>
          <w:szCs w:val="21"/>
        </w:rPr>
      </w:pPr>
      <w:r>
        <w:rPr>
          <w:rFonts w:eastAsia="楷体_GB2312"/>
          <w:szCs w:val="21"/>
        </w:rPr>
        <w:t>（合并报表）</w:t>
      </w:r>
      <w:r>
        <w:rPr>
          <w:rFonts w:eastAsia="楷体_GB2312"/>
          <w:szCs w:val="21"/>
        </w:rPr>
        <w:t>指定为以公允价值计量且其变动计入当期损益的金融资产</w:t>
      </w:r>
      <w:r>
        <w:rPr>
          <w:rFonts w:eastAsia="楷体_GB2312" w:hint="eastAsia"/>
          <w:szCs w:val="21"/>
        </w:rPr>
        <w:t>成本</w:t>
      </w:r>
      <w:r>
        <w:rPr>
          <w:rFonts w:eastAsia="楷体_GB2312"/>
          <w:szCs w:val="21"/>
        </w:rPr>
        <w:t>小计</w:t>
      </w:r>
      <w:r>
        <w:rPr>
          <w:rFonts w:eastAsia="楷体_GB2312" w:hint="eastAsia"/>
          <w:szCs w:val="21"/>
        </w:rPr>
        <w:t>（</w:t>
      </w:r>
      <w:r>
        <w:rPr>
          <w:rFonts w:eastAsia="楷体_GB2312"/>
          <w:szCs w:val="21"/>
        </w:rPr>
        <w:t>3937</w:t>
      </w:r>
      <w:r>
        <w:rPr>
          <w:rFonts w:eastAsia="楷体_GB2312" w:hint="eastAsia"/>
          <w:szCs w:val="21"/>
        </w:rPr>
        <w:t>）</w:t>
      </w:r>
      <w:r>
        <w:rPr>
          <w:rFonts w:eastAsia="楷体_GB2312"/>
          <w:szCs w:val="21"/>
        </w:rPr>
        <w:t>＝债券（</w:t>
      </w:r>
      <w:r>
        <w:rPr>
          <w:rFonts w:eastAsia="楷体_GB2312"/>
          <w:szCs w:val="21"/>
        </w:rPr>
        <w:t>3</w:t>
      </w:r>
      <w:r>
        <w:rPr>
          <w:rFonts w:eastAsia="楷体_GB2312"/>
          <w:szCs w:val="21"/>
        </w:rPr>
        <w:t>916</w:t>
      </w:r>
      <w:r>
        <w:rPr>
          <w:rFonts w:eastAsia="楷体_GB2312"/>
          <w:szCs w:val="21"/>
        </w:rPr>
        <w:t>）</w:t>
      </w:r>
      <w:r>
        <w:rPr>
          <w:rFonts w:eastAsia="楷体_GB2312"/>
          <w:szCs w:val="21"/>
        </w:rPr>
        <w:t>+</w:t>
      </w:r>
      <w:r>
        <w:rPr>
          <w:rFonts w:eastAsia="楷体_GB2312"/>
          <w:szCs w:val="21"/>
        </w:rPr>
        <w:t>资产支持证券（</w:t>
      </w:r>
      <w:r>
        <w:rPr>
          <w:rFonts w:eastAsia="楷体_GB2312"/>
          <w:szCs w:val="21"/>
        </w:rPr>
        <w:t>3</w:t>
      </w:r>
      <w:r>
        <w:rPr>
          <w:rFonts w:eastAsia="楷体_GB2312"/>
          <w:szCs w:val="21"/>
        </w:rPr>
        <w:t>925</w:t>
      </w:r>
      <w:r>
        <w:rPr>
          <w:rFonts w:eastAsia="楷体_GB2312"/>
          <w:szCs w:val="21"/>
        </w:rPr>
        <w:t>）</w:t>
      </w:r>
      <w:r>
        <w:rPr>
          <w:rFonts w:eastAsia="楷体_GB2312"/>
          <w:szCs w:val="21"/>
        </w:rPr>
        <w:t>+</w:t>
      </w:r>
      <w:r>
        <w:rPr>
          <w:rFonts w:eastAsia="楷体_GB2312"/>
          <w:szCs w:val="21"/>
        </w:rPr>
        <w:t>其他（</w:t>
      </w:r>
      <w:r>
        <w:rPr>
          <w:rFonts w:eastAsia="楷体_GB2312"/>
          <w:szCs w:val="21"/>
        </w:rPr>
        <w:t>3</w:t>
      </w:r>
      <w:r>
        <w:rPr>
          <w:rFonts w:eastAsia="楷体_GB2312"/>
          <w:szCs w:val="21"/>
        </w:rPr>
        <w:t>934</w:t>
      </w:r>
      <w:r>
        <w:rPr>
          <w:rFonts w:eastAsia="楷体_GB2312"/>
          <w:szCs w:val="21"/>
        </w:rPr>
        <w:t>）</w:t>
      </w:r>
      <w:r>
        <w:rPr>
          <w:rFonts w:eastAsia="楷体_GB2312"/>
          <w:szCs w:val="21"/>
        </w:rPr>
        <w:t>+</w:t>
      </w:r>
      <w:r>
        <w:rPr>
          <w:rFonts w:eastAsia="楷体_GB2312"/>
          <w:szCs w:val="21"/>
        </w:rPr>
        <w:t>自定义项目（</w:t>
      </w:r>
      <w:r>
        <w:rPr>
          <w:rFonts w:eastAsia="楷体_GB2312"/>
          <w:szCs w:val="21"/>
        </w:rPr>
        <w:t>3931</w:t>
      </w:r>
      <w:r>
        <w:rPr>
          <w:rFonts w:eastAsia="楷体_GB2312"/>
          <w:szCs w:val="21"/>
        </w:rPr>
        <w:t>）</w:t>
      </w:r>
    </w:p>
    <w:p w14:paraId="4C483E6B" w14:textId="77777777" w:rsidR="00000000" w:rsidRDefault="000A37B5">
      <w:pPr>
        <w:numPr>
          <w:ilvl w:val="0"/>
          <w:numId w:val="15"/>
        </w:numPr>
        <w:ind w:leftChars="800" w:left="2105"/>
        <w:rPr>
          <w:rFonts w:eastAsia="楷体_GB2312"/>
          <w:szCs w:val="21"/>
        </w:rPr>
      </w:pPr>
      <w:r>
        <w:rPr>
          <w:rFonts w:eastAsia="楷体_GB2312"/>
          <w:szCs w:val="21"/>
        </w:rPr>
        <w:t>（合并报表）</w:t>
      </w:r>
      <w:r>
        <w:rPr>
          <w:rFonts w:eastAsia="楷体_GB2312"/>
          <w:szCs w:val="21"/>
        </w:rPr>
        <w:t>指定为以公允价值计量且其变动计入当期损益的金融资产</w:t>
      </w:r>
      <w:r>
        <w:rPr>
          <w:rFonts w:eastAsia="楷体_GB2312"/>
          <w:szCs w:val="21"/>
        </w:rPr>
        <w:t>-</w:t>
      </w:r>
      <w:r>
        <w:rPr>
          <w:rFonts w:eastAsia="楷体_GB2312"/>
          <w:szCs w:val="21"/>
        </w:rPr>
        <w:t>债券交易性金融资产成本（</w:t>
      </w:r>
      <w:r>
        <w:rPr>
          <w:rFonts w:eastAsia="楷体_GB2312"/>
          <w:szCs w:val="21"/>
        </w:rPr>
        <w:t>3</w:t>
      </w:r>
      <w:r>
        <w:rPr>
          <w:rFonts w:eastAsia="楷体_GB2312"/>
          <w:szCs w:val="21"/>
        </w:rPr>
        <w:t>916</w:t>
      </w:r>
      <w:r>
        <w:rPr>
          <w:rFonts w:eastAsia="楷体_GB2312"/>
          <w:szCs w:val="21"/>
        </w:rPr>
        <w:t>）＝交易所市场（</w:t>
      </w:r>
      <w:r>
        <w:rPr>
          <w:rFonts w:eastAsia="楷体_GB2312"/>
          <w:szCs w:val="21"/>
        </w:rPr>
        <w:t>3</w:t>
      </w:r>
      <w:r>
        <w:rPr>
          <w:rFonts w:eastAsia="楷体_GB2312"/>
          <w:szCs w:val="21"/>
        </w:rPr>
        <w:t>910</w:t>
      </w:r>
      <w:r>
        <w:rPr>
          <w:rFonts w:eastAsia="楷体_GB2312"/>
          <w:szCs w:val="21"/>
        </w:rPr>
        <w:t>）</w:t>
      </w:r>
      <w:r>
        <w:rPr>
          <w:rFonts w:eastAsia="楷体_GB2312"/>
          <w:szCs w:val="21"/>
        </w:rPr>
        <w:t>+</w:t>
      </w:r>
      <w:r>
        <w:rPr>
          <w:rFonts w:eastAsia="楷体_GB2312"/>
          <w:szCs w:val="21"/>
        </w:rPr>
        <w:t>银行间市场（</w:t>
      </w:r>
      <w:r>
        <w:rPr>
          <w:rFonts w:eastAsia="楷体_GB2312"/>
          <w:szCs w:val="21"/>
        </w:rPr>
        <w:t>3</w:t>
      </w:r>
      <w:r>
        <w:rPr>
          <w:rFonts w:eastAsia="楷体_GB2312"/>
          <w:szCs w:val="21"/>
        </w:rPr>
        <w:t>913</w:t>
      </w:r>
      <w:r>
        <w:rPr>
          <w:rFonts w:eastAsia="楷体_GB2312"/>
          <w:szCs w:val="21"/>
        </w:rPr>
        <w:t>）</w:t>
      </w:r>
      <w:r>
        <w:rPr>
          <w:rFonts w:eastAsia="楷体_GB2312"/>
          <w:szCs w:val="21"/>
        </w:rPr>
        <w:t>+</w:t>
      </w:r>
      <w:r>
        <w:rPr>
          <w:rFonts w:eastAsia="楷体_GB2312"/>
          <w:szCs w:val="21"/>
        </w:rPr>
        <w:t>其它（</w:t>
      </w:r>
      <w:r>
        <w:rPr>
          <w:rFonts w:eastAsia="楷体_GB2312"/>
          <w:szCs w:val="21"/>
        </w:rPr>
        <w:t>3</w:t>
      </w:r>
      <w:r>
        <w:rPr>
          <w:rFonts w:eastAsia="楷体_GB2312"/>
          <w:szCs w:val="21"/>
        </w:rPr>
        <w:t>922</w:t>
      </w:r>
      <w:r>
        <w:rPr>
          <w:rFonts w:eastAsia="楷体_GB2312"/>
          <w:szCs w:val="21"/>
        </w:rPr>
        <w:t>）</w:t>
      </w:r>
    </w:p>
    <w:p w14:paraId="0A8F5EF9" w14:textId="77777777" w:rsidR="00000000" w:rsidRDefault="000A37B5">
      <w:pPr>
        <w:numPr>
          <w:ilvl w:val="0"/>
          <w:numId w:val="15"/>
        </w:numPr>
        <w:ind w:leftChars="800" w:left="2105"/>
        <w:rPr>
          <w:rFonts w:eastAsia="楷体_GB2312"/>
          <w:szCs w:val="21"/>
        </w:rPr>
      </w:pPr>
      <w:r>
        <w:rPr>
          <w:rFonts w:eastAsia="楷体_GB2312"/>
          <w:szCs w:val="21"/>
        </w:rPr>
        <w:t>（合并报表）</w:t>
      </w:r>
      <w:r>
        <w:rPr>
          <w:rFonts w:eastAsia="楷体_GB2312"/>
          <w:szCs w:val="21"/>
        </w:rPr>
        <w:t>指定为以公允价值计量且其变动计入当期损益的金融资产</w:t>
      </w:r>
      <w:r>
        <w:rPr>
          <w:rFonts w:eastAsia="楷体_GB2312"/>
          <w:szCs w:val="21"/>
        </w:rPr>
        <w:t>公允价值小计</w:t>
      </w:r>
      <w:r>
        <w:rPr>
          <w:rFonts w:eastAsia="楷体_GB2312"/>
          <w:szCs w:val="21"/>
        </w:rPr>
        <w:t>（</w:t>
      </w:r>
      <w:r>
        <w:rPr>
          <w:rFonts w:eastAsia="楷体_GB2312"/>
          <w:szCs w:val="21"/>
        </w:rPr>
        <w:t>3938</w:t>
      </w:r>
      <w:r>
        <w:rPr>
          <w:rFonts w:eastAsia="楷体_GB2312"/>
          <w:szCs w:val="21"/>
        </w:rPr>
        <w:t>）＝债券（</w:t>
      </w:r>
      <w:r>
        <w:rPr>
          <w:rFonts w:eastAsia="楷体_GB2312"/>
          <w:szCs w:val="21"/>
        </w:rPr>
        <w:t>3</w:t>
      </w:r>
      <w:r>
        <w:rPr>
          <w:rFonts w:eastAsia="楷体_GB2312"/>
          <w:szCs w:val="21"/>
        </w:rPr>
        <w:t>917</w:t>
      </w:r>
      <w:r>
        <w:rPr>
          <w:rFonts w:eastAsia="楷体_GB2312"/>
          <w:szCs w:val="21"/>
        </w:rPr>
        <w:t>）</w:t>
      </w:r>
      <w:r>
        <w:rPr>
          <w:rFonts w:eastAsia="楷体_GB2312"/>
          <w:szCs w:val="21"/>
        </w:rPr>
        <w:t>+</w:t>
      </w:r>
      <w:r>
        <w:rPr>
          <w:rFonts w:eastAsia="楷体_GB2312"/>
          <w:szCs w:val="21"/>
        </w:rPr>
        <w:t>资产支持证券（</w:t>
      </w:r>
      <w:r>
        <w:rPr>
          <w:rFonts w:eastAsia="楷体_GB2312"/>
          <w:szCs w:val="21"/>
        </w:rPr>
        <w:t>3</w:t>
      </w:r>
      <w:r>
        <w:rPr>
          <w:rFonts w:eastAsia="楷体_GB2312"/>
          <w:szCs w:val="21"/>
        </w:rPr>
        <w:t>926</w:t>
      </w:r>
      <w:r>
        <w:rPr>
          <w:rFonts w:eastAsia="楷体_GB2312"/>
          <w:szCs w:val="21"/>
        </w:rPr>
        <w:t>）</w:t>
      </w:r>
      <w:r>
        <w:rPr>
          <w:rFonts w:eastAsia="楷体_GB2312"/>
          <w:szCs w:val="21"/>
        </w:rPr>
        <w:t>+</w:t>
      </w:r>
      <w:r>
        <w:rPr>
          <w:rFonts w:eastAsia="楷体_GB2312"/>
          <w:szCs w:val="21"/>
        </w:rPr>
        <w:t>其他（</w:t>
      </w:r>
      <w:r>
        <w:rPr>
          <w:rFonts w:eastAsia="楷体_GB2312"/>
          <w:szCs w:val="21"/>
        </w:rPr>
        <w:t>3</w:t>
      </w:r>
      <w:r>
        <w:rPr>
          <w:rFonts w:eastAsia="楷体_GB2312"/>
          <w:szCs w:val="21"/>
        </w:rPr>
        <w:t>935</w:t>
      </w:r>
      <w:r>
        <w:rPr>
          <w:rFonts w:eastAsia="楷体_GB2312"/>
          <w:szCs w:val="21"/>
        </w:rPr>
        <w:t>）</w:t>
      </w:r>
      <w:r>
        <w:rPr>
          <w:rFonts w:eastAsia="楷体_GB2312"/>
          <w:szCs w:val="21"/>
        </w:rPr>
        <w:t>+</w:t>
      </w:r>
      <w:r>
        <w:rPr>
          <w:rFonts w:eastAsia="楷体_GB2312"/>
          <w:szCs w:val="21"/>
        </w:rPr>
        <w:t>自定义项目（</w:t>
      </w:r>
      <w:r>
        <w:rPr>
          <w:rFonts w:eastAsia="楷体_GB2312"/>
          <w:szCs w:val="21"/>
        </w:rPr>
        <w:t>3932</w:t>
      </w:r>
      <w:r>
        <w:rPr>
          <w:rFonts w:eastAsia="楷体_GB2312"/>
          <w:szCs w:val="21"/>
        </w:rPr>
        <w:t>）</w:t>
      </w:r>
    </w:p>
    <w:p w14:paraId="393B309A" w14:textId="77777777" w:rsidR="00000000" w:rsidRDefault="000A37B5">
      <w:pPr>
        <w:numPr>
          <w:ilvl w:val="0"/>
          <w:numId w:val="15"/>
        </w:numPr>
        <w:ind w:leftChars="800" w:left="2105"/>
        <w:rPr>
          <w:rFonts w:eastAsia="楷体_GB2312"/>
          <w:szCs w:val="21"/>
        </w:rPr>
      </w:pPr>
      <w:r>
        <w:rPr>
          <w:rFonts w:eastAsia="楷体_GB2312"/>
          <w:szCs w:val="21"/>
        </w:rPr>
        <w:t>（合并报表）</w:t>
      </w:r>
      <w:r>
        <w:rPr>
          <w:rFonts w:eastAsia="楷体_GB2312"/>
          <w:szCs w:val="21"/>
        </w:rPr>
        <w:t>指定为以公允价值计量且其变动计入当期损益的金融资产</w:t>
      </w:r>
      <w:r>
        <w:rPr>
          <w:rFonts w:eastAsia="楷体_GB2312"/>
          <w:szCs w:val="21"/>
        </w:rPr>
        <w:t>-</w:t>
      </w:r>
      <w:r>
        <w:rPr>
          <w:rFonts w:eastAsia="楷体_GB2312"/>
          <w:szCs w:val="21"/>
        </w:rPr>
        <w:t>债券公允价值（</w:t>
      </w:r>
      <w:r>
        <w:rPr>
          <w:rFonts w:eastAsia="楷体_GB2312"/>
          <w:szCs w:val="21"/>
        </w:rPr>
        <w:t>3</w:t>
      </w:r>
      <w:r>
        <w:rPr>
          <w:rFonts w:eastAsia="楷体_GB2312"/>
          <w:szCs w:val="21"/>
        </w:rPr>
        <w:t>917</w:t>
      </w:r>
      <w:r>
        <w:rPr>
          <w:rFonts w:eastAsia="楷体_GB2312"/>
          <w:szCs w:val="21"/>
        </w:rPr>
        <w:t>）＝交易所市场（</w:t>
      </w:r>
      <w:r>
        <w:rPr>
          <w:rFonts w:eastAsia="楷体_GB2312"/>
          <w:szCs w:val="21"/>
        </w:rPr>
        <w:t>3</w:t>
      </w:r>
      <w:r>
        <w:rPr>
          <w:rFonts w:eastAsia="楷体_GB2312"/>
          <w:szCs w:val="21"/>
        </w:rPr>
        <w:t>911</w:t>
      </w:r>
      <w:r>
        <w:rPr>
          <w:rFonts w:eastAsia="楷体_GB2312"/>
          <w:szCs w:val="21"/>
        </w:rPr>
        <w:t>）</w:t>
      </w:r>
      <w:r>
        <w:rPr>
          <w:rFonts w:eastAsia="楷体_GB2312"/>
          <w:szCs w:val="21"/>
        </w:rPr>
        <w:t>+</w:t>
      </w:r>
      <w:r>
        <w:rPr>
          <w:rFonts w:eastAsia="楷体_GB2312"/>
          <w:szCs w:val="21"/>
        </w:rPr>
        <w:t>银行间市场（</w:t>
      </w:r>
      <w:r>
        <w:rPr>
          <w:rFonts w:eastAsia="楷体_GB2312"/>
          <w:szCs w:val="21"/>
        </w:rPr>
        <w:t>3</w:t>
      </w:r>
      <w:r>
        <w:rPr>
          <w:rFonts w:eastAsia="楷体_GB2312"/>
          <w:szCs w:val="21"/>
        </w:rPr>
        <w:t>9</w:t>
      </w:r>
      <w:r>
        <w:rPr>
          <w:rFonts w:eastAsia="楷体_GB2312"/>
          <w:szCs w:val="21"/>
        </w:rPr>
        <w:t>14</w:t>
      </w:r>
      <w:r>
        <w:rPr>
          <w:rFonts w:eastAsia="楷体_GB2312"/>
          <w:szCs w:val="21"/>
        </w:rPr>
        <w:t>）</w:t>
      </w:r>
      <w:r>
        <w:rPr>
          <w:rFonts w:eastAsia="楷体_GB2312"/>
          <w:szCs w:val="21"/>
        </w:rPr>
        <w:t>+</w:t>
      </w:r>
      <w:r>
        <w:rPr>
          <w:rFonts w:eastAsia="楷体_GB2312"/>
          <w:szCs w:val="21"/>
        </w:rPr>
        <w:t>其它（</w:t>
      </w:r>
      <w:r>
        <w:rPr>
          <w:rFonts w:eastAsia="楷体_GB2312"/>
          <w:szCs w:val="21"/>
        </w:rPr>
        <w:t>3</w:t>
      </w:r>
      <w:r>
        <w:rPr>
          <w:rFonts w:eastAsia="楷体_GB2312"/>
          <w:szCs w:val="21"/>
        </w:rPr>
        <w:t>923</w:t>
      </w:r>
      <w:r>
        <w:rPr>
          <w:rFonts w:eastAsia="楷体_GB2312"/>
          <w:szCs w:val="21"/>
        </w:rPr>
        <w:t>）</w:t>
      </w:r>
    </w:p>
    <w:p w14:paraId="2EC45BFD" w14:textId="77777777" w:rsidR="00000000" w:rsidRDefault="000A37B5">
      <w:pPr>
        <w:numPr>
          <w:ilvl w:val="0"/>
          <w:numId w:val="15"/>
        </w:numPr>
        <w:ind w:leftChars="800" w:left="2105"/>
        <w:rPr>
          <w:rFonts w:eastAsia="楷体_GB2312"/>
          <w:szCs w:val="21"/>
        </w:rPr>
      </w:pPr>
      <w:r>
        <w:rPr>
          <w:rFonts w:eastAsia="楷体_GB2312"/>
          <w:szCs w:val="21"/>
        </w:rPr>
        <w:t>（合并报表）</w:t>
      </w:r>
      <w:r>
        <w:rPr>
          <w:rFonts w:eastAsia="楷体_GB2312"/>
          <w:szCs w:val="21"/>
        </w:rPr>
        <w:t>指定为以公允价值计量且其变动计入当期损益的金融资产</w:t>
      </w:r>
      <w:r>
        <w:rPr>
          <w:rFonts w:eastAsia="楷体_GB2312"/>
          <w:szCs w:val="21"/>
        </w:rPr>
        <w:t>公允价值变动小计</w:t>
      </w:r>
      <w:r>
        <w:rPr>
          <w:rFonts w:eastAsia="楷体_GB2312"/>
          <w:szCs w:val="21"/>
        </w:rPr>
        <w:t>（</w:t>
      </w:r>
      <w:r>
        <w:rPr>
          <w:rFonts w:eastAsia="楷体_GB2312"/>
          <w:szCs w:val="21"/>
        </w:rPr>
        <w:t>3939</w:t>
      </w:r>
      <w:r>
        <w:rPr>
          <w:rFonts w:eastAsia="楷体_GB2312"/>
          <w:szCs w:val="21"/>
        </w:rPr>
        <w:t>）＝债券（</w:t>
      </w:r>
      <w:r>
        <w:rPr>
          <w:rFonts w:eastAsia="楷体_GB2312"/>
          <w:szCs w:val="21"/>
        </w:rPr>
        <w:t>3</w:t>
      </w:r>
      <w:r>
        <w:rPr>
          <w:rFonts w:eastAsia="楷体_GB2312"/>
          <w:szCs w:val="21"/>
        </w:rPr>
        <w:t>918</w:t>
      </w:r>
      <w:r>
        <w:rPr>
          <w:rFonts w:eastAsia="楷体_GB2312"/>
          <w:szCs w:val="21"/>
        </w:rPr>
        <w:t>）</w:t>
      </w:r>
      <w:r>
        <w:rPr>
          <w:rFonts w:eastAsia="楷体_GB2312"/>
          <w:szCs w:val="21"/>
        </w:rPr>
        <w:t>+</w:t>
      </w:r>
      <w:r>
        <w:rPr>
          <w:rFonts w:eastAsia="楷体_GB2312"/>
          <w:szCs w:val="21"/>
        </w:rPr>
        <w:t>资产支持证券（</w:t>
      </w:r>
      <w:r>
        <w:rPr>
          <w:rFonts w:eastAsia="楷体_GB2312"/>
          <w:szCs w:val="21"/>
        </w:rPr>
        <w:t>3</w:t>
      </w:r>
      <w:r>
        <w:rPr>
          <w:rFonts w:eastAsia="楷体_GB2312"/>
          <w:szCs w:val="21"/>
        </w:rPr>
        <w:t>927</w:t>
      </w:r>
      <w:r>
        <w:rPr>
          <w:rFonts w:eastAsia="楷体_GB2312"/>
          <w:szCs w:val="21"/>
        </w:rPr>
        <w:t>）</w:t>
      </w:r>
      <w:r>
        <w:rPr>
          <w:rFonts w:eastAsia="楷体_GB2312"/>
          <w:szCs w:val="21"/>
        </w:rPr>
        <w:t>+</w:t>
      </w:r>
      <w:r>
        <w:rPr>
          <w:rFonts w:eastAsia="楷体_GB2312"/>
          <w:szCs w:val="21"/>
        </w:rPr>
        <w:t>其他（</w:t>
      </w:r>
      <w:r>
        <w:rPr>
          <w:rFonts w:eastAsia="楷体_GB2312"/>
          <w:szCs w:val="21"/>
        </w:rPr>
        <w:t>3</w:t>
      </w:r>
      <w:r>
        <w:rPr>
          <w:rFonts w:eastAsia="楷体_GB2312"/>
          <w:szCs w:val="21"/>
        </w:rPr>
        <w:t>936</w:t>
      </w:r>
      <w:r>
        <w:rPr>
          <w:rFonts w:eastAsia="楷体_GB2312"/>
          <w:szCs w:val="21"/>
        </w:rPr>
        <w:t>）</w:t>
      </w:r>
      <w:r>
        <w:rPr>
          <w:rFonts w:eastAsia="楷体_GB2312"/>
          <w:szCs w:val="21"/>
        </w:rPr>
        <w:t>+</w:t>
      </w:r>
      <w:r>
        <w:rPr>
          <w:rFonts w:eastAsia="楷体_GB2312"/>
          <w:szCs w:val="21"/>
        </w:rPr>
        <w:t>自定义项目（</w:t>
      </w:r>
      <w:r>
        <w:rPr>
          <w:rFonts w:eastAsia="楷体_GB2312"/>
          <w:szCs w:val="21"/>
        </w:rPr>
        <w:t>3933</w:t>
      </w:r>
      <w:r>
        <w:rPr>
          <w:rFonts w:eastAsia="楷体_GB2312"/>
          <w:szCs w:val="21"/>
        </w:rPr>
        <w:t>）</w:t>
      </w:r>
    </w:p>
    <w:p w14:paraId="3E09BCCC" w14:textId="77777777" w:rsidR="00000000" w:rsidRDefault="000A37B5">
      <w:pPr>
        <w:numPr>
          <w:ilvl w:val="0"/>
          <w:numId w:val="15"/>
        </w:numPr>
        <w:ind w:leftChars="800" w:left="2105"/>
        <w:rPr>
          <w:rFonts w:eastAsia="楷体_GB2312"/>
          <w:szCs w:val="21"/>
        </w:rPr>
      </w:pPr>
      <w:r>
        <w:rPr>
          <w:rFonts w:eastAsia="楷体_GB2312"/>
          <w:szCs w:val="21"/>
        </w:rPr>
        <w:t>（合并报表）</w:t>
      </w:r>
      <w:r>
        <w:rPr>
          <w:rFonts w:eastAsia="楷体_GB2312"/>
          <w:szCs w:val="21"/>
        </w:rPr>
        <w:t>指定为以公允价值计量且其变动计入当期损益的金融资产</w:t>
      </w:r>
      <w:r>
        <w:rPr>
          <w:rFonts w:eastAsia="楷体_GB2312"/>
          <w:szCs w:val="21"/>
        </w:rPr>
        <w:t>-</w:t>
      </w:r>
      <w:r>
        <w:rPr>
          <w:rFonts w:eastAsia="楷体_GB2312"/>
          <w:szCs w:val="21"/>
        </w:rPr>
        <w:t>债券交易性金融资产公允价值变动（</w:t>
      </w:r>
      <w:r>
        <w:rPr>
          <w:rFonts w:eastAsia="楷体_GB2312"/>
          <w:szCs w:val="21"/>
        </w:rPr>
        <w:t>3</w:t>
      </w:r>
      <w:r>
        <w:rPr>
          <w:rFonts w:eastAsia="楷体_GB2312"/>
          <w:szCs w:val="21"/>
        </w:rPr>
        <w:t>918</w:t>
      </w:r>
      <w:r>
        <w:rPr>
          <w:rFonts w:eastAsia="楷体_GB2312"/>
          <w:szCs w:val="21"/>
        </w:rPr>
        <w:t>）＝交易所市场（</w:t>
      </w:r>
      <w:r>
        <w:rPr>
          <w:rFonts w:eastAsia="楷体_GB2312"/>
          <w:szCs w:val="21"/>
        </w:rPr>
        <w:t>3</w:t>
      </w:r>
      <w:r>
        <w:rPr>
          <w:rFonts w:eastAsia="楷体_GB2312"/>
          <w:szCs w:val="21"/>
        </w:rPr>
        <w:t>912</w:t>
      </w:r>
      <w:r>
        <w:rPr>
          <w:rFonts w:eastAsia="楷体_GB2312"/>
          <w:szCs w:val="21"/>
        </w:rPr>
        <w:t>）</w:t>
      </w:r>
      <w:r>
        <w:rPr>
          <w:rFonts w:eastAsia="楷体_GB2312"/>
          <w:szCs w:val="21"/>
        </w:rPr>
        <w:t>+</w:t>
      </w:r>
      <w:r>
        <w:rPr>
          <w:rFonts w:eastAsia="楷体_GB2312"/>
          <w:szCs w:val="21"/>
        </w:rPr>
        <w:t>银行间市场（</w:t>
      </w:r>
      <w:r>
        <w:rPr>
          <w:rFonts w:eastAsia="楷体_GB2312"/>
          <w:szCs w:val="21"/>
        </w:rPr>
        <w:t>3</w:t>
      </w:r>
      <w:r>
        <w:rPr>
          <w:rFonts w:eastAsia="楷体_GB2312"/>
          <w:szCs w:val="21"/>
        </w:rPr>
        <w:t>915</w:t>
      </w:r>
      <w:r>
        <w:rPr>
          <w:rFonts w:eastAsia="楷体_GB2312"/>
          <w:szCs w:val="21"/>
        </w:rPr>
        <w:t>）</w:t>
      </w:r>
      <w:r>
        <w:rPr>
          <w:rFonts w:eastAsia="楷体_GB2312"/>
          <w:szCs w:val="21"/>
        </w:rPr>
        <w:t>+</w:t>
      </w:r>
      <w:r>
        <w:rPr>
          <w:rFonts w:eastAsia="楷体_GB2312"/>
          <w:szCs w:val="21"/>
        </w:rPr>
        <w:t>其它（</w:t>
      </w:r>
      <w:r>
        <w:rPr>
          <w:rFonts w:eastAsia="楷体_GB2312"/>
          <w:szCs w:val="21"/>
        </w:rPr>
        <w:t>3</w:t>
      </w:r>
      <w:r>
        <w:rPr>
          <w:rFonts w:eastAsia="楷体_GB2312"/>
          <w:szCs w:val="21"/>
        </w:rPr>
        <w:t>924</w:t>
      </w:r>
      <w:r>
        <w:rPr>
          <w:rFonts w:eastAsia="楷体_GB2312"/>
          <w:szCs w:val="21"/>
        </w:rPr>
        <w:t>）</w:t>
      </w:r>
    </w:p>
    <w:p w14:paraId="169CA751" w14:textId="77777777" w:rsidR="00000000" w:rsidRDefault="000A37B5">
      <w:pPr>
        <w:numPr>
          <w:ilvl w:val="0"/>
          <w:numId w:val="15"/>
        </w:numPr>
        <w:ind w:leftChars="800" w:left="2105"/>
        <w:rPr>
          <w:rFonts w:eastAsia="楷体_GB2312"/>
          <w:szCs w:val="21"/>
        </w:rPr>
      </w:pPr>
      <w:r>
        <w:rPr>
          <w:rFonts w:eastAsia="楷体_GB2312"/>
          <w:szCs w:val="21"/>
        </w:rPr>
        <w:t>（合并报表）交易性金融资产成本合计（</w:t>
      </w:r>
      <w:r>
        <w:rPr>
          <w:rFonts w:eastAsia="楷体_GB2312"/>
          <w:szCs w:val="21"/>
        </w:rPr>
        <w:t>1795</w:t>
      </w:r>
      <w:r>
        <w:rPr>
          <w:rFonts w:eastAsia="楷体_GB2312"/>
          <w:szCs w:val="21"/>
        </w:rPr>
        <w:t>）</w:t>
      </w:r>
      <w:r>
        <w:rPr>
          <w:rFonts w:eastAsia="楷体_GB2312"/>
          <w:szCs w:val="21"/>
        </w:rPr>
        <w:t>=</w:t>
      </w:r>
      <w:r>
        <w:rPr>
          <w:rFonts w:eastAsia="楷体_GB2312"/>
          <w:szCs w:val="21"/>
        </w:rPr>
        <w:t>分类为</w:t>
      </w:r>
      <w:r>
        <w:rPr>
          <w:rFonts w:eastAsia="楷体_GB2312"/>
          <w:szCs w:val="21"/>
        </w:rPr>
        <w:t>公允价值计量且其变动计入当期损益的金融</w:t>
      </w:r>
      <w:r>
        <w:rPr>
          <w:rFonts w:eastAsia="楷体_GB2312" w:hint="eastAsia"/>
          <w:szCs w:val="21"/>
        </w:rPr>
        <w:t>资产成</w:t>
      </w:r>
      <w:r>
        <w:rPr>
          <w:rFonts w:eastAsia="楷体_GB2312"/>
          <w:szCs w:val="21"/>
        </w:rPr>
        <w:t>本</w:t>
      </w:r>
      <w:r>
        <w:rPr>
          <w:rFonts w:eastAsia="楷体_GB2312"/>
          <w:szCs w:val="21"/>
        </w:rPr>
        <w:t>小计</w:t>
      </w:r>
      <w:r>
        <w:rPr>
          <w:rFonts w:eastAsia="楷体_GB2312"/>
          <w:szCs w:val="21"/>
        </w:rPr>
        <w:t>（</w:t>
      </w:r>
      <w:r>
        <w:rPr>
          <w:rFonts w:eastAsia="楷体_GB2312"/>
          <w:szCs w:val="21"/>
        </w:rPr>
        <w:t>4248</w:t>
      </w:r>
      <w:r>
        <w:rPr>
          <w:rFonts w:eastAsia="楷体_GB2312"/>
          <w:szCs w:val="21"/>
        </w:rPr>
        <w:t>）</w:t>
      </w:r>
      <w:r>
        <w:rPr>
          <w:rFonts w:eastAsia="楷体_GB2312"/>
          <w:szCs w:val="21"/>
        </w:rPr>
        <w:t>+</w:t>
      </w:r>
      <w:r>
        <w:rPr>
          <w:rFonts w:eastAsia="楷体_GB2312"/>
          <w:szCs w:val="21"/>
        </w:rPr>
        <w:t>指定为以公允价值</w:t>
      </w:r>
      <w:r>
        <w:rPr>
          <w:rFonts w:eastAsia="楷体_GB2312"/>
          <w:szCs w:val="21"/>
        </w:rPr>
        <w:t>计量且其变动计入当期损益的金融资产</w:t>
      </w:r>
      <w:r>
        <w:rPr>
          <w:rFonts w:eastAsia="楷体_GB2312"/>
          <w:szCs w:val="21"/>
        </w:rPr>
        <w:t>成本</w:t>
      </w:r>
      <w:r>
        <w:rPr>
          <w:rFonts w:eastAsia="楷体_GB2312"/>
          <w:szCs w:val="21"/>
        </w:rPr>
        <w:t>小计</w:t>
      </w:r>
      <w:r>
        <w:rPr>
          <w:rFonts w:eastAsia="楷体_GB2312"/>
          <w:szCs w:val="21"/>
        </w:rPr>
        <w:t>（</w:t>
      </w:r>
      <w:r>
        <w:rPr>
          <w:rFonts w:eastAsia="楷体_GB2312"/>
          <w:szCs w:val="21"/>
        </w:rPr>
        <w:t>3937</w:t>
      </w:r>
      <w:r>
        <w:rPr>
          <w:rFonts w:eastAsia="楷体_GB2312"/>
          <w:szCs w:val="21"/>
        </w:rPr>
        <w:t>）</w:t>
      </w:r>
    </w:p>
    <w:p w14:paraId="12CB93AA" w14:textId="77777777" w:rsidR="00000000" w:rsidRDefault="000A37B5">
      <w:pPr>
        <w:numPr>
          <w:ilvl w:val="0"/>
          <w:numId w:val="15"/>
        </w:numPr>
        <w:ind w:leftChars="800" w:left="2105"/>
        <w:rPr>
          <w:rFonts w:eastAsia="楷体_GB2312"/>
          <w:szCs w:val="21"/>
        </w:rPr>
      </w:pPr>
      <w:r>
        <w:rPr>
          <w:rFonts w:eastAsia="楷体_GB2312"/>
          <w:szCs w:val="21"/>
        </w:rPr>
        <w:t>（合并报表）交易性金融资产公允价值合计（</w:t>
      </w:r>
      <w:r>
        <w:rPr>
          <w:rFonts w:eastAsia="楷体_GB2312"/>
          <w:szCs w:val="21"/>
        </w:rPr>
        <w:t>1796</w:t>
      </w:r>
      <w:r>
        <w:rPr>
          <w:rFonts w:eastAsia="楷体_GB2312"/>
          <w:szCs w:val="21"/>
        </w:rPr>
        <w:t>）</w:t>
      </w:r>
      <w:r>
        <w:rPr>
          <w:rFonts w:eastAsia="楷体_GB2312"/>
          <w:szCs w:val="21"/>
        </w:rPr>
        <w:t>=</w:t>
      </w:r>
      <w:r>
        <w:rPr>
          <w:rFonts w:eastAsia="楷体_GB2312"/>
          <w:szCs w:val="21"/>
        </w:rPr>
        <w:t>分类为</w:t>
      </w:r>
      <w:r>
        <w:rPr>
          <w:rFonts w:eastAsia="楷体_GB2312"/>
          <w:szCs w:val="21"/>
        </w:rPr>
        <w:t>公允价值计量且其变动计入当期损益的金融</w:t>
      </w:r>
      <w:r>
        <w:rPr>
          <w:rFonts w:eastAsia="楷体_GB2312" w:hint="eastAsia"/>
          <w:szCs w:val="21"/>
        </w:rPr>
        <w:t>资产</w:t>
      </w:r>
      <w:r>
        <w:rPr>
          <w:rFonts w:eastAsia="楷体_GB2312"/>
          <w:szCs w:val="21"/>
        </w:rPr>
        <w:t>公允价值</w:t>
      </w:r>
      <w:r>
        <w:rPr>
          <w:rFonts w:eastAsia="楷体_GB2312"/>
          <w:szCs w:val="21"/>
        </w:rPr>
        <w:t>小计</w:t>
      </w:r>
      <w:r>
        <w:rPr>
          <w:rFonts w:eastAsia="楷体_GB2312"/>
          <w:szCs w:val="21"/>
        </w:rPr>
        <w:t>（</w:t>
      </w:r>
      <w:r>
        <w:rPr>
          <w:rFonts w:eastAsia="楷体_GB2312"/>
          <w:szCs w:val="21"/>
        </w:rPr>
        <w:t>4249</w:t>
      </w:r>
      <w:r>
        <w:rPr>
          <w:rFonts w:eastAsia="楷体_GB2312"/>
          <w:szCs w:val="21"/>
        </w:rPr>
        <w:t>）</w:t>
      </w:r>
      <w:r>
        <w:rPr>
          <w:rFonts w:eastAsia="楷体_GB2312"/>
          <w:szCs w:val="21"/>
        </w:rPr>
        <w:t>+</w:t>
      </w:r>
      <w:r>
        <w:rPr>
          <w:rFonts w:eastAsia="楷体_GB2312"/>
          <w:szCs w:val="21"/>
        </w:rPr>
        <w:t>指定为以公允价值计量且其变动计入当期损益的金融资产</w:t>
      </w:r>
      <w:r>
        <w:rPr>
          <w:rFonts w:eastAsia="楷体_GB2312"/>
          <w:szCs w:val="21"/>
        </w:rPr>
        <w:t>公允价值</w:t>
      </w:r>
      <w:r>
        <w:rPr>
          <w:rFonts w:eastAsia="楷体_GB2312"/>
          <w:szCs w:val="21"/>
        </w:rPr>
        <w:t>小计</w:t>
      </w:r>
      <w:r>
        <w:rPr>
          <w:rFonts w:eastAsia="楷体_GB2312"/>
          <w:szCs w:val="21"/>
        </w:rPr>
        <w:t>（</w:t>
      </w:r>
      <w:r>
        <w:rPr>
          <w:rFonts w:eastAsia="楷体_GB2312"/>
          <w:szCs w:val="21"/>
        </w:rPr>
        <w:t>3938</w:t>
      </w:r>
      <w:r>
        <w:rPr>
          <w:rFonts w:eastAsia="楷体_GB2312"/>
          <w:szCs w:val="21"/>
        </w:rPr>
        <w:t>）</w:t>
      </w:r>
    </w:p>
    <w:p w14:paraId="26EC8DF1" w14:textId="77777777" w:rsidR="00000000" w:rsidRDefault="000A37B5">
      <w:pPr>
        <w:numPr>
          <w:ilvl w:val="0"/>
          <w:numId w:val="15"/>
        </w:numPr>
        <w:ind w:leftChars="800" w:left="2105"/>
        <w:rPr>
          <w:rFonts w:eastAsia="楷体_GB2312"/>
          <w:szCs w:val="21"/>
        </w:rPr>
      </w:pPr>
      <w:r>
        <w:rPr>
          <w:rFonts w:eastAsia="楷体_GB2312"/>
          <w:szCs w:val="21"/>
        </w:rPr>
        <w:t>（合并报表）交易性金融资产公允价值变动合计（</w:t>
      </w:r>
      <w:r>
        <w:rPr>
          <w:rFonts w:eastAsia="楷体_GB2312"/>
          <w:szCs w:val="21"/>
        </w:rPr>
        <w:t>1797</w:t>
      </w:r>
      <w:r>
        <w:rPr>
          <w:rFonts w:eastAsia="楷体_GB2312"/>
          <w:szCs w:val="21"/>
        </w:rPr>
        <w:t>）</w:t>
      </w:r>
      <w:r>
        <w:rPr>
          <w:rFonts w:eastAsia="楷体_GB2312"/>
          <w:szCs w:val="21"/>
        </w:rPr>
        <w:t>=</w:t>
      </w:r>
      <w:r>
        <w:rPr>
          <w:rFonts w:eastAsia="楷体_GB2312"/>
          <w:szCs w:val="21"/>
        </w:rPr>
        <w:t>分类为</w:t>
      </w:r>
      <w:r>
        <w:rPr>
          <w:rFonts w:eastAsia="楷体_GB2312"/>
          <w:szCs w:val="21"/>
        </w:rPr>
        <w:t>公允价值计量且其变动计入当期损益的金融</w:t>
      </w:r>
      <w:r>
        <w:rPr>
          <w:rFonts w:eastAsia="楷体_GB2312" w:hint="eastAsia"/>
          <w:szCs w:val="21"/>
        </w:rPr>
        <w:t>资产</w:t>
      </w:r>
      <w:r>
        <w:rPr>
          <w:rFonts w:eastAsia="楷体_GB2312"/>
          <w:szCs w:val="21"/>
        </w:rPr>
        <w:t>公允价值变动</w:t>
      </w:r>
      <w:r>
        <w:rPr>
          <w:rFonts w:eastAsia="楷体_GB2312"/>
          <w:szCs w:val="21"/>
        </w:rPr>
        <w:t>小计</w:t>
      </w:r>
      <w:r>
        <w:rPr>
          <w:rFonts w:eastAsia="楷体_GB2312"/>
          <w:szCs w:val="21"/>
        </w:rPr>
        <w:t>（</w:t>
      </w:r>
      <w:r>
        <w:rPr>
          <w:rFonts w:eastAsia="楷体_GB2312"/>
          <w:szCs w:val="21"/>
        </w:rPr>
        <w:t>4250</w:t>
      </w:r>
      <w:r>
        <w:rPr>
          <w:rFonts w:eastAsia="楷体_GB2312"/>
          <w:szCs w:val="21"/>
        </w:rPr>
        <w:t>）</w:t>
      </w:r>
      <w:r>
        <w:rPr>
          <w:rFonts w:eastAsia="楷体_GB2312"/>
          <w:szCs w:val="21"/>
        </w:rPr>
        <w:t>+</w:t>
      </w:r>
      <w:r>
        <w:rPr>
          <w:rFonts w:eastAsia="楷体_GB2312"/>
          <w:szCs w:val="21"/>
        </w:rPr>
        <w:t>指定为以公允价值计量且其变动计入当期损益的金融资产</w:t>
      </w:r>
      <w:r>
        <w:rPr>
          <w:rFonts w:eastAsia="楷体_GB2312"/>
          <w:szCs w:val="21"/>
        </w:rPr>
        <w:t>公允价值变动</w:t>
      </w:r>
      <w:r>
        <w:rPr>
          <w:rFonts w:eastAsia="楷体_GB2312"/>
          <w:szCs w:val="21"/>
        </w:rPr>
        <w:t>小计</w:t>
      </w:r>
      <w:r>
        <w:rPr>
          <w:rFonts w:eastAsia="楷体_GB2312"/>
          <w:szCs w:val="21"/>
        </w:rPr>
        <w:t>（</w:t>
      </w:r>
      <w:r>
        <w:rPr>
          <w:rFonts w:eastAsia="楷体_GB2312"/>
          <w:szCs w:val="21"/>
        </w:rPr>
        <w:t>3939</w:t>
      </w:r>
      <w:r>
        <w:rPr>
          <w:rFonts w:eastAsia="楷体_GB2312"/>
          <w:szCs w:val="21"/>
        </w:rPr>
        <w:t>）</w:t>
      </w:r>
    </w:p>
    <w:p w14:paraId="5C0E1E55"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szCs w:val="21"/>
        </w:rPr>
        <w:t>各项买入</w:t>
      </w:r>
      <w:r>
        <w:rPr>
          <w:rFonts w:eastAsia="楷体_GB2312" w:hint="eastAsia"/>
          <w:szCs w:val="21"/>
        </w:rPr>
        <w:t>返售</w:t>
      </w:r>
      <w:r>
        <w:rPr>
          <w:rFonts w:eastAsia="楷体_GB2312"/>
          <w:szCs w:val="21"/>
        </w:rPr>
        <w:t>金融资产期末账面</w:t>
      </w:r>
      <w:r>
        <w:rPr>
          <w:rFonts w:eastAsia="楷体_GB2312"/>
          <w:szCs w:val="21"/>
        </w:rPr>
        <w:t>余额合计（</w:t>
      </w:r>
      <w:r>
        <w:rPr>
          <w:rFonts w:eastAsia="楷体_GB2312"/>
          <w:szCs w:val="21"/>
        </w:rPr>
        <w:t>1838</w:t>
      </w:r>
      <w:r>
        <w:rPr>
          <w:rFonts w:eastAsia="楷体_GB2312"/>
          <w:szCs w:val="21"/>
        </w:rPr>
        <w:t>）＝</w:t>
      </w:r>
      <w:r>
        <w:rPr>
          <w:rFonts w:eastAsia="楷体_GB2312" w:hint="eastAsia"/>
          <w:szCs w:val="21"/>
        </w:rPr>
        <w:t>各</w:t>
      </w:r>
      <w:r>
        <w:rPr>
          <w:rFonts w:eastAsia="楷体_GB2312"/>
          <w:szCs w:val="21"/>
        </w:rPr>
        <w:t>项目的账面余</w:t>
      </w:r>
      <w:r>
        <w:rPr>
          <w:rFonts w:eastAsia="楷体_GB2312"/>
          <w:szCs w:val="21"/>
        </w:rPr>
        <w:lastRenderedPageBreak/>
        <w:t>额</w:t>
      </w:r>
      <w:r>
        <w:rPr>
          <w:rFonts w:eastAsia="楷体_GB2312" w:hint="eastAsia"/>
          <w:szCs w:val="21"/>
        </w:rPr>
        <w:t>小计</w:t>
      </w:r>
      <w:r>
        <w:rPr>
          <w:rFonts w:eastAsia="楷体_GB2312"/>
          <w:szCs w:val="21"/>
        </w:rPr>
        <w:t>（</w:t>
      </w:r>
      <w:r>
        <w:rPr>
          <w:rFonts w:eastAsia="楷体_GB2312" w:hint="eastAsia"/>
          <w:szCs w:val="21"/>
        </w:rPr>
        <w:t>3940</w:t>
      </w:r>
      <w:r>
        <w:rPr>
          <w:rFonts w:eastAsia="楷体_GB2312"/>
          <w:szCs w:val="21"/>
        </w:rPr>
        <w:t>）</w:t>
      </w:r>
      <w:r>
        <w:rPr>
          <w:rFonts w:eastAsia="楷体_GB2312" w:hint="eastAsia"/>
          <w:szCs w:val="21"/>
        </w:rPr>
        <w:t>-</w:t>
      </w:r>
      <w:r>
        <w:rPr>
          <w:rFonts w:eastAsia="楷体_GB2312" w:hint="eastAsia"/>
          <w:szCs w:val="21"/>
        </w:rPr>
        <w:t>减值准备（</w:t>
      </w:r>
      <w:r>
        <w:rPr>
          <w:rFonts w:eastAsia="楷体_GB2312" w:hint="eastAsia"/>
          <w:szCs w:val="21"/>
        </w:rPr>
        <w:t>3941</w:t>
      </w:r>
      <w:r>
        <w:rPr>
          <w:rFonts w:eastAsia="楷体_GB2312" w:hint="eastAsia"/>
          <w:szCs w:val="21"/>
        </w:rPr>
        <w:t>）</w:t>
      </w:r>
    </w:p>
    <w:p w14:paraId="24AE7D2B"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各</w:t>
      </w:r>
      <w:r>
        <w:rPr>
          <w:rFonts w:eastAsia="楷体_GB2312"/>
          <w:szCs w:val="21"/>
        </w:rPr>
        <w:t>项目的账面余额</w:t>
      </w:r>
      <w:r>
        <w:rPr>
          <w:rFonts w:eastAsia="楷体_GB2312" w:hint="eastAsia"/>
          <w:szCs w:val="21"/>
        </w:rPr>
        <w:t>小计</w:t>
      </w:r>
      <w:r>
        <w:rPr>
          <w:rFonts w:eastAsia="楷体_GB2312"/>
          <w:szCs w:val="21"/>
        </w:rPr>
        <w:t>（</w:t>
      </w:r>
      <w:r>
        <w:rPr>
          <w:rFonts w:eastAsia="楷体_GB2312" w:hint="eastAsia"/>
          <w:szCs w:val="21"/>
        </w:rPr>
        <w:t>3940</w:t>
      </w:r>
      <w:r>
        <w:rPr>
          <w:rFonts w:eastAsia="楷体_GB2312"/>
          <w:szCs w:val="21"/>
        </w:rPr>
        <w:t>）</w:t>
      </w:r>
      <w:r>
        <w:rPr>
          <w:rFonts w:eastAsia="楷体_GB2312" w:hint="eastAsia"/>
          <w:szCs w:val="21"/>
        </w:rPr>
        <w:t>=</w:t>
      </w:r>
      <w:r>
        <w:rPr>
          <w:rFonts w:eastAsia="楷体_GB2312" w:hint="eastAsia"/>
          <w:szCs w:val="21"/>
        </w:rPr>
        <w:t>各</w:t>
      </w:r>
      <w:r>
        <w:rPr>
          <w:rFonts w:eastAsia="楷体_GB2312"/>
          <w:szCs w:val="21"/>
        </w:rPr>
        <w:t>项目的账面余额（</w:t>
      </w:r>
      <w:r>
        <w:rPr>
          <w:rFonts w:eastAsia="楷体_GB2312" w:hint="eastAsia"/>
          <w:szCs w:val="21"/>
        </w:rPr>
        <w:t>1836</w:t>
      </w:r>
      <w:r>
        <w:rPr>
          <w:rFonts w:eastAsia="楷体_GB2312"/>
          <w:szCs w:val="21"/>
        </w:rPr>
        <w:t>）</w:t>
      </w:r>
      <w:r>
        <w:rPr>
          <w:rFonts w:eastAsia="楷体_GB2312" w:hint="eastAsia"/>
          <w:szCs w:val="21"/>
        </w:rPr>
        <w:t>之和</w:t>
      </w:r>
    </w:p>
    <w:p w14:paraId="5504AFBD" w14:textId="77777777" w:rsidR="00000000" w:rsidRDefault="000A37B5">
      <w:pPr>
        <w:numPr>
          <w:ilvl w:val="0"/>
          <w:numId w:val="15"/>
        </w:numPr>
        <w:ind w:leftChars="800" w:left="2105"/>
        <w:rPr>
          <w:rFonts w:eastAsia="楷体_GB2312"/>
          <w:szCs w:val="21"/>
        </w:rPr>
      </w:pPr>
      <w:r>
        <w:rPr>
          <w:rFonts w:eastAsia="楷体_GB2312" w:hint="eastAsia"/>
          <w:szCs w:val="21"/>
        </w:rPr>
        <w:t>（合并报表）债权投资初始成本合计（</w:t>
      </w:r>
      <w:r>
        <w:rPr>
          <w:rFonts w:eastAsia="楷体_GB2312" w:hint="eastAsia"/>
          <w:szCs w:val="21"/>
        </w:rPr>
        <w:t>4252</w:t>
      </w:r>
      <w:r>
        <w:rPr>
          <w:rFonts w:eastAsia="楷体_GB2312" w:hint="eastAsia"/>
          <w:szCs w:val="21"/>
        </w:rPr>
        <w:t>）</w:t>
      </w:r>
      <w:r>
        <w:rPr>
          <w:rFonts w:eastAsia="楷体_GB2312" w:hint="eastAsia"/>
          <w:szCs w:val="21"/>
        </w:rPr>
        <w:t>=</w:t>
      </w:r>
      <w:r>
        <w:rPr>
          <w:rFonts w:eastAsia="楷体_GB2312" w:hint="eastAsia"/>
          <w:szCs w:val="21"/>
        </w:rPr>
        <w:t>债权投资初始成本小计（</w:t>
      </w:r>
      <w:r>
        <w:rPr>
          <w:rFonts w:eastAsia="楷体_GB2312" w:hint="eastAsia"/>
          <w:szCs w:val="21"/>
        </w:rPr>
        <w:t>3974</w:t>
      </w:r>
      <w:r>
        <w:rPr>
          <w:rFonts w:eastAsia="楷体_GB2312" w:hint="eastAsia"/>
          <w:szCs w:val="21"/>
        </w:rPr>
        <w:t>）</w:t>
      </w:r>
      <w:r>
        <w:rPr>
          <w:rFonts w:eastAsia="楷体_GB2312" w:hint="eastAsia"/>
          <w:szCs w:val="21"/>
        </w:rPr>
        <w:t>-</w:t>
      </w:r>
      <w:r>
        <w:rPr>
          <w:rFonts w:eastAsia="楷体_GB2312" w:hint="eastAsia"/>
          <w:szCs w:val="21"/>
        </w:rPr>
        <w:t>减值准备（</w:t>
      </w:r>
      <w:r>
        <w:rPr>
          <w:rFonts w:eastAsia="楷体_GB2312" w:hint="eastAsia"/>
          <w:szCs w:val="21"/>
        </w:rPr>
        <w:t>3978</w:t>
      </w:r>
      <w:r>
        <w:rPr>
          <w:rFonts w:eastAsia="楷体_GB2312" w:hint="eastAsia"/>
          <w:szCs w:val="21"/>
        </w:rPr>
        <w:t>）</w:t>
      </w:r>
    </w:p>
    <w:p w14:paraId="2FD6CCB0" w14:textId="77777777" w:rsidR="00000000" w:rsidRDefault="000A37B5">
      <w:pPr>
        <w:numPr>
          <w:ilvl w:val="0"/>
          <w:numId w:val="15"/>
        </w:numPr>
        <w:ind w:leftChars="800" w:left="2105"/>
        <w:rPr>
          <w:rFonts w:eastAsia="楷体_GB2312"/>
          <w:szCs w:val="21"/>
        </w:rPr>
      </w:pPr>
      <w:r>
        <w:rPr>
          <w:rFonts w:eastAsia="楷体_GB2312" w:hint="eastAsia"/>
          <w:szCs w:val="21"/>
        </w:rPr>
        <w:t>（合并报表）债权投资初始成本小计（</w:t>
      </w:r>
      <w:r>
        <w:rPr>
          <w:rFonts w:eastAsia="楷体_GB2312" w:hint="eastAsia"/>
          <w:szCs w:val="21"/>
        </w:rPr>
        <w:t>3974</w:t>
      </w:r>
      <w:r>
        <w:rPr>
          <w:rFonts w:eastAsia="楷体_GB2312" w:hint="eastAsia"/>
          <w:szCs w:val="21"/>
        </w:rPr>
        <w:t>）</w:t>
      </w:r>
      <w:r>
        <w:rPr>
          <w:rFonts w:eastAsia="楷体_GB2312" w:hint="eastAsia"/>
          <w:szCs w:val="21"/>
        </w:rPr>
        <w:t>=</w:t>
      </w:r>
      <w:r>
        <w:rPr>
          <w:rFonts w:eastAsia="楷体_GB2312" w:hint="eastAsia"/>
          <w:szCs w:val="21"/>
        </w:rPr>
        <w:t>债券（</w:t>
      </w:r>
      <w:r>
        <w:rPr>
          <w:rFonts w:eastAsia="楷体_GB2312" w:hint="eastAsia"/>
          <w:szCs w:val="21"/>
        </w:rPr>
        <w:t>3952</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3966</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3970</w:t>
      </w:r>
      <w:r>
        <w:rPr>
          <w:rFonts w:eastAsia="楷体_GB2312" w:hint="eastAsia"/>
          <w:szCs w:val="21"/>
        </w:rPr>
        <w:t>）</w:t>
      </w:r>
    </w:p>
    <w:p w14:paraId="5E774C69" w14:textId="77777777" w:rsidR="00000000" w:rsidRDefault="000A37B5">
      <w:pPr>
        <w:numPr>
          <w:ilvl w:val="0"/>
          <w:numId w:val="15"/>
        </w:numPr>
        <w:ind w:leftChars="800" w:left="2105"/>
        <w:rPr>
          <w:rFonts w:eastAsia="楷体_GB2312"/>
          <w:szCs w:val="21"/>
        </w:rPr>
      </w:pPr>
      <w:r>
        <w:rPr>
          <w:rFonts w:eastAsia="楷体_GB2312" w:hint="eastAsia"/>
          <w:szCs w:val="21"/>
        </w:rPr>
        <w:t>（合并报表）债券投资初始成本（</w:t>
      </w:r>
      <w:r>
        <w:rPr>
          <w:rFonts w:eastAsia="楷体_GB2312" w:hint="eastAsia"/>
          <w:szCs w:val="21"/>
        </w:rPr>
        <w:t>3952</w:t>
      </w:r>
      <w:r>
        <w:rPr>
          <w:rFonts w:eastAsia="楷体_GB2312" w:hint="eastAsia"/>
          <w:szCs w:val="21"/>
        </w:rPr>
        <w:t>）</w:t>
      </w:r>
      <w:r>
        <w:rPr>
          <w:rFonts w:eastAsia="楷体_GB2312" w:hint="eastAsia"/>
          <w:szCs w:val="21"/>
        </w:rPr>
        <w:t>=</w:t>
      </w:r>
      <w:r>
        <w:rPr>
          <w:rFonts w:eastAsia="楷体_GB2312" w:hint="eastAsia"/>
          <w:szCs w:val="21"/>
        </w:rPr>
        <w:t>交易所市场（</w:t>
      </w:r>
      <w:r>
        <w:rPr>
          <w:rFonts w:eastAsia="楷体_GB2312" w:hint="eastAsia"/>
          <w:szCs w:val="21"/>
        </w:rPr>
        <w:t>3944</w:t>
      </w:r>
      <w:r>
        <w:rPr>
          <w:rFonts w:eastAsia="楷体_GB2312" w:hint="eastAsia"/>
          <w:szCs w:val="21"/>
        </w:rPr>
        <w:t>）</w:t>
      </w:r>
      <w:r>
        <w:rPr>
          <w:rFonts w:eastAsia="楷体_GB2312" w:hint="eastAsia"/>
          <w:szCs w:val="21"/>
        </w:rPr>
        <w:t>+</w:t>
      </w:r>
      <w:r>
        <w:rPr>
          <w:rFonts w:eastAsia="楷体_GB2312" w:hint="eastAsia"/>
          <w:szCs w:val="21"/>
        </w:rPr>
        <w:t>银行间市场（</w:t>
      </w:r>
      <w:r>
        <w:rPr>
          <w:rFonts w:eastAsia="楷体_GB2312" w:hint="eastAsia"/>
          <w:szCs w:val="21"/>
        </w:rPr>
        <w:t>3948</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3959</w:t>
      </w:r>
      <w:r>
        <w:rPr>
          <w:rFonts w:eastAsia="楷体_GB2312" w:hint="eastAsia"/>
          <w:szCs w:val="21"/>
        </w:rPr>
        <w:t>）</w:t>
      </w:r>
    </w:p>
    <w:p w14:paraId="21BB3522" w14:textId="77777777" w:rsidR="00000000" w:rsidRDefault="000A37B5">
      <w:pPr>
        <w:numPr>
          <w:ilvl w:val="0"/>
          <w:numId w:val="15"/>
        </w:numPr>
        <w:ind w:leftChars="800" w:left="2105"/>
        <w:rPr>
          <w:rFonts w:eastAsia="楷体_GB2312"/>
          <w:szCs w:val="21"/>
        </w:rPr>
      </w:pPr>
      <w:r>
        <w:rPr>
          <w:rFonts w:eastAsia="楷体_GB2312" w:hint="eastAsia"/>
          <w:szCs w:val="21"/>
        </w:rPr>
        <w:t>（合并报表）债权投资利息调整合计</w:t>
      </w:r>
      <w:r>
        <w:rPr>
          <w:rFonts w:eastAsia="楷体_GB2312" w:hint="eastAsia"/>
          <w:szCs w:val="21"/>
        </w:rPr>
        <w:t>（</w:t>
      </w:r>
      <w:r>
        <w:rPr>
          <w:rFonts w:eastAsia="楷体_GB2312" w:hint="eastAsia"/>
          <w:szCs w:val="21"/>
        </w:rPr>
        <w:t>4253</w:t>
      </w:r>
      <w:r>
        <w:rPr>
          <w:rFonts w:eastAsia="楷体_GB2312" w:hint="eastAsia"/>
          <w:szCs w:val="21"/>
        </w:rPr>
        <w:t>）</w:t>
      </w:r>
      <w:r>
        <w:rPr>
          <w:rFonts w:eastAsia="楷体_GB2312" w:hint="eastAsia"/>
          <w:szCs w:val="21"/>
        </w:rPr>
        <w:t>=</w:t>
      </w:r>
      <w:r>
        <w:rPr>
          <w:rFonts w:eastAsia="楷体_GB2312" w:hint="eastAsia"/>
          <w:szCs w:val="21"/>
        </w:rPr>
        <w:t>债权投资利息调整小计（</w:t>
      </w:r>
      <w:r>
        <w:rPr>
          <w:rFonts w:eastAsia="楷体_GB2312" w:hint="eastAsia"/>
          <w:szCs w:val="21"/>
        </w:rPr>
        <w:t>3975</w:t>
      </w:r>
      <w:r>
        <w:rPr>
          <w:rFonts w:eastAsia="楷体_GB2312" w:hint="eastAsia"/>
          <w:szCs w:val="21"/>
        </w:rPr>
        <w:t>）</w:t>
      </w:r>
      <w:r>
        <w:rPr>
          <w:rFonts w:eastAsia="楷体_GB2312" w:hint="eastAsia"/>
          <w:szCs w:val="21"/>
        </w:rPr>
        <w:t>-</w:t>
      </w:r>
      <w:r>
        <w:rPr>
          <w:rFonts w:eastAsia="楷体_GB2312" w:hint="eastAsia"/>
          <w:szCs w:val="21"/>
        </w:rPr>
        <w:t>减值准备（</w:t>
      </w:r>
      <w:r>
        <w:rPr>
          <w:rFonts w:eastAsia="楷体_GB2312" w:hint="eastAsia"/>
          <w:szCs w:val="21"/>
        </w:rPr>
        <w:t>3979</w:t>
      </w:r>
      <w:r>
        <w:rPr>
          <w:rFonts w:eastAsia="楷体_GB2312" w:hint="eastAsia"/>
          <w:szCs w:val="21"/>
        </w:rPr>
        <w:t>）</w:t>
      </w:r>
    </w:p>
    <w:p w14:paraId="25F21CCA" w14:textId="77777777" w:rsidR="00000000" w:rsidRDefault="000A37B5">
      <w:pPr>
        <w:numPr>
          <w:ilvl w:val="0"/>
          <w:numId w:val="15"/>
        </w:numPr>
        <w:ind w:leftChars="800" w:left="2105"/>
        <w:rPr>
          <w:rFonts w:eastAsia="楷体_GB2312"/>
          <w:szCs w:val="21"/>
        </w:rPr>
      </w:pPr>
      <w:r>
        <w:rPr>
          <w:rFonts w:eastAsia="楷体_GB2312" w:hint="eastAsia"/>
          <w:szCs w:val="21"/>
        </w:rPr>
        <w:t>（合并报表）债权投资利息调整小计（</w:t>
      </w:r>
      <w:r>
        <w:rPr>
          <w:rFonts w:eastAsia="楷体_GB2312" w:hint="eastAsia"/>
          <w:szCs w:val="21"/>
        </w:rPr>
        <w:t>3975</w:t>
      </w:r>
      <w:r>
        <w:rPr>
          <w:rFonts w:eastAsia="楷体_GB2312" w:hint="eastAsia"/>
          <w:szCs w:val="21"/>
        </w:rPr>
        <w:t>）</w:t>
      </w:r>
      <w:r>
        <w:rPr>
          <w:rFonts w:eastAsia="楷体_GB2312" w:hint="eastAsia"/>
          <w:szCs w:val="21"/>
        </w:rPr>
        <w:t>=</w:t>
      </w:r>
      <w:r>
        <w:rPr>
          <w:rFonts w:eastAsia="楷体_GB2312" w:hint="eastAsia"/>
          <w:szCs w:val="21"/>
        </w:rPr>
        <w:t>债券（</w:t>
      </w:r>
      <w:r>
        <w:rPr>
          <w:rFonts w:eastAsia="楷体_GB2312" w:hint="eastAsia"/>
          <w:szCs w:val="21"/>
        </w:rPr>
        <w:t>3953</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3967</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3971</w:t>
      </w:r>
      <w:r>
        <w:rPr>
          <w:rFonts w:eastAsia="楷体_GB2312" w:hint="eastAsia"/>
          <w:szCs w:val="21"/>
        </w:rPr>
        <w:t>）</w:t>
      </w:r>
    </w:p>
    <w:p w14:paraId="54473724" w14:textId="77777777" w:rsidR="00000000" w:rsidRDefault="000A37B5">
      <w:pPr>
        <w:numPr>
          <w:ilvl w:val="0"/>
          <w:numId w:val="15"/>
        </w:numPr>
        <w:ind w:leftChars="800" w:left="2105"/>
        <w:rPr>
          <w:rFonts w:eastAsia="楷体_GB2312"/>
          <w:szCs w:val="21"/>
        </w:rPr>
      </w:pPr>
      <w:r>
        <w:rPr>
          <w:rFonts w:eastAsia="楷体_GB2312" w:hint="eastAsia"/>
          <w:szCs w:val="21"/>
        </w:rPr>
        <w:t>（合并报表）债券投资利息调整（</w:t>
      </w:r>
      <w:r>
        <w:rPr>
          <w:rFonts w:eastAsia="楷体_GB2312" w:hint="eastAsia"/>
          <w:szCs w:val="21"/>
        </w:rPr>
        <w:t>3953</w:t>
      </w:r>
      <w:r>
        <w:rPr>
          <w:rFonts w:eastAsia="楷体_GB2312" w:hint="eastAsia"/>
          <w:szCs w:val="21"/>
        </w:rPr>
        <w:t>）</w:t>
      </w:r>
      <w:r>
        <w:rPr>
          <w:rFonts w:eastAsia="楷体_GB2312" w:hint="eastAsia"/>
          <w:szCs w:val="21"/>
        </w:rPr>
        <w:t>=</w:t>
      </w:r>
      <w:r>
        <w:rPr>
          <w:rFonts w:eastAsia="楷体_GB2312" w:hint="eastAsia"/>
          <w:szCs w:val="21"/>
        </w:rPr>
        <w:t>交易所市场（</w:t>
      </w:r>
      <w:r>
        <w:rPr>
          <w:rFonts w:eastAsia="楷体_GB2312" w:hint="eastAsia"/>
          <w:szCs w:val="21"/>
        </w:rPr>
        <w:t>3945</w:t>
      </w:r>
      <w:r>
        <w:rPr>
          <w:rFonts w:eastAsia="楷体_GB2312" w:hint="eastAsia"/>
          <w:szCs w:val="21"/>
        </w:rPr>
        <w:t>）</w:t>
      </w:r>
      <w:r>
        <w:rPr>
          <w:rFonts w:eastAsia="楷体_GB2312" w:hint="eastAsia"/>
          <w:szCs w:val="21"/>
        </w:rPr>
        <w:t>+</w:t>
      </w:r>
      <w:r>
        <w:rPr>
          <w:rFonts w:eastAsia="楷体_GB2312" w:hint="eastAsia"/>
          <w:szCs w:val="21"/>
        </w:rPr>
        <w:t>银行间市场（</w:t>
      </w:r>
      <w:r>
        <w:rPr>
          <w:rFonts w:eastAsia="楷体_GB2312" w:hint="eastAsia"/>
          <w:szCs w:val="21"/>
        </w:rPr>
        <w:t>3949</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3960</w:t>
      </w:r>
      <w:r>
        <w:rPr>
          <w:rFonts w:eastAsia="楷体_GB2312" w:hint="eastAsia"/>
          <w:szCs w:val="21"/>
        </w:rPr>
        <w:t>）</w:t>
      </w:r>
    </w:p>
    <w:p w14:paraId="4B1B3E0A" w14:textId="77777777" w:rsidR="00000000" w:rsidRDefault="000A37B5">
      <w:pPr>
        <w:numPr>
          <w:ilvl w:val="0"/>
          <w:numId w:val="15"/>
        </w:numPr>
        <w:ind w:leftChars="800" w:left="2105"/>
        <w:rPr>
          <w:rFonts w:eastAsia="楷体_GB2312"/>
          <w:szCs w:val="21"/>
        </w:rPr>
      </w:pPr>
      <w:r>
        <w:rPr>
          <w:rFonts w:eastAsia="楷体_GB2312" w:hint="eastAsia"/>
          <w:szCs w:val="21"/>
        </w:rPr>
        <w:t>（合并报表）债权投资减值准备合计（</w:t>
      </w:r>
      <w:r>
        <w:rPr>
          <w:rFonts w:eastAsia="楷体_GB2312" w:hint="eastAsia"/>
          <w:szCs w:val="21"/>
        </w:rPr>
        <w:t>4254</w:t>
      </w:r>
      <w:r>
        <w:rPr>
          <w:rFonts w:eastAsia="楷体_GB2312" w:hint="eastAsia"/>
          <w:szCs w:val="21"/>
        </w:rPr>
        <w:t>）</w:t>
      </w:r>
      <w:r>
        <w:rPr>
          <w:rFonts w:eastAsia="楷体_GB2312" w:hint="eastAsia"/>
          <w:szCs w:val="21"/>
        </w:rPr>
        <w:t>=</w:t>
      </w:r>
      <w:r>
        <w:rPr>
          <w:rFonts w:eastAsia="楷体_GB2312" w:hint="eastAsia"/>
          <w:szCs w:val="21"/>
        </w:rPr>
        <w:t>债权投资减值准备小计（</w:t>
      </w:r>
      <w:r>
        <w:rPr>
          <w:rFonts w:eastAsia="楷体_GB2312" w:hint="eastAsia"/>
          <w:szCs w:val="21"/>
        </w:rPr>
        <w:t>3976</w:t>
      </w:r>
      <w:r>
        <w:rPr>
          <w:rFonts w:eastAsia="楷体_GB2312" w:hint="eastAsia"/>
          <w:szCs w:val="21"/>
        </w:rPr>
        <w:t>）</w:t>
      </w:r>
      <w:r>
        <w:rPr>
          <w:rFonts w:eastAsia="楷体_GB2312" w:hint="eastAsia"/>
          <w:szCs w:val="21"/>
        </w:rPr>
        <w:t>-</w:t>
      </w:r>
      <w:r>
        <w:rPr>
          <w:rFonts w:eastAsia="楷体_GB2312" w:hint="eastAsia"/>
          <w:szCs w:val="21"/>
        </w:rPr>
        <w:t>减值准备（</w:t>
      </w:r>
      <w:r>
        <w:rPr>
          <w:rFonts w:eastAsia="楷体_GB2312" w:hint="eastAsia"/>
          <w:szCs w:val="21"/>
        </w:rPr>
        <w:t>3980</w:t>
      </w:r>
      <w:r>
        <w:rPr>
          <w:rFonts w:eastAsia="楷体_GB2312" w:hint="eastAsia"/>
          <w:szCs w:val="21"/>
        </w:rPr>
        <w:t>）</w:t>
      </w:r>
    </w:p>
    <w:p w14:paraId="6F27D6ED" w14:textId="77777777" w:rsidR="00000000" w:rsidRDefault="000A37B5">
      <w:pPr>
        <w:numPr>
          <w:ilvl w:val="0"/>
          <w:numId w:val="15"/>
        </w:numPr>
        <w:ind w:leftChars="800" w:left="2105"/>
        <w:rPr>
          <w:rFonts w:eastAsia="楷体_GB2312"/>
          <w:szCs w:val="21"/>
        </w:rPr>
      </w:pPr>
      <w:r>
        <w:rPr>
          <w:rFonts w:eastAsia="楷体_GB2312" w:hint="eastAsia"/>
          <w:szCs w:val="21"/>
        </w:rPr>
        <w:t>（合并报表）债权投资减值准备小计（</w:t>
      </w:r>
      <w:r>
        <w:rPr>
          <w:rFonts w:eastAsia="楷体_GB2312" w:hint="eastAsia"/>
          <w:szCs w:val="21"/>
        </w:rPr>
        <w:t>3976</w:t>
      </w:r>
      <w:r>
        <w:rPr>
          <w:rFonts w:eastAsia="楷体_GB2312" w:hint="eastAsia"/>
          <w:szCs w:val="21"/>
        </w:rPr>
        <w:t>）</w:t>
      </w:r>
      <w:r>
        <w:rPr>
          <w:rFonts w:eastAsia="楷体_GB2312" w:hint="eastAsia"/>
          <w:szCs w:val="21"/>
        </w:rPr>
        <w:t>=</w:t>
      </w:r>
      <w:r>
        <w:rPr>
          <w:rFonts w:eastAsia="楷体_GB2312" w:hint="eastAsia"/>
          <w:szCs w:val="21"/>
        </w:rPr>
        <w:t>债券（</w:t>
      </w:r>
      <w:r>
        <w:rPr>
          <w:rFonts w:eastAsia="楷体_GB2312" w:hint="eastAsia"/>
          <w:szCs w:val="21"/>
        </w:rPr>
        <w:t>3954</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3968</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3972</w:t>
      </w:r>
      <w:r>
        <w:rPr>
          <w:rFonts w:eastAsia="楷体_GB2312" w:hint="eastAsia"/>
          <w:szCs w:val="21"/>
        </w:rPr>
        <w:t>）</w:t>
      </w:r>
    </w:p>
    <w:p w14:paraId="666D455F" w14:textId="77777777" w:rsidR="00000000" w:rsidRDefault="000A37B5">
      <w:pPr>
        <w:numPr>
          <w:ilvl w:val="0"/>
          <w:numId w:val="15"/>
        </w:numPr>
        <w:ind w:leftChars="800" w:left="2105"/>
        <w:rPr>
          <w:rFonts w:eastAsia="楷体_GB2312"/>
          <w:szCs w:val="21"/>
        </w:rPr>
      </w:pPr>
      <w:r>
        <w:rPr>
          <w:rFonts w:eastAsia="楷体_GB2312" w:hint="eastAsia"/>
          <w:szCs w:val="21"/>
        </w:rPr>
        <w:t>（合并报表）债</w:t>
      </w:r>
      <w:r>
        <w:rPr>
          <w:rFonts w:eastAsia="楷体_GB2312" w:hint="eastAsia"/>
          <w:szCs w:val="21"/>
        </w:rPr>
        <w:t>券投资减值准备（</w:t>
      </w:r>
      <w:r>
        <w:rPr>
          <w:rFonts w:eastAsia="楷体_GB2312" w:hint="eastAsia"/>
          <w:szCs w:val="21"/>
        </w:rPr>
        <w:t>3954</w:t>
      </w:r>
      <w:r>
        <w:rPr>
          <w:rFonts w:eastAsia="楷体_GB2312" w:hint="eastAsia"/>
          <w:szCs w:val="21"/>
        </w:rPr>
        <w:t>）</w:t>
      </w:r>
      <w:r>
        <w:rPr>
          <w:rFonts w:eastAsia="楷体_GB2312" w:hint="eastAsia"/>
          <w:szCs w:val="21"/>
        </w:rPr>
        <w:t>=</w:t>
      </w:r>
      <w:r>
        <w:rPr>
          <w:rFonts w:eastAsia="楷体_GB2312" w:hint="eastAsia"/>
          <w:szCs w:val="21"/>
        </w:rPr>
        <w:t>交易所市场（</w:t>
      </w:r>
      <w:r>
        <w:rPr>
          <w:rFonts w:eastAsia="楷体_GB2312" w:hint="eastAsia"/>
          <w:szCs w:val="21"/>
        </w:rPr>
        <w:t>3946</w:t>
      </w:r>
      <w:r>
        <w:rPr>
          <w:rFonts w:eastAsia="楷体_GB2312" w:hint="eastAsia"/>
          <w:szCs w:val="21"/>
        </w:rPr>
        <w:t>）</w:t>
      </w:r>
      <w:r>
        <w:rPr>
          <w:rFonts w:eastAsia="楷体_GB2312" w:hint="eastAsia"/>
          <w:szCs w:val="21"/>
        </w:rPr>
        <w:t>+</w:t>
      </w:r>
      <w:r>
        <w:rPr>
          <w:rFonts w:eastAsia="楷体_GB2312" w:hint="eastAsia"/>
          <w:szCs w:val="21"/>
        </w:rPr>
        <w:t>银行间市场（</w:t>
      </w:r>
      <w:r>
        <w:rPr>
          <w:rFonts w:eastAsia="楷体_GB2312" w:hint="eastAsia"/>
          <w:szCs w:val="21"/>
        </w:rPr>
        <w:t>3950</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3961</w:t>
      </w:r>
      <w:r>
        <w:rPr>
          <w:rFonts w:eastAsia="楷体_GB2312" w:hint="eastAsia"/>
          <w:szCs w:val="21"/>
        </w:rPr>
        <w:t>）</w:t>
      </w:r>
    </w:p>
    <w:p w14:paraId="090B3059" w14:textId="77777777" w:rsidR="00000000" w:rsidRDefault="000A37B5">
      <w:pPr>
        <w:numPr>
          <w:ilvl w:val="0"/>
          <w:numId w:val="15"/>
        </w:numPr>
        <w:ind w:leftChars="800" w:left="2105"/>
        <w:rPr>
          <w:rFonts w:eastAsia="楷体_GB2312"/>
          <w:szCs w:val="21"/>
        </w:rPr>
      </w:pPr>
      <w:r>
        <w:rPr>
          <w:rFonts w:eastAsia="楷体_GB2312" w:hint="eastAsia"/>
          <w:szCs w:val="21"/>
        </w:rPr>
        <w:t>（合并报表）债权投资账面价值合计（</w:t>
      </w:r>
      <w:r>
        <w:rPr>
          <w:rFonts w:eastAsia="楷体_GB2312" w:hint="eastAsia"/>
          <w:szCs w:val="21"/>
        </w:rPr>
        <w:t>4255</w:t>
      </w:r>
      <w:r>
        <w:rPr>
          <w:rFonts w:eastAsia="楷体_GB2312" w:hint="eastAsia"/>
          <w:szCs w:val="21"/>
        </w:rPr>
        <w:t>）</w:t>
      </w:r>
      <w:r>
        <w:rPr>
          <w:rFonts w:eastAsia="楷体_GB2312" w:hint="eastAsia"/>
          <w:szCs w:val="21"/>
        </w:rPr>
        <w:t>=</w:t>
      </w:r>
      <w:r>
        <w:rPr>
          <w:rFonts w:eastAsia="楷体_GB2312" w:hint="eastAsia"/>
          <w:szCs w:val="21"/>
        </w:rPr>
        <w:t>债权投资账面价值小计（</w:t>
      </w:r>
      <w:r>
        <w:rPr>
          <w:rFonts w:eastAsia="楷体_GB2312" w:hint="eastAsia"/>
          <w:szCs w:val="21"/>
        </w:rPr>
        <w:t>3977</w:t>
      </w:r>
      <w:r>
        <w:rPr>
          <w:rFonts w:eastAsia="楷体_GB2312" w:hint="eastAsia"/>
          <w:szCs w:val="21"/>
        </w:rPr>
        <w:t>）</w:t>
      </w:r>
      <w:r>
        <w:rPr>
          <w:rFonts w:eastAsia="楷体_GB2312" w:hint="eastAsia"/>
          <w:szCs w:val="21"/>
        </w:rPr>
        <w:t>-</w:t>
      </w:r>
      <w:r>
        <w:rPr>
          <w:rFonts w:eastAsia="楷体_GB2312" w:hint="eastAsia"/>
          <w:szCs w:val="21"/>
        </w:rPr>
        <w:t>减值准备（</w:t>
      </w:r>
      <w:r>
        <w:rPr>
          <w:rFonts w:eastAsia="楷体_GB2312" w:hint="eastAsia"/>
          <w:szCs w:val="21"/>
        </w:rPr>
        <w:t>3981</w:t>
      </w:r>
      <w:r>
        <w:rPr>
          <w:rFonts w:eastAsia="楷体_GB2312" w:hint="eastAsia"/>
          <w:szCs w:val="21"/>
        </w:rPr>
        <w:t>）</w:t>
      </w:r>
    </w:p>
    <w:p w14:paraId="0D4A69DA" w14:textId="77777777" w:rsidR="00000000" w:rsidRDefault="000A37B5">
      <w:pPr>
        <w:numPr>
          <w:ilvl w:val="0"/>
          <w:numId w:val="15"/>
        </w:numPr>
        <w:ind w:leftChars="800" w:left="2105"/>
        <w:rPr>
          <w:rFonts w:eastAsia="楷体_GB2312"/>
          <w:szCs w:val="21"/>
        </w:rPr>
      </w:pPr>
      <w:r>
        <w:rPr>
          <w:rFonts w:eastAsia="楷体_GB2312" w:hint="eastAsia"/>
          <w:szCs w:val="21"/>
        </w:rPr>
        <w:t>（合并报表）债权投资账面价值小计（</w:t>
      </w:r>
      <w:r>
        <w:rPr>
          <w:rFonts w:eastAsia="楷体_GB2312" w:hint="eastAsia"/>
          <w:szCs w:val="21"/>
        </w:rPr>
        <w:t>3977</w:t>
      </w:r>
      <w:r>
        <w:rPr>
          <w:rFonts w:eastAsia="楷体_GB2312" w:hint="eastAsia"/>
          <w:szCs w:val="21"/>
        </w:rPr>
        <w:t>）</w:t>
      </w:r>
      <w:r>
        <w:rPr>
          <w:rFonts w:eastAsia="楷体_GB2312" w:hint="eastAsia"/>
          <w:szCs w:val="21"/>
        </w:rPr>
        <w:t>=</w:t>
      </w:r>
      <w:r>
        <w:rPr>
          <w:rFonts w:eastAsia="楷体_GB2312" w:hint="eastAsia"/>
          <w:szCs w:val="21"/>
        </w:rPr>
        <w:t>债券（</w:t>
      </w:r>
      <w:r>
        <w:rPr>
          <w:rFonts w:eastAsia="楷体_GB2312" w:hint="eastAsia"/>
          <w:szCs w:val="21"/>
        </w:rPr>
        <w:t>3955</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3969</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3973</w:t>
      </w:r>
      <w:r>
        <w:rPr>
          <w:rFonts w:eastAsia="楷体_GB2312" w:hint="eastAsia"/>
          <w:szCs w:val="21"/>
        </w:rPr>
        <w:t>）</w:t>
      </w:r>
    </w:p>
    <w:p w14:paraId="7ACB876A" w14:textId="77777777" w:rsidR="00000000" w:rsidRDefault="000A37B5">
      <w:pPr>
        <w:numPr>
          <w:ilvl w:val="0"/>
          <w:numId w:val="15"/>
        </w:numPr>
        <w:ind w:leftChars="800" w:left="2105"/>
        <w:rPr>
          <w:rFonts w:eastAsia="楷体_GB2312"/>
          <w:szCs w:val="21"/>
        </w:rPr>
      </w:pPr>
      <w:r>
        <w:rPr>
          <w:rFonts w:eastAsia="楷体_GB2312" w:hint="eastAsia"/>
          <w:szCs w:val="21"/>
        </w:rPr>
        <w:t>（合并报表）债券投资账面价值（</w:t>
      </w:r>
      <w:r>
        <w:rPr>
          <w:rFonts w:eastAsia="楷体_GB2312" w:hint="eastAsia"/>
          <w:szCs w:val="21"/>
        </w:rPr>
        <w:t>3955</w:t>
      </w:r>
      <w:r>
        <w:rPr>
          <w:rFonts w:eastAsia="楷体_GB2312" w:hint="eastAsia"/>
          <w:szCs w:val="21"/>
        </w:rPr>
        <w:t>）</w:t>
      </w:r>
      <w:r>
        <w:rPr>
          <w:rFonts w:eastAsia="楷体_GB2312" w:hint="eastAsia"/>
          <w:szCs w:val="21"/>
        </w:rPr>
        <w:t>=</w:t>
      </w:r>
      <w:r>
        <w:rPr>
          <w:rFonts w:eastAsia="楷体_GB2312" w:hint="eastAsia"/>
          <w:szCs w:val="21"/>
        </w:rPr>
        <w:t>交易所市场（</w:t>
      </w:r>
      <w:r>
        <w:rPr>
          <w:rFonts w:eastAsia="楷体_GB2312" w:hint="eastAsia"/>
          <w:szCs w:val="21"/>
        </w:rPr>
        <w:t>3947</w:t>
      </w:r>
      <w:r>
        <w:rPr>
          <w:rFonts w:eastAsia="楷体_GB2312" w:hint="eastAsia"/>
          <w:szCs w:val="21"/>
        </w:rPr>
        <w:t>）</w:t>
      </w:r>
      <w:r>
        <w:rPr>
          <w:rFonts w:eastAsia="楷体_GB2312" w:hint="eastAsia"/>
          <w:szCs w:val="21"/>
        </w:rPr>
        <w:t>+</w:t>
      </w:r>
      <w:r>
        <w:rPr>
          <w:rFonts w:eastAsia="楷体_GB2312" w:hint="eastAsia"/>
          <w:szCs w:val="21"/>
        </w:rPr>
        <w:t>银行间市场（</w:t>
      </w:r>
      <w:r>
        <w:rPr>
          <w:rFonts w:eastAsia="楷体_GB2312" w:hint="eastAsia"/>
          <w:szCs w:val="21"/>
        </w:rPr>
        <w:t>3951</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3962</w:t>
      </w:r>
      <w:r>
        <w:rPr>
          <w:rFonts w:eastAsia="楷体_GB2312" w:hint="eastAsia"/>
          <w:szCs w:val="21"/>
        </w:rPr>
        <w:t>）</w:t>
      </w:r>
    </w:p>
    <w:p w14:paraId="6D16E8B0"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债权投资</w:t>
      </w:r>
      <w:r>
        <w:rPr>
          <w:rFonts w:eastAsia="楷体_GB2312" w:hint="eastAsia"/>
          <w:szCs w:val="21"/>
        </w:rPr>
        <w:t>减值准备</w:t>
      </w:r>
      <w:r>
        <w:rPr>
          <w:rFonts w:eastAsia="楷体_GB2312" w:hint="eastAsia"/>
          <w:szCs w:val="21"/>
        </w:rPr>
        <w:t>）第一阶段</w:t>
      </w:r>
      <w:r>
        <w:rPr>
          <w:rFonts w:eastAsia="楷体_GB2312" w:hint="eastAsia"/>
          <w:szCs w:val="21"/>
        </w:rPr>
        <w:t>债权投资减值准备期末余额（</w:t>
      </w:r>
      <w:r>
        <w:rPr>
          <w:rFonts w:eastAsia="楷体_GB2312" w:hint="eastAsia"/>
          <w:szCs w:val="21"/>
        </w:rPr>
        <w:t>4296</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42</w:t>
      </w:r>
      <w:r>
        <w:rPr>
          <w:rFonts w:eastAsia="楷体_GB2312" w:hint="eastAsia"/>
          <w:szCs w:val="21"/>
        </w:rPr>
        <w:t>96</w:t>
      </w:r>
      <w:r>
        <w:rPr>
          <w:rFonts w:eastAsia="楷体_GB2312" w:hint="eastAsia"/>
          <w:szCs w:val="21"/>
        </w:rPr>
        <w:t>）</w:t>
      </w:r>
      <w:r>
        <w:rPr>
          <w:rFonts w:eastAsia="楷体_GB2312" w:hint="eastAsia"/>
          <w:szCs w:val="21"/>
        </w:rPr>
        <w:t>+</w:t>
      </w:r>
      <w:r>
        <w:rPr>
          <w:rFonts w:eastAsia="楷体_GB2312" w:hint="eastAsia"/>
          <w:szCs w:val="21"/>
        </w:rPr>
        <w:t>转入第二阶段（</w:t>
      </w:r>
      <w:r>
        <w:rPr>
          <w:rFonts w:eastAsia="楷体_GB2312" w:hint="eastAsia"/>
          <w:szCs w:val="21"/>
        </w:rPr>
        <w:t>4304</w:t>
      </w:r>
      <w:r>
        <w:rPr>
          <w:rFonts w:eastAsia="楷体_GB2312" w:hint="eastAsia"/>
          <w:szCs w:val="21"/>
        </w:rPr>
        <w:t>）</w:t>
      </w:r>
      <w:r>
        <w:rPr>
          <w:rFonts w:eastAsia="楷体_GB2312" w:hint="eastAsia"/>
          <w:szCs w:val="21"/>
        </w:rPr>
        <w:t>+</w:t>
      </w:r>
      <w:r>
        <w:rPr>
          <w:rFonts w:eastAsia="楷体_GB2312" w:hint="eastAsia"/>
          <w:szCs w:val="21"/>
        </w:rPr>
        <w:t>转入第三阶段（</w:t>
      </w:r>
      <w:r>
        <w:rPr>
          <w:rFonts w:eastAsia="楷体_GB2312" w:hint="eastAsia"/>
          <w:szCs w:val="21"/>
        </w:rPr>
        <w:t>4307</w:t>
      </w:r>
      <w:r>
        <w:rPr>
          <w:rFonts w:eastAsia="楷体_GB2312" w:hint="eastAsia"/>
          <w:szCs w:val="21"/>
        </w:rPr>
        <w:t>）</w:t>
      </w:r>
      <w:r>
        <w:rPr>
          <w:rFonts w:eastAsia="楷体_GB2312" w:hint="eastAsia"/>
          <w:szCs w:val="21"/>
        </w:rPr>
        <w:t>+</w:t>
      </w:r>
      <w:r>
        <w:rPr>
          <w:rFonts w:eastAsia="楷体_GB2312" w:hint="eastAsia"/>
          <w:szCs w:val="21"/>
        </w:rPr>
        <w:t>转回第一阶段（</w:t>
      </w:r>
      <w:r>
        <w:rPr>
          <w:rFonts w:eastAsia="楷体_GB2312" w:hint="eastAsia"/>
          <w:szCs w:val="21"/>
        </w:rPr>
        <w:t>4314</w:t>
      </w:r>
      <w:r>
        <w:rPr>
          <w:rFonts w:eastAsia="楷体_GB2312" w:hint="eastAsia"/>
          <w:szCs w:val="21"/>
        </w:rPr>
        <w:t>）</w:t>
      </w:r>
      <w:r>
        <w:rPr>
          <w:rFonts w:eastAsia="楷体_GB2312" w:hint="eastAsia"/>
          <w:szCs w:val="21"/>
        </w:rPr>
        <w:t>+</w:t>
      </w:r>
      <w:r>
        <w:rPr>
          <w:rFonts w:eastAsia="楷体_GB2312" w:hint="eastAsia"/>
          <w:szCs w:val="21"/>
        </w:rPr>
        <w:t>本期计提（</w:t>
      </w:r>
      <w:r>
        <w:rPr>
          <w:rFonts w:eastAsia="楷体_GB2312" w:hint="eastAsia"/>
          <w:szCs w:val="21"/>
        </w:rPr>
        <w:t>4318</w:t>
      </w:r>
      <w:r>
        <w:rPr>
          <w:rFonts w:eastAsia="楷体_GB2312" w:hint="eastAsia"/>
          <w:szCs w:val="21"/>
        </w:rPr>
        <w:t>）</w:t>
      </w:r>
      <w:r>
        <w:rPr>
          <w:rFonts w:eastAsia="楷体_GB2312" w:hint="eastAsia"/>
          <w:szCs w:val="21"/>
        </w:rPr>
        <w:t>-</w:t>
      </w:r>
      <w:r>
        <w:rPr>
          <w:rFonts w:eastAsia="楷体_GB2312" w:hint="eastAsia"/>
          <w:szCs w:val="21"/>
        </w:rPr>
        <w:t>本期转回（</w:t>
      </w:r>
      <w:r>
        <w:rPr>
          <w:rFonts w:eastAsia="楷体_GB2312" w:hint="eastAsia"/>
          <w:szCs w:val="21"/>
        </w:rPr>
        <w:t>4322</w:t>
      </w:r>
      <w:r>
        <w:rPr>
          <w:rFonts w:eastAsia="楷体_GB2312" w:hint="eastAsia"/>
          <w:szCs w:val="21"/>
        </w:rPr>
        <w:t>）</w:t>
      </w:r>
      <w:r>
        <w:rPr>
          <w:rFonts w:eastAsia="楷体_GB2312" w:hint="eastAsia"/>
          <w:szCs w:val="21"/>
        </w:rPr>
        <w:t>-</w:t>
      </w:r>
      <w:r>
        <w:rPr>
          <w:rFonts w:eastAsia="楷体_GB2312" w:hint="eastAsia"/>
          <w:szCs w:val="21"/>
        </w:rPr>
        <w:t>本期转销（</w:t>
      </w:r>
      <w:r>
        <w:rPr>
          <w:rFonts w:eastAsia="楷体_GB2312" w:hint="eastAsia"/>
          <w:szCs w:val="21"/>
        </w:rPr>
        <w:t>4326</w:t>
      </w:r>
      <w:r>
        <w:rPr>
          <w:rFonts w:eastAsia="楷体_GB2312" w:hint="eastAsia"/>
          <w:szCs w:val="21"/>
        </w:rPr>
        <w:t>）</w:t>
      </w:r>
      <w:r>
        <w:rPr>
          <w:rFonts w:eastAsia="楷体_GB2312" w:hint="eastAsia"/>
          <w:szCs w:val="21"/>
        </w:rPr>
        <w:t>-</w:t>
      </w:r>
      <w:r>
        <w:rPr>
          <w:rFonts w:eastAsia="楷体_GB2312" w:hint="eastAsia"/>
          <w:szCs w:val="21"/>
        </w:rPr>
        <w:t>本期核销（</w:t>
      </w:r>
      <w:r>
        <w:rPr>
          <w:rFonts w:eastAsia="楷体_GB2312" w:hint="eastAsia"/>
          <w:szCs w:val="21"/>
        </w:rPr>
        <w:t>4330</w:t>
      </w:r>
      <w:r>
        <w:rPr>
          <w:rFonts w:eastAsia="楷体_GB2312" w:hint="eastAsia"/>
          <w:szCs w:val="21"/>
        </w:rPr>
        <w:t>）</w:t>
      </w:r>
      <w:r>
        <w:rPr>
          <w:rFonts w:eastAsia="楷体_GB2312" w:hint="eastAsia"/>
          <w:szCs w:val="21"/>
        </w:rPr>
        <w:t>+</w:t>
      </w:r>
      <w:r>
        <w:rPr>
          <w:rFonts w:eastAsia="楷体_GB2312" w:hint="eastAsia"/>
          <w:szCs w:val="21"/>
        </w:rPr>
        <w:t>其他变动（</w:t>
      </w:r>
      <w:r>
        <w:rPr>
          <w:rFonts w:eastAsia="楷体_GB2312" w:hint="eastAsia"/>
          <w:szCs w:val="21"/>
        </w:rPr>
        <w:t>4334</w:t>
      </w:r>
      <w:r>
        <w:rPr>
          <w:rFonts w:eastAsia="楷体_GB2312" w:hint="eastAsia"/>
          <w:szCs w:val="21"/>
        </w:rPr>
        <w:t>）</w:t>
      </w:r>
    </w:p>
    <w:p w14:paraId="22E99975"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债权投资</w:t>
      </w:r>
      <w:r>
        <w:rPr>
          <w:rFonts w:eastAsia="楷体_GB2312" w:hint="eastAsia"/>
          <w:szCs w:val="21"/>
        </w:rPr>
        <w:t>减值准备</w:t>
      </w:r>
      <w:r>
        <w:rPr>
          <w:rFonts w:eastAsia="楷体_GB2312" w:hint="eastAsia"/>
          <w:szCs w:val="21"/>
        </w:rPr>
        <w:t>）第二阶段</w:t>
      </w:r>
      <w:r>
        <w:rPr>
          <w:rFonts w:eastAsia="楷体_GB2312" w:hint="eastAsia"/>
          <w:szCs w:val="21"/>
        </w:rPr>
        <w:t>债权投资减值准备期末余额（</w:t>
      </w:r>
      <w:r>
        <w:rPr>
          <w:rFonts w:eastAsia="楷体_GB2312" w:hint="eastAsia"/>
          <w:szCs w:val="21"/>
        </w:rPr>
        <w:t>4297</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4297</w:t>
      </w:r>
      <w:r>
        <w:rPr>
          <w:rFonts w:eastAsia="楷体_GB2312" w:hint="eastAsia"/>
          <w:szCs w:val="21"/>
        </w:rPr>
        <w:t>）</w:t>
      </w:r>
      <w:r>
        <w:rPr>
          <w:rFonts w:eastAsia="楷体_GB2312" w:hint="eastAsia"/>
          <w:szCs w:val="21"/>
        </w:rPr>
        <w:t>+</w:t>
      </w:r>
      <w:r>
        <w:rPr>
          <w:rFonts w:eastAsia="楷体_GB2312" w:hint="eastAsia"/>
          <w:szCs w:val="21"/>
        </w:rPr>
        <w:t>转入第二阶段（</w:t>
      </w:r>
      <w:r>
        <w:rPr>
          <w:rFonts w:eastAsia="楷体_GB2312" w:hint="eastAsia"/>
          <w:szCs w:val="21"/>
        </w:rPr>
        <w:t>4305</w:t>
      </w:r>
      <w:r>
        <w:rPr>
          <w:rFonts w:eastAsia="楷体_GB2312" w:hint="eastAsia"/>
          <w:szCs w:val="21"/>
        </w:rPr>
        <w:t>）</w:t>
      </w:r>
      <w:r>
        <w:rPr>
          <w:rFonts w:eastAsia="楷体_GB2312" w:hint="eastAsia"/>
          <w:szCs w:val="21"/>
        </w:rPr>
        <w:t>+</w:t>
      </w:r>
      <w:r>
        <w:rPr>
          <w:rFonts w:eastAsia="楷体_GB2312" w:hint="eastAsia"/>
          <w:szCs w:val="21"/>
        </w:rPr>
        <w:t>转入第三阶段（</w:t>
      </w:r>
      <w:r>
        <w:rPr>
          <w:rFonts w:eastAsia="楷体_GB2312" w:hint="eastAsia"/>
          <w:szCs w:val="21"/>
        </w:rPr>
        <w:t>4308</w:t>
      </w:r>
      <w:r>
        <w:rPr>
          <w:rFonts w:eastAsia="楷体_GB2312" w:hint="eastAsia"/>
          <w:szCs w:val="21"/>
        </w:rPr>
        <w:t>）</w:t>
      </w:r>
      <w:r>
        <w:rPr>
          <w:rFonts w:eastAsia="楷体_GB2312" w:hint="eastAsia"/>
          <w:szCs w:val="21"/>
        </w:rPr>
        <w:t>+</w:t>
      </w:r>
      <w:r>
        <w:rPr>
          <w:rFonts w:eastAsia="楷体_GB2312" w:hint="eastAsia"/>
          <w:szCs w:val="21"/>
        </w:rPr>
        <w:t>转回第二阶段（</w:t>
      </w:r>
      <w:r>
        <w:rPr>
          <w:rFonts w:eastAsia="楷体_GB2312" w:hint="eastAsia"/>
          <w:szCs w:val="21"/>
        </w:rPr>
        <w:t>4311</w:t>
      </w:r>
      <w:r>
        <w:rPr>
          <w:rFonts w:eastAsia="楷体_GB2312" w:hint="eastAsia"/>
          <w:szCs w:val="21"/>
        </w:rPr>
        <w:t>）</w:t>
      </w:r>
      <w:r>
        <w:rPr>
          <w:rFonts w:eastAsia="楷体_GB2312" w:hint="eastAsia"/>
          <w:szCs w:val="21"/>
        </w:rPr>
        <w:t>+</w:t>
      </w:r>
      <w:r>
        <w:rPr>
          <w:rFonts w:eastAsia="楷体_GB2312" w:hint="eastAsia"/>
          <w:szCs w:val="21"/>
        </w:rPr>
        <w:t>转回第一阶段（</w:t>
      </w:r>
      <w:r>
        <w:rPr>
          <w:rFonts w:eastAsia="楷体_GB2312" w:hint="eastAsia"/>
          <w:szCs w:val="21"/>
        </w:rPr>
        <w:t>4315</w:t>
      </w:r>
      <w:r>
        <w:rPr>
          <w:rFonts w:eastAsia="楷体_GB2312" w:hint="eastAsia"/>
          <w:szCs w:val="21"/>
        </w:rPr>
        <w:t>）</w:t>
      </w:r>
      <w:r>
        <w:rPr>
          <w:rFonts w:eastAsia="楷体_GB2312" w:hint="eastAsia"/>
          <w:szCs w:val="21"/>
        </w:rPr>
        <w:t>+</w:t>
      </w:r>
      <w:r>
        <w:rPr>
          <w:rFonts w:eastAsia="楷体_GB2312" w:hint="eastAsia"/>
          <w:szCs w:val="21"/>
        </w:rPr>
        <w:t>本期计提（</w:t>
      </w:r>
      <w:r>
        <w:rPr>
          <w:rFonts w:eastAsia="楷体_GB2312" w:hint="eastAsia"/>
          <w:szCs w:val="21"/>
        </w:rPr>
        <w:t>4319</w:t>
      </w:r>
      <w:r>
        <w:rPr>
          <w:rFonts w:eastAsia="楷体_GB2312" w:hint="eastAsia"/>
          <w:szCs w:val="21"/>
        </w:rPr>
        <w:t>）</w:t>
      </w:r>
      <w:r>
        <w:rPr>
          <w:rFonts w:eastAsia="楷体_GB2312" w:hint="eastAsia"/>
          <w:szCs w:val="21"/>
        </w:rPr>
        <w:t>-</w:t>
      </w:r>
      <w:r>
        <w:rPr>
          <w:rFonts w:eastAsia="楷体_GB2312" w:hint="eastAsia"/>
          <w:szCs w:val="21"/>
        </w:rPr>
        <w:t>本期转回（</w:t>
      </w:r>
      <w:r>
        <w:rPr>
          <w:rFonts w:eastAsia="楷体_GB2312" w:hint="eastAsia"/>
          <w:szCs w:val="21"/>
        </w:rPr>
        <w:t>4323</w:t>
      </w:r>
      <w:r>
        <w:rPr>
          <w:rFonts w:eastAsia="楷体_GB2312" w:hint="eastAsia"/>
          <w:szCs w:val="21"/>
        </w:rPr>
        <w:t>）</w:t>
      </w:r>
      <w:r>
        <w:rPr>
          <w:rFonts w:eastAsia="楷体_GB2312" w:hint="eastAsia"/>
          <w:szCs w:val="21"/>
        </w:rPr>
        <w:t>-</w:t>
      </w:r>
      <w:r>
        <w:rPr>
          <w:rFonts w:eastAsia="楷体_GB2312" w:hint="eastAsia"/>
          <w:szCs w:val="21"/>
        </w:rPr>
        <w:t>本期转销（</w:t>
      </w:r>
      <w:r>
        <w:rPr>
          <w:rFonts w:eastAsia="楷体_GB2312" w:hint="eastAsia"/>
          <w:szCs w:val="21"/>
        </w:rPr>
        <w:t>4327</w:t>
      </w:r>
      <w:r>
        <w:rPr>
          <w:rFonts w:eastAsia="楷体_GB2312" w:hint="eastAsia"/>
          <w:szCs w:val="21"/>
        </w:rPr>
        <w:t>）</w:t>
      </w:r>
      <w:r>
        <w:rPr>
          <w:rFonts w:eastAsia="楷体_GB2312" w:hint="eastAsia"/>
          <w:szCs w:val="21"/>
        </w:rPr>
        <w:t>-</w:t>
      </w:r>
      <w:r>
        <w:rPr>
          <w:rFonts w:eastAsia="楷体_GB2312" w:hint="eastAsia"/>
          <w:szCs w:val="21"/>
        </w:rPr>
        <w:t>本期核销（</w:t>
      </w:r>
      <w:r>
        <w:rPr>
          <w:rFonts w:eastAsia="楷体_GB2312" w:hint="eastAsia"/>
          <w:szCs w:val="21"/>
        </w:rPr>
        <w:t>4331</w:t>
      </w:r>
      <w:r>
        <w:rPr>
          <w:rFonts w:eastAsia="楷体_GB2312" w:hint="eastAsia"/>
          <w:szCs w:val="21"/>
        </w:rPr>
        <w:t>）</w:t>
      </w:r>
      <w:r>
        <w:rPr>
          <w:rFonts w:eastAsia="楷体_GB2312" w:hint="eastAsia"/>
          <w:szCs w:val="21"/>
        </w:rPr>
        <w:t>+</w:t>
      </w:r>
      <w:r>
        <w:rPr>
          <w:rFonts w:eastAsia="楷体_GB2312" w:hint="eastAsia"/>
          <w:szCs w:val="21"/>
        </w:rPr>
        <w:t>其他变动（</w:t>
      </w:r>
      <w:r>
        <w:rPr>
          <w:rFonts w:eastAsia="楷体_GB2312" w:hint="eastAsia"/>
          <w:szCs w:val="21"/>
        </w:rPr>
        <w:t>4335</w:t>
      </w:r>
      <w:r>
        <w:rPr>
          <w:rFonts w:eastAsia="楷体_GB2312" w:hint="eastAsia"/>
          <w:szCs w:val="21"/>
        </w:rPr>
        <w:t>）</w:t>
      </w:r>
    </w:p>
    <w:p w14:paraId="76B0D82B" w14:textId="77777777" w:rsidR="00000000" w:rsidRDefault="000A37B5">
      <w:pPr>
        <w:numPr>
          <w:ilvl w:val="0"/>
          <w:numId w:val="15"/>
        </w:numPr>
        <w:ind w:leftChars="800" w:left="2105"/>
        <w:rPr>
          <w:rFonts w:eastAsia="楷体_GB2312"/>
          <w:szCs w:val="21"/>
        </w:rPr>
      </w:pPr>
      <w:r>
        <w:rPr>
          <w:rFonts w:eastAsia="楷体_GB2312" w:hint="eastAsia"/>
          <w:szCs w:val="21"/>
        </w:rPr>
        <w:t>（合</w:t>
      </w:r>
      <w:r>
        <w:rPr>
          <w:rFonts w:eastAsia="楷体_GB2312" w:hint="eastAsia"/>
          <w:szCs w:val="21"/>
        </w:rPr>
        <w:t>并报表</w:t>
      </w:r>
      <w:r>
        <w:rPr>
          <w:rFonts w:eastAsia="楷体_GB2312" w:hint="eastAsia"/>
          <w:szCs w:val="21"/>
        </w:rPr>
        <w:t>-</w:t>
      </w:r>
      <w:r>
        <w:rPr>
          <w:rFonts w:eastAsia="楷体_GB2312" w:hint="eastAsia"/>
          <w:szCs w:val="21"/>
        </w:rPr>
        <w:t>债权投资</w:t>
      </w:r>
      <w:r>
        <w:rPr>
          <w:rFonts w:eastAsia="楷体_GB2312" w:hint="eastAsia"/>
          <w:szCs w:val="21"/>
        </w:rPr>
        <w:t>减值准备</w:t>
      </w:r>
      <w:r>
        <w:rPr>
          <w:rFonts w:eastAsia="楷体_GB2312" w:hint="eastAsia"/>
          <w:szCs w:val="21"/>
        </w:rPr>
        <w:t>）第三阶段</w:t>
      </w:r>
      <w:r>
        <w:rPr>
          <w:rFonts w:eastAsia="楷体_GB2312" w:hint="eastAsia"/>
          <w:szCs w:val="21"/>
        </w:rPr>
        <w:t>债权投资减值准备期末余额（</w:t>
      </w:r>
      <w:r>
        <w:rPr>
          <w:rFonts w:eastAsia="楷体_GB2312" w:hint="eastAsia"/>
          <w:szCs w:val="21"/>
        </w:rPr>
        <w:t>4298</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4298</w:t>
      </w:r>
      <w:r>
        <w:rPr>
          <w:rFonts w:eastAsia="楷体_GB2312" w:hint="eastAsia"/>
          <w:szCs w:val="21"/>
        </w:rPr>
        <w:t>）</w:t>
      </w:r>
      <w:r>
        <w:rPr>
          <w:rFonts w:eastAsia="楷体_GB2312" w:hint="eastAsia"/>
          <w:szCs w:val="21"/>
        </w:rPr>
        <w:t>+</w:t>
      </w:r>
      <w:r>
        <w:rPr>
          <w:rFonts w:eastAsia="楷体_GB2312" w:hint="eastAsia"/>
          <w:szCs w:val="21"/>
        </w:rPr>
        <w:t>转入第三阶段（</w:t>
      </w:r>
      <w:r>
        <w:rPr>
          <w:rFonts w:eastAsia="楷体_GB2312" w:hint="eastAsia"/>
          <w:szCs w:val="21"/>
        </w:rPr>
        <w:t>4309</w:t>
      </w:r>
      <w:r>
        <w:rPr>
          <w:rFonts w:eastAsia="楷体_GB2312" w:hint="eastAsia"/>
          <w:szCs w:val="21"/>
        </w:rPr>
        <w:t>）</w:t>
      </w:r>
      <w:r>
        <w:rPr>
          <w:rFonts w:eastAsia="楷体_GB2312" w:hint="eastAsia"/>
          <w:szCs w:val="21"/>
        </w:rPr>
        <w:t>+</w:t>
      </w:r>
      <w:r>
        <w:rPr>
          <w:rFonts w:eastAsia="楷体_GB2312" w:hint="eastAsia"/>
          <w:szCs w:val="21"/>
        </w:rPr>
        <w:t>转回第二阶段（</w:t>
      </w:r>
      <w:r>
        <w:rPr>
          <w:rFonts w:eastAsia="楷体_GB2312" w:hint="eastAsia"/>
          <w:szCs w:val="21"/>
        </w:rPr>
        <w:t>4312</w:t>
      </w:r>
      <w:r>
        <w:rPr>
          <w:rFonts w:eastAsia="楷体_GB2312" w:hint="eastAsia"/>
          <w:szCs w:val="21"/>
        </w:rPr>
        <w:t>）</w:t>
      </w:r>
      <w:r>
        <w:rPr>
          <w:rFonts w:eastAsia="楷体_GB2312" w:hint="eastAsia"/>
          <w:szCs w:val="21"/>
        </w:rPr>
        <w:t>+</w:t>
      </w:r>
      <w:r>
        <w:rPr>
          <w:rFonts w:eastAsia="楷体_GB2312" w:hint="eastAsia"/>
          <w:szCs w:val="21"/>
        </w:rPr>
        <w:t>转回第一阶段（</w:t>
      </w:r>
      <w:r>
        <w:rPr>
          <w:rFonts w:eastAsia="楷体_GB2312" w:hint="eastAsia"/>
          <w:szCs w:val="21"/>
        </w:rPr>
        <w:t>4316</w:t>
      </w:r>
      <w:r>
        <w:rPr>
          <w:rFonts w:eastAsia="楷体_GB2312" w:hint="eastAsia"/>
          <w:szCs w:val="21"/>
        </w:rPr>
        <w:t>）</w:t>
      </w:r>
      <w:r>
        <w:rPr>
          <w:rFonts w:eastAsia="楷体_GB2312" w:hint="eastAsia"/>
          <w:szCs w:val="21"/>
        </w:rPr>
        <w:t>+</w:t>
      </w:r>
      <w:r>
        <w:rPr>
          <w:rFonts w:eastAsia="楷体_GB2312" w:hint="eastAsia"/>
          <w:szCs w:val="21"/>
        </w:rPr>
        <w:t>本期计提（</w:t>
      </w:r>
      <w:r>
        <w:rPr>
          <w:rFonts w:eastAsia="楷体_GB2312" w:hint="eastAsia"/>
          <w:szCs w:val="21"/>
        </w:rPr>
        <w:t>4320</w:t>
      </w:r>
      <w:r>
        <w:rPr>
          <w:rFonts w:eastAsia="楷体_GB2312" w:hint="eastAsia"/>
          <w:szCs w:val="21"/>
        </w:rPr>
        <w:t>）</w:t>
      </w:r>
      <w:r>
        <w:rPr>
          <w:rFonts w:eastAsia="楷体_GB2312" w:hint="eastAsia"/>
          <w:szCs w:val="21"/>
        </w:rPr>
        <w:t>-</w:t>
      </w:r>
      <w:r>
        <w:rPr>
          <w:rFonts w:eastAsia="楷体_GB2312" w:hint="eastAsia"/>
          <w:szCs w:val="21"/>
        </w:rPr>
        <w:t>本期转回（</w:t>
      </w:r>
      <w:r>
        <w:rPr>
          <w:rFonts w:eastAsia="楷体_GB2312" w:hint="eastAsia"/>
          <w:szCs w:val="21"/>
        </w:rPr>
        <w:t>4324</w:t>
      </w:r>
      <w:r>
        <w:rPr>
          <w:rFonts w:eastAsia="楷体_GB2312" w:hint="eastAsia"/>
          <w:szCs w:val="21"/>
        </w:rPr>
        <w:t>）</w:t>
      </w:r>
      <w:r>
        <w:rPr>
          <w:rFonts w:eastAsia="楷体_GB2312" w:hint="eastAsia"/>
          <w:szCs w:val="21"/>
        </w:rPr>
        <w:t>-</w:t>
      </w:r>
      <w:r>
        <w:rPr>
          <w:rFonts w:eastAsia="楷体_GB2312" w:hint="eastAsia"/>
          <w:szCs w:val="21"/>
        </w:rPr>
        <w:t>本期转销（</w:t>
      </w:r>
      <w:r>
        <w:rPr>
          <w:rFonts w:eastAsia="楷体_GB2312" w:hint="eastAsia"/>
          <w:szCs w:val="21"/>
        </w:rPr>
        <w:t>4328</w:t>
      </w:r>
      <w:r>
        <w:rPr>
          <w:rFonts w:eastAsia="楷体_GB2312" w:hint="eastAsia"/>
          <w:szCs w:val="21"/>
        </w:rPr>
        <w:t>）</w:t>
      </w:r>
      <w:r>
        <w:rPr>
          <w:rFonts w:eastAsia="楷体_GB2312" w:hint="eastAsia"/>
          <w:szCs w:val="21"/>
        </w:rPr>
        <w:t>-</w:t>
      </w:r>
      <w:r>
        <w:rPr>
          <w:rFonts w:eastAsia="楷体_GB2312" w:hint="eastAsia"/>
          <w:szCs w:val="21"/>
        </w:rPr>
        <w:t>本期核销（</w:t>
      </w:r>
      <w:r>
        <w:rPr>
          <w:rFonts w:eastAsia="楷体_GB2312" w:hint="eastAsia"/>
          <w:szCs w:val="21"/>
        </w:rPr>
        <w:t>4332</w:t>
      </w:r>
      <w:r>
        <w:rPr>
          <w:rFonts w:eastAsia="楷体_GB2312" w:hint="eastAsia"/>
          <w:szCs w:val="21"/>
        </w:rPr>
        <w:t>）</w:t>
      </w:r>
      <w:r>
        <w:rPr>
          <w:rFonts w:eastAsia="楷体_GB2312" w:hint="eastAsia"/>
          <w:szCs w:val="21"/>
        </w:rPr>
        <w:t>+</w:t>
      </w:r>
      <w:r>
        <w:rPr>
          <w:rFonts w:eastAsia="楷体_GB2312" w:hint="eastAsia"/>
          <w:szCs w:val="21"/>
        </w:rPr>
        <w:t>其他变动（</w:t>
      </w:r>
      <w:r>
        <w:rPr>
          <w:rFonts w:eastAsia="楷体_GB2312" w:hint="eastAsia"/>
          <w:szCs w:val="21"/>
        </w:rPr>
        <w:t>4336</w:t>
      </w:r>
      <w:r>
        <w:rPr>
          <w:rFonts w:eastAsia="楷体_GB2312" w:hint="eastAsia"/>
          <w:szCs w:val="21"/>
        </w:rPr>
        <w:t>）</w:t>
      </w:r>
    </w:p>
    <w:p w14:paraId="7961F270"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债权投资</w:t>
      </w:r>
      <w:r>
        <w:rPr>
          <w:rFonts w:eastAsia="楷体_GB2312" w:hint="eastAsia"/>
          <w:szCs w:val="21"/>
        </w:rPr>
        <w:t>减值准备</w:t>
      </w:r>
      <w:r>
        <w:rPr>
          <w:rFonts w:eastAsia="楷体_GB2312" w:hint="eastAsia"/>
          <w:szCs w:val="21"/>
        </w:rPr>
        <w:t>）</w:t>
      </w:r>
      <w:r>
        <w:rPr>
          <w:rFonts w:eastAsia="楷体_GB2312" w:hint="eastAsia"/>
          <w:szCs w:val="21"/>
        </w:rPr>
        <w:t>债权投资减值准备余额（</w:t>
      </w:r>
      <w:r>
        <w:rPr>
          <w:rFonts w:eastAsia="楷体_GB2312" w:hint="eastAsia"/>
          <w:szCs w:val="21"/>
        </w:rPr>
        <w:t>4299</w:t>
      </w:r>
      <w:r>
        <w:rPr>
          <w:rFonts w:eastAsia="楷体_GB2312" w:hint="eastAsia"/>
          <w:szCs w:val="21"/>
        </w:rPr>
        <w:t>）</w:t>
      </w:r>
      <w:r>
        <w:rPr>
          <w:rFonts w:eastAsia="楷体_GB2312" w:hint="eastAsia"/>
          <w:szCs w:val="21"/>
        </w:rPr>
        <w:t>=</w:t>
      </w:r>
      <w:r>
        <w:rPr>
          <w:rFonts w:eastAsia="楷体_GB2312" w:hint="eastAsia"/>
          <w:szCs w:val="21"/>
        </w:rPr>
        <w:t>第一阶段余额（</w:t>
      </w:r>
      <w:r>
        <w:rPr>
          <w:rFonts w:eastAsia="楷体_GB2312" w:hint="eastAsia"/>
          <w:szCs w:val="21"/>
        </w:rPr>
        <w:t>4296</w:t>
      </w:r>
      <w:r>
        <w:rPr>
          <w:rFonts w:eastAsia="楷体_GB2312" w:hint="eastAsia"/>
          <w:szCs w:val="21"/>
        </w:rPr>
        <w:t>）</w:t>
      </w:r>
      <w:r>
        <w:rPr>
          <w:rFonts w:eastAsia="楷体_GB2312" w:hint="eastAsia"/>
          <w:szCs w:val="21"/>
        </w:rPr>
        <w:t>+</w:t>
      </w:r>
      <w:r>
        <w:rPr>
          <w:rFonts w:eastAsia="楷体_GB2312" w:hint="eastAsia"/>
          <w:szCs w:val="21"/>
        </w:rPr>
        <w:t>第二阶段余额（</w:t>
      </w:r>
      <w:r>
        <w:rPr>
          <w:rFonts w:eastAsia="楷体_GB2312" w:hint="eastAsia"/>
          <w:szCs w:val="21"/>
        </w:rPr>
        <w:t>4297</w:t>
      </w:r>
      <w:r>
        <w:rPr>
          <w:rFonts w:eastAsia="楷体_GB2312" w:hint="eastAsia"/>
          <w:szCs w:val="21"/>
        </w:rPr>
        <w:t>）</w:t>
      </w:r>
      <w:r>
        <w:rPr>
          <w:rFonts w:eastAsia="楷体_GB2312" w:hint="eastAsia"/>
          <w:szCs w:val="21"/>
        </w:rPr>
        <w:t>+</w:t>
      </w:r>
      <w:r>
        <w:rPr>
          <w:rFonts w:eastAsia="楷体_GB2312" w:hint="eastAsia"/>
          <w:szCs w:val="21"/>
        </w:rPr>
        <w:t>第三阶段余额（</w:t>
      </w:r>
      <w:r>
        <w:rPr>
          <w:rFonts w:eastAsia="楷体_GB2312" w:hint="eastAsia"/>
          <w:szCs w:val="21"/>
        </w:rPr>
        <w:t>4298</w:t>
      </w:r>
      <w:r>
        <w:rPr>
          <w:rFonts w:eastAsia="楷体_GB2312" w:hint="eastAsia"/>
          <w:szCs w:val="21"/>
        </w:rPr>
        <w:t>）</w:t>
      </w:r>
    </w:p>
    <w:p w14:paraId="3D9EA69A"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债权投资</w:t>
      </w:r>
      <w:r>
        <w:rPr>
          <w:rFonts w:eastAsia="楷体_GB2312" w:hint="eastAsia"/>
          <w:szCs w:val="21"/>
        </w:rPr>
        <w:t>减值准备</w:t>
      </w:r>
      <w:r>
        <w:rPr>
          <w:rFonts w:eastAsia="楷体_GB2312" w:hint="eastAsia"/>
          <w:szCs w:val="21"/>
        </w:rPr>
        <w:t>）本期计提合计（</w:t>
      </w:r>
      <w:r>
        <w:rPr>
          <w:rFonts w:eastAsia="楷体_GB2312" w:hint="eastAsia"/>
          <w:szCs w:val="21"/>
        </w:rPr>
        <w:t>4321</w:t>
      </w:r>
      <w:r>
        <w:rPr>
          <w:rFonts w:eastAsia="楷体_GB2312" w:hint="eastAsia"/>
          <w:szCs w:val="21"/>
        </w:rPr>
        <w:t>）</w:t>
      </w:r>
      <w:r>
        <w:rPr>
          <w:rFonts w:eastAsia="楷体_GB2312" w:hint="eastAsia"/>
          <w:szCs w:val="21"/>
        </w:rPr>
        <w:t>=</w:t>
      </w:r>
      <w:r>
        <w:rPr>
          <w:rFonts w:eastAsia="楷体_GB2312" w:hint="eastAsia"/>
          <w:szCs w:val="21"/>
        </w:rPr>
        <w:t>第一阶段计提（</w:t>
      </w:r>
      <w:r>
        <w:rPr>
          <w:rFonts w:eastAsia="楷体_GB2312" w:hint="eastAsia"/>
          <w:szCs w:val="21"/>
        </w:rPr>
        <w:t>4318</w:t>
      </w:r>
      <w:r>
        <w:rPr>
          <w:rFonts w:eastAsia="楷体_GB2312" w:hint="eastAsia"/>
          <w:szCs w:val="21"/>
        </w:rPr>
        <w:t>）</w:t>
      </w:r>
      <w:r>
        <w:rPr>
          <w:rFonts w:eastAsia="楷体_GB2312" w:hint="eastAsia"/>
          <w:szCs w:val="21"/>
        </w:rPr>
        <w:t>+</w:t>
      </w:r>
      <w:r>
        <w:rPr>
          <w:rFonts w:eastAsia="楷体_GB2312" w:hint="eastAsia"/>
          <w:szCs w:val="21"/>
        </w:rPr>
        <w:t>第二阶</w:t>
      </w:r>
      <w:r>
        <w:rPr>
          <w:rFonts w:eastAsia="楷体_GB2312" w:hint="eastAsia"/>
          <w:szCs w:val="21"/>
        </w:rPr>
        <w:t>段计提（</w:t>
      </w:r>
      <w:r>
        <w:rPr>
          <w:rFonts w:eastAsia="楷体_GB2312" w:hint="eastAsia"/>
          <w:szCs w:val="21"/>
        </w:rPr>
        <w:t>4319</w:t>
      </w:r>
      <w:r>
        <w:rPr>
          <w:rFonts w:eastAsia="楷体_GB2312" w:hint="eastAsia"/>
          <w:szCs w:val="21"/>
        </w:rPr>
        <w:t>）</w:t>
      </w:r>
      <w:r>
        <w:rPr>
          <w:rFonts w:eastAsia="楷体_GB2312" w:hint="eastAsia"/>
          <w:szCs w:val="21"/>
        </w:rPr>
        <w:t>+</w:t>
      </w:r>
      <w:r>
        <w:rPr>
          <w:rFonts w:eastAsia="楷体_GB2312" w:hint="eastAsia"/>
          <w:szCs w:val="21"/>
        </w:rPr>
        <w:t>第三阶段计提（</w:t>
      </w:r>
      <w:r>
        <w:rPr>
          <w:rFonts w:eastAsia="楷体_GB2312" w:hint="eastAsia"/>
          <w:szCs w:val="21"/>
        </w:rPr>
        <w:t>4320</w:t>
      </w:r>
      <w:r>
        <w:rPr>
          <w:rFonts w:eastAsia="楷体_GB2312" w:hint="eastAsia"/>
          <w:szCs w:val="21"/>
        </w:rPr>
        <w:t>）</w:t>
      </w:r>
    </w:p>
    <w:p w14:paraId="0A6A3BCA"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债权投资</w:t>
      </w:r>
      <w:r>
        <w:rPr>
          <w:rFonts w:eastAsia="楷体_GB2312" w:hint="eastAsia"/>
          <w:szCs w:val="21"/>
        </w:rPr>
        <w:t>减值准备</w:t>
      </w:r>
      <w:r>
        <w:rPr>
          <w:rFonts w:eastAsia="楷体_GB2312" w:hint="eastAsia"/>
          <w:szCs w:val="21"/>
        </w:rPr>
        <w:t>）本期转回合计（</w:t>
      </w:r>
      <w:r>
        <w:rPr>
          <w:rFonts w:eastAsia="楷体_GB2312" w:hint="eastAsia"/>
          <w:szCs w:val="21"/>
        </w:rPr>
        <w:t>4325</w:t>
      </w:r>
      <w:r>
        <w:rPr>
          <w:rFonts w:eastAsia="楷体_GB2312" w:hint="eastAsia"/>
          <w:szCs w:val="21"/>
        </w:rPr>
        <w:t>）</w:t>
      </w:r>
      <w:r>
        <w:rPr>
          <w:rFonts w:eastAsia="楷体_GB2312" w:hint="eastAsia"/>
          <w:szCs w:val="21"/>
        </w:rPr>
        <w:t>=</w:t>
      </w:r>
      <w:r>
        <w:rPr>
          <w:rFonts w:eastAsia="楷体_GB2312" w:hint="eastAsia"/>
          <w:szCs w:val="21"/>
        </w:rPr>
        <w:t>第一阶段转回（</w:t>
      </w:r>
      <w:r>
        <w:rPr>
          <w:rFonts w:eastAsia="楷体_GB2312" w:hint="eastAsia"/>
          <w:szCs w:val="21"/>
        </w:rPr>
        <w:t>4322</w:t>
      </w:r>
      <w:r>
        <w:rPr>
          <w:rFonts w:eastAsia="楷体_GB2312" w:hint="eastAsia"/>
          <w:szCs w:val="21"/>
        </w:rPr>
        <w:t>）</w:t>
      </w:r>
      <w:r>
        <w:rPr>
          <w:rFonts w:eastAsia="楷体_GB2312" w:hint="eastAsia"/>
          <w:szCs w:val="21"/>
        </w:rPr>
        <w:t>+</w:t>
      </w:r>
      <w:r>
        <w:rPr>
          <w:rFonts w:eastAsia="楷体_GB2312" w:hint="eastAsia"/>
          <w:szCs w:val="21"/>
        </w:rPr>
        <w:t>第二阶段转回（</w:t>
      </w:r>
      <w:r>
        <w:rPr>
          <w:rFonts w:eastAsia="楷体_GB2312" w:hint="eastAsia"/>
          <w:szCs w:val="21"/>
        </w:rPr>
        <w:t>4323</w:t>
      </w:r>
      <w:r>
        <w:rPr>
          <w:rFonts w:eastAsia="楷体_GB2312" w:hint="eastAsia"/>
          <w:szCs w:val="21"/>
        </w:rPr>
        <w:t>）</w:t>
      </w:r>
      <w:r>
        <w:rPr>
          <w:rFonts w:eastAsia="楷体_GB2312" w:hint="eastAsia"/>
          <w:szCs w:val="21"/>
        </w:rPr>
        <w:t>+</w:t>
      </w:r>
      <w:r>
        <w:rPr>
          <w:rFonts w:eastAsia="楷体_GB2312" w:hint="eastAsia"/>
          <w:szCs w:val="21"/>
        </w:rPr>
        <w:t>第三阶段转回（</w:t>
      </w:r>
      <w:r>
        <w:rPr>
          <w:rFonts w:eastAsia="楷体_GB2312" w:hint="eastAsia"/>
          <w:szCs w:val="21"/>
        </w:rPr>
        <w:t>4324</w:t>
      </w:r>
      <w:r>
        <w:rPr>
          <w:rFonts w:eastAsia="楷体_GB2312" w:hint="eastAsia"/>
          <w:szCs w:val="21"/>
        </w:rPr>
        <w:t>）</w:t>
      </w:r>
    </w:p>
    <w:p w14:paraId="28845FB1" w14:textId="77777777" w:rsidR="00000000" w:rsidRDefault="000A37B5">
      <w:pPr>
        <w:numPr>
          <w:ilvl w:val="0"/>
          <w:numId w:val="15"/>
        </w:numPr>
        <w:ind w:leftChars="800" w:left="2105"/>
        <w:rPr>
          <w:rFonts w:eastAsia="楷体_GB2312"/>
          <w:szCs w:val="21"/>
        </w:rPr>
      </w:pPr>
      <w:r>
        <w:rPr>
          <w:rFonts w:eastAsia="楷体_GB2312" w:hint="eastAsia"/>
          <w:szCs w:val="21"/>
        </w:rPr>
        <w:lastRenderedPageBreak/>
        <w:t>（合并报表</w:t>
      </w:r>
      <w:r>
        <w:rPr>
          <w:rFonts w:eastAsia="楷体_GB2312" w:hint="eastAsia"/>
          <w:szCs w:val="21"/>
        </w:rPr>
        <w:t>-</w:t>
      </w:r>
      <w:r>
        <w:rPr>
          <w:rFonts w:eastAsia="楷体_GB2312" w:hint="eastAsia"/>
          <w:szCs w:val="21"/>
        </w:rPr>
        <w:t>债权投资</w:t>
      </w:r>
      <w:r>
        <w:rPr>
          <w:rFonts w:eastAsia="楷体_GB2312" w:hint="eastAsia"/>
          <w:szCs w:val="21"/>
        </w:rPr>
        <w:t>减值准备</w:t>
      </w:r>
      <w:r>
        <w:rPr>
          <w:rFonts w:eastAsia="楷体_GB2312" w:hint="eastAsia"/>
          <w:szCs w:val="21"/>
        </w:rPr>
        <w:t>）本期转销合计（</w:t>
      </w:r>
      <w:r>
        <w:rPr>
          <w:rFonts w:eastAsia="楷体_GB2312" w:hint="eastAsia"/>
          <w:szCs w:val="21"/>
        </w:rPr>
        <w:t>4329</w:t>
      </w:r>
      <w:r>
        <w:rPr>
          <w:rFonts w:eastAsia="楷体_GB2312" w:hint="eastAsia"/>
          <w:szCs w:val="21"/>
        </w:rPr>
        <w:t>）</w:t>
      </w:r>
      <w:r>
        <w:rPr>
          <w:rFonts w:eastAsia="楷体_GB2312" w:hint="eastAsia"/>
          <w:szCs w:val="21"/>
        </w:rPr>
        <w:t>=</w:t>
      </w:r>
      <w:r>
        <w:rPr>
          <w:rFonts w:eastAsia="楷体_GB2312" w:hint="eastAsia"/>
          <w:szCs w:val="21"/>
        </w:rPr>
        <w:t>第一阶段转销（</w:t>
      </w:r>
      <w:r>
        <w:rPr>
          <w:rFonts w:eastAsia="楷体_GB2312" w:hint="eastAsia"/>
          <w:szCs w:val="21"/>
        </w:rPr>
        <w:t>4326</w:t>
      </w:r>
      <w:r>
        <w:rPr>
          <w:rFonts w:eastAsia="楷体_GB2312" w:hint="eastAsia"/>
          <w:szCs w:val="21"/>
        </w:rPr>
        <w:t>）</w:t>
      </w:r>
      <w:r>
        <w:rPr>
          <w:rFonts w:eastAsia="楷体_GB2312" w:hint="eastAsia"/>
          <w:szCs w:val="21"/>
        </w:rPr>
        <w:t>+</w:t>
      </w:r>
      <w:r>
        <w:rPr>
          <w:rFonts w:eastAsia="楷体_GB2312" w:hint="eastAsia"/>
          <w:szCs w:val="21"/>
        </w:rPr>
        <w:t>第二阶段转销（</w:t>
      </w:r>
      <w:r>
        <w:rPr>
          <w:rFonts w:eastAsia="楷体_GB2312" w:hint="eastAsia"/>
          <w:szCs w:val="21"/>
        </w:rPr>
        <w:t>4327</w:t>
      </w:r>
      <w:r>
        <w:rPr>
          <w:rFonts w:eastAsia="楷体_GB2312" w:hint="eastAsia"/>
          <w:szCs w:val="21"/>
        </w:rPr>
        <w:t>）</w:t>
      </w:r>
      <w:r>
        <w:rPr>
          <w:rFonts w:eastAsia="楷体_GB2312" w:hint="eastAsia"/>
          <w:szCs w:val="21"/>
        </w:rPr>
        <w:t>+</w:t>
      </w:r>
      <w:r>
        <w:rPr>
          <w:rFonts w:eastAsia="楷体_GB2312" w:hint="eastAsia"/>
          <w:szCs w:val="21"/>
        </w:rPr>
        <w:t>第三阶段转销（</w:t>
      </w:r>
      <w:r>
        <w:rPr>
          <w:rFonts w:eastAsia="楷体_GB2312" w:hint="eastAsia"/>
          <w:szCs w:val="21"/>
        </w:rPr>
        <w:t>4328</w:t>
      </w:r>
      <w:r>
        <w:rPr>
          <w:rFonts w:eastAsia="楷体_GB2312" w:hint="eastAsia"/>
          <w:szCs w:val="21"/>
        </w:rPr>
        <w:t>）</w:t>
      </w:r>
    </w:p>
    <w:p w14:paraId="7957E2B0"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债权投资</w:t>
      </w:r>
      <w:r>
        <w:rPr>
          <w:rFonts w:eastAsia="楷体_GB2312" w:hint="eastAsia"/>
          <w:szCs w:val="21"/>
        </w:rPr>
        <w:t>减值准备</w:t>
      </w:r>
      <w:r>
        <w:rPr>
          <w:rFonts w:eastAsia="楷体_GB2312" w:hint="eastAsia"/>
          <w:szCs w:val="21"/>
        </w:rPr>
        <w:t>）本期核销合计（</w:t>
      </w:r>
      <w:r>
        <w:rPr>
          <w:rFonts w:eastAsia="楷体_GB2312" w:hint="eastAsia"/>
          <w:szCs w:val="21"/>
        </w:rPr>
        <w:t>4333</w:t>
      </w:r>
      <w:r>
        <w:rPr>
          <w:rFonts w:eastAsia="楷体_GB2312" w:hint="eastAsia"/>
          <w:szCs w:val="21"/>
        </w:rPr>
        <w:t>）</w:t>
      </w:r>
      <w:r>
        <w:rPr>
          <w:rFonts w:eastAsia="楷体_GB2312" w:hint="eastAsia"/>
          <w:szCs w:val="21"/>
        </w:rPr>
        <w:t>=</w:t>
      </w:r>
      <w:r>
        <w:rPr>
          <w:rFonts w:eastAsia="楷体_GB2312" w:hint="eastAsia"/>
          <w:szCs w:val="21"/>
        </w:rPr>
        <w:t>第一阶段核销（</w:t>
      </w:r>
      <w:r>
        <w:rPr>
          <w:rFonts w:eastAsia="楷体_GB2312" w:hint="eastAsia"/>
          <w:szCs w:val="21"/>
        </w:rPr>
        <w:t>4330</w:t>
      </w:r>
      <w:r>
        <w:rPr>
          <w:rFonts w:eastAsia="楷体_GB2312" w:hint="eastAsia"/>
          <w:szCs w:val="21"/>
        </w:rPr>
        <w:t>）</w:t>
      </w:r>
      <w:r>
        <w:rPr>
          <w:rFonts w:eastAsia="楷体_GB2312" w:hint="eastAsia"/>
          <w:szCs w:val="21"/>
        </w:rPr>
        <w:t>+</w:t>
      </w:r>
      <w:r>
        <w:rPr>
          <w:rFonts w:eastAsia="楷体_GB2312" w:hint="eastAsia"/>
          <w:szCs w:val="21"/>
        </w:rPr>
        <w:t>第二阶段核销（</w:t>
      </w:r>
      <w:r>
        <w:rPr>
          <w:rFonts w:eastAsia="楷体_GB2312" w:hint="eastAsia"/>
          <w:szCs w:val="21"/>
        </w:rPr>
        <w:t>4331</w:t>
      </w:r>
      <w:r>
        <w:rPr>
          <w:rFonts w:eastAsia="楷体_GB2312" w:hint="eastAsia"/>
          <w:szCs w:val="21"/>
        </w:rPr>
        <w:t>）</w:t>
      </w:r>
      <w:r>
        <w:rPr>
          <w:rFonts w:eastAsia="楷体_GB2312" w:hint="eastAsia"/>
          <w:szCs w:val="21"/>
        </w:rPr>
        <w:t>+</w:t>
      </w:r>
      <w:r>
        <w:rPr>
          <w:rFonts w:eastAsia="楷体_GB2312" w:hint="eastAsia"/>
          <w:szCs w:val="21"/>
        </w:rPr>
        <w:t>第三阶段核销（</w:t>
      </w:r>
      <w:r>
        <w:rPr>
          <w:rFonts w:eastAsia="楷体_GB2312" w:hint="eastAsia"/>
          <w:szCs w:val="21"/>
        </w:rPr>
        <w:t>4332</w:t>
      </w:r>
      <w:r>
        <w:rPr>
          <w:rFonts w:eastAsia="楷体_GB2312" w:hint="eastAsia"/>
          <w:szCs w:val="21"/>
        </w:rPr>
        <w:t>）</w:t>
      </w:r>
    </w:p>
    <w:p w14:paraId="3BA06E87"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债权投资</w:t>
      </w:r>
      <w:r>
        <w:rPr>
          <w:rFonts w:eastAsia="楷体_GB2312" w:hint="eastAsia"/>
          <w:szCs w:val="21"/>
        </w:rPr>
        <w:t>减值准备</w:t>
      </w:r>
      <w:r>
        <w:rPr>
          <w:rFonts w:eastAsia="楷体_GB2312" w:hint="eastAsia"/>
          <w:szCs w:val="21"/>
        </w:rPr>
        <w:t>）本期其他变动合计（</w:t>
      </w:r>
      <w:r>
        <w:rPr>
          <w:rFonts w:eastAsia="楷体_GB2312" w:hint="eastAsia"/>
          <w:szCs w:val="21"/>
        </w:rPr>
        <w:t>4337</w:t>
      </w:r>
      <w:r>
        <w:rPr>
          <w:rFonts w:eastAsia="楷体_GB2312" w:hint="eastAsia"/>
          <w:szCs w:val="21"/>
        </w:rPr>
        <w:t>）</w:t>
      </w:r>
      <w:r>
        <w:rPr>
          <w:rFonts w:eastAsia="楷体_GB2312" w:hint="eastAsia"/>
          <w:szCs w:val="21"/>
        </w:rPr>
        <w:t>=</w:t>
      </w:r>
      <w:r>
        <w:rPr>
          <w:rFonts w:eastAsia="楷体_GB2312" w:hint="eastAsia"/>
          <w:szCs w:val="21"/>
        </w:rPr>
        <w:t>第一</w:t>
      </w:r>
      <w:r>
        <w:rPr>
          <w:rFonts w:eastAsia="楷体_GB2312" w:hint="eastAsia"/>
          <w:szCs w:val="21"/>
        </w:rPr>
        <w:t>阶段其他变动（</w:t>
      </w:r>
      <w:r>
        <w:rPr>
          <w:rFonts w:eastAsia="楷体_GB2312" w:hint="eastAsia"/>
          <w:szCs w:val="21"/>
        </w:rPr>
        <w:t>4334</w:t>
      </w:r>
      <w:r>
        <w:rPr>
          <w:rFonts w:eastAsia="楷体_GB2312" w:hint="eastAsia"/>
          <w:szCs w:val="21"/>
        </w:rPr>
        <w:t>）</w:t>
      </w:r>
      <w:r>
        <w:rPr>
          <w:rFonts w:eastAsia="楷体_GB2312" w:hint="eastAsia"/>
          <w:szCs w:val="21"/>
        </w:rPr>
        <w:t>+</w:t>
      </w:r>
      <w:r>
        <w:rPr>
          <w:rFonts w:eastAsia="楷体_GB2312" w:hint="eastAsia"/>
          <w:szCs w:val="21"/>
        </w:rPr>
        <w:t>第二阶段其他变动（</w:t>
      </w:r>
      <w:r>
        <w:rPr>
          <w:rFonts w:eastAsia="楷体_GB2312" w:hint="eastAsia"/>
          <w:szCs w:val="21"/>
        </w:rPr>
        <w:t>4335</w:t>
      </w:r>
      <w:r>
        <w:rPr>
          <w:rFonts w:eastAsia="楷体_GB2312" w:hint="eastAsia"/>
          <w:szCs w:val="21"/>
        </w:rPr>
        <w:t>）</w:t>
      </w:r>
      <w:r>
        <w:rPr>
          <w:rFonts w:eastAsia="楷体_GB2312" w:hint="eastAsia"/>
          <w:szCs w:val="21"/>
        </w:rPr>
        <w:t>+</w:t>
      </w:r>
      <w:r>
        <w:rPr>
          <w:rFonts w:eastAsia="楷体_GB2312" w:hint="eastAsia"/>
          <w:szCs w:val="21"/>
        </w:rPr>
        <w:t>第三阶段其他变动（</w:t>
      </w:r>
      <w:r>
        <w:rPr>
          <w:rFonts w:eastAsia="楷体_GB2312" w:hint="eastAsia"/>
          <w:szCs w:val="21"/>
        </w:rPr>
        <w:t>4336</w:t>
      </w:r>
      <w:r>
        <w:rPr>
          <w:rFonts w:eastAsia="楷体_GB2312" w:hint="eastAsia"/>
          <w:szCs w:val="21"/>
        </w:rPr>
        <w:t>）</w:t>
      </w:r>
    </w:p>
    <w:p w14:paraId="14BCFCCC" w14:textId="77777777" w:rsidR="00000000" w:rsidRDefault="000A37B5">
      <w:pPr>
        <w:numPr>
          <w:ilvl w:val="0"/>
          <w:numId w:val="15"/>
        </w:numPr>
        <w:ind w:leftChars="800" w:left="2105"/>
        <w:rPr>
          <w:rFonts w:eastAsia="楷体_GB2312"/>
          <w:szCs w:val="21"/>
        </w:rPr>
      </w:pPr>
      <w:r>
        <w:rPr>
          <w:rFonts w:eastAsia="楷体_GB2312" w:hint="eastAsia"/>
          <w:szCs w:val="21"/>
        </w:rPr>
        <w:t>（合并报表）其他债权投资余额合计</w:t>
      </w:r>
      <w:r>
        <w:rPr>
          <w:rStyle w:val="FootnoteReference"/>
          <w:rFonts w:eastAsia="楷体_GB2312" w:hint="eastAsia"/>
          <w:szCs w:val="21"/>
        </w:rPr>
        <w:footnoteReference w:id="101"/>
      </w:r>
      <w:r>
        <w:rPr>
          <w:rFonts w:eastAsia="楷体_GB2312" w:hint="eastAsia"/>
          <w:szCs w:val="21"/>
        </w:rPr>
        <w:t>（</w:t>
      </w:r>
      <w:r>
        <w:rPr>
          <w:rFonts w:eastAsia="楷体_GB2312" w:hint="eastAsia"/>
          <w:szCs w:val="21"/>
        </w:rPr>
        <w:t>5598</w:t>
      </w:r>
      <w:r>
        <w:rPr>
          <w:rFonts w:eastAsia="楷体_GB2312" w:hint="eastAsia"/>
          <w:szCs w:val="21"/>
        </w:rPr>
        <w:t>）</w:t>
      </w:r>
      <w:r>
        <w:rPr>
          <w:rFonts w:eastAsia="楷体_GB2312" w:hint="eastAsia"/>
          <w:szCs w:val="21"/>
        </w:rPr>
        <w:t>=</w:t>
      </w:r>
      <w:r>
        <w:rPr>
          <w:rFonts w:eastAsia="楷体_GB2312" w:hint="eastAsia"/>
          <w:szCs w:val="21"/>
        </w:rPr>
        <w:t>各项目余额（</w:t>
      </w:r>
      <w:r>
        <w:rPr>
          <w:rFonts w:eastAsia="楷体_GB2312" w:hint="eastAsia"/>
          <w:szCs w:val="21"/>
        </w:rPr>
        <w:t>4260</w:t>
      </w:r>
      <w:r>
        <w:rPr>
          <w:rFonts w:eastAsia="楷体_GB2312" w:hint="eastAsia"/>
          <w:szCs w:val="21"/>
        </w:rPr>
        <w:t>）合计</w:t>
      </w:r>
    </w:p>
    <w:p w14:paraId="313AEA17"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其他债权投资</w:t>
      </w:r>
      <w:r>
        <w:rPr>
          <w:rFonts w:eastAsia="楷体_GB2312" w:hint="eastAsia"/>
          <w:szCs w:val="21"/>
        </w:rPr>
        <w:t>减值准备</w:t>
      </w:r>
      <w:r>
        <w:rPr>
          <w:rFonts w:eastAsia="楷体_GB2312" w:hint="eastAsia"/>
          <w:szCs w:val="21"/>
        </w:rPr>
        <w:t>）第一阶段其他</w:t>
      </w:r>
      <w:r>
        <w:rPr>
          <w:rFonts w:eastAsia="楷体_GB2312" w:hint="eastAsia"/>
          <w:szCs w:val="21"/>
        </w:rPr>
        <w:t>债权投资减值准备期末余额（</w:t>
      </w:r>
      <w:r>
        <w:rPr>
          <w:rFonts w:eastAsia="楷体_GB2312" w:hint="eastAsia"/>
          <w:szCs w:val="21"/>
        </w:rPr>
        <w:t>4340</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4340</w:t>
      </w:r>
      <w:r>
        <w:rPr>
          <w:rFonts w:eastAsia="楷体_GB2312" w:hint="eastAsia"/>
          <w:szCs w:val="21"/>
        </w:rPr>
        <w:t>）</w:t>
      </w:r>
      <w:r>
        <w:rPr>
          <w:rFonts w:eastAsia="楷体_GB2312" w:hint="eastAsia"/>
          <w:szCs w:val="21"/>
        </w:rPr>
        <w:t>+</w:t>
      </w:r>
      <w:r>
        <w:rPr>
          <w:rFonts w:eastAsia="楷体_GB2312" w:hint="eastAsia"/>
          <w:szCs w:val="21"/>
        </w:rPr>
        <w:t>转入第二阶段（</w:t>
      </w:r>
      <w:r>
        <w:rPr>
          <w:rFonts w:eastAsia="楷体_GB2312" w:hint="eastAsia"/>
          <w:szCs w:val="21"/>
        </w:rPr>
        <w:t>4348</w:t>
      </w:r>
      <w:r>
        <w:rPr>
          <w:rFonts w:eastAsia="楷体_GB2312" w:hint="eastAsia"/>
          <w:szCs w:val="21"/>
        </w:rPr>
        <w:t>）</w:t>
      </w:r>
      <w:r>
        <w:rPr>
          <w:rFonts w:eastAsia="楷体_GB2312" w:hint="eastAsia"/>
          <w:szCs w:val="21"/>
        </w:rPr>
        <w:t>+</w:t>
      </w:r>
      <w:r>
        <w:rPr>
          <w:rFonts w:eastAsia="楷体_GB2312" w:hint="eastAsia"/>
          <w:szCs w:val="21"/>
        </w:rPr>
        <w:t>转入第三阶段（</w:t>
      </w:r>
      <w:r>
        <w:rPr>
          <w:rFonts w:eastAsia="楷体_GB2312" w:hint="eastAsia"/>
          <w:szCs w:val="21"/>
        </w:rPr>
        <w:t>4351</w:t>
      </w:r>
      <w:r>
        <w:rPr>
          <w:rFonts w:eastAsia="楷体_GB2312" w:hint="eastAsia"/>
          <w:szCs w:val="21"/>
        </w:rPr>
        <w:t>）</w:t>
      </w:r>
      <w:r>
        <w:rPr>
          <w:rFonts w:eastAsia="楷体_GB2312" w:hint="eastAsia"/>
          <w:szCs w:val="21"/>
        </w:rPr>
        <w:t>+</w:t>
      </w:r>
      <w:r>
        <w:rPr>
          <w:rFonts w:eastAsia="楷体_GB2312" w:hint="eastAsia"/>
          <w:szCs w:val="21"/>
        </w:rPr>
        <w:t>转回第一阶段（</w:t>
      </w:r>
      <w:r>
        <w:rPr>
          <w:rFonts w:eastAsia="楷体_GB2312" w:hint="eastAsia"/>
          <w:szCs w:val="21"/>
        </w:rPr>
        <w:t>4358</w:t>
      </w:r>
      <w:r>
        <w:rPr>
          <w:rFonts w:eastAsia="楷体_GB2312" w:hint="eastAsia"/>
          <w:szCs w:val="21"/>
        </w:rPr>
        <w:t>）</w:t>
      </w:r>
      <w:r>
        <w:rPr>
          <w:rFonts w:eastAsia="楷体_GB2312" w:hint="eastAsia"/>
          <w:szCs w:val="21"/>
        </w:rPr>
        <w:t>+</w:t>
      </w:r>
      <w:r>
        <w:rPr>
          <w:rFonts w:eastAsia="楷体_GB2312" w:hint="eastAsia"/>
          <w:szCs w:val="21"/>
        </w:rPr>
        <w:t>本期计提（</w:t>
      </w:r>
      <w:r>
        <w:rPr>
          <w:rFonts w:eastAsia="楷体_GB2312" w:hint="eastAsia"/>
          <w:szCs w:val="21"/>
        </w:rPr>
        <w:t>4362</w:t>
      </w:r>
      <w:r>
        <w:rPr>
          <w:rFonts w:eastAsia="楷体_GB2312" w:hint="eastAsia"/>
          <w:szCs w:val="21"/>
        </w:rPr>
        <w:t>）</w:t>
      </w:r>
      <w:r>
        <w:rPr>
          <w:rFonts w:eastAsia="楷体_GB2312" w:hint="eastAsia"/>
          <w:szCs w:val="21"/>
        </w:rPr>
        <w:t>-</w:t>
      </w:r>
      <w:r>
        <w:rPr>
          <w:rFonts w:eastAsia="楷体_GB2312" w:hint="eastAsia"/>
          <w:szCs w:val="21"/>
        </w:rPr>
        <w:t>本期转回（</w:t>
      </w:r>
      <w:r>
        <w:rPr>
          <w:rFonts w:eastAsia="楷体_GB2312" w:hint="eastAsia"/>
          <w:szCs w:val="21"/>
        </w:rPr>
        <w:t>4366</w:t>
      </w:r>
      <w:r>
        <w:rPr>
          <w:rFonts w:eastAsia="楷体_GB2312" w:hint="eastAsia"/>
          <w:szCs w:val="21"/>
        </w:rPr>
        <w:t>）</w:t>
      </w:r>
      <w:r>
        <w:rPr>
          <w:rFonts w:eastAsia="楷体_GB2312" w:hint="eastAsia"/>
          <w:szCs w:val="21"/>
        </w:rPr>
        <w:t>-</w:t>
      </w:r>
      <w:r>
        <w:rPr>
          <w:rFonts w:eastAsia="楷体_GB2312" w:hint="eastAsia"/>
          <w:szCs w:val="21"/>
        </w:rPr>
        <w:t>本期转销（</w:t>
      </w:r>
      <w:r>
        <w:rPr>
          <w:rFonts w:eastAsia="楷体_GB2312" w:hint="eastAsia"/>
          <w:szCs w:val="21"/>
        </w:rPr>
        <w:t>4370</w:t>
      </w:r>
      <w:r>
        <w:rPr>
          <w:rFonts w:eastAsia="楷体_GB2312" w:hint="eastAsia"/>
          <w:szCs w:val="21"/>
        </w:rPr>
        <w:t>）</w:t>
      </w:r>
      <w:r>
        <w:rPr>
          <w:rFonts w:eastAsia="楷体_GB2312" w:hint="eastAsia"/>
          <w:szCs w:val="21"/>
        </w:rPr>
        <w:t>-</w:t>
      </w:r>
      <w:r>
        <w:rPr>
          <w:rFonts w:eastAsia="楷体_GB2312" w:hint="eastAsia"/>
          <w:szCs w:val="21"/>
        </w:rPr>
        <w:t>本期核销（</w:t>
      </w:r>
      <w:r>
        <w:rPr>
          <w:rFonts w:eastAsia="楷体_GB2312" w:hint="eastAsia"/>
          <w:szCs w:val="21"/>
        </w:rPr>
        <w:t>4374</w:t>
      </w:r>
      <w:r>
        <w:rPr>
          <w:rFonts w:eastAsia="楷体_GB2312" w:hint="eastAsia"/>
          <w:szCs w:val="21"/>
        </w:rPr>
        <w:t>）</w:t>
      </w:r>
      <w:r>
        <w:rPr>
          <w:rFonts w:eastAsia="楷体_GB2312" w:hint="eastAsia"/>
          <w:szCs w:val="21"/>
        </w:rPr>
        <w:t>+</w:t>
      </w:r>
      <w:r>
        <w:rPr>
          <w:rFonts w:eastAsia="楷体_GB2312" w:hint="eastAsia"/>
          <w:szCs w:val="21"/>
        </w:rPr>
        <w:t>其他变动（</w:t>
      </w:r>
      <w:r>
        <w:rPr>
          <w:rFonts w:eastAsia="楷体_GB2312" w:hint="eastAsia"/>
          <w:szCs w:val="21"/>
        </w:rPr>
        <w:t>4378</w:t>
      </w:r>
      <w:r>
        <w:rPr>
          <w:rFonts w:eastAsia="楷体_GB2312" w:hint="eastAsia"/>
          <w:szCs w:val="21"/>
        </w:rPr>
        <w:t>）</w:t>
      </w:r>
    </w:p>
    <w:p w14:paraId="3C332EE0"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其他债权投资</w:t>
      </w:r>
      <w:r>
        <w:rPr>
          <w:rFonts w:eastAsia="楷体_GB2312" w:hint="eastAsia"/>
          <w:szCs w:val="21"/>
        </w:rPr>
        <w:t>减值准备</w:t>
      </w:r>
      <w:r>
        <w:rPr>
          <w:rFonts w:eastAsia="楷体_GB2312" w:hint="eastAsia"/>
          <w:szCs w:val="21"/>
        </w:rPr>
        <w:t>）第二阶段其他</w:t>
      </w:r>
      <w:r>
        <w:rPr>
          <w:rFonts w:eastAsia="楷体_GB2312" w:hint="eastAsia"/>
          <w:szCs w:val="21"/>
        </w:rPr>
        <w:t>债权投资减</w:t>
      </w:r>
      <w:r>
        <w:rPr>
          <w:rFonts w:eastAsia="楷体_GB2312" w:hint="eastAsia"/>
          <w:szCs w:val="21"/>
        </w:rPr>
        <w:t>值准备期末余额（</w:t>
      </w:r>
      <w:r>
        <w:rPr>
          <w:rFonts w:eastAsia="楷体_GB2312" w:hint="eastAsia"/>
          <w:szCs w:val="21"/>
        </w:rPr>
        <w:t>4341</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4341</w:t>
      </w:r>
      <w:r>
        <w:rPr>
          <w:rFonts w:eastAsia="楷体_GB2312" w:hint="eastAsia"/>
          <w:szCs w:val="21"/>
        </w:rPr>
        <w:t>）</w:t>
      </w:r>
      <w:r>
        <w:rPr>
          <w:rFonts w:eastAsia="楷体_GB2312" w:hint="eastAsia"/>
          <w:szCs w:val="21"/>
        </w:rPr>
        <w:t>+</w:t>
      </w:r>
      <w:r>
        <w:rPr>
          <w:rFonts w:eastAsia="楷体_GB2312" w:hint="eastAsia"/>
          <w:szCs w:val="21"/>
        </w:rPr>
        <w:t>转入第二阶段（</w:t>
      </w:r>
      <w:r>
        <w:rPr>
          <w:rFonts w:eastAsia="楷体_GB2312" w:hint="eastAsia"/>
          <w:szCs w:val="21"/>
        </w:rPr>
        <w:t>4349</w:t>
      </w:r>
      <w:r>
        <w:rPr>
          <w:rFonts w:eastAsia="楷体_GB2312" w:hint="eastAsia"/>
          <w:szCs w:val="21"/>
        </w:rPr>
        <w:t>）</w:t>
      </w:r>
      <w:r>
        <w:rPr>
          <w:rFonts w:eastAsia="楷体_GB2312" w:hint="eastAsia"/>
          <w:szCs w:val="21"/>
        </w:rPr>
        <w:t>+</w:t>
      </w:r>
      <w:r>
        <w:rPr>
          <w:rFonts w:eastAsia="楷体_GB2312" w:hint="eastAsia"/>
          <w:szCs w:val="21"/>
        </w:rPr>
        <w:t>转入第三阶段（</w:t>
      </w:r>
      <w:r>
        <w:rPr>
          <w:rFonts w:eastAsia="楷体_GB2312" w:hint="eastAsia"/>
          <w:szCs w:val="21"/>
        </w:rPr>
        <w:t>4352</w:t>
      </w:r>
      <w:r>
        <w:rPr>
          <w:rFonts w:eastAsia="楷体_GB2312" w:hint="eastAsia"/>
          <w:szCs w:val="21"/>
        </w:rPr>
        <w:t>）</w:t>
      </w:r>
      <w:r>
        <w:rPr>
          <w:rFonts w:eastAsia="楷体_GB2312" w:hint="eastAsia"/>
          <w:szCs w:val="21"/>
        </w:rPr>
        <w:t>+</w:t>
      </w:r>
      <w:r>
        <w:rPr>
          <w:rFonts w:eastAsia="楷体_GB2312" w:hint="eastAsia"/>
          <w:szCs w:val="21"/>
        </w:rPr>
        <w:t>转回第二阶段（</w:t>
      </w:r>
      <w:r>
        <w:rPr>
          <w:rFonts w:eastAsia="楷体_GB2312" w:hint="eastAsia"/>
          <w:szCs w:val="21"/>
        </w:rPr>
        <w:t>4355</w:t>
      </w:r>
      <w:r>
        <w:rPr>
          <w:rFonts w:eastAsia="楷体_GB2312" w:hint="eastAsia"/>
          <w:szCs w:val="21"/>
        </w:rPr>
        <w:t>）</w:t>
      </w:r>
      <w:r>
        <w:rPr>
          <w:rFonts w:eastAsia="楷体_GB2312" w:hint="eastAsia"/>
          <w:szCs w:val="21"/>
        </w:rPr>
        <w:t>+</w:t>
      </w:r>
      <w:r>
        <w:rPr>
          <w:rFonts w:eastAsia="楷体_GB2312" w:hint="eastAsia"/>
          <w:szCs w:val="21"/>
        </w:rPr>
        <w:t>转回第一阶段（</w:t>
      </w:r>
      <w:r>
        <w:rPr>
          <w:rFonts w:eastAsia="楷体_GB2312" w:hint="eastAsia"/>
          <w:szCs w:val="21"/>
        </w:rPr>
        <w:t>4359</w:t>
      </w:r>
      <w:r>
        <w:rPr>
          <w:rFonts w:eastAsia="楷体_GB2312" w:hint="eastAsia"/>
          <w:szCs w:val="21"/>
        </w:rPr>
        <w:t>）</w:t>
      </w:r>
      <w:r>
        <w:rPr>
          <w:rFonts w:eastAsia="楷体_GB2312" w:hint="eastAsia"/>
          <w:szCs w:val="21"/>
        </w:rPr>
        <w:t>+</w:t>
      </w:r>
      <w:r>
        <w:rPr>
          <w:rFonts w:eastAsia="楷体_GB2312" w:hint="eastAsia"/>
          <w:szCs w:val="21"/>
        </w:rPr>
        <w:t>本期计提（</w:t>
      </w:r>
      <w:r>
        <w:rPr>
          <w:rFonts w:eastAsia="楷体_GB2312" w:hint="eastAsia"/>
          <w:szCs w:val="21"/>
        </w:rPr>
        <w:t>4363</w:t>
      </w:r>
      <w:r>
        <w:rPr>
          <w:rFonts w:eastAsia="楷体_GB2312" w:hint="eastAsia"/>
          <w:szCs w:val="21"/>
        </w:rPr>
        <w:t>）</w:t>
      </w:r>
      <w:r>
        <w:rPr>
          <w:rFonts w:eastAsia="楷体_GB2312" w:hint="eastAsia"/>
          <w:szCs w:val="21"/>
        </w:rPr>
        <w:t>-</w:t>
      </w:r>
      <w:r>
        <w:rPr>
          <w:rFonts w:eastAsia="楷体_GB2312" w:hint="eastAsia"/>
          <w:szCs w:val="21"/>
        </w:rPr>
        <w:t>本期转回（</w:t>
      </w:r>
      <w:r>
        <w:rPr>
          <w:rFonts w:eastAsia="楷体_GB2312" w:hint="eastAsia"/>
          <w:szCs w:val="21"/>
        </w:rPr>
        <w:t>4367</w:t>
      </w:r>
      <w:r>
        <w:rPr>
          <w:rFonts w:eastAsia="楷体_GB2312" w:hint="eastAsia"/>
          <w:szCs w:val="21"/>
        </w:rPr>
        <w:t>）</w:t>
      </w:r>
      <w:r>
        <w:rPr>
          <w:rFonts w:eastAsia="楷体_GB2312" w:hint="eastAsia"/>
          <w:szCs w:val="21"/>
        </w:rPr>
        <w:t>-</w:t>
      </w:r>
      <w:r>
        <w:rPr>
          <w:rFonts w:eastAsia="楷体_GB2312" w:hint="eastAsia"/>
          <w:szCs w:val="21"/>
        </w:rPr>
        <w:t>本期转销（</w:t>
      </w:r>
      <w:r>
        <w:rPr>
          <w:rFonts w:eastAsia="楷体_GB2312" w:hint="eastAsia"/>
          <w:szCs w:val="21"/>
        </w:rPr>
        <w:t>4371</w:t>
      </w:r>
      <w:r>
        <w:rPr>
          <w:rFonts w:eastAsia="楷体_GB2312" w:hint="eastAsia"/>
          <w:szCs w:val="21"/>
        </w:rPr>
        <w:t>）</w:t>
      </w:r>
      <w:r>
        <w:rPr>
          <w:rFonts w:eastAsia="楷体_GB2312" w:hint="eastAsia"/>
          <w:szCs w:val="21"/>
        </w:rPr>
        <w:t>-</w:t>
      </w:r>
      <w:r>
        <w:rPr>
          <w:rFonts w:eastAsia="楷体_GB2312" w:hint="eastAsia"/>
          <w:szCs w:val="21"/>
        </w:rPr>
        <w:t>本期核销（</w:t>
      </w:r>
      <w:r>
        <w:rPr>
          <w:rFonts w:eastAsia="楷体_GB2312" w:hint="eastAsia"/>
          <w:szCs w:val="21"/>
        </w:rPr>
        <w:t>4375</w:t>
      </w:r>
      <w:r>
        <w:rPr>
          <w:rFonts w:eastAsia="楷体_GB2312" w:hint="eastAsia"/>
          <w:szCs w:val="21"/>
        </w:rPr>
        <w:t>）</w:t>
      </w:r>
      <w:r>
        <w:rPr>
          <w:rFonts w:eastAsia="楷体_GB2312" w:hint="eastAsia"/>
          <w:szCs w:val="21"/>
        </w:rPr>
        <w:t>+</w:t>
      </w:r>
      <w:r>
        <w:rPr>
          <w:rFonts w:eastAsia="楷体_GB2312" w:hint="eastAsia"/>
          <w:szCs w:val="21"/>
        </w:rPr>
        <w:t>其他变动（</w:t>
      </w:r>
      <w:r>
        <w:rPr>
          <w:rFonts w:eastAsia="楷体_GB2312" w:hint="eastAsia"/>
          <w:szCs w:val="21"/>
        </w:rPr>
        <w:t>4379</w:t>
      </w:r>
      <w:r>
        <w:rPr>
          <w:rFonts w:eastAsia="楷体_GB2312" w:hint="eastAsia"/>
          <w:szCs w:val="21"/>
        </w:rPr>
        <w:t>）</w:t>
      </w:r>
    </w:p>
    <w:p w14:paraId="129A1BE6"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其他债权投资</w:t>
      </w:r>
      <w:r>
        <w:rPr>
          <w:rFonts w:eastAsia="楷体_GB2312" w:hint="eastAsia"/>
          <w:szCs w:val="21"/>
        </w:rPr>
        <w:t>减值准备</w:t>
      </w:r>
      <w:r>
        <w:rPr>
          <w:rFonts w:eastAsia="楷体_GB2312" w:hint="eastAsia"/>
          <w:szCs w:val="21"/>
        </w:rPr>
        <w:t>）第三阶段其他</w:t>
      </w:r>
      <w:r>
        <w:rPr>
          <w:rFonts w:eastAsia="楷体_GB2312" w:hint="eastAsia"/>
          <w:szCs w:val="21"/>
        </w:rPr>
        <w:t>债权投资减值准备期末余额（</w:t>
      </w:r>
      <w:r>
        <w:rPr>
          <w:rFonts w:eastAsia="楷体_GB2312" w:hint="eastAsia"/>
          <w:szCs w:val="21"/>
        </w:rPr>
        <w:t>4342</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4342</w:t>
      </w:r>
      <w:r>
        <w:rPr>
          <w:rFonts w:eastAsia="楷体_GB2312" w:hint="eastAsia"/>
          <w:szCs w:val="21"/>
        </w:rPr>
        <w:t>）</w:t>
      </w:r>
      <w:r>
        <w:rPr>
          <w:rFonts w:eastAsia="楷体_GB2312" w:hint="eastAsia"/>
          <w:szCs w:val="21"/>
        </w:rPr>
        <w:t>+</w:t>
      </w:r>
      <w:r>
        <w:rPr>
          <w:rFonts w:eastAsia="楷体_GB2312" w:hint="eastAsia"/>
          <w:szCs w:val="21"/>
        </w:rPr>
        <w:t>转入第三阶段（</w:t>
      </w:r>
      <w:r>
        <w:rPr>
          <w:rFonts w:eastAsia="楷体_GB2312" w:hint="eastAsia"/>
          <w:szCs w:val="21"/>
        </w:rPr>
        <w:t>4353</w:t>
      </w:r>
      <w:r>
        <w:rPr>
          <w:rFonts w:eastAsia="楷体_GB2312" w:hint="eastAsia"/>
          <w:szCs w:val="21"/>
        </w:rPr>
        <w:t>）</w:t>
      </w:r>
      <w:r>
        <w:rPr>
          <w:rFonts w:eastAsia="楷体_GB2312" w:hint="eastAsia"/>
          <w:szCs w:val="21"/>
        </w:rPr>
        <w:t>+</w:t>
      </w:r>
      <w:r>
        <w:rPr>
          <w:rFonts w:eastAsia="楷体_GB2312" w:hint="eastAsia"/>
          <w:szCs w:val="21"/>
        </w:rPr>
        <w:t>转回第二阶段（</w:t>
      </w:r>
      <w:r>
        <w:rPr>
          <w:rFonts w:eastAsia="楷体_GB2312" w:hint="eastAsia"/>
          <w:szCs w:val="21"/>
        </w:rPr>
        <w:t>4356</w:t>
      </w:r>
      <w:r>
        <w:rPr>
          <w:rFonts w:eastAsia="楷体_GB2312" w:hint="eastAsia"/>
          <w:szCs w:val="21"/>
        </w:rPr>
        <w:t>）</w:t>
      </w:r>
      <w:r>
        <w:rPr>
          <w:rFonts w:eastAsia="楷体_GB2312" w:hint="eastAsia"/>
          <w:szCs w:val="21"/>
        </w:rPr>
        <w:t>+</w:t>
      </w:r>
      <w:r>
        <w:rPr>
          <w:rFonts w:eastAsia="楷体_GB2312" w:hint="eastAsia"/>
          <w:szCs w:val="21"/>
        </w:rPr>
        <w:t>转回第一阶段（</w:t>
      </w:r>
      <w:r>
        <w:rPr>
          <w:rFonts w:eastAsia="楷体_GB2312" w:hint="eastAsia"/>
          <w:szCs w:val="21"/>
        </w:rPr>
        <w:t>4360</w:t>
      </w:r>
      <w:r>
        <w:rPr>
          <w:rFonts w:eastAsia="楷体_GB2312" w:hint="eastAsia"/>
          <w:szCs w:val="21"/>
        </w:rPr>
        <w:t>）</w:t>
      </w:r>
      <w:r>
        <w:rPr>
          <w:rFonts w:eastAsia="楷体_GB2312" w:hint="eastAsia"/>
          <w:szCs w:val="21"/>
        </w:rPr>
        <w:t>+</w:t>
      </w:r>
      <w:r>
        <w:rPr>
          <w:rFonts w:eastAsia="楷体_GB2312" w:hint="eastAsia"/>
          <w:szCs w:val="21"/>
        </w:rPr>
        <w:t>本期计提（</w:t>
      </w:r>
      <w:r>
        <w:rPr>
          <w:rFonts w:eastAsia="楷体_GB2312" w:hint="eastAsia"/>
          <w:szCs w:val="21"/>
        </w:rPr>
        <w:t>4364</w:t>
      </w:r>
      <w:r>
        <w:rPr>
          <w:rFonts w:eastAsia="楷体_GB2312" w:hint="eastAsia"/>
          <w:szCs w:val="21"/>
        </w:rPr>
        <w:t>）</w:t>
      </w:r>
      <w:r>
        <w:rPr>
          <w:rFonts w:eastAsia="楷体_GB2312" w:hint="eastAsia"/>
          <w:szCs w:val="21"/>
        </w:rPr>
        <w:t>-</w:t>
      </w:r>
      <w:r>
        <w:rPr>
          <w:rFonts w:eastAsia="楷体_GB2312" w:hint="eastAsia"/>
          <w:szCs w:val="21"/>
        </w:rPr>
        <w:t>本期转回（</w:t>
      </w:r>
      <w:r>
        <w:rPr>
          <w:rFonts w:eastAsia="楷体_GB2312" w:hint="eastAsia"/>
          <w:szCs w:val="21"/>
        </w:rPr>
        <w:t>4368</w:t>
      </w:r>
      <w:r>
        <w:rPr>
          <w:rFonts w:eastAsia="楷体_GB2312" w:hint="eastAsia"/>
          <w:szCs w:val="21"/>
        </w:rPr>
        <w:t>）</w:t>
      </w:r>
      <w:r>
        <w:rPr>
          <w:rFonts w:eastAsia="楷体_GB2312" w:hint="eastAsia"/>
          <w:szCs w:val="21"/>
        </w:rPr>
        <w:t>-</w:t>
      </w:r>
      <w:r>
        <w:rPr>
          <w:rFonts w:eastAsia="楷体_GB2312" w:hint="eastAsia"/>
          <w:szCs w:val="21"/>
        </w:rPr>
        <w:t>本期转销（</w:t>
      </w:r>
      <w:r>
        <w:rPr>
          <w:rFonts w:eastAsia="楷体_GB2312" w:hint="eastAsia"/>
          <w:szCs w:val="21"/>
        </w:rPr>
        <w:t>4372</w:t>
      </w:r>
      <w:r>
        <w:rPr>
          <w:rFonts w:eastAsia="楷体_GB2312" w:hint="eastAsia"/>
          <w:szCs w:val="21"/>
        </w:rPr>
        <w:t>）</w:t>
      </w:r>
      <w:r>
        <w:rPr>
          <w:rFonts w:eastAsia="楷体_GB2312" w:hint="eastAsia"/>
          <w:szCs w:val="21"/>
        </w:rPr>
        <w:t>-</w:t>
      </w:r>
      <w:r>
        <w:rPr>
          <w:rFonts w:eastAsia="楷体_GB2312" w:hint="eastAsia"/>
          <w:szCs w:val="21"/>
        </w:rPr>
        <w:t>本期核销（</w:t>
      </w:r>
      <w:r>
        <w:rPr>
          <w:rFonts w:eastAsia="楷体_GB2312" w:hint="eastAsia"/>
          <w:szCs w:val="21"/>
        </w:rPr>
        <w:t>4376</w:t>
      </w:r>
      <w:r>
        <w:rPr>
          <w:rFonts w:eastAsia="楷体_GB2312" w:hint="eastAsia"/>
          <w:szCs w:val="21"/>
        </w:rPr>
        <w:t>）</w:t>
      </w:r>
      <w:r>
        <w:rPr>
          <w:rFonts w:eastAsia="楷体_GB2312" w:hint="eastAsia"/>
          <w:szCs w:val="21"/>
        </w:rPr>
        <w:t>+</w:t>
      </w:r>
      <w:r>
        <w:rPr>
          <w:rFonts w:eastAsia="楷体_GB2312" w:hint="eastAsia"/>
          <w:szCs w:val="21"/>
        </w:rPr>
        <w:t>其他变动（</w:t>
      </w:r>
      <w:r>
        <w:rPr>
          <w:rFonts w:eastAsia="楷体_GB2312" w:hint="eastAsia"/>
          <w:szCs w:val="21"/>
        </w:rPr>
        <w:t>4380</w:t>
      </w:r>
      <w:r>
        <w:rPr>
          <w:rFonts w:eastAsia="楷体_GB2312" w:hint="eastAsia"/>
          <w:szCs w:val="21"/>
        </w:rPr>
        <w:t>）</w:t>
      </w:r>
    </w:p>
    <w:p w14:paraId="3D2CF5D6"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其他债权投资</w:t>
      </w:r>
      <w:r>
        <w:rPr>
          <w:rFonts w:eastAsia="楷体_GB2312" w:hint="eastAsia"/>
          <w:szCs w:val="21"/>
        </w:rPr>
        <w:t>减值准备</w:t>
      </w:r>
      <w:r>
        <w:rPr>
          <w:rFonts w:eastAsia="楷体_GB2312" w:hint="eastAsia"/>
          <w:szCs w:val="21"/>
        </w:rPr>
        <w:t>）其他</w:t>
      </w:r>
      <w:r>
        <w:rPr>
          <w:rFonts w:eastAsia="楷体_GB2312" w:hint="eastAsia"/>
          <w:szCs w:val="21"/>
        </w:rPr>
        <w:t>债权投资减值准备余额合计（</w:t>
      </w:r>
      <w:r>
        <w:rPr>
          <w:rFonts w:eastAsia="楷体_GB2312" w:hint="eastAsia"/>
          <w:szCs w:val="21"/>
        </w:rPr>
        <w:t>4343</w:t>
      </w:r>
      <w:r>
        <w:rPr>
          <w:rFonts w:eastAsia="楷体_GB2312" w:hint="eastAsia"/>
          <w:szCs w:val="21"/>
        </w:rPr>
        <w:t>）</w:t>
      </w:r>
      <w:r>
        <w:rPr>
          <w:rFonts w:eastAsia="楷体_GB2312" w:hint="eastAsia"/>
          <w:szCs w:val="21"/>
        </w:rPr>
        <w:t>=</w:t>
      </w:r>
      <w:r>
        <w:rPr>
          <w:rFonts w:eastAsia="楷体_GB2312" w:hint="eastAsia"/>
          <w:szCs w:val="21"/>
        </w:rPr>
        <w:t>第一阶段余额（</w:t>
      </w:r>
      <w:r>
        <w:rPr>
          <w:rFonts w:eastAsia="楷体_GB2312" w:hint="eastAsia"/>
          <w:szCs w:val="21"/>
        </w:rPr>
        <w:t>4340</w:t>
      </w:r>
      <w:r>
        <w:rPr>
          <w:rFonts w:eastAsia="楷体_GB2312" w:hint="eastAsia"/>
          <w:szCs w:val="21"/>
        </w:rPr>
        <w:t>）</w:t>
      </w:r>
      <w:r>
        <w:rPr>
          <w:rFonts w:eastAsia="楷体_GB2312" w:hint="eastAsia"/>
          <w:szCs w:val="21"/>
        </w:rPr>
        <w:t>+</w:t>
      </w:r>
      <w:r>
        <w:rPr>
          <w:rFonts w:eastAsia="楷体_GB2312" w:hint="eastAsia"/>
          <w:szCs w:val="21"/>
        </w:rPr>
        <w:t>第二阶段余额（</w:t>
      </w:r>
      <w:r>
        <w:rPr>
          <w:rFonts w:eastAsia="楷体_GB2312" w:hint="eastAsia"/>
          <w:szCs w:val="21"/>
        </w:rPr>
        <w:t>4341</w:t>
      </w:r>
      <w:r>
        <w:rPr>
          <w:rFonts w:eastAsia="楷体_GB2312" w:hint="eastAsia"/>
          <w:szCs w:val="21"/>
        </w:rPr>
        <w:t>）</w:t>
      </w:r>
      <w:r>
        <w:rPr>
          <w:rFonts w:eastAsia="楷体_GB2312" w:hint="eastAsia"/>
          <w:szCs w:val="21"/>
        </w:rPr>
        <w:t>+</w:t>
      </w:r>
      <w:r>
        <w:rPr>
          <w:rFonts w:eastAsia="楷体_GB2312" w:hint="eastAsia"/>
          <w:szCs w:val="21"/>
        </w:rPr>
        <w:t>第三阶段余额（</w:t>
      </w:r>
      <w:r>
        <w:rPr>
          <w:rFonts w:eastAsia="楷体_GB2312" w:hint="eastAsia"/>
          <w:szCs w:val="21"/>
        </w:rPr>
        <w:t>4342</w:t>
      </w:r>
      <w:r>
        <w:rPr>
          <w:rFonts w:eastAsia="楷体_GB2312" w:hint="eastAsia"/>
          <w:szCs w:val="21"/>
        </w:rPr>
        <w:t>）</w:t>
      </w:r>
    </w:p>
    <w:p w14:paraId="00DFDDD3"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其他债权投资</w:t>
      </w:r>
      <w:r>
        <w:rPr>
          <w:rFonts w:eastAsia="楷体_GB2312" w:hint="eastAsia"/>
          <w:szCs w:val="21"/>
        </w:rPr>
        <w:t>减值准备</w:t>
      </w:r>
      <w:r>
        <w:rPr>
          <w:rFonts w:eastAsia="楷体_GB2312" w:hint="eastAsia"/>
          <w:szCs w:val="21"/>
        </w:rPr>
        <w:t>）本期计提合计（</w:t>
      </w:r>
      <w:r>
        <w:rPr>
          <w:rFonts w:eastAsia="楷体_GB2312" w:hint="eastAsia"/>
          <w:szCs w:val="21"/>
        </w:rPr>
        <w:t>4365</w:t>
      </w:r>
      <w:r>
        <w:rPr>
          <w:rFonts w:eastAsia="楷体_GB2312" w:hint="eastAsia"/>
          <w:szCs w:val="21"/>
        </w:rPr>
        <w:t>）</w:t>
      </w:r>
      <w:r>
        <w:rPr>
          <w:rFonts w:eastAsia="楷体_GB2312" w:hint="eastAsia"/>
          <w:szCs w:val="21"/>
        </w:rPr>
        <w:t>=</w:t>
      </w:r>
      <w:r>
        <w:rPr>
          <w:rFonts w:eastAsia="楷体_GB2312" w:hint="eastAsia"/>
          <w:szCs w:val="21"/>
        </w:rPr>
        <w:t>第一阶段计提（</w:t>
      </w:r>
      <w:r>
        <w:rPr>
          <w:rFonts w:eastAsia="楷体_GB2312" w:hint="eastAsia"/>
          <w:szCs w:val="21"/>
        </w:rPr>
        <w:t>4362</w:t>
      </w:r>
      <w:r>
        <w:rPr>
          <w:rFonts w:eastAsia="楷体_GB2312" w:hint="eastAsia"/>
          <w:szCs w:val="21"/>
        </w:rPr>
        <w:t>）</w:t>
      </w:r>
      <w:r>
        <w:rPr>
          <w:rFonts w:eastAsia="楷体_GB2312" w:hint="eastAsia"/>
          <w:szCs w:val="21"/>
        </w:rPr>
        <w:t>+</w:t>
      </w:r>
      <w:r>
        <w:rPr>
          <w:rFonts w:eastAsia="楷体_GB2312" w:hint="eastAsia"/>
          <w:szCs w:val="21"/>
        </w:rPr>
        <w:t>第二阶段计提（</w:t>
      </w:r>
      <w:r>
        <w:rPr>
          <w:rFonts w:eastAsia="楷体_GB2312" w:hint="eastAsia"/>
          <w:szCs w:val="21"/>
        </w:rPr>
        <w:t>4363</w:t>
      </w:r>
      <w:r>
        <w:rPr>
          <w:rFonts w:eastAsia="楷体_GB2312" w:hint="eastAsia"/>
          <w:szCs w:val="21"/>
        </w:rPr>
        <w:t>）</w:t>
      </w:r>
      <w:r>
        <w:rPr>
          <w:rFonts w:eastAsia="楷体_GB2312" w:hint="eastAsia"/>
          <w:szCs w:val="21"/>
        </w:rPr>
        <w:t>+</w:t>
      </w:r>
      <w:r>
        <w:rPr>
          <w:rFonts w:eastAsia="楷体_GB2312" w:hint="eastAsia"/>
          <w:szCs w:val="21"/>
        </w:rPr>
        <w:t>第三阶段计提（</w:t>
      </w:r>
      <w:r>
        <w:rPr>
          <w:rFonts w:eastAsia="楷体_GB2312" w:hint="eastAsia"/>
          <w:szCs w:val="21"/>
        </w:rPr>
        <w:t>4364</w:t>
      </w:r>
      <w:r>
        <w:rPr>
          <w:rFonts w:eastAsia="楷体_GB2312" w:hint="eastAsia"/>
          <w:szCs w:val="21"/>
        </w:rPr>
        <w:t>）</w:t>
      </w:r>
    </w:p>
    <w:p w14:paraId="274D9B48"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其他债权投资</w:t>
      </w:r>
      <w:r>
        <w:rPr>
          <w:rFonts w:eastAsia="楷体_GB2312" w:hint="eastAsia"/>
          <w:szCs w:val="21"/>
        </w:rPr>
        <w:t>减值准备）</w:t>
      </w:r>
      <w:r>
        <w:rPr>
          <w:rFonts w:eastAsia="楷体_GB2312" w:hint="eastAsia"/>
          <w:szCs w:val="21"/>
        </w:rPr>
        <w:t>本期转回合计（</w:t>
      </w:r>
      <w:r>
        <w:rPr>
          <w:rFonts w:eastAsia="楷体_GB2312" w:hint="eastAsia"/>
          <w:szCs w:val="21"/>
        </w:rPr>
        <w:t>4369</w:t>
      </w:r>
      <w:r>
        <w:rPr>
          <w:rFonts w:eastAsia="楷体_GB2312" w:hint="eastAsia"/>
          <w:szCs w:val="21"/>
        </w:rPr>
        <w:t>）</w:t>
      </w:r>
      <w:r>
        <w:rPr>
          <w:rFonts w:eastAsia="楷体_GB2312" w:hint="eastAsia"/>
          <w:szCs w:val="21"/>
        </w:rPr>
        <w:t>=</w:t>
      </w:r>
      <w:r>
        <w:rPr>
          <w:rFonts w:eastAsia="楷体_GB2312" w:hint="eastAsia"/>
          <w:szCs w:val="21"/>
        </w:rPr>
        <w:t>第一阶段转回（</w:t>
      </w:r>
      <w:r>
        <w:rPr>
          <w:rFonts w:eastAsia="楷体_GB2312" w:hint="eastAsia"/>
          <w:szCs w:val="21"/>
        </w:rPr>
        <w:t>4366</w:t>
      </w:r>
      <w:r>
        <w:rPr>
          <w:rFonts w:eastAsia="楷体_GB2312" w:hint="eastAsia"/>
          <w:szCs w:val="21"/>
        </w:rPr>
        <w:t>）</w:t>
      </w:r>
      <w:r>
        <w:rPr>
          <w:rFonts w:eastAsia="楷体_GB2312" w:hint="eastAsia"/>
          <w:szCs w:val="21"/>
        </w:rPr>
        <w:t>+</w:t>
      </w:r>
      <w:r>
        <w:rPr>
          <w:rFonts w:eastAsia="楷体_GB2312" w:hint="eastAsia"/>
          <w:szCs w:val="21"/>
        </w:rPr>
        <w:t>第二阶段转回（</w:t>
      </w:r>
      <w:r>
        <w:rPr>
          <w:rFonts w:eastAsia="楷体_GB2312" w:hint="eastAsia"/>
          <w:szCs w:val="21"/>
        </w:rPr>
        <w:t>4367</w:t>
      </w:r>
      <w:r>
        <w:rPr>
          <w:rFonts w:eastAsia="楷体_GB2312" w:hint="eastAsia"/>
          <w:szCs w:val="21"/>
        </w:rPr>
        <w:t>）</w:t>
      </w:r>
      <w:r>
        <w:rPr>
          <w:rFonts w:eastAsia="楷体_GB2312" w:hint="eastAsia"/>
          <w:szCs w:val="21"/>
        </w:rPr>
        <w:t>+</w:t>
      </w:r>
      <w:r>
        <w:rPr>
          <w:rFonts w:eastAsia="楷体_GB2312" w:hint="eastAsia"/>
          <w:szCs w:val="21"/>
        </w:rPr>
        <w:t>第三阶段转回（</w:t>
      </w:r>
      <w:r>
        <w:rPr>
          <w:rFonts w:eastAsia="楷体_GB2312" w:hint="eastAsia"/>
          <w:szCs w:val="21"/>
        </w:rPr>
        <w:t>4368</w:t>
      </w:r>
      <w:r>
        <w:rPr>
          <w:rFonts w:eastAsia="楷体_GB2312" w:hint="eastAsia"/>
          <w:szCs w:val="21"/>
        </w:rPr>
        <w:t>）</w:t>
      </w:r>
    </w:p>
    <w:p w14:paraId="674AD267"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其他债权投资</w:t>
      </w:r>
      <w:r>
        <w:rPr>
          <w:rFonts w:eastAsia="楷体_GB2312" w:hint="eastAsia"/>
          <w:szCs w:val="21"/>
        </w:rPr>
        <w:t>减值准备）</w:t>
      </w:r>
      <w:r>
        <w:rPr>
          <w:rFonts w:eastAsia="楷体_GB2312" w:hint="eastAsia"/>
          <w:szCs w:val="21"/>
        </w:rPr>
        <w:t>本</w:t>
      </w:r>
      <w:r>
        <w:rPr>
          <w:rFonts w:eastAsia="楷体_GB2312" w:hint="eastAsia"/>
          <w:szCs w:val="21"/>
        </w:rPr>
        <w:t>期转销合计（</w:t>
      </w:r>
      <w:r>
        <w:rPr>
          <w:rFonts w:eastAsia="楷体_GB2312" w:hint="eastAsia"/>
          <w:szCs w:val="21"/>
        </w:rPr>
        <w:t>4373</w:t>
      </w:r>
      <w:r>
        <w:rPr>
          <w:rFonts w:eastAsia="楷体_GB2312" w:hint="eastAsia"/>
          <w:szCs w:val="21"/>
        </w:rPr>
        <w:t>）</w:t>
      </w:r>
      <w:r>
        <w:rPr>
          <w:rFonts w:eastAsia="楷体_GB2312" w:hint="eastAsia"/>
          <w:szCs w:val="21"/>
        </w:rPr>
        <w:t>=</w:t>
      </w:r>
      <w:r>
        <w:rPr>
          <w:rFonts w:eastAsia="楷体_GB2312" w:hint="eastAsia"/>
          <w:szCs w:val="21"/>
        </w:rPr>
        <w:t>第一阶段转销（</w:t>
      </w:r>
      <w:r>
        <w:rPr>
          <w:rFonts w:eastAsia="楷体_GB2312" w:hint="eastAsia"/>
          <w:szCs w:val="21"/>
        </w:rPr>
        <w:t>4370</w:t>
      </w:r>
      <w:r>
        <w:rPr>
          <w:rFonts w:eastAsia="楷体_GB2312" w:hint="eastAsia"/>
          <w:szCs w:val="21"/>
        </w:rPr>
        <w:t>）</w:t>
      </w:r>
      <w:r>
        <w:rPr>
          <w:rFonts w:eastAsia="楷体_GB2312" w:hint="eastAsia"/>
          <w:szCs w:val="21"/>
        </w:rPr>
        <w:t>+</w:t>
      </w:r>
      <w:r>
        <w:rPr>
          <w:rFonts w:eastAsia="楷体_GB2312" w:hint="eastAsia"/>
          <w:szCs w:val="21"/>
        </w:rPr>
        <w:t>第二阶段转销（</w:t>
      </w:r>
      <w:r>
        <w:rPr>
          <w:rFonts w:eastAsia="楷体_GB2312" w:hint="eastAsia"/>
          <w:szCs w:val="21"/>
        </w:rPr>
        <w:t>4371</w:t>
      </w:r>
      <w:r>
        <w:rPr>
          <w:rFonts w:eastAsia="楷体_GB2312" w:hint="eastAsia"/>
          <w:szCs w:val="21"/>
        </w:rPr>
        <w:t>）</w:t>
      </w:r>
      <w:r>
        <w:rPr>
          <w:rFonts w:eastAsia="楷体_GB2312" w:hint="eastAsia"/>
          <w:szCs w:val="21"/>
        </w:rPr>
        <w:t>+</w:t>
      </w:r>
      <w:r>
        <w:rPr>
          <w:rFonts w:eastAsia="楷体_GB2312" w:hint="eastAsia"/>
          <w:szCs w:val="21"/>
        </w:rPr>
        <w:t>第三阶段转销（</w:t>
      </w:r>
      <w:r>
        <w:rPr>
          <w:rFonts w:eastAsia="楷体_GB2312" w:hint="eastAsia"/>
          <w:szCs w:val="21"/>
        </w:rPr>
        <w:t>4372</w:t>
      </w:r>
      <w:r>
        <w:rPr>
          <w:rFonts w:eastAsia="楷体_GB2312" w:hint="eastAsia"/>
          <w:szCs w:val="21"/>
        </w:rPr>
        <w:t>）</w:t>
      </w:r>
    </w:p>
    <w:p w14:paraId="3C769611"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其他债权投资</w:t>
      </w:r>
      <w:r>
        <w:rPr>
          <w:rFonts w:eastAsia="楷体_GB2312" w:hint="eastAsia"/>
          <w:szCs w:val="21"/>
        </w:rPr>
        <w:t>减值准备）</w:t>
      </w:r>
      <w:r>
        <w:rPr>
          <w:rFonts w:eastAsia="楷体_GB2312" w:hint="eastAsia"/>
          <w:szCs w:val="21"/>
        </w:rPr>
        <w:t>本期核销合计（</w:t>
      </w:r>
      <w:r>
        <w:rPr>
          <w:rFonts w:eastAsia="楷体_GB2312" w:hint="eastAsia"/>
          <w:szCs w:val="21"/>
        </w:rPr>
        <w:t>4377</w:t>
      </w:r>
      <w:r>
        <w:rPr>
          <w:rFonts w:eastAsia="楷体_GB2312" w:hint="eastAsia"/>
          <w:szCs w:val="21"/>
        </w:rPr>
        <w:t>）</w:t>
      </w:r>
      <w:r>
        <w:rPr>
          <w:rFonts w:eastAsia="楷体_GB2312" w:hint="eastAsia"/>
          <w:szCs w:val="21"/>
        </w:rPr>
        <w:t>=</w:t>
      </w:r>
      <w:r>
        <w:rPr>
          <w:rFonts w:eastAsia="楷体_GB2312" w:hint="eastAsia"/>
          <w:szCs w:val="21"/>
        </w:rPr>
        <w:t>第一阶段核销（</w:t>
      </w:r>
      <w:r>
        <w:rPr>
          <w:rFonts w:eastAsia="楷体_GB2312" w:hint="eastAsia"/>
          <w:szCs w:val="21"/>
        </w:rPr>
        <w:t>4374</w:t>
      </w:r>
      <w:r>
        <w:rPr>
          <w:rFonts w:eastAsia="楷体_GB2312" w:hint="eastAsia"/>
          <w:szCs w:val="21"/>
        </w:rPr>
        <w:t>）</w:t>
      </w:r>
      <w:r>
        <w:rPr>
          <w:rFonts w:eastAsia="楷体_GB2312" w:hint="eastAsia"/>
          <w:szCs w:val="21"/>
        </w:rPr>
        <w:t>+</w:t>
      </w:r>
      <w:r>
        <w:rPr>
          <w:rFonts w:eastAsia="楷体_GB2312" w:hint="eastAsia"/>
          <w:szCs w:val="21"/>
        </w:rPr>
        <w:t>第二阶段核销（</w:t>
      </w:r>
      <w:r>
        <w:rPr>
          <w:rFonts w:eastAsia="楷体_GB2312" w:hint="eastAsia"/>
          <w:szCs w:val="21"/>
        </w:rPr>
        <w:t>4375</w:t>
      </w:r>
      <w:r>
        <w:rPr>
          <w:rFonts w:eastAsia="楷体_GB2312" w:hint="eastAsia"/>
          <w:szCs w:val="21"/>
        </w:rPr>
        <w:t>）</w:t>
      </w:r>
      <w:r>
        <w:rPr>
          <w:rFonts w:eastAsia="楷体_GB2312" w:hint="eastAsia"/>
          <w:szCs w:val="21"/>
        </w:rPr>
        <w:t>+</w:t>
      </w:r>
      <w:r>
        <w:rPr>
          <w:rFonts w:eastAsia="楷体_GB2312" w:hint="eastAsia"/>
          <w:szCs w:val="21"/>
        </w:rPr>
        <w:t>第三阶段核销（</w:t>
      </w:r>
      <w:r>
        <w:rPr>
          <w:rFonts w:eastAsia="楷体_GB2312" w:hint="eastAsia"/>
          <w:szCs w:val="21"/>
        </w:rPr>
        <w:t>4376</w:t>
      </w:r>
      <w:r>
        <w:rPr>
          <w:rFonts w:eastAsia="楷体_GB2312" w:hint="eastAsia"/>
          <w:szCs w:val="21"/>
        </w:rPr>
        <w:t>）</w:t>
      </w:r>
    </w:p>
    <w:p w14:paraId="2C67E7D6"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其他债权投资</w:t>
      </w:r>
      <w:r>
        <w:rPr>
          <w:rFonts w:eastAsia="楷体_GB2312" w:hint="eastAsia"/>
          <w:szCs w:val="21"/>
        </w:rPr>
        <w:t>减值准备）</w:t>
      </w:r>
      <w:r>
        <w:rPr>
          <w:rFonts w:eastAsia="楷体_GB2312" w:hint="eastAsia"/>
          <w:szCs w:val="21"/>
        </w:rPr>
        <w:t>本期其他变动合计（</w:t>
      </w:r>
      <w:r>
        <w:rPr>
          <w:rFonts w:eastAsia="楷体_GB2312" w:hint="eastAsia"/>
          <w:szCs w:val="21"/>
        </w:rPr>
        <w:t>4381</w:t>
      </w:r>
      <w:r>
        <w:rPr>
          <w:rFonts w:eastAsia="楷体_GB2312" w:hint="eastAsia"/>
          <w:szCs w:val="21"/>
        </w:rPr>
        <w:t>）</w:t>
      </w:r>
      <w:r>
        <w:rPr>
          <w:rFonts w:eastAsia="楷体_GB2312" w:hint="eastAsia"/>
          <w:szCs w:val="21"/>
        </w:rPr>
        <w:t>=</w:t>
      </w:r>
      <w:r>
        <w:rPr>
          <w:rFonts w:eastAsia="楷体_GB2312" w:hint="eastAsia"/>
          <w:szCs w:val="21"/>
        </w:rPr>
        <w:t>第一阶段其他变动（</w:t>
      </w:r>
      <w:r>
        <w:rPr>
          <w:rFonts w:eastAsia="楷体_GB2312" w:hint="eastAsia"/>
          <w:szCs w:val="21"/>
        </w:rPr>
        <w:t>4378</w:t>
      </w:r>
      <w:r>
        <w:rPr>
          <w:rFonts w:eastAsia="楷体_GB2312" w:hint="eastAsia"/>
          <w:szCs w:val="21"/>
        </w:rPr>
        <w:t>）</w:t>
      </w:r>
      <w:r>
        <w:rPr>
          <w:rFonts w:eastAsia="楷体_GB2312" w:hint="eastAsia"/>
          <w:szCs w:val="21"/>
        </w:rPr>
        <w:t>+</w:t>
      </w:r>
      <w:r>
        <w:rPr>
          <w:rFonts w:eastAsia="楷体_GB2312" w:hint="eastAsia"/>
          <w:szCs w:val="21"/>
        </w:rPr>
        <w:t>第二阶段其他变动（</w:t>
      </w:r>
      <w:r>
        <w:rPr>
          <w:rFonts w:eastAsia="楷体_GB2312" w:hint="eastAsia"/>
          <w:szCs w:val="21"/>
        </w:rPr>
        <w:t>4379</w:t>
      </w:r>
      <w:r>
        <w:rPr>
          <w:rFonts w:eastAsia="楷体_GB2312" w:hint="eastAsia"/>
          <w:szCs w:val="21"/>
        </w:rPr>
        <w:t>）</w:t>
      </w:r>
      <w:r>
        <w:rPr>
          <w:rFonts w:eastAsia="楷体_GB2312" w:hint="eastAsia"/>
          <w:szCs w:val="21"/>
        </w:rPr>
        <w:t>+</w:t>
      </w:r>
      <w:r>
        <w:rPr>
          <w:rFonts w:eastAsia="楷体_GB2312" w:hint="eastAsia"/>
          <w:szCs w:val="21"/>
        </w:rPr>
        <w:t>第三阶段其他变动（</w:t>
      </w:r>
      <w:r>
        <w:rPr>
          <w:rFonts w:eastAsia="楷体_GB2312" w:hint="eastAsia"/>
          <w:szCs w:val="21"/>
        </w:rPr>
        <w:t>4380</w:t>
      </w:r>
      <w:r>
        <w:rPr>
          <w:rFonts w:eastAsia="楷体_GB2312" w:hint="eastAsia"/>
          <w:szCs w:val="21"/>
        </w:rPr>
        <w:t>）</w:t>
      </w:r>
    </w:p>
    <w:p w14:paraId="2935D888" w14:textId="77777777" w:rsidR="00000000" w:rsidRDefault="000A37B5">
      <w:pPr>
        <w:numPr>
          <w:ilvl w:val="0"/>
          <w:numId w:val="15"/>
        </w:numPr>
        <w:ind w:leftChars="800" w:left="2105"/>
        <w:rPr>
          <w:rFonts w:eastAsia="楷体_GB2312"/>
          <w:szCs w:val="21"/>
        </w:rPr>
      </w:pPr>
      <w:r>
        <w:rPr>
          <w:rFonts w:eastAsia="楷体_GB2312" w:hint="eastAsia"/>
          <w:szCs w:val="21"/>
        </w:rPr>
        <w:t>（合并报表）其他权益工具投资合计（</w:t>
      </w:r>
      <w:r>
        <w:rPr>
          <w:rFonts w:eastAsia="楷体_GB2312" w:hint="eastAsia"/>
          <w:szCs w:val="21"/>
        </w:rPr>
        <w:t>5599</w:t>
      </w:r>
      <w:r>
        <w:rPr>
          <w:rFonts w:eastAsia="楷体_GB2312" w:hint="eastAsia"/>
          <w:szCs w:val="21"/>
        </w:rPr>
        <w:t>）</w:t>
      </w:r>
      <w:r>
        <w:rPr>
          <w:rFonts w:eastAsia="楷体_GB2312" w:hint="eastAsia"/>
          <w:szCs w:val="21"/>
        </w:rPr>
        <w:t>=</w:t>
      </w:r>
      <w:r>
        <w:rPr>
          <w:rFonts w:eastAsia="楷体_GB2312" w:hint="eastAsia"/>
          <w:szCs w:val="21"/>
        </w:rPr>
        <w:t>各项目投资（</w:t>
      </w:r>
      <w:r>
        <w:rPr>
          <w:rFonts w:eastAsia="楷体_GB2312" w:hint="eastAsia"/>
          <w:szCs w:val="21"/>
        </w:rPr>
        <w:t>4278</w:t>
      </w:r>
      <w:r>
        <w:rPr>
          <w:rFonts w:eastAsia="楷体_GB2312" w:hint="eastAsia"/>
          <w:szCs w:val="21"/>
        </w:rPr>
        <w:t>）之和</w:t>
      </w:r>
    </w:p>
    <w:p w14:paraId="11C0A071"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其他权益工具投资）本期确认的股利</w:t>
      </w:r>
      <w:r>
        <w:rPr>
          <w:rFonts w:eastAsia="楷体_GB2312" w:hint="eastAsia"/>
          <w:szCs w:val="21"/>
        </w:rPr>
        <w:t>收入合计（</w:t>
      </w:r>
      <w:r>
        <w:rPr>
          <w:rFonts w:eastAsia="楷体_GB2312" w:hint="eastAsia"/>
          <w:szCs w:val="21"/>
        </w:rPr>
        <w:t>4290</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4285</w:t>
      </w:r>
      <w:r>
        <w:rPr>
          <w:rFonts w:eastAsia="楷体_GB2312" w:hint="eastAsia"/>
          <w:szCs w:val="21"/>
        </w:rPr>
        <w:t>）之和</w:t>
      </w:r>
    </w:p>
    <w:p w14:paraId="25D7CA05"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其他权益工具投资）累计利得合计（</w:t>
      </w:r>
      <w:r>
        <w:rPr>
          <w:rFonts w:eastAsia="楷体_GB2312" w:hint="eastAsia"/>
          <w:szCs w:val="21"/>
        </w:rPr>
        <w:t>4291</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4286</w:t>
      </w:r>
      <w:r>
        <w:rPr>
          <w:rFonts w:eastAsia="楷体_GB2312" w:hint="eastAsia"/>
          <w:szCs w:val="21"/>
        </w:rPr>
        <w:t>）之和</w:t>
      </w:r>
    </w:p>
    <w:p w14:paraId="626DF9C8"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其他权益工具投资）累计损失合计（</w:t>
      </w:r>
      <w:r>
        <w:rPr>
          <w:rFonts w:eastAsia="楷体_GB2312" w:hint="eastAsia"/>
          <w:szCs w:val="21"/>
        </w:rPr>
        <w:t>4292</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4287</w:t>
      </w:r>
      <w:r>
        <w:rPr>
          <w:rFonts w:eastAsia="楷体_GB2312" w:hint="eastAsia"/>
          <w:szCs w:val="21"/>
        </w:rPr>
        <w:t>）之和</w:t>
      </w:r>
    </w:p>
    <w:p w14:paraId="301450F0"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其他权益工具投资）其他综合收益转入留存收益金额合计（</w:t>
      </w:r>
      <w:r>
        <w:rPr>
          <w:rFonts w:eastAsia="楷体_GB2312" w:hint="eastAsia"/>
          <w:szCs w:val="21"/>
        </w:rPr>
        <w:t>4293</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4288</w:t>
      </w:r>
      <w:r>
        <w:rPr>
          <w:rFonts w:eastAsia="楷体_GB2312" w:hint="eastAsia"/>
          <w:szCs w:val="21"/>
        </w:rPr>
        <w:t>）之和</w:t>
      </w:r>
    </w:p>
    <w:p w14:paraId="1671D484"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）按账龄应收账款小计（</w:t>
      </w:r>
      <w:r>
        <w:rPr>
          <w:rFonts w:eastAsia="楷体_GB2312" w:hint="eastAsia"/>
          <w:szCs w:val="21"/>
        </w:rPr>
        <w:t>4390</w:t>
      </w:r>
      <w:r>
        <w:rPr>
          <w:rFonts w:eastAsia="楷体_GB2312" w:hint="eastAsia"/>
          <w:szCs w:val="21"/>
        </w:rPr>
        <w:t>）</w:t>
      </w:r>
      <w:r>
        <w:rPr>
          <w:rFonts w:eastAsia="楷体_GB2312" w:hint="eastAsia"/>
          <w:szCs w:val="21"/>
        </w:rPr>
        <w:t>=1</w:t>
      </w:r>
      <w:r>
        <w:rPr>
          <w:rFonts w:eastAsia="楷体_GB2312" w:hint="eastAsia"/>
          <w:szCs w:val="21"/>
        </w:rPr>
        <w:t>年以内（</w:t>
      </w:r>
      <w:r>
        <w:rPr>
          <w:rFonts w:eastAsia="楷体_GB2312" w:hint="eastAsia"/>
          <w:szCs w:val="21"/>
        </w:rPr>
        <w:t>4384</w:t>
      </w:r>
      <w:r>
        <w:rPr>
          <w:rFonts w:eastAsia="楷体_GB2312" w:hint="eastAsia"/>
          <w:szCs w:val="21"/>
        </w:rPr>
        <w:t>）</w:t>
      </w:r>
      <w:r>
        <w:rPr>
          <w:rFonts w:eastAsia="楷体_GB2312" w:hint="eastAsia"/>
          <w:szCs w:val="21"/>
        </w:rPr>
        <w:t>+1-2</w:t>
      </w:r>
      <w:r>
        <w:rPr>
          <w:rFonts w:eastAsia="楷体_GB2312" w:hint="eastAsia"/>
          <w:szCs w:val="21"/>
        </w:rPr>
        <w:t>年（</w:t>
      </w:r>
      <w:r>
        <w:rPr>
          <w:rFonts w:eastAsia="楷体_GB2312" w:hint="eastAsia"/>
          <w:szCs w:val="21"/>
        </w:rPr>
        <w:t>4385</w:t>
      </w:r>
      <w:r>
        <w:rPr>
          <w:rFonts w:eastAsia="楷体_GB2312" w:hint="eastAsia"/>
          <w:szCs w:val="21"/>
        </w:rPr>
        <w:t>）</w:t>
      </w:r>
      <w:r>
        <w:rPr>
          <w:rFonts w:eastAsia="楷体_GB2312" w:hint="eastAsia"/>
          <w:szCs w:val="21"/>
        </w:rPr>
        <w:t>+</w:t>
      </w:r>
      <w:r>
        <w:rPr>
          <w:rFonts w:eastAsia="楷体_GB2312" w:hint="eastAsia"/>
          <w:szCs w:val="21"/>
        </w:rPr>
        <w:t>其他账龄（</w:t>
      </w:r>
      <w:r>
        <w:rPr>
          <w:rFonts w:eastAsia="楷体_GB2312" w:hint="eastAsia"/>
          <w:szCs w:val="21"/>
        </w:rPr>
        <w:t>4389</w:t>
      </w:r>
      <w:r>
        <w:rPr>
          <w:rFonts w:eastAsia="楷体_GB2312" w:hint="eastAsia"/>
          <w:szCs w:val="21"/>
        </w:rPr>
        <w:t>）之和</w:t>
      </w:r>
    </w:p>
    <w:p w14:paraId="27F290D0"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）按账龄应收账款合计（</w:t>
      </w:r>
      <w:r>
        <w:rPr>
          <w:rFonts w:eastAsia="楷体_GB2312" w:hint="eastAsia"/>
          <w:szCs w:val="21"/>
        </w:rPr>
        <w:t>5600</w:t>
      </w:r>
      <w:r>
        <w:rPr>
          <w:rFonts w:eastAsia="楷体_GB2312" w:hint="eastAsia"/>
          <w:szCs w:val="21"/>
        </w:rPr>
        <w:t>）</w:t>
      </w:r>
      <w:r>
        <w:rPr>
          <w:rFonts w:eastAsia="楷体_GB2312" w:hint="eastAsia"/>
          <w:szCs w:val="21"/>
        </w:rPr>
        <w:t>=</w:t>
      </w:r>
      <w:r>
        <w:rPr>
          <w:rFonts w:eastAsia="楷体_GB2312" w:hint="eastAsia"/>
          <w:szCs w:val="21"/>
        </w:rPr>
        <w:t>按账龄应收账款小计（</w:t>
      </w:r>
      <w:r>
        <w:rPr>
          <w:rFonts w:eastAsia="楷体_GB2312" w:hint="eastAsia"/>
          <w:szCs w:val="21"/>
        </w:rPr>
        <w:t>4390</w:t>
      </w:r>
      <w:r>
        <w:rPr>
          <w:rFonts w:eastAsia="楷体_GB2312" w:hint="eastAsia"/>
          <w:szCs w:val="21"/>
        </w:rPr>
        <w:t>）</w:t>
      </w:r>
      <w:r>
        <w:rPr>
          <w:rFonts w:eastAsia="楷体_GB2312" w:hint="eastAsia"/>
          <w:szCs w:val="21"/>
        </w:rPr>
        <w:t>-</w:t>
      </w:r>
      <w:r>
        <w:rPr>
          <w:rFonts w:eastAsia="楷体_GB2312" w:hint="eastAsia"/>
          <w:szCs w:val="21"/>
        </w:rPr>
        <w:t>坏账准备（</w:t>
      </w:r>
      <w:r>
        <w:rPr>
          <w:rFonts w:eastAsia="楷体_GB2312" w:hint="eastAsia"/>
          <w:szCs w:val="21"/>
        </w:rPr>
        <w:t>4391</w:t>
      </w:r>
      <w:r>
        <w:rPr>
          <w:rFonts w:eastAsia="楷体_GB2312" w:hint="eastAsia"/>
          <w:szCs w:val="21"/>
        </w:rPr>
        <w:t>）</w:t>
      </w:r>
    </w:p>
    <w:p w14:paraId="1FAA52A2" w14:textId="77777777" w:rsidR="00000000" w:rsidRDefault="000A37B5">
      <w:pPr>
        <w:numPr>
          <w:ilvl w:val="0"/>
          <w:numId w:val="15"/>
        </w:numPr>
        <w:ind w:leftChars="800" w:left="2105"/>
        <w:rPr>
          <w:rFonts w:eastAsia="楷体_GB2312" w:hint="eastAsia"/>
          <w:szCs w:val="21"/>
        </w:rPr>
      </w:pPr>
      <w:r>
        <w:rPr>
          <w:rFonts w:eastAsia="楷体_GB2312" w:hint="eastAsia"/>
          <w:szCs w:val="21"/>
        </w:rPr>
        <w:lastRenderedPageBreak/>
        <w:t>（合并报表</w:t>
      </w:r>
      <w:r>
        <w:rPr>
          <w:rFonts w:eastAsia="楷体_GB2312" w:hint="eastAsia"/>
          <w:szCs w:val="21"/>
        </w:rPr>
        <w:t>-</w:t>
      </w:r>
      <w:r>
        <w:rPr>
          <w:rFonts w:eastAsia="楷体_GB2312" w:hint="eastAsia"/>
          <w:szCs w:val="21"/>
        </w:rPr>
        <w:t>应收账款</w:t>
      </w:r>
      <w:r>
        <w:rPr>
          <w:rFonts w:eastAsia="楷体_GB2312" w:hint="eastAsia"/>
          <w:szCs w:val="21"/>
        </w:rPr>
        <w:t>）账面余额合计（</w:t>
      </w:r>
      <w:r>
        <w:rPr>
          <w:rFonts w:eastAsia="楷体_GB2312" w:hint="eastAsia"/>
          <w:szCs w:val="21"/>
        </w:rPr>
        <w:t>4412</w:t>
      </w:r>
      <w:r>
        <w:rPr>
          <w:rFonts w:eastAsia="楷体_GB2312" w:hint="eastAsia"/>
          <w:szCs w:val="21"/>
        </w:rPr>
        <w:t>）</w:t>
      </w:r>
      <w:r>
        <w:rPr>
          <w:rFonts w:eastAsia="楷体_GB2312" w:hint="eastAsia"/>
          <w:szCs w:val="21"/>
        </w:rPr>
        <w:t>=</w:t>
      </w:r>
      <w:r>
        <w:rPr>
          <w:rFonts w:eastAsia="楷体_GB2312" w:hint="eastAsia"/>
          <w:szCs w:val="21"/>
        </w:rPr>
        <w:t>单项计提预期信用损失的应收账款</w:t>
      </w:r>
      <w:r>
        <w:rPr>
          <w:rFonts w:eastAsia="楷体_GB2312" w:hint="eastAsia"/>
          <w:szCs w:val="21"/>
        </w:rPr>
        <w:t>（</w:t>
      </w:r>
      <w:r>
        <w:rPr>
          <w:rFonts w:eastAsia="楷体_GB2312" w:hint="eastAsia"/>
          <w:szCs w:val="21"/>
        </w:rPr>
        <w:t>4394</w:t>
      </w:r>
      <w:r>
        <w:rPr>
          <w:rFonts w:eastAsia="楷体_GB2312" w:hint="eastAsia"/>
          <w:szCs w:val="21"/>
        </w:rPr>
        <w:t>）</w:t>
      </w:r>
      <w:r>
        <w:rPr>
          <w:rFonts w:eastAsia="楷体_GB2312" w:hint="eastAsia"/>
          <w:szCs w:val="21"/>
        </w:rPr>
        <w:t>+</w:t>
      </w:r>
      <w:r>
        <w:rPr>
          <w:rFonts w:eastAsia="楷体_GB2312" w:hint="eastAsia"/>
          <w:szCs w:val="21"/>
        </w:rPr>
        <w:t>按组合计提预期信用损失的应收账款</w:t>
      </w:r>
      <w:r>
        <w:rPr>
          <w:rFonts w:eastAsia="楷体_GB2312" w:hint="eastAsia"/>
          <w:szCs w:val="21"/>
        </w:rPr>
        <w:t>（</w:t>
      </w:r>
      <w:r>
        <w:rPr>
          <w:rFonts w:eastAsia="楷体_GB2312" w:hint="eastAsia"/>
          <w:szCs w:val="21"/>
        </w:rPr>
        <w:t>4399</w:t>
      </w:r>
      <w:r>
        <w:rPr>
          <w:rFonts w:eastAsia="楷体_GB2312" w:hint="eastAsia"/>
          <w:szCs w:val="21"/>
        </w:rPr>
        <w:t>）</w:t>
      </w:r>
    </w:p>
    <w:p w14:paraId="6430C6DF"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）坏账准备合计（</w:t>
      </w:r>
      <w:r>
        <w:rPr>
          <w:rFonts w:eastAsia="楷体_GB2312" w:hint="eastAsia"/>
          <w:szCs w:val="21"/>
        </w:rPr>
        <w:t>4414</w:t>
      </w:r>
      <w:r>
        <w:rPr>
          <w:rFonts w:eastAsia="楷体_GB2312" w:hint="eastAsia"/>
          <w:szCs w:val="21"/>
        </w:rPr>
        <w:t>）</w:t>
      </w:r>
      <w:r>
        <w:rPr>
          <w:rFonts w:eastAsia="楷体_GB2312" w:hint="eastAsia"/>
          <w:szCs w:val="21"/>
        </w:rPr>
        <w:t>=</w:t>
      </w:r>
      <w:r>
        <w:rPr>
          <w:rFonts w:eastAsia="楷体_GB2312" w:hint="eastAsia"/>
          <w:szCs w:val="21"/>
        </w:rPr>
        <w:t>单项计提预期信用损失的应收账款</w:t>
      </w:r>
      <w:r>
        <w:rPr>
          <w:rFonts w:eastAsia="楷体_GB2312" w:hint="eastAsia"/>
          <w:szCs w:val="21"/>
        </w:rPr>
        <w:t>（</w:t>
      </w:r>
      <w:r>
        <w:rPr>
          <w:rFonts w:eastAsia="楷体_GB2312" w:hint="eastAsia"/>
          <w:szCs w:val="21"/>
        </w:rPr>
        <w:t>4396</w:t>
      </w:r>
      <w:r>
        <w:rPr>
          <w:rFonts w:eastAsia="楷体_GB2312" w:hint="eastAsia"/>
          <w:szCs w:val="21"/>
        </w:rPr>
        <w:t>）</w:t>
      </w:r>
      <w:r>
        <w:rPr>
          <w:rFonts w:eastAsia="楷体_GB2312" w:hint="eastAsia"/>
          <w:szCs w:val="21"/>
        </w:rPr>
        <w:t>+</w:t>
      </w:r>
      <w:r>
        <w:rPr>
          <w:rFonts w:eastAsia="楷体_GB2312" w:hint="eastAsia"/>
          <w:szCs w:val="21"/>
        </w:rPr>
        <w:t>按组合计提预期信用损失的应收账款</w:t>
      </w:r>
      <w:r>
        <w:rPr>
          <w:rFonts w:eastAsia="楷体_GB2312" w:hint="eastAsia"/>
          <w:szCs w:val="21"/>
        </w:rPr>
        <w:t>（</w:t>
      </w:r>
      <w:r>
        <w:rPr>
          <w:rFonts w:eastAsia="楷体_GB2312" w:hint="eastAsia"/>
          <w:szCs w:val="21"/>
        </w:rPr>
        <w:t>4401</w:t>
      </w:r>
      <w:r>
        <w:rPr>
          <w:rFonts w:eastAsia="楷体_GB2312" w:hint="eastAsia"/>
          <w:szCs w:val="21"/>
        </w:rPr>
        <w:t>）</w:t>
      </w:r>
    </w:p>
    <w:p w14:paraId="3E4A57CA"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w:t>
      </w:r>
      <w:r>
        <w:rPr>
          <w:rFonts w:eastAsia="楷体_GB2312" w:hint="eastAsia"/>
          <w:szCs w:val="21"/>
        </w:rPr>
        <w:t>账面价值合计（</w:t>
      </w:r>
      <w:r>
        <w:rPr>
          <w:rFonts w:eastAsia="楷体_GB2312" w:hint="eastAsia"/>
          <w:szCs w:val="21"/>
        </w:rPr>
        <w:t>4416</w:t>
      </w:r>
      <w:r>
        <w:rPr>
          <w:rFonts w:eastAsia="楷体_GB2312" w:hint="eastAsia"/>
          <w:szCs w:val="21"/>
        </w:rPr>
        <w:t>）</w:t>
      </w:r>
      <w:r>
        <w:rPr>
          <w:rFonts w:eastAsia="楷体_GB2312" w:hint="eastAsia"/>
          <w:szCs w:val="21"/>
        </w:rPr>
        <w:t>=</w:t>
      </w:r>
      <w:r>
        <w:rPr>
          <w:rFonts w:eastAsia="楷体_GB2312" w:hint="eastAsia"/>
          <w:szCs w:val="21"/>
        </w:rPr>
        <w:t>单项计提预期信用损失的应收账款</w:t>
      </w:r>
      <w:r>
        <w:rPr>
          <w:rFonts w:eastAsia="楷体_GB2312" w:hint="eastAsia"/>
          <w:szCs w:val="21"/>
        </w:rPr>
        <w:t>（</w:t>
      </w:r>
      <w:r>
        <w:rPr>
          <w:rFonts w:eastAsia="楷体_GB2312" w:hint="eastAsia"/>
          <w:szCs w:val="21"/>
        </w:rPr>
        <w:t>4398</w:t>
      </w:r>
      <w:r>
        <w:rPr>
          <w:rFonts w:eastAsia="楷体_GB2312" w:hint="eastAsia"/>
          <w:szCs w:val="21"/>
        </w:rPr>
        <w:t>）</w:t>
      </w:r>
      <w:r>
        <w:rPr>
          <w:rFonts w:eastAsia="楷体_GB2312" w:hint="eastAsia"/>
          <w:szCs w:val="21"/>
        </w:rPr>
        <w:t>+</w:t>
      </w:r>
      <w:r>
        <w:rPr>
          <w:rFonts w:eastAsia="楷体_GB2312" w:hint="eastAsia"/>
          <w:szCs w:val="21"/>
        </w:rPr>
        <w:t>按组合计提预期信用损失的应收账款</w:t>
      </w:r>
      <w:r>
        <w:rPr>
          <w:rFonts w:eastAsia="楷体_GB2312" w:hint="eastAsia"/>
          <w:szCs w:val="21"/>
        </w:rPr>
        <w:t>（</w:t>
      </w:r>
      <w:r>
        <w:rPr>
          <w:rFonts w:eastAsia="楷体_GB2312" w:hint="eastAsia"/>
          <w:szCs w:val="21"/>
        </w:rPr>
        <w:t>4403</w:t>
      </w:r>
      <w:r>
        <w:rPr>
          <w:rFonts w:eastAsia="楷体_GB2312" w:hint="eastAsia"/>
          <w:szCs w:val="21"/>
        </w:rPr>
        <w:t>）</w:t>
      </w:r>
    </w:p>
    <w:p w14:paraId="4516C71C"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w:t>
      </w:r>
      <w:r>
        <w:rPr>
          <w:rFonts w:eastAsia="楷体_GB2312" w:hint="eastAsia"/>
          <w:szCs w:val="21"/>
        </w:rPr>
        <w:t>账面价值合计（</w:t>
      </w:r>
      <w:r>
        <w:rPr>
          <w:rFonts w:eastAsia="楷体_GB2312" w:hint="eastAsia"/>
          <w:szCs w:val="21"/>
        </w:rPr>
        <w:t>4416</w:t>
      </w:r>
      <w:r>
        <w:rPr>
          <w:rFonts w:eastAsia="楷体_GB2312" w:hint="eastAsia"/>
          <w:szCs w:val="21"/>
        </w:rPr>
        <w:t>）</w:t>
      </w:r>
      <w:r>
        <w:rPr>
          <w:rFonts w:eastAsia="楷体_GB2312" w:hint="eastAsia"/>
          <w:szCs w:val="21"/>
        </w:rPr>
        <w:t>=</w:t>
      </w:r>
      <w:r>
        <w:rPr>
          <w:rFonts w:eastAsia="楷体_GB2312" w:hint="eastAsia"/>
          <w:szCs w:val="21"/>
        </w:rPr>
        <w:t>账面余额合计（</w:t>
      </w:r>
      <w:r>
        <w:rPr>
          <w:rFonts w:eastAsia="楷体_GB2312" w:hint="eastAsia"/>
          <w:szCs w:val="21"/>
        </w:rPr>
        <w:t>4412</w:t>
      </w:r>
      <w:r>
        <w:rPr>
          <w:rFonts w:eastAsia="楷体_GB2312" w:hint="eastAsia"/>
          <w:szCs w:val="21"/>
        </w:rPr>
        <w:t>）</w:t>
      </w:r>
      <w:r>
        <w:rPr>
          <w:rFonts w:eastAsia="楷体_GB2312" w:hint="eastAsia"/>
          <w:szCs w:val="21"/>
        </w:rPr>
        <w:t>-</w:t>
      </w:r>
      <w:r>
        <w:rPr>
          <w:rFonts w:eastAsia="楷体_GB2312" w:hint="eastAsia"/>
          <w:szCs w:val="21"/>
        </w:rPr>
        <w:t>坏账准备合计（</w:t>
      </w:r>
      <w:r>
        <w:rPr>
          <w:rFonts w:eastAsia="楷体_GB2312" w:hint="eastAsia"/>
          <w:szCs w:val="21"/>
        </w:rPr>
        <w:t>4414</w:t>
      </w:r>
      <w:r>
        <w:rPr>
          <w:rFonts w:eastAsia="楷体_GB2312" w:hint="eastAsia"/>
          <w:szCs w:val="21"/>
        </w:rPr>
        <w:t>）</w:t>
      </w:r>
    </w:p>
    <w:p w14:paraId="15E15823"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w:t>
      </w:r>
      <w:r>
        <w:rPr>
          <w:rFonts w:eastAsia="楷体_GB2312" w:hint="eastAsia"/>
          <w:szCs w:val="21"/>
        </w:rPr>
        <w:t>单项计提预期信用损失的应收账款</w:t>
      </w:r>
      <w:r>
        <w:rPr>
          <w:rFonts w:eastAsia="楷体_GB2312" w:hint="eastAsia"/>
          <w:szCs w:val="21"/>
        </w:rPr>
        <w:t>账面价值（</w:t>
      </w:r>
      <w:r>
        <w:rPr>
          <w:rFonts w:eastAsia="楷体_GB2312" w:hint="eastAsia"/>
          <w:szCs w:val="21"/>
        </w:rPr>
        <w:t>4398</w:t>
      </w:r>
      <w:r>
        <w:rPr>
          <w:rFonts w:eastAsia="楷体_GB2312" w:hint="eastAsia"/>
          <w:szCs w:val="21"/>
        </w:rPr>
        <w:t>）</w:t>
      </w:r>
      <w:r>
        <w:rPr>
          <w:rFonts w:eastAsia="楷体_GB2312" w:hint="eastAsia"/>
          <w:szCs w:val="21"/>
        </w:rPr>
        <w:t>=</w:t>
      </w:r>
      <w:r>
        <w:rPr>
          <w:rFonts w:eastAsia="楷体_GB2312" w:hint="eastAsia"/>
          <w:szCs w:val="21"/>
        </w:rPr>
        <w:t>单项计提预期信用损失的应收账款</w:t>
      </w:r>
      <w:r>
        <w:rPr>
          <w:rFonts w:eastAsia="楷体_GB2312" w:hint="eastAsia"/>
          <w:szCs w:val="21"/>
        </w:rPr>
        <w:t>账面余额（</w:t>
      </w:r>
      <w:r>
        <w:rPr>
          <w:rFonts w:eastAsia="楷体_GB2312" w:hint="eastAsia"/>
          <w:szCs w:val="21"/>
        </w:rPr>
        <w:t>4394</w:t>
      </w:r>
      <w:r>
        <w:rPr>
          <w:rFonts w:eastAsia="楷体_GB2312" w:hint="eastAsia"/>
          <w:szCs w:val="21"/>
        </w:rPr>
        <w:t>）</w:t>
      </w:r>
      <w:r>
        <w:rPr>
          <w:rFonts w:eastAsia="楷体_GB2312" w:hint="eastAsia"/>
          <w:szCs w:val="21"/>
        </w:rPr>
        <w:t>-</w:t>
      </w:r>
      <w:r>
        <w:rPr>
          <w:rFonts w:eastAsia="楷体_GB2312" w:hint="eastAsia"/>
          <w:szCs w:val="21"/>
        </w:rPr>
        <w:t>单项计提预期信用损失的应收账款</w:t>
      </w:r>
      <w:r>
        <w:rPr>
          <w:rFonts w:eastAsia="楷体_GB2312" w:hint="eastAsia"/>
          <w:szCs w:val="21"/>
        </w:rPr>
        <w:t>坏账准备（</w:t>
      </w:r>
      <w:r>
        <w:rPr>
          <w:rFonts w:eastAsia="楷体_GB2312" w:hint="eastAsia"/>
          <w:szCs w:val="21"/>
        </w:rPr>
        <w:t>4396</w:t>
      </w:r>
      <w:r>
        <w:rPr>
          <w:rFonts w:eastAsia="楷体_GB2312" w:hint="eastAsia"/>
          <w:szCs w:val="21"/>
        </w:rPr>
        <w:t>）</w:t>
      </w:r>
    </w:p>
    <w:p w14:paraId="00FEFDD3"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w:t>
      </w:r>
      <w:r>
        <w:rPr>
          <w:rFonts w:eastAsia="楷体_GB2312" w:hint="eastAsia"/>
          <w:szCs w:val="21"/>
        </w:rPr>
        <w:t>按组合计提预期信用损失的应收账款</w:t>
      </w:r>
      <w:r>
        <w:rPr>
          <w:rFonts w:eastAsia="楷体_GB2312" w:hint="eastAsia"/>
          <w:szCs w:val="21"/>
        </w:rPr>
        <w:t>账面价值（</w:t>
      </w:r>
      <w:r>
        <w:rPr>
          <w:rFonts w:eastAsia="楷体_GB2312" w:hint="eastAsia"/>
          <w:szCs w:val="21"/>
        </w:rPr>
        <w:t>4403</w:t>
      </w:r>
      <w:r>
        <w:rPr>
          <w:rFonts w:eastAsia="楷体_GB2312" w:hint="eastAsia"/>
          <w:szCs w:val="21"/>
        </w:rPr>
        <w:t>）</w:t>
      </w:r>
      <w:r>
        <w:rPr>
          <w:rFonts w:eastAsia="楷体_GB2312" w:hint="eastAsia"/>
          <w:szCs w:val="21"/>
        </w:rPr>
        <w:t>=</w:t>
      </w:r>
      <w:r>
        <w:rPr>
          <w:rFonts w:eastAsia="楷体_GB2312" w:hint="eastAsia"/>
          <w:szCs w:val="21"/>
        </w:rPr>
        <w:t>按组合计提预期信用损失的应收账款</w:t>
      </w:r>
      <w:r>
        <w:rPr>
          <w:rFonts w:eastAsia="楷体_GB2312" w:hint="eastAsia"/>
          <w:szCs w:val="21"/>
        </w:rPr>
        <w:t>账面余额（</w:t>
      </w:r>
      <w:r>
        <w:rPr>
          <w:rFonts w:eastAsia="楷体_GB2312" w:hint="eastAsia"/>
          <w:szCs w:val="21"/>
        </w:rPr>
        <w:t>4399</w:t>
      </w:r>
      <w:r>
        <w:rPr>
          <w:rFonts w:eastAsia="楷体_GB2312" w:hint="eastAsia"/>
          <w:szCs w:val="21"/>
        </w:rPr>
        <w:t>）</w:t>
      </w:r>
      <w:r>
        <w:rPr>
          <w:rFonts w:eastAsia="楷体_GB2312" w:hint="eastAsia"/>
          <w:szCs w:val="21"/>
        </w:rPr>
        <w:t>-</w:t>
      </w:r>
      <w:r>
        <w:rPr>
          <w:rFonts w:eastAsia="楷体_GB2312" w:hint="eastAsia"/>
          <w:szCs w:val="21"/>
        </w:rPr>
        <w:t>按组合计提预期信用损失的应收账款</w:t>
      </w:r>
      <w:r>
        <w:rPr>
          <w:rFonts w:eastAsia="楷体_GB2312" w:hint="eastAsia"/>
          <w:szCs w:val="21"/>
        </w:rPr>
        <w:t>坏账准备（</w:t>
      </w:r>
      <w:r>
        <w:rPr>
          <w:rFonts w:eastAsia="楷体_GB2312" w:hint="eastAsia"/>
          <w:szCs w:val="21"/>
        </w:rPr>
        <w:t>4401</w:t>
      </w:r>
      <w:r>
        <w:rPr>
          <w:rFonts w:eastAsia="楷体_GB2312" w:hint="eastAsia"/>
          <w:szCs w:val="21"/>
        </w:rPr>
        <w:t>）</w:t>
      </w:r>
    </w:p>
    <w:p w14:paraId="515C4997"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）坏账准备计提比例（</w:t>
      </w:r>
      <w:r>
        <w:rPr>
          <w:rFonts w:eastAsia="楷体_GB2312" w:hint="eastAsia"/>
          <w:szCs w:val="21"/>
        </w:rPr>
        <w:t>4415</w:t>
      </w:r>
      <w:r>
        <w:rPr>
          <w:rFonts w:eastAsia="楷体_GB2312" w:hint="eastAsia"/>
          <w:szCs w:val="21"/>
        </w:rPr>
        <w:t>）</w:t>
      </w:r>
      <w:r>
        <w:rPr>
          <w:rFonts w:eastAsia="楷体_GB2312" w:hint="eastAsia"/>
          <w:szCs w:val="21"/>
        </w:rPr>
        <w:t>=</w:t>
      </w:r>
      <w:r>
        <w:rPr>
          <w:rFonts w:eastAsia="楷体_GB2312" w:hint="eastAsia"/>
          <w:szCs w:val="21"/>
        </w:rPr>
        <w:t>坏账准备合计（</w:t>
      </w:r>
      <w:r>
        <w:rPr>
          <w:rFonts w:eastAsia="楷体_GB2312" w:hint="eastAsia"/>
          <w:szCs w:val="21"/>
        </w:rPr>
        <w:t>4414</w:t>
      </w:r>
      <w:r>
        <w:rPr>
          <w:rFonts w:eastAsia="楷体_GB2312" w:hint="eastAsia"/>
          <w:szCs w:val="21"/>
        </w:rPr>
        <w:t>）</w:t>
      </w:r>
      <w:r>
        <w:rPr>
          <w:rFonts w:eastAsia="楷体_GB2312" w:hint="eastAsia"/>
          <w:szCs w:val="21"/>
        </w:rPr>
        <w:t>/</w:t>
      </w:r>
      <w:r>
        <w:rPr>
          <w:rFonts w:eastAsia="楷体_GB2312" w:hint="eastAsia"/>
          <w:szCs w:val="21"/>
        </w:rPr>
        <w:t>账面余额合计（</w:t>
      </w:r>
      <w:r>
        <w:rPr>
          <w:rFonts w:eastAsia="楷体_GB2312" w:hint="eastAsia"/>
          <w:szCs w:val="21"/>
        </w:rPr>
        <w:t>4412</w:t>
      </w:r>
      <w:r>
        <w:rPr>
          <w:rFonts w:eastAsia="楷体_GB2312" w:hint="eastAsia"/>
          <w:szCs w:val="21"/>
        </w:rPr>
        <w:t>）</w:t>
      </w:r>
    </w:p>
    <w:p w14:paraId="5C7FF9B3"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w:t>
      </w:r>
      <w:r>
        <w:rPr>
          <w:rFonts w:eastAsia="楷体_GB2312" w:hint="eastAsia"/>
          <w:szCs w:val="21"/>
        </w:rPr>
        <w:t>款</w:t>
      </w:r>
      <w:r>
        <w:rPr>
          <w:rFonts w:eastAsia="楷体_GB2312" w:hint="eastAsia"/>
          <w:szCs w:val="21"/>
        </w:rPr>
        <w:t>）</w:t>
      </w:r>
      <w:r>
        <w:rPr>
          <w:rFonts w:eastAsia="楷体_GB2312" w:hint="eastAsia"/>
          <w:szCs w:val="21"/>
        </w:rPr>
        <w:t>单项计提预期信用损失的应收账款</w:t>
      </w:r>
      <w:r>
        <w:rPr>
          <w:rFonts w:eastAsia="楷体_GB2312" w:hint="eastAsia"/>
          <w:szCs w:val="21"/>
        </w:rPr>
        <w:t>坏账准备计提比例（</w:t>
      </w:r>
      <w:r>
        <w:rPr>
          <w:rFonts w:eastAsia="楷体_GB2312" w:hint="eastAsia"/>
          <w:szCs w:val="21"/>
        </w:rPr>
        <w:t>4397</w:t>
      </w:r>
      <w:r>
        <w:rPr>
          <w:rFonts w:eastAsia="楷体_GB2312" w:hint="eastAsia"/>
          <w:szCs w:val="21"/>
        </w:rPr>
        <w:t>）</w:t>
      </w:r>
      <w:r>
        <w:rPr>
          <w:rFonts w:eastAsia="楷体_GB2312" w:hint="eastAsia"/>
          <w:szCs w:val="21"/>
        </w:rPr>
        <w:t>=</w:t>
      </w:r>
      <w:r>
        <w:rPr>
          <w:rFonts w:eastAsia="楷体_GB2312" w:hint="eastAsia"/>
          <w:szCs w:val="21"/>
        </w:rPr>
        <w:t>单项计提预期信用损失的应收账款</w:t>
      </w:r>
      <w:r>
        <w:rPr>
          <w:rFonts w:eastAsia="楷体_GB2312" w:hint="eastAsia"/>
          <w:szCs w:val="21"/>
        </w:rPr>
        <w:t>坏账准备（</w:t>
      </w:r>
      <w:r>
        <w:rPr>
          <w:rFonts w:eastAsia="楷体_GB2312" w:hint="eastAsia"/>
          <w:szCs w:val="21"/>
        </w:rPr>
        <w:t>4396</w:t>
      </w:r>
      <w:r>
        <w:rPr>
          <w:rFonts w:eastAsia="楷体_GB2312" w:hint="eastAsia"/>
          <w:szCs w:val="21"/>
        </w:rPr>
        <w:t>）</w:t>
      </w:r>
      <w:r>
        <w:rPr>
          <w:rFonts w:eastAsia="楷体_GB2312" w:hint="eastAsia"/>
          <w:szCs w:val="21"/>
        </w:rPr>
        <w:t>/</w:t>
      </w:r>
      <w:r>
        <w:rPr>
          <w:rFonts w:eastAsia="楷体_GB2312" w:hint="eastAsia"/>
          <w:szCs w:val="21"/>
        </w:rPr>
        <w:t>单项计提预期信用损失的应收账款</w:t>
      </w:r>
      <w:r>
        <w:rPr>
          <w:rFonts w:eastAsia="楷体_GB2312" w:hint="eastAsia"/>
          <w:szCs w:val="21"/>
        </w:rPr>
        <w:t>账面余额（</w:t>
      </w:r>
      <w:r>
        <w:rPr>
          <w:rFonts w:eastAsia="楷体_GB2312" w:hint="eastAsia"/>
          <w:szCs w:val="21"/>
        </w:rPr>
        <w:t>4394</w:t>
      </w:r>
      <w:r>
        <w:rPr>
          <w:rFonts w:eastAsia="楷体_GB2312" w:hint="eastAsia"/>
          <w:szCs w:val="21"/>
        </w:rPr>
        <w:t>）</w:t>
      </w:r>
    </w:p>
    <w:p w14:paraId="349B3726"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w:t>
      </w:r>
      <w:r>
        <w:rPr>
          <w:rFonts w:eastAsia="楷体_GB2312" w:hint="eastAsia"/>
          <w:szCs w:val="21"/>
        </w:rPr>
        <w:t>按组合计提预期信用损失的应收账款</w:t>
      </w:r>
      <w:r>
        <w:rPr>
          <w:rFonts w:eastAsia="楷体_GB2312" w:hint="eastAsia"/>
          <w:szCs w:val="21"/>
        </w:rPr>
        <w:t>坏账准备计提比例</w:t>
      </w:r>
      <w:r>
        <w:rPr>
          <w:rFonts w:eastAsia="楷体_GB2312" w:hint="eastAsia"/>
          <w:szCs w:val="21"/>
        </w:rPr>
        <w:t>(4402)=</w:t>
      </w:r>
      <w:r>
        <w:rPr>
          <w:rFonts w:eastAsia="楷体_GB2312" w:hint="eastAsia"/>
          <w:szCs w:val="21"/>
        </w:rPr>
        <w:t>按组合计提预期信用损失的应收账款</w:t>
      </w:r>
      <w:r>
        <w:rPr>
          <w:rFonts w:eastAsia="楷体_GB2312" w:hint="eastAsia"/>
          <w:szCs w:val="21"/>
        </w:rPr>
        <w:t>坏账准备（</w:t>
      </w:r>
      <w:r>
        <w:rPr>
          <w:rFonts w:eastAsia="楷体_GB2312" w:hint="eastAsia"/>
          <w:szCs w:val="21"/>
        </w:rPr>
        <w:t>4401</w:t>
      </w:r>
      <w:r>
        <w:rPr>
          <w:rFonts w:eastAsia="楷体_GB2312" w:hint="eastAsia"/>
          <w:szCs w:val="21"/>
        </w:rPr>
        <w:t>）</w:t>
      </w:r>
      <w:r>
        <w:rPr>
          <w:rFonts w:eastAsia="楷体_GB2312" w:hint="eastAsia"/>
          <w:szCs w:val="21"/>
        </w:rPr>
        <w:t>/</w:t>
      </w:r>
      <w:r>
        <w:rPr>
          <w:rFonts w:eastAsia="楷体_GB2312" w:hint="eastAsia"/>
          <w:szCs w:val="21"/>
        </w:rPr>
        <w:t>按组合计提预期信用损失的应收账款</w:t>
      </w:r>
      <w:r>
        <w:rPr>
          <w:rFonts w:eastAsia="楷体_GB2312" w:hint="eastAsia"/>
          <w:szCs w:val="21"/>
        </w:rPr>
        <w:t>账面余额（</w:t>
      </w:r>
      <w:r>
        <w:rPr>
          <w:rFonts w:eastAsia="楷体_GB2312" w:hint="eastAsia"/>
          <w:szCs w:val="21"/>
        </w:rPr>
        <w:t>4399</w:t>
      </w:r>
      <w:r>
        <w:rPr>
          <w:rFonts w:eastAsia="楷体_GB2312" w:hint="eastAsia"/>
          <w:szCs w:val="21"/>
        </w:rPr>
        <w:t>）</w:t>
      </w:r>
    </w:p>
    <w:p w14:paraId="419F6E98"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）各组合</w:t>
      </w:r>
      <w:r>
        <w:rPr>
          <w:rFonts w:eastAsia="楷体_GB2312" w:hint="eastAsia"/>
          <w:szCs w:val="21"/>
        </w:rPr>
        <w:t>计提预期信用损失的应收账款</w:t>
      </w:r>
      <w:r>
        <w:rPr>
          <w:rFonts w:eastAsia="楷体_GB2312" w:hint="eastAsia"/>
          <w:szCs w:val="21"/>
        </w:rPr>
        <w:t>坏账准备计提比例（</w:t>
      </w:r>
      <w:r>
        <w:rPr>
          <w:rFonts w:eastAsia="楷体_GB2312" w:hint="eastAsia"/>
          <w:szCs w:val="21"/>
        </w:rPr>
        <w:t>4410</w:t>
      </w:r>
      <w:r>
        <w:rPr>
          <w:rFonts w:eastAsia="楷体_GB2312" w:hint="eastAsia"/>
          <w:szCs w:val="21"/>
        </w:rPr>
        <w:t>）</w:t>
      </w:r>
      <w:r>
        <w:rPr>
          <w:rFonts w:eastAsia="楷体_GB2312" w:hint="eastAsia"/>
          <w:szCs w:val="21"/>
        </w:rPr>
        <w:t>=</w:t>
      </w:r>
      <w:r>
        <w:rPr>
          <w:rFonts w:eastAsia="楷体_GB2312" w:hint="eastAsia"/>
          <w:szCs w:val="21"/>
        </w:rPr>
        <w:t>各组合</w:t>
      </w:r>
      <w:r>
        <w:rPr>
          <w:rFonts w:eastAsia="楷体_GB2312" w:hint="eastAsia"/>
          <w:szCs w:val="21"/>
        </w:rPr>
        <w:t>计提预期信用损失的应收账款</w:t>
      </w:r>
      <w:r>
        <w:rPr>
          <w:rFonts w:eastAsia="楷体_GB2312" w:hint="eastAsia"/>
          <w:szCs w:val="21"/>
        </w:rPr>
        <w:t>坏账准备金额（</w:t>
      </w:r>
      <w:r>
        <w:rPr>
          <w:rFonts w:eastAsia="楷体_GB2312" w:hint="eastAsia"/>
          <w:szCs w:val="21"/>
        </w:rPr>
        <w:t>4409</w:t>
      </w:r>
      <w:r>
        <w:rPr>
          <w:rFonts w:eastAsia="楷体_GB2312" w:hint="eastAsia"/>
          <w:szCs w:val="21"/>
        </w:rPr>
        <w:t>）</w:t>
      </w:r>
      <w:r>
        <w:rPr>
          <w:rFonts w:eastAsia="楷体_GB2312" w:hint="eastAsia"/>
          <w:szCs w:val="21"/>
        </w:rPr>
        <w:t>/</w:t>
      </w:r>
      <w:r>
        <w:rPr>
          <w:rFonts w:eastAsia="楷体_GB2312" w:hint="eastAsia"/>
          <w:szCs w:val="21"/>
        </w:rPr>
        <w:t>计提预期信</w:t>
      </w:r>
      <w:r>
        <w:rPr>
          <w:rFonts w:eastAsia="楷体_GB2312" w:hint="eastAsia"/>
          <w:szCs w:val="21"/>
        </w:rPr>
        <w:t>用损失的应收</w:t>
      </w:r>
      <w:r>
        <w:rPr>
          <w:rFonts w:eastAsia="楷体_GB2312" w:hint="eastAsia"/>
          <w:szCs w:val="21"/>
        </w:rPr>
        <w:t>账款账面余额（</w:t>
      </w:r>
      <w:r>
        <w:rPr>
          <w:rFonts w:eastAsia="楷体_GB2312" w:hint="eastAsia"/>
          <w:szCs w:val="21"/>
        </w:rPr>
        <w:t>4407</w:t>
      </w:r>
      <w:r>
        <w:rPr>
          <w:rFonts w:eastAsia="楷体_GB2312" w:hint="eastAsia"/>
          <w:szCs w:val="21"/>
        </w:rPr>
        <w:t>）</w:t>
      </w:r>
    </w:p>
    <w:p w14:paraId="1C628321"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）单项计提坏账准备的应收账款账面余额合计（</w:t>
      </w:r>
      <w:r>
        <w:rPr>
          <w:rFonts w:eastAsia="楷体_GB2312" w:hint="eastAsia"/>
          <w:szCs w:val="21"/>
        </w:rPr>
        <w:t>4426</w:t>
      </w:r>
      <w:r>
        <w:rPr>
          <w:rFonts w:eastAsia="楷体_GB2312" w:hint="eastAsia"/>
          <w:szCs w:val="21"/>
        </w:rPr>
        <w:t>）</w:t>
      </w:r>
      <w:r>
        <w:rPr>
          <w:rFonts w:eastAsia="楷体_GB2312" w:hint="eastAsia"/>
          <w:szCs w:val="21"/>
        </w:rPr>
        <w:t>=</w:t>
      </w:r>
      <w:r>
        <w:rPr>
          <w:rFonts w:eastAsia="楷体_GB2312" w:hint="eastAsia"/>
          <w:szCs w:val="21"/>
        </w:rPr>
        <w:t>各债务人账面余额（</w:t>
      </w:r>
      <w:r>
        <w:rPr>
          <w:rFonts w:eastAsia="楷体_GB2312" w:hint="eastAsia"/>
          <w:szCs w:val="21"/>
        </w:rPr>
        <w:t>4422</w:t>
      </w:r>
      <w:r>
        <w:rPr>
          <w:rFonts w:eastAsia="楷体_GB2312" w:hint="eastAsia"/>
          <w:szCs w:val="21"/>
        </w:rPr>
        <w:t>）之和</w:t>
      </w:r>
    </w:p>
    <w:p w14:paraId="0A4D4E86"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）单项计提坏账准备的应收账款坏账准备合计（</w:t>
      </w:r>
      <w:r>
        <w:rPr>
          <w:rFonts w:eastAsia="楷体_GB2312" w:hint="eastAsia"/>
          <w:szCs w:val="21"/>
        </w:rPr>
        <w:t>4427</w:t>
      </w:r>
      <w:r>
        <w:rPr>
          <w:rFonts w:eastAsia="楷体_GB2312" w:hint="eastAsia"/>
          <w:szCs w:val="21"/>
        </w:rPr>
        <w:t>）</w:t>
      </w:r>
      <w:r>
        <w:rPr>
          <w:rFonts w:eastAsia="楷体_GB2312" w:hint="eastAsia"/>
          <w:szCs w:val="21"/>
        </w:rPr>
        <w:t>=</w:t>
      </w:r>
      <w:r>
        <w:rPr>
          <w:rFonts w:eastAsia="楷体_GB2312" w:hint="eastAsia"/>
          <w:szCs w:val="21"/>
        </w:rPr>
        <w:t>各债务人坏账准备（</w:t>
      </w:r>
      <w:r>
        <w:rPr>
          <w:rFonts w:eastAsia="楷体_GB2312" w:hint="eastAsia"/>
          <w:szCs w:val="21"/>
        </w:rPr>
        <w:t>4423</w:t>
      </w:r>
      <w:r>
        <w:rPr>
          <w:rFonts w:eastAsia="楷体_GB2312" w:hint="eastAsia"/>
          <w:szCs w:val="21"/>
        </w:rPr>
        <w:t>）之和</w:t>
      </w:r>
    </w:p>
    <w:p w14:paraId="52CA33BC"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）单项计提坏账准备的应收账款计提比例（</w:t>
      </w:r>
      <w:r>
        <w:rPr>
          <w:rFonts w:eastAsia="楷体_GB2312" w:hint="eastAsia"/>
          <w:szCs w:val="21"/>
        </w:rPr>
        <w:t>4424</w:t>
      </w:r>
      <w:r>
        <w:rPr>
          <w:rFonts w:eastAsia="楷体_GB2312" w:hint="eastAsia"/>
          <w:szCs w:val="21"/>
        </w:rPr>
        <w:t>）</w:t>
      </w:r>
      <w:r>
        <w:rPr>
          <w:rFonts w:eastAsia="楷体_GB2312" w:hint="eastAsia"/>
          <w:szCs w:val="21"/>
        </w:rPr>
        <w:t>=</w:t>
      </w:r>
      <w:r>
        <w:rPr>
          <w:rFonts w:eastAsia="楷体_GB2312" w:hint="eastAsia"/>
          <w:szCs w:val="21"/>
        </w:rPr>
        <w:t>各债务人坏账准备（</w:t>
      </w:r>
      <w:r>
        <w:rPr>
          <w:rFonts w:eastAsia="楷体_GB2312" w:hint="eastAsia"/>
          <w:szCs w:val="21"/>
        </w:rPr>
        <w:t>4423</w:t>
      </w:r>
      <w:r>
        <w:rPr>
          <w:rFonts w:eastAsia="楷体_GB2312" w:hint="eastAsia"/>
          <w:szCs w:val="21"/>
        </w:rPr>
        <w:t>）</w:t>
      </w:r>
      <w:r>
        <w:rPr>
          <w:rFonts w:eastAsia="楷体_GB2312" w:hint="eastAsia"/>
          <w:szCs w:val="21"/>
        </w:rPr>
        <w:t>/</w:t>
      </w:r>
      <w:r>
        <w:rPr>
          <w:rFonts w:eastAsia="楷体_GB2312" w:hint="eastAsia"/>
          <w:szCs w:val="21"/>
        </w:rPr>
        <w:t>各债务人账面余额（</w:t>
      </w:r>
      <w:r>
        <w:rPr>
          <w:rFonts w:eastAsia="楷体_GB2312" w:hint="eastAsia"/>
          <w:szCs w:val="21"/>
        </w:rPr>
        <w:t>4422</w:t>
      </w:r>
      <w:r>
        <w:rPr>
          <w:rFonts w:eastAsia="楷体_GB2312" w:hint="eastAsia"/>
          <w:szCs w:val="21"/>
        </w:rPr>
        <w:t>）</w:t>
      </w:r>
    </w:p>
    <w:p w14:paraId="322F90F5"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）单项计提坏账准备的应收账款合计计提比例（</w:t>
      </w:r>
      <w:r>
        <w:rPr>
          <w:rFonts w:eastAsia="楷体_GB2312" w:hint="eastAsia"/>
          <w:szCs w:val="21"/>
        </w:rPr>
        <w:t>4428</w:t>
      </w:r>
      <w:r>
        <w:rPr>
          <w:rFonts w:eastAsia="楷体_GB2312" w:hint="eastAsia"/>
          <w:szCs w:val="21"/>
        </w:rPr>
        <w:t>）</w:t>
      </w:r>
      <w:r>
        <w:rPr>
          <w:rFonts w:eastAsia="楷体_GB2312" w:hint="eastAsia"/>
          <w:szCs w:val="21"/>
        </w:rPr>
        <w:t>=</w:t>
      </w:r>
      <w:r>
        <w:rPr>
          <w:rFonts w:eastAsia="楷体_GB2312" w:hint="eastAsia"/>
          <w:szCs w:val="21"/>
        </w:rPr>
        <w:t>单项计提坏账准备的应收账款坏账准备合计（</w:t>
      </w:r>
      <w:r>
        <w:rPr>
          <w:rFonts w:eastAsia="楷体_GB2312" w:hint="eastAsia"/>
          <w:szCs w:val="21"/>
        </w:rPr>
        <w:t>4427</w:t>
      </w:r>
      <w:r>
        <w:rPr>
          <w:rFonts w:eastAsia="楷体_GB2312" w:hint="eastAsia"/>
          <w:szCs w:val="21"/>
        </w:rPr>
        <w:t>）</w:t>
      </w:r>
      <w:r>
        <w:rPr>
          <w:rFonts w:eastAsia="楷体_GB2312" w:hint="eastAsia"/>
          <w:szCs w:val="21"/>
        </w:rPr>
        <w:t>/</w:t>
      </w:r>
      <w:r>
        <w:rPr>
          <w:rFonts w:eastAsia="楷体_GB2312" w:hint="eastAsia"/>
          <w:szCs w:val="21"/>
        </w:rPr>
        <w:t>单</w:t>
      </w:r>
      <w:r>
        <w:rPr>
          <w:rFonts w:eastAsia="楷体_GB2312" w:hint="eastAsia"/>
          <w:szCs w:val="21"/>
        </w:rPr>
        <w:t>项计提坏账准备的应收账款账面余额合计（</w:t>
      </w:r>
      <w:r>
        <w:rPr>
          <w:rFonts w:eastAsia="楷体_GB2312" w:hint="eastAsia"/>
          <w:szCs w:val="21"/>
        </w:rPr>
        <w:t>4426</w:t>
      </w:r>
      <w:r>
        <w:rPr>
          <w:rFonts w:eastAsia="楷体_GB2312" w:hint="eastAsia"/>
          <w:szCs w:val="21"/>
        </w:rPr>
        <w:t>）</w:t>
      </w:r>
    </w:p>
    <w:p w14:paraId="65D8E2CA"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）按组合计提坏账准备的应收账款账面余额合计（</w:t>
      </w:r>
      <w:r>
        <w:rPr>
          <w:rFonts w:eastAsia="楷体_GB2312" w:hint="eastAsia"/>
          <w:szCs w:val="21"/>
        </w:rPr>
        <w:t>4437</w:t>
      </w:r>
      <w:r>
        <w:rPr>
          <w:rFonts w:eastAsia="楷体_GB2312" w:hint="eastAsia"/>
          <w:szCs w:val="21"/>
        </w:rPr>
        <w:t>）</w:t>
      </w:r>
      <w:r>
        <w:rPr>
          <w:rFonts w:eastAsia="楷体_GB2312" w:hint="eastAsia"/>
          <w:szCs w:val="21"/>
        </w:rPr>
        <w:t>=</w:t>
      </w:r>
      <w:r>
        <w:rPr>
          <w:rFonts w:eastAsia="楷体_GB2312" w:hint="eastAsia"/>
          <w:szCs w:val="21"/>
        </w:rPr>
        <w:t>各债务人账面余额（</w:t>
      </w:r>
      <w:r>
        <w:rPr>
          <w:rFonts w:eastAsia="楷体_GB2312" w:hint="eastAsia"/>
          <w:szCs w:val="21"/>
        </w:rPr>
        <w:t>4434</w:t>
      </w:r>
      <w:r>
        <w:rPr>
          <w:rFonts w:eastAsia="楷体_GB2312" w:hint="eastAsia"/>
          <w:szCs w:val="21"/>
        </w:rPr>
        <w:t>）之和</w:t>
      </w:r>
    </w:p>
    <w:p w14:paraId="4C814CC7"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）按组合计提坏账准备的应收账款坏账准备合计（</w:t>
      </w:r>
      <w:r>
        <w:rPr>
          <w:rFonts w:eastAsia="楷体_GB2312" w:hint="eastAsia"/>
          <w:szCs w:val="21"/>
        </w:rPr>
        <w:t>4438</w:t>
      </w:r>
      <w:r>
        <w:rPr>
          <w:rFonts w:eastAsia="楷体_GB2312" w:hint="eastAsia"/>
          <w:szCs w:val="21"/>
        </w:rPr>
        <w:t>）</w:t>
      </w:r>
      <w:r>
        <w:rPr>
          <w:rFonts w:eastAsia="楷体_GB2312" w:hint="eastAsia"/>
          <w:szCs w:val="21"/>
        </w:rPr>
        <w:t>=</w:t>
      </w:r>
      <w:r>
        <w:rPr>
          <w:rFonts w:eastAsia="楷体_GB2312" w:hint="eastAsia"/>
          <w:szCs w:val="21"/>
        </w:rPr>
        <w:t>各债务人坏账准备（</w:t>
      </w:r>
      <w:r>
        <w:rPr>
          <w:rFonts w:eastAsia="楷体_GB2312" w:hint="eastAsia"/>
          <w:szCs w:val="21"/>
        </w:rPr>
        <w:t>4435</w:t>
      </w:r>
      <w:r>
        <w:rPr>
          <w:rFonts w:eastAsia="楷体_GB2312" w:hint="eastAsia"/>
          <w:szCs w:val="21"/>
        </w:rPr>
        <w:t>）之和</w:t>
      </w:r>
    </w:p>
    <w:p w14:paraId="176B4FA1"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）按组合计提坏账准备的应收账款坏账准备计提比例（</w:t>
      </w:r>
      <w:r>
        <w:rPr>
          <w:rFonts w:eastAsia="楷体_GB2312" w:hint="eastAsia"/>
          <w:szCs w:val="21"/>
        </w:rPr>
        <w:t>3840</w:t>
      </w:r>
      <w:r>
        <w:rPr>
          <w:rFonts w:eastAsia="楷体_GB2312" w:hint="eastAsia"/>
          <w:szCs w:val="21"/>
        </w:rPr>
        <w:t>）</w:t>
      </w:r>
      <w:r>
        <w:rPr>
          <w:rFonts w:eastAsia="楷体_GB2312" w:hint="eastAsia"/>
          <w:szCs w:val="21"/>
        </w:rPr>
        <w:t>=</w:t>
      </w:r>
      <w:r>
        <w:rPr>
          <w:rFonts w:eastAsia="楷体_GB2312" w:hint="eastAsia"/>
          <w:szCs w:val="21"/>
        </w:rPr>
        <w:t>按组合计提坏账准备的应收账款坏账准备合计（</w:t>
      </w:r>
      <w:r>
        <w:rPr>
          <w:rFonts w:eastAsia="楷体_GB2312" w:hint="eastAsia"/>
          <w:szCs w:val="21"/>
        </w:rPr>
        <w:t>4438</w:t>
      </w:r>
      <w:r>
        <w:rPr>
          <w:rFonts w:eastAsia="楷体_GB2312" w:hint="eastAsia"/>
          <w:szCs w:val="21"/>
        </w:rPr>
        <w:t>）</w:t>
      </w:r>
      <w:r>
        <w:rPr>
          <w:rFonts w:eastAsia="楷体_GB2312" w:hint="eastAsia"/>
          <w:szCs w:val="21"/>
        </w:rPr>
        <w:t>/</w:t>
      </w:r>
      <w:r>
        <w:rPr>
          <w:rFonts w:eastAsia="楷体_GB2312" w:hint="eastAsia"/>
          <w:szCs w:val="21"/>
        </w:rPr>
        <w:t>按组合计提坏账准备的应收账款账面余额合计（</w:t>
      </w:r>
      <w:r>
        <w:rPr>
          <w:rFonts w:eastAsia="楷体_GB2312" w:hint="eastAsia"/>
          <w:szCs w:val="21"/>
        </w:rPr>
        <w:t>4437</w:t>
      </w:r>
      <w:r>
        <w:rPr>
          <w:rFonts w:eastAsia="楷体_GB2312" w:hint="eastAsia"/>
          <w:szCs w:val="21"/>
        </w:rPr>
        <w:t>）</w:t>
      </w:r>
    </w:p>
    <w:p w14:paraId="0ADA8518"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）按组合计提坏账准备的应收账款坏账</w:t>
      </w:r>
      <w:r>
        <w:rPr>
          <w:rFonts w:eastAsia="楷体_GB2312" w:hint="eastAsia"/>
          <w:szCs w:val="21"/>
        </w:rPr>
        <w:t>准备计提比例（</w:t>
      </w:r>
      <w:r>
        <w:rPr>
          <w:rFonts w:eastAsia="楷体_GB2312" w:hint="eastAsia"/>
          <w:szCs w:val="21"/>
        </w:rPr>
        <w:t>4436</w:t>
      </w:r>
      <w:r>
        <w:rPr>
          <w:rFonts w:eastAsia="楷体_GB2312" w:hint="eastAsia"/>
          <w:szCs w:val="21"/>
        </w:rPr>
        <w:t>）</w:t>
      </w:r>
      <w:r>
        <w:rPr>
          <w:rFonts w:eastAsia="楷体_GB2312" w:hint="eastAsia"/>
          <w:szCs w:val="21"/>
        </w:rPr>
        <w:t>=</w:t>
      </w:r>
      <w:r>
        <w:rPr>
          <w:rFonts w:eastAsia="楷体_GB2312" w:hint="eastAsia"/>
          <w:szCs w:val="21"/>
        </w:rPr>
        <w:t>各债务人坏账准备（</w:t>
      </w:r>
      <w:r>
        <w:rPr>
          <w:rFonts w:eastAsia="楷体_GB2312" w:hint="eastAsia"/>
          <w:szCs w:val="21"/>
        </w:rPr>
        <w:t>4435</w:t>
      </w:r>
      <w:r>
        <w:rPr>
          <w:rFonts w:eastAsia="楷体_GB2312" w:hint="eastAsia"/>
          <w:szCs w:val="21"/>
        </w:rPr>
        <w:t>）</w:t>
      </w:r>
      <w:r>
        <w:rPr>
          <w:rFonts w:eastAsia="楷体_GB2312" w:hint="eastAsia"/>
          <w:szCs w:val="21"/>
        </w:rPr>
        <w:t>/</w:t>
      </w:r>
      <w:r>
        <w:rPr>
          <w:rFonts w:eastAsia="楷体_GB2312" w:hint="eastAsia"/>
          <w:szCs w:val="21"/>
        </w:rPr>
        <w:t>各债务人账面余额（</w:t>
      </w:r>
      <w:r>
        <w:rPr>
          <w:rFonts w:eastAsia="楷体_GB2312" w:hint="eastAsia"/>
          <w:szCs w:val="21"/>
        </w:rPr>
        <w:t>4434</w:t>
      </w:r>
      <w:r>
        <w:rPr>
          <w:rFonts w:eastAsia="楷体_GB2312" w:hint="eastAsia"/>
          <w:szCs w:val="21"/>
        </w:rPr>
        <w:t>）</w:t>
      </w:r>
    </w:p>
    <w:p w14:paraId="7C30A6A2"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）坏账准备余额合计（</w:t>
      </w:r>
      <w:r>
        <w:rPr>
          <w:rFonts w:eastAsia="楷体_GB2312" w:hint="eastAsia"/>
          <w:szCs w:val="21"/>
        </w:rPr>
        <w:t>4459</w:t>
      </w:r>
      <w:r>
        <w:rPr>
          <w:rFonts w:eastAsia="楷体_GB2312" w:hint="eastAsia"/>
          <w:szCs w:val="21"/>
        </w:rPr>
        <w:t>）</w:t>
      </w:r>
      <w:r>
        <w:rPr>
          <w:rFonts w:eastAsia="楷体_GB2312" w:hint="eastAsia"/>
          <w:szCs w:val="21"/>
        </w:rPr>
        <w:t>=</w:t>
      </w:r>
      <w:r>
        <w:rPr>
          <w:rFonts w:eastAsia="楷体_GB2312" w:hint="eastAsia"/>
          <w:szCs w:val="21"/>
        </w:rPr>
        <w:t>单项计提预期信用损失的应收</w:t>
      </w:r>
      <w:r>
        <w:rPr>
          <w:rFonts w:eastAsia="楷体_GB2312" w:hint="eastAsia"/>
          <w:szCs w:val="21"/>
        </w:rPr>
        <w:lastRenderedPageBreak/>
        <w:t>账款</w:t>
      </w:r>
      <w:r>
        <w:rPr>
          <w:rFonts w:eastAsia="楷体_GB2312" w:hint="eastAsia"/>
          <w:szCs w:val="21"/>
        </w:rPr>
        <w:t>（</w:t>
      </w:r>
      <w:r>
        <w:rPr>
          <w:rFonts w:eastAsia="楷体_GB2312" w:hint="eastAsia"/>
          <w:szCs w:val="21"/>
        </w:rPr>
        <w:t>4441</w:t>
      </w:r>
      <w:r>
        <w:rPr>
          <w:rFonts w:eastAsia="楷体_GB2312" w:hint="eastAsia"/>
          <w:szCs w:val="21"/>
        </w:rPr>
        <w:t>）</w:t>
      </w:r>
      <w:r>
        <w:rPr>
          <w:rFonts w:eastAsia="楷体_GB2312" w:hint="eastAsia"/>
          <w:szCs w:val="21"/>
        </w:rPr>
        <w:t>+</w:t>
      </w:r>
      <w:r>
        <w:rPr>
          <w:rFonts w:eastAsia="楷体_GB2312" w:hint="eastAsia"/>
          <w:szCs w:val="21"/>
        </w:rPr>
        <w:t>按组合计提预期信用损失的应收账款</w:t>
      </w:r>
      <w:r>
        <w:rPr>
          <w:rFonts w:eastAsia="楷体_GB2312" w:hint="eastAsia"/>
          <w:szCs w:val="21"/>
        </w:rPr>
        <w:t>（</w:t>
      </w:r>
      <w:r>
        <w:rPr>
          <w:rFonts w:eastAsia="楷体_GB2312" w:hint="eastAsia"/>
          <w:szCs w:val="21"/>
        </w:rPr>
        <w:t>4446</w:t>
      </w:r>
      <w:r>
        <w:rPr>
          <w:rFonts w:eastAsia="楷体_GB2312" w:hint="eastAsia"/>
          <w:szCs w:val="21"/>
        </w:rPr>
        <w:t>）</w:t>
      </w:r>
    </w:p>
    <w:p w14:paraId="7175888A"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）计提本期变动金额合计（</w:t>
      </w:r>
      <w:r>
        <w:rPr>
          <w:rFonts w:eastAsia="楷体_GB2312" w:hint="eastAsia"/>
          <w:szCs w:val="21"/>
        </w:rPr>
        <w:t>4460</w:t>
      </w:r>
      <w:r>
        <w:rPr>
          <w:rFonts w:eastAsia="楷体_GB2312" w:hint="eastAsia"/>
          <w:szCs w:val="21"/>
        </w:rPr>
        <w:t>）</w:t>
      </w:r>
      <w:r>
        <w:rPr>
          <w:rFonts w:eastAsia="楷体_GB2312" w:hint="eastAsia"/>
          <w:szCs w:val="21"/>
        </w:rPr>
        <w:t>=</w:t>
      </w:r>
      <w:r>
        <w:rPr>
          <w:rFonts w:eastAsia="楷体_GB2312" w:hint="eastAsia"/>
          <w:szCs w:val="21"/>
        </w:rPr>
        <w:t>单项计提预期信用损失的应收账款</w:t>
      </w:r>
      <w:r>
        <w:rPr>
          <w:rFonts w:eastAsia="楷体_GB2312" w:hint="eastAsia"/>
          <w:szCs w:val="21"/>
        </w:rPr>
        <w:t>计提本期变动（</w:t>
      </w:r>
      <w:r>
        <w:rPr>
          <w:rFonts w:eastAsia="楷体_GB2312" w:hint="eastAsia"/>
          <w:szCs w:val="21"/>
        </w:rPr>
        <w:t>4442</w:t>
      </w:r>
      <w:r>
        <w:rPr>
          <w:rFonts w:eastAsia="楷体_GB2312" w:hint="eastAsia"/>
          <w:szCs w:val="21"/>
        </w:rPr>
        <w:t>）</w:t>
      </w:r>
      <w:r>
        <w:rPr>
          <w:rFonts w:eastAsia="楷体_GB2312" w:hint="eastAsia"/>
          <w:szCs w:val="21"/>
        </w:rPr>
        <w:t>+</w:t>
      </w:r>
      <w:r>
        <w:rPr>
          <w:rFonts w:eastAsia="楷体_GB2312" w:hint="eastAsia"/>
          <w:szCs w:val="21"/>
        </w:rPr>
        <w:t>按组合计提预期信用损失的应收账款</w:t>
      </w:r>
      <w:r>
        <w:rPr>
          <w:rFonts w:eastAsia="楷体_GB2312" w:hint="eastAsia"/>
          <w:szCs w:val="21"/>
        </w:rPr>
        <w:t>计提本期变动（</w:t>
      </w:r>
      <w:r>
        <w:rPr>
          <w:rFonts w:eastAsia="楷体_GB2312" w:hint="eastAsia"/>
          <w:szCs w:val="21"/>
        </w:rPr>
        <w:t>4447</w:t>
      </w:r>
      <w:r>
        <w:rPr>
          <w:rFonts w:eastAsia="楷体_GB2312" w:hint="eastAsia"/>
          <w:szCs w:val="21"/>
        </w:rPr>
        <w:t>）</w:t>
      </w:r>
    </w:p>
    <w:p w14:paraId="4504015B"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）转回或收回本期变动金额合计（</w:t>
      </w:r>
      <w:r>
        <w:rPr>
          <w:rFonts w:eastAsia="楷体_GB2312" w:hint="eastAsia"/>
          <w:szCs w:val="21"/>
        </w:rPr>
        <w:t>4461</w:t>
      </w:r>
      <w:r>
        <w:rPr>
          <w:rFonts w:eastAsia="楷体_GB2312" w:hint="eastAsia"/>
          <w:szCs w:val="21"/>
        </w:rPr>
        <w:t>）</w:t>
      </w:r>
      <w:r>
        <w:rPr>
          <w:rFonts w:eastAsia="楷体_GB2312" w:hint="eastAsia"/>
          <w:szCs w:val="21"/>
        </w:rPr>
        <w:t>=</w:t>
      </w:r>
      <w:r>
        <w:rPr>
          <w:rFonts w:eastAsia="楷体_GB2312" w:hint="eastAsia"/>
          <w:szCs w:val="21"/>
        </w:rPr>
        <w:t>单项计提预期信用损失的应收账款</w:t>
      </w:r>
      <w:r>
        <w:rPr>
          <w:rFonts w:eastAsia="楷体_GB2312" w:hint="eastAsia"/>
          <w:szCs w:val="21"/>
        </w:rPr>
        <w:t>转回或收回</w:t>
      </w:r>
      <w:r>
        <w:rPr>
          <w:rFonts w:eastAsia="楷体_GB2312" w:hint="eastAsia"/>
          <w:szCs w:val="21"/>
        </w:rPr>
        <w:t>本期变动（</w:t>
      </w:r>
      <w:r>
        <w:rPr>
          <w:rFonts w:eastAsia="楷体_GB2312" w:hint="eastAsia"/>
          <w:szCs w:val="21"/>
        </w:rPr>
        <w:t>4</w:t>
      </w:r>
      <w:r>
        <w:rPr>
          <w:rFonts w:eastAsia="楷体_GB2312" w:hint="eastAsia"/>
          <w:szCs w:val="21"/>
        </w:rPr>
        <w:t>443</w:t>
      </w:r>
      <w:r>
        <w:rPr>
          <w:rFonts w:eastAsia="楷体_GB2312" w:hint="eastAsia"/>
          <w:szCs w:val="21"/>
        </w:rPr>
        <w:t>）</w:t>
      </w:r>
      <w:r>
        <w:rPr>
          <w:rFonts w:eastAsia="楷体_GB2312" w:hint="eastAsia"/>
          <w:szCs w:val="21"/>
        </w:rPr>
        <w:t>+</w:t>
      </w:r>
      <w:r>
        <w:rPr>
          <w:rFonts w:eastAsia="楷体_GB2312" w:hint="eastAsia"/>
          <w:szCs w:val="21"/>
        </w:rPr>
        <w:t>按组合计提预期信用损失的应收账款</w:t>
      </w:r>
      <w:r>
        <w:rPr>
          <w:rFonts w:eastAsia="楷体_GB2312" w:hint="eastAsia"/>
          <w:szCs w:val="21"/>
        </w:rPr>
        <w:t>转回或收回</w:t>
      </w:r>
      <w:r>
        <w:rPr>
          <w:rFonts w:eastAsia="楷体_GB2312" w:hint="eastAsia"/>
          <w:szCs w:val="21"/>
        </w:rPr>
        <w:t>本期变动（</w:t>
      </w:r>
      <w:r>
        <w:rPr>
          <w:rFonts w:eastAsia="楷体_GB2312" w:hint="eastAsia"/>
          <w:szCs w:val="21"/>
        </w:rPr>
        <w:t>4448</w:t>
      </w:r>
      <w:r>
        <w:rPr>
          <w:rFonts w:eastAsia="楷体_GB2312" w:hint="eastAsia"/>
          <w:szCs w:val="21"/>
        </w:rPr>
        <w:t>）</w:t>
      </w:r>
    </w:p>
    <w:p w14:paraId="45B4D733"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）核销本期变动金额合计（</w:t>
      </w:r>
      <w:r>
        <w:rPr>
          <w:rFonts w:eastAsia="楷体_GB2312" w:hint="eastAsia"/>
          <w:szCs w:val="21"/>
        </w:rPr>
        <w:t>4462</w:t>
      </w:r>
      <w:r>
        <w:rPr>
          <w:rFonts w:eastAsia="楷体_GB2312" w:hint="eastAsia"/>
          <w:szCs w:val="21"/>
        </w:rPr>
        <w:t>）</w:t>
      </w:r>
      <w:r>
        <w:rPr>
          <w:rFonts w:eastAsia="楷体_GB2312" w:hint="eastAsia"/>
          <w:szCs w:val="21"/>
        </w:rPr>
        <w:t>=</w:t>
      </w:r>
      <w:r>
        <w:rPr>
          <w:rFonts w:eastAsia="楷体_GB2312" w:hint="eastAsia"/>
          <w:szCs w:val="21"/>
        </w:rPr>
        <w:t>单项计提预期信用损失的应收账款</w:t>
      </w:r>
      <w:r>
        <w:rPr>
          <w:rFonts w:eastAsia="楷体_GB2312" w:hint="eastAsia"/>
          <w:szCs w:val="21"/>
        </w:rPr>
        <w:t>核销</w:t>
      </w:r>
      <w:r>
        <w:rPr>
          <w:rFonts w:eastAsia="楷体_GB2312" w:hint="eastAsia"/>
          <w:szCs w:val="21"/>
        </w:rPr>
        <w:t>本期变动（</w:t>
      </w:r>
      <w:r>
        <w:rPr>
          <w:rFonts w:eastAsia="楷体_GB2312" w:hint="eastAsia"/>
          <w:szCs w:val="21"/>
        </w:rPr>
        <w:t>4444</w:t>
      </w:r>
      <w:r>
        <w:rPr>
          <w:rFonts w:eastAsia="楷体_GB2312" w:hint="eastAsia"/>
          <w:szCs w:val="21"/>
        </w:rPr>
        <w:t>）</w:t>
      </w:r>
      <w:r>
        <w:rPr>
          <w:rFonts w:eastAsia="楷体_GB2312" w:hint="eastAsia"/>
          <w:szCs w:val="21"/>
        </w:rPr>
        <w:t>+</w:t>
      </w:r>
      <w:r>
        <w:rPr>
          <w:rFonts w:eastAsia="楷体_GB2312" w:hint="eastAsia"/>
          <w:szCs w:val="21"/>
        </w:rPr>
        <w:t>按组合计提预期信用损失的应收账款</w:t>
      </w:r>
      <w:r>
        <w:rPr>
          <w:rFonts w:eastAsia="楷体_GB2312" w:hint="eastAsia"/>
          <w:szCs w:val="21"/>
        </w:rPr>
        <w:t>核销</w:t>
      </w:r>
      <w:r>
        <w:rPr>
          <w:rFonts w:eastAsia="楷体_GB2312" w:hint="eastAsia"/>
          <w:szCs w:val="21"/>
        </w:rPr>
        <w:t>本期变动（</w:t>
      </w:r>
      <w:r>
        <w:rPr>
          <w:rFonts w:eastAsia="楷体_GB2312" w:hint="eastAsia"/>
          <w:szCs w:val="21"/>
        </w:rPr>
        <w:t>4449</w:t>
      </w:r>
      <w:r>
        <w:rPr>
          <w:rFonts w:eastAsia="楷体_GB2312" w:hint="eastAsia"/>
          <w:szCs w:val="21"/>
        </w:rPr>
        <w:t>）</w:t>
      </w:r>
    </w:p>
    <w:p w14:paraId="45B0A2E2"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）其他变动本期变动金额合计（</w:t>
      </w:r>
      <w:r>
        <w:rPr>
          <w:rFonts w:eastAsia="楷体_GB2312" w:hint="eastAsia"/>
          <w:szCs w:val="21"/>
        </w:rPr>
        <w:t>4463</w:t>
      </w:r>
      <w:r>
        <w:rPr>
          <w:rFonts w:eastAsia="楷体_GB2312" w:hint="eastAsia"/>
          <w:szCs w:val="21"/>
        </w:rPr>
        <w:t>）</w:t>
      </w:r>
      <w:r>
        <w:rPr>
          <w:rFonts w:eastAsia="楷体_GB2312" w:hint="eastAsia"/>
          <w:szCs w:val="21"/>
        </w:rPr>
        <w:t>=</w:t>
      </w:r>
      <w:r>
        <w:rPr>
          <w:rFonts w:eastAsia="楷体_GB2312" w:hint="eastAsia"/>
          <w:szCs w:val="21"/>
        </w:rPr>
        <w:t>单项计提预期信用损失的应收账款</w:t>
      </w:r>
      <w:r>
        <w:rPr>
          <w:rFonts w:eastAsia="楷体_GB2312" w:hint="eastAsia"/>
          <w:szCs w:val="21"/>
        </w:rPr>
        <w:t>其他变动</w:t>
      </w:r>
      <w:r>
        <w:rPr>
          <w:rFonts w:eastAsia="楷体_GB2312" w:hint="eastAsia"/>
          <w:szCs w:val="21"/>
        </w:rPr>
        <w:t>本期变动（</w:t>
      </w:r>
      <w:r>
        <w:rPr>
          <w:rFonts w:eastAsia="楷体_GB2312" w:hint="eastAsia"/>
          <w:szCs w:val="21"/>
        </w:rPr>
        <w:t>4445</w:t>
      </w:r>
      <w:r>
        <w:rPr>
          <w:rFonts w:eastAsia="楷体_GB2312" w:hint="eastAsia"/>
          <w:szCs w:val="21"/>
        </w:rPr>
        <w:t>）</w:t>
      </w:r>
      <w:r>
        <w:rPr>
          <w:rFonts w:eastAsia="楷体_GB2312" w:hint="eastAsia"/>
          <w:szCs w:val="21"/>
        </w:rPr>
        <w:t>+</w:t>
      </w:r>
      <w:r>
        <w:rPr>
          <w:rFonts w:eastAsia="楷体_GB2312" w:hint="eastAsia"/>
          <w:szCs w:val="21"/>
        </w:rPr>
        <w:t>按组合计提预期信用损失的应收账</w:t>
      </w:r>
      <w:r>
        <w:rPr>
          <w:rFonts w:eastAsia="楷体_GB2312" w:hint="eastAsia"/>
          <w:szCs w:val="21"/>
        </w:rPr>
        <w:t>其他变动销</w:t>
      </w:r>
      <w:r>
        <w:rPr>
          <w:rFonts w:eastAsia="楷体_GB2312" w:hint="eastAsia"/>
          <w:szCs w:val="21"/>
        </w:rPr>
        <w:t>本期变动（</w:t>
      </w:r>
      <w:r>
        <w:rPr>
          <w:rFonts w:eastAsia="楷体_GB2312" w:hint="eastAsia"/>
          <w:szCs w:val="21"/>
        </w:rPr>
        <w:t>4450</w:t>
      </w:r>
      <w:r>
        <w:rPr>
          <w:rFonts w:eastAsia="楷体_GB2312" w:hint="eastAsia"/>
          <w:szCs w:val="21"/>
        </w:rPr>
        <w:t>）</w:t>
      </w:r>
    </w:p>
    <w:p w14:paraId="24658C66"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）期末</w:t>
      </w:r>
      <w:r>
        <w:rPr>
          <w:rFonts w:eastAsia="楷体_GB2312" w:hint="eastAsia"/>
          <w:szCs w:val="21"/>
        </w:rPr>
        <w:t>单项计提预期信用损失的应收账款</w:t>
      </w:r>
      <w:r>
        <w:rPr>
          <w:rFonts w:eastAsia="楷体_GB2312" w:hint="eastAsia"/>
          <w:szCs w:val="21"/>
        </w:rPr>
        <w:t>（</w:t>
      </w:r>
      <w:r>
        <w:rPr>
          <w:rFonts w:eastAsia="楷体_GB2312" w:hint="eastAsia"/>
          <w:szCs w:val="21"/>
        </w:rPr>
        <w:t>4441</w:t>
      </w:r>
      <w:r>
        <w:rPr>
          <w:rFonts w:eastAsia="楷体_GB2312" w:hint="eastAsia"/>
          <w:szCs w:val="21"/>
        </w:rPr>
        <w:t>）</w:t>
      </w:r>
      <w:r>
        <w:rPr>
          <w:rFonts w:eastAsia="楷体_GB2312" w:hint="eastAsia"/>
          <w:szCs w:val="21"/>
        </w:rPr>
        <w:t>=</w:t>
      </w:r>
      <w:r>
        <w:rPr>
          <w:rFonts w:eastAsia="楷体_GB2312" w:hint="eastAsia"/>
          <w:szCs w:val="21"/>
        </w:rPr>
        <w:t>期初</w:t>
      </w:r>
      <w:r>
        <w:rPr>
          <w:rFonts w:eastAsia="楷体_GB2312" w:hint="eastAsia"/>
          <w:szCs w:val="21"/>
        </w:rPr>
        <w:t>单项计提预期</w:t>
      </w:r>
      <w:r>
        <w:rPr>
          <w:rFonts w:eastAsia="楷体_GB2312" w:hint="eastAsia"/>
          <w:szCs w:val="21"/>
        </w:rPr>
        <w:t>信用损失的应收账款</w:t>
      </w:r>
      <w:r>
        <w:rPr>
          <w:rFonts w:eastAsia="楷体_GB2312" w:hint="eastAsia"/>
          <w:szCs w:val="21"/>
        </w:rPr>
        <w:t>（</w:t>
      </w:r>
      <w:r>
        <w:rPr>
          <w:rFonts w:eastAsia="楷体_GB2312" w:hint="eastAsia"/>
          <w:szCs w:val="21"/>
        </w:rPr>
        <w:t>4441</w:t>
      </w:r>
      <w:r>
        <w:rPr>
          <w:rFonts w:eastAsia="楷体_GB2312" w:hint="eastAsia"/>
          <w:szCs w:val="21"/>
        </w:rPr>
        <w:t>）</w:t>
      </w:r>
      <w:r>
        <w:rPr>
          <w:rFonts w:eastAsia="楷体_GB2312" w:hint="eastAsia"/>
          <w:szCs w:val="21"/>
        </w:rPr>
        <w:t>+</w:t>
      </w:r>
      <w:r>
        <w:rPr>
          <w:rFonts w:eastAsia="楷体_GB2312" w:hint="eastAsia"/>
          <w:szCs w:val="21"/>
        </w:rPr>
        <w:t>本期计提（</w:t>
      </w:r>
      <w:r>
        <w:rPr>
          <w:rFonts w:eastAsia="楷体_GB2312" w:hint="eastAsia"/>
          <w:szCs w:val="21"/>
        </w:rPr>
        <w:t>4442</w:t>
      </w:r>
      <w:r>
        <w:rPr>
          <w:rFonts w:eastAsia="楷体_GB2312" w:hint="eastAsia"/>
          <w:szCs w:val="21"/>
        </w:rPr>
        <w:t>）</w:t>
      </w:r>
      <w:r>
        <w:rPr>
          <w:rFonts w:eastAsia="楷体_GB2312" w:hint="eastAsia"/>
          <w:szCs w:val="21"/>
        </w:rPr>
        <w:t>-</w:t>
      </w:r>
      <w:r>
        <w:rPr>
          <w:rFonts w:eastAsia="楷体_GB2312" w:hint="eastAsia"/>
          <w:szCs w:val="21"/>
        </w:rPr>
        <w:t>本期转回或收回（</w:t>
      </w:r>
      <w:r>
        <w:rPr>
          <w:rFonts w:eastAsia="楷体_GB2312" w:hint="eastAsia"/>
          <w:szCs w:val="21"/>
        </w:rPr>
        <w:t>4443</w:t>
      </w:r>
      <w:r>
        <w:rPr>
          <w:rFonts w:eastAsia="楷体_GB2312" w:hint="eastAsia"/>
          <w:szCs w:val="21"/>
        </w:rPr>
        <w:t>）</w:t>
      </w:r>
      <w:r>
        <w:rPr>
          <w:rFonts w:eastAsia="楷体_GB2312" w:hint="eastAsia"/>
          <w:szCs w:val="21"/>
        </w:rPr>
        <w:t>-</w:t>
      </w:r>
      <w:r>
        <w:rPr>
          <w:rFonts w:eastAsia="楷体_GB2312" w:hint="eastAsia"/>
          <w:szCs w:val="21"/>
        </w:rPr>
        <w:t>核销（</w:t>
      </w:r>
      <w:r>
        <w:rPr>
          <w:rFonts w:eastAsia="楷体_GB2312" w:hint="eastAsia"/>
          <w:szCs w:val="21"/>
        </w:rPr>
        <w:t>4444</w:t>
      </w:r>
      <w:r>
        <w:rPr>
          <w:rFonts w:eastAsia="楷体_GB2312" w:hint="eastAsia"/>
          <w:szCs w:val="21"/>
        </w:rPr>
        <w:t>）</w:t>
      </w:r>
      <w:r>
        <w:rPr>
          <w:rFonts w:eastAsia="楷体_GB2312" w:hint="eastAsia"/>
          <w:szCs w:val="21"/>
        </w:rPr>
        <w:t>+</w:t>
      </w:r>
      <w:r>
        <w:rPr>
          <w:rFonts w:eastAsia="楷体_GB2312" w:hint="eastAsia"/>
          <w:szCs w:val="21"/>
        </w:rPr>
        <w:t>其他变动（</w:t>
      </w:r>
      <w:r>
        <w:rPr>
          <w:rFonts w:eastAsia="楷体_GB2312" w:hint="eastAsia"/>
          <w:szCs w:val="21"/>
        </w:rPr>
        <w:t>4445</w:t>
      </w:r>
      <w:r>
        <w:rPr>
          <w:rFonts w:eastAsia="楷体_GB2312" w:hint="eastAsia"/>
          <w:szCs w:val="21"/>
        </w:rPr>
        <w:t>）</w:t>
      </w:r>
    </w:p>
    <w:p w14:paraId="66C7E5CA"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）期末按组合</w:t>
      </w:r>
      <w:r>
        <w:rPr>
          <w:rFonts w:eastAsia="楷体_GB2312" w:hint="eastAsia"/>
          <w:szCs w:val="21"/>
        </w:rPr>
        <w:t>计提预期信用损失的应收账款</w:t>
      </w:r>
      <w:r>
        <w:rPr>
          <w:rFonts w:eastAsia="楷体_GB2312" w:hint="eastAsia"/>
          <w:szCs w:val="21"/>
        </w:rPr>
        <w:t>（</w:t>
      </w:r>
      <w:r>
        <w:rPr>
          <w:rFonts w:eastAsia="楷体_GB2312" w:hint="eastAsia"/>
          <w:szCs w:val="21"/>
        </w:rPr>
        <w:t>4446</w:t>
      </w:r>
      <w:r>
        <w:rPr>
          <w:rFonts w:eastAsia="楷体_GB2312" w:hint="eastAsia"/>
          <w:szCs w:val="21"/>
        </w:rPr>
        <w:t>）</w:t>
      </w:r>
      <w:r>
        <w:rPr>
          <w:rFonts w:eastAsia="楷体_GB2312" w:hint="eastAsia"/>
          <w:szCs w:val="21"/>
        </w:rPr>
        <w:t>=</w:t>
      </w:r>
      <w:r>
        <w:rPr>
          <w:rFonts w:eastAsia="楷体_GB2312" w:hint="eastAsia"/>
          <w:szCs w:val="21"/>
        </w:rPr>
        <w:t>期初</w:t>
      </w:r>
      <w:r>
        <w:rPr>
          <w:rFonts w:eastAsia="楷体_GB2312" w:hint="eastAsia"/>
          <w:szCs w:val="21"/>
        </w:rPr>
        <w:t>按组合</w:t>
      </w:r>
      <w:r>
        <w:rPr>
          <w:rFonts w:eastAsia="楷体_GB2312" w:hint="eastAsia"/>
          <w:szCs w:val="21"/>
        </w:rPr>
        <w:t>计提预期信用损失的应收账款</w:t>
      </w:r>
      <w:r>
        <w:rPr>
          <w:rFonts w:eastAsia="楷体_GB2312" w:hint="eastAsia"/>
          <w:szCs w:val="21"/>
        </w:rPr>
        <w:t>（</w:t>
      </w:r>
      <w:r>
        <w:rPr>
          <w:rFonts w:eastAsia="楷体_GB2312" w:hint="eastAsia"/>
          <w:szCs w:val="21"/>
        </w:rPr>
        <w:t>4446</w:t>
      </w:r>
      <w:r>
        <w:rPr>
          <w:rFonts w:eastAsia="楷体_GB2312" w:hint="eastAsia"/>
          <w:szCs w:val="21"/>
        </w:rPr>
        <w:t>）</w:t>
      </w:r>
      <w:r>
        <w:rPr>
          <w:rFonts w:eastAsia="楷体_GB2312" w:hint="eastAsia"/>
          <w:szCs w:val="21"/>
        </w:rPr>
        <w:t>+</w:t>
      </w:r>
      <w:r>
        <w:rPr>
          <w:rFonts w:eastAsia="楷体_GB2312" w:hint="eastAsia"/>
          <w:szCs w:val="21"/>
        </w:rPr>
        <w:t>本期计提（</w:t>
      </w:r>
      <w:r>
        <w:rPr>
          <w:rFonts w:eastAsia="楷体_GB2312" w:hint="eastAsia"/>
          <w:szCs w:val="21"/>
        </w:rPr>
        <w:t>4447</w:t>
      </w:r>
      <w:r>
        <w:rPr>
          <w:rFonts w:eastAsia="楷体_GB2312" w:hint="eastAsia"/>
          <w:szCs w:val="21"/>
        </w:rPr>
        <w:t>）</w:t>
      </w:r>
      <w:r>
        <w:rPr>
          <w:rFonts w:eastAsia="楷体_GB2312" w:hint="eastAsia"/>
          <w:szCs w:val="21"/>
        </w:rPr>
        <w:t>-</w:t>
      </w:r>
      <w:r>
        <w:rPr>
          <w:rFonts w:eastAsia="楷体_GB2312" w:hint="eastAsia"/>
          <w:szCs w:val="21"/>
        </w:rPr>
        <w:t>本期转回或收回（</w:t>
      </w:r>
      <w:r>
        <w:rPr>
          <w:rFonts w:eastAsia="楷体_GB2312" w:hint="eastAsia"/>
          <w:szCs w:val="21"/>
        </w:rPr>
        <w:t>4448</w:t>
      </w:r>
      <w:r>
        <w:rPr>
          <w:rFonts w:eastAsia="楷体_GB2312" w:hint="eastAsia"/>
          <w:szCs w:val="21"/>
        </w:rPr>
        <w:t>）</w:t>
      </w:r>
      <w:r>
        <w:rPr>
          <w:rFonts w:eastAsia="楷体_GB2312" w:hint="eastAsia"/>
          <w:szCs w:val="21"/>
        </w:rPr>
        <w:t>-</w:t>
      </w:r>
      <w:r>
        <w:rPr>
          <w:rFonts w:eastAsia="楷体_GB2312" w:hint="eastAsia"/>
          <w:szCs w:val="21"/>
        </w:rPr>
        <w:t>核销（</w:t>
      </w:r>
      <w:r>
        <w:rPr>
          <w:rFonts w:eastAsia="楷体_GB2312" w:hint="eastAsia"/>
          <w:szCs w:val="21"/>
        </w:rPr>
        <w:t>4449</w:t>
      </w:r>
      <w:r>
        <w:rPr>
          <w:rFonts w:eastAsia="楷体_GB2312" w:hint="eastAsia"/>
          <w:szCs w:val="21"/>
        </w:rPr>
        <w:t>）</w:t>
      </w:r>
      <w:r>
        <w:rPr>
          <w:rFonts w:eastAsia="楷体_GB2312" w:hint="eastAsia"/>
          <w:szCs w:val="21"/>
        </w:rPr>
        <w:t>+</w:t>
      </w:r>
      <w:r>
        <w:rPr>
          <w:rFonts w:eastAsia="楷体_GB2312" w:hint="eastAsia"/>
          <w:szCs w:val="21"/>
        </w:rPr>
        <w:t>其他变动（</w:t>
      </w:r>
      <w:r>
        <w:rPr>
          <w:rFonts w:eastAsia="楷体_GB2312" w:hint="eastAsia"/>
          <w:szCs w:val="21"/>
        </w:rPr>
        <w:t>4450</w:t>
      </w:r>
      <w:r>
        <w:rPr>
          <w:rFonts w:eastAsia="楷体_GB2312" w:hint="eastAsia"/>
          <w:szCs w:val="21"/>
        </w:rPr>
        <w:t>）</w:t>
      </w:r>
    </w:p>
    <w:p w14:paraId="1DC77431"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）坏账准备期末余额合计（</w:t>
      </w:r>
      <w:r>
        <w:rPr>
          <w:rFonts w:eastAsia="楷体_GB2312" w:hint="eastAsia"/>
          <w:szCs w:val="21"/>
        </w:rPr>
        <w:t>4459</w:t>
      </w:r>
      <w:r>
        <w:rPr>
          <w:rFonts w:eastAsia="楷体_GB2312" w:hint="eastAsia"/>
          <w:szCs w:val="21"/>
        </w:rPr>
        <w:t>）</w:t>
      </w:r>
      <w:r>
        <w:rPr>
          <w:rFonts w:eastAsia="楷体_GB2312" w:hint="eastAsia"/>
          <w:szCs w:val="21"/>
        </w:rPr>
        <w:t>=</w:t>
      </w:r>
      <w:r>
        <w:rPr>
          <w:rFonts w:eastAsia="楷体_GB2312" w:hint="eastAsia"/>
          <w:szCs w:val="21"/>
        </w:rPr>
        <w:t>坏账准备期初余额合计（</w:t>
      </w:r>
      <w:r>
        <w:rPr>
          <w:rFonts w:eastAsia="楷体_GB2312" w:hint="eastAsia"/>
          <w:szCs w:val="21"/>
        </w:rPr>
        <w:t>4459</w:t>
      </w:r>
      <w:r>
        <w:rPr>
          <w:rFonts w:eastAsia="楷体_GB2312" w:hint="eastAsia"/>
          <w:szCs w:val="21"/>
        </w:rPr>
        <w:t>）</w:t>
      </w:r>
      <w:r>
        <w:rPr>
          <w:rFonts w:eastAsia="楷体_GB2312" w:hint="eastAsia"/>
          <w:szCs w:val="21"/>
        </w:rPr>
        <w:t>+</w:t>
      </w:r>
      <w:r>
        <w:rPr>
          <w:rFonts w:eastAsia="楷体_GB2312" w:hint="eastAsia"/>
          <w:szCs w:val="21"/>
        </w:rPr>
        <w:t>本期计提（</w:t>
      </w:r>
      <w:r>
        <w:rPr>
          <w:rFonts w:eastAsia="楷体_GB2312" w:hint="eastAsia"/>
          <w:szCs w:val="21"/>
        </w:rPr>
        <w:t>4460</w:t>
      </w:r>
      <w:r>
        <w:rPr>
          <w:rFonts w:eastAsia="楷体_GB2312" w:hint="eastAsia"/>
          <w:szCs w:val="21"/>
        </w:rPr>
        <w:t>）</w:t>
      </w:r>
      <w:r>
        <w:rPr>
          <w:rFonts w:eastAsia="楷体_GB2312" w:hint="eastAsia"/>
          <w:szCs w:val="21"/>
        </w:rPr>
        <w:t>-</w:t>
      </w:r>
      <w:r>
        <w:rPr>
          <w:rFonts w:eastAsia="楷体_GB2312" w:hint="eastAsia"/>
          <w:szCs w:val="21"/>
        </w:rPr>
        <w:t>本期转回或收回（</w:t>
      </w:r>
      <w:r>
        <w:rPr>
          <w:rFonts w:eastAsia="楷体_GB2312" w:hint="eastAsia"/>
          <w:szCs w:val="21"/>
        </w:rPr>
        <w:t>4461</w:t>
      </w:r>
      <w:r>
        <w:rPr>
          <w:rFonts w:eastAsia="楷体_GB2312" w:hint="eastAsia"/>
          <w:szCs w:val="21"/>
        </w:rPr>
        <w:t>）</w:t>
      </w:r>
      <w:r>
        <w:rPr>
          <w:rFonts w:eastAsia="楷体_GB2312" w:hint="eastAsia"/>
          <w:szCs w:val="21"/>
        </w:rPr>
        <w:t>-</w:t>
      </w:r>
      <w:r>
        <w:rPr>
          <w:rFonts w:eastAsia="楷体_GB2312" w:hint="eastAsia"/>
          <w:szCs w:val="21"/>
        </w:rPr>
        <w:t>本期核销（</w:t>
      </w:r>
      <w:r>
        <w:rPr>
          <w:rFonts w:eastAsia="楷体_GB2312" w:hint="eastAsia"/>
          <w:szCs w:val="21"/>
        </w:rPr>
        <w:t>4462</w:t>
      </w:r>
      <w:r>
        <w:rPr>
          <w:rFonts w:eastAsia="楷体_GB2312" w:hint="eastAsia"/>
          <w:szCs w:val="21"/>
        </w:rPr>
        <w:t>）</w:t>
      </w:r>
      <w:r>
        <w:rPr>
          <w:rFonts w:eastAsia="楷体_GB2312" w:hint="eastAsia"/>
          <w:szCs w:val="21"/>
        </w:rPr>
        <w:t>+</w:t>
      </w:r>
      <w:r>
        <w:rPr>
          <w:rFonts w:eastAsia="楷体_GB2312" w:hint="eastAsia"/>
          <w:szCs w:val="21"/>
        </w:rPr>
        <w:t>其他变动（</w:t>
      </w:r>
      <w:r>
        <w:rPr>
          <w:rFonts w:eastAsia="楷体_GB2312" w:hint="eastAsia"/>
          <w:szCs w:val="21"/>
        </w:rPr>
        <w:t>446</w:t>
      </w:r>
      <w:r>
        <w:rPr>
          <w:rFonts w:eastAsia="楷体_GB2312" w:hint="eastAsia"/>
          <w:szCs w:val="21"/>
        </w:rPr>
        <w:t>3</w:t>
      </w:r>
      <w:r>
        <w:rPr>
          <w:rFonts w:eastAsia="楷体_GB2312" w:hint="eastAsia"/>
          <w:szCs w:val="21"/>
        </w:rPr>
        <w:t>）</w:t>
      </w:r>
    </w:p>
    <w:p w14:paraId="07C12E4E"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）各组合坏账准备期末余额（</w:t>
      </w:r>
      <w:r>
        <w:rPr>
          <w:rFonts w:eastAsia="楷体_GB2312" w:hint="eastAsia"/>
          <w:szCs w:val="21"/>
        </w:rPr>
        <w:t>4454</w:t>
      </w:r>
      <w:r>
        <w:rPr>
          <w:rFonts w:eastAsia="楷体_GB2312" w:hint="eastAsia"/>
          <w:szCs w:val="21"/>
        </w:rPr>
        <w:t>）</w:t>
      </w:r>
      <w:r>
        <w:rPr>
          <w:rFonts w:eastAsia="楷体_GB2312" w:hint="eastAsia"/>
          <w:szCs w:val="21"/>
        </w:rPr>
        <w:t>=</w:t>
      </w:r>
      <w:r>
        <w:rPr>
          <w:rFonts w:eastAsia="楷体_GB2312" w:hint="eastAsia"/>
          <w:szCs w:val="21"/>
        </w:rPr>
        <w:t>坏账准备期初余额（</w:t>
      </w:r>
      <w:r>
        <w:rPr>
          <w:rFonts w:eastAsia="楷体_GB2312" w:hint="eastAsia"/>
          <w:szCs w:val="21"/>
        </w:rPr>
        <w:t>4454</w:t>
      </w:r>
      <w:r>
        <w:rPr>
          <w:rFonts w:eastAsia="楷体_GB2312" w:hint="eastAsia"/>
          <w:szCs w:val="21"/>
        </w:rPr>
        <w:t>）</w:t>
      </w:r>
      <w:r>
        <w:rPr>
          <w:rFonts w:eastAsia="楷体_GB2312" w:hint="eastAsia"/>
          <w:szCs w:val="21"/>
        </w:rPr>
        <w:t>+</w:t>
      </w:r>
      <w:r>
        <w:rPr>
          <w:rFonts w:eastAsia="楷体_GB2312" w:hint="eastAsia"/>
          <w:szCs w:val="21"/>
        </w:rPr>
        <w:t>本期计提（</w:t>
      </w:r>
      <w:r>
        <w:rPr>
          <w:rFonts w:eastAsia="楷体_GB2312" w:hint="eastAsia"/>
          <w:szCs w:val="21"/>
        </w:rPr>
        <w:t>4455</w:t>
      </w:r>
      <w:r>
        <w:rPr>
          <w:rFonts w:eastAsia="楷体_GB2312" w:hint="eastAsia"/>
          <w:szCs w:val="21"/>
        </w:rPr>
        <w:t>）</w:t>
      </w:r>
      <w:r>
        <w:rPr>
          <w:rFonts w:eastAsia="楷体_GB2312" w:hint="eastAsia"/>
          <w:szCs w:val="21"/>
        </w:rPr>
        <w:t>-</w:t>
      </w:r>
      <w:r>
        <w:rPr>
          <w:rFonts w:eastAsia="楷体_GB2312" w:hint="eastAsia"/>
          <w:szCs w:val="21"/>
        </w:rPr>
        <w:t>本期转回或收回（</w:t>
      </w:r>
      <w:r>
        <w:rPr>
          <w:rFonts w:eastAsia="楷体_GB2312" w:hint="eastAsia"/>
          <w:szCs w:val="21"/>
        </w:rPr>
        <w:t>4456</w:t>
      </w:r>
      <w:r>
        <w:rPr>
          <w:rFonts w:eastAsia="楷体_GB2312" w:hint="eastAsia"/>
          <w:szCs w:val="21"/>
        </w:rPr>
        <w:t>）</w:t>
      </w:r>
      <w:r>
        <w:rPr>
          <w:rFonts w:eastAsia="楷体_GB2312" w:hint="eastAsia"/>
          <w:szCs w:val="21"/>
        </w:rPr>
        <w:t>-</w:t>
      </w:r>
      <w:r>
        <w:rPr>
          <w:rFonts w:eastAsia="楷体_GB2312" w:hint="eastAsia"/>
          <w:szCs w:val="21"/>
        </w:rPr>
        <w:t>本期核销（</w:t>
      </w:r>
      <w:r>
        <w:rPr>
          <w:rFonts w:eastAsia="楷体_GB2312" w:hint="eastAsia"/>
          <w:szCs w:val="21"/>
        </w:rPr>
        <w:t>4457</w:t>
      </w:r>
      <w:r>
        <w:rPr>
          <w:rFonts w:eastAsia="楷体_GB2312" w:hint="eastAsia"/>
          <w:szCs w:val="21"/>
        </w:rPr>
        <w:t>）</w:t>
      </w:r>
      <w:r>
        <w:rPr>
          <w:rFonts w:eastAsia="楷体_GB2312" w:hint="eastAsia"/>
          <w:szCs w:val="21"/>
        </w:rPr>
        <w:t>+</w:t>
      </w:r>
      <w:r>
        <w:rPr>
          <w:rFonts w:eastAsia="楷体_GB2312" w:hint="eastAsia"/>
          <w:szCs w:val="21"/>
        </w:rPr>
        <w:t>其他变动（</w:t>
      </w:r>
      <w:r>
        <w:rPr>
          <w:rFonts w:eastAsia="楷体_GB2312" w:hint="eastAsia"/>
          <w:szCs w:val="21"/>
        </w:rPr>
        <w:t>4458</w:t>
      </w:r>
      <w:r>
        <w:rPr>
          <w:rFonts w:eastAsia="楷体_GB2312" w:hint="eastAsia"/>
          <w:szCs w:val="21"/>
        </w:rPr>
        <w:t>）</w:t>
      </w:r>
    </w:p>
    <w:p w14:paraId="191A2A26" w14:textId="77777777" w:rsidR="00000000" w:rsidRDefault="000A37B5">
      <w:pPr>
        <w:numPr>
          <w:ilvl w:val="0"/>
          <w:numId w:val="15"/>
        </w:numPr>
        <w:ind w:leftChars="800" w:left="2105"/>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w:t>
      </w:r>
      <w:r>
        <w:rPr>
          <w:rFonts w:eastAsia="楷体_GB2312" w:hint="eastAsia"/>
          <w:szCs w:val="21"/>
        </w:rPr>
        <w:t>本期坏账准备发生重要转回或收回的应收账款</w:t>
      </w:r>
      <w:r>
        <w:rPr>
          <w:rFonts w:eastAsia="楷体_GB2312" w:hint="eastAsia"/>
          <w:szCs w:val="21"/>
        </w:rPr>
        <w:t>合计（</w:t>
      </w:r>
      <w:r>
        <w:rPr>
          <w:rFonts w:eastAsia="楷体_GB2312" w:hint="eastAsia"/>
          <w:szCs w:val="21"/>
        </w:rPr>
        <w:t>4461</w:t>
      </w:r>
      <w:r>
        <w:rPr>
          <w:rFonts w:eastAsia="楷体_GB2312" w:hint="eastAsia"/>
          <w:szCs w:val="21"/>
        </w:rPr>
        <w:t>）</w:t>
      </w:r>
      <w:r>
        <w:rPr>
          <w:rFonts w:eastAsia="楷体_GB2312" w:hint="eastAsia"/>
          <w:szCs w:val="21"/>
        </w:rPr>
        <w:t>=</w:t>
      </w:r>
      <w:r>
        <w:rPr>
          <w:rFonts w:eastAsia="楷体_GB2312" w:hint="eastAsia"/>
          <w:szCs w:val="21"/>
        </w:rPr>
        <w:t>各债务人转回或收回金额（</w:t>
      </w:r>
      <w:r>
        <w:rPr>
          <w:rFonts w:eastAsia="楷体_GB2312" w:hint="eastAsia"/>
          <w:szCs w:val="21"/>
        </w:rPr>
        <w:t>4467</w:t>
      </w:r>
      <w:r>
        <w:rPr>
          <w:rFonts w:eastAsia="楷体_GB2312" w:hint="eastAsia"/>
          <w:szCs w:val="21"/>
        </w:rPr>
        <w:t>）之和</w:t>
      </w:r>
    </w:p>
    <w:p w14:paraId="1BCFB60B"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）本期重要的应收账款核销金额合计（</w:t>
      </w:r>
      <w:r>
        <w:rPr>
          <w:rFonts w:eastAsia="楷体_GB2312" w:hint="eastAsia"/>
          <w:szCs w:val="21"/>
        </w:rPr>
        <w:t>4482</w:t>
      </w:r>
      <w:r>
        <w:rPr>
          <w:rFonts w:eastAsia="楷体_GB2312" w:hint="eastAsia"/>
          <w:szCs w:val="21"/>
        </w:rPr>
        <w:t>）</w:t>
      </w:r>
      <w:r>
        <w:rPr>
          <w:rFonts w:eastAsia="楷体_GB2312" w:hint="eastAsia"/>
          <w:szCs w:val="21"/>
        </w:rPr>
        <w:t>=</w:t>
      </w:r>
      <w:r>
        <w:rPr>
          <w:rFonts w:eastAsia="楷体_GB2312" w:hint="eastAsia"/>
          <w:szCs w:val="21"/>
        </w:rPr>
        <w:t>各债务人核销金额（</w:t>
      </w:r>
      <w:r>
        <w:rPr>
          <w:rFonts w:eastAsia="楷体_GB2312" w:hint="eastAsia"/>
          <w:szCs w:val="21"/>
        </w:rPr>
        <w:t>4478</w:t>
      </w:r>
      <w:r>
        <w:rPr>
          <w:rFonts w:eastAsia="楷体_GB2312" w:hint="eastAsia"/>
          <w:szCs w:val="21"/>
        </w:rPr>
        <w:t>）之和</w:t>
      </w:r>
    </w:p>
    <w:p w14:paraId="0A878D5B"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w:t>
      </w:r>
      <w:r>
        <w:rPr>
          <w:rFonts w:eastAsia="楷体_GB2312" w:hint="eastAsia"/>
          <w:szCs w:val="21"/>
        </w:rPr>
        <w:t>按债务人</w:t>
      </w:r>
      <w:r>
        <w:rPr>
          <w:rFonts w:eastAsia="楷体_GB2312" w:hint="eastAsia"/>
          <w:szCs w:val="21"/>
        </w:rPr>
        <w:t>归集的报告期末余额前五名的应收账款</w:t>
      </w:r>
      <w:r>
        <w:rPr>
          <w:rFonts w:eastAsia="楷体_GB2312" w:hint="eastAsia"/>
          <w:szCs w:val="21"/>
        </w:rPr>
        <w:t>账面余额合计（</w:t>
      </w:r>
      <w:r>
        <w:rPr>
          <w:rFonts w:eastAsia="楷体_GB2312" w:hint="eastAsia"/>
          <w:szCs w:val="21"/>
        </w:rPr>
        <w:t>4492</w:t>
      </w:r>
      <w:r>
        <w:rPr>
          <w:rFonts w:eastAsia="楷体_GB2312" w:hint="eastAsia"/>
          <w:szCs w:val="21"/>
        </w:rPr>
        <w:t>）</w:t>
      </w:r>
      <w:r>
        <w:rPr>
          <w:rFonts w:eastAsia="楷体_GB2312" w:hint="eastAsia"/>
          <w:szCs w:val="21"/>
        </w:rPr>
        <w:t>=</w:t>
      </w:r>
      <w:r>
        <w:rPr>
          <w:rFonts w:eastAsia="楷体_GB2312" w:hint="eastAsia"/>
          <w:szCs w:val="21"/>
        </w:rPr>
        <w:t>各债务人账面余</w:t>
      </w:r>
      <w:r>
        <w:rPr>
          <w:rFonts w:eastAsia="楷体_GB2312" w:hint="eastAsia"/>
          <w:szCs w:val="21"/>
        </w:rPr>
        <w:t>额（</w:t>
      </w:r>
      <w:r>
        <w:rPr>
          <w:rFonts w:eastAsia="楷体_GB2312" w:hint="eastAsia"/>
          <w:szCs w:val="21"/>
        </w:rPr>
        <w:t>4488</w:t>
      </w:r>
      <w:r>
        <w:rPr>
          <w:rFonts w:eastAsia="楷体_GB2312" w:hint="eastAsia"/>
          <w:szCs w:val="21"/>
        </w:rPr>
        <w:t>）之和</w:t>
      </w:r>
    </w:p>
    <w:p w14:paraId="0D4688DE"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）各债务人账面余额</w:t>
      </w:r>
      <w:r>
        <w:rPr>
          <w:rFonts w:eastAsia="楷体_GB2312" w:hint="eastAsia"/>
          <w:szCs w:val="21"/>
        </w:rPr>
        <w:t>占应收账款期末余额的比例（</w:t>
      </w:r>
      <w:r>
        <w:rPr>
          <w:rFonts w:eastAsia="楷体_GB2312" w:hint="eastAsia"/>
          <w:szCs w:val="21"/>
        </w:rPr>
        <w:t>4489</w:t>
      </w:r>
      <w:r>
        <w:rPr>
          <w:rFonts w:eastAsia="楷体_GB2312" w:hint="eastAsia"/>
          <w:szCs w:val="21"/>
        </w:rPr>
        <w:t>）</w:t>
      </w:r>
      <w:r>
        <w:rPr>
          <w:rFonts w:eastAsia="楷体_GB2312" w:hint="eastAsia"/>
          <w:szCs w:val="21"/>
        </w:rPr>
        <w:t>=</w:t>
      </w:r>
      <w:r>
        <w:rPr>
          <w:rFonts w:eastAsia="楷体_GB2312" w:hint="eastAsia"/>
          <w:szCs w:val="21"/>
        </w:rPr>
        <w:t>账面余额（</w:t>
      </w:r>
      <w:r>
        <w:rPr>
          <w:rFonts w:eastAsia="楷体_GB2312" w:hint="eastAsia"/>
          <w:szCs w:val="21"/>
        </w:rPr>
        <w:t>4488</w:t>
      </w:r>
      <w:r>
        <w:rPr>
          <w:rFonts w:eastAsia="楷体_GB2312" w:hint="eastAsia"/>
          <w:szCs w:val="21"/>
        </w:rPr>
        <w:t>）</w:t>
      </w:r>
      <w:r>
        <w:rPr>
          <w:rFonts w:eastAsia="楷体_GB2312" w:hint="eastAsia"/>
          <w:szCs w:val="21"/>
        </w:rPr>
        <w:t>/</w:t>
      </w:r>
      <w:r>
        <w:rPr>
          <w:rFonts w:eastAsia="楷体_GB2312" w:hint="eastAsia"/>
          <w:szCs w:val="21"/>
        </w:rPr>
        <w:t>应收账款期末余额（</w:t>
      </w:r>
      <w:r>
        <w:rPr>
          <w:rFonts w:eastAsia="楷体_GB2312" w:hint="eastAsia"/>
          <w:szCs w:val="21"/>
        </w:rPr>
        <w:t>4390</w:t>
      </w:r>
      <w:r>
        <w:rPr>
          <w:rFonts w:eastAsia="楷体_GB2312" w:hint="eastAsia"/>
          <w:szCs w:val="21"/>
        </w:rPr>
        <w:t>）</w:t>
      </w:r>
    </w:p>
    <w:p w14:paraId="65FD77F3"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）账面余额合计</w:t>
      </w:r>
      <w:r>
        <w:rPr>
          <w:rFonts w:eastAsia="楷体_GB2312" w:hint="eastAsia"/>
          <w:szCs w:val="21"/>
        </w:rPr>
        <w:t>占应收账款期末余额的比例（</w:t>
      </w:r>
      <w:r>
        <w:rPr>
          <w:rFonts w:eastAsia="楷体_GB2312" w:hint="eastAsia"/>
          <w:szCs w:val="21"/>
        </w:rPr>
        <w:t>4493</w:t>
      </w:r>
      <w:r>
        <w:rPr>
          <w:rFonts w:eastAsia="楷体_GB2312" w:hint="eastAsia"/>
          <w:szCs w:val="21"/>
        </w:rPr>
        <w:t>）</w:t>
      </w:r>
      <w:r>
        <w:rPr>
          <w:rFonts w:eastAsia="楷体_GB2312" w:hint="eastAsia"/>
          <w:szCs w:val="21"/>
        </w:rPr>
        <w:t>=</w:t>
      </w:r>
      <w:r>
        <w:rPr>
          <w:rFonts w:eastAsia="楷体_GB2312" w:hint="eastAsia"/>
          <w:szCs w:val="21"/>
        </w:rPr>
        <w:t>账面余额合计（</w:t>
      </w:r>
      <w:r>
        <w:rPr>
          <w:rFonts w:eastAsia="楷体_GB2312" w:hint="eastAsia"/>
          <w:szCs w:val="21"/>
        </w:rPr>
        <w:t>4492</w:t>
      </w:r>
      <w:r>
        <w:rPr>
          <w:rFonts w:eastAsia="楷体_GB2312" w:hint="eastAsia"/>
          <w:szCs w:val="21"/>
        </w:rPr>
        <w:t>）</w:t>
      </w:r>
      <w:r>
        <w:rPr>
          <w:rFonts w:eastAsia="楷体_GB2312" w:hint="eastAsia"/>
          <w:szCs w:val="21"/>
        </w:rPr>
        <w:t>/</w:t>
      </w:r>
      <w:r>
        <w:rPr>
          <w:rFonts w:eastAsia="楷体_GB2312" w:hint="eastAsia"/>
          <w:szCs w:val="21"/>
        </w:rPr>
        <w:t>应收账款期末余额（</w:t>
      </w:r>
      <w:r>
        <w:rPr>
          <w:rFonts w:eastAsia="楷体_GB2312" w:hint="eastAsia"/>
          <w:szCs w:val="21"/>
        </w:rPr>
        <w:t>4390</w:t>
      </w:r>
      <w:r>
        <w:rPr>
          <w:rFonts w:eastAsia="楷体_GB2312" w:hint="eastAsia"/>
          <w:szCs w:val="21"/>
        </w:rPr>
        <w:t>）</w:t>
      </w:r>
    </w:p>
    <w:p w14:paraId="47EF942C"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）已计提坏账准备合计（</w:t>
      </w:r>
      <w:r>
        <w:rPr>
          <w:rFonts w:eastAsia="楷体_GB2312" w:hint="eastAsia"/>
          <w:szCs w:val="21"/>
        </w:rPr>
        <w:t>4494</w:t>
      </w:r>
      <w:r>
        <w:rPr>
          <w:rFonts w:eastAsia="楷体_GB2312" w:hint="eastAsia"/>
          <w:szCs w:val="21"/>
        </w:rPr>
        <w:t>）</w:t>
      </w:r>
      <w:r>
        <w:rPr>
          <w:rFonts w:eastAsia="楷体_GB2312" w:hint="eastAsia"/>
          <w:szCs w:val="21"/>
        </w:rPr>
        <w:t>=</w:t>
      </w:r>
      <w:r>
        <w:rPr>
          <w:rFonts w:eastAsia="楷体_GB2312" w:hint="eastAsia"/>
          <w:szCs w:val="21"/>
        </w:rPr>
        <w:t>各债务人已计提坏账准备（</w:t>
      </w:r>
      <w:r>
        <w:rPr>
          <w:rFonts w:eastAsia="楷体_GB2312" w:hint="eastAsia"/>
          <w:szCs w:val="21"/>
        </w:rPr>
        <w:t>4490</w:t>
      </w:r>
      <w:r>
        <w:rPr>
          <w:rFonts w:eastAsia="楷体_GB2312" w:hint="eastAsia"/>
          <w:szCs w:val="21"/>
        </w:rPr>
        <w:t>）之和</w:t>
      </w:r>
    </w:p>
    <w:p w14:paraId="4D142F3B"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应收账款</w:t>
      </w:r>
      <w:r>
        <w:rPr>
          <w:rFonts w:eastAsia="楷体_GB2312" w:hint="eastAsia"/>
          <w:szCs w:val="21"/>
        </w:rPr>
        <w:t>）账面价值合计（</w:t>
      </w:r>
      <w:r>
        <w:rPr>
          <w:rFonts w:eastAsia="楷体_GB2312" w:hint="eastAsia"/>
          <w:szCs w:val="21"/>
        </w:rPr>
        <w:t>4495</w:t>
      </w:r>
      <w:r>
        <w:rPr>
          <w:rFonts w:eastAsia="楷体_GB2312" w:hint="eastAsia"/>
          <w:szCs w:val="21"/>
        </w:rPr>
        <w:t>）</w:t>
      </w:r>
      <w:r>
        <w:rPr>
          <w:rFonts w:eastAsia="楷体_GB2312" w:hint="eastAsia"/>
          <w:szCs w:val="21"/>
        </w:rPr>
        <w:t>=</w:t>
      </w:r>
      <w:r>
        <w:rPr>
          <w:rFonts w:eastAsia="楷体_GB2312" w:hint="eastAsia"/>
          <w:szCs w:val="21"/>
        </w:rPr>
        <w:t>各债务人账面价值（</w:t>
      </w:r>
      <w:r>
        <w:rPr>
          <w:rFonts w:eastAsia="楷体_GB2312" w:hint="eastAsia"/>
          <w:szCs w:val="21"/>
        </w:rPr>
        <w:t>4491</w:t>
      </w:r>
      <w:r>
        <w:rPr>
          <w:rFonts w:eastAsia="楷体_GB2312" w:hint="eastAsia"/>
          <w:szCs w:val="21"/>
        </w:rPr>
        <w:t>）之和</w:t>
      </w:r>
    </w:p>
    <w:p w14:paraId="1A64BCB5"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存货</w:t>
      </w:r>
      <w:r>
        <w:rPr>
          <w:rFonts w:eastAsia="楷体_GB2312" w:hint="eastAsia"/>
          <w:szCs w:val="21"/>
        </w:rPr>
        <w:t>）存货账面余额合计（</w:t>
      </w:r>
      <w:r>
        <w:rPr>
          <w:rFonts w:eastAsia="楷体_GB2312" w:hint="eastAsia"/>
          <w:szCs w:val="21"/>
        </w:rPr>
        <w:t>4519</w:t>
      </w:r>
      <w:r>
        <w:rPr>
          <w:rFonts w:eastAsia="楷体_GB2312" w:hint="eastAsia"/>
          <w:szCs w:val="21"/>
        </w:rPr>
        <w:t>）</w:t>
      </w:r>
      <w:r>
        <w:rPr>
          <w:rFonts w:eastAsia="楷体_GB2312" w:hint="eastAsia"/>
          <w:szCs w:val="21"/>
        </w:rPr>
        <w:t>=</w:t>
      </w:r>
      <w:r>
        <w:rPr>
          <w:rFonts w:eastAsia="楷体_GB2312" w:hint="eastAsia"/>
          <w:szCs w:val="21"/>
        </w:rPr>
        <w:t>原材料（</w:t>
      </w:r>
      <w:r>
        <w:rPr>
          <w:rFonts w:eastAsia="楷体_GB2312" w:hint="eastAsia"/>
          <w:szCs w:val="21"/>
        </w:rPr>
        <w:t>44</w:t>
      </w:r>
      <w:r>
        <w:rPr>
          <w:rFonts w:eastAsia="楷体_GB2312" w:hint="eastAsia"/>
          <w:szCs w:val="21"/>
        </w:rPr>
        <w:t>98</w:t>
      </w:r>
      <w:r>
        <w:rPr>
          <w:rFonts w:eastAsia="楷体_GB2312" w:hint="eastAsia"/>
          <w:szCs w:val="21"/>
        </w:rPr>
        <w:t>）</w:t>
      </w:r>
      <w:r>
        <w:rPr>
          <w:rFonts w:eastAsia="楷体_GB2312" w:hint="eastAsia"/>
          <w:szCs w:val="21"/>
        </w:rPr>
        <w:t>+</w:t>
      </w:r>
      <w:r>
        <w:rPr>
          <w:rFonts w:eastAsia="楷体_GB2312" w:hint="eastAsia"/>
          <w:szCs w:val="21"/>
        </w:rPr>
        <w:t>在产品（</w:t>
      </w:r>
      <w:r>
        <w:rPr>
          <w:rFonts w:eastAsia="楷体_GB2312" w:hint="eastAsia"/>
          <w:szCs w:val="21"/>
        </w:rPr>
        <w:t>4501</w:t>
      </w:r>
      <w:r>
        <w:rPr>
          <w:rFonts w:eastAsia="楷体_GB2312" w:hint="eastAsia"/>
          <w:szCs w:val="21"/>
        </w:rPr>
        <w:t>）</w:t>
      </w:r>
      <w:r>
        <w:rPr>
          <w:rFonts w:eastAsia="楷体_GB2312" w:hint="eastAsia"/>
          <w:szCs w:val="21"/>
        </w:rPr>
        <w:t>+</w:t>
      </w:r>
      <w:r>
        <w:rPr>
          <w:rFonts w:eastAsia="楷体_GB2312" w:hint="eastAsia"/>
          <w:szCs w:val="21"/>
        </w:rPr>
        <w:t>库存商品（</w:t>
      </w:r>
      <w:r>
        <w:rPr>
          <w:rFonts w:eastAsia="楷体_GB2312" w:hint="eastAsia"/>
          <w:szCs w:val="21"/>
        </w:rPr>
        <w:t>4504</w:t>
      </w:r>
      <w:r>
        <w:rPr>
          <w:rFonts w:eastAsia="楷体_GB2312" w:hint="eastAsia"/>
          <w:szCs w:val="21"/>
        </w:rPr>
        <w:t>）</w:t>
      </w:r>
      <w:r>
        <w:rPr>
          <w:rFonts w:eastAsia="楷体_GB2312" w:hint="eastAsia"/>
          <w:szCs w:val="21"/>
        </w:rPr>
        <w:t>+</w:t>
      </w:r>
      <w:r>
        <w:rPr>
          <w:rFonts w:eastAsia="楷体_GB2312" w:hint="eastAsia"/>
          <w:szCs w:val="21"/>
        </w:rPr>
        <w:t>周转材料（</w:t>
      </w:r>
      <w:r>
        <w:rPr>
          <w:rFonts w:eastAsia="楷体_GB2312" w:hint="eastAsia"/>
          <w:szCs w:val="21"/>
        </w:rPr>
        <w:t>4507</w:t>
      </w:r>
      <w:r>
        <w:rPr>
          <w:rFonts w:eastAsia="楷体_GB2312" w:hint="eastAsia"/>
          <w:szCs w:val="21"/>
        </w:rPr>
        <w:t>）</w:t>
      </w:r>
      <w:r>
        <w:rPr>
          <w:rFonts w:eastAsia="楷体_GB2312" w:hint="eastAsia"/>
          <w:szCs w:val="21"/>
        </w:rPr>
        <w:t>+</w:t>
      </w:r>
      <w:r>
        <w:rPr>
          <w:rFonts w:eastAsia="楷体_GB2312" w:hint="eastAsia"/>
          <w:szCs w:val="21"/>
        </w:rPr>
        <w:t>合同履约成本（</w:t>
      </w:r>
      <w:r>
        <w:rPr>
          <w:rFonts w:eastAsia="楷体_GB2312" w:hint="eastAsia"/>
          <w:szCs w:val="21"/>
        </w:rPr>
        <w:t>4510</w:t>
      </w:r>
      <w:r>
        <w:rPr>
          <w:rFonts w:eastAsia="楷体_GB2312" w:hint="eastAsia"/>
          <w:szCs w:val="21"/>
        </w:rPr>
        <w:t>）</w:t>
      </w:r>
      <w:r>
        <w:rPr>
          <w:rFonts w:eastAsia="楷体_GB2312" w:hint="eastAsia"/>
          <w:szCs w:val="21"/>
        </w:rPr>
        <w:t>+</w:t>
      </w:r>
      <w:r>
        <w:rPr>
          <w:rFonts w:eastAsia="楷体_GB2312" w:hint="eastAsia"/>
          <w:szCs w:val="21"/>
        </w:rPr>
        <w:t>其他项目（</w:t>
      </w:r>
      <w:r>
        <w:rPr>
          <w:rFonts w:eastAsia="楷体_GB2312" w:hint="eastAsia"/>
          <w:szCs w:val="21"/>
        </w:rPr>
        <w:t>4516</w:t>
      </w:r>
      <w:r>
        <w:rPr>
          <w:rFonts w:eastAsia="楷体_GB2312" w:hint="eastAsia"/>
          <w:szCs w:val="21"/>
        </w:rPr>
        <w:t>）</w:t>
      </w:r>
    </w:p>
    <w:p w14:paraId="25A8302A"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存货</w:t>
      </w:r>
      <w:r>
        <w:rPr>
          <w:rFonts w:eastAsia="楷体_GB2312" w:hint="eastAsia"/>
          <w:szCs w:val="21"/>
        </w:rPr>
        <w:t>）存货跌价准备</w:t>
      </w:r>
      <w:r>
        <w:rPr>
          <w:rFonts w:eastAsia="楷体_GB2312" w:hint="eastAsia"/>
          <w:szCs w:val="21"/>
        </w:rPr>
        <w:t>/</w:t>
      </w:r>
      <w:r>
        <w:rPr>
          <w:rFonts w:eastAsia="楷体_GB2312" w:hint="eastAsia"/>
          <w:szCs w:val="21"/>
        </w:rPr>
        <w:t>合同履约成本减值准备</w:t>
      </w:r>
      <w:r>
        <w:rPr>
          <w:rFonts w:eastAsia="楷体_GB2312" w:hint="eastAsia"/>
          <w:szCs w:val="21"/>
        </w:rPr>
        <w:t>合计（</w:t>
      </w:r>
      <w:r>
        <w:rPr>
          <w:rFonts w:eastAsia="楷体_GB2312" w:hint="eastAsia"/>
          <w:szCs w:val="21"/>
        </w:rPr>
        <w:t>4520</w:t>
      </w:r>
      <w:r>
        <w:rPr>
          <w:rFonts w:eastAsia="楷体_GB2312" w:hint="eastAsia"/>
          <w:szCs w:val="21"/>
        </w:rPr>
        <w:t>）</w:t>
      </w:r>
      <w:r>
        <w:rPr>
          <w:rFonts w:eastAsia="楷体_GB2312" w:hint="eastAsia"/>
          <w:szCs w:val="21"/>
        </w:rPr>
        <w:t>=</w:t>
      </w:r>
      <w:r>
        <w:rPr>
          <w:rFonts w:eastAsia="楷体_GB2312" w:hint="eastAsia"/>
          <w:szCs w:val="21"/>
        </w:rPr>
        <w:t>原材料（</w:t>
      </w:r>
      <w:r>
        <w:rPr>
          <w:rFonts w:eastAsia="楷体_GB2312" w:hint="eastAsia"/>
          <w:szCs w:val="21"/>
        </w:rPr>
        <w:t>4499</w:t>
      </w:r>
      <w:r>
        <w:rPr>
          <w:rFonts w:eastAsia="楷体_GB2312" w:hint="eastAsia"/>
          <w:szCs w:val="21"/>
        </w:rPr>
        <w:t>）</w:t>
      </w:r>
      <w:r>
        <w:rPr>
          <w:rFonts w:eastAsia="楷体_GB2312" w:hint="eastAsia"/>
          <w:szCs w:val="21"/>
        </w:rPr>
        <w:t>+</w:t>
      </w:r>
      <w:r>
        <w:rPr>
          <w:rFonts w:eastAsia="楷体_GB2312" w:hint="eastAsia"/>
          <w:szCs w:val="21"/>
        </w:rPr>
        <w:t>在产品（</w:t>
      </w:r>
      <w:r>
        <w:rPr>
          <w:rFonts w:eastAsia="楷体_GB2312" w:hint="eastAsia"/>
          <w:szCs w:val="21"/>
        </w:rPr>
        <w:t>4502</w:t>
      </w:r>
      <w:r>
        <w:rPr>
          <w:rFonts w:eastAsia="楷体_GB2312" w:hint="eastAsia"/>
          <w:szCs w:val="21"/>
        </w:rPr>
        <w:t>）</w:t>
      </w:r>
      <w:r>
        <w:rPr>
          <w:rFonts w:eastAsia="楷体_GB2312" w:hint="eastAsia"/>
          <w:szCs w:val="21"/>
        </w:rPr>
        <w:t>+</w:t>
      </w:r>
      <w:r>
        <w:rPr>
          <w:rFonts w:eastAsia="楷体_GB2312" w:hint="eastAsia"/>
          <w:szCs w:val="21"/>
        </w:rPr>
        <w:t>库存商品（</w:t>
      </w:r>
      <w:r>
        <w:rPr>
          <w:rFonts w:eastAsia="楷体_GB2312" w:hint="eastAsia"/>
          <w:szCs w:val="21"/>
        </w:rPr>
        <w:t>4505</w:t>
      </w:r>
      <w:r>
        <w:rPr>
          <w:rFonts w:eastAsia="楷体_GB2312" w:hint="eastAsia"/>
          <w:szCs w:val="21"/>
        </w:rPr>
        <w:t>）</w:t>
      </w:r>
      <w:r>
        <w:rPr>
          <w:rFonts w:eastAsia="楷体_GB2312" w:hint="eastAsia"/>
          <w:szCs w:val="21"/>
        </w:rPr>
        <w:t>+</w:t>
      </w:r>
      <w:r>
        <w:rPr>
          <w:rFonts w:eastAsia="楷体_GB2312" w:hint="eastAsia"/>
          <w:szCs w:val="21"/>
        </w:rPr>
        <w:t>周转材料（</w:t>
      </w:r>
      <w:r>
        <w:rPr>
          <w:rFonts w:eastAsia="楷体_GB2312" w:hint="eastAsia"/>
          <w:szCs w:val="21"/>
        </w:rPr>
        <w:t>4508</w:t>
      </w:r>
      <w:r>
        <w:rPr>
          <w:rFonts w:eastAsia="楷体_GB2312" w:hint="eastAsia"/>
          <w:szCs w:val="21"/>
        </w:rPr>
        <w:t>）</w:t>
      </w:r>
      <w:r>
        <w:rPr>
          <w:rFonts w:eastAsia="楷体_GB2312" w:hint="eastAsia"/>
          <w:szCs w:val="21"/>
        </w:rPr>
        <w:t>+</w:t>
      </w:r>
      <w:r>
        <w:rPr>
          <w:rFonts w:eastAsia="楷体_GB2312" w:hint="eastAsia"/>
          <w:szCs w:val="21"/>
        </w:rPr>
        <w:t>合同履约成本（</w:t>
      </w:r>
      <w:r>
        <w:rPr>
          <w:rFonts w:eastAsia="楷体_GB2312" w:hint="eastAsia"/>
          <w:szCs w:val="21"/>
        </w:rPr>
        <w:t>4511</w:t>
      </w:r>
      <w:r>
        <w:rPr>
          <w:rFonts w:eastAsia="楷体_GB2312" w:hint="eastAsia"/>
          <w:szCs w:val="21"/>
        </w:rPr>
        <w:t>）</w:t>
      </w:r>
      <w:r>
        <w:rPr>
          <w:rFonts w:eastAsia="楷体_GB2312" w:hint="eastAsia"/>
          <w:szCs w:val="21"/>
        </w:rPr>
        <w:t>+</w:t>
      </w:r>
      <w:r>
        <w:rPr>
          <w:rFonts w:eastAsia="楷体_GB2312" w:hint="eastAsia"/>
          <w:szCs w:val="21"/>
        </w:rPr>
        <w:t>其他项目（</w:t>
      </w:r>
      <w:r>
        <w:rPr>
          <w:rFonts w:eastAsia="楷体_GB2312" w:hint="eastAsia"/>
          <w:szCs w:val="21"/>
        </w:rPr>
        <w:t>4517</w:t>
      </w:r>
      <w:r>
        <w:rPr>
          <w:rFonts w:eastAsia="楷体_GB2312" w:hint="eastAsia"/>
          <w:szCs w:val="21"/>
        </w:rPr>
        <w:t>）</w:t>
      </w:r>
    </w:p>
    <w:p w14:paraId="404C8EE1"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存货</w:t>
      </w:r>
      <w:r>
        <w:rPr>
          <w:rFonts w:eastAsia="楷体_GB2312" w:hint="eastAsia"/>
          <w:szCs w:val="21"/>
        </w:rPr>
        <w:t>）存货账面价值合计（</w:t>
      </w:r>
      <w:r>
        <w:rPr>
          <w:rFonts w:eastAsia="楷体_GB2312" w:hint="eastAsia"/>
          <w:szCs w:val="21"/>
        </w:rPr>
        <w:t>4521</w:t>
      </w:r>
      <w:r>
        <w:rPr>
          <w:rFonts w:eastAsia="楷体_GB2312" w:hint="eastAsia"/>
          <w:szCs w:val="21"/>
        </w:rPr>
        <w:t>）</w:t>
      </w:r>
      <w:r>
        <w:rPr>
          <w:rFonts w:eastAsia="楷体_GB2312" w:hint="eastAsia"/>
          <w:szCs w:val="21"/>
        </w:rPr>
        <w:t>=</w:t>
      </w:r>
      <w:r>
        <w:rPr>
          <w:rFonts w:eastAsia="楷体_GB2312" w:hint="eastAsia"/>
          <w:szCs w:val="21"/>
        </w:rPr>
        <w:t>原材料（</w:t>
      </w:r>
      <w:r>
        <w:rPr>
          <w:rFonts w:eastAsia="楷体_GB2312" w:hint="eastAsia"/>
          <w:szCs w:val="21"/>
        </w:rPr>
        <w:t>4500</w:t>
      </w:r>
      <w:r>
        <w:rPr>
          <w:rFonts w:eastAsia="楷体_GB2312" w:hint="eastAsia"/>
          <w:szCs w:val="21"/>
        </w:rPr>
        <w:t>）</w:t>
      </w:r>
      <w:r>
        <w:rPr>
          <w:rFonts w:eastAsia="楷体_GB2312" w:hint="eastAsia"/>
          <w:szCs w:val="21"/>
        </w:rPr>
        <w:t>+</w:t>
      </w:r>
      <w:r>
        <w:rPr>
          <w:rFonts w:eastAsia="楷体_GB2312" w:hint="eastAsia"/>
          <w:szCs w:val="21"/>
        </w:rPr>
        <w:t>在产品（</w:t>
      </w:r>
      <w:r>
        <w:rPr>
          <w:rFonts w:eastAsia="楷体_GB2312" w:hint="eastAsia"/>
          <w:szCs w:val="21"/>
        </w:rPr>
        <w:t>4503</w:t>
      </w:r>
      <w:r>
        <w:rPr>
          <w:rFonts w:eastAsia="楷体_GB2312" w:hint="eastAsia"/>
          <w:szCs w:val="21"/>
        </w:rPr>
        <w:t>）</w:t>
      </w:r>
      <w:r>
        <w:rPr>
          <w:rFonts w:eastAsia="楷体_GB2312" w:hint="eastAsia"/>
          <w:szCs w:val="21"/>
        </w:rPr>
        <w:t>+</w:t>
      </w:r>
      <w:r>
        <w:rPr>
          <w:rFonts w:eastAsia="楷体_GB2312" w:hint="eastAsia"/>
          <w:szCs w:val="21"/>
        </w:rPr>
        <w:t>库存商品（</w:t>
      </w:r>
      <w:r>
        <w:rPr>
          <w:rFonts w:eastAsia="楷体_GB2312" w:hint="eastAsia"/>
          <w:szCs w:val="21"/>
        </w:rPr>
        <w:t>4506</w:t>
      </w:r>
      <w:r>
        <w:rPr>
          <w:rFonts w:eastAsia="楷体_GB2312" w:hint="eastAsia"/>
          <w:szCs w:val="21"/>
        </w:rPr>
        <w:t>）</w:t>
      </w:r>
      <w:r>
        <w:rPr>
          <w:rFonts w:eastAsia="楷体_GB2312" w:hint="eastAsia"/>
          <w:szCs w:val="21"/>
        </w:rPr>
        <w:t>+</w:t>
      </w:r>
      <w:r>
        <w:rPr>
          <w:rFonts w:eastAsia="楷体_GB2312" w:hint="eastAsia"/>
          <w:szCs w:val="21"/>
        </w:rPr>
        <w:t>周转材料（</w:t>
      </w:r>
      <w:r>
        <w:rPr>
          <w:rFonts w:eastAsia="楷体_GB2312" w:hint="eastAsia"/>
          <w:szCs w:val="21"/>
        </w:rPr>
        <w:t>4509</w:t>
      </w:r>
      <w:r>
        <w:rPr>
          <w:rFonts w:eastAsia="楷体_GB2312" w:hint="eastAsia"/>
          <w:szCs w:val="21"/>
        </w:rPr>
        <w:t>）</w:t>
      </w:r>
      <w:r>
        <w:rPr>
          <w:rFonts w:eastAsia="楷体_GB2312" w:hint="eastAsia"/>
          <w:szCs w:val="21"/>
        </w:rPr>
        <w:t>+</w:t>
      </w:r>
      <w:r>
        <w:rPr>
          <w:rFonts w:eastAsia="楷体_GB2312" w:hint="eastAsia"/>
          <w:szCs w:val="21"/>
        </w:rPr>
        <w:t>合同履约成本（</w:t>
      </w:r>
      <w:r>
        <w:rPr>
          <w:rFonts w:eastAsia="楷体_GB2312" w:hint="eastAsia"/>
          <w:szCs w:val="21"/>
        </w:rPr>
        <w:t>4512</w:t>
      </w:r>
      <w:r>
        <w:rPr>
          <w:rFonts w:eastAsia="楷体_GB2312" w:hint="eastAsia"/>
          <w:szCs w:val="21"/>
        </w:rPr>
        <w:t>）</w:t>
      </w:r>
      <w:r>
        <w:rPr>
          <w:rFonts w:eastAsia="楷体_GB2312" w:hint="eastAsia"/>
          <w:szCs w:val="21"/>
        </w:rPr>
        <w:t>+</w:t>
      </w:r>
      <w:r>
        <w:rPr>
          <w:rFonts w:eastAsia="楷体_GB2312" w:hint="eastAsia"/>
          <w:szCs w:val="21"/>
        </w:rPr>
        <w:t>其他项目（</w:t>
      </w:r>
      <w:r>
        <w:rPr>
          <w:rFonts w:eastAsia="楷体_GB2312" w:hint="eastAsia"/>
          <w:szCs w:val="21"/>
        </w:rPr>
        <w:t>4518</w:t>
      </w:r>
      <w:r>
        <w:rPr>
          <w:rFonts w:eastAsia="楷体_GB2312" w:hint="eastAsia"/>
          <w:szCs w:val="21"/>
        </w:rPr>
        <w:t>）</w:t>
      </w:r>
    </w:p>
    <w:p w14:paraId="54121C7D"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lastRenderedPageBreak/>
        <w:t>（合并报表</w:t>
      </w:r>
      <w:r>
        <w:rPr>
          <w:rFonts w:eastAsia="楷体_GB2312" w:hint="eastAsia"/>
          <w:szCs w:val="21"/>
        </w:rPr>
        <w:t>-</w:t>
      </w:r>
      <w:r>
        <w:rPr>
          <w:rFonts w:eastAsia="楷体_GB2312" w:hint="eastAsia"/>
          <w:szCs w:val="21"/>
        </w:rPr>
        <w:t>存货</w:t>
      </w:r>
      <w:r>
        <w:rPr>
          <w:rFonts w:eastAsia="楷体_GB2312" w:hint="eastAsia"/>
          <w:szCs w:val="21"/>
        </w:rPr>
        <w:t>）存货账面价值</w:t>
      </w:r>
      <w:r>
        <w:rPr>
          <w:rStyle w:val="FootnoteReference"/>
          <w:rFonts w:eastAsia="楷体_GB2312" w:hint="eastAsia"/>
          <w:szCs w:val="21"/>
        </w:rPr>
        <w:footnoteReference w:id="102"/>
      </w:r>
      <w:r>
        <w:rPr>
          <w:rFonts w:eastAsia="楷体_GB2312" w:hint="eastAsia"/>
          <w:szCs w:val="21"/>
        </w:rPr>
        <w:t>（</w:t>
      </w:r>
      <w:r>
        <w:rPr>
          <w:rFonts w:eastAsia="楷体_GB2312" w:hint="eastAsia"/>
          <w:szCs w:val="21"/>
        </w:rPr>
        <w:t>4521</w:t>
      </w:r>
      <w:r>
        <w:rPr>
          <w:rFonts w:eastAsia="楷体_GB2312" w:hint="eastAsia"/>
          <w:szCs w:val="21"/>
        </w:rPr>
        <w:t>）</w:t>
      </w:r>
      <w:r>
        <w:rPr>
          <w:rFonts w:eastAsia="楷体_GB2312" w:hint="eastAsia"/>
          <w:szCs w:val="21"/>
        </w:rPr>
        <w:t>=</w:t>
      </w:r>
      <w:r>
        <w:rPr>
          <w:rFonts w:eastAsia="楷体_GB2312" w:hint="eastAsia"/>
          <w:szCs w:val="21"/>
        </w:rPr>
        <w:t>账面余额（</w:t>
      </w:r>
      <w:r>
        <w:rPr>
          <w:rFonts w:eastAsia="楷体_GB2312" w:hint="eastAsia"/>
          <w:szCs w:val="21"/>
        </w:rPr>
        <w:t>4519</w:t>
      </w:r>
      <w:r>
        <w:rPr>
          <w:rFonts w:eastAsia="楷体_GB2312" w:hint="eastAsia"/>
          <w:szCs w:val="21"/>
        </w:rPr>
        <w:t>）</w:t>
      </w:r>
      <w:r>
        <w:rPr>
          <w:rFonts w:eastAsia="楷体_GB2312" w:hint="eastAsia"/>
          <w:szCs w:val="21"/>
        </w:rPr>
        <w:t>-</w:t>
      </w:r>
      <w:r>
        <w:rPr>
          <w:rFonts w:eastAsia="楷体_GB2312" w:hint="eastAsia"/>
          <w:szCs w:val="21"/>
        </w:rPr>
        <w:t>存货跌价准备</w:t>
      </w:r>
      <w:r>
        <w:rPr>
          <w:rFonts w:eastAsia="楷体_GB2312" w:hint="eastAsia"/>
          <w:szCs w:val="21"/>
        </w:rPr>
        <w:t>/</w:t>
      </w:r>
      <w:r>
        <w:rPr>
          <w:rFonts w:eastAsia="楷体_GB2312" w:hint="eastAsia"/>
          <w:szCs w:val="21"/>
        </w:rPr>
        <w:t>合同履约成本减值准备（</w:t>
      </w:r>
      <w:r>
        <w:rPr>
          <w:rFonts w:eastAsia="楷体_GB2312" w:hint="eastAsia"/>
          <w:szCs w:val="21"/>
        </w:rPr>
        <w:t>4520</w:t>
      </w:r>
      <w:r>
        <w:rPr>
          <w:rFonts w:eastAsia="楷体_GB2312" w:hint="eastAsia"/>
          <w:szCs w:val="21"/>
        </w:rPr>
        <w:t>）</w:t>
      </w:r>
    </w:p>
    <w:p w14:paraId="55DBBD94"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存货</w:t>
      </w:r>
      <w:r>
        <w:rPr>
          <w:rFonts w:eastAsia="楷体_GB2312" w:hint="eastAsia"/>
          <w:szCs w:val="21"/>
        </w:rPr>
        <w:t>）</w:t>
      </w:r>
      <w:r>
        <w:rPr>
          <w:rFonts w:eastAsia="楷体_GB2312" w:hint="eastAsia"/>
          <w:szCs w:val="21"/>
        </w:rPr>
        <w:t>存货跌价准备及合同履约成本减值准备</w:t>
      </w:r>
      <w:r>
        <w:rPr>
          <w:rFonts w:eastAsia="楷体_GB2312" w:hint="eastAsia"/>
          <w:szCs w:val="21"/>
        </w:rPr>
        <w:t>期末余额合计</w:t>
      </w:r>
      <w:r>
        <w:rPr>
          <w:rStyle w:val="FootnoteReference"/>
          <w:rFonts w:eastAsia="楷体_GB2312" w:hint="eastAsia"/>
          <w:szCs w:val="21"/>
        </w:rPr>
        <w:footnoteReference w:id="103"/>
      </w:r>
      <w:r>
        <w:rPr>
          <w:rFonts w:eastAsia="楷体_GB2312" w:hint="eastAsia"/>
          <w:szCs w:val="21"/>
        </w:rPr>
        <w:t>（</w:t>
      </w:r>
      <w:r>
        <w:rPr>
          <w:rFonts w:eastAsia="楷体_GB2312" w:hint="eastAsia"/>
          <w:szCs w:val="21"/>
        </w:rPr>
        <w:t>4520</w:t>
      </w:r>
      <w:r>
        <w:rPr>
          <w:rFonts w:eastAsia="楷体_GB2312" w:hint="eastAsia"/>
          <w:szCs w:val="21"/>
        </w:rPr>
        <w:t>）</w:t>
      </w:r>
      <w:r>
        <w:rPr>
          <w:rFonts w:eastAsia="楷体_GB2312" w:hint="eastAsia"/>
          <w:szCs w:val="21"/>
        </w:rPr>
        <w:t>=</w:t>
      </w:r>
      <w:r>
        <w:rPr>
          <w:rFonts w:eastAsia="楷体_GB2312" w:hint="eastAsia"/>
          <w:szCs w:val="21"/>
        </w:rPr>
        <w:t>期初余额合计（</w:t>
      </w:r>
      <w:r>
        <w:rPr>
          <w:rFonts w:eastAsia="楷体_GB2312" w:hint="eastAsia"/>
          <w:szCs w:val="21"/>
        </w:rPr>
        <w:t>4520</w:t>
      </w:r>
      <w:r>
        <w:rPr>
          <w:rFonts w:eastAsia="楷体_GB2312" w:hint="eastAsia"/>
          <w:szCs w:val="21"/>
        </w:rPr>
        <w:t>）</w:t>
      </w:r>
      <w:r>
        <w:rPr>
          <w:rFonts w:eastAsia="楷体_GB2312" w:hint="eastAsia"/>
          <w:szCs w:val="21"/>
        </w:rPr>
        <w:t>+</w:t>
      </w:r>
      <w:r>
        <w:rPr>
          <w:rFonts w:eastAsia="楷体_GB2312" w:hint="eastAsia"/>
          <w:szCs w:val="21"/>
        </w:rPr>
        <w:t>计提（</w:t>
      </w:r>
      <w:r>
        <w:rPr>
          <w:rFonts w:eastAsia="楷体_GB2312" w:hint="eastAsia"/>
          <w:szCs w:val="21"/>
        </w:rPr>
        <w:t>4558</w:t>
      </w:r>
      <w:r>
        <w:rPr>
          <w:rFonts w:eastAsia="楷体_GB2312" w:hint="eastAsia"/>
          <w:szCs w:val="21"/>
        </w:rPr>
        <w:t>）</w:t>
      </w:r>
      <w:r>
        <w:rPr>
          <w:rFonts w:eastAsia="楷体_GB2312" w:hint="eastAsia"/>
          <w:szCs w:val="21"/>
        </w:rPr>
        <w:t>+</w:t>
      </w:r>
      <w:r>
        <w:rPr>
          <w:rFonts w:eastAsia="楷体_GB2312" w:hint="eastAsia"/>
          <w:szCs w:val="21"/>
        </w:rPr>
        <w:t>其他增加（</w:t>
      </w:r>
      <w:r>
        <w:rPr>
          <w:rFonts w:eastAsia="楷体_GB2312" w:hint="eastAsia"/>
          <w:szCs w:val="21"/>
        </w:rPr>
        <w:t>4559</w:t>
      </w:r>
      <w:r>
        <w:rPr>
          <w:rFonts w:eastAsia="楷体_GB2312" w:hint="eastAsia"/>
          <w:szCs w:val="21"/>
        </w:rPr>
        <w:t>）</w:t>
      </w:r>
      <w:r>
        <w:rPr>
          <w:rFonts w:eastAsia="楷体_GB2312" w:hint="eastAsia"/>
          <w:szCs w:val="21"/>
        </w:rPr>
        <w:t>-</w:t>
      </w:r>
      <w:r>
        <w:rPr>
          <w:rFonts w:eastAsia="楷体_GB2312" w:hint="eastAsia"/>
          <w:szCs w:val="21"/>
        </w:rPr>
        <w:t>转回或转销</w:t>
      </w:r>
      <w:r>
        <w:rPr>
          <w:rFonts w:eastAsia="楷体_GB2312" w:hint="eastAsia"/>
          <w:szCs w:val="21"/>
        </w:rPr>
        <w:t>/</w:t>
      </w:r>
      <w:r>
        <w:rPr>
          <w:rFonts w:eastAsia="楷体_GB2312" w:hint="eastAsia"/>
          <w:szCs w:val="21"/>
        </w:rPr>
        <w:t>核销（</w:t>
      </w:r>
      <w:r>
        <w:rPr>
          <w:rFonts w:eastAsia="楷体_GB2312" w:hint="eastAsia"/>
          <w:szCs w:val="21"/>
        </w:rPr>
        <w:t>4560</w:t>
      </w:r>
      <w:r>
        <w:rPr>
          <w:rFonts w:eastAsia="楷体_GB2312" w:hint="eastAsia"/>
          <w:szCs w:val="21"/>
        </w:rPr>
        <w:t>）</w:t>
      </w:r>
      <w:r>
        <w:rPr>
          <w:rFonts w:eastAsia="楷体_GB2312" w:hint="eastAsia"/>
          <w:szCs w:val="21"/>
        </w:rPr>
        <w:t>-</w:t>
      </w:r>
      <w:r>
        <w:rPr>
          <w:rFonts w:eastAsia="楷体_GB2312" w:hint="eastAsia"/>
          <w:szCs w:val="21"/>
        </w:rPr>
        <w:t>其他减少（</w:t>
      </w:r>
      <w:r>
        <w:rPr>
          <w:rFonts w:eastAsia="楷体_GB2312" w:hint="eastAsia"/>
          <w:szCs w:val="21"/>
        </w:rPr>
        <w:t>4561</w:t>
      </w:r>
      <w:r>
        <w:rPr>
          <w:rFonts w:eastAsia="楷体_GB2312" w:hint="eastAsia"/>
          <w:szCs w:val="21"/>
        </w:rPr>
        <w:t>）</w:t>
      </w:r>
    </w:p>
    <w:p w14:paraId="6A04AC42"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存货</w:t>
      </w:r>
      <w:r>
        <w:rPr>
          <w:rFonts w:eastAsia="楷体_GB2312" w:hint="eastAsia"/>
          <w:szCs w:val="21"/>
        </w:rPr>
        <w:t>）</w:t>
      </w:r>
      <w:r>
        <w:rPr>
          <w:rFonts w:eastAsia="楷体_GB2312" w:hint="eastAsia"/>
          <w:szCs w:val="21"/>
        </w:rPr>
        <w:t>存货跌价准备及合同履约成本减值准备</w:t>
      </w:r>
      <w:r>
        <w:rPr>
          <w:rFonts w:eastAsia="楷体_GB2312" w:hint="eastAsia"/>
          <w:szCs w:val="21"/>
        </w:rPr>
        <w:t>本期计提合计</w:t>
      </w:r>
      <w:r>
        <w:rPr>
          <w:rStyle w:val="FootnoteReference"/>
          <w:rFonts w:eastAsia="楷体_GB2312" w:hint="eastAsia"/>
          <w:szCs w:val="21"/>
        </w:rPr>
        <w:footnoteReference w:id="104"/>
      </w:r>
      <w:r>
        <w:rPr>
          <w:rFonts w:eastAsia="楷体_GB2312" w:hint="eastAsia"/>
          <w:szCs w:val="21"/>
        </w:rPr>
        <w:t>（</w:t>
      </w:r>
      <w:r>
        <w:rPr>
          <w:rFonts w:eastAsia="楷体_GB2312" w:hint="eastAsia"/>
          <w:szCs w:val="21"/>
        </w:rPr>
        <w:t>4558</w:t>
      </w:r>
      <w:r>
        <w:rPr>
          <w:rFonts w:eastAsia="楷体_GB2312" w:hint="eastAsia"/>
          <w:szCs w:val="21"/>
        </w:rPr>
        <w:t>）</w:t>
      </w:r>
      <w:r>
        <w:rPr>
          <w:rFonts w:eastAsia="楷体_GB2312" w:hint="eastAsia"/>
          <w:szCs w:val="21"/>
        </w:rPr>
        <w:t>=</w:t>
      </w:r>
      <w:r>
        <w:rPr>
          <w:rFonts w:eastAsia="楷体_GB2312" w:hint="eastAsia"/>
          <w:szCs w:val="21"/>
        </w:rPr>
        <w:t>原材料（</w:t>
      </w:r>
      <w:r>
        <w:rPr>
          <w:rFonts w:eastAsia="楷体_GB2312" w:hint="eastAsia"/>
          <w:szCs w:val="21"/>
        </w:rPr>
        <w:t>4525</w:t>
      </w:r>
      <w:r>
        <w:rPr>
          <w:rFonts w:eastAsia="楷体_GB2312" w:hint="eastAsia"/>
          <w:szCs w:val="21"/>
        </w:rPr>
        <w:t>）</w:t>
      </w:r>
      <w:r>
        <w:rPr>
          <w:rFonts w:eastAsia="楷体_GB2312" w:hint="eastAsia"/>
          <w:szCs w:val="21"/>
        </w:rPr>
        <w:t>+</w:t>
      </w:r>
      <w:r>
        <w:rPr>
          <w:rFonts w:eastAsia="楷体_GB2312" w:hint="eastAsia"/>
          <w:szCs w:val="21"/>
        </w:rPr>
        <w:t>在产品（</w:t>
      </w:r>
      <w:r>
        <w:rPr>
          <w:rFonts w:eastAsia="楷体_GB2312" w:hint="eastAsia"/>
          <w:szCs w:val="21"/>
        </w:rPr>
        <w:t>4530</w:t>
      </w:r>
      <w:r>
        <w:rPr>
          <w:rFonts w:eastAsia="楷体_GB2312" w:hint="eastAsia"/>
          <w:szCs w:val="21"/>
        </w:rPr>
        <w:t>）</w:t>
      </w:r>
      <w:r>
        <w:rPr>
          <w:rFonts w:eastAsia="楷体_GB2312" w:hint="eastAsia"/>
          <w:szCs w:val="21"/>
        </w:rPr>
        <w:t>+</w:t>
      </w:r>
      <w:r>
        <w:rPr>
          <w:rFonts w:eastAsia="楷体_GB2312" w:hint="eastAsia"/>
          <w:szCs w:val="21"/>
        </w:rPr>
        <w:t>库存商品（</w:t>
      </w:r>
      <w:r>
        <w:rPr>
          <w:rFonts w:eastAsia="楷体_GB2312" w:hint="eastAsia"/>
          <w:szCs w:val="21"/>
        </w:rPr>
        <w:t>4535</w:t>
      </w:r>
      <w:r>
        <w:rPr>
          <w:rFonts w:eastAsia="楷体_GB2312" w:hint="eastAsia"/>
          <w:szCs w:val="21"/>
        </w:rPr>
        <w:t>）</w:t>
      </w:r>
      <w:r>
        <w:rPr>
          <w:rFonts w:eastAsia="楷体_GB2312" w:hint="eastAsia"/>
          <w:szCs w:val="21"/>
        </w:rPr>
        <w:t>+</w:t>
      </w:r>
      <w:r>
        <w:rPr>
          <w:rFonts w:eastAsia="楷体_GB2312" w:hint="eastAsia"/>
          <w:szCs w:val="21"/>
        </w:rPr>
        <w:t>周转材料（</w:t>
      </w:r>
      <w:r>
        <w:rPr>
          <w:rFonts w:eastAsia="楷体_GB2312" w:hint="eastAsia"/>
          <w:szCs w:val="21"/>
        </w:rPr>
        <w:t>4540</w:t>
      </w:r>
      <w:r>
        <w:rPr>
          <w:rFonts w:eastAsia="楷体_GB2312" w:hint="eastAsia"/>
          <w:szCs w:val="21"/>
        </w:rPr>
        <w:t>）</w:t>
      </w:r>
      <w:r>
        <w:rPr>
          <w:rFonts w:eastAsia="楷体_GB2312" w:hint="eastAsia"/>
          <w:szCs w:val="21"/>
        </w:rPr>
        <w:t>+</w:t>
      </w:r>
      <w:r>
        <w:rPr>
          <w:rFonts w:eastAsia="楷体_GB2312" w:hint="eastAsia"/>
          <w:szCs w:val="21"/>
        </w:rPr>
        <w:t>合同履约成本（</w:t>
      </w:r>
      <w:r>
        <w:rPr>
          <w:rFonts w:eastAsia="楷体_GB2312" w:hint="eastAsia"/>
          <w:szCs w:val="21"/>
        </w:rPr>
        <w:t>4545</w:t>
      </w:r>
      <w:r>
        <w:rPr>
          <w:rFonts w:eastAsia="楷体_GB2312" w:hint="eastAsia"/>
          <w:szCs w:val="21"/>
        </w:rPr>
        <w:t>）</w:t>
      </w:r>
      <w:r>
        <w:rPr>
          <w:rFonts w:eastAsia="楷体_GB2312" w:hint="eastAsia"/>
          <w:szCs w:val="21"/>
        </w:rPr>
        <w:t>+</w:t>
      </w:r>
      <w:r>
        <w:rPr>
          <w:rFonts w:eastAsia="楷体_GB2312" w:hint="eastAsia"/>
          <w:szCs w:val="21"/>
        </w:rPr>
        <w:t>其他项目（</w:t>
      </w:r>
      <w:r>
        <w:rPr>
          <w:rFonts w:eastAsia="楷体_GB2312" w:hint="eastAsia"/>
          <w:szCs w:val="21"/>
        </w:rPr>
        <w:t>4553</w:t>
      </w:r>
      <w:r>
        <w:rPr>
          <w:rFonts w:eastAsia="楷体_GB2312" w:hint="eastAsia"/>
          <w:szCs w:val="21"/>
        </w:rPr>
        <w:t>）</w:t>
      </w:r>
    </w:p>
    <w:p w14:paraId="5051437B"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合同资产</w:t>
      </w:r>
      <w:r>
        <w:rPr>
          <w:rFonts w:eastAsia="楷体_GB2312" w:hint="eastAsia"/>
          <w:szCs w:val="21"/>
        </w:rPr>
        <w:t>）合同资产账面余额合计（</w:t>
      </w:r>
      <w:r>
        <w:rPr>
          <w:rFonts w:eastAsia="楷体_GB2312" w:hint="eastAsia"/>
          <w:szCs w:val="21"/>
        </w:rPr>
        <w:t>4570</w:t>
      </w:r>
      <w:r>
        <w:rPr>
          <w:rFonts w:eastAsia="楷体_GB2312" w:hint="eastAsia"/>
          <w:szCs w:val="21"/>
        </w:rPr>
        <w:t>）</w:t>
      </w:r>
      <w:r>
        <w:rPr>
          <w:rFonts w:eastAsia="楷体_GB2312" w:hint="eastAsia"/>
          <w:szCs w:val="21"/>
        </w:rPr>
        <w:t>=</w:t>
      </w:r>
      <w:r>
        <w:rPr>
          <w:rFonts w:eastAsia="楷体_GB2312" w:hint="eastAsia"/>
          <w:szCs w:val="21"/>
        </w:rPr>
        <w:t>各项目账面余额（</w:t>
      </w:r>
      <w:r>
        <w:rPr>
          <w:rFonts w:eastAsia="楷体_GB2312" w:hint="eastAsia"/>
          <w:szCs w:val="21"/>
        </w:rPr>
        <w:t>4567</w:t>
      </w:r>
      <w:r>
        <w:rPr>
          <w:rFonts w:eastAsia="楷体_GB2312" w:hint="eastAsia"/>
          <w:szCs w:val="21"/>
        </w:rPr>
        <w:t>）之和</w:t>
      </w:r>
    </w:p>
    <w:p w14:paraId="5896A7EA"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合同资产</w:t>
      </w:r>
      <w:r>
        <w:rPr>
          <w:rFonts w:eastAsia="楷体_GB2312" w:hint="eastAsia"/>
          <w:szCs w:val="21"/>
        </w:rPr>
        <w:t>）合同资产减值准备合计（</w:t>
      </w:r>
      <w:r>
        <w:rPr>
          <w:rFonts w:eastAsia="楷体_GB2312" w:hint="eastAsia"/>
          <w:szCs w:val="21"/>
        </w:rPr>
        <w:t>4571</w:t>
      </w:r>
      <w:r>
        <w:rPr>
          <w:rFonts w:eastAsia="楷体_GB2312" w:hint="eastAsia"/>
          <w:szCs w:val="21"/>
        </w:rPr>
        <w:t>）</w:t>
      </w:r>
      <w:r>
        <w:rPr>
          <w:rFonts w:eastAsia="楷体_GB2312" w:hint="eastAsia"/>
          <w:szCs w:val="21"/>
        </w:rPr>
        <w:t>=</w:t>
      </w:r>
      <w:r>
        <w:rPr>
          <w:rFonts w:eastAsia="楷体_GB2312" w:hint="eastAsia"/>
          <w:szCs w:val="21"/>
        </w:rPr>
        <w:t>各项目减值准备（</w:t>
      </w:r>
      <w:r>
        <w:rPr>
          <w:rFonts w:eastAsia="楷体_GB2312" w:hint="eastAsia"/>
          <w:szCs w:val="21"/>
        </w:rPr>
        <w:t>4568</w:t>
      </w:r>
      <w:r>
        <w:rPr>
          <w:rFonts w:eastAsia="楷体_GB2312" w:hint="eastAsia"/>
          <w:szCs w:val="21"/>
        </w:rPr>
        <w:t>）之和</w:t>
      </w:r>
    </w:p>
    <w:p w14:paraId="26B49ADE"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合同资产</w:t>
      </w:r>
      <w:r>
        <w:rPr>
          <w:rFonts w:eastAsia="楷体_GB2312" w:hint="eastAsia"/>
          <w:szCs w:val="21"/>
        </w:rPr>
        <w:t>）合同资产账面价值合计（</w:t>
      </w:r>
      <w:r>
        <w:rPr>
          <w:rFonts w:eastAsia="楷体_GB2312" w:hint="eastAsia"/>
          <w:szCs w:val="21"/>
        </w:rPr>
        <w:t>4572</w:t>
      </w:r>
      <w:r>
        <w:rPr>
          <w:rFonts w:eastAsia="楷体_GB2312" w:hint="eastAsia"/>
          <w:szCs w:val="21"/>
        </w:rPr>
        <w:t>）</w:t>
      </w:r>
      <w:r>
        <w:rPr>
          <w:rFonts w:eastAsia="楷体_GB2312" w:hint="eastAsia"/>
          <w:szCs w:val="21"/>
        </w:rPr>
        <w:t>=</w:t>
      </w:r>
      <w:r>
        <w:rPr>
          <w:rFonts w:eastAsia="楷体_GB2312" w:hint="eastAsia"/>
          <w:szCs w:val="21"/>
        </w:rPr>
        <w:t>各项目账面价值（</w:t>
      </w:r>
      <w:r>
        <w:rPr>
          <w:rFonts w:eastAsia="楷体_GB2312" w:hint="eastAsia"/>
          <w:szCs w:val="21"/>
        </w:rPr>
        <w:t>4569</w:t>
      </w:r>
      <w:r>
        <w:rPr>
          <w:rFonts w:eastAsia="楷体_GB2312" w:hint="eastAsia"/>
          <w:szCs w:val="21"/>
        </w:rPr>
        <w:t>）之和</w:t>
      </w:r>
    </w:p>
    <w:p w14:paraId="79A60ED6"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合同资产</w:t>
      </w:r>
      <w:r>
        <w:rPr>
          <w:rFonts w:eastAsia="楷体_GB2312" w:hint="eastAsia"/>
          <w:szCs w:val="21"/>
        </w:rPr>
        <w:t>）合同资产账面价值合计（</w:t>
      </w:r>
      <w:r>
        <w:rPr>
          <w:rFonts w:eastAsia="楷体_GB2312" w:hint="eastAsia"/>
          <w:szCs w:val="21"/>
        </w:rPr>
        <w:t>4572</w:t>
      </w:r>
      <w:r>
        <w:rPr>
          <w:rFonts w:eastAsia="楷体_GB2312" w:hint="eastAsia"/>
          <w:szCs w:val="21"/>
        </w:rPr>
        <w:t>）</w:t>
      </w:r>
      <w:r>
        <w:rPr>
          <w:rFonts w:eastAsia="楷体_GB2312" w:hint="eastAsia"/>
          <w:szCs w:val="21"/>
        </w:rPr>
        <w:t>=</w:t>
      </w:r>
      <w:r>
        <w:rPr>
          <w:rFonts w:eastAsia="楷体_GB2312" w:hint="eastAsia"/>
          <w:szCs w:val="21"/>
        </w:rPr>
        <w:t>账面余额合计（</w:t>
      </w:r>
      <w:r>
        <w:rPr>
          <w:rFonts w:eastAsia="楷体_GB2312" w:hint="eastAsia"/>
          <w:szCs w:val="21"/>
        </w:rPr>
        <w:t>4570</w:t>
      </w:r>
      <w:r>
        <w:rPr>
          <w:rFonts w:eastAsia="楷体_GB2312" w:hint="eastAsia"/>
          <w:szCs w:val="21"/>
        </w:rPr>
        <w:t>）</w:t>
      </w:r>
      <w:r>
        <w:rPr>
          <w:rFonts w:eastAsia="楷体_GB2312" w:hint="eastAsia"/>
          <w:szCs w:val="21"/>
        </w:rPr>
        <w:t>-</w:t>
      </w:r>
      <w:r>
        <w:rPr>
          <w:rFonts w:eastAsia="楷体_GB2312" w:hint="eastAsia"/>
          <w:szCs w:val="21"/>
        </w:rPr>
        <w:t>减值准备合计（</w:t>
      </w:r>
      <w:r>
        <w:rPr>
          <w:rFonts w:eastAsia="楷体_GB2312" w:hint="eastAsia"/>
          <w:szCs w:val="21"/>
        </w:rPr>
        <w:t>4571</w:t>
      </w:r>
      <w:r>
        <w:rPr>
          <w:rFonts w:eastAsia="楷体_GB2312" w:hint="eastAsia"/>
          <w:szCs w:val="21"/>
        </w:rPr>
        <w:t>）</w:t>
      </w:r>
    </w:p>
    <w:p w14:paraId="72941FED"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合同资产</w:t>
      </w:r>
      <w:r>
        <w:rPr>
          <w:rFonts w:eastAsia="楷体_GB2312" w:hint="eastAsia"/>
          <w:szCs w:val="21"/>
        </w:rPr>
        <w:t>）合同资产账面价值（</w:t>
      </w:r>
      <w:r>
        <w:rPr>
          <w:rFonts w:eastAsia="楷体_GB2312" w:hint="eastAsia"/>
          <w:szCs w:val="21"/>
        </w:rPr>
        <w:t>4569</w:t>
      </w:r>
      <w:r>
        <w:rPr>
          <w:rFonts w:eastAsia="楷体_GB2312" w:hint="eastAsia"/>
          <w:szCs w:val="21"/>
        </w:rPr>
        <w:t>）</w:t>
      </w:r>
      <w:r>
        <w:rPr>
          <w:rFonts w:eastAsia="楷体_GB2312" w:hint="eastAsia"/>
          <w:szCs w:val="21"/>
        </w:rPr>
        <w:t>=</w:t>
      </w:r>
      <w:r>
        <w:rPr>
          <w:rFonts w:eastAsia="楷体_GB2312" w:hint="eastAsia"/>
          <w:szCs w:val="21"/>
        </w:rPr>
        <w:t>账面余额（</w:t>
      </w:r>
      <w:r>
        <w:rPr>
          <w:rFonts w:eastAsia="楷体_GB2312" w:hint="eastAsia"/>
          <w:szCs w:val="21"/>
        </w:rPr>
        <w:t>4567</w:t>
      </w:r>
      <w:r>
        <w:rPr>
          <w:rFonts w:eastAsia="楷体_GB2312" w:hint="eastAsia"/>
          <w:szCs w:val="21"/>
        </w:rPr>
        <w:t>）</w:t>
      </w:r>
      <w:r>
        <w:rPr>
          <w:rFonts w:eastAsia="楷体_GB2312" w:hint="eastAsia"/>
          <w:szCs w:val="21"/>
        </w:rPr>
        <w:t>-</w:t>
      </w:r>
      <w:r>
        <w:rPr>
          <w:rFonts w:eastAsia="楷体_GB2312" w:hint="eastAsia"/>
          <w:szCs w:val="21"/>
        </w:rPr>
        <w:t>减值准备（</w:t>
      </w:r>
      <w:r>
        <w:rPr>
          <w:rFonts w:eastAsia="楷体_GB2312" w:hint="eastAsia"/>
          <w:szCs w:val="21"/>
        </w:rPr>
        <w:t>4568</w:t>
      </w:r>
      <w:r>
        <w:rPr>
          <w:rFonts w:eastAsia="楷体_GB2312" w:hint="eastAsia"/>
          <w:szCs w:val="21"/>
        </w:rPr>
        <w:t>）</w:t>
      </w:r>
    </w:p>
    <w:p w14:paraId="3799AE6D"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合同资产</w:t>
      </w:r>
      <w:r>
        <w:rPr>
          <w:rFonts w:eastAsia="楷体_GB2312" w:hint="eastAsia"/>
          <w:szCs w:val="21"/>
        </w:rPr>
        <w:t>）</w:t>
      </w:r>
      <w:r>
        <w:rPr>
          <w:rFonts w:eastAsia="楷体_GB2312" w:hint="eastAsia"/>
          <w:szCs w:val="21"/>
        </w:rPr>
        <w:t>报告期内合同资产账</w:t>
      </w:r>
      <w:r>
        <w:rPr>
          <w:rFonts w:eastAsia="楷体_GB2312" w:hint="eastAsia"/>
          <w:szCs w:val="21"/>
        </w:rPr>
        <w:t>面价值发生重大变动的金额</w:t>
      </w:r>
      <w:r>
        <w:rPr>
          <w:rFonts w:eastAsia="楷体_GB2312" w:hint="eastAsia"/>
          <w:szCs w:val="21"/>
        </w:rPr>
        <w:t>合计（</w:t>
      </w:r>
      <w:r>
        <w:rPr>
          <w:rFonts w:eastAsia="楷体_GB2312" w:hint="eastAsia"/>
          <w:szCs w:val="21"/>
        </w:rPr>
        <w:t>4580</w:t>
      </w:r>
      <w:r>
        <w:rPr>
          <w:rFonts w:eastAsia="楷体_GB2312" w:hint="eastAsia"/>
          <w:szCs w:val="21"/>
        </w:rPr>
        <w:t>）</w:t>
      </w:r>
      <w:r>
        <w:rPr>
          <w:rFonts w:eastAsia="楷体_GB2312" w:hint="eastAsia"/>
          <w:szCs w:val="21"/>
        </w:rPr>
        <w:t>=</w:t>
      </w:r>
      <w:r>
        <w:rPr>
          <w:rFonts w:eastAsia="楷体_GB2312" w:hint="eastAsia"/>
          <w:szCs w:val="21"/>
        </w:rPr>
        <w:t>各项目变动金额（</w:t>
      </w:r>
      <w:r>
        <w:rPr>
          <w:rFonts w:eastAsia="楷体_GB2312" w:hint="eastAsia"/>
          <w:szCs w:val="21"/>
        </w:rPr>
        <w:t>4578</w:t>
      </w:r>
      <w:r>
        <w:rPr>
          <w:rFonts w:eastAsia="楷体_GB2312" w:hint="eastAsia"/>
          <w:szCs w:val="21"/>
        </w:rPr>
        <w:t>）之和</w:t>
      </w:r>
    </w:p>
    <w:p w14:paraId="1DC551A8"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合同资产</w:t>
      </w:r>
      <w:r>
        <w:rPr>
          <w:rFonts w:eastAsia="楷体_GB2312" w:hint="eastAsia"/>
          <w:szCs w:val="21"/>
        </w:rPr>
        <w:t>）</w:t>
      </w:r>
      <w:r>
        <w:rPr>
          <w:rFonts w:eastAsia="楷体_GB2312" w:hint="eastAsia"/>
          <w:szCs w:val="21"/>
        </w:rPr>
        <w:t>报告期内合同资产计提减值准备</w:t>
      </w:r>
      <w:r>
        <w:rPr>
          <w:rFonts w:eastAsia="楷体_GB2312" w:hint="eastAsia"/>
          <w:szCs w:val="21"/>
        </w:rPr>
        <w:t>本期计提金额合计（</w:t>
      </w:r>
      <w:r>
        <w:rPr>
          <w:rFonts w:eastAsia="楷体_GB2312" w:hint="eastAsia"/>
          <w:szCs w:val="21"/>
        </w:rPr>
        <w:t>4590</w:t>
      </w:r>
      <w:r>
        <w:rPr>
          <w:rFonts w:eastAsia="楷体_GB2312" w:hint="eastAsia"/>
          <w:szCs w:val="21"/>
        </w:rPr>
        <w:t>）</w:t>
      </w:r>
      <w:r>
        <w:rPr>
          <w:rFonts w:eastAsia="楷体_GB2312" w:hint="eastAsia"/>
          <w:szCs w:val="21"/>
        </w:rPr>
        <w:t>=</w:t>
      </w:r>
      <w:r>
        <w:rPr>
          <w:rFonts w:eastAsia="楷体_GB2312" w:hint="eastAsia"/>
          <w:szCs w:val="21"/>
        </w:rPr>
        <w:t>各项目计提金额（</w:t>
      </w:r>
      <w:r>
        <w:rPr>
          <w:rFonts w:eastAsia="楷体_GB2312" w:hint="eastAsia"/>
          <w:szCs w:val="21"/>
        </w:rPr>
        <w:t>4586</w:t>
      </w:r>
      <w:r>
        <w:rPr>
          <w:rFonts w:eastAsia="楷体_GB2312" w:hint="eastAsia"/>
          <w:szCs w:val="21"/>
        </w:rPr>
        <w:t>）之和</w:t>
      </w:r>
    </w:p>
    <w:p w14:paraId="35DA6D81"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合同资产</w:t>
      </w:r>
      <w:r>
        <w:rPr>
          <w:rFonts w:eastAsia="楷体_GB2312" w:hint="eastAsia"/>
          <w:szCs w:val="21"/>
        </w:rPr>
        <w:t>）</w:t>
      </w:r>
      <w:r>
        <w:rPr>
          <w:rFonts w:eastAsia="楷体_GB2312" w:hint="eastAsia"/>
          <w:szCs w:val="21"/>
        </w:rPr>
        <w:t>报告期内合同资产计提减值准备</w:t>
      </w:r>
      <w:r>
        <w:rPr>
          <w:rFonts w:eastAsia="楷体_GB2312" w:hint="eastAsia"/>
          <w:szCs w:val="21"/>
        </w:rPr>
        <w:t>本期转销</w:t>
      </w:r>
      <w:r>
        <w:rPr>
          <w:rFonts w:eastAsia="楷体_GB2312" w:hint="eastAsia"/>
          <w:szCs w:val="21"/>
        </w:rPr>
        <w:t>/</w:t>
      </w:r>
      <w:r>
        <w:rPr>
          <w:rFonts w:eastAsia="楷体_GB2312" w:hint="eastAsia"/>
          <w:szCs w:val="21"/>
        </w:rPr>
        <w:t>核销金额合计（</w:t>
      </w:r>
      <w:r>
        <w:rPr>
          <w:rFonts w:eastAsia="楷体_GB2312" w:hint="eastAsia"/>
          <w:szCs w:val="21"/>
        </w:rPr>
        <w:t>4592</w:t>
      </w:r>
      <w:r>
        <w:rPr>
          <w:rFonts w:eastAsia="楷体_GB2312" w:hint="eastAsia"/>
          <w:szCs w:val="21"/>
        </w:rPr>
        <w:t>）</w:t>
      </w:r>
      <w:r>
        <w:rPr>
          <w:rFonts w:eastAsia="楷体_GB2312" w:hint="eastAsia"/>
          <w:szCs w:val="21"/>
        </w:rPr>
        <w:t>=</w:t>
      </w:r>
      <w:r>
        <w:rPr>
          <w:rFonts w:eastAsia="楷体_GB2312" w:hint="eastAsia"/>
          <w:szCs w:val="21"/>
        </w:rPr>
        <w:t>各项目转销</w:t>
      </w:r>
      <w:r>
        <w:rPr>
          <w:rFonts w:eastAsia="楷体_GB2312" w:hint="eastAsia"/>
          <w:szCs w:val="21"/>
        </w:rPr>
        <w:t>/</w:t>
      </w:r>
      <w:r>
        <w:rPr>
          <w:rFonts w:eastAsia="楷体_GB2312" w:hint="eastAsia"/>
          <w:szCs w:val="21"/>
        </w:rPr>
        <w:t>核销金额（</w:t>
      </w:r>
      <w:r>
        <w:rPr>
          <w:rFonts w:eastAsia="楷体_GB2312" w:hint="eastAsia"/>
          <w:szCs w:val="21"/>
        </w:rPr>
        <w:t>4588</w:t>
      </w:r>
      <w:r>
        <w:rPr>
          <w:rFonts w:eastAsia="楷体_GB2312" w:hint="eastAsia"/>
          <w:szCs w:val="21"/>
        </w:rPr>
        <w:t>）之和</w:t>
      </w:r>
    </w:p>
    <w:p w14:paraId="17A7AEAE"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合同资产</w:t>
      </w:r>
      <w:r>
        <w:rPr>
          <w:rFonts w:eastAsia="楷体_GB2312" w:hint="eastAsia"/>
          <w:szCs w:val="21"/>
        </w:rPr>
        <w:t>）</w:t>
      </w:r>
      <w:r>
        <w:rPr>
          <w:rFonts w:eastAsia="楷体_GB2312" w:hint="eastAsia"/>
          <w:szCs w:val="21"/>
        </w:rPr>
        <w:t>报告期内合同资产计提减值准备</w:t>
      </w:r>
      <w:r>
        <w:rPr>
          <w:rFonts w:eastAsia="楷体_GB2312" w:hint="eastAsia"/>
          <w:szCs w:val="21"/>
        </w:rPr>
        <w:t>本期转回金额合计（</w:t>
      </w:r>
      <w:r>
        <w:rPr>
          <w:rFonts w:eastAsia="楷体_GB2312" w:hint="eastAsia"/>
          <w:szCs w:val="21"/>
        </w:rPr>
        <w:t>4591</w:t>
      </w:r>
      <w:r>
        <w:rPr>
          <w:rFonts w:eastAsia="楷体_GB2312" w:hint="eastAsia"/>
          <w:szCs w:val="21"/>
        </w:rPr>
        <w:t>）</w:t>
      </w:r>
      <w:r>
        <w:rPr>
          <w:rFonts w:eastAsia="楷体_GB2312" w:hint="eastAsia"/>
          <w:szCs w:val="21"/>
        </w:rPr>
        <w:t>=</w:t>
      </w:r>
      <w:r>
        <w:rPr>
          <w:rFonts w:eastAsia="楷体_GB2312" w:hint="eastAsia"/>
          <w:szCs w:val="21"/>
        </w:rPr>
        <w:t>各项目转回金额（</w:t>
      </w:r>
      <w:r>
        <w:rPr>
          <w:rFonts w:eastAsia="楷体_GB2312" w:hint="eastAsia"/>
          <w:szCs w:val="21"/>
        </w:rPr>
        <w:t>4587</w:t>
      </w:r>
      <w:r>
        <w:rPr>
          <w:rFonts w:eastAsia="楷体_GB2312" w:hint="eastAsia"/>
          <w:szCs w:val="21"/>
        </w:rPr>
        <w:t>）之和</w:t>
      </w:r>
    </w:p>
    <w:p w14:paraId="16E50143"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持有待售资产</w:t>
      </w:r>
      <w:r>
        <w:rPr>
          <w:rFonts w:eastAsia="楷体_GB2312" w:hint="eastAsia"/>
          <w:szCs w:val="21"/>
        </w:rPr>
        <w:t>）期末账面余额合计（</w:t>
      </w:r>
      <w:r>
        <w:rPr>
          <w:rFonts w:eastAsia="楷体_GB2312" w:hint="eastAsia"/>
          <w:szCs w:val="21"/>
        </w:rPr>
        <w:t>4604</w:t>
      </w:r>
      <w:r>
        <w:rPr>
          <w:rFonts w:eastAsia="楷体_GB2312" w:hint="eastAsia"/>
          <w:szCs w:val="21"/>
        </w:rPr>
        <w:t>）</w:t>
      </w:r>
      <w:r>
        <w:rPr>
          <w:rFonts w:eastAsia="楷体_GB2312" w:hint="eastAsia"/>
          <w:szCs w:val="21"/>
        </w:rPr>
        <w:t>=</w:t>
      </w:r>
      <w:r>
        <w:rPr>
          <w:rFonts w:eastAsia="楷体_GB2312" w:hint="eastAsia"/>
          <w:szCs w:val="21"/>
        </w:rPr>
        <w:t>各项目期末账面余额（</w:t>
      </w:r>
      <w:r>
        <w:rPr>
          <w:rFonts w:eastAsia="楷体_GB2312" w:hint="eastAsia"/>
          <w:szCs w:val="21"/>
        </w:rPr>
        <w:t>4598</w:t>
      </w:r>
      <w:r>
        <w:rPr>
          <w:rFonts w:eastAsia="楷体_GB2312" w:hint="eastAsia"/>
          <w:szCs w:val="21"/>
        </w:rPr>
        <w:t>）之和</w:t>
      </w:r>
    </w:p>
    <w:p w14:paraId="6A6E15B8"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持有待售资产</w:t>
      </w:r>
      <w:r>
        <w:rPr>
          <w:rFonts w:eastAsia="楷体_GB2312" w:hint="eastAsia"/>
          <w:szCs w:val="21"/>
        </w:rPr>
        <w:t>）期末账面价值合计（</w:t>
      </w:r>
      <w:r>
        <w:rPr>
          <w:rFonts w:eastAsia="楷体_GB2312" w:hint="eastAsia"/>
          <w:szCs w:val="21"/>
        </w:rPr>
        <w:t>4606</w:t>
      </w:r>
      <w:r>
        <w:rPr>
          <w:rFonts w:eastAsia="楷体_GB2312" w:hint="eastAsia"/>
          <w:szCs w:val="21"/>
        </w:rPr>
        <w:t>）</w:t>
      </w:r>
      <w:r>
        <w:rPr>
          <w:rFonts w:eastAsia="楷体_GB2312" w:hint="eastAsia"/>
          <w:szCs w:val="21"/>
        </w:rPr>
        <w:t>=</w:t>
      </w:r>
      <w:r>
        <w:rPr>
          <w:rFonts w:eastAsia="楷体_GB2312" w:hint="eastAsia"/>
          <w:szCs w:val="21"/>
        </w:rPr>
        <w:t>各项目期末账面价值（</w:t>
      </w:r>
      <w:r>
        <w:rPr>
          <w:rFonts w:eastAsia="楷体_GB2312" w:hint="eastAsia"/>
          <w:szCs w:val="21"/>
        </w:rPr>
        <w:t>4600</w:t>
      </w:r>
      <w:r>
        <w:rPr>
          <w:rFonts w:eastAsia="楷体_GB2312" w:hint="eastAsia"/>
          <w:szCs w:val="21"/>
        </w:rPr>
        <w:t>）之和</w:t>
      </w:r>
    </w:p>
    <w:p w14:paraId="1C441E65"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持有待售资产</w:t>
      </w:r>
      <w:r>
        <w:rPr>
          <w:rFonts w:eastAsia="楷体_GB2312" w:hint="eastAsia"/>
          <w:szCs w:val="21"/>
        </w:rPr>
        <w:t>）期末减值准备合计（</w:t>
      </w:r>
      <w:r>
        <w:rPr>
          <w:rFonts w:eastAsia="楷体_GB2312" w:hint="eastAsia"/>
          <w:szCs w:val="21"/>
        </w:rPr>
        <w:t>4605</w:t>
      </w:r>
      <w:r>
        <w:rPr>
          <w:rFonts w:eastAsia="楷体_GB2312" w:hint="eastAsia"/>
          <w:szCs w:val="21"/>
        </w:rPr>
        <w:t>）</w:t>
      </w:r>
      <w:r>
        <w:rPr>
          <w:rFonts w:eastAsia="楷体_GB2312" w:hint="eastAsia"/>
          <w:szCs w:val="21"/>
        </w:rPr>
        <w:t>=</w:t>
      </w:r>
      <w:r>
        <w:rPr>
          <w:rFonts w:eastAsia="楷体_GB2312" w:hint="eastAsia"/>
          <w:szCs w:val="21"/>
        </w:rPr>
        <w:t>各项目期末减值准备（</w:t>
      </w:r>
      <w:r>
        <w:rPr>
          <w:rFonts w:eastAsia="楷体_GB2312" w:hint="eastAsia"/>
          <w:szCs w:val="21"/>
        </w:rPr>
        <w:t>4599</w:t>
      </w:r>
      <w:r>
        <w:rPr>
          <w:rFonts w:eastAsia="楷体_GB2312" w:hint="eastAsia"/>
          <w:szCs w:val="21"/>
        </w:rPr>
        <w:t>）之和</w:t>
      </w:r>
    </w:p>
    <w:p w14:paraId="7C4EC767"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持有待售资产</w:t>
      </w:r>
      <w:r>
        <w:rPr>
          <w:rFonts w:eastAsia="楷体_GB2312" w:hint="eastAsia"/>
          <w:szCs w:val="21"/>
        </w:rPr>
        <w:t>）期末账面余额合计（</w:t>
      </w:r>
      <w:r>
        <w:rPr>
          <w:rFonts w:eastAsia="楷体_GB2312" w:hint="eastAsia"/>
          <w:szCs w:val="21"/>
        </w:rPr>
        <w:t>4604</w:t>
      </w:r>
      <w:r>
        <w:rPr>
          <w:rFonts w:eastAsia="楷体_GB2312" w:hint="eastAsia"/>
          <w:szCs w:val="21"/>
        </w:rPr>
        <w:t>）</w:t>
      </w:r>
      <w:r>
        <w:rPr>
          <w:rFonts w:eastAsia="楷体_GB2312" w:hint="eastAsia"/>
          <w:szCs w:val="21"/>
        </w:rPr>
        <w:t>-</w:t>
      </w:r>
      <w:r>
        <w:rPr>
          <w:rFonts w:eastAsia="楷体_GB2312" w:hint="eastAsia"/>
          <w:szCs w:val="21"/>
        </w:rPr>
        <w:t>期末减值准备合计（</w:t>
      </w:r>
      <w:r>
        <w:rPr>
          <w:rFonts w:eastAsia="楷体_GB2312" w:hint="eastAsia"/>
          <w:szCs w:val="21"/>
        </w:rPr>
        <w:t>4605</w:t>
      </w:r>
      <w:r>
        <w:rPr>
          <w:rFonts w:eastAsia="楷体_GB2312" w:hint="eastAsia"/>
          <w:szCs w:val="21"/>
        </w:rPr>
        <w:t>）</w:t>
      </w:r>
      <w:r>
        <w:rPr>
          <w:rFonts w:eastAsia="楷体_GB2312" w:hint="eastAsia"/>
          <w:szCs w:val="21"/>
        </w:rPr>
        <w:t>=</w:t>
      </w:r>
      <w:r>
        <w:rPr>
          <w:rFonts w:eastAsia="楷体_GB2312" w:hint="eastAsia"/>
          <w:szCs w:val="21"/>
        </w:rPr>
        <w:t>期末账面价值合计（</w:t>
      </w:r>
      <w:r>
        <w:rPr>
          <w:rFonts w:eastAsia="楷体_GB2312" w:hint="eastAsia"/>
          <w:szCs w:val="21"/>
        </w:rPr>
        <w:t>4606</w:t>
      </w:r>
      <w:r>
        <w:rPr>
          <w:rFonts w:eastAsia="楷体_GB2312" w:hint="eastAsia"/>
          <w:szCs w:val="21"/>
        </w:rPr>
        <w:t>）</w:t>
      </w:r>
    </w:p>
    <w:p w14:paraId="7544BBE4"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持有待售资产</w:t>
      </w:r>
      <w:r>
        <w:rPr>
          <w:rFonts w:eastAsia="楷体_GB2312" w:hint="eastAsia"/>
          <w:szCs w:val="21"/>
        </w:rPr>
        <w:t>）</w:t>
      </w:r>
      <w:r>
        <w:rPr>
          <w:rFonts w:eastAsia="楷体_GB2312" w:hint="eastAsia"/>
          <w:szCs w:val="21"/>
        </w:rPr>
        <w:t>期末账面余额（</w:t>
      </w:r>
      <w:r>
        <w:rPr>
          <w:rFonts w:eastAsia="楷体_GB2312" w:hint="eastAsia"/>
          <w:szCs w:val="21"/>
        </w:rPr>
        <w:t>4598</w:t>
      </w:r>
      <w:r>
        <w:rPr>
          <w:rFonts w:eastAsia="楷体_GB2312" w:hint="eastAsia"/>
          <w:szCs w:val="21"/>
        </w:rPr>
        <w:t>）</w:t>
      </w:r>
      <w:r>
        <w:rPr>
          <w:rFonts w:eastAsia="楷体_GB2312" w:hint="eastAsia"/>
          <w:szCs w:val="21"/>
        </w:rPr>
        <w:t>-</w:t>
      </w:r>
      <w:r>
        <w:rPr>
          <w:rFonts w:eastAsia="楷体_GB2312" w:hint="eastAsia"/>
          <w:szCs w:val="21"/>
        </w:rPr>
        <w:t>期末</w:t>
      </w:r>
      <w:r>
        <w:rPr>
          <w:rFonts w:eastAsia="楷体_GB2312" w:hint="eastAsia"/>
          <w:szCs w:val="21"/>
        </w:rPr>
        <w:t>减值准备（</w:t>
      </w:r>
      <w:r>
        <w:rPr>
          <w:rFonts w:eastAsia="楷体_GB2312" w:hint="eastAsia"/>
          <w:szCs w:val="21"/>
        </w:rPr>
        <w:t>4599</w:t>
      </w:r>
      <w:r>
        <w:rPr>
          <w:rFonts w:eastAsia="楷体_GB2312" w:hint="eastAsia"/>
          <w:szCs w:val="21"/>
        </w:rPr>
        <w:t>）</w:t>
      </w:r>
      <w:r>
        <w:rPr>
          <w:rFonts w:eastAsia="楷体_GB2312" w:hint="eastAsia"/>
          <w:szCs w:val="21"/>
        </w:rPr>
        <w:t>=</w:t>
      </w:r>
      <w:r>
        <w:rPr>
          <w:rFonts w:eastAsia="楷体_GB2312" w:hint="eastAsia"/>
          <w:szCs w:val="21"/>
        </w:rPr>
        <w:t>期末账面价值（</w:t>
      </w:r>
      <w:r>
        <w:rPr>
          <w:rFonts w:eastAsia="楷体_GB2312" w:hint="eastAsia"/>
          <w:szCs w:val="21"/>
        </w:rPr>
        <w:t>4600</w:t>
      </w:r>
      <w:r>
        <w:rPr>
          <w:rFonts w:eastAsia="楷体_GB2312" w:hint="eastAsia"/>
          <w:szCs w:val="21"/>
        </w:rPr>
        <w:t>）</w:t>
      </w:r>
    </w:p>
    <w:p w14:paraId="68E9153C"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持有待售资产</w:t>
      </w:r>
      <w:r>
        <w:rPr>
          <w:rFonts w:eastAsia="楷体_GB2312" w:hint="eastAsia"/>
          <w:szCs w:val="21"/>
        </w:rPr>
        <w:t>）期末公允价值合计（</w:t>
      </w:r>
      <w:r>
        <w:rPr>
          <w:rFonts w:eastAsia="楷体_GB2312" w:hint="eastAsia"/>
          <w:szCs w:val="21"/>
        </w:rPr>
        <w:t>4607</w:t>
      </w:r>
      <w:r>
        <w:rPr>
          <w:rFonts w:eastAsia="楷体_GB2312" w:hint="eastAsia"/>
          <w:szCs w:val="21"/>
        </w:rPr>
        <w:t>）</w:t>
      </w:r>
      <w:r>
        <w:rPr>
          <w:rFonts w:eastAsia="楷体_GB2312" w:hint="eastAsia"/>
          <w:szCs w:val="21"/>
        </w:rPr>
        <w:t>=</w:t>
      </w:r>
      <w:r>
        <w:rPr>
          <w:rFonts w:eastAsia="楷体_GB2312" w:hint="eastAsia"/>
          <w:szCs w:val="21"/>
        </w:rPr>
        <w:t>各项目期末公允价值（</w:t>
      </w:r>
      <w:r>
        <w:rPr>
          <w:rFonts w:eastAsia="楷体_GB2312" w:hint="eastAsia"/>
          <w:szCs w:val="21"/>
        </w:rPr>
        <w:t>4606</w:t>
      </w:r>
      <w:r>
        <w:rPr>
          <w:rFonts w:eastAsia="楷体_GB2312" w:hint="eastAsia"/>
          <w:szCs w:val="21"/>
        </w:rPr>
        <w:t>）之和</w:t>
      </w:r>
    </w:p>
    <w:p w14:paraId="50E07EEE"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持</w:t>
      </w:r>
      <w:r>
        <w:rPr>
          <w:rFonts w:eastAsia="楷体_GB2312" w:hint="eastAsia"/>
          <w:szCs w:val="21"/>
        </w:rPr>
        <w:t>有待售资产</w:t>
      </w:r>
      <w:r>
        <w:rPr>
          <w:rFonts w:eastAsia="楷体_GB2312" w:hint="eastAsia"/>
          <w:szCs w:val="21"/>
        </w:rPr>
        <w:t>）期末预计处置费用合计（</w:t>
      </w:r>
      <w:r>
        <w:rPr>
          <w:rFonts w:eastAsia="楷体_GB2312" w:hint="eastAsia"/>
          <w:szCs w:val="21"/>
        </w:rPr>
        <w:t>4608</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预计处置费用</w:t>
      </w:r>
      <w:r>
        <w:rPr>
          <w:rFonts w:eastAsia="楷体_GB2312" w:hint="eastAsia"/>
          <w:szCs w:val="21"/>
        </w:rPr>
        <w:t>（</w:t>
      </w:r>
      <w:r>
        <w:rPr>
          <w:rFonts w:eastAsia="楷体_GB2312" w:hint="eastAsia"/>
          <w:szCs w:val="21"/>
        </w:rPr>
        <w:t>4602</w:t>
      </w:r>
      <w:r>
        <w:rPr>
          <w:rFonts w:eastAsia="楷体_GB2312" w:hint="eastAsia"/>
          <w:szCs w:val="21"/>
        </w:rPr>
        <w:t>）之和</w:t>
      </w:r>
    </w:p>
    <w:p w14:paraId="4F724C06"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lastRenderedPageBreak/>
        <w:t>（合并报表</w:t>
      </w:r>
      <w:r>
        <w:rPr>
          <w:rFonts w:eastAsia="楷体_GB2312" w:hint="eastAsia"/>
          <w:szCs w:val="21"/>
        </w:rPr>
        <w:t>-</w:t>
      </w:r>
      <w:r>
        <w:rPr>
          <w:rFonts w:eastAsia="楷体_GB2312" w:hint="eastAsia"/>
          <w:szCs w:val="21"/>
        </w:rPr>
        <w:t>采用</w:t>
      </w:r>
      <w:r>
        <w:rPr>
          <w:rFonts w:eastAsia="楷体_GB2312" w:hint="eastAsia"/>
          <w:szCs w:val="21"/>
        </w:rPr>
        <w:t>成本计量模式的投资性房地产</w:t>
      </w:r>
      <w:r>
        <w:rPr>
          <w:rFonts w:eastAsia="楷体_GB2312" w:hint="eastAsia"/>
          <w:szCs w:val="21"/>
        </w:rPr>
        <w:t>）账面原值期初余额合计</w:t>
      </w:r>
      <w:r>
        <w:rPr>
          <w:rStyle w:val="FootnoteReference"/>
          <w:rFonts w:eastAsia="楷体_GB2312" w:hint="eastAsia"/>
          <w:szCs w:val="21"/>
        </w:rPr>
        <w:footnoteReference w:id="105"/>
      </w:r>
      <w:r>
        <w:rPr>
          <w:rFonts w:eastAsia="楷体_GB2312" w:hint="eastAsia"/>
          <w:szCs w:val="21"/>
        </w:rPr>
        <w:t>（</w:t>
      </w:r>
      <w:r>
        <w:rPr>
          <w:rFonts w:eastAsia="楷体_GB2312" w:hint="eastAsia"/>
          <w:szCs w:val="21"/>
        </w:rPr>
        <w:t>4614</w:t>
      </w:r>
      <w:r>
        <w:rPr>
          <w:rFonts w:eastAsia="楷体_GB2312" w:hint="eastAsia"/>
          <w:szCs w:val="21"/>
        </w:rPr>
        <w:t>）</w:t>
      </w:r>
      <w:r>
        <w:rPr>
          <w:rFonts w:eastAsia="楷体_GB2312" w:hint="eastAsia"/>
          <w:szCs w:val="21"/>
        </w:rPr>
        <w:t>=</w:t>
      </w:r>
      <w:r>
        <w:rPr>
          <w:rFonts w:eastAsia="楷体_GB2312" w:hint="eastAsia"/>
          <w:szCs w:val="21"/>
        </w:rPr>
        <w:t>房屋建筑物及相关土地使用权（</w:t>
      </w:r>
      <w:r>
        <w:rPr>
          <w:rFonts w:eastAsia="楷体_GB2312" w:hint="eastAsia"/>
          <w:szCs w:val="21"/>
        </w:rPr>
        <w:t>4611</w:t>
      </w:r>
      <w:r>
        <w:rPr>
          <w:rFonts w:eastAsia="楷体_GB2312" w:hint="eastAsia"/>
          <w:szCs w:val="21"/>
        </w:rPr>
        <w:t>）</w:t>
      </w:r>
      <w:r>
        <w:rPr>
          <w:rFonts w:eastAsia="楷体_GB2312" w:hint="eastAsia"/>
          <w:szCs w:val="21"/>
        </w:rPr>
        <w:t>+</w:t>
      </w:r>
      <w:r>
        <w:rPr>
          <w:rFonts w:eastAsia="楷体_GB2312" w:hint="eastAsia"/>
          <w:szCs w:val="21"/>
        </w:rPr>
        <w:t>土地使用权（</w:t>
      </w:r>
      <w:r>
        <w:rPr>
          <w:rFonts w:eastAsia="楷体_GB2312" w:hint="eastAsia"/>
          <w:szCs w:val="21"/>
        </w:rPr>
        <w:t>4612</w:t>
      </w:r>
      <w:r>
        <w:rPr>
          <w:rFonts w:eastAsia="楷体_GB2312" w:hint="eastAsia"/>
          <w:szCs w:val="21"/>
        </w:rPr>
        <w:t>）</w:t>
      </w:r>
      <w:r>
        <w:rPr>
          <w:rFonts w:eastAsia="楷体_GB2312" w:hint="eastAsia"/>
          <w:szCs w:val="21"/>
        </w:rPr>
        <w:t>+</w:t>
      </w:r>
      <w:r>
        <w:rPr>
          <w:rFonts w:eastAsia="楷体_GB2312" w:hint="eastAsia"/>
          <w:szCs w:val="21"/>
        </w:rPr>
        <w:t>在建投资性房地产（</w:t>
      </w:r>
      <w:r>
        <w:rPr>
          <w:rFonts w:eastAsia="楷体_GB2312" w:hint="eastAsia"/>
          <w:szCs w:val="21"/>
        </w:rPr>
        <w:t>4613</w:t>
      </w:r>
      <w:r>
        <w:rPr>
          <w:rFonts w:eastAsia="楷体_GB2312" w:hint="eastAsia"/>
          <w:szCs w:val="21"/>
        </w:rPr>
        <w:t>）</w:t>
      </w:r>
    </w:p>
    <w:p w14:paraId="6EDB5AAB"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采用</w:t>
      </w:r>
      <w:r>
        <w:rPr>
          <w:rFonts w:eastAsia="楷体_GB2312" w:hint="eastAsia"/>
          <w:szCs w:val="21"/>
        </w:rPr>
        <w:t>成本计量模式的投资性房地产</w:t>
      </w:r>
      <w:r>
        <w:rPr>
          <w:rFonts w:eastAsia="楷体_GB2312" w:hint="eastAsia"/>
          <w:szCs w:val="21"/>
        </w:rPr>
        <w:t>）账面原值期末余额合计</w:t>
      </w:r>
      <w:r>
        <w:rPr>
          <w:rStyle w:val="FootnoteReference"/>
          <w:rFonts w:eastAsia="楷体_GB2312" w:hint="eastAsia"/>
          <w:szCs w:val="21"/>
        </w:rPr>
        <w:footnoteReference w:id="106"/>
      </w:r>
      <w:r>
        <w:rPr>
          <w:rFonts w:eastAsia="楷体_GB2312" w:hint="eastAsia"/>
          <w:szCs w:val="21"/>
        </w:rPr>
        <w:t>（</w:t>
      </w:r>
      <w:r>
        <w:rPr>
          <w:rFonts w:eastAsia="楷体_GB2312" w:hint="eastAsia"/>
          <w:szCs w:val="21"/>
        </w:rPr>
        <w:t>4614</w:t>
      </w:r>
      <w:r>
        <w:rPr>
          <w:rFonts w:eastAsia="楷体_GB2312" w:hint="eastAsia"/>
          <w:szCs w:val="21"/>
        </w:rPr>
        <w:t>）</w:t>
      </w:r>
      <w:r>
        <w:rPr>
          <w:rFonts w:eastAsia="楷体_GB2312" w:hint="eastAsia"/>
          <w:szCs w:val="21"/>
        </w:rPr>
        <w:t>=</w:t>
      </w:r>
      <w:r>
        <w:rPr>
          <w:rFonts w:eastAsia="楷体_GB2312" w:hint="eastAsia"/>
          <w:szCs w:val="21"/>
        </w:rPr>
        <w:t>账面原值期初余额合计（</w:t>
      </w:r>
      <w:r>
        <w:rPr>
          <w:rFonts w:eastAsia="楷体_GB2312" w:hint="eastAsia"/>
          <w:szCs w:val="21"/>
        </w:rPr>
        <w:t>4614</w:t>
      </w:r>
      <w:r>
        <w:rPr>
          <w:rFonts w:eastAsia="楷体_GB2312" w:hint="eastAsia"/>
          <w:szCs w:val="21"/>
        </w:rPr>
        <w:t>）</w:t>
      </w:r>
      <w:r>
        <w:rPr>
          <w:rFonts w:eastAsia="楷体_GB2312" w:hint="eastAsia"/>
          <w:szCs w:val="21"/>
        </w:rPr>
        <w:t>+</w:t>
      </w:r>
      <w:r>
        <w:rPr>
          <w:rFonts w:eastAsia="楷体_GB2312" w:hint="eastAsia"/>
          <w:szCs w:val="21"/>
        </w:rPr>
        <w:t>本期增加金额合计（</w:t>
      </w:r>
      <w:r>
        <w:rPr>
          <w:rFonts w:eastAsia="楷体_GB2312" w:hint="eastAsia"/>
          <w:szCs w:val="21"/>
        </w:rPr>
        <w:t>4618</w:t>
      </w:r>
      <w:r>
        <w:rPr>
          <w:rFonts w:eastAsia="楷体_GB2312" w:hint="eastAsia"/>
          <w:szCs w:val="21"/>
        </w:rPr>
        <w:t>）</w:t>
      </w:r>
      <w:r>
        <w:rPr>
          <w:rFonts w:eastAsia="楷体_GB2312" w:hint="eastAsia"/>
          <w:szCs w:val="21"/>
        </w:rPr>
        <w:t>-</w:t>
      </w:r>
      <w:r>
        <w:rPr>
          <w:rFonts w:eastAsia="楷体_GB2312" w:hint="eastAsia"/>
          <w:szCs w:val="21"/>
        </w:rPr>
        <w:t>本期减少金额合计（</w:t>
      </w:r>
      <w:r>
        <w:rPr>
          <w:rFonts w:eastAsia="楷体_GB2312" w:hint="eastAsia"/>
          <w:szCs w:val="21"/>
        </w:rPr>
        <w:t>4641</w:t>
      </w:r>
      <w:r>
        <w:rPr>
          <w:rFonts w:eastAsia="楷体_GB2312" w:hint="eastAsia"/>
          <w:szCs w:val="21"/>
        </w:rPr>
        <w:t>）</w:t>
      </w:r>
    </w:p>
    <w:p w14:paraId="70323FD0"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采用</w:t>
      </w:r>
      <w:r>
        <w:rPr>
          <w:rFonts w:eastAsia="楷体_GB2312" w:hint="eastAsia"/>
          <w:szCs w:val="21"/>
        </w:rPr>
        <w:t>成本计量模式的投资性房地产</w:t>
      </w:r>
      <w:r>
        <w:rPr>
          <w:rFonts w:eastAsia="楷体_GB2312" w:hint="eastAsia"/>
          <w:szCs w:val="21"/>
        </w:rPr>
        <w:t>）账面原值本期增加金额合计（</w:t>
      </w:r>
      <w:r>
        <w:rPr>
          <w:rFonts w:eastAsia="楷体_GB2312" w:hint="eastAsia"/>
          <w:szCs w:val="21"/>
        </w:rPr>
        <w:t>4618</w:t>
      </w:r>
      <w:r>
        <w:rPr>
          <w:rFonts w:eastAsia="楷体_GB2312" w:hint="eastAsia"/>
          <w:szCs w:val="21"/>
        </w:rPr>
        <w:t>）</w:t>
      </w:r>
      <w:r>
        <w:rPr>
          <w:rFonts w:eastAsia="楷体_GB2312" w:hint="eastAsia"/>
          <w:szCs w:val="21"/>
        </w:rPr>
        <w:t>=</w:t>
      </w:r>
      <w:r>
        <w:rPr>
          <w:rFonts w:eastAsia="楷体_GB2312" w:hint="eastAsia"/>
          <w:szCs w:val="21"/>
        </w:rPr>
        <w:t>外购合计（</w:t>
      </w:r>
      <w:r>
        <w:rPr>
          <w:rFonts w:eastAsia="楷体_GB2312" w:hint="eastAsia"/>
          <w:szCs w:val="21"/>
        </w:rPr>
        <w:t>4622</w:t>
      </w:r>
      <w:r>
        <w:rPr>
          <w:rFonts w:eastAsia="楷体_GB2312" w:hint="eastAsia"/>
          <w:szCs w:val="21"/>
        </w:rPr>
        <w:t>）</w:t>
      </w:r>
      <w:r>
        <w:rPr>
          <w:rFonts w:eastAsia="楷体_GB2312" w:hint="eastAsia"/>
          <w:szCs w:val="21"/>
        </w:rPr>
        <w:t>+</w:t>
      </w:r>
      <w:r>
        <w:rPr>
          <w:rFonts w:eastAsia="楷体_GB2312" w:hint="eastAsia"/>
          <w:szCs w:val="21"/>
        </w:rPr>
        <w:t>存货</w:t>
      </w:r>
      <w:r>
        <w:rPr>
          <w:rFonts w:eastAsia="楷体_GB2312" w:hint="eastAsia"/>
          <w:szCs w:val="21"/>
        </w:rPr>
        <w:t>\</w:t>
      </w:r>
      <w:r>
        <w:rPr>
          <w:rFonts w:eastAsia="楷体_GB2312" w:hint="eastAsia"/>
          <w:szCs w:val="21"/>
        </w:rPr>
        <w:t>固定资产</w:t>
      </w:r>
      <w:r>
        <w:rPr>
          <w:rFonts w:eastAsia="楷体_GB2312" w:hint="eastAsia"/>
          <w:szCs w:val="21"/>
        </w:rPr>
        <w:t>\</w:t>
      </w:r>
      <w:r>
        <w:rPr>
          <w:rFonts w:eastAsia="楷体_GB2312" w:hint="eastAsia"/>
          <w:szCs w:val="21"/>
        </w:rPr>
        <w:t>在建工程转入</w:t>
      </w:r>
      <w:r>
        <w:rPr>
          <w:rFonts w:eastAsia="楷体_GB2312" w:hint="eastAsia"/>
          <w:szCs w:val="21"/>
        </w:rPr>
        <w:t>合计</w:t>
      </w:r>
      <w:r>
        <w:rPr>
          <w:rFonts w:eastAsia="楷体_GB2312" w:hint="eastAsia"/>
          <w:szCs w:val="21"/>
        </w:rPr>
        <w:t>（</w:t>
      </w:r>
      <w:r>
        <w:rPr>
          <w:rFonts w:eastAsia="楷体_GB2312" w:hint="eastAsia"/>
          <w:szCs w:val="21"/>
        </w:rPr>
        <w:t>4626</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原因增加</w:t>
      </w:r>
      <w:r>
        <w:rPr>
          <w:rFonts w:eastAsia="楷体_GB2312" w:hint="eastAsia"/>
          <w:szCs w:val="21"/>
        </w:rPr>
        <w:t>合计</w:t>
      </w:r>
      <w:r>
        <w:rPr>
          <w:rFonts w:eastAsia="楷体_GB2312" w:hint="eastAsia"/>
          <w:szCs w:val="21"/>
        </w:rPr>
        <w:t>（</w:t>
      </w:r>
      <w:r>
        <w:rPr>
          <w:rFonts w:eastAsia="楷体_GB2312" w:hint="eastAsia"/>
          <w:szCs w:val="21"/>
        </w:rPr>
        <w:t>4637</w:t>
      </w:r>
      <w:r>
        <w:rPr>
          <w:rFonts w:eastAsia="楷体_GB2312" w:hint="eastAsia"/>
          <w:szCs w:val="21"/>
        </w:rPr>
        <w:t>）</w:t>
      </w:r>
      <w:r>
        <w:rPr>
          <w:rFonts w:eastAsia="楷体_GB2312" w:hint="eastAsia"/>
          <w:szCs w:val="21"/>
        </w:rPr>
        <w:t>+</w:t>
      </w:r>
      <w:r>
        <w:rPr>
          <w:rFonts w:eastAsia="楷体_GB2312" w:hint="eastAsia"/>
          <w:szCs w:val="21"/>
        </w:rPr>
        <w:t>其他项目合计</w:t>
      </w:r>
      <w:r>
        <w:rPr>
          <w:rFonts w:eastAsia="楷体_GB2312" w:hint="eastAsia"/>
          <w:szCs w:val="21"/>
        </w:rPr>
        <w:t>（</w:t>
      </w:r>
      <w:r>
        <w:rPr>
          <w:rFonts w:eastAsia="楷体_GB2312" w:hint="eastAsia"/>
          <w:szCs w:val="21"/>
        </w:rPr>
        <w:t>4633</w:t>
      </w:r>
      <w:r>
        <w:rPr>
          <w:rFonts w:eastAsia="楷体_GB2312" w:hint="eastAsia"/>
          <w:szCs w:val="21"/>
        </w:rPr>
        <w:t>）</w:t>
      </w:r>
    </w:p>
    <w:p w14:paraId="52C70BC4"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采用</w:t>
      </w:r>
      <w:r>
        <w:rPr>
          <w:rFonts w:eastAsia="楷体_GB2312" w:hint="eastAsia"/>
          <w:szCs w:val="21"/>
        </w:rPr>
        <w:t>成本计量模式的投资性房地产</w:t>
      </w:r>
      <w:r>
        <w:rPr>
          <w:rFonts w:eastAsia="楷体_GB2312" w:hint="eastAsia"/>
          <w:szCs w:val="21"/>
        </w:rPr>
        <w:t>）账面原值本期减少金额合计（</w:t>
      </w:r>
      <w:r>
        <w:rPr>
          <w:rFonts w:eastAsia="楷体_GB2312" w:hint="eastAsia"/>
          <w:szCs w:val="21"/>
        </w:rPr>
        <w:t>4641</w:t>
      </w:r>
      <w:r>
        <w:rPr>
          <w:rFonts w:eastAsia="楷体_GB2312" w:hint="eastAsia"/>
          <w:szCs w:val="21"/>
        </w:rPr>
        <w:t>）</w:t>
      </w:r>
      <w:r>
        <w:rPr>
          <w:rFonts w:eastAsia="楷体_GB2312" w:hint="eastAsia"/>
          <w:szCs w:val="21"/>
        </w:rPr>
        <w:t>=</w:t>
      </w:r>
      <w:r>
        <w:rPr>
          <w:rFonts w:eastAsia="楷体_GB2312" w:hint="eastAsia"/>
          <w:szCs w:val="21"/>
        </w:rPr>
        <w:t>处置合计（</w:t>
      </w:r>
      <w:r>
        <w:rPr>
          <w:rFonts w:eastAsia="楷体_GB2312" w:hint="eastAsia"/>
          <w:szCs w:val="21"/>
        </w:rPr>
        <w:t>4645</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原因</w:t>
      </w:r>
      <w:r>
        <w:rPr>
          <w:rFonts w:eastAsia="楷体_GB2312" w:hint="eastAsia"/>
          <w:szCs w:val="21"/>
        </w:rPr>
        <w:t>减少合计</w:t>
      </w:r>
      <w:r>
        <w:rPr>
          <w:rFonts w:eastAsia="楷体_GB2312" w:hint="eastAsia"/>
          <w:szCs w:val="21"/>
        </w:rPr>
        <w:t>（</w:t>
      </w:r>
      <w:r>
        <w:rPr>
          <w:rFonts w:eastAsia="楷体_GB2312" w:hint="eastAsia"/>
          <w:szCs w:val="21"/>
        </w:rPr>
        <w:t>46</w:t>
      </w:r>
      <w:r>
        <w:rPr>
          <w:rFonts w:eastAsia="楷体_GB2312" w:hint="eastAsia"/>
          <w:szCs w:val="21"/>
        </w:rPr>
        <w:t>56</w:t>
      </w:r>
      <w:r>
        <w:rPr>
          <w:rFonts w:eastAsia="楷体_GB2312" w:hint="eastAsia"/>
          <w:szCs w:val="21"/>
        </w:rPr>
        <w:t>）</w:t>
      </w:r>
      <w:r>
        <w:rPr>
          <w:rFonts w:eastAsia="楷体_GB2312" w:hint="eastAsia"/>
          <w:szCs w:val="21"/>
        </w:rPr>
        <w:t>+</w:t>
      </w:r>
      <w:r>
        <w:rPr>
          <w:rFonts w:eastAsia="楷体_GB2312" w:hint="eastAsia"/>
          <w:szCs w:val="21"/>
        </w:rPr>
        <w:t>其他项目合计</w:t>
      </w:r>
      <w:r>
        <w:rPr>
          <w:rFonts w:eastAsia="楷体_GB2312" w:hint="eastAsia"/>
          <w:szCs w:val="21"/>
        </w:rPr>
        <w:t>（</w:t>
      </w:r>
      <w:r>
        <w:rPr>
          <w:rFonts w:eastAsia="楷体_GB2312" w:hint="eastAsia"/>
          <w:szCs w:val="21"/>
        </w:rPr>
        <w:t>46</w:t>
      </w:r>
      <w:r>
        <w:rPr>
          <w:rFonts w:eastAsia="楷体_GB2312" w:hint="eastAsia"/>
          <w:szCs w:val="21"/>
        </w:rPr>
        <w:t>52</w:t>
      </w:r>
      <w:r>
        <w:rPr>
          <w:rFonts w:eastAsia="楷体_GB2312" w:hint="eastAsia"/>
          <w:szCs w:val="21"/>
        </w:rPr>
        <w:t>）</w:t>
      </w:r>
    </w:p>
    <w:p w14:paraId="391B4C20"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采用</w:t>
      </w:r>
      <w:r>
        <w:rPr>
          <w:rFonts w:eastAsia="楷体_GB2312" w:hint="eastAsia"/>
          <w:szCs w:val="21"/>
        </w:rPr>
        <w:t>成本计量模式的投资性房地产</w:t>
      </w:r>
      <w:r>
        <w:rPr>
          <w:rFonts w:eastAsia="楷体_GB2312" w:hint="eastAsia"/>
          <w:szCs w:val="21"/>
        </w:rPr>
        <w:t>）累计折旧期末余额合计（</w:t>
      </w:r>
      <w:r>
        <w:rPr>
          <w:rFonts w:eastAsia="楷体_GB2312" w:hint="eastAsia"/>
          <w:szCs w:val="21"/>
        </w:rPr>
        <w:t>4660</w:t>
      </w:r>
      <w:r>
        <w:rPr>
          <w:rFonts w:eastAsia="楷体_GB2312" w:hint="eastAsia"/>
          <w:szCs w:val="21"/>
        </w:rPr>
        <w:t>）</w:t>
      </w:r>
      <w:r>
        <w:rPr>
          <w:rFonts w:eastAsia="楷体_GB2312" w:hint="eastAsia"/>
          <w:szCs w:val="21"/>
        </w:rPr>
        <w:t>=</w:t>
      </w:r>
      <w:r>
        <w:rPr>
          <w:rFonts w:eastAsia="楷体_GB2312" w:hint="eastAsia"/>
          <w:szCs w:val="21"/>
        </w:rPr>
        <w:t>累计折旧期初余额合计（</w:t>
      </w:r>
      <w:r>
        <w:rPr>
          <w:rFonts w:eastAsia="楷体_GB2312" w:hint="eastAsia"/>
          <w:szCs w:val="21"/>
        </w:rPr>
        <w:t>4660</w:t>
      </w:r>
      <w:r>
        <w:rPr>
          <w:rFonts w:eastAsia="楷体_GB2312" w:hint="eastAsia"/>
          <w:szCs w:val="21"/>
        </w:rPr>
        <w:t>）</w:t>
      </w:r>
      <w:r>
        <w:rPr>
          <w:rFonts w:eastAsia="楷体_GB2312" w:hint="eastAsia"/>
          <w:szCs w:val="21"/>
        </w:rPr>
        <w:t>+</w:t>
      </w:r>
      <w:r>
        <w:rPr>
          <w:rFonts w:eastAsia="楷体_GB2312" w:hint="eastAsia"/>
          <w:szCs w:val="21"/>
        </w:rPr>
        <w:t>本期增加金额合计（</w:t>
      </w:r>
      <w:r>
        <w:rPr>
          <w:rFonts w:eastAsia="楷体_GB2312" w:hint="eastAsia"/>
          <w:szCs w:val="21"/>
        </w:rPr>
        <w:t>4664</w:t>
      </w:r>
      <w:r>
        <w:rPr>
          <w:rFonts w:eastAsia="楷体_GB2312" w:hint="eastAsia"/>
          <w:szCs w:val="21"/>
        </w:rPr>
        <w:t>）</w:t>
      </w:r>
      <w:r>
        <w:rPr>
          <w:rFonts w:eastAsia="楷体_GB2312" w:hint="eastAsia"/>
          <w:szCs w:val="21"/>
        </w:rPr>
        <w:t>-</w:t>
      </w:r>
      <w:r>
        <w:rPr>
          <w:rFonts w:eastAsia="楷体_GB2312" w:hint="eastAsia"/>
          <w:szCs w:val="21"/>
        </w:rPr>
        <w:t>本期减少金额合计（</w:t>
      </w:r>
      <w:r>
        <w:rPr>
          <w:rFonts w:eastAsia="楷体_GB2312" w:hint="eastAsia"/>
          <w:szCs w:val="21"/>
        </w:rPr>
        <w:t>4687</w:t>
      </w:r>
      <w:r>
        <w:rPr>
          <w:rFonts w:eastAsia="楷体_GB2312" w:hint="eastAsia"/>
          <w:szCs w:val="21"/>
        </w:rPr>
        <w:t>）</w:t>
      </w:r>
    </w:p>
    <w:p w14:paraId="67442D02"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采用</w:t>
      </w:r>
      <w:r>
        <w:rPr>
          <w:rFonts w:eastAsia="楷体_GB2312" w:hint="eastAsia"/>
          <w:szCs w:val="21"/>
        </w:rPr>
        <w:t>成本计量模式的投资性房地产</w:t>
      </w:r>
      <w:r>
        <w:rPr>
          <w:rFonts w:eastAsia="楷体_GB2312" w:hint="eastAsia"/>
          <w:szCs w:val="21"/>
        </w:rPr>
        <w:t>）累计折旧本期</w:t>
      </w:r>
      <w:r>
        <w:rPr>
          <w:rFonts w:eastAsia="楷体_GB2312" w:hint="eastAsia"/>
          <w:szCs w:val="21"/>
        </w:rPr>
        <w:t>增加金额合计（</w:t>
      </w:r>
      <w:r>
        <w:rPr>
          <w:rFonts w:eastAsia="楷体_GB2312" w:hint="eastAsia"/>
          <w:szCs w:val="21"/>
        </w:rPr>
        <w:t>4664</w:t>
      </w:r>
      <w:r>
        <w:rPr>
          <w:rFonts w:eastAsia="楷体_GB2312" w:hint="eastAsia"/>
          <w:szCs w:val="21"/>
        </w:rPr>
        <w:t>）</w:t>
      </w:r>
      <w:r>
        <w:rPr>
          <w:rFonts w:eastAsia="楷体_GB2312" w:hint="eastAsia"/>
          <w:szCs w:val="21"/>
        </w:rPr>
        <w:t>=</w:t>
      </w:r>
      <w:r>
        <w:rPr>
          <w:rFonts w:eastAsia="楷体_GB2312" w:hint="eastAsia"/>
          <w:szCs w:val="21"/>
        </w:rPr>
        <w:t>本期计提合计（</w:t>
      </w:r>
      <w:r>
        <w:rPr>
          <w:rFonts w:eastAsia="楷体_GB2312" w:hint="eastAsia"/>
          <w:szCs w:val="21"/>
        </w:rPr>
        <w:t>4668</w:t>
      </w:r>
      <w:r>
        <w:rPr>
          <w:rFonts w:eastAsia="楷体_GB2312" w:hint="eastAsia"/>
          <w:szCs w:val="21"/>
        </w:rPr>
        <w:t>）</w:t>
      </w:r>
      <w:r>
        <w:rPr>
          <w:rFonts w:eastAsia="楷体_GB2312" w:hint="eastAsia"/>
          <w:szCs w:val="21"/>
        </w:rPr>
        <w:t>+</w:t>
      </w:r>
      <w:r>
        <w:rPr>
          <w:rFonts w:eastAsia="楷体_GB2312" w:hint="eastAsia"/>
          <w:szCs w:val="21"/>
        </w:rPr>
        <w:t>存货</w:t>
      </w:r>
      <w:r>
        <w:rPr>
          <w:rFonts w:eastAsia="楷体_GB2312" w:hint="eastAsia"/>
          <w:szCs w:val="21"/>
        </w:rPr>
        <w:t>\</w:t>
      </w:r>
      <w:r>
        <w:rPr>
          <w:rFonts w:eastAsia="楷体_GB2312" w:hint="eastAsia"/>
          <w:szCs w:val="21"/>
        </w:rPr>
        <w:t>固定资产</w:t>
      </w:r>
      <w:r>
        <w:rPr>
          <w:rFonts w:eastAsia="楷体_GB2312" w:hint="eastAsia"/>
          <w:szCs w:val="21"/>
        </w:rPr>
        <w:t>\</w:t>
      </w:r>
      <w:r>
        <w:rPr>
          <w:rFonts w:eastAsia="楷体_GB2312" w:hint="eastAsia"/>
          <w:szCs w:val="21"/>
        </w:rPr>
        <w:t>在建工程转入</w:t>
      </w:r>
      <w:r>
        <w:rPr>
          <w:rFonts w:eastAsia="楷体_GB2312" w:hint="eastAsia"/>
          <w:szCs w:val="21"/>
        </w:rPr>
        <w:t>合计</w:t>
      </w:r>
      <w:r>
        <w:rPr>
          <w:rFonts w:eastAsia="楷体_GB2312" w:hint="eastAsia"/>
          <w:szCs w:val="21"/>
        </w:rPr>
        <w:t>（</w:t>
      </w:r>
      <w:r>
        <w:rPr>
          <w:rFonts w:eastAsia="楷体_GB2312" w:hint="eastAsia"/>
          <w:szCs w:val="21"/>
        </w:rPr>
        <w:t>46</w:t>
      </w:r>
      <w:r>
        <w:rPr>
          <w:rFonts w:eastAsia="楷体_GB2312" w:hint="eastAsia"/>
          <w:szCs w:val="21"/>
        </w:rPr>
        <w:t>72</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原因增加</w:t>
      </w:r>
      <w:r>
        <w:rPr>
          <w:rFonts w:eastAsia="楷体_GB2312" w:hint="eastAsia"/>
          <w:szCs w:val="21"/>
        </w:rPr>
        <w:t>合计</w:t>
      </w:r>
      <w:r>
        <w:rPr>
          <w:rFonts w:eastAsia="楷体_GB2312" w:hint="eastAsia"/>
          <w:szCs w:val="21"/>
        </w:rPr>
        <w:t>（</w:t>
      </w:r>
      <w:r>
        <w:rPr>
          <w:rFonts w:eastAsia="楷体_GB2312" w:hint="eastAsia"/>
          <w:szCs w:val="21"/>
        </w:rPr>
        <w:t>46</w:t>
      </w:r>
      <w:r>
        <w:rPr>
          <w:rFonts w:eastAsia="楷体_GB2312" w:hint="eastAsia"/>
          <w:szCs w:val="21"/>
        </w:rPr>
        <w:t>83</w:t>
      </w:r>
      <w:r>
        <w:rPr>
          <w:rFonts w:eastAsia="楷体_GB2312" w:hint="eastAsia"/>
          <w:szCs w:val="21"/>
        </w:rPr>
        <w:t>）</w:t>
      </w:r>
      <w:r>
        <w:rPr>
          <w:rFonts w:eastAsia="楷体_GB2312" w:hint="eastAsia"/>
          <w:szCs w:val="21"/>
        </w:rPr>
        <w:t>+</w:t>
      </w:r>
      <w:r>
        <w:rPr>
          <w:rFonts w:eastAsia="楷体_GB2312" w:hint="eastAsia"/>
          <w:szCs w:val="21"/>
        </w:rPr>
        <w:t>其他项目合计</w:t>
      </w:r>
      <w:r>
        <w:rPr>
          <w:rFonts w:eastAsia="楷体_GB2312" w:hint="eastAsia"/>
          <w:szCs w:val="21"/>
        </w:rPr>
        <w:t>（</w:t>
      </w:r>
      <w:r>
        <w:rPr>
          <w:rFonts w:eastAsia="楷体_GB2312" w:hint="eastAsia"/>
          <w:szCs w:val="21"/>
        </w:rPr>
        <w:t>46</w:t>
      </w:r>
      <w:r>
        <w:rPr>
          <w:rFonts w:eastAsia="楷体_GB2312" w:hint="eastAsia"/>
          <w:szCs w:val="21"/>
        </w:rPr>
        <w:t>79</w:t>
      </w:r>
      <w:r>
        <w:rPr>
          <w:rFonts w:eastAsia="楷体_GB2312" w:hint="eastAsia"/>
          <w:szCs w:val="21"/>
        </w:rPr>
        <w:t>）</w:t>
      </w:r>
    </w:p>
    <w:p w14:paraId="3D7F8735"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采用</w:t>
      </w:r>
      <w:r>
        <w:rPr>
          <w:rFonts w:eastAsia="楷体_GB2312" w:hint="eastAsia"/>
          <w:szCs w:val="21"/>
        </w:rPr>
        <w:t>成本计量模式的投资性房地产</w:t>
      </w:r>
      <w:r>
        <w:rPr>
          <w:rFonts w:eastAsia="楷体_GB2312" w:hint="eastAsia"/>
          <w:szCs w:val="21"/>
        </w:rPr>
        <w:t>）累计折旧本期减少金额合计（</w:t>
      </w:r>
      <w:r>
        <w:rPr>
          <w:rFonts w:eastAsia="楷体_GB2312" w:hint="eastAsia"/>
          <w:szCs w:val="21"/>
        </w:rPr>
        <w:t>4687</w:t>
      </w:r>
      <w:r>
        <w:rPr>
          <w:rFonts w:eastAsia="楷体_GB2312" w:hint="eastAsia"/>
          <w:szCs w:val="21"/>
        </w:rPr>
        <w:t>）</w:t>
      </w:r>
      <w:r>
        <w:rPr>
          <w:rFonts w:eastAsia="楷体_GB2312" w:hint="eastAsia"/>
          <w:szCs w:val="21"/>
        </w:rPr>
        <w:t>=</w:t>
      </w:r>
      <w:r>
        <w:rPr>
          <w:rFonts w:eastAsia="楷体_GB2312" w:hint="eastAsia"/>
          <w:szCs w:val="21"/>
        </w:rPr>
        <w:t>处置合计（</w:t>
      </w:r>
      <w:r>
        <w:rPr>
          <w:rFonts w:eastAsia="楷体_GB2312" w:hint="eastAsia"/>
          <w:szCs w:val="21"/>
        </w:rPr>
        <w:t>4691</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原因</w:t>
      </w:r>
      <w:r>
        <w:rPr>
          <w:rFonts w:eastAsia="楷体_GB2312" w:hint="eastAsia"/>
          <w:szCs w:val="21"/>
        </w:rPr>
        <w:t>减少合计</w:t>
      </w:r>
      <w:r>
        <w:rPr>
          <w:rFonts w:eastAsia="楷体_GB2312" w:hint="eastAsia"/>
          <w:szCs w:val="21"/>
        </w:rPr>
        <w:t>（</w:t>
      </w:r>
      <w:r>
        <w:rPr>
          <w:rFonts w:eastAsia="楷体_GB2312" w:hint="eastAsia"/>
          <w:szCs w:val="21"/>
        </w:rPr>
        <w:t>4</w:t>
      </w:r>
      <w:r>
        <w:rPr>
          <w:rFonts w:eastAsia="楷体_GB2312" w:hint="eastAsia"/>
          <w:szCs w:val="21"/>
        </w:rPr>
        <w:t>702</w:t>
      </w:r>
      <w:r>
        <w:rPr>
          <w:rFonts w:eastAsia="楷体_GB2312" w:hint="eastAsia"/>
          <w:szCs w:val="21"/>
        </w:rPr>
        <w:t>）</w:t>
      </w:r>
      <w:r>
        <w:rPr>
          <w:rFonts w:eastAsia="楷体_GB2312" w:hint="eastAsia"/>
          <w:szCs w:val="21"/>
        </w:rPr>
        <w:t>+</w:t>
      </w:r>
      <w:r>
        <w:rPr>
          <w:rFonts w:eastAsia="楷体_GB2312" w:hint="eastAsia"/>
          <w:szCs w:val="21"/>
        </w:rPr>
        <w:t>其他项目合计</w:t>
      </w:r>
      <w:r>
        <w:rPr>
          <w:rFonts w:eastAsia="楷体_GB2312" w:hint="eastAsia"/>
          <w:szCs w:val="21"/>
        </w:rPr>
        <w:t>（</w:t>
      </w:r>
      <w:r>
        <w:rPr>
          <w:rFonts w:eastAsia="楷体_GB2312" w:hint="eastAsia"/>
          <w:szCs w:val="21"/>
        </w:rPr>
        <w:t>46</w:t>
      </w:r>
      <w:r>
        <w:rPr>
          <w:rFonts w:eastAsia="楷体_GB2312" w:hint="eastAsia"/>
          <w:szCs w:val="21"/>
        </w:rPr>
        <w:t>98</w:t>
      </w:r>
      <w:r>
        <w:rPr>
          <w:rFonts w:eastAsia="楷体_GB2312" w:hint="eastAsia"/>
          <w:szCs w:val="21"/>
        </w:rPr>
        <w:t>）</w:t>
      </w:r>
    </w:p>
    <w:p w14:paraId="6072E228"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采用</w:t>
      </w:r>
      <w:r>
        <w:rPr>
          <w:rFonts w:eastAsia="楷体_GB2312" w:hint="eastAsia"/>
          <w:szCs w:val="21"/>
        </w:rPr>
        <w:t>成本计量模式的投资性房地产</w:t>
      </w:r>
      <w:r>
        <w:rPr>
          <w:rFonts w:eastAsia="楷体_GB2312" w:hint="eastAsia"/>
          <w:szCs w:val="21"/>
        </w:rPr>
        <w:t>）减值准备期末余额合计（</w:t>
      </w:r>
      <w:r>
        <w:rPr>
          <w:rFonts w:eastAsia="楷体_GB2312" w:hint="eastAsia"/>
          <w:szCs w:val="21"/>
        </w:rPr>
        <w:t>4706</w:t>
      </w:r>
      <w:r>
        <w:rPr>
          <w:rFonts w:eastAsia="楷体_GB2312" w:hint="eastAsia"/>
          <w:szCs w:val="21"/>
        </w:rPr>
        <w:t>）</w:t>
      </w:r>
      <w:r>
        <w:rPr>
          <w:rFonts w:eastAsia="楷体_GB2312" w:hint="eastAsia"/>
          <w:szCs w:val="21"/>
        </w:rPr>
        <w:t>=</w:t>
      </w:r>
      <w:r>
        <w:rPr>
          <w:rFonts w:eastAsia="楷体_GB2312" w:hint="eastAsia"/>
          <w:szCs w:val="21"/>
        </w:rPr>
        <w:t>减值准备期初余额合计（</w:t>
      </w:r>
      <w:r>
        <w:rPr>
          <w:rFonts w:eastAsia="楷体_GB2312" w:hint="eastAsia"/>
          <w:szCs w:val="21"/>
        </w:rPr>
        <w:t>4706</w:t>
      </w:r>
      <w:r>
        <w:rPr>
          <w:rFonts w:eastAsia="楷体_GB2312" w:hint="eastAsia"/>
          <w:szCs w:val="21"/>
        </w:rPr>
        <w:t>）</w:t>
      </w:r>
      <w:r>
        <w:rPr>
          <w:rFonts w:eastAsia="楷体_GB2312" w:hint="eastAsia"/>
          <w:szCs w:val="21"/>
        </w:rPr>
        <w:t>+</w:t>
      </w:r>
      <w:r>
        <w:rPr>
          <w:rFonts w:eastAsia="楷体_GB2312" w:hint="eastAsia"/>
          <w:szCs w:val="21"/>
        </w:rPr>
        <w:t>本期增加金额合计（</w:t>
      </w:r>
      <w:r>
        <w:rPr>
          <w:rFonts w:eastAsia="楷体_GB2312" w:hint="eastAsia"/>
          <w:szCs w:val="21"/>
        </w:rPr>
        <w:t>4710</w:t>
      </w:r>
      <w:r>
        <w:rPr>
          <w:rFonts w:eastAsia="楷体_GB2312" w:hint="eastAsia"/>
          <w:szCs w:val="21"/>
        </w:rPr>
        <w:t>）</w:t>
      </w:r>
      <w:r>
        <w:rPr>
          <w:rFonts w:eastAsia="楷体_GB2312" w:hint="eastAsia"/>
          <w:szCs w:val="21"/>
        </w:rPr>
        <w:t>-</w:t>
      </w:r>
      <w:r>
        <w:rPr>
          <w:rFonts w:eastAsia="楷体_GB2312" w:hint="eastAsia"/>
          <w:szCs w:val="21"/>
        </w:rPr>
        <w:t>本期减少金额合计（</w:t>
      </w:r>
      <w:r>
        <w:rPr>
          <w:rFonts w:eastAsia="楷体_GB2312" w:hint="eastAsia"/>
          <w:szCs w:val="21"/>
        </w:rPr>
        <w:t>4733</w:t>
      </w:r>
      <w:r>
        <w:rPr>
          <w:rFonts w:eastAsia="楷体_GB2312" w:hint="eastAsia"/>
          <w:szCs w:val="21"/>
        </w:rPr>
        <w:t>）</w:t>
      </w:r>
    </w:p>
    <w:p w14:paraId="325AF392"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采用</w:t>
      </w:r>
      <w:r>
        <w:rPr>
          <w:rFonts w:eastAsia="楷体_GB2312" w:hint="eastAsia"/>
          <w:szCs w:val="21"/>
        </w:rPr>
        <w:t>成本计量模</w:t>
      </w:r>
      <w:r>
        <w:rPr>
          <w:rFonts w:eastAsia="楷体_GB2312" w:hint="eastAsia"/>
          <w:szCs w:val="21"/>
        </w:rPr>
        <w:t>式的投资性房地产</w:t>
      </w:r>
      <w:r>
        <w:rPr>
          <w:rFonts w:eastAsia="楷体_GB2312" w:hint="eastAsia"/>
          <w:szCs w:val="21"/>
        </w:rPr>
        <w:t>）减值准备本期增加金额合计（</w:t>
      </w:r>
      <w:r>
        <w:rPr>
          <w:rFonts w:eastAsia="楷体_GB2312" w:hint="eastAsia"/>
          <w:szCs w:val="21"/>
        </w:rPr>
        <w:t>4710</w:t>
      </w:r>
      <w:r>
        <w:rPr>
          <w:rFonts w:eastAsia="楷体_GB2312" w:hint="eastAsia"/>
          <w:szCs w:val="21"/>
        </w:rPr>
        <w:t>）</w:t>
      </w:r>
      <w:r>
        <w:rPr>
          <w:rFonts w:eastAsia="楷体_GB2312" w:hint="eastAsia"/>
          <w:szCs w:val="21"/>
        </w:rPr>
        <w:t>=</w:t>
      </w:r>
      <w:r>
        <w:rPr>
          <w:rFonts w:eastAsia="楷体_GB2312" w:hint="eastAsia"/>
          <w:szCs w:val="21"/>
        </w:rPr>
        <w:t>本期计提合计（</w:t>
      </w:r>
      <w:r>
        <w:rPr>
          <w:rFonts w:eastAsia="楷体_GB2312" w:hint="eastAsia"/>
          <w:szCs w:val="21"/>
        </w:rPr>
        <w:t>4714</w:t>
      </w:r>
      <w:r>
        <w:rPr>
          <w:rFonts w:eastAsia="楷体_GB2312" w:hint="eastAsia"/>
          <w:szCs w:val="21"/>
        </w:rPr>
        <w:t>）</w:t>
      </w:r>
      <w:r>
        <w:rPr>
          <w:rFonts w:eastAsia="楷体_GB2312" w:hint="eastAsia"/>
          <w:szCs w:val="21"/>
        </w:rPr>
        <w:t>+</w:t>
      </w:r>
      <w:r>
        <w:rPr>
          <w:rFonts w:eastAsia="楷体_GB2312" w:hint="eastAsia"/>
          <w:szCs w:val="21"/>
        </w:rPr>
        <w:t>存货</w:t>
      </w:r>
      <w:r>
        <w:rPr>
          <w:rFonts w:eastAsia="楷体_GB2312" w:hint="eastAsia"/>
          <w:szCs w:val="21"/>
        </w:rPr>
        <w:t>\</w:t>
      </w:r>
      <w:r>
        <w:rPr>
          <w:rFonts w:eastAsia="楷体_GB2312" w:hint="eastAsia"/>
          <w:szCs w:val="21"/>
        </w:rPr>
        <w:t>固定资产</w:t>
      </w:r>
      <w:r>
        <w:rPr>
          <w:rFonts w:eastAsia="楷体_GB2312" w:hint="eastAsia"/>
          <w:szCs w:val="21"/>
        </w:rPr>
        <w:t>\</w:t>
      </w:r>
      <w:r>
        <w:rPr>
          <w:rFonts w:eastAsia="楷体_GB2312" w:hint="eastAsia"/>
          <w:szCs w:val="21"/>
        </w:rPr>
        <w:t>在建工程转入</w:t>
      </w:r>
      <w:r>
        <w:rPr>
          <w:rFonts w:eastAsia="楷体_GB2312" w:hint="eastAsia"/>
          <w:szCs w:val="21"/>
        </w:rPr>
        <w:t>合计</w:t>
      </w:r>
      <w:r>
        <w:rPr>
          <w:rFonts w:eastAsia="楷体_GB2312" w:hint="eastAsia"/>
          <w:szCs w:val="21"/>
        </w:rPr>
        <w:t>（</w:t>
      </w:r>
      <w:r>
        <w:rPr>
          <w:rFonts w:eastAsia="楷体_GB2312" w:hint="eastAsia"/>
          <w:szCs w:val="21"/>
        </w:rPr>
        <w:t>4</w:t>
      </w:r>
      <w:r>
        <w:rPr>
          <w:rFonts w:eastAsia="楷体_GB2312" w:hint="eastAsia"/>
          <w:szCs w:val="21"/>
        </w:rPr>
        <w:t>718</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原因增加</w:t>
      </w:r>
      <w:r>
        <w:rPr>
          <w:rFonts w:eastAsia="楷体_GB2312" w:hint="eastAsia"/>
          <w:szCs w:val="21"/>
        </w:rPr>
        <w:t>合计</w:t>
      </w:r>
      <w:r>
        <w:rPr>
          <w:rFonts w:eastAsia="楷体_GB2312" w:hint="eastAsia"/>
          <w:szCs w:val="21"/>
        </w:rPr>
        <w:t>（</w:t>
      </w:r>
      <w:r>
        <w:rPr>
          <w:rFonts w:eastAsia="楷体_GB2312" w:hint="eastAsia"/>
          <w:szCs w:val="21"/>
        </w:rPr>
        <w:t>4</w:t>
      </w:r>
      <w:r>
        <w:rPr>
          <w:rFonts w:eastAsia="楷体_GB2312" w:hint="eastAsia"/>
          <w:szCs w:val="21"/>
        </w:rPr>
        <w:t>729</w:t>
      </w:r>
      <w:r>
        <w:rPr>
          <w:rFonts w:eastAsia="楷体_GB2312" w:hint="eastAsia"/>
          <w:szCs w:val="21"/>
        </w:rPr>
        <w:t>）</w:t>
      </w:r>
      <w:r>
        <w:rPr>
          <w:rFonts w:eastAsia="楷体_GB2312" w:hint="eastAsia"/>
          <w:szCs w:val="21"/>
        </w:rPr>
        <w:t>+</w:t>
      </w:r>
      <w:r>
        <w:rPr>
          <w:rFonts w:eastAsia="楷体_GB2312" w:hint="eastAsia"/>
          <w:szCs w:val="21"/>
        </w:rPr>
        <w:t>其他项目合计</w:t>
      </w:r>
      <w:r>
        <w:rPr>
          <w:rFonts w:eastAsia="楷体_GB2312" w:hint="eastAsia"/>
          <w:szCs w:val="21"/>
        </w:rPr>
        <w:t>（</w:t>
      </w:r>
      <w:r>
        <w:rPr>
          <w:rFonts w:eastAsia="楷体_GB2312" w:hint="eastAsia"/>
          <w:szCs w:val="21"/>
        </w:rPr>
        <w:t>4</w:t>
      </w:r>
      <w:r>
        <w:rPr>
          <w:rFonts w:eastAsia="楷体_GB2312" w:hint="eastAsia"/>
          <w:szCs w:val="21"/>
        </w:rPr>
        <w:t>725</w:t>
      </w:r>
      <w:r>
        <w:rPr>
          <w:rFonts w:eastAsia="楷体_GB2312" w:hint="eastAsia"/>
          <w:szCs w:val="21"/>
        </w:rPr>
        <w:t>）</w:t>
      </w:r>
    </w:p>
    <w:p w14:paraId="663EF61D"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采用</w:t>
      </w:r>
      <w:r>
        <w:rPr>
          <w:rFonts w:eastAsia="楷体_GB2312" w:hint="eastAsia"/>
          <w:szCs w:val="21"/>
        </w:rPr>
        <w:t>成本计量模式的投资性房地产</w:t>
      </w:r>
      <w:r>
        <w:rPr>
          <w:rFonts w:eastAsia="楷体_GB2312" w:hint="eastAsia"/>
          <w:szCs w:val="21"/>
        </w:rPr>
        <w:t>）减值准备本期减少金额合计（</w:t>
      </w:r>
      <w:r>
        <w:rPr>
          <w:rFonts w:eastAsia="楷体_GB2312" w:hint="eastAsia"/>
          <w:szCs w:val="21"/>
        </w:rPr>
        <w:t>4733</w:t>
      </w:r>
      <w:r>
        <w:rPr>
          <w:rFonts w:eastAsia="楷体_GB2312" w:hint="eastAsia"/>
          <w:szCs w:val="21"/>
        </w:rPr>
        <w:t>）</w:t>
      </w:r>
      <w:r>
        <w:rPr>
          <w:rFonts w:eastAsia="楷体_GB2312" w:hint="eastAsia"/>
          <w:szCs w:val="21"/>
        </w:rPr>
        <w:t>=</w:t>
      </w:r>
      <w:r>
        <w:rPr>
          <w:rFonts w:eastAsia="楷体_GB2312" w:hint="eastAsia"/>
          <w:szCs w:val="21"/>
        </w:rPr>
        <w:t>处置合计（</w:t>
      </w:r>
      <w:r>
        <w:rPr>
          <w:rFonts w:eastAsia="楷体_GB2312" w:hint="eastAsia"/>
          <w:szCs w:val="21"/>
        </w:rPr>
        <w:t>4737</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原因</w:t>
      </w:r>
      <w:r>
        <w:rPr>
          <w:rFonts w:eastAsia="楷体_GB2312" w:hint="eastAsia"/>
          <w:szCs w:val="21"/>
        </w:rPr>
        <w:t>减少合计</w:t>
      </w:r>
      <w:r>
        <w:rPr>
          <w:rFonts w:eastAsia="楷体_GB2312" w:hint="eastAsia"/>
          <w:szCs w:val="21"/>
        </w:rPr>
        <w:t>（</w:t>
      </w:r>
      <w:r>
        <w:rPr>
          <w:rFonts w:eastAsia="楷体_GB2312" w:hint="eastAsia"/>
          <w:szCs w:val="21"/>
        </w:rPr>
        <w:t>4</w:t>
      </w:r>
      <w:r>
        <w:rPr>
          <w:rFonts w:eastAsia="楷体_GB2312" w:hint="eastAsia"/>
          <w:szCs w:val="21"/>
        </w:rPr>
        <w:t>748</w:t>
      </w:r>
      <w:r>
        <w:rPr>
          <w:rFonts w:eastAsia="楷体_GB2312" w:hint="eastAsia"/>
          <w:szCs w:val="21"/>
        </w:rPr>
        <w:t>）</w:t>
      </w:r>
      <w:r>
        <w:rPr>
          <w:rFonts w:eastAsia="楷体_GB2312" w:hint="eastAsia"/>
          <w:szCs w:val="21"/>
        </w:rPr>
        <w:t>+</w:t>
      </w:r>
      <w:r>
        <w:rPr>
          <w:rFonts w:eastAsia="楷体_GB2312" w:hint="eastAsia"/>
          <w:szCs w:val="21"/>
        </w:rPr>
        <w:t>其他项目合计</w:t>
      </w:r>
      <w:r>
        <w:rPr>
          <w:rFonts w:eastAsia="楷体_GB2312" w:hint="eastAsia"/>
          <w:szCs w:val="21"/>
        </w:rPr>
        <w:t>（</w:t>
      </w:r>
      <w:r>
        <w:rPr>
          <w:rFonts w:eastAsia="楷体_GB2312" w:hint="eastAsia"/>
          <w:szCs w:val="21"/>
        </w:rPr>
        <w:t>4</w:t>
      </w:r>
      <w:r>
        <w:rPr>
          <w:rFonts w:eastAsia="楷体_GB2312" w:hint="eastAsia"/>
          <w:szCs w:val="21"/>
        </w:rPr>
        <w:t>744</w:t>
      </w:r>
      <w:r>
        <w:rPr>
          <w:rFonts w:eastAsia="楷体_GB2312" w:hint="eastAsia"/>
          <w:szCs w:val="21"/>
        </w:rPr>
        <w:t>）</w:t>
      </w:r>
    </w:p>
    <w:p w14:paraId="18749AB8"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采用</w:t>
      </w:r>
      <w:r>
        <w:rPr>
          <w:rFonts w:eastAsia="楷体_GB2312" w:hint="eastAsia"/>
          <w:szCs w:val="21"/>
        </w:rPr>
        <w:t>成本计量模式的投资性房地产</w:t>
      </w:r>
      <w:r>
        <w:rPr>
          <w:rFonts w:eastAsia="楷体_GB2312" w:hint="eastAsia"/>
          <w:szCs w:val="21"/>
        </w:rPr>
        <w:t>）账面价值合计（</w:t>
      </w:r>
      <w:r>
        <w:rPr>
          <w:rFonts w:eastAsia="楷体_GB2312" w:hint="eastAsia"/>
          <w:szCs w:val="21"/>
        </w:rPr>
        <w:t>4752</w:t>
      </w:r>
      <w:r>
        <w:rPr>
          <w:rFonts w:eastAsia="楷体_GB2312" w:hint="eastAsia"/>
          <w:szCs w:val="21"/>
        </w:rPr>
        <w:t>）</w:t>
      </w:r>
      <w:r>
        <w:rPr>
          <w:rFonts w:eastAsia="楷体_GB2312" w:hint="eastAsia"/>
          <w:szCs w:val="21"/>
        </w:rPr>
        <w:t>=</w:t>
      </w:r>
      <w:r>
        <w:rPr>
          <w:rFonts w:eastAsia="楷体_GB2312" w:hint="eastAsia"/>
          <w:szCs w:val="21"/>
        </w:rPr>
        <w:t>账面原值余额（</w:t>
      </w:r>
      <w:r>
        <w:rPr>
          <w:rFonts w:eastAsia="楷体_GB2312" w:hint="eastAsia"/>
          <w:szCs w:val="21"/>
        </w:rPr>
        <w:t>4614</w:t>
      </w:r>
      <w:r>
        <w:rPr>
          <w:rFonts w:eastAsia="楷体_GB2312" w:hint="eastAsia"/>
          <w:szCs w:val="21"/>
        </w:rPr>
        <w:t>）</w:t>
      </w:r>
      <w:r>
        <w:rPr>
          <w:rFonts w:eastAsia="楷体_GB2312" w:hint="eastAsia"/>
          <w:szCs w:val="21"/>
        </w:rPr>
        <w:t>-</w:t>
      </w:r>
      <w:r>
        <w:rPr>
          <w:rFonts w:eastAsia="楷体_GB2312" w:hint="eastAsia"/>
          <w:szCs w:val="21"/>
        </w:rPr>
        <w:t>累计折旧余额合计（</w:t>
      </w:r>
      <w:r>
        <w:rPr>
          <w:rFonts w:eastAsia="楷体_GB2312" w:hint="eastAsia"/>
          <w:szCs w:val="21"/>
        </w:rPr>
        <w:t>4660</w:t>
      </w:r>
      <w:r>
        <w:rPr>
          <w:rFonts w:eastAsia="楷体_GB2312" w:hint="eastAsia"/>
          <w:szCs w:val="21"/>
        </w:rPr>
        <w:t>）</w:t>
      </w:r>
      <w:r>
        <w:rPr>
          <w:rFonts w:eastAsia="楷体_GB2312" w:hint="eastAsia"/>
          <w:szCs w:val="21"/>
        </w:rPr>
        <w:t>-</w:t>
      </w:r>
      <w:r>
        <w:rPr>
          <w:rFonts w:eastAsia="楷体_GB2312" w:hint="eastAsia"/>
          <w:szCs w:val="21"/>
        </w:rPr>
        <w:t>减值准备余额合计（</w:t>
      </w:r>
      <w:r>
        <w:rPr>
          <w:rFonts w:eastAsia="楷体_GB2312" w:hint="eastAsia"/>
          <w:szCs w:val="21"/>
        </w:rPr>
        <w:t>4706</w:t>
      </w:r>
      <w:r>
        <w:rPr>
          <w:rFonts w:eastAsia="楷体_GB2312" w:hint="eastAsia"/>
          <w:szCs w:val="21"/>
        </w:rPr>
        <w:t>）</w:t>
      </w:r>
    </w:p>
    <w:p w14:paraId="4C6032B3"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采用</w:t>
      </w:r>
      <w:r>
        <w:rPr>
          <w:rFonts w:eastAsia="楷体_GB2312" w:hint="eastAsia"/>
          <w:szCs w:val="21"/>
        </w:rPr>
        <w:t>公允价值</w:t>
      </w:r>
      <w:r>
        <w:rPr>
          <w:rFonts w:eastAsia="楷体_GB2312" w:hint="eastAsia"/>
          <w:szCs w:val="21"/>
        </w:rPr>
        <w:t>计量模式的投资性房地产</w:t>
      </w:r>
      <w:r>
        <w:rPr>
          <w:rFonts w:eastAsia="楷体_GB2312" w:hint="eastAsia"/>
          <w:szCs w:val="21"/>
        </w:rPr>
        <w:t>）期初余额合计</w:t>
      </w:r>
      <w:r>
        <w:rPr>
          <w:rStyle w:val="FootnoteReference"/>
          <w:rFonts w:eastAsia="楷体_GB2312" w:hint="eastAsia"/>
          <w:szCs w:val="21"/>
        </w:rPr>
        <w:footnoteReference w:id="107"/>
      </w:r>
      <w:r>
        <w:rPr>
          <w:rFonts w:eastAsia="楷体_GB2312" w:hint="eastAsia"/>
          <w:szCs w:val="21"/>
        </w:rPr>
        <w:t>（</w:t>
      </w:r>
      <w:r>
        <w:rPr>
          <w:rFonts w:eastAsia="楷体_GB2312" w:hint="eastAsia"/>
          <w:szCs w:val="21"/>
        </w:rPr>
        <w:t>4758</w:t>
      </w:r>
      <w:r>
        <w:rPr>
          <w:rFonts w:eastAsia="楷体_GB2312" w:hint="eastAsia"/>
          <w:szCs w:val="21"/>
        </w:rPr>
        <w:t>）</w:t>
      </w:r>
      <w:r>
        <w:rPr>
          <w:rFonts w:eastAsia="楷体_GB2312" w:hint="eastAsia"/>
          <w:szCs w:val="21"/>
        </w:rPr>
        <w:t>=</w:t>
      </w:r>
      <w:r>
        <w:rPr>
          <w:rFonts w:eastAsia="楷体_GB2312" w:hint="eastAsia"/>
          <w:szCs w:val="21"/>
        </w:rPr>
        <w:t>房屋建筑物及相关土地使用权（</w:t>
      </w:r>
      <w:r>
        <w:rPr>
          <w:rFonts w:eastAsia="楷体_GB2312" w:hint="eastAsia"/>
          <w:szCs w:val="21"/>
        </w:rPr>
        <w:t>4755</w:t>
      </w:r>
      <w:r>
        <w:rPr>
          <w:rFonts w:eastAsia="楷体_GB2312" w:hint="eastAsia"/>
          <w:szCs w:val="21"/>
        </w:rPr>
        <w:t>）</w:t>
      </w:r>
      <w:r>
        <w:rPr>
          <w:rFonts w:eastAsia="楷体_GB2312" w:hint="eastAsia"/>
          <w:szCs w:val="21"/>
        </w:rPr>
        <w:t>+</w:t>
      </w:r>
      <w:r>
        <w:rPr>
          <w:rFonts w:eastAsia="楷体_GB2312" w:hint="eastAsia"/>
          <w:szCs w:val="21"/>
        </w:rPr>
        <w:t>土地使用权（</w:t>
      </w:r>
      <w:r>
        <w:rPr>
          <w:rFonts w:eastAsia="楷体_GB2312" w:hint="eastAsia"/>
          <w:szCs w:val="21"/>
        </w:rPr>
        <w:t>4756</w:t>
      </w:r>
      <w:r>
        <w:rPr>
          <w:rFonts w:eastAsia="楷体_GB2312" w:hint="eastAsia"/>
          <w:szCs w:val="21"/>
        </w:rPr>
        <w:t>）</w:t>
      </w:r>
      <w:r>
        <w:rPr>
          <w:rFonts w:eastAsia="楷体_GB2312" w:hint="eastAsia"/>
          <w:szCs w:val="21"/>
        </w:rPr>
        <w:t>+</w:t>
      </w:r>
      <w:r>
        <w:rPr>
          <w:rFonts w:eastAsia="楷体_GB2312" w:hint="eastAsia"/>
          <w:szCs w:val="21"/>
        </w:rPr>
        <w:t>在建投资性房地产（</w:t>
      </w:r>
      <w:r>
        <w:rPr>
          <w:rFonts w:eastAsia="楷体_GB2312" w:hint="eastAsia"/>
          <w:szCs w:val="21"/>
        </w:rPr>
        <w:t>4757</w:t>
      </w:r>
      <w:r>
        <w:rPr>
          <w:rFonts w:eastAsia="楷体_GB2312" w:hint="eastAsia"/>
          <w:szCs w:val="21"/>
        </w:rPr>
        <w:t>）</w:t>
      </w:r>
    </w:p>
    <w:p w14:paraId="2185DD2A"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采用</w:t>
      </w:r>
      <w:r>
        <w:rPr>
          <w:rFonts w:eastAsia="楷体_GB2312" w:hint="eastAsia"/>
          <w:szCs w:val="21"/>
        </w:rPr>
        <w:t>公允价值</w:t>
      </w:r>
      <w:r>
        <w:rPr>
          <w:rFonts w:eastAsia="楷体_GB2312" w:hint="eastAsia"/>
          <w:szCs w:val="21"/>
        </w:rPr>
        <w:t>计量模式的投资性房地产</w:t>
      </w:r>
      <w:r>
        <w:rPr>
          <w:rFonts w:eastAsia="楷体_GB2312" w:hint="eastAsia"/>
          <w:szCs w:val="21"/>
        </w:rPr>
        <w:t>）本期变动合计</w:t>
      </w:r>
      <w:r>
        <w:rPr>
          <w:rStyle w:val="FootnoteReference"/>
          <w:rFonts w:eastAsia="楷体_GB2312" w:hint="eastAsia"/>
          <w:szCs w:val="21"/>
        </w:rPr>
        <w:footnoteReference w:id="108"/>
      </w:r>
      <w:r>
        <w:rPr>
          <w:rFonts w:eastAsia="楷体_GB2312" w:hint="eastAsia"/>
          <w:szCs w:val="21"/>
        </w:rPr>
        <w:t>（</w:t>
      </w:r>
      <w:r>
        <w:rPr>
          <w:rFonts w:eastAsia="楷体_GB2312" w:hint="eastAsia"/>
          <w:szCs w:val="21"/>
        </w:rPr>
        <w:t>4762</w:t>
      </w:r>
      <w:r>
        <w:rPr>
          <w:rFonts w:eastAsia="楷体_GB2312" w:hint="eastAsia"/>
          <w:szCs w:val="21"/>
        </w:rPr>
        <w:t>）</w:t>
      </w:r>
      <w:r>
        <w:rPr>
          <w:rFonts w:eastAsia="楷体_GB2312" w:hint="eastAsia"/>
          <w:szCs w:val="21"/>
        </w:rPr>
        <w:t>=</w:t>
      </w:r>
      <w:r>
        <w:rPr>
          <w:rFonts w:eastAsia="楷体_GB2312" w:hint="eastAsia"/>
          <w:szCs w:val="21"/>
        </w:rPr>
        <w:t>外购合计（</w:t>
      </w:r>
      <w:r>
        <w:rPr>
          <w:rFonts w:eastAsia="楷体_GB2312" w:hint="eastAsia"/>
          <w:szCs w:val="21"/>
        </w:rPr>
        <w:t>4766</w:t>
      </w:r>
      <w:r>
        <w:rPr>
          <w:rFonts w:eastAsia="楷体_GB2312" w:hint="eastAsia"/>
          <w:szCs w:val="21"/>
        </w:rPr>
        <w:t>）</w:t>
      </w:r>
      <w:r>
        <w:rPr>
          <w:rFonts w:eastAsia="楷体_GB2312" w:hint="eastAsia"/>
          <w:szCs w:val="21"/>
        </w:rPr>
        <w:t>+</w:t>
      </w:r>
      <w:r>
        <w:rPr>
          <w:rFonts w:eastAsia="楷体_GB2312" w:hint="eastAsia"/>
          <w:szCs w:val="21"/>
        </w:rPr>
        <w:t>存货</w:t>
      </w:r>
      <w:r>
        <w:rPr>
          <w:rFonts w:eastAsia="楷体_GB2312" w:hint="eastAsia"/>
          <w:szCs w:val="21"/>
        </w:rPr>
        <w:t>\</w:t>
      </w:r>
      <w:r>
        <w:rPr>
          <w:rFonts w:eastAsia="楷体_GB2312" w:hint="eastAsia"/>
          <w:szCs w:val="21"/>
        </w:rPr>
        <w:t>固定资产</w:t>
      </w:r>
      <w:r>
        <w:rPr>
          <w:rFonts w:eastAsia="楷体_GB2312" w:hint="eastAsia"/>
          <w:szCs w:val="21"/>
        </w:rPr>
        <w:t>\</w:t>
      </w:r>
      <w:r>
        <w:rPr>
          <w:rFonts w:eastAsia="楷体_GB2312" w:hint="eastAsia"/>
          <w:szCs w:val="21"/>
        </w:rPr>
        <w:t>在建工程转入</w:t>
      </w:r>
      <w:r>
        <w:rPr>
          <w:rFonts w:eastAsia="楷体_GB2312" w:hint="eastAsia"/>
          <w:szCs w:val="21"/>
        </w:rPr>
        <w:t>合计（</w:t>
      </w:r>
      <w:r>
        <w:rPr>
          <w:rFonts w:eastAsia="楷体_GB2312" w:hint="eastAsia"/>
          <w:szCs w:val="21"/>
        </w:rPr>
        <w:t>4770</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原因增加</w:t>
      </w:r>
      <w:r>
        <w:rPr>
          <w:rFonts w:eastAsia="楷体_GB2312" w:hint="eastAsia"/>
          <w:szCs w:val="21"/>
        </w:rPr>
        <w:t>合计</w:t>
      </w:r>
      <w:r>
        <w:rPr>
          <w:rFonts w:eastAsia="楷体_GB2312" w:hint="eastAsia"/>
          <w:szCs w:val="21"/>
        </w:rPr>
        <w:t>（</w:t>
      </w:r>
      <w:r>
        <w:rPr>
          <w:rFonts w:eastAsia="楷体_GB2312" w:hint="eastAsia"/>
          <w:szCs w:val="21"/>
        </w:rPr>
        <w:t>4</w:t>
      </w:r>
      <w:r>
        <w:rPr>
          <w:rFonts w:eastAsia="楷体_GB2312" w:hint="eastAsia"/>
          <w:szCs w:val="21"/>
        </w:rPr>
        <w:t>781</w:t>
      </w:r>
      <w:r>
        <w:rPr>
          <w:rFonts w:eastAsia="楷体_GB2312" w:hint="eastAsia"/>
          <w:szCs w:val="21"/>
        </w:rPr>
        <w:t>）</w:t>
      </w:r>
      <w:r>
        <w:rPr>
          <w:rFonts w:eastAsia="楷体_GB2312" w:hint="eastAsia"/>
          <w:szCs w:val="21"/>
        </w:rPr>
        <w:t>+</w:t>
      </w:r>
      <w:r>
        <w:rPr>
          <w:rFonts w:eastAsia="楷体_GB2312" w:hint="eastAsia"/>
          <w:szCs w:val="21"/>
        </w:rPr>
        <w:t>其他项目合计</w:t>
      </w:r>
      <w:r>
        <w:rPr>
          <w:rFonts w:eastAsia="楷体_GB2312" w:hint="eastAsia"/>
          <w:szCs w:val="21"/>
        </w:rPr>
        <w:t>（</w:t>
      </w:r>
      <w:r>
        <w:rPr>
          <w:rFonts w:eastAsia="楷体_GB2312" w:hint="eastAsia"/>
          <w:szCs w:val="21"/>
        </w:rPr>
        <w:t>4</w:t>
      </w:r>
      <w:r>
        <w:rPr>
          <w:rFonts w:eastAsia="楷体_GB2312" w:hint="eastAsia"/>
          <w:szCs w:val="21"/>
        </w:rPr>
        <w:t>777</w:t>
      </w:r>
      <w:r>
        <w:rPr>
          <w:rFonts w:eastAsia="楷体_GB2312" w:hint="eastAsia"/>
          <w:szCs w:val="21"/>
        </w:rPr>
        <w:t>）</w:t>
      </w:r>
      <w:r>
        <w:rPr>
          <w:rFonts w:eastAsia="楷体_GB2312" w:hint="eastAsia"/>
          <w:szCs w:val="21"/>
        </w:rPr>
        <w:t>-</w:t>
      </w:r>
      <w:r>
        <w:rPr>
          <w:rFonts w:eastAsia="楷体_GB2312" w:hint="eastAsia"/>
          <w:szCs w:val="21"/>
        </w:rPr>
        <w:t>处置合计（</w:t>
      </w:r>
      <w:r>
        <w:rPr>
          <w:rFonts w:eastAsia="楷体_GB2312" w:hint="eastAsia"/>
          <w:szCs w:val="21"/>
        </w:rPr>
        <w:t>4785</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原因</w:t>
      </w:r>
      <w:r>
        <w:rPr>
          <w:rFonts w:eastAsia="楷体_GB2312" w:hint="eastAsia"/>
          <w:szCs w:val="21"/>
        </w:rPr>
        <w:t>减少合计</w:t>
      </w:r>
      <w:r>
        <w:rPr>
          <w:rFonts w:eastAsia="楷体_GB2312" w:hint="eastAsia"/>
          <w:szCs w:val="21"/>
        </w:rPr>
        <w:t>（</w:t>
      </w:r>
      <w:r>
        <w:rPr>
          <w:rFonts w:eastAsia="楷体_GB2312" w:hint="eastAsia"/>
          <w:szCs w:val="21"/>
        </w:rPr>
        <w:t>4</w:t>
      </w:r>
      <w:r>
        <w:rPr>
          <w:rFonts w:eastAsia="楷体_GB2312" w:hint="eastAsia"/>
          <w:szCs w:val="21"/>
        </w:rPr>
        <w:t>796</w:t>
      </w:r>
      <w:r>
        <w:rPr>
          <w:rFonts w:eastAsia="楷体_GB2312" w:hint="eastAsia"/>
          <w:szCs w:val="21"/>
        </w:rPr>
        <w:t>）</w:t>
      </w:r>
      <w:r>
        <w:rPr>
          <w:rFonts w:eastAsia="楷体_GB2312" w:hint="eastAsia"/>
          <w:szCs w:val="21"/>
        </w:rPr>
        <w:t>-</w:t>
      </w:r>
      <w:r>
        <w:rPr>
          <w:rFonts w:eastAsia="楷体_GB2312" w:hint="eastAsia"/>
          <w:szCs w:val="21"/>
        </w:rPr>
        <w:t>其他项目合计</w:t>
      </w:r>
      <w:r>
        <w:rPr>
          <w:rFonts w:eastAsia="楷体_GB2312" w:hint="eastAsia"/>
          <w:szCs w:val="21"/>
        </w:rPr>
        <w:t>（</w:t>
      </w:r>
      <w:r>
        <w:rPr>
          <w:rFonts w:eastAsia="楷体_GB2312" w:hint="eastAsia"/>
          <w:szCs w:val="21"/>
        </w:rPr>
        <w:t>4</w:t>
      </w:r>
      <w:r>
        <w:rPr>
          <w:rFonts w:eastAsia="楷体_GB2312" w:hint="eastAsia"/>
          <w:szCs w:val="21"/>
        </w:rPr>
        <w:t>792</w:t>
      </w:r>
      <w:r>
        <w:rPr>
          <w:rFonts w:eastAsia="楷体_GB2312" w:hint="eastAsia"/>
          <w:szCs w:val="21"/>
        </w:rPr>
        <w:t>）</w:t>
      </w:r>
      <w:r>
        <w:rPr>
          <w:rFonts w:eastAsia="楷体_GB2312" w:hint="eastAsia"/>
          <w:szCs w:val="21"/>
        </w:rPr>
        <w:t>+</w:t>
      </w:r>
      <w:r>
        <w:rPr>
          <w:rFonts w:eastAsia="楷体_GB2312" w:hint="eastAsia"/>
          <w:szCs w:val="21"/>
        </w:rPr>
        <w:t>公允价值变动合计（</w:t>
      </w:r>
      <w:r>
        <w:rPr>
          <w:rFonts w:eastAsia="楷体_GB2312" w:hint="eastAsia"/>
          <w:szCs w:val="21"/>
        </w:rPr>
        <w:t>4800</w:t>
      </w:r>
      <w:r>
        <w:rPr>
          <w:rFonts w:eastAsia="楷体_GB2312" w:hint="eastAsia"/>
          <w:szCs w:val="21"/>
        </w:rPr>
        <w:t>）</w:t>
      </w:r>
      <w:r>
        <w:rPr>
          <w:rFonts w:eastAsia="楷体_GB2312" w:hint="eastAsia"/>
          <w:szCs w:val="21"/>
        </w:rPr>
        <w:t>+</w:t>
      </w:r>
      <w:r>
        <w:rPr>
          <w:rFonts w:eastAsia="楷体_GB2312" w:hint="eastAsia"/>
          <w:szCs w:val="21"/>
        </w:rPr>
        <w:t>其他变动项目合计（</w:t>
      </w:r>
      <w:r>
        <w:rPr>
          <w:rFonts w:eastAsia="楷体_GB2312" w:hint="eastAsia"/>
          <w:szCs w:val="21"/>
        </w:rPr>
        <w:t>4807</w:t>
      </w:r>
      <w:r>
        <w:rPr>
          <w:rFonts w:eastAsia="楷体_GB2312" w:hint="eastAsia"/>
          <w:szCs w:val="21"/>
        </w:rPr>
        <w:t>）</w:t>
      </w:r>
    </w:p>
    <w:p w14:paraId="27824975"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采用</w:t>
      </w:r>
      <w:r>
        <w:rPr>
          <w:rFonts w:eastAsia="楷体_GB2312" w:hint="eastAsia"/>
          <w:szCs w:val="21"/>
        </w:rPr>
        <w:t>公允价值</w:t>
      </w:r>
      <w:r>
        <w:rPr>
          <w:rFonts w:eastAsia="楷体_GB2312" w:hint="eastAsia"/>
          <w:szCs w:val="21"/>
        </w:rPr>
        <w:t>计量模式的投资性房地产</w:t>
      </w:r>
      <w:r>
        <w:rPr>
          <w:rFonts w:eastAsia="楷体_GB2312" w:hint="eastAsia"/>
          <w:szCs w:val="21"/>
        </w:rPr>
        <w:t>）期末余额合计（</w:t>
      </w:r>
      <w:r>
        <w:rPr>
          <w:rFonts w:eastAsia="楷体_GB2312" w:hint="eastAsia"/>
          <w:szCs w:val="21"/>
        </w:rPr>
        <w:t>4758</w:t>
      </w:r>
      <w:r>
        <w:rPr>
          <w:rFonts w:eastAsia="楷体_GB2312" w:hint="eastAsia"/>
          <w:szCs w:val="21"/>
        </w:rPr>
        <w:t>）</w:t>
      </w:r>
      <w:r>
        <w:rPr>
          <w:rFonts w:eastAsia="楷体_GB2312" w:hint="eastAsia"/>
          <w:szCs w:val="21"/>
        </w:rPr>
        <w:t>=</w:t>
      </w:r>
      <w:r>
        <w:rPr>
          <w:rFonts w:eastAsia="楷体_GB2312" w:hint="eastAsia"/>
          <w:szCs w:val="21"/>
        </w:rPr>
        <w:t>期初余额合计（</w:t>
      </w:r>
      <w:r>
        <w:rPr>
          <w:rFonts w:eastAsia="楷体_GB2312" w:hint="eastAsia"/>
          <w:szCs w:val="21"/>
        </w:rPr>
        <w:t>4758</w:t>
      </w:r>
      <w:r>
        <w:rPr>
          <w:rFonts w:eastAsia="楷体_GB2312" w:hint="eastAsia"/>
          <w:szCs w:val="21"/>
        </w:rPr>
        <w:t>）</w:t>
      </w:r>
      <w:r>
        <w:rPr>
          <w:rFonts w:eastAsia="楷体_GB2312" w:hint="eastAsia"/>
          <w:szCs w:val="21"/>
        </w:rPr>
        <w:t>+</w:t>
      </w:r>
      <w:r>
        <w:rPr>
          <w:rFonts w:eastAsia="楷体_GB2312" w:hint="eastAsia"/>
          <w:szCs w:val="21"/>
        </w:rPr>
        <w:t>本期变动合计（</w:t>
      </w:r>
      <w:r>
        <w:rPr>
          <w:rFonts w:eastAsia="楷体_GB2312" w:hint="eastAsia"/>
          <w:szCs w:val="21"/>
        </w:rPr>
        <w:t>4762</w:t>
      </w:r>
      <w:r>
        <w:rPr>
          <w:rFonts w:eastAsia="楷体_GB2312" w:hint="eastAsia"/>
          <w:szCs w:val="21"/>
        </w:rPr>
        <w:t>）</w:t>
      </w:r>
    </w:p>
    <w:p w14:paraId="4C48E5FE"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lastRenderedPageBreak/>
        <w:t>（合并报表</w:t>
      </w:r>
      <w:r>
        <w:rPr>
          <w:rFonts w:eastAsia="楷体_GB2312" w:hint="eastAsia"/>
          <w:szCs w:val="21"/>
        </w:rPr>
        <w:t>-</w:t>
      </w:r>
      <w:r>
        <w:rPr>
          <w:rFonts w:eastAsia="楷体_GB2312" w:hint="eastAsia"/>
          <w:szCs w:val="21"/>
        </w:rPr>
        <w:t>投资性房地产）投资性房地产主要项目报告期租金收入合计（</w:t>
      </w:r>
      <w:r>
        <w:rPr>
          <w:rFonts w:eastAsia="楷体_GB2312" w:hint="eastAsia"/>
          <w:szCs w:val="21"/>
        </w:rPr>
        <w:t>4820</w:t>
      </w:r>
      <w:r>
        <w:rPr>
          <w:rFonts w:eastAsia="楷体_GB2312" w:hint="eastAsia"/>
          <w:szCs w:val="21"/>
        </w:rPr>
        <w:t>）</w:t>
      </w:r>
      <w:r>
        <w:rPr>
          <w:rFonts w:eastAsia="楷体_GB2312" w:hint="eastAsia"/>
          <w:szCs w:val="21"/>
        </w:rPr>
        <w:t>=</w:t>
      </w:r>
      <w:r>
        <w:rPr>
          <w:rFonts w:eastAsia="楷体_GB2312" w:hint="eastAsia"/>
          <w:szCs w:val="21"/>
        </w:rPr>
        <w:t>各项目报告期租金收入（</w:t>
      </w:r>
      <w:r>
        <w:rPr>
          <w:rFonts w:eastAsia="楷体_GB2312" w:hint="eastAsia"/>
          <w:szCs w:val="21"/>
        </w:rPr>
        <w:t>4815</w:t>
      </w:r>
      <w:r>
        <w:rPr>
          <w:rFonts w:eastAsia="楷体_GB2312" w:hint="eastAsia"/>
          <w:szCs w:val="21"/>
        </w:rPr>
        <w:t>）之和</w:t>
      </w:r>
    </w:p>
    <w:p w14:paraId="23AC2EF8"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投资性房地产）投资性房地产主要项目公允价值合计（</w:t>
      </w:r>
      <w:r>
        <w:rPr>
          <w:rFonts w:eastAsia="楷体_GB2312" w:hint="eastAsia"/>
          <w:szCs w:val="21"/>
        </w:rPr>
        <w:t>4821</w:t>
      </w:r>
      <w:r>
        <w:rPr>
          <w:rFonts w:eastAsia="楷体_GB2312" w:hint="eastAsia"/>
          <w:szCs w:val="21"/>
        </w:rPr>
        <w:t>）</w:t>
      </w:r>
      <w:r>
        <w:rPr>
          <w:rFonts w:eastAsia="楷体_GB2312" w:hint="eastAsia"/>
          <w:szCs w:val="21"/>
        </w:rPr>
        <w:t>=</w:t>
      </w:r>
      <w:r>
        <w:rPr>
          <w:rFonts w:eastAsia="楷体_GB2312" w:hint="eastAsia"/>
          <w:szCs w:val="21"/>
        </w:rPr>
        <w:t>各项目公允价值（</w:t>
      </w:r>
      <w:r>
        <w:rPr>
          <w:rFonts w:eastAsia="楷体_GB2312" w:hint="eastAsia"/>
          <w:szCs w:val="21"/>
        </w:rPr>
        <w:t>4816</w:t>
      </w:r>
      <w:r>
        <w:rPr>
          <w:rFonts w:eastAsia="楷体_GB2312" w:hint="eastAsia"/>
          <w:szCs w:val="21"/>
        </w:rPr>
        <w:t>）之和</w:t>
      </w:r>
    </w:p>
    <w:p w14:paraId="1F92B6F0"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固定资产）固定资产合计（</w:t>
      </w:r>
      <w:r>
        <w:rPr>
          <w:rFonts w:eastAsia="楷体_GB2312" w:hint="eastAsia"/>
          <w:szCs w:val="21"/>
        </w:rPr>
        <w:t>5601</w:t>
      </w:r>
      <w:r>
        <w:rPr>
          <w:rFonts w:eastAsia="楷体_GB2312" w:hint="eastAsia"/>
          <w:szCs w:val="21"/>
        </w:rPr>
        <w:t>）</w:t>
      </w:r>
      <w:r>
        <w:rPr>
          <w:rFonts w:eastAsia="楷体_GB2312" w:hint="eastAsia"/>
          <w:szCs w:val="21"/>
        </w:rPr>
        <w:t>=</w:t>
      </w:r>
      <w:r>
        <w:rPr>
          <w:rFonts w:eastAsia="楷体_GB2312" w:hint="eastAsia"/>
          <w:szCs w:val="21"/>
        </w:rPr>
        <w:t>固定资产（</w:t>
      </w:r>
      <w:r>
        <w:rPr>
          <w:rFonts w:eastAsia="楷体_GB2312" w:hint="eastAsia"/>
          <w:szCs w:val="21"/>
        </w:rPr>
        <w:t>4825</w:t>
      </w:r>
      <w:r>
        <w:rPr>
          <w:rFonts w:eastAsia="楷体_GB2312" w:hint="eastAsia"/>
          <w:szCs w:val="21"/>
        </w:rPr>
        <w:t>）</w:t>
      </w:r>
      <w:r>
        <w:rPr>
          <w:rFonts w:eastAsia="楷体_GB2312" w:hint="eastAsia"/>
          <w:szCs w:val="21"/>
        </w:rPr>
        <w:t>+</w:t>
      </w:r>
      <w:r>
        <w:rPr>
          <w:rFonts w:eastAsia="楷体_GB2312" w:hint="eastAsia"/>
          <w:szCs w:val="21"/>
        </w:rPr>
        <w:t>固定资产清理（</w:t>
      </w:r>
      <w:r>
        <w:rPr>
          <w:rFonts w:eastAsia="楷体_GB2312" w:hint="eastAsia"/>
          <w:szCs w:val="21"/>
        </w:rPr>
        <w:t>4826</w:t>
      </w:r>
      <w:r>
        <w:rPr>
          <w:rFonts w:eastAsia="楷体_GB2312" w:hint="eastAsia"/>
          <w:szCs w:val="21"/>
        </w:rPr>
        <w:t>）</w:t>
      </w:r>
    </w:p>
    <w:p w14:paraId="5A80DCAB"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固定资产）固定资产账面原值期初余额合计</w:t>
      </w:r>
      <w:r>
        <w:rPr>
          <w:rStyle w:val="FootnoteReference"/>
          <w:rFonts w:eastAsia="楷体_GB2312" w:hint="eastAsia"/>
          <w:szCs w:val="21"/>
        </w:rPr>
        <w:footnoteReference w:id="109"/>
      </w:r>
      <w:r>
        <w:rPr>
          <w:rFonts w:eastAsia="楷体_GB2312" w:hint="eastAsia"/>
          <w:szCs w:val="21"/>
        </w:rPr>
        <w:t>（</w:t>
      </w:r>
      <w:r>
        <w:rPr>
          <w:rFonts w:eastAsia="楷体_GB2312" w:hint="eastAsia"/>
          <w:szCs w:val="21"/>
        </w:rPr>
        <w:t>4859</w:t>
      </w:r>
      <w:r>
        <w:rPr>
          <w:rFonts w:eastAsia="楷体_GB2312" w:hint="eastAsia"/>
          <w:szCs w:val="21"/>
        </w:rPr>
        <w:t>）</w:t>
      </w:r>
      <w:r>
        <w:rPr>
          <w:rFonts w:eastAsia="楷体_GB2312" w:hint="eastAsia"/>
          <w:szCs w:val="21"/>
        </w:rPr>
        <w:t>=</w:t>
      </w:r>
      <w:r>
        <w:rPr>
          <w:rFonts w:eastAsia="楷体_GB2312" w:hint="eastAsia"/>
          <w:szCs w:val="21"/>
        </w:rPr>
        <w:t>房屋及建筑物（</w:t>
      </w:r>
      <w:r>
        <w:rPr>
          <w:rFonts w:eastAsia="楷体_GB2312" w:hint="eastAsia"/>
          <w:szCs w:val="21"/>
        </w:rPr>
        <w:t>485</w:t>
      </w:r>
      <w:r>
        <w:rPr>
          <w:rFonts w:eastAsia="楷体_GB2312" w:hint="eastAsia"/>
          <w:szCs w:val="21"/>
        </w:rPr>
        <w:t>5</w:t>
      </w:r>
      <w:r>
        <w:rPr>
          <w:rFonts w:eastAsia="楷体_GB2312" w:hint="eastAsia"/>
          <w:szCs w:val="21"/>
        </w:rPr>
        <w:t>）</w:t>
      </w:r>
      <w:r>
        <w:rPr>
          <w:rFonts w:eastAsia="楷体_GB2312" w:hint="eastAsia"/>
          <w:szCs w:val="21"/>
        </w:rPr>
        <w:t>+</w:t>
      </w:r>
      <w:r>
        <w:rPr>
          <w:rFonts w:eastAsia="楷体_GB2312" w:hint="eastAsia"/>
          <w:szCs w:val="21"/>
        </w:rPr>
        <w:t>机器设备（</w:t>
      </w:r>
      <w:r>
        <w:rPr>
          <w:rFonts w:eastAsia="楷体_GB2312" w:hint="eastAsia"/>
          <w:szCs w:val="21"/>
        </w:rPr>
        <w:t>4856</w:t>
      </w:r>
      <w:r>
        <w:rPr>
          <w:rFonts w:eastAsia="楷体_GB2312" w:hint="eastAsia"/>
          <w:szCs w:val="21"/>
        </w:rPr>
        <w:t>）</w:t>
      </w:r>
      <w:r>
        <w:rPr>
          <w:rFonts w:eastAsia="楷体_GB2312" w:hint="eastAsia"/>
          <w:szCs w:val="21"/>
        </w:rPr>
        <w:t>+</w:t>
      </w:r>
      <w:r>
        <w:rPr>
          <w:rFonts w:eastAsia="楷体_GB2312" w:hint="eastAsia"/>
          <w:szCs w:val="21"/>
        </w:rPr>
        <w:t>运输工具（</w:t>
      </w:r>
      <w:r>
        <w:rPr>
          <w:rFonts w:eastAsia="楷体_GB2312" w:hint="eastAsia"/>
          <w:szCs w:val="21"/>
        </w:rPr>
        <w:t>4857</w:t>
      </w:r>
      <w:r>
        <w:rPr>
          <w:rFonts w:eastAsia="楷体_GB2312" w:hint="eastAsia"/>
          <w:szCs w:val="21"/>
        </w:rPr>
        <w:t>）</w:t>
      </w:r>
      <w:r>
        <w:rPr>
          <w:rFonts w:eastAsia="楷体_GB2312" w:hint="eastAsia"/>
          <w:szCs w:val="21"/>
        </w:rPr>
        <w:t>+</w:t>
      </w:r>
      <w:r>
        <w:rPr>
          <w:rFonts w:eastAsia="楷体_GB2312" w:hint="eastAsia"/>
          <w:szCs w:val="21"/>
        </w:rPr>
        <w:t>电子设备（</w:t>
      </w:r>
      <w:r>
        <w:rPr>
          <w:rFonts w:eastAsia="楷体_GB2312" w:hint="eastAsia"/>
          <w:szCs w:val="21"/>
        </w:rPr>
        <w:t>4858</w:t>
      </w:r>
      <w:r>
        <w:rPr>
          <w:rFonts w:eastAsia="楷体_GB2312" w:hint="eastAsia"/>
          <w:szCs w:val="21"/>
        </w:rPr>
        <w:t>）</w:t>
      </w:r>
      <w:r>
        <w:rPr>
          <w:rFonts w:eastAsia="楷体_GB2312" w:hint="eastAsia"/>
          <w:szCs w:val="21"/>
        </w:rPr>
        <w:t>+</w:t>
      </w:r>
      <w:r>
        <w:rPr>
          <w:rFonts w:eastAsia="楷体_GB2312" w:hint="eastAsia"/>
          <w:szCs w:val="21"/>
        </w:rPr>
        <w:t>其他项目（</w:t>
      </w:r>
      <w:r>
        <w:rPr>
          <w:rFonts w:eastAsia="楷体_GB2312" w:hint="eastAsia"/>
          <w:szCs w:val="21"/>
        </w:rPr>
        <w:t>4832</w:t>
      </w:r>
      <w:r>
        <w:rPr>
          <w:rFonts w:eastAsia="楷体_GB2312" w:hint="eastAsia"/>
          <w:szCs w:val="21"/>
        </w:rPr>
        <w:t>）</w:t>
      </w:r>
    </w:p>
    <w:p w14:paraId="1C9E70E7"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固定资产）固定资产账面原值期末余额合计</w:t>
      </w:r>
      <w:r>
        <w:rPr>
          <w:rStyle w:val="FootnoteReference"/>
          <w:rFonts w:eastAsia="楷体_GB2312" w:hint="eastAsia"/>
          <w:szCs w:val="21"/>
        </w:rPr>
        <w:footnoteReference w:id="110"/>
      </w:r>
      <w:r>
        <w:rPr>
          <w:rFonts w:eastAsia="楷体_GB2312" w:hint="eastAsia"/>
          <w:szCs w:val="21"/>
        </w:rPr>
        <w:t>（</w:t>
      </w:r>
      <w:r>
        <w:rPr>
          <w:rFonts w:eastAsia="楷体_GB2312" w:hint="eastAsia"/>
          <w:szCs w:val="21"/>
        </w:rPr>
        <w:t>4859</w:t>
      </w:r>
      <w:r>
        <w:rPr>
          <w:rFonts w:eastAsia="楷体_GB2312" w:hint="eastAsia"/>
          <w:szCs w:val="21"/>
        </w:rPr>
        <w:t>）</w:t>
      </w:r>
      <w:r>
        <w:rPr>
          <w:rFonts w:eastAsia="楷体_GB2312" w:hint="eastAsia"/>
          <w:szCs w:val="21"/>
        </w:rPr>
        <w:t>=</w:t>
      </w:r>
      <w:r>
        <w:rPr>
          <w:rFonts w:eastAsia="楷体_GB2312" w:hint="eastAsia"/>
          <w:szCs w:val="21"/>
        </w:rPr>
        <w:t>固定资产账面原值期初余额合计（</w:t>
      </w:r>
      <w:r>
        <w:rPr>
          <w:rFonts w:eastAsia="楷体_GB2312" w:hint="eastAsia"/>
          <w:szCs w:val="21"/>
        </w:rPr>
        <w:t>4859</w:t>
      </w:r>
      <w:r>
        <w:rPr>
          <w:rFonts w:eastAsia="楷体_GB2312" w:hint="eastAsia"/>
          <w:szCs w:val="21"/>
        </w:rPr>
        <w:t>）</w:t>
      </w:r>
      <w:r>
        <w:rPr>
          <w:rFonts w:eastAsia="楷体_GB2312" w:hint="eastAsia"/>
          <w:szCs w:val="21"/>
        </w:rPr>
        <w:t>+</w:t>
      </w:r>
      <w:r>
        <w:rPr>
          <w:rFonts w:eastAsia="楷体_GB2312" w:hint="eastAsia"/>
          <w:szCs w:val="21"/>
        </w:rPr>
        <w:t>本期增加金额合计（</w:t>
      </w:r>
      <w:r>
        <w:rPr>
          <w:rFonts w:eastAsia="楷体_GB2312" w:hint="eastAsia"/>
          <w:szCs w:val="21"/>
        </w:rPr>
        <w:t>4864</w:t>
      </w:r>
      <w:r>
        <w:rPr>
          <w:rFonts w:eastAsia="楷体_GB2312" w:hint="eastAsia"/>
          <w:szCs w:val="21"/>
        </w:rPr>
        <w:t>）</w:t>
      </w:r>
      <w:r>
        <w:rPr>
          <w:rFonts w:eastAsia="楷体_GB2312" w:hint="eastAsia"/>
          <w:szCs w:val="21"/>
        </w:rPr>
        <w:t>-</w:t>
      </w:r>
      <w:r>
        <w:rPr>
          <w:rFonts w:eastAsia="楷体_GB2312" w:hint="eastAsia"/>
          <w:szCs w:val="21"/>
        </w:rPr>
        <w:t>本期减少金额合计（</w:t>
      </w:r>
      <w:r>
        <w:rPr>
          <w:rFonts w:eastAsia="楷体_GB2312" w:hint="eastAsia"/>
          <w:szCs w:val="21"/>
        </w:rPr>
        <w:t>4894</w:t>
      </w:r>
      <w:r>
        <w:rPr>
          <w:rFonts w:eastAsia="楷体_GB2312" w:hint="eastAsia"/>
          <w:szCs w:val="21"/>
        </w:rPr>
        <w:t>）</w:t>
      </w:r>
    </w:p>
    <w:p w14:paraId="055E0D29"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固定资产）固定资产账面原值本期增加金额合计（</w:t>
      </w:r>
      <w:r>
        <w:rPr>
          <w:rFonts w:eastAsia="楷体_GB2312" w:hint="eastAsia"/>
          <w:szCs w:val="21"/>
        </w:rPr>
        <w:t>4864</w:t>
      </w:r>
      <w:r>
        <w:rPr>
          <w:rFonts w:eastAsia="楷体_GB2312" w:hint="eastAsia"/>
          <w:szCs w:val="21"/>
        </w:rPr>
        <w:t>）</w:t>
      </w:r>
      <w:r>
        <w:rPr>
          <w:rFonts w:eastAsia="楷体_GB2312" w:hint="eastAsia"/>
          <w:szCs w:val="21"/>
        </w:rPr>
        <w:t>=</w:t>
      </w:r>
      <w:r>
        <w:rPr>
          <w:rFonts w:eastAsia="楷体_GB2312" w:hint="eastAsia"/>
          <w:szCs w:val="21"/>
        </w:rPr>
        <w:t>购置合计（</w:t>
      </w:r>
      <w:r>
        <w:rPr>
          <w:rFonts w:eastAsia="楷体_GB2312" w:hint="eastAsia"/>
          <w:szCs w:val="21"/>
        </w:rPr>
        <w:t>4869</w:t>
      </w:r>
      <w:r>
        <w:rPr>
          <w:rFonts w:eastAsia="楷体_GB2312" w:hint="eastAsia"/>
          <w:szCs w:val="21"/>
        </w:rPr>
        <w:t>）</w:t>
      </w:r>
      <w:r>
        <w:rPr>
          <w:rFonts w:eastAsia="楷体_GB2312" w:hint="eastAsia"/>
          <w:szCs w:val="21"/>
        </w:rPr>
        <w:t>+</w:t>
      </w:r>
      <w:r>
        <w:rPr>
          <w:rFonts w:eastAsia="楷体_GB2312" w:hint="eastAsia"/>
          <w:szCs w:val="21"/>
        </w:rPr>
        <w:t>在建工程转入合计（</w:t>
      </w:r>
      <w:r>
        <w:rPr>
          <w:rFonts w:eastAsia="楷体_GB2312" w:hint="eastAsia"/>
          <w:szCs w:val="21"/>
        </w:rPr>
        <w:t>4874</w:t>
      </w:r>
      <w:r>
        <w:rPr>
          <w:rFonts w:eastAsia="楷体_GB2312" w:hint="eastAsia"/>
          <w:szCs w:val="21"/>
        </w:rPr>
        <w:t>）</w:t>
      </w:r>
      <w:r>
        <w:rPr>
          <w:rFonts w:eastAsia="楷体_GB2312" w:hint="eastAsia"/>
          <w:szCs w:val="21"/>
        </w:rPr>
        <w:t>+</w:t>
      </w:r>
      <w:r>
        <w:rPr>
          <w:rFonts w:eastAsia="楷体_GB2312" w:hint="eastAsia"/>
          <w:szCs w:val="21"/>
        </w:rPr>
        <w:t>其他原因增加（</w:t>
      </w:r>
      <w:r>
        <w:rPr>
          <w:rFonts w:eastAsia="楷体_GB2312" w:hint="eastAsia"/>
          <w:szCs w:val="21"/>
        </w:rPr>
        <w:t>4889</w:t>
      </w:r>
      <w:r>
        <w:rPr>
          <w:rFonts w:eastAsia="楷体_GB2312" w:hint="eastAsia"/>
          <w:szCs w:val="21"/>
        </w:rPr>
        <w:t>）</w:t>
      </w:r>
      <w:r>
        <w:rPr>
          <w:rFonts w:eastAsia="楷体_GB2312" w:hint="eastAsia"/>
          <w:szCs w:val="21"/>
        </w:rPr>
        <w:t>+</w:t>
      </w:r>
      <w:r>
        <w:rPr>
          <w:rFonts w:eastAsia="楷体_GB2312" w:hint="eastAsia"/>
          <w:szCs w:val="21"/>
        </w:rPr>
        <w:t>其他项目（</w:t>
      </w:r>
      <w:r>
        <w:rPr>
          <w:rFonts w:eastAsia="楷体_GB2312" w:hint="eastAsia"/>
          <w:szCs w:val="21"/>
        </w:rPr>
        <w:t>4884</w:t>
      </w:r>
      <w:r>
        <w:rPr>
          <w:rFonts w:eastAsia="楷体_GB2312" w:hint="eastAsia"/>
          <w:szCs w:val="21"/>
        </w:rPr>
        <w:t>）</w:t>
      </w:r>
    </w:p>
    <w:p w14:paraId="042B9D10"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固定资产）固定资产账面原值本期减少金额合计（</w:t>
      </w:r>
      <w:r>
        <w:rPr>
          <w:rFonts w:eastAsia="楷体_GB2312" w:hint="eastAsia"/>
          <w:szCs w:val="21"/>
        </w:rPr>
        <w:t>4894</w:t>
      </w:r>
      <w:r>
        <w:rPr>
          <w:rFonts w:eastAsia="楷体_GB2312" w:hint="eastAsia"/>
          <w:szCs w:val="21"/>
        </w:rPr>
        <w:t>）</w:t>
      </w:r>
      <w:r>
        <w:rPr>
          <w:rFonts w:eastAsia="楷体_GB2312" w:hint="eastAsia"/>
          <w:szCs w:val="21"/>
        </w:rPr>
        <w:t>=</w:t>
      </w:r>
      <w:r>
        <w:rPr>
          <w:rFonts w:eastAsia="楷体_GB2312" w:hint="eastAsia"/>
          <w:szCs w:val="21"/>
        </w:rPr>
        <w:t>处置或报废合计</w:t>
      </w:r>
      <w:r>
        <w:rPr>
          <w:rFonts w:eastAsia="楷体_GB2312" w:hint="eastAsia"/>
          <w:szCs w:val="21"/>
        </w:rPr>
        <w:t>（</w:t>
      </w:r>
      <w:r>
        <w:rPr>
          <w:rFonts w:eastAsia="楷体_GB2312" w:hint="eastAsia"/>
          <w:szCs w:val="21"/>
        </w:rPr>
        <w:t>4899</w:t>
      </w:r>
      <w:r>
        <w:rPr>
          <w:rFonts w:eastAsia="楷体_GB2312" w:hint="eastAsia"/>
          <w:szCs w:val="21"/>
        </w:rPr>
        <w:t>）</w:t>
      </w:r>
      <w:r>
        <w:rPr>
          <w:rFonts w:eastAsia="楷体_GB2312" w:hint="eastAsia"/>
          <w:szCs w:val="21"/>
        </w:rPr>
        <w:t>+</w:t>
      </w:r>
      <w:r>
        <w:rPr>
          <w:rFonts w:eastAsia="楷体_GB2312" w:hint="eastAsia"/>
          <w:szCs w:val="21"/>
        </w:rPr>
        <w:t>其他原因减少（</w:t>
      </w:r>
      <w:r>
        <w:rPr>
          <w:rFonts w:eastAsia="楷体_GB2312" w:hint="eastAsia"/>
          <w:szCs w:val="21"/>
        </w:rPr>
        <w:t>4914</w:t>
      </w:r>
      <w:r>
        <w:rPr>
          <w:rFonts w:eastAsia="楷体_GB2312" w:hint="eastAsia"/>
          <w:szCs w:val="21"/>
        </w:rPr>
        <w:t>）</w:t>
      </w:r>
      <w:r>
        <w:rPr>
          <w:rFonts w:eastAsia="楷体_GB2312" w:hint="eastAsia"/>
          <w:szCs w:val="21"/>
        </w:rPr>
        <w:t>+</w:t>
      </w:r>
      <w:r>
        <w:rPr>
          <w:rFonts w:eastAsia="楷体_GB2312" w:hint="eastAsia"/>
          <w:szCs w:val="21"/>
        </w:rPr>
        <w:t>其他项目（</w:t>
      </w:r>
      <w:r>
        <w:rPr>
          <w:rFonts w:eastAsia="楷体_GB2312" w:hint="eastAsia"/>
          <w:szCs w:val="21"/>
        </w:rPr>
        <w:t>4909</w:t>
      </w:r>
      <w:r>
        <w:rPr>
          <w:rFonts w:eastAsia="楷体_GB2312" w:hint="eastAsia"/>
          <w:szCs w:val="21"/>
        </w:rPr>
        <w:t>）</w:t>
      </w:r>
    </w:p>
    <w:p w14:paraId="18352703"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固定资产）固定资产累计折旧期末余额合计（</w:t>
      </w:r>
      <w:r>
        <w:rPr>
          <w:rFonts w:eastAsia="楷体_GB2312" w:hint="eastAsia"/>
          <w:szCs w:val="21"/>
        </w:rPr>
        <w:t>4919</w:t>
      </w:r>
      <w:r>
        <w:rPr>
          <w:rFonts w:eastAsia="楷体_GB2312" w:hint="eastAsia"/>
          <w:szCs w:val="21"/>
        </w:rPr>
        <w:t>）</w:t>
      </w:r>
      <w:r>
        <w:rPr>
          <w:rFonts w:eastAsia="楷体_GB2312" w:hint="eastAsia"/>
          <w:szCs w:val="21"/>
        </w:rPr>
        <w:t>=</w:t>
      </w:r>
      <w:r>
        <w:rPr>
          <w:rFonts w:eastAsia="楷体_GB2312" w:hint="eastAsia"/>
          <w:szCs w:val="21"/>
        </w:rPr>
        <w:t>固定资产累计折旧期初余额合计（</w:t>
      </w:r>
      <w:r>
        <w:rPr>
          <w:rFonts w:eastAsia="楷体_GB2312" w:hint="eastAsia"/>
          <w:szCs w:val="21"/>
        </w:rPr>
        <w:t>4919</w:t>
      </w:r>
      <w:r>
        <w:rPr>
          <w:rFonts w:eastAsia="楷体_GB2312" w:hint="eastAsia"/>
          <w:szCs w:val="21"/>
        </w:rPr>
        <w:t>）</w:t>
      </w:r>
      <w:r>
        <w:rPr>
          <w:rFonts w:eastAsia="楷体_GB2312" w:hint="eastAsia"/>
          <w:szCs w:val="21"/>
        </w:rPr>
        <w:t>+</w:t>
      </w:r>
      <w:r>
        <w:rPr>
          <w:rFonts w:eastAsia="楷体_GB2312" w:hint="eastAsia"/>
          <w:szCs w:val="21"/>
        </w:rPr>
        <w:t>本期增加金额合计（</w:t>
      </w:r>
      <w:r>
        <w:rPr>
          <w:rFonts w:eastAsia="楷体_GB2312" w:hint="eastAsia"/>
          <w:szCs w:val="21"/>
        </w:rPr>
        <w:t>4924</w:t>
      </w:r>
      <w:r>
        <w:rPr>
          <w:rFonts w:eastAsia="楷体_GB2312" w:hint="eastAsia"/>
          <w:szCs w:val="21"/>
        </w:rPr>
        <w:t>）</w:t>
      </w:r>
      <w:r>
        <w:rPr>
          <w:rFonts w:eastAsia="楷体_GB2312" w:hint="eastAsia"/>
          <w:szCs w:val="21"/>
        </w:rPr>
        <w:t>-</w:t>
      </w:r>
      <w:r>
        <w:rPr>
          <w:rFonts w:eastAsia="楷体_GB2312" w:hint="eastAsia"/>
          <w:szCs w:val="21"/>
        </w:rPr>
        <w:t>本期减少金额合计（</w:t>
      </w:r>
      <w:r>
        <w:rPr>
          <w:rFonts w:eastAsia="楷体_GB2312" w:hint="eastAsia"/>
          <w:szCs w:val="21"/>
        </w:rPr>
        <w:t>4949</w:t>
      </w:r>
      <w:r>
        <w:rPr>
          <w:rFonts w:eastAsia="楷体_GB2312" w:hint="eastAsia"/>
          <w:szCs w:val="21"/>
        </w:rPr>
        <w:t>）</w:t>
      </w:r>
    </w:p>
    <w:p w14:paraId="4A265A68"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固定资产）固定资产累计折旧本期增加金额合计（</w:t>
      </w:r>
      <w:r>
        <w:rPr>
          <w:rFonts w:eastAsia="楷体_GB2312" w:hint="eastAsia"/>
          <w:szCs w:val="21"/>
        </w:rPr>
        <w:t>4924</w:t>
      </w:r>
      <w:r>
        <w:rPr>
          <w:rFonts w:eastAsia="楷体_GB2312" w:hint="eastAsia"/>
          <w:szCs w:val="21"/>
        </w:rPr>
        <w:t>）</w:t>
      </w:r>
      <w:r>
        <w:rPr>
          <w:rFonts w:eastAsia="楷体_GB2312" w:hint="eastAsia"/>
          <w:szCs w:val="21"/>
        </w:rPr>
        <w:t>=</w:t>
      </w:r>
      <w:r>
        <w:rPr>
          <w:rFonts w:eastAsia="楷体_GB2312" w:hint="eastAsia"/>
          <w:szCs w:val="21"/>
        </w:rPr>
        <w:t>本期计提合计（</w:t>
      </w:r>
      <w:r>
        <w:rPr>
          <w:rFonts w:eastAsia="楷体_GB2312" w:hint="eastAsia"/>
          <w:szCs w:val="21"/>
        </w:rPr>
        <w:t>4929</w:t>
      </w:r>
      <w:r>
        <w:rPr>
          <w:rFonts w:eastAsia="楷体_GB2312" w:hint="eastAsia"/>
          <w:szCs w:val="21"/>
        </w:rPr>
        <w:t>）</w:t>
      </w:r>
      <w:r>
        <w:rPr>
          <w:rFonts w:eastAsia="楷体_GB2312" w:hint="eastAsia"/>
          <w:szCs w:val="21"/>
        </w:rPr>
        <w:t>+</w:t>
      </w:r>
      <w:r>
        <w:rPr>
          <w:rFonts w:eastAsia="楷体_GB2312" w:hint="eastAsia"/>
          <w:szCs w:val="21"/>
        </w:rPr>
        <w:t>其他原因增加（</w:t>
      </w:r>
      <w:r>
        <w:rPr>
          <w:rFonts w:eastAsia="楷体_GB2312" w:hint="eastAsia"/>
          <w:szCs w:val="21"/>
        </w:rPr>
        <w:t>4944</w:t>
      </w:r>
      <w:r>
        <w:rPr>
          <w:rFonts w:eastAsia="楷体_GB2312" w:hint="eastAsia"/>
          <w:szCs w:val="21"/>
        </w:rPr>
        <w:t>）</w:t>
      </w:r>
      <w:r>
        <w:rPr>
          <w:rFonts w:eastAsia="楷体_GB2312" w:hint="eastAsia"/>
          <w:szCs w:val="21"/>
        </w:rPr>
        <w:t>+</w:t>
      </w:r>
      <w:r>
        <w:rPr>
          <w:rFonts w:eastAsia="楷体_GB2312" w:hint="eastAsia"/>
          <w:szCs w:val="21"/>
        </w:rPr>
        <w:t>其他项目（</w:t>
      </w:r>
      <w:r>
        <w:rPr>
          <w:rFonts w:eastAsia="楷体_GB2312" w:hint="eastAsia"/>
          <w:szCs w:val="21"/>
        </w:rPr>
        <w:t>4939</w:t>
      </w:r>
      <w:r>
        <w:rPr>
          <w:rFonts w:eastAsia="楷体_GB2312" w:hint="eastAsia"/>
          <w:szCs w:val="21"/>
        </w:rPr>
        <w:t>）</w:t>
      </w:r>
    </w:p>
    <w:p w14:paraId="3C672A16"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固定资产）固定资产累计折旧本期减少金额合计（</w:t>
      </w:r>
      <w:r>
        <w:rPr>
          <w:rFonts w:eastAsia="楷体_GB2312" w:hint="eastAsia"/>
          <w:szCs w:val="21"/>
        </w:rPr>
        <w:t>4949</w:t>
      </w:r>
      <w:r>
        <w:rPr>
          <w:rFonts w:eastAsia="楷体_GB2312" w:hint="eastAsia"/>
          <w:szCs w:val="21"/>
        </w:rPr>
        <w:t>）</w:t>
      </w:r>
      <w:r>
        <w:rPr>
          <w:rFonts w:eastAsia="楷体_GB2312" w:hint="eastAsia"/>
          <w:szCs w:val="21"/>
        </w:rPr>
        <w:t>=</w:t>
      </w:r>
      <w:r>
        <w:rPr>
          <w:rFonts w:eastAsia="楷体_GB2312" w:hint="eastAsia"/>
          <w:szCs w:val="21"/>
        </w:rPr>
        <w:t>处置或报废合计（</w:t>
      </w:r>
      <w:r>
        <w:rPr>
          <w:rFonts w:eastAsia="楷体_GB2312" w:hint="eastAsia"/>
          <w:szCs w:val="21"/>
        </w:rPr>
        <w:t>4954</w:t>
      </w:r>
      <w:r>
        <w:rPr>
          <w:rFonts w:eastAsia="楷体_GB2312" w:hint="eastAsia"/>
          <w:szCs w:val="21"/>
        </w:rPr>
        <w:t>）</w:t>
      </w:r>
      <w:r>
        <w:rPr>
          <w:rFonts w:eastAsia="楷体_GB2312" w:hint="eastAsia"/>
          <w:szCs w:val="21"/>
        </w:rPr>
        <w:t>+</w:t>
      </w:r>
      <w:r>
        <w:rPr>
          <w:rFonts w:eastAsia="楷体_GB2312" w:hint="eastAsia"/>
          <w:szCs w:val="21"/>
        </w:rPr>
        <w:t>其他原因减少（</w:t>
      </w:r>
      <w:r>
        <w:rPr>
          <w:rFonts w:eastAsia="楷体_GB2312" w:hint="eastAsia"/>
          <w:szCs w:val="21"/>
        </w:rPr>
        <w:t>4969</w:t>
      </w:r>
      <w:r>
        <w:rPr>
          <w:rFonts w:eastAsia="楷体_GB2312" w:hint="eastAsia"/>
          <w:szCs w:val="21"/>
        </w:rPr>
        <w:t>）</w:t>
      </w:r>
      <w:r>
        <w:rPr>
          <w:rFonts w:eastAsia="楷体_GB2312" w:hint="eastAsia"/>
          <w:szCs w:val="21"/>
        </w:rPr>
        <w:t>+</w:t>
      </w:r>
      <w:r>
        <w:rPr>
          <w:rFonts w:eastAsia="楷体_GB2312" w:hint="eastAsia"/>
          <w:szCs w:val="21"/>
        </w:rPr>
        <w:t>其他项目（</w:t>
      </w:r>
      <w:r>
        <w:rPr>
          <w:rFonts w:eastAsia="楷体_GB2312" w:hint="eastAsia"/>
          <w:szCs w:val="21"/>
        </w:rPr>
        <w:t>4964</w:t>
      </w:r>
      <w:r>
        <w:rPr>
          <w:rFonts w:eastAsia="楷体_GB2312" w:hint="eastAsia"/>
          <w:szCs w:val="21"/>
        </w:rPr>
        <w:t>）</w:t>
      </w:r>
    </w:p>
    <w:p w14:paraId="5CC673D1"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固定资产）固定资产减值准备期末余额合计（</w:t>
      </w:r>
      <w:r>
        <w:rPr>
          <w:rFonts w:eastAsia="楷体_GB2312" w:hint="eastAsia"/>
          <w:szCs w:val="21"/>
        </w:rPr>
        <w:t>4974</w:t>
      </w:r>
      <w:r>
        <w:rPr>
          <w:rFonts w:eastAsia="楷体_GB2312" w:hint="eastAsia"/>
          <w:szCs w:val="21"/>
        </w:rPr>
        <w:t>）</w:t>
      </w:r>
      <w:r>
        <w:rPr>
          <w:rFonts w:eastAsia="楷体_GB2312" w:hint="eastAsia"/>
          <w:szCs w:val="21"/>
        </w:rPr>
        <w:t>=</w:t>
      </w:r>
      <w:r>
        <w:rPr>
          <w:rFonts w:eastAsia="楷体_GB2312" w:hint="eastAsia"/>
          <w:szCs w:val="21"/>
        </w:rPr>
        <w:t>固定资产减值准备期初余额合计（</w:t>
      </w:r>
      <w:r>
        <w:rPr>
          <w:rFonts w:eastAsia="楷体_GB2312" w:hint="eastAsia"/>
          <w:szCs w:val="21"/>
        </w:rPr>
        <w:t>4974</w:t>
      </w:r>
      <w:r>
        <w:rPr>
          <w:rFonts w:eastAsia="楷体_GB2312" w:hint="eastAsia"/>
          <w:szCs w:val="21"/>
        </w:rPr>
        <w:t>）</w:t>
      </w:r>
      <w:r>
        <w:rPr>
          <w:rFonts w:eastAsia="楷体_GB2312" w:hint="eastAsia"/>
          <w:szCs w:val="21"/>
        </w:rPr>
        <w:t>+</w:t>
      </w:r>
      <w:r>
        <w:rPr>
          <w:rFonts w:eastAsia="楷体_GB2312" w:hint="eastAsia"/>
          <w:szCs w:val="21"/>
        </w:rPr>
        <w:t>本期增加金额合计（</w:t>
      </w:r>
      <w:r>
        <w:rPr>
          <w:rFonts w:eastAsia="楷体_GB2312" w:hint="eastAsia"/>
          <w:szCs w:val="21"/>
        </w:rPr>
        <w:t>4979</w:t>
      </w:r>
      <w:r>
        <w:rPr>
          <w:rFonts w:eastAsia="楷体_GB2312" w:hint="eastAsia"/>
          <w:szCs w:val="21"/>
        </w:rPr>
        <w:t>）</w:t>
      </w:r>
      <w:r>
        <w:rPr>
          <w:rFonts w:eastAsia="楷体_GB2312" w:hint="eastAsia"/>
          <w:szCs w:val="21"/>
        </w:rPr>
        <w:t>-</w:t>
      </w:r>
      <w:r>
        <w:rPr>
          <w:rFonts w:eastAsia="楷体_GB2312" w:hint="eastAsia"/>
          <w:szCs w:val="21"/>
        </w:rPr>
        <w:t>本期减少金额合计（</w:t>
      </w:r>
      <w:r>
        <w:rPr>
          <w:rFonts w:eastAsia="楷体_GB2312" w:hint="eastAsia"/>
          <w:szCs w:val="21"/>
        </w:rPr>
        <w:t>5004</w:t>
      </w:r>
      <w:r>
        <w:rPr>
          <w:rFonts w:eastAsia="楷体_GB2312" w:hint="eastAsia"/>
          <w:szCs w:val="21"/>
        </w:rPr>
        <w:t>）</w:t>
      </w:r>
    </w:p>
    <w:p w14:paraId="4456135C"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固定资产）固定资产减值准备本期增加金额合计（</w:t>
      </w:r>
      <w:r>
        <w:rPr>
          <w:rFonts w:eastAsia="楷体_GB2312" w:hint="eastAsia"/>
          <w:szCs w:val="21"/>
        </w:rPr>
        <w:t>4979</w:t>
      </w:r>
      <w:r>
        <w:rPr>
          <w:rFonts w:eastAsia="楷体_GB2312" w:hint="eastAsia"/>
          <w:szCs w:val="21"/>
        </w:rPr>
        <w:t>）</w:t>
      </w:r>
      <w:r>
        <w:rPr>
          <w:rFonts w:eastAsia="楷体_GB2312" w:hint="eastAsia"/>
          <w:szCs w:val="21"/>
        </w:rPr>
        <w:t>=</w:t>
      </w:r>
      <w:r>
        <w:rPr>
          <w:rFonts w:eastAsia="楷体_GB2312" w:hint="eastAsia"/>
          <w:szCs w:val="21"/>
        </w:rPr>
        <w:t>本期计提合计（</w:t>
      </w:r>
      <w:r>
        <w:rPr>
          <w:rFonts w:eastAsia="楷体_GB2312" w:hint="eastAsia"/>
          <w:szCs w:val="21"/>
        </w:rPr>
        <w:t>4984</w:t>
      </w:r>
      <w:r>
        <w:rPr>
          <w:rFonts w:eastAsia="楷体_GB2312" w:hint="eastAsia"/>
          <w:szCs w:val="21"/>
        </w:rPr>
        <w:t>）</w:t>
      </w:r>
      <w:r>
        <w:rPr>
          <w:rFonts w:eastAsia="楷体_GB2312" w:hint="eastAsia"/>
          <w:szCs w:val="21"/>
        </w:rPr>
        <w:t>+</w:t>
      </w:r>
      <w:r>
        <w:rPr>
          <w:rFonts w:eastAsia="楷体_GB2312" w:hint="eastAsia"/>
          <w:szCs w:val="21"/>
        </w:rPr>
        <w:t>其他原因增加（</w:t>
      </w:r>
      <w:r>
        <w:rPr>
          <w:rFonts w:eastAsia="楷体_GB2312" w:hint="eastAsia"/>
          <w:szCs w:val="21"/>
        </w:rPr>
        <w:t>4999</w:t>
      </w:r>
      <w:r>
        <w:rPr>
          <w:rFonts w:eastAsia="楷体_GB2312" w:hint="eastAsia"/>
          <w:szCs w:val="21"/>
        </w:rPr>
        <w:t>）</w:t>
      </w:r>
      <w:r>
        <w:rPr>
          <w:rFonts w:eastAsia="楷体_GB2312" w:hint="eastAsia"/>
          <w:szCs w:val="21"/>
        </w:rPr>
        <w:t>+</w:t>
      </w:r>
      <w:r>
        <w:rPr>
          <w:rFonts w:eastAsia="楷体_GB2312" w:hint="eastAsia"/>
          <w:szCs w:val="21"/>
        </w:rPr>
        <w:t>其他项目（</w:t>
      </w:r>
      <w:r>
        <w:rPr>
          <w:rFonts w:eastAsia="楷体_GB2312" w:hint="eastAsia"/>
          <w:szCs w:val="21"/>
        </w:rPr>
        <w:t>4994</w:t>
      </w:r>
      <w:r>
        <w:rPr>
          <w:rFonts w:eastAsia="楷体_GB2312" w:hint="eastAsia"/>
          <w:szCs w:val="21"/>
        </w:rPr>
        <w:t>）</w:t>
      </w:r>
    </w:p>
    <w:p w14:paraId="3531829F"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固定资产）固定资产减值准备本期减少金额合计（</w:t>
      </w:r>
      <w:r>
        <w:rPr>
          <w:rFonts w:eastAsia="楷体_GB2312" w:hint="eastAsia"/>
          <w:szCs w:val="21"/>
        </w:rPr>
        <w:t>5004</w:t>
      </w:r>
      <w:r>
        <w:rPr>
          <w:rFonts w:eastAsia="楷体_GB2312" w:hint="eastAsia"/>
          <w:szCs w:val="21"/>
        </w:rPr>
        <w:t>）</w:t>
      </w:r>
      <w:r>
        <w:rPr>
          <w:rFonts w:eastAsia="楷体_GB2312" w:hint="eastAsia"/>
          <w:szCs w:val="21"/>
        </w:rPr>
        <w:t>=</w:t>
      </w:r>
      <w:r>
        <w:rPr>
          <w:rFonts w:eastAsia="楷体_GB2312" w:hint="eastAsia"/>
          <w:szCs w:val="21"/>
        </w:rPr>
        <w:t>处置或报废合计（</w:t>
      </w:r>
      <w:r>
        <w:rPr>
          <w:rFonts w:eastAsia="楷体_GB2312" w:hint="eastAsia"/>
          <w:szCs w:val="21"/>
        </w:rPr>
        <w:t>5009</w:t>
      </w:r>
      <w:r>
        <w:rPr>
          <w:rFonts w:eastAsia="楷体_GB2312" w:hint="eastAsia"/>
          <w:szCs w:val="21"/>
        </w:rPr>
        <w:t>）</w:t>
      </w:r>
      <w:r>
        <w:rPr>
          <w:rFonts w:eastAsia="楷体_GB2312" w:hint="eastAsia"/>
          <w:szCs w:val="21"/>
        </w:rPr>
        <w:t>+</w:t>
      </w:r>
      <w:r>
        <w:rPr>
          <w:rFonts w:eastAsia="楷体_GB2312" w:hint="eastAsia"/>
          <w:szCs w:val="21"/>
        </w:rPr>
        <w:t>其他原因减少（</w:t>
      </w:r>
      <w:r>
        <w:rPr>
          <w:rFonts w:eastAsia="楷体_GB2312" w:hint="eastAsia"/>
          <w:szCs w:val="21"/>
        </w:rPr>
        <w:t>5024</w:t>
      </w:r>
      <w:r>
        <w:rPr>
          <w:rFonts w:eastAsia="楷体_GB2312" w:hint="eastAsia"/>
          <w:szCs w:val="21"/>
        </w:rPr>
        <w:t>）</w:t>
      </w:r>
      <w:r>
        <w:rPr>
          <w:rFonts w:eastAsia="楷体_GB2312" w:hint="eastAsia"/>
          <w:szCs w:val="21"/>
        </w:rPr>
        <w:t>+</w:t>
      </w:r>
      <w:r>
        <w:rPr>
          <w:rFonts w:eastAsia="楷体_GB2312" w:hint="eastAsia"/>
          <w:szCs w:val="21"/>
        </w:rPr>
        <w:t>其他项目（</w:t>
      </w:r>
      <w:r>
        <w:rPr>
          <w:rFonts w:eastAsia="楷体_GB2312" w:hint="eastAsia"/>
          <w:szCs w:val="21"/>
        </w:rPr>
        <w:t>5019</w:t>
      </w:r>
      <w:r>
        <w:rPr>
          <w:rFonts w:eastAsia="楷体_GB2312" w:hint="eastAsia"/>
          <w:szCs w:val="21"/>
        </w:rPr>
        <w:t>）</w:t>
      </w:r>
    </w:p>
    <w:p w14:paraId="476CCB34"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固定资产</w:t>
      </w:r>
      <w:r>
        <w:rPr>
          <w:rFonts w:eastAsia="楷体_GB2312" w:hint="eastAsia"/>
          <w:szCs w:val="21"/>
        </w:rPr>
        <w:t>）账面价值合计（</w:t>
      </w:r>
      <w:r>
        <w:rPr>
          <w:rFonts w:eastAsia="楷体_GB2312" w:hint="eastAsia"/>
          <w:szCs w:val="21"/>
        </w:rPr>
        <w:t>5029</w:t>
      </w:r>
      <w:r>
        <w:rPr>
          <w:rFonts w:eastAsia="楷体_GB2312" w:hint="eastAsia"/>
          <w:szCs w:val="21"/>
        </w:rPr>
        <w:t>）</w:t>
      </w:r>
      <w:r>
        <w:rPr>
          <w:rFonts w:eastAsia="楷体_GB2312" w:hint="eastAsia"/>
          <w:szCs w:val="21"/>
        </w:rPr>
        <w:t>=</w:t>
      </w:r>
      <w:r>
        <w:rPr>
          <w:rFonts w:eastAsia="楷体_GB2312" w:hint="eastAsia"/>
          <w:szCs w:val="21"/>
        </w:rPr>
        <w:t>账面原值余</w:t>
      </w:r>
      <w:r>
        <w:rPr>
          <w:rFonts w:eastAsia="楷体_GB2312" w:hint="eastAsia"/>
          <w:szCs w:val="21"/>
        </w:rPr>
        <w:t>额（</w:t>
      </w:r>
      <w:r>
        <w:rPr>
          <w:rFonts w:eastAsia="楷体_GB2312" w:hint="eastAsia"/>
          <w:szCs w:val="21"/>
        </w:rPr>
        <w:t>4859</w:t>
      </w:r>
      <w:r>
        <w:rPr>
          <w:rFonts w:eastAsia="楷体_GB2312" w:hint="eastAsia"/>
          <w:szCs w:val="21"/>
        </w:rPr>
        <w:t>）</w:t>
      </w:r>
      <w:r>
        <w:rPr>
          <w:rFonts w:eastAsia="楷体_GB2312" w:hint="eastAsia"/>
          <w:szCs w:val="21"/>
        </w:rPr>
        <w:t>-</w:t>
      </w:r>
      <w:r>
        <w:rPr>
          <w:rFonts w:eastAsia="楷体_GB2312" w:hint="eastAsia"/>
          <w:szCs w:val="21"/>
        </w:rPr>
        <w:t>累计折旧余额合计（</w:t>
      </w:r>
      <w:r>
        <w:rPr>
          <w:rFonts w:eastAsia="楷体_GB2312" w:hint="eastAsia"/>
          <w:szCs w:val="21"/>
        </w:rPr>
        <w:t>4919</w:t>
      </w:r>
      <w:r>
        <w:rPr>
          <w:rFonts w:eastAsia="楷体_GB2312" w:hint="eastAsia"/>
          <w:szCs w:val="21"/>
        </w:rPr>
        <w:t>）</w:t>
      </w:r>
      <w:r>
        <w:rPr>
          <w:rFonts w:eastAsia="楷体_GB2312" w:hint="eastAsia"/>
          <w:szCs w:val="21"/>
        </w:rPr>
        <w:t>-</w:t>
      </w:r>
      <w:r>
        <w:rPr>
          <w:rFonts w:eastAsia="楷体_GB2312" w:hint="eastAsia"/>
          <w:szCs w:val="21"/>
        </w:rPr>
        <w:t>减值准备余额合计（</w:t>
      </w:r>
      <w:r>
        <w:rPr>
          <w:rFonts w:eastAsia="楷体_GB2312" w:hint="eastAsia"/>
          <w:szCs w:val="21"/>
        </w:rPr>
        <w:t>4974</w:t>
      </w:r>
      <w:r>
        <w:rPr>
          <w:rFonts w:eastAsia="楷体_GB2312" w:hint="eastAsia"/>
          <w:szCs w:val="21"/>
        </w:rPr>
        <w:t>）</w:t>
      </w:r>
    </w:p>
    <w:p w14:paraId="33BC61A2"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固定资产</w:t>
      </w:r>
      <w:r>
        <w:rPr>
          <w:rFonts w:eastAsia="楷体_GB2312" w:hint="eastAsia"/>
          <w:szCs w:val="21"/>
        </w:rPr>
        <w:t>）固定资产清理合计（</w:t>
      </w:r>
      <w:r>
        <w:rPr>
          <w:rFonts w:eastAsia="楷体_GB2312" w:hint="eastAsia"/>
          <w:szCs w:val="21"/>
        </w:rPr>
        <w:t>5037</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5036</w:t>
      </w:r>
      <w:r>
        <w:rPr>
          <w:rFonts w:eastAsia="楷体_GB2312" w:hint="eastAsia"/>
          <w:szCs w:val="21"/>
        </w:rPr>
        <w:t>）之和</w:t>
      </w:r>
    </w:p>
    <w:p w14:paraId="5CFA523A"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在建工程</w:t>
      </w:r>
      <w:r>
        <w:rPr>
          <w:rFonts w:eastAsia="楷体_GB2312" w:hint="eastAsia"/>
          <w:szCs w:val="21"/>
        </w:rPr>
        <w:t>）在建工程合计（</w:t>
      </w:r>
      <w:r>
        <w:rPr>
          <w:rFonts w:eastAsia="楷体_GB2312" w:hint="eastAsia"/>
          <w:szCs w:val="21"/>
        </w:rPr>
        <w:t>5602</w:t>
      </w:r>
      <w:r>
        <w:rPr>
          <w:rFonts w:eastAsia="楷体_GB2312" w:hint="eastAsia"/>
          <w:szCs w:val="21"/>
        </w:rPr>
        <w:t>）</w:t>
      </w:r>
      <w:r>
        <w:rPr>
          <w:rFonts w:eastAsia="楷体_GB2312" w:hint="eastAsia"/>
          <w:szCs w:val="21"/>
        </w:rPr>
        <w:t>=</w:t>
      </w:r>
      <w:r>
        <w:rPr>
          <w:rFonts w:eastAsia="楷体_GB2312" w:hint="eastAsia"/>
          <w:szCs w:val="21"/>
        </w:rPr>
        <w:t>在建工程小计（</w:t>
      </w:r>
      <w:r>
        <w:rPr>
          <w:rFonts w:eastAsia="楷体_GB2312" w:hint="eastAsia"/>
          <w:szCs w:val="21"/>
        </w:rPr>
        <w:t>5042</w:t>
      </w:r>
      <w:r>
        <w:rPr>
          <w:rFonts w:eastAsia="楷体_GB2312" w:hint="eastAsia"/>
          <w:szCs w:val="21"/>
        </w:rPr>
        <w:t>）</w:t>
      </w:r>
      <w:r>
        <w:rPr>
          <w:rFonts w:eastAsia="楷体_GB2312" w:hint="eastAsia"/>
          <w:szCs w:val="21"/>
        </w:rPr>
        <w:t>-</w:t>
      </w:r>
      <w:r>
        <w:rPr>
          <w:rFonts w:eastAsia="楷体_GB2312" w:hint="eastAsia"/>
          <w:szCs w:val="21"/>
        </w:rPr>
        <w:t>减值准备（</w:t>
      </w:r>
      <w:r>
        <w:rPr>
          <w:rFonts w:eastAsia="楷体_GB2312" w:hint="eastAsia"/>
          <w:szCs w:val="21"/>
        </w:rPr>
        <w:t>5043</w:t>
      </w:r>
      <w:r>
        <w:rPr>
          <w:rFonts w:eastAsia="楷体_GB2312" w:hint="eastAsia"/>
          <w:szCs w:val="21"/>
        </w:rPr>
        <w:t>）</w:t>
      </w:r>
    </w:p>
    <w:p w14:paraId="0A3154C3"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在建工程</w:t>
      </w:r>
      <w:r>
        <w:rPr>
          <w:rFonts w:eastAsia="楷体_GB2312" w:hint="eastAsia"/>
          <w:szCs w:val="21"/>
        </w:rPr>
        <w:t>）</w:t>
      </w:r>
      <w:r>
        <w:rPr>
          <w:rFonts w:eastAsia="楷体_GB2312" w:hint="eastAsia"/>
          <w:szCs w:val="21"/>
        </w:rPr>
        <w:t>在建工程小计（</w:t>
      </w:r>
      <w:r>
        <w:rPr>
          <w:rFonts w:eastAsia="楷体_GB2312" w:hint="eastAsia"/>
          <w:szCs w:val="21"/>
        </w:rPr>
        <w:t>5042</w:t>
      </w:r>
      <w:r>
        <w:rPr>
          <w:rFonts w:eastAsia="楷体_GB2312" w:hint="eastAsia"/>
          <w:szCs w:val="21"/>
        </w:rPr>
        <w:t>）</w:t>
      </w:r>
      <w:r>
        <w:rPr>
          <w:rFonts w:eastAsia="楷体_GB2312" w:hint="eastAsia"/>
          <w:szCs w:val="21"/>
        </w:rPr>
        <w:t>=</w:t>
      </w:r>
      <w:r>
        <w:rPr>
          <w:rFonts w:eastAsia="楷体_GB2312" w:hint="eastAsia"/>
          <w:szCs w:val="21"/>
        </w:rPr>
        <w:t>在建工程（</w:t>
      </w:r>
      <w:r>
        <w:rPr>
          <w:rFonts w:eastAsia="楷体_GB2312" w:hint="eastAsia"/>
          <w:szCs w:val="21"/>
        </w:rPr>
        <w:t>5040</w:t>
      </w:r>
      <w:r>
        <w:rPr>
          <w:rFonts w:eastAsia="楷体_GB2312" w:hint="eastAsia"/>
          <w:szCs w:val="21"/>
        </w:rPr>
        <w:t>）</w:t>
      </w:r>
      <w:r>
        <w:rPr>
          <w:rFonts w:eastAsia="楷体_GB2312" w:hint="eastAsia"/>
          <w:szCs w:val="21"/>
        </w:rPr>
        <w:t>+</w:t>
      </w:r>
      <w:r>
        <w:rPr>
          <w:rFonts w:eastAsia="楷体_GB2312" w:hint="eastAsia"/>
          <w:szCs w:val="21"/>
        </w:rPr>
        <w:t>工程物资（</w:t>
      </w:r>
      <w:r>
        <w:rPr>
          <w:rFonts w:eastAsia="楷体_GB2312" w:hint="eastAsia"/>
          <w:szCs w:val="21"/>
        </w:rPr>
        <w:t>5041</w:t>
      </w:r>
      <w:r>
        <w:rPr>
          <w:rFonts w:eastAsia="楷体_GB2312" w:hint="eastAsia"/>
          <w:szCs w:val="21"/>
        </w:rPr>
        <w:t>）</w:t>
      </w:r>
    </w:p>
    <w:p w14:paraId="218D8094"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在建工程</w:t>
      </w:r>
      <w:r>
        <w:rPr>
          <w:rFonts w:eastAsia="楷体_GB2312" w:hint="eastAsia"/>
          <w:szCs w:val="21"/>
        </w:rPr>
        <w:t>）在建工程账面价值（</w:t>
      </w:r>
      <w:r>
        <w:rPr>
          <w:rFonts w:eastAsia="楷体_GB2312" w:hint="eastAsia"/>
          <w:szCs w:val="21"/>
        </w:rPr>
        <w:t>5051</w:t>
      </w:r>
      <w:r>
        <w:rPr>
          <w:rFonts w:eastAsia="楷体_GB2312" w:hint="eastAsia"/>
          <w:szCs w:val="21"/>
        </w:rPr>
        <w:t>）</w:t>
      </w:r>
      <w:r>
        <w:rPr>
          <w:rFonts w:eastAsia="楷体_GB2312" w:hint="eastAsia"/>
          <w:szCs w:val="21"/>
        </w:rPr>
        <w:t>=</w:t>
      </w:r>
      <w:r>
        <w:rPr>
          <w:rFonts w:eastAsia="楷体_GB2312" w:hint="eastAsia"/>
          <w:szCs w:val="21"/>
        </w:rPr>
        <w:t>账面余额（</w:t>
      </w:r>
      <w:r>
        <w:rPr>
          <w:rFonts w:eastAsia="楷体_GB2312" w:hint="eastAsia"/>
          <w:szCs w:val="21"/>
        </w:rPr>
        <w:t>5049</w:t>
      </w:r>
      <w:r>
        <w:rPr>
          <w:rFonts w:eastAsia="楷体_GB2312" w:hint="eastAsia"/>
          <w:szCs w:val="21"/>
        </w:rPr>
        <w:t>）</w:t>
      </w:r>
      <w:r>
        <w:rPr>
          <w:rFonts w:eastAsia="楷体_GB2312" w:hint="eastAsia"/>
          <w:szCs w:val="21"/>
        </w:rPr>
        <w:t>-</w:t>
      </w:r>
      <w:r>
        <w:rPr>
          <w:rFonts w:eastAsia="楷体_GB2312" w:hint="eastAsia"/>
          <w:szCs w:val="21"/>
        </w:rPr>
        <w:t>减值准备（</w:t>
      </w:r>
      <w:r>
        <w:rPr>
          <w:rFonts w:eastAsia="楷体_GB2312" w:hint="eastAsia"/>
          <w:szCs w:val="21"/>
        </w:rPr>
        <w:t>5050</w:t>
      </w:r>
      <w:r>
        <w:rPr>
          <w:rFonts w:eastAsia="楷体_GB2312" w:hint="eastAsia"/>
          <w:szCs w:val="21"/>
        </w:rPr>
        <w:t>）</w:t>
      </w:r>
    </w:p>
    <w:p w14:paraId="4C8A6909"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在建工程</w:t>
      </w:r>
      <w:r>
        <w:rPr>
          <w:rFonts w:eastAsia="楷体_GB2312" w:hint="eastAsia"/>
          <w:szCs w:val="21"/>
        </w:rPr>
        <w:t>）在建工程账面价值合计（</w:t>
      </w:r>
      <w:r>
        <w:rPr>
          <w:rFonts w:eastAsia="楷体_GB2312" w:hint="eastAsia"/>
          <w:szCs w:val="21"/>
        </w:rPr>
        <w:t>5075</w:t>
      </w:r>
      <w:r>
        <w:rPr>
          <w:rFonts w:eastAsia="楷体_GB2312" w:hint="eastAsia"/>
          <w:szCs w:val="21"/>
        </w:rPr>
        <w:t>）</w:t>
      </w:r>
      <w:r>
        <w:rPr>
          <w:rFonts w:eastAsia="楷体_GB2312" w:hint="eastAsia"/>
          <w:szCs w:val="21"/>
        </w:rPr>
        <w:t>=</w:t>
      </w:r>
      <w:r>
        <w:rPr>
          <w:rFonts w:eastAsia="楷体_GB2312" w:hint="eastAsia"/>
          <w:szCs w:val="21"/>
        </w:rPr>
        <w:t>账面余额（</w:t>
      </w:r>
      <w:r>
        <w:rPr>
          <w:rFonts w:eastAsia="楷体_GB2312" w:hint="eastAsia"/>
          <w:szCs w:val="21"/>
        </w:rPr>
        <w:t>5040</w:t>
      </w:r>
      <w:r>
        <w:rPr>
          <w:rFonts w:eastAsia="楷体_GB2312" w:hint="eastAsia"/>
          <w:szCs w:val="21"/>
        </w:rPr>
        <w:t>）</w:t>
      </w:r>
      <w:r>
        <w:rPr>
          <w:rFonts w:eastAsia="楷体_GB2312" w:hint="eastAsia"/>
          <w:szCs w:val="21"/>
        </w:rPr>
        <w:t>-</w:t>
      </w:r>
      <w:r>
        <w:rPr>
          <w:rFonts w:eastAsia="楷体_GB2312" w:hint="eastAsia"/>
          <w:szCs w:val="21"/>
        </w:rPr>
        <w:t>减值准备（</w:t>
      </w:r>
      <w:r>
        <w:rPr>
          <w:rFonts w:eastAsia="楷体_GB2312" w:hint="eastAsia"/>
          <w:szCs w:val="21"/>
        </w:rPr>
        <w:t>5074</w:t>
      </w:r>
      <w:r>
        <w:rPr>
          <w:rFonts w:eastAsia="楷体_GB2312" w:hint="eastAsia"/>
          <w:szCs w:val="21"/>
        </w:rPr>
        <w:t>）</w:t>
      </w:r>
    </w:p>
    <w:p w14:paraId="74EC4BBE"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在建工程</w:t>
      </w:r>
      <w:r>
        <w:rPr>
          <w:rFonts w:eastAsia="楷体_GB2312" w:hint="eastAsia"/>
          <w:szCs w:val="21"/>
        </w:rPr>
        <w:t>）在建工程账面价值合计（</w:t>
      </w:r>
      <w:r>
        <w:rPr>
          <w:rFonts w:eastAsia="楷体_GB2312" w:hint="eastAsia"/>
          <w:szCs w:val="21"/>
        </w:rPr>
        <w:t>5075</w:t>
      </w:r>
      <w:r>
        <w:rPr>
          <w:rFonts w:eastAsia="楷体_GB2312" w:hint="eastAsia"/>
          <w:szCs w:val="21"/>
        </w:rPr>
        <w:t>）</w:t>
      </w:r>
      <w:r>
        <w:rPr>
          <w:rFonts w:eastAsia="楷体_GB2312" w:hint="eastAsia"/>
          <w:szCs w:val="21"/>
        </w:rPr>
        <w:t>=</w:t>
      </w:r>
      <w:r>
        <w:rPr>
          <w:rFonts w:eastAsia="楷体_GB2312" w:hint="eastAsia"/>
          <w:szCs w:val="21"/>
        </w:rPr>
        <w:t>各项目账面价值（</w:t>
      </w:r>
      <w:r>
        <w:rPr>
          <w:rFonts w:eastAsia="楷体_GB2312" w:hint="eastAsia"/>
          <w:szCs w:val="21"/>
        </w:rPr>
        <w:t>5051</w:t>
      </w:r>
      <w:r>
        <w:rPr>
          <w:rFonts w:eastAsia="楷体_GB2312" w:hint="eastAsia"/>
          <w:szCs w:val="21"/>
        </w:rPr>
        <w:t>）之和</w:t>
      </w:r>
    </w:p>
    <w:p w14:paraId="2822B12F"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在建工程</w:t>
      </w:r>
      <w:r>
        <w:rPr>
          <w:rFonts w:eastAsia="楷体_GB2312" w:hint="eastAsia"/>
          <w:szCs w:val="21"/>
        </w:rPr>
        <w:t>）在建工程账面余额合计（</w:t>
      </w:r>
      <w:r>
        <w:rPr>
          <w:rFonts w:eastAsia="楷体_GB2312" w:hint="eastAsia"/>
          <w:szCs w:val="21"/>
        </w:rPr>
        <w:t>5040</w:t>
      </w:r>
      <w:r>
        <w:rPr>
          <w:rFonts w:eastAsia="楷体_GB2312" w:hint="eastAsia"/>
          <w:szCs w:val="21"/>
        </w:rPr>
        <w:t>）</w:t>
      </w:r>
      <w:r>
        <w:rPr>
          <w:rFonts w:eastAsia="楷体_GB2312" w:hint="eastAsia"/>
          <w:szCs w:val="21"/>
        </w:rPr>
        <w:t>=</w:t>
      </w:r>
      <w:r>
        <w:rPr>
          <w:rFonts w:eastAsia="楷体_GB2312" w:hint="eastAsia"/>
          <w:szCs w:val="21"/>
        </w:rPr>
        <w:t>各项目账面余额（</w:t>
      </w:r>
      <w:r>
        <w:rPr>
          <w:rFonts w:eastAsia="楷体_GB2312" w:hint="eastAsia"/>
          <w:szCs w:val="21"/>
        </w:rPr>
        <w:t>5049</w:t>
      </w:r>
      <w:r>
        <w:rPr>
          <w:rFonts w:eastAsia="楷体_GB2312" w:hint="eastAsia"/>
          <w:szCs w:val="21"/>
        </w:rPr>
        <w:t>）之和</w:t>
      </w:r>
    </w:p>
    <w:p w14:paraId="55F426F9"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在建工程</w:t>
      </w:r>
      <w:r>
        <w:rPr>
          <w:rFonts w:eastAsia="楷体_GB2312" w:hint="eastAsia"/>
          <w:szCs w:val="21"/>
        </w:rPr>
        <w:t>）在建工程减值准备合计（</w:t>
      </w:r>
      <w:r>
        <w:rPr>
          <w:rFonts w:eastAsia="楷体_GB2312" w:hint="eastAsia"/>
          <w:szCs w:val="21"/>
        </w:rPr>
        <w:t>5074</w:t>
      </w:r>
      <w:r>
        <w:rPr>
          <w:rFonts w:eastAsia="楷体_GB2312" w:hint="eastAsia"/>
          <w:szCs w:val="21"/>
        </w:rPr>
        <w:t>）</w:t>
      </w:r>
      <w:r>
        <w:rPr>
          <w:rFonts w:eastAsia="楷体_GB2312" w:hint="eastAsia"/>
          <w:szCs w:val="21"/>
        </w:rPr>
        <w:t>=</w:t>
      </w:r>
      <w:r>
        <w:rPr>
          <w:rFonts w:eastAsia="楷体_GB2312" w:hint="eastAsia"/>
          <w:szCs w:val="21"/>
        </w:rPr>
        <w:t>各项目减值准备（</w:t>
      </w:r>
      <w:r>
        <w:rPr>
          <w:rFonts w:eastAsia="楷体_GB2312" w:hint="eastAsia"/>
          <w:szCs w:val="21"/>
        </w:rPr>
        <w:t>5050</w:t>
      </w:r>
      <w:r>
        <w:rPr>
          <w:rFonts w:eastAsia="楷体_GB2312" w:hint="eastAsia"/>
          <w:szCs w:val="21"/>
        </w:rPr>
        <w:t>）之和</w:t>
      </w:r>
    </w:p>
    <w:p w14:paraId="12880290"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在建工程</w:t>
      </w:r>
      <w:r>
        <w:rPr>
          <w:rFonts w:eastAsia="楷体_GB2312" w:hint="eastAsia"/>
          <w:szCs w:val="21"/>
        </w:rPr>
        <w:t>）重要在建工程项目期末余额（</w:t>
      </w:r>
      <w:r>
        <w:rPr>
          <w:rFonts w:eastAsia="楷体_GB2312" w:hint="eastAsia"/>
          <w:szCs w:val="21"/>
        </w:rPr>
        <w:t>5057</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5057</w:t>
      </w:r>
      <w:r>
        <w:rPr>
          <w:rFonts w:eastAsia="楷体_GB2312" w:hint="eastAsia"/>
          <w:szCs w:val="21"/>
        </w:rPr>
        <w:t>）</w:t>
      </w:r>
      <w:r>
        <w:rPr>
          <w:rFonts w:eastAsia="楷体_GB2312" w:hint="eastAsia"/>
          <w:szCs w:val="21"/>
        </w:rPr>
        <w:t>+</w:t>
      </w:r>
      <w:r>
        <w:rPr>
          <w:rFonts w:eastAsia="楷体_GB2312" w:hint="eastAsia"/>
          <w:szCs w:val="21"/>
        </w:rPr>
        <w:t>本期增加金额（</w:t>
      </w:r>
      <w:r>
        <w:rPr>
          <w:rFonts w:eastAsia="楷体_GB2312" w:hint="eastAsia"/>
          <w:szCs w:val="21"/>
        </w:rPr>
        <w:t>5058</w:t>
      </w:r>
      <w:r>
        <w:rPr>
          <w:rFonts w:eastAsia="楷体_GB2312" w:hint="eastAsia"/>
          <w:szCs w:val="21"/>
        </w:rPr>
        <w:t>）</w:t>
      </w:r>
      <w:r>
        <w:rPr>
          <w:rFonts w:eastAsia="楷体_GB2312" w:hint="eastAsia"/>
          <w:szCs w:val="21"/>
        </w:rPr>
        <w:t>-</w:t>
      </w:r>
      <w:r>
        <w:rPr>
          <w:rFonts w:eastAsia="楷体_GB2312" w:hint="eastAsia"/>
          <w:szCs w:val="21"/>
        </w:rPr>
        <w:t>本期转入固定资产金额（</w:t>
      </w:r>
      <w:r>
        <w:rPr>
          <w:rFonts w:eastAsia="楷体_GB2312" w:hint="eastAsia"/>
          <w:szCs w:val="21"/>
        </w:rPr>
        <w:t>5059</w:t>
      </w:r>
      <w:r>
        <w:rPr>
          <w:rFonts w:eastAsia="楷体_GB2312" w:hint="eastAsia"/>
          <w:szCs w:val="21"/>
        </w:rPr>
        <w:t>）</w:t>
      </w:r>
      <w:r>
        <w:rPr>
          <w:rFonts w:eastAsia="楷体_GB2312" w:hint="eastAsia"/>
          <w:szCs w:val="21"/>
        </w:rPr>
        <w:t>-</w:t>
      </w:r>
      <w:r>
        <w:rPr>
          <w:rFonts w:eastAsia="楷体_GB2312" w:hint="eastAsia"/>
          <w:szCs w:val="21"/>
        </w:rPr>
        <w:t>本期其他减少金额（</w:t>
      </w:r>
      <w:r>
        <w:rPr>
          <w:rFonts w:eastAsia="楷体_GB2312" w:hint="eastAsia"/>
          <w:szCs w:val="21"/>
        </w:rPr>
        <w:t>5060</w:t>
      </w:r>
      <w:r>
        <w:rPr>
          <w:rFonts w:eastAsia="楷体_GB2312" w:hint="eastAsia"/>
          <w:szCs w:val="21"/>
        </w:rPr>
        <w:t>）</w:t>
      </w:r>
    </w:p>
    <w:p w14:paraId="06D71B91"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lastRenderedPageBreak/>
        <w:t>（合并报表</w:t>
      </w:r>
      <w:r>
        <w:rPr>
          <w:rFonts w:eastAsia="楷体_GB2312" w:hint="eastAsia"/>
          <w:szCs w:val="21"/>
        </w:rPr>
        <w:t>-</w:t>
      </w:r>
      <w:r>
        <w:rPr>
          <w:rFonts w:eastAsia="楷体_GB2312" w:hint="eastAsia"/>
          <w:szCs w:val="21"/>
        </w:rPr>
        <w:t>在建工程</w:t>
      </w:r>
      <w:r>
        <w:rPr>
          <w:rFonts w:eastAsia="楷体_GB2312" w:hint="eastAsia"/>
          <w:szCs w:val="21"/>
        </w:rPr>
        <w:t>）重要在建工程项目期末余额合计（</w:t>
      </w:r>
      <w:r>
        <w:rPr>
          <w:rFonts w:eastAsia="楷体_GB2312" w:hint="eastAsia"/>
          <w:szCs w:val="21"/>
        </w:rPr>
        <w:t>5061</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5061</w:t>
      </w:r>
      <w:r>
        <w:rPr>
          <w:rFonts w:eastAsia="楷体_GB2312" w:hint="eastAsia"/>
          <w:szCs w:val="21"/>
        </w:rPr>
        <w:t>）</w:t>
      </w:r>
      <w:r>
        <w:rPr>
          <w:rFonts w:eastAsia="楷体_GB2312" w:hint="eastAsia"/>
          <w:szCs w:val="21"/>
        </w:rPr>
        <w:t>+</w:t>
      </w:r>
      <w:r>
        <w:rPr>
          <w:rFonts w:eastAsia="楷体_GB2312" w:hint="eastAsia"/>
          <w:szCs w:val="21"/>
        </w:rPr>
        <w:t>本期增加金额（</w:t>
      </w:r>
      <w:r>
        <w:rPr>
          <w:rFonts w:eastAsia="楷体_GB2312" w:hint="eastAsia"/>
          <w:szCs w:val="21"/>
        </w:rPr>
        <w:t>5062</w:t>
      </w:r>
      <w:r>
        <w:rPr>
          <w:rFonts w:eastAsia="楷体_GB2312" w:hint="eastAsia"/>
          <w:szCs w:val="21"/>
        </w:rPr>
        <w:t>）</w:t>
      </w:r>
      <w:r>
        <w:rPr>
          <w:rFonts w:eastAsia="楷体_GB2312" w:hint="eastAsia"/>
          <w:szCs w:val="21"/>
        </w:rPr>
        <w:t>-</w:t>
      </w:r>
      <w:r>
        <w:rPr>
          <w:rFonts w:eastAsia="楷体_GB2312" w:hint="eastAsia"/>
          <w:szCs w:val="21"/>
        </w:rPr>
        <w:t>本期转入固定资产金额（</w:t>
      </w:r>
      <w:r>
        <w:rPr>
          <w:rFonts w:eastAsia="楷体_GB2312" w:hint="eastAsia"/>
          <w:szCs w:val="21"/>
        </w:rPr>
        <w:t>5063</w:t>
      </w:r>
      <w:r>
        <w:rPr>
          <w:rFonts w:eastAsia="楷体_GB2312" w:hint="eastAsia"/>
          <w:szCs w:val="21"/>
        </w:rPr>
        <w:t>）</w:t>
      </w:r>
      <w:r>
        <w:rPr>
          <w:rFonts w:eastAsia="楷体_GB2312" w:hint="eastAsia"/>
          <w:szCs w:val="21"/>
        </w:rPr>
        <w:t>-</w:t>
      </w:r>
      <w:r>
        <w:rPr>
          <w:rFonts w:eastAsia="楷体_GB2312" w:hint="eastAsia"/>
          <w:szCs w:val="21"/>
        </w:rPr>
        <w:t>本期其他减少金额（</w:t>
      </w:r>
      <w:r>
        <w:rPr>
          <w:rFonts w:eastAsia="楷体_GB2312" w:hint="eastAsia"/>
          <w:szCs w:val="21"/>
        </w:rPr>
        <w:t>5064</w:t>
      </w:r>
      <w:r>
        <w:rPr>
          <w:rFonts w:eastAsia="楷体_GB2312" w:hint="eastAsia"/>
          <w:szCs w:val="21"/>
        </w:rPr>
        <w:t>）</w:t>
      </w:r>
    </w:p>
    <w:p w14:paraId="05494792"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在建工程</w:t>
      </w:r>
      <w:r>
        <w:rPr>
          <w:rFonts w:eastAsia="楷体_GB2312" w:hint="eastAsia"/>
          <w:szCs w:val="21"/>
        </w:rPr>
        <w:t>）重要在建工程项目余额合计（</w:t>
      </w:r>
      <w:r>
        <w:rPr>
          <w:rFonts w:eastAsia="楷体_GB2312" w:hint="eastAsia"/>
          <w:szCs w:val="21"/>
        </w:rPr>
        <w:t>5061</w:t>
      </w:r>
      <w:r>
        <w:rPr>
          <w:rFonts w:eastAsia="楷体_GB2312" w:hint="eastAsia"/>
          <w:szCs w:val="21"/>
        </w:rPr>
        <w:t>）</w:t>
      </w:r>
      <w:r>
        <w:rPr>
          <w:rFonts w:eastAsia="楷体_GB2312" w:hint="eastAsia"/>
          <w:szCs w:val="21"/>
        </w:rPr>
        <w:t>=</w:t>
      </w:r>
      <w:r>
        <w:rPr>
          <w:rFonts w:eastAsia="楷体_GB2312" w:hint="eastAsia"/>
          <w:szCs w:val="21"/>
        </w:rPr>
        <w:t>各项目余额（</w:t>
      </w:r>
      <w:r>
        <w:rPr>
          <w:rFonts w:eastAsia="楷体_GB2312" w:hint="eastAsia"/>
          <w:szCs w:val="21"/>
        </w:rPr>
        <w:t>5057</w:t>
      </w:r>
      <w:r>
        <w:rPr>
          <w:rFonts w:eastAsia="楷体_GB2312" w:hint="eastAsia"/>
          <w:szCs w:val="21"/>
        </w:rPr>
        <w:t>）之和</w:t>
      </w:r>
    </w:p>
    <w:p w14:paraId="674B60DD"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在建工程</w:t>
      </w:r>
      <w:r>
        <w:rPr>
          <w:rFonts w:eastAsia="楷体_GB2312" w:hint="eastAsia"/>
          <w:szCs w:val="21"/>
        </w:rPr>
        <w:t>）重要在建工程项目本期增加金额合计（</w:t>
      </w:r>
      <w:r>
        <w:rPr>
          <w:rFonts w:eastAsia="楷体_GB2312" w:hint="eastAsia"/>
          <w:szCs w:val="21"/>
        </w:rPr>
        <w:t>5062</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本期增加金额</w:t>
      </w:r>
      <w:r>
        <w:rPr>
          <w:rFonts w:eastAsia="楷体_GB2312" w:hint="eastAsia"/>
          <w:szCs w:val="21"/>
        </w:rPr>
        <w:t>（</w:t>
      </w:r>
      <w:r>
        <w:rPr>
          <w:rFonts w:eastAsia="楷体_GB2312" w:hint="eastAsia"/>
          <w:szCs w:val="21"/>
        </w:rPr>
        <w:t>5058</w:t>
      </w:r>
      <w:r>
        <w:rPr>
          <w:rFonts w:eastAsia="楷体_GB2312" w:hint="eastAsia"/>
          <w:szCs w:val="21"/>
        </w:rPr>
        <w:t>）之和</w:t>
      </w:r>
    </w:p>
    <w:p w14:paraId="51CFDA4C"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在建工程</w:t>
      </w:r>
      <w:r>
        <w:rPr>
          <w:rFonts w:eastAsia="楷体_GB2312" w:hint="eastAsia"/>
          <w:szCs w:val="21"/>
        </w:rPr>
        <w:t>）重要在建工程项目本期转入固定资产金额合计（</w:t>
      </w:r>
      <w:r>
        <w:rPr>
          <w:rFonts w:eastAsia="楷体_GB2312" w:hint="eastAsia"/>
          <w:szCs w:val="21"/>
        </w:rPr>
        <w:t>5063</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本期转入固定资产金额</w:t>
      </w:r>
      <w:r>
        <w:rPr>
          <w:rFonts w:eastAsia="楷体_GB2312" w:hint="eastAsia"/>
          <w:szCs w:val="21"/>
        </w:rPr>
        <w:t>（</w:t>
      </w:r>
      <w:r>
        <w:rPr>
          <w:rFonts w:eastAsia="楷体_GB2312" w:hint="eastAsia"/>
          <w:szCs w:val="21"/>
        </w:rPr>
        <w:t>5059</w:t>
      </w:r>
      <w:r>
        <w:rPr>
          <w:rFonts w:eastAsia="楷体_GB2312" w:hint="eastAsia"/>
          <w:szCs w:val="21"/>
        </w:rPr>
        <w:t>）之和</w:t>
      </w:r>
    </w:p>
    <w:p w14:paraId="2DF6718C"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在建工程</w:t>
      </w:r>
      <w:r>
        <w:rPr>
          <w:rFonts w:eastAsia="楷体_GB2312" w:hint="eastAsia"/>
          <w:szCs w:val="21"/>
        </w:rPr>
        <w:t>）重要在建工程项目本期其他减少金额合计（</w:t>
      </w:r>
      <w:r>
        <w:rPr>
          <w:rFonts w:eastAsia="楷体_GB2312" w:hint="eastAsia"/>
          <w:szCs w:val="21"/>
        </w:rPr>
        <w:t>5064</w:t>
      </w:r>
      <w:r>
        <w:rPr>
          <w:rFonts w:eastAsia="楷体_GB2312" w:hint="eastAsia"/>
          <w:szCs w:val="21"/>
        </w:rPr>
        <w:t>）</w:t>
      </w:r>
      <w:r>
        <w:rPr>
          <w:rFonts w:eastAsia="楷体_GB2312" w:hint="eastAsia"/>
          <w:szCs w:val="21"/>
        </w:rPr>
        <w:t>=</w:t>
      </w:r>
      <w:r>
        <w:rPr>
          <w:rFonts w:eastAsia="楷体_GB2312" w:hint="eastAsia"/>
          <w:szCs w:val="21"/>
        </w:rPr>
        <w:t>各项</w:t>
      </w:r>
      <w:r>
        <w:rPr>
          <w:rFonts w:eastAsia="楷体_GB2312" w:hint="eastAsia"/>
          <w:szCs w:val="21"/>
        </w:rPr>
        <w:t>目本期减少金额（</w:t>
      </w:r>
      <w:r>
        <w:rPr>
          <w:rFonts w:eastAsia="楷体_GB2312" w:hint="eastAsia"/>
          <w:szCs w:val="21"/>
        </w:rPr>
        <w:t>5060</w:t>
      </w:r>
      <w:r>
        <w:rPr>
          <w:rFonts w:eastAsia="楷体_GB2312" w:hint="eastAsia"/>
          <w:szCs w:val="21"/>
        </w:rPr>
        <w:t>）之和</w:t>
      </w:r>
    </w:p>
    <w:p w14:paraId="626EDCD4"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在建工程</w:t>
      </w:r>
      <w:r>
        <w:rPr>
          <w:rFonts w:eastAsia="楷体_GB2312" w:hint="eastAsia"/>
          <w:szCs w:val="21"/>
        </w:rPr>
        <w:t>）在建工程计提减值准备金额合计（</w:t>
      </w:r>
      <w:r>
        <w:rPr>
          <w:rFonts w:eastAsia="楷体_GB2312" w:hint="eastAsia"/>
          <w:szCs w:val="21"/>
        </w:rPr>
        <w:t>5072</w:t>
      </w:r>
      <w:r>
        <w:rPr>
          <w:rFonts w:eastAsia="楷体_GB2312" w:hint="eastAsia"/>
          <w:szCs w:val="21"/>
        </w:rPr>
        <w:t>）</w:t>
      </w:r>
      <w:r>
        <w:rPr>
          <w:rFonts w:eastAsia="楷体_GB2312" w:hint="eastAsia"/>
          <w:szCs w:val="21"/>
        </w:rPr>
        <w:t>=</w:t>
      </w:r>
      <w:r>
        <w:rPr>
          <w:rFonts w:eastAsia="楷体_GB2312" w:hint="eastAsia"/>
          <w:szCs w:val="21"/>
        </w:rPr>
        <w:t>各项目计提金额（</w:t>
      </w:r>
      <w:r>
        <w:rPr>
          <w:rFonts w:eastAsia="楷体_GB2312" w:hint="eastAsia"/>
          <w:szCs w:val="21"/>
        </w:rPr>
        <w:t>5070</w:t>
      </w:r>
      <w:r>
        <w:rPr>
          <w:rFonts w:eastAsia="楷体_GB2312" w:hint="eastAsia"/>
          <w:szCs w:val="21"/>
        </w:rPr>
        <w:t>）之和</w:t>
      </w:r>
    </w:p>
    <w:p w14:paraId="521A8A1B"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在建工程</w:t>
      </w:r>
      <w:r>
        <w:rPr>
          <w:rFonts w:eastAsia="楷体_GB2312" w:hint="eastAsia"/>
          <w:szCs w:val="21"/>
        </w:rPr>
        <w:t>）工程物资账面余额合计（</w:t>
      </w:r>
      <w:r>
        <w:rPr>
          <w:rFonts w:eastAsia="楷体_GB2312" w:hint="eastAsia"/>
          <w:szCs w:val="21"/>
        </w:rPr>
        <w:t>5041</w:t>
      </w:r>
      <w:r>
        <w:rPr>
          <w:rFonts w:eastAsia="楷体_GB2312" w:hint="eastAsia"/>
          <w:szCs w:val="21"/>
        </w:rPr>
        <w:t>）</w:t>
      </w:r>
      <w:r>
        <w:rPr>
          <w:rFonts w:eastAsia="楷体_GB2312" w:hint="eastAsia"/>
          <w:szCs w:val="21"/>
        </w:rPr>
        <w:t>=</w:t>
      </w:r>
      <w:r>
        <w:rPr>
          <w:rFonts w:eastAsia="楷体_GB2312" w:hint="eastAsia"/>
          <w:szCs w:val="21"/>
        </w:rPr>
        <w:t>工程用材料账面余额（</w:t>
      </w:r>
      <w:r>
        <w:rPr>
          <w:rFonts w:eastAsia="楷体_GB2312" w:hint="eastAsia"/>
          <w:szCs w:val="21"/>
        </w:rPr>
        <w:t>5077</w:t>
      </w:r>
      <w:r>
        <w:rPr>
          <w:rFonts w:eastAsia="楷体_GB2312" w:hint="eastAsia"/>
          <w:szCs w:val="21"/>
        </w:rPr>
        <w:t>）</w:t>
      </w:r>
      <w:r>
        <w:rPr>
          <w:rFonts w:eastAsia="楷体_GB2312" w:hint="eastAsia"/>
          <w:szCs w:val="21"/>
        </w:rPr>
        <w:t>+</w:t>
      </w:r>
      <w:r>
        <w:rPr>
          <w:rFonts w:eastAsia="楷体_GB2312" w:hint="eastAsia"/>
          <w:szCs w:val="21"/>
        </w:rPr>
        <w:t>尚未安装的设备（</w:t>
      </w:r>
      <w:r>
        <w:rPr>
          <w:rFonts w:eastAsia="楷体_GB2312" w:hint="eastAsia"/>
          <w:szCs w:val="21"/>
        </w:rPr>
        <w:t>5080</w:t>
      </w:r>
      <w:r>
        <w:rPr>
          <w:rFonts w:eastAsia="楷体_GB2312" w:hint="eastAsia"/>
          <w:szCs w:val="21"/>
        </w:rPr>
        <w:t>）</w:t>
      </w:r>
      <w:r>
        <w:rPr>
          <w:rFonts w:eastAsia="楷体_GB2312" w:hint="eastAsia"/>
          <w:szCs w:val="21"/>
        </w:rPr>
        <w:t>+</w:t>
      </w:r>
      <w:r>
        <w:rPr>
          <w:rFonts w:eastAsia="楷体_GB2312" w:hint="eastAsia"/>
          <w:szCs w:val="21"/>
        </w:rPr>
        <w:t>其他项目（</w:t>
      </w:r>
      <w:r>
        <w:rPr>
          <w:rFonts w:eastAsia="楷体_GB2312" w:hint="eastAsia"/>
          <w:szCs w:val="21"/>
        </w:rPr>
        <w:t>5086</w:t>
      </w:r>
      <w:r>
        <w:rPr>
          <w:rFonts w:eastAsia="楷体_GB2312" w:hint="eastAsia"/>
          <w:szCs w:val="21"/>
        </w:rPr>
        <w:t>）</w:t>
      </w:r>
    </w:p>
    <w:p w14:paraId="5F310686"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在建工程</w:t>
      </w:r>
      <w:r>
        <w:rPr>
          <w:rFonts w:eastAsia="楷体_GB2312" w:hint="eastAsia"/>
          <w:szCs w:val="21"/>
        </w:rPr>
        <w:t>）工程物资减值准备合计（</w:t>
      </w:r>
      <w:r>
        <w:rPr>
          <w:rFonts w:eastAsia="楷体_GB2312" w:hint="eastAsia"/>
          <w:szCs w:val="21"/>
        </w:rPr>
        <w:t>5089</w:t>
      </w:r>
      <w:r>
        <w:rPr>
          <w:rFonts w:eastAsia="楷体_GB2312" w:hint="eastAsia"/>
          <w:szCs w:val="21"/>
        </w:rPr>
        <w:t>）</w:t>
      </w:r>
      <w:r>
        <w:rPr>
          <w:rFonts w:eastAsia="楷体_GB2312" w:hint="eastAsia"/>
          <w:szCs w:val="21"/>
        </w:rPr>
        <w:t>=</w:t>
      </w:r>
      <w:r>
        <w:rPr>
          <w:rFonts w:eastAsia="楷体_GB2312" w:hint="eastAsia"/>
          <w:szCs w:val="21"/>
        </w:rPr>
        <w:t>工程用材料</w:t>
      </w:r>
      <w:r>
        <w:rPr>
          <w:rFonts w:eastAsia="楷体_GB2312" w:hint="eastAsia"/>
          <w:szCs w:val="21"/>
        </w:rPr>
        <w:t>减值准备</w:t>
      </w:r>
      <w:r>
        <w:rPr>
          <w:rFonts w:eastAsia="楷体_GB2312" w:hint="eastAsia"/>
          <w:szCs w:val="21"/>
        </w:rPr>
        <w:t>（</w:t>
      </w:r>
      <w:r>
        <w:rPr>
          <w:rFonts w:eastAsia="楷体_GB2312" w:hint="eastAsia"/>
          <w:szCs w:val="21"/>
        </w:rPr>
        <w:t>5078</w:t>
      </w:r>
      <w:r>
        <w:rPr>
          <w:rFonts w:eastAsia="楷体_GB2312" w:hint="eastAsia"/>
          <w:szCs w:val="21"/>
        </w:rPr>
        <w:t>）</w:t>
      </w:r>
      <w:r>
        <w:rPr>
          <w:rFonts w:eastAsia="楷体_GB2312" w:hint="eastAsia"/>
          <w:szCs w:val="21"/>
        </w:rPr>
        <w:t>+</w:t>
      </w:r>
      <w:r>
        <w:rPr>
          <w:rFonts w:eastAsia="楷体_GB2312" w:hint="eastAsia"/>
          <w:szCs w:val="21"/>
        </w:rPr>
        <w:t>尚未安装的设备（</w:t>
      </w:r>
      <w:r>
        <w:rPr>
          <w:rFonts w:eastAsia="楷体_GB2312" w:hint="eastAsia"/>
          <w:szCs w:val="21"/>
        </w:rPr>
        <w:t>5081</w:t>
      </w:r>
      <w:r>
        <w:rPr>
          <w:rFonts w:eastAsia="楷体_GB2312" w:hint="eastAsia"/>
          <w:szCs w:val="21"/>
        </w:rPr>
        <w:t>）</w:t>
      </w:r>
      <w:r>
        <w:rPr>
          <w:rFonts w:eastAsia="楷体_GB2312" w:hint="eastAsia"/>
          <w:szCs w:val="21"/>
        </w:rPr>
        <w:t>+</w:t>
      </w:r>
      <w:r>
        <w:rPr>
          <w:rFonts w:eastAsia="楷体_GB2312" w:hint="eastAsia"/>
          <w:szCs w:val="21"/>
        </w:rPr>
        <w:t>其他项目（</w:t>
      </w:r>
      <w:r>
        <w:rPr>
          <w:rFonts w:eastAsia="楷体_GB2312" w:hint="eastAsia"/>
          <w:szCs w:val="21"/>
        </w:rPr>
        <w:t>5087</w:t>
      </w:r>
      <w:r>
        <w:rPr>
          <w:rFonts w:eastAsia="楷体_GB2312" w:hint="eastAsia"/>
          <w:szCs w:val="21"/>
        </w:rPr>
        <w:t>）</w:t>
      </w:r>
    </w:p>
    <w:p w14:paraId="76D41EEA"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在建工程</w:t>
      </w:r>
      <w:r>
        <w:rPr>
          <w:rFonts w:eastAsia="楷体_GB2312" w:hint="eastAsia"/>
          <w:szCs w:val="21"/>
        </w:rPr>
        <w:t>）工程物资账面价值合计（</w:t>
      </w:r>
      <w:r>
        <w:rPr>
          <w:rFonts w:eastAsia="楷体_GB2312" w:hint="eastAsia"/>
          <w:szCs w:val="21"/>
        </w:rPr>
        <w:t>5090</w:t>
      </w:r>
      <w:r>
        <w:rPr>
          <w:rFonts w:eastAsia="楷体_GB2312" w:hint="eastAsia"/>
          <w:szCs w:val="21"/>
        </w:rPr>
        <w:t>）</w:t>
      </w:r>
      <w:r>
        <w:rPr>
          <w:rFonts w:eastAsia="楷体_GB2312" w:hint="eastAsia"/>
          <w:szCs w:val="21"/>
        </w:rPr>
        <w:t>=</w:t>
      </w:r>
      <w:r>
        <w:rPr>
          <w:rFonts w:eastAsia="楷体_GB2312" w:hint="eastAsia"/>
          <w:szCs w:val="21"/>
        </w:rPr>
        <w:t>工程用材料</w:t>
      </w:r>
      <w:r>
        <w:rPr>
          <w:rFonts w:eastAsia="楷体_GB2312" w:hint="eastAsia"/>
          <w:szCs w:val="21"/>
        </w:rPr>
        <w:t>账面价值</w:t>
      </w:r>
      <w:r>
        <w:rPr>
          <w:rFonts w:eastAsia="楷体_GB2312" w:hint="eastAsia"/>
          <w:szCs w:val="21"/>
        </w:rPr>
        <w:t>（</w:t>
      </w:r>
      <w:r>
        <w:rPr>
          <w:rFonts w:eastAsia="楷体_GB2312" w:hint="eastAsia"/>
          <w:szCs w:val="21"/>
        </w:rPr>
        <w:t>5079</w:t>
      </w:r>
      <w:r>
        <w:rPr>
          <w:rFonts w:eastAsia="楷体_GB2312" w:hint="eastAsia"/>
          <w:szCs w:val="21"/>
        </w:rPr>
        <w:t>）</w:t>
      </w:r>
      <w:r>
        <w:rPr>
          <w:rFonts w:eastAsia="楷体_GB2312" w:hint="eastAsia"/>
          <w:szCs w:val="21"/>
        </w:rPr>
        <w:t>+</w:t>
      </w:r>
      <w:r>
        <w:rPr>
          <w:rFonts w:eastAsia="楷体_GB2312" w:hint="eastAsia"/>
          <w:szCs w:val="21"/>
        </w:rPr>
        <w:t>尚未安装的设备（</w:t>
      </w:r>
      <w:r>
        <w:rPr>
          <w:rFonts w:eastAsia="楷体_GB2312" w:hint="eastAsia"/>
          <w:szCs w:val="21"/>
        </w:rPr>
        <w:t>50</w:t>
      </w:r>
      <w:r>
        <w:rPr>
          <w:rFonts w:eastAsia="楷体_GB2312" w:hint="eastAsia"/>
          <w:szCs w:val="21"/>
        </w:rPr>
        <w:t>82</w:t>
      </w:r>
      <w:r>
        <w:rPr>
          <w:rFonts w:eastAsia="楷体_GB2312" w:hint="eastAsia"/>
          <w:szCs w:val="21"/>
        </w:rPr>
        <w:t>）</w:t>
      </w:r>
      <w:r>
        <w:rPr>
          <w:rFonts w:eastAsia="楷体_GB2312" w:hint="eastAsia"/>
          <w:szCs w:val="21"/>
        </w:rPr>
        <w:t>+</w:t>
      </w:r>
      <w:r>
        <w:rPr>
          <w:rFonts w:eastAsia="楷体_GB2312" w:hint="eastAsia"/>
          <w:szCs w:val="21"/>
        </w:rPr>
        <w:t>其他项目（</w:t>
      </w:r>
      <w:r>
        <w:rPr>
          <w:rFonts w:eastAsia="楷体_GB2312" w:hint="eastAsia"/>
          <w:szCs w:val="21"/>
        </w:rPr>
        <w:t>5088</w:t>
      </w:r>
      <w:r>
        <w:rPr>
          <w:rFonts w:eastAsia="楷体_GB2312" w:hint="eastAsia"/>
          <w:szCs w:val="21"/>
        </w:rPr>
        <w:t>）</w:t>
      </w:r>
    </w:p>
    <w:p w14:paraId="42B2E7DA"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在建工程</w:t>
      </w:r>
      <w:r>
        <w:rPr>
          <w:rFonts w:eastAsia="楷体_GB2312" w:hint="eastAsia"/>
          <w:szCs w:val="21"/>
        </w:rPr>
        <w:t>）工程物资账面价值合计（</w:t>
      </w:r>
      <w:r>
        <w:rPr>
          <w:rFonts w:eastAsia="楷体_GB2312" w:hint="eastAsia"/>
          <w:szCs w:val="21"/>
        </w:rPr>
        <w:t>5090</w:t>
      </w:r>
      <w:r>
        <w:rPr>
          <w:rFonts w:eastAsia="楷体_GB2312" w:hint="eastAsia"/>
          <w:szCs w:val="21"/>
        </w:rPr>
        <w:t>）</w:t>
      </w:r>
      <w:r>
        <w:rPr>
          <w:rFonts w:eastAsia="楷体_GB2312" w:hint="eastAsia"/>
          <w:szCs w:val="21"/>
        </w:rPr>
        <w:t>=</w:t>
      </w:r>
      <w:r>
        <w:rPr>
          <w:rFonts w:eastAsia="楷体_GB2312" w:hint="eastAsia"/>
          <w:szCs w:val="21"/>
        </w:rPr>
        <w:t>工程物资</w:t>
      </w:r>
      <w:r>
        <w:rPr>
          <w:rFonts w:eastAsia="楷体_GB2312" w:hint="eastAsia"/>
          <w:szCs w:val="21"/>
        </w:rPr>
        <w:t>账面余额合计（</w:t>
      </w:r>
      <w:r>
        <w:rPr>
          <w:rFonts w:eastAsia="楷体_GB2312" w:hint="eastAsia"/>
          <w:szCs w:val="21"/>
        </w:rPr>
        <w:t>5041</w:t>
      </w:r>
      <w:r>
        <w:rPr>
          <w:rFonts w:eastAsia="楷体_GB2312" w:hint="eastAsia"/>
          <w:szCs w:val="21"/>
        </w:rPr>
        <w:t>）</w:t>
      </w:r>
      <w:r>
        <w:rPr>
          <w:rFonts w:eastAsia="楷体_GB2312" w:hint="eastAsia"/>
          <w:szCs w:val="21"/>
        </w:rPr>
        <w:t>-</w:t>
      </w:r>
      <w:r>
        <w:rPr>
          <w:rFonts w:eastAsia="楷体_GB2312" w:hint="eastAsia"/>
          <w:szCs w:val="21"/>
        </w:rPr>
        <w:t>减值准备合计（</w:t>
      </w:r>
      <w:r>
        <w:rPr>
          <w:rFonts w:eastAsia="楷体_GB2312" w:hint="eastAsia"/>
          <w:szCs w:val="21"/>
        </w:rPr>
        <w:t>5089</w:t>
      </w:r>
      <w:r>
        <w:rPr>
          <w:rFonts w:eastAsia="楷体_GB2312" w:hint="eastAsia"/>
          <w:szCs w:val="21"/>
        </w:rPr>
        <w:t>）</w:t>
      </w:r>
    </w:p>
    <w:p w14:paraId="64755EF3"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在建工程</w:t>
      </w:r>
      <w:r>
        <w:rPr>
          <w:rFonts w:eastAsia="楷体_GB2312" w:hint="eastAsia"/>
          <w:szCs w:val="21"/>
        </w:rPr>
        <w:t>）工程用材料账面价值（</w:t>
      </w:r>
      <w:r>
        <w:rPr>
          <w:rFonts w:eastAsia="楷体_GB2312" w:hint="eastAsia"/>
          <w:szCs w:val="21"/>
        </w:rPr>
        <w:t>5079</w:t>
      </w:r>
      <w:r>
        <w:rPr>
          <w:rFonts w:eastAsia="楷体_GB2312" w:hint="eastAsia"/>
          <w:szCs w:val="21"/>
        </w:rPr>
        <w:t>）</w:t>
      </w:r>
      <w:r>
        <w:rPr>
          <w:rFonts w:eastAsia="楷体_GB2312" w:hint="eastAsia"/>
          <w:szCs w:val="21"/>
        </w:rPr>
        <w:t>=</w:t>
      </w:r>
      <w:r>
        <w:rPr>
          <w:rFonts w:eastAsia="楷体_GB2312" w:hint="eastAsia"/>
          <w:szCs w:val="21"/>
        </w:rPr>
        <w:t>工程用材料</w:t>
      </w:r>
      <w:r>
        <w:rPr>
          <w:rFonts w:eastAsia="楷体_GB2312" w:hint="eastAsia"/>
          <w:szCs w:val="21"/>
        </w:rPr>
        <w:t>账面余额（</w:t>
      </w:r>
      <w:r>
        <w:rPr>
          <w:rFonts w:eastAsia="楷体_GB2312" w:hint="eastAsia"/>
          <w:szCs w:val="21"/>
        </w:rPr>
        <w:t>5077</w:t>
      </w:r>
      <w:r>
        <w:rPr>
          <w:rFonts w:eastAsia="楷体_GB2312" w:hint="eastAsia"/>
          <w:szCs w:val="21"/>
        </w:rPr>
        <w:t>）</w:t>
      </w:r>
      <w:r>
        <w:rPr>
          <w:rFonts w:eastAsia="楷体_GB2312" w:hint="eastAsia"/>
          <w:szCs w:val="21"/>
        </w:rPr>
        <w:t>-</w:t>
      </w:r>
      <w:r>
        <w:rPr>
          <w:rFonts w:eastAsia="楷体_GB2312" w:hint="eastAsia"/>
          <w:szCs w:val="21"/>
        </w:rPr>
        <w:t>减值准备（</w:t>
      </w:r>
      <w:r>
        <w:rPr>
          <w:rFonts w:eastAsia="楷体_GB2312" w:hint="eastAsia"/>
          <w:szCs w:val="21"/>
        </w:rPr>
        <w:t>5078</w:t>
      </w:r>
      <w:r>
        <w:rPr>
          <w:rFonts w:eastAsia="楷体_GB2312" w:hint="eastAsia"/>
          <w:szCs w:val="21"/>
        </w:rPr>
        <w:t>）</w:t>
      </w:r>
    </w:p>
    <w:p w14:paraId="05C8786E"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在建工程</w:t>
      </w:r>
      <w:r>
        <w:rPr>
          <w:rFonts w:eastAsia="楷体_GB2312" w:hint="eastAsia"/>
          <w:szCs w:val="21"/>
        </w:rPr>
        <w:t>）尚未安装的设备账面价值（</w:t>
      </w:r>
      <w:r>
        <w:rPr>
          <w:rFonts w:eastAsia="楷体_GB2312" w:hint="eastAsia"/>
          <w:szCs w:val="21"/>
        </w:rPr>
        <w:t>5082</w:t>
      </w:r>
      <w:r>
        <w:rPr>
          <w:rFonts w:eastAsia="楷体_GB2312" w:hint="eastAsia"/>
          <w:szCs w:val="21"/>
        </w:rPr>
        <w:t>）</w:t>
      </w:r>
      <w:r>
        <w:rPr>
          <w:rFonts w:eastAsia="楷体_GB2312" w:hint="eastAsia"/>
          <w:szCs w:val="21"/>
        </w:rPr>
        <w:t>=</w:t>
      </w:r>
      <w:r>
        <w:rPr>
          <w:rFonts w:eastAsia="楷体_GB2312" w:hint="eastAsia"/>
          <w:szCs w:val="21"/>
        </w:rPr>
        <w:t>工程用材料</w:t>
      </w:r>
      <w:r>
        <w:rPr>
          <w:rFonts w:eastAsia="楷体_GB2312" w:hint="eastAsia"/>
          <w:szCs w:val="21"/>
        </w:rPr>
        <w:t>账面余额（</w:t>
      </w:r>
      <w:r>
        <w:rPr>
          <w:rFonts w:eastAsia="楷体_GB2312" w:hint="eastAsia"/>
          <w:szCs w:val="21"/>
        </w:rPr>
        <w:t>5080</w:t>
      </w:r>
      <w:r>
        <w:rPr>
          <w:rFonts w:eastAsia="楷体_GB2312" w:hint="eastAsia"/>
          <w:szCs w:val="21"/>
        </w:rPr>
        <w:t>）</w:t>
      </w:r>
      <w:r>
        <w:rPr>
          <w:rFonts w:eastAsia="楷体_GB2312" w:hint="eastAsia"/>
          <w:szCs w:val="21"/>
        </w:rPr>
        <w:t>-</w:t>
      </w:r>
      <w:r>
        <w:rPr>
          <w:rFonts w:eastAsia="楷体_GB2312" w:hint="eastAsia"/>
          <w:szCs w:val="21"/>
        </w:rPr>
        <w:t>减值准备（</w:t>
      </w:r>
      <w:r>
        <w:rPr>
          <w:rFonts w:eastAsia="楷体_GB2312" w:hint="eastAsia"/>
          <w:szCs w:val="21"/>
        </w:rPr>
        <w:t>5081</w:t>
      </w:r>
      <w:r>
        <w:rPr>
          <w:rFonts w:eastAsia="楷体_GB2312" w:hint="eastAsia"/>
          <w:szCs w:val="21"/>
        </w:rPr>
        <w:t>）</w:t>
      </w:r>
    </w:p>
    <w:p w14:paraId="76C0D9DE"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在建工程</w:t>
      </w:r>
      <w:r>
        <w:rPr>
          <w:rFonts w:eastAsia="楷体_GB2312" w:hint="eastAsia"/>
          <w:szCs w:val="21"/>
        </w:rPr>
        <w:t>）自定义项目账面价值（</w:t>
      </w:r>
      <w:r>
        <w:rPr>
          <w:rFonts w:eastAsia="楷体_GB2312" w:hint="eastAsia"/>
          <w:szCs w:val="21"/>
        </w:rPr>
        <w:t>5088</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账面余额（</w:t>
      </w:r>
      <w:r>
        <w:rPr>
          <w:rFonts w:eastAsia="楷体_GB2312" w:hint="eastAsia"/>
          <w:szCs w:val="21"/>
        </w:rPr>
        <w:t>5086</w:t>
      </w:r>
      <w:r>
        <w:rPr>
          <w:rFonts w:eastAsia="楷体_GB2312" w:hint="eastAsia"/>
          <w:szCs w:val="21"/>
        </w:rPr>
        <w:t>）</w:t>
      </w:r>
      <w:r>
        <w:rPr>
          <w:rFonts w:eastAsia="楷体_GB2312" w:hint="eastAsia"/>
          <w:szCs w:val="21"/>
        </w:rPr>
        <w:t>-</w:t>
      </w:r>
      <w:r>
        <w:rPr>
          <w:rFonts w:eastAsia="楷体_GB2312" w:hint="eastAsia"/>
          <w:szCs w:val="21"/>
        </w:rPr>
        <w:t>减值准备（</w:t>
      </w:r>
      <w:r>
        <w:rPr>
          <w:rFonts w:eastAsia="楷体_GB2312" w:hint="eastAsia"/>
          <w:szCs w:val="21"/>
        </w:rPr>
        <w:t>5087</w:t>
      </w:r>
      <w:r>
        <w:rPr>
          <w:rFonts w:eastAsia="楷体_GB2312" w:hint="eastAsia"/>
          <w:szCs w:val="21"/>
        </w:rPr>
        <w:t>）</w:t>
      </w:r>
    </w:p>
    <w:p w14:paraId="5F73058B"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使用权资产</w:t>
      </w:r>
      <w:r>
        <w:rPr>
          <w:rFonts w:eastAsia="楷体_GB2312" w:hint="eastAsia"/>
          <w:szCs w:val="21"/>
        </w:rPr>
        <w:t>）使用权资产账面</w:t>
      </w:r>
      <w:r>
        <w:rPr>
          <w:rFonts w:eastAsia="楷体_GB2312" w:hint="eastAsia"/>
          <w:szCs w:val="21"/>
        </w:rPr>
        <w:t>原值期初余额合计</w:t>
      </w:r>
      <w:r>
        <w:rPr>
          <w:rStyle w:val="FootnoteReference"/>
          <w:rFonts w:eastAsia="楷体_GB2312" w:hint="eastAsia"/>
          <w:szCs w:val="21"/>
        </w:rPr>
        <w:footnoteReference w:id="111"/>
      </w:r>
      <w:r>
        <w:rPr>
          <w:rFonts w:eastAsia="楷体_GB2312" w:hint="eastAsia"/>
          <w:szCs w:val="21"/>
        </w:rPr>
        <w:t>（</w:t>
      </w:r>
      <w:r>
        <w:rPr>
          <w:rFonts w:eastAsia="楷体_GB2312" w:hint="eastAsia"/>
          <w:szCs w:val="21"/>
        </w:rPr>
        <w:t>5110</w:t>
      </w:r>
      <w:r>
        <w:rPr>
          <w:rFonts w:eastAsia="楷体_GB2312" w:hint="eastAsia"/>
          <w:szCs w:val="21"/>
        </w:rPr>
        <w:t>）</w:t>
      </w:r>
      <w:r>
        <w:rPr>
          <w:rFonts w:eastAsia="楷体_GB2312" w:hint="eastAsia"/>
          <w:szCs w:val="21"/>
        </w:rPr>
        <w:t>=</w:t>
      </w:r>
      <w:r>
        <w:rPr>
          <w:rFonts w:eastAsia="楷体_GB2312" w:hint="eastAsia"/>
          <w:szCs w:val="21"/>
        </w:rPr>
        <w:t>各项目期初余额（</w:t>
      </w:r>
      <w:r>
        <w:rPr>
          <w:rFonts w:eastAsia="楷体_GB2312" w:hint="eastAsia"/>
          <w:szCs w:val="21"/>
        </w:rPr>
        <w:t>5096</w:t>
      </w:r>
      <w:r>
        <w:rPr>
          <w:rFonts w:eastAsia="楷体_GB2312" w:hint="eastAsia"/>
          <w:szCs w:val="21"/>
        </w:rPr>
        <w:t>）之和</w:t>
      </w:r>
    </w:p>
    <w:p w14:paraId="5AA894EA"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使用权资产</w:t>
      </w:r>
      <w:r>
        <w:rPr>
          <w:rFonts w:eastAsia="楷体_GB2312" w:hint="eastAsia"/>
          <w:szCs w:val="21"/>
        </w:rPr>
        <w:t>）账面原值</w:t>
      </w:r>
      <w:r>
        <w:rPr>
          <w:rFonts w:eastAsia="楷体_GB2312" w:hint="eastAsia"/>
          <w:szCs w:val="21"/>
        </w:rPr>
        <w:t>期末余额合计（</w:t>
      </w:r>
      <w:r>
        <w:rPr>
          <w:rFonts w:eastAsia="楷体_GB2312" w:hint="eastAsia"/>
          <w:szCs w:val="21"/>
        </w:rPr>
        <w:t>5110</w:t>
      </w:r>
      <w:r>
        <w:rPr>
          <w:rFonts w:eastAsia="楷体_GB2312" w:hint="eastAsia"/>
          <w:szCs w:val="21"/>
        </w:rPr>
        <w:t>）</w:t>
      </w:r>
      <w:r>
        <w:rPr>
          <w:rFonts w:eastAsia="楷体_GB2312" w:hint="eastAsia"/>
          <w:szCs w:val="21"/>
        </w:rPr>
        <w:t>=</w:t>
      </w:r>
      <w:r>
        <w:rPr>
          <w:rFonts w:eastAsia="楷体_GB2312" w:hint="eastAsia"/>
          <w:szCs w:val="21"/>
        </w:rPr>
        <w:t>账面原值</w:t>
      </w:r>
      <w:r>
        <w:rPr>
          <w:rFonts w:eastAsia="楷体_GB2312" w:hint="eastAsia"/>
          <w:szCs w:val="21"/>
        </w:rPr>
        <w:t>期初余额合计（</w:t>
      </w:r>
      <w:r>
        <w:rPr>
          <w:rFonts w:eastAsia="楷体_GB2312" w:hint="eastAsia"/>
          <w:szCs w:val="21"/>
        </w:rPr>
        <w:t>5110</w:t>
      </w:r>
      <w:r>
        <w:rPr>
          <w:rFonts w:eastAsia="楷体_GB2312" w:hint="eastAsia"/>
          <w:szCs w:val="21"/>
        </w:rPr>
        <w:t>）</w:t>
      </w:r>
      <w:r>
        <w:rPr>
          <w:rFonts w:eastAsia="楷体_GB2312" w:hint="eastAsia"/>
          <w:szCs w:val="21"/>
        </w:rPr>
        <w:t>+</w:t>
      </w:r>
      <w:r>
        <w:rPr>
          <w:rFonts w:eastAsia="楷体_GB2312" w:hint="eastAsia"/>
          <w:szCs w:val="21"/>
        </w:rPr>
        <w:t>本期增加金额合计（</w:t>
      </w:r>
      <w:r>
        <w:rPr>
          <w:rFonts w:eastAsia="楷体_GB2312" w:hint="eastAsia"/>
          <w:szCs w:val="21"/>
        </w:rPr>
        <w:t>5111</w:t>
      </w:r>
      <w:r>
        <w:rPr>
          <w:rFonts w:eastAsia="楷体_GB2312" w:hint="eastAsia"/>
          <w:szCs w:val="21"/>
        </w:rPr>
        <w:t>）</w:t>
      </w:r>
      <w:r>
        <w:rPr>
          <w:rFonts w:eastAsia="楷体_GB2312" w:hint="eastAsia"/>
          <w:szCs w:val="21"/>
        </w:rPr>
        <w:t>-</w:t>
      </w:r>
      <w:r>
        <w:rPr>
          <w:rFonts w:eastAsia="楷体_GB2312" w:hint="eastAsia"/>
          <w:szCs w:val="21"/>
        </w:rPr>
        <w:t>本期减少金额合计（</w:t>
      </w:r>
      <w:r>
        <w:rPr>
          <w:rFonts w:eastAsia="楷体_GB2312" w:hint="eastAsia"/>
          <w:szCs w:val="21"/>
        </w:rPr>
        <w:t>5118</w:t>
      </w:r>
      <w:r>
        <w:rPr>
          <w:rFonts w:eastAsia="楷体_GB2312" w:hint="eastAsia"/>
          <w:szCs w:val="21"/>
        </w:rPr>
        <w:t>）</w:t>
      </w:r>
    </w:p>
    <w:p w14:paraId="1065B2AC"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使用权资产</w:t>
      </w:r>
      <w:r>
        <w:rPr>
          <w:rFonts w:eastAsia="楷体_GB2312" w:hint="eastAsia"/>
          <w:szCs w:val="21"/>
        </w:rPr>
        <w:t>）</w:t>
      </w:r>
      <w:r>
        <w:rPr>
          <w:rFonts w:eastAsia="楷体_GB2312" w:hint="eastAsia"/>
          <w:szCs w:val="21"/>
        </w:rPr>
        <w:t>累计折旧期末余额合计（</w:t>
      </w:r>
      <w:r>
        <w:rPr>
          <w:rFonts w:eastAsia="楷体_GB2312" w:hint="eastAsia"/>
          <w:szCs w:val="21"/>
        </w:rPr>
        <w:t>5125</w:t>
      </w:r>
      <w:r>
        <w:rPr>
          <w:rFonts w:eastAsia="楷体_GB2312" w:hint="eastAsia"/>
          <w:szCs w:val="21"/>
        </w:rPr>
        <w:t>）</w:t>
      </w:r>
      <w:r>
        <w:rPr>
          <w:rFonts w:eastAsia="楷体_GB2312" w:hint="eastAsia"/>
          <w:szCs w:val="21"/>
        </w:rPr>
        <w:t>=</w:t>
      </w:r>
      <w:r>
        <w:rPr>
          <w:rFonts w:eastAsia="楷体_GB2312" w:hint="eastAsia"/>
          <w:szCs w:val="21"/>
        </w:rPr>
        <w:t>累计折旧期初余额合计（</w:t>
      </w:r>
      <w:r>
        <w:rPr>
          <w:rFonts w:eastAsia="楷体_GB2312" w:hint="eastAsia"/>
          <w:szCs w:val="21"/>
        </w:rPr>
        <w:t>5125</w:t>
      </w:r>
      <w:r>
        <w:rPr>
          <w:rFonts w:eastAsia="楷体_GB2312" w:hint="eastAsia"/>
          <w:szCs w:val="21"/>
        </w:rPr>
        <w:t>）</w:t>
      </w:r>
      <w:r>
        <w:rPr>
          <w:rFonts w:eastAsia="楷体_GB2312" w:hint="eastAsia"/>
          <w:szCs w:val="21"/>
        </w:rPr>
        <w:t>+</w:t>
      </w:r>
      <w:r>
        <w:rPr>
          <w:rFonts w:eastAsia="楷体_GB2312" w:hint="eastAsia"/>
          <w:szCs w:val="21"/>
        </w:rPr>
        <w:t>本期增加金额合计（</w:t>
      </w:r>
      <w:r>
        <w:rPr>
          <w:rFonts w:eastAsia="楷体_GB2312" w:hint="eastAsia"/>
          <w:szCs w:val="21"/>
        </w:rPr>
        <w:t>5126</w:t>
      </w:r>
      <w:r>
        <w:rPr>
          <w:rFonts w:eastAsia="楷体_GB2312" w:hint="eastAsia"/>
          <w:szCs w:val="21"/>
        </w:rPr>
        <w:t>）</w:t>
      </w:r>
      <w:r>
        <w:rPr>
          <w:rFonts w:eastAsia="楷体_GB2312" w:hint="eastAsia"/>
          <w:szCs w:val="21"/>
        </w:rPr>
        <w:t>-</w:t>
      </w:r>
      <w:r>
        <w:rPr>
          <w:rFonts w:eastAsia="楷体_GB2312" w:hint="eastAsia"/>
          <w:szCs w:val="21"/>
        </w:rPr>
        <w:t>本期减少金额合计（</w:t>
      </w:r>
      <w:r>
        <w:rPr>
          <w:rFonts w:eastAsia="楷体_GB2312" w:hint="eastAsia"/>
          <w:szCs w:val="21"/>
        </w:rPr>
        <w:t>5134</w:t>
      </w:r>
      <w:r>
        <w:rPr>
          <w:rFonts w:eastAsia="楷体_GB2312" w:hint="eastAsia"/>
          <w:szCs w:val="21"/>
        </w:rPr>
        <w:t>）</w:t>
      </w:r>
    </w:p>
    <w:p w14:paraId="288425E9"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使用权资产</w:t>
      </w:r>
      <w:r>
        <w:rPr>
          <w:rFonts w:eastAsia="楷体_GB2312" w:hint="eastAsia"/>
          <w:szCs w:val="21"/>
        </w:rPr>
        <w:t>）</w:t>
      </w:r>
      <w:r>
        <w:rPr>
          <w:rFonts w:eastAsia="楷体_GB2312" w:hint="eastAsia"/>
          <w:szCs w:val="21"/>
        </w:rPr>
        <w:t>减值准备期末余额合计（</w:t>
      </w:r>
      <w:r>
        <w:rPr>
          <w:rFonts w:eastAsia="楷体_GB2312" w:hint="eastAsia"/>
          <w:szCs w:val="21"/>
        </w:rPr>
        <w:t>5142</w:t>
      </w:r>
      <w:r>
        <w:rPr>
          <w:rFonts w:eastAsia="楷体_GB2312" w:hint="eastAsia"/>
          <w:szCs w:val="21"/>
        </w:rPr>
        <w:t>）</w:t>
      </w:r>
      <w:r>
        <w:rPr>
          <w:rFonts w:eastAsia="楷体_GB2312" w:hint="eastAsia"/>
          <w:szCs w:val="21"/>
        </w:rPr>
        <w:t>=</w:t>
      </w:r>
      <w:r>
        <w:rPr>
          <w:rFonts w:eastAsia="楷体_GB2312" w:hint="eastAsia"/>
          <w:szCs w:val="21"/>
        </w:rPr>
        <w:t>减值准备期初余额合计（</w:t>
      </w:r>
      <w:r>
        <w:rPr>
          <w:rFonts w:eastAsia="楷体_GB2312" w:hint="eastAsia"/>
          <w:szCs w:val="21"/>
        </w:rPr>
        <w:t>5142</w:t>
      </w:r>
      <w:r>
        <w:rPr>
          <w:rFonts w:eastAsia="楷体_GB2312" w:hint="eastAsia"/>
          <w:szCs w:val="21"/>
        </w:rPr>
        <w:t>）</w:t>
      </w:r>
      <w:r>
        <w:rPr>
          <w:rFonts w:eastAsia="楷体_GB2312" w:hint="eastAsia"/>
          <w:szCs w:val="21"/>
        </w:rPr>
        <w:t>+</w:t>
      </w:r>
      <w:r>
        <w:rPr>
          <w:rFonts w:eastAsia="楷体_GB2312" w:hint="eastAsia"/>
          <w:szCs w:val="21"/>
        </w:rPr>
        <w:t>本期增加金额合计（</w:t>
      </w:r>
      <w:r>
        <w:rPr>
          <w:rFonts w:eastAsia="楷体_GB2312" w:hint="eastAsia"/>
          <w:szCs w:val="21"/>
        </w:rPr>
        <w:t>5143</w:t>
      </w:r>
      <w:r>
        <w:rPr>
          <w:rFonts w:eastAsia="楷体_GB2312" w:hint="eastAsia"/>
          <w:szCs w:val="21"/>
        </w:rPr>
        <w:t>）</w:t>
      </w:r>
      <w:r>
        <w:rPr>
          <w:rFonts w:eastAsia="楷体_GB2312" w:hint="eastAsia"/>
          <w:szCs w:val="21"/>
        </w:rPr>
        <w:t>-</w:t>
      </w:r>
      <w:r>
        <w:rPr>
          <w:rFonts w:eastAsia="楷体_GB2312" w:hint="eastAsia"/>
          <w:szCs w:val="21"/>
        </w:rPr>
        <w:t>本期减少金额合计（</w:t>
      </w:r>
      <w:r>
        <w:rPr>
          <w:rFonts w:eastAsia="楷体_GB2312" w:hint="eastAsia"/>
          <w:szCs w:val="21"/>
        </w:rPr>
        <w:t>51</w:t>
      </w:r>
      <w:r>
        <w:rPr>
          <w:rFonts w:eastAsia="楷体_GB2312" w:hint="eastAsia"/>
          <w:szCs w:val="21"/>
        </w:rPr>
        <w:t>51</w:t>
      </w:r>
      <w:r>
        <w:rPr>
          <w:rFonts w:eastAsia="楷体_GB2312" w:hint="eastAsia"/>
          <w:szCs w:val="21"/>
        </w:rPr>
        <w:t>）</w:t>
      </w:r>
    </w:p>
    <w:p w14:paraId="70AF22AD"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使用权资产</w:t>
      </w:r>
      <w:r>
        <w:rPr>
          <w:rFonts w:eastAsia="楷体_GB2312" w:hint="eastAsia"/>
          <w:szCs w:val="21"/>
        </w:rPr>
        <w:t>）账面原值</w:t>
      </w:r>
      <w:r>
        <w:rPr>
          <w:rFonts w:eastAsia="楷体_GB2312" w:hint="eastAsia"/>
          <w:szCs w:val="21"/>
        </w:rPr>
        <w:t>期末余额（</w:t>
      </w:r>
      <w:r>
        <w:rPr>
          <w:rFonts w:eastAsia="楷体_GB2312" w:hint="eastAsia"/>
          <w:szCs w:val="21"/>
        </w:rPr>
        <w:t>5096</w:t>
      </w:r>
      <w:r>
        <w:rPr>
          <w:rFonts w:eastAsia="楷体_GB2312" w:hint="eastAsia"/>
          <w:szCs w:val="21"/>
        </w:rPr>
        <w:t>）</w:t>
      </w:r>
      <w:r>
        <w:rPr>
          <w:rFonts w:eastAsia="楷体_GB2312" w:hint="eastAsia"/>
          <w:szCs w:val="21"/>
        </w:rPr>
        <w:t>=</w:t>
      </w:r>
      <w:r>
        <w:rPr>
          <w:rFonts w:eastAsia="楷体_GB2312" w:hint="eastAsia"/>
          <w:szCs w:val="21"/>
        </w:rPr>
        <w:t>账面原值</w:t>
      </w:r>
      <w:r>
        <w:rPr>
          <w:rFonts w:eastAsia="楷体_GB2312" w:hint="eastAsia"/>
          <w:szCs w:val="21"/>
        </w:rPr>
        <w:t>期初余额（</w:t>
      </w:r>
      <w:r>
        <w:rPr>
          <w:rFonts w:eastAsia="楷体_GB2312" w:hint="eastAsia"/>
          <w:szCs w:val="21"/>
        </w:rPr>
        <w:t>5096</w:t>
      </w:r>
      <w:r>
        <w:rPr>
          <w:rFonts w:eastAsia="楷体_GB2312" w:hint="eastAsia"/>
          <w:szCs w:val="21"/>
        </w:rPr>
        <w:t>）</w:t>
      </w:r>
      <w:r>
        <w:rPr>
          <w:rFonts w:eastAsia="楷体_GB2312" w:hint="eastAsia"/>
          <w:szCs w:val="21"/>
        </w:rPr>
        <w:t>+</w:t>
      </w:r>
      <w:r>
        <w:rPr>
          <w:rFonts w:eastAsia="楷体_GB2312" w:hint="eastAsia"/>
          <w:szCs w:val="21"/>
        </w:rPr>
        <w:t>本期增加金额（</w:t>
      </w:r>
      <w:r>
        <w:rPr>
          <w:rFonts w:eastAsia="楷体_GB2312" w:hint="eastAsia"/>
          <w:szCs w:val="21"/>
        </w:rPr>
        <w:t>5097</w:t>
      </w:r>
      <w:r>
        <w:rPr>
          <w:rFonts w:eastAsia="楷体_GB2312" w:hint="eastAsia"/>
          <w:szCs w:val="21"/>
        </w:rPr>
        <w:t>）</w:t>
      </w:r>
      <w:r>
        <w:rPr>
          <w:rFonts w:eastAsia="楷体_GB2312" w:hint="eastAsia"/>
          <w:szCs w:val="21"/>
        </w:rPr>
        <w:t>-</w:t>
      </w:r>
      <w:r>
        <w:rPr>
          <w:rFonts w:eastAsia="楷体_GB2312" w:hint="eastAsia"/>
          <w:szCs w:val="21"/>
        </w:rPr>
        <w:t>本期减少金额（</w:t>
      </w:r>
      <w:r>
        <w:rPr>
          <w:rFonts w:eastAsia="楷体_GB2312" w:hint="eastAsia"/>
          <w:szCs w:val="21"/>
        </w:rPr>
        <w:t>5098</w:t>
      </w:r>
      <w:r>
        <w:rPr>
          <w:rFonts w:eastAsia="楷体_GB2312" w:hint="eastAsia"/>
          <w:szCs w:val="21"/>
        </w:rPr>
        <w:t>）</w:t>
      </w:r>
    </w:p>
    <w:p w14:paraId="09D2282F"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使用权资产</w:t>
      </w:r>
      <w:r>
        <w:rPr>
          <w:rFonts w:eastAsia="楷体_GB2312" w:hint="eastAsia"/>
          <w:szCs w:val="21"/>
        </w:rPr>
        <w:t>）</w:t>
      </w:r>
      <w:r>
        <w:rPr>
          <w:rFonts w:eastAsia="楷体_GB2312" w:hint="eastAsia"/>
          <w:szCs w:val="21"/>
        </w:rPr>
        <w:t>累计折旧期末余额（</w:t>
      </w:r>
      <w:r>
        <w:rPr>
          <w:rFonts w:eastAsia="楷体_GB2312" w:hint="eastAsia"/>
          <w:szCs w:val="21"/>
        </w:rPr>
        <w:t>5099</w:t>
      </w:r>
      <w:r>
        <w:rPr>
          <w:rFonts w:eastAsia="楷体_GB2312" w:hint="eastAsia"/>
          <w:szCs w:val="21"/>
        </w:rPr>
        <w:t>）</w:t>
      </w:r>
      <w:r>
        <w:rPr>
          <w:rFonts w:eastAsia="楷体_GB2312" w:hint="eastAsia"/>
          <w:szCs w:val="21"/>
        </w:rPr>
        <w:t>=</w:t>
      </w:r>
      <w:r>
        <w:rPr>
          <w:rFonts w:eastAsia="楷体_GB2312" w:hint="eastAsia"/>
          <w:szCs w:val="21"/>
        </w:rPr>
        <w:t>累计折旧期初余额（</w:t>
      </w:r>
      <w:r>
        <w:rPr>
          <w:rFonts w:eastAsia="楷体_GB2312" w:hint="eastAsia"/>
          <w:szCs w:val="21"/>
        </w:rPr>
        <w:t>5099</w:t>
      </w:r>
      <w:r>
        <w:rPr>
          <w:rFonts w:eastAsia="楷体_GB2312" w:hint="eastAsia"/>
          <w:szCs w:val="21"/>
        </w:rPr>
        <w:t>）</w:t>
      </w:r>
      <w:r>
        <w:rPr>
          <w:rFonts w:eastAsia="楷体_GB2312" w:hint="eastAsia"/>
          <w:szCs w:val="21"/>
        </w:rPr>
        <w:t>+</w:t>
      </w:r>
      <w:r>
        <w:rPr>
          <w:rFonts w:eastAsia="楷体_GB2312" w:hint="eastAsia"/>
          <w:szCs w:val="21"/>
        </w:rPr>
        <w:t>本期增加金额（</w:t>
      </w:r>
      <w:r>
        <w:rPr>
          <w:rFonts w:eastAsia="楷体_GB2312" w:hint="eastAsia"/>
          <w:szCs w:val="21"/>
        </w:rPr>
        <w:t>5100</w:t>
      </w:r>
      <w:r>
        <w:rPr>
          <w:rFonts w:eastAsia="楷体_GB2312" w:hint="eastAsia"/>
          <w:szCs w:val="21"/>
        </w:rPr>
        <w:t>）</w:t>
      </w:r>
      <w:r>
        <w:rPr>
          <w:rFonts w:eastAsia="楷体_GB2312" w:hint="eastAsia"/>
          <w:szCs w:val="21"/>
        </w:rPr>
        <w:t>-</w:t>
      </w:r>
      <w:r>
        <w:rPr>
          <w:rFonts w:eastAsia="楷体_GB2312" w:hint="eastAsia"/>
          <w:szCs w:val="21"/>
        </w:rPr>
        <w:t>本期减少金额（</w:t>
      </w:r>
      <w:r>
        <w:rPr>
          <w:rFonts w:eastAsia="楷体_GB2312" w:hint="eastAsia"/>
          <w:szCs w:val="21"/>
        </w:rPr>
        <w:t>5102</w:t>
      </w:r>
      <w:r>
        <w:rPr>
          <w:rFonts w:eastAsia="楷体_GB2312" w:hint="eastAsia"/>
          <w:szCs w:val="21"/>
        </w:rPr>
        <w:t>）</w:t>
      </w:r>
    </w:p>
    <w:p w14:paraId="5E5C44C0"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使用权资产</w:t>
      </w:r>
      <w:r>
        <w:rPr>
          <w:rFonts w:eastAsia="楷体_GB2312" w:hint="eastAsia"/>
          <w:szCs w:val="21"/>
        </w:rPr>
        <w:t>）</w:t>
      </w:r>
      <w:r>
        <w:rPr>
          <w:rFonts w:eastAsia="楷体_GB2312" w:hint="eastAsia"/>
          <w:szCs w:val="21"/>
        </w:rPr>
        <w:t>减值准备期末余额（</w:t>
      </w:r>
      <w:r>
        <w:rPr>
          <w:rFonts w:eastAsia="楷体_GB2312" w:hint="eastAsia"/>
          <w:szCs w:val="21"/>
        </w:rPr>
        <w:t>5104</w:t>
      </w:r>
      <w:r>
        <w:rPr>
          <w:rFonts w:eastAsia="楷体_GB2312" w:hint="eastAsia"/>
          <w:szCs w:val="21"/>
        </w:rPr>
        <w:t>）</w:t>
      </w:r>
      <w:r>
        <w:rPr>
          <w:rFonts w:eastAsia="楷体_GB2312" w:hint="eastAsia"/>
          <w:szCs w:val="21"/>
        </w:rPr>
        <w:t>=</w:t>
      </w:r>
      <w:r>
        <w:rPr>
          <w:rFonts w:eastAsia="楷体_GB2312" w:hint="eastAsia"/>
          <w:szCs w:val="21"/>
        </w:rPr>
        <w:t>减值准备期初余额（</w:t>
      </w:r>
      <w:r>
        <w:rPr>
          <w:rFonts w:eastAsia="楷体_GB2312" w:hint="eastAsia"/>
          <w:szCs w:val="21"/>
        </w:rPr>
        <w:t>5104</w:t>
      </w:r>
      <w:r>
        <w:rPr>
          <w:rFonts w:eastAsia="楷体_GB2312" w:hint="eastAsia"/>
          <w:szCs w:val="21"/>
        </w:rPr>
        <w:t>）</w:t>
      </w:r>
      <w:r>
        <w:rPr>
          <w:rFonts w:eastAsia="楷体_GB2312" w:hint="eastAsia"/>
          <w:szCs w:val="21"/>
        </w:rPr>
        <w:t>+</w:t>
      </w:r>
      <w:r>
        <w:rPr>
          <w:rFonts w:eastAsia="楷体_GB2312" w:hint="eastAsia"/>
          <w:szCs w:val="21"/>
        </w:rPr>
        <w:t>本期增加金额（</w:t>
      </w:r>
      <w:r>
        <w:rPr>
          <w:rFonts w:eastAsia="楷体_GB2312" w:hint="eastAsia"/>
          <w:szCs w:val="21"/>
        </w:rPr>
        <w:t>5105</w:t>
      </w:r>
      <w:r>
        <w:rPr>
          <w:rFonts w:eastAsia="楷体_GB2312" w:hint="eastAsia"/>
          <w:szCs w:val="21"/>
        </w:rPr>
        <w:t>）</w:t>
      </w:r>
      <w:r>
        <w:rPr>
          <w:rFonts w:eastAsia="楷体_GB2312" w:hint="eastAsia"/>
          <w:szCs w:val="21"/>
        </w:rPr>
        <w:t>-</w:t>
      </w:r>
      <w:r>
        <w:rPr>
          <w:rFonts w:eastAsia="楷体_GB2312" w:hint="eastAsia"/>
          <w:szCs w:val="21"/>
        </w:rPr>
        <w:t>本期减少金额（</w:t>
      </w:r>
      <w:r>
        <w:rPr>
          <w:rFonts w:eastAsia="楷体_GB2312" w:hint="eastAsia"/>
          <w:szCs w:val="21"/>
        </w:rPr>
        <w:t>5107</w:t>
      </w:r>
      <w:r>
        <w:rPr>
          <w:rFonts w:eastAsia="楷体_GB2312" w:hint="eastAsia"/>
          <w:szCs w:val="21"/>
        </w:rPr>
        <w:t>）</w:t>
      </w:r>
    </w:p>
    <w:p w14:paraId="14C66400"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使用权资产</w:t>
      </w:r>
      <w:r>
        <w:rPr>
          <w:rFonts w:eastAsia="楷体_GB2312" w:hint="eastAsia"/>
          <w:szCs w:val="21"/>
        </w:rPr>
        <w:t>）账面原值本期增加金额（</w:t>
      </w:r>
      <w:r>
        <w:rPr>
          <w:rFonts w:eastAsia="楷体_GB2312" w:hint="eastAsia"/>
          <w:szCs w:val="21"/>
        </w:rPr>
        <w:t>5097</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5116</w:t>
      </w:r>
      <w:r>
        <w:rPr>
          <w:rFonts w:eastAsia="楷体_GB2312" w:hint="eastAsia"/>
          <w:szCs w:val="21"/>
        </w:rPr>
        <w:t>）之和</w:t>
      </w:r>
    </w:p>
    <w:p w14:paraId="19F71D35"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lastRenderedPageBreak/>
        <w:t>（合并报表</w:t>
      </w:r>
      <w:r>
        <w:rPr>
          <w:rFonts w:eastAsia="楷体_GB2312" w:hint="eastAsia"/>
          <w:szCs w:val="21"/>
        </w:rPr>
        <w:t>-</w:t>
      </w:r>
      <w:r>
        <w:rPr>
          <w:rFonts w:eastAsia="楷体_GB2312" w:hint="eastAsia"/>
          <w:szCs w:val="21"/>
        </w:rPr>
        <w:t>使用权资产</w:t>
      </w:r>
      <w:r>
        <w:rPr>
          <w:rFonts w:eastAsia="楷体_GB2312" w:hint="eastAsia"/>
          <w:szCs w:val="21"/>
        </w:rPr>
        <w:t>）账面原值本期减少金额（</w:t>
      </w:r>
      <w:r>
        <w:rPr>
          <w:rFonts w:eastAsia="楷体_GB2312" w:hint="eastAsia"/>
          <w:szCs w:val="21"/>
        </w:rPr>
        <w:t>5098</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5123</w:t>
      </w:r>
      <w:r>
        <w:rPr>
          <w:rFonts w:eastAsia="楷体_GB2312" w:hint="eastAsia"/>
          <w:szCs w:val="21"/>
        </w:rPr>
        <w:t>）之和</w:t>
      </w:r>
    </w:p>
    <w:p w14:paraId="38283F7D"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使用权资产</w:t>
      </w:r>
      <w:r>
        <w:rPr>
          <w:rFonts w:eastAsia="楷体_GB2312" w:hint="eastAsia"/>
          <w:szCs w:val="21"/>
        </w:rPr>
        <w:t>）累计折旧本期增加金额（</w:t>
      </w:r>
      <w:r>
        <w:rPr>
          <w:rFonts w:eastAsia="楷体_GB2312" w:hint="eastAsia"/>
          <w:szCs w:val="21"/>
        </w:rPr>
        <w:t>5100</w:t>
      </w:r>
      <w:r>
        <w:rPr>
          <w:rFonts w:eastAsia="楷体_GB2312" w:hint="eastAsia"/>
          <w:szCs w:val="21"/>
        </w:rPr>
        <w:t>）</w:t>
      </w:r>
      <w:r>
        <w:rPr>
          <w:rFonts w:eastAsia="楷体_GB2312" w:hint="eastAsia"/>
          <w:szCs w:val="21"/>
        </w:rPr>
        <w:t>=</w:t>
      </w:r>
      <w:r>
        <w:rPr>
          <w:rFonts w:eastAsia="楷体_GB2312" w:hint="eastAsia"/>
          <w:szCs w:val="21"/>
        </w:rPr>
        <w:t>本期计提（</w:t>
      </w:r>
      <w:r>
        <w:rPr>
          <w:rFonts w:eastAsia="楷体_GB2312" w:hint="eastAsia"/>
          <w:szCs w:val="21"/>
        </w:rPr>
        <w:t>5101</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5132</w:t>
      </w:r>
      <w:r>
        <w:rPr>
          <w:rFonts w:eastAsia="楷体_GB2312" w:hint="eastAsia"/>
          <w:szCs w:val="21"/>
        </w:rPr>
        <w:t>）</w:t>
      </w:r>
    </w:p>
    <w:p w14:paraId="7B1871F4"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使用权资产</w:t>
      </w:r>
      <w:r>
        <w:rPr>
          <w:rFonts w:eastAsia="楷体_GB2312" w:hint="eastAsia"/>
          <w:szCs w:val="21"/>
        </w:rPr>
        <w:t>）累计折旧本期减少金额（</w:t>
      </w:r>
      <w:r>
        <w:rPr>
          <w:rFonts w:eastAsia="楷体_GB2312" w:hint="eastAsia"/>
          <w:szCs w:val="21"/>
        </w:rPr>
        <w:t>5102</w:t>
      </w:r>
      <w:r>
        <w:rPr>
          <w:rFonts w:eastAsia="楷体_GB2312" w:hint="eastAsia"/>
          <w:szCs w:val="21"/>
        </w:rPr>
        <w:t>）</w:t>
      </w:r>
      <w:r>
        <w:rPr>
          <w:rFonts w:eastAsia="楷体_GB2312" w:hint="eastAsia"/>
          <w:szCs w:val="21"/>
        </w:rPr>
        <w:t>=</w:t>
      </w:r>
      <w:r>
        <w:rPr>
          <w:rFonts w:eastAsia="楷体_GB2312" w:hint="eastAsia"/>
          <w:szCs w:val="21"/>
        </w:rPr>
        <w:t>处置（</w:t>
      </w:r>
      <w:r>
        <w:rPr>
          <w:rFonts w:eastAsia="楷体_GB2312" w:hint="eastAsia"/>
          <w:szCs w:val="21"/>
        </w:rPr>
        <w:t>5103</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5140</w:t>
      </w:r>
      <w:r>
        <w:rPr>
          <w:rFonts w:eastAsia="楷体_GB2312" w:hint="eastAsia"/>
          <w:szCs w:val="21"/>
        </w:rPr>
        <w:t>）</w:t>
      </w:r>
    </w:p>
    <w:p w14:paraId="73D88BC8"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使用权资产</w:t>
      </w:r>
      <w:r>
        <w:rPr>
          <w:rFonts w:eastAsia="楷体_GB2312" w:hint="eastAsia"/>
          <w:szCs w:val="21"/>
        </w:rPr>
        <w:t>）减值准备本期增加金额（</w:t>
      </w:r>
      <w:r>
        <w:rPr>
          <w:rFonts w:eastAsia="楷体_GB2312" w:hint="eastAsia"/>
          <w:szCs w:val="21"/>
        </w:rPr>
        <w:t>5105</w:t>
      </w:r>
      <w:r>
        <w:rPr>
          <w:rFonts w:eastAsia="楷体_GB2312" w:hint="eastAsia"/>
          <w:szCs w:val="21"/>
        </w:rPr>
        <w:t>）</w:t>
      </w:r>
      <w:r>
        <w:rPr>
          <w:rFonts w:eastAsia="楷体_GB2312" w:hint="eastAsia"/>
          <w:szCs w:val="21"/>
        </w:rPr>
        <w:t>=</w:t>
      </w:r>
      <w:r>
        <w:rPr>
          <w:rFonts w:eastAsia="楷体_GB2312" w:hint="eastAsia"/>
          <w:szCs w:val="21"/>
        </w:rPr>
        <w:t>本期计提（</w:t>
      </w:r>
      <w:r>
        <w:rPr>
          <w:rFonts w:eastAsia="楷体_GB2312" w:hint="eastAsia"/>
          <w:szCs w:val="21"/>
        </w:rPr>
        <w:t>5106</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5149</w:t>
      </w:r>
      <w:r>
        <w:rPr>
          <w:rFonts w:eastAsia="楷体_GB2312" w:hint="eastAsia"/>
          <w:szCs w:val="21"/>
        </w:rPr>
        <w:t>）</w:t>
      </w:r>
    </w:p>
    <w:p w14:paraId="55777875"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使用权资产</w:t>
      </w:r>
      <w:r>
        <w:rPr>
          <w:rFonts w:eastAsia="楷体_GB2312" w:hint="eastAsia"/>
          <w:szCs w:val="21"/>
        </w:rPr>
        <w:t>）减值准备本期减少金额（</w:t>
      </w:r>
      <w:r>
        <w:rPr>
          <w:rFonts w:eastAsia="楷体_GB2312" w:hint="eastAsia"/>
          <w:szCs w:val="21"/>
        </w:rPr>
        <w:t>5107</w:t>
      </w:r>
      <w:r>
        <w:rPr>
          <w:rFonts w:eastAsia="楷体_GB2312" w:hint="eastAsia"/>
          <w:szCs w:val="21"/>
        </w:rPr>
        <w:t>）</w:t>
      </w:r>
      <w:r>
        <w:rPr>
          <w:rFonts w:eastAsia="楷体_GB2312" w:hint="eastAsia"/>
          <w:szCs w:val="21"/>
        </w:rPr>
        <w:t>=</w:t>
      </w:r>
      <w:r>
        <w:rPr>
          <w:rFonts w:eastAsia="楷体_GB2312" w:hint="eastAsia"/>
          <w:szCs w:val="21"/>
        </w:rPr>
        <w:t>处置（</w:t>
      </w:r>
      <w:r>
        <w:rPr>
          <w:rFonts w:eastAsia="楷体_GB2312" w:hint="eastAsia"/>
          <w:szCs w:val="21"/>
        </w:rPr>
        <w:t>5108</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5157</w:t>
      </w:r>
      <w:r>
        <w:rPr>
          <w:rFonts w:eastAsia="楷体_GB2312" w:hint="eastAsia"/>
          <w:szCs w:val="21"/>
        </w:rPr>
        <w:t>）</w:t>
      </w:r>
    </w:p>
    <w:p w14:paraId="635503A2"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使用权资产</w:t>
      </w:r>
      <w:r>
        <w:rPr>
          <w:rFonts w:eastAsia="楷体_GB2312" w:hint="eastAsia"/>
          <w:szCs w:val="21"/>
        </w:rPr>
        <w:t>）账面</w:t>
      </w:r>
      <w:r>
        <w:rPr>
          <w:rFonts w:eastAsia="楷体_GB2312" w:hint="eastAsia"/>
          <w:szCs w:val="21"/>
        </w:rPr>
        <w:t>价值（</w:t>
      </w:r>
      <w:r>
        <w:rPr>
          <w:rFonts w:eastAsia="楷体_GB2312" w:hint="eastAsia"/>
          <w:szCs w:val="21"/>
        </w:rPr>
        <w:t>5109</w:t>
      </w:r>
      <w:r>
        <w:rPr>
          <w:rFonts w:eastAsia="楷体_GB2312" w:hint="eastAsia"/>
          <w:szCs w:val="21"/>
        </w:rPr>
        <w:t>）</w:t>
      </w:r>
      <w:r>
        <w:rPr>
          <w:rFonts w:eastAsia="楷体_GB2312" w:hint="eastAsia"/>
          <w:szCs w:val="21"/>
        </w:rPr>
        <w:t>=</w:t>
      </w:r>
      <w:r>
        <w:rPr>
          <w:rFonts w:eastAsia="楷体_GB2312" w:hint="eastAsia"/>
          <w:szCs w:val="21"/>
        </w:rPr>
        <w:t>账面原值余额（</w:t>
      </w:r>
      <w:r>
        <w:rPr>
          <w:rFonts w:eastAsia="楷体_GB2312" w:hint="eastAsia"/>
          <w:szCs w:val="21"/>
        </w:rPr>
        <w:t>5096</w:t>
      </w:r>
      <w:r>
        <w:rPr>
          <w:rFonts w:eastAsia="楷体_GB2312" w:hint="eastAsia"/>
          <w:szCs w:val="21"/>
        </w:rPr>
        <w:t>）</w:t>
      </w:r>
      <w:r>
        <w:rPr>
          <w:rFonts w:eastAsia="楷体_GB2312" w:hint="eastAsia"/>
          <w:szCs w:val="21"/>
        </w:rPr>
        <w:t>-</w:t>
      </w:r>
      <w:r>
        <w:rPr>
          <w:rFonts w:eastAsia="楷体_GB2312" w:hint="eastAsia"/>
          <w:szCs w:val="21"/>
        </w:rPr>
        <w:t>累计折旧余额（</w:t>
      </w:r>
      <w:r>
        <w:rPr>
          <w:rFonts w:eastAsia="楷体_GB2312" w:hint="eastAsia"/>
          <w:szCs w:val="21"/>
        </w:rPr>
        <w:t>5099</w:t>
      </w:r>
      <w:r>
        <w:rPr>
          <w:rFonts w:eastAsia="楷体_GB2312" w:hint="eastAsia"/>
          <w:szCs w:val="21"/>
        </w:rPr>
        <w:t>）</w:t>
      </w:r>
      <w:r>
        <w:rPr>
          <w:rFonts w:eastAsia="楷体_GB2312" w:hint="eastAsia"/>
          <w:szCs w:val="21"/>
        </w:rPr>
        <w:t>-</w:t>
      </w:r>
      <w:r>
        <w:rPr>
          <w:rFonts w:eastAsia="楷体_GB2312" w:hint="eastAsia"/>
          <w:szCs w:val="21"/>
        </w:rPr>
        <w:t>减值准备余额（</w:t>
      </w:r>
      <w:r>
        <w:rPr>
          <w:rFonts w:eastAsia="楷体_GB2312" w:hint="eastAsia"/>
          <w:szCs w:val="21"/>
        </w:rPr>
        <w:t>5104</w:t>
      </w:r>
      <w:r>
        <w:rPr>
          <w:rFonts w:eastAsia="楷体_GB2312" w:hint="eastAsia"/>
          <w:szCs w:val="21"/>
        </w:rPr>
        <w:t>）</w:t>
      </w:r>
    </w:p>
    <w:p w14:paraId="4F79439B"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使用权资产</w:t>
      </w:r>
      <w:r>
        <w:rPr>
          <w:rFonts w:eastAsia="楷体_GB2312" w:hint="eastAsia"/>
          <w:szCs w:val="21"/>
        </w:rPr>
        <w:t>）账面价值合计（</w:t>
      </w:r>
      <w:r>
        <w:rPr>
          <w:rFonts w:eastAsia="楷体_GB2312" w:hint="eastAsia"/>
          <w:szCs w:val="21"/>
        </w:rPr>
        <w:t>5603</w:t>
      </w:r>
      <w:r>
        <w:rPr>
          <w:rFonts w:eastAsia="楷体_GB2312" w:hint="eastAsia"/>
          <w:szCs w:val="21"/>
        </w:rPr>
        <w:t>）</w:t>
      </w:r>
      <w:r>
        <w:rPr>
          <w:rFonts w:eastAsia="楷体_GB2312" w:hint="eastAsia"/>
          <w:szCs w:val="21"/>
        </w:rPr>
        <w:t>=</w:t>
      </w:r>
      <w:r>
        <w:rPr>
          <w:rFonts w:eastAsia="楷体_GB2312" w:hint="eastAsia"/>
          <w:szCs w:val="21"/>
        </w:rPr>
        <w:t>账面原值余额合计（</w:t>
      </w:r>
      <w:r>
        <w:rPr>
          <w:rFonts w:eastAsia="楷体_GB2312" w:hint="eastAsia"/>
          <w:szCs w:val="21"/>
        </w:rPr>
        <w:t>5110</w:t>
      </w:r>
      <w:r>
        <w:rPr>
          <w:rFonts w:eastAsia="楷体_GB2312" w:hint="eastAsia"/>
          <w:szCs w:val="21"/>
        </w:rPr>
        <w:t>）</w:t>
      </w:r>
      <w:r>
        <w:rPr>
          <w:rFonts w:eastAsia="楷体_GB2312" w:hint="eastAsia"/>
          <w:szCs w:val="21"/>
        </w:rPr>
        <w:t>-</w:t>
      </w:r>
      <w:r>
        <w:rPr>
          <w:rFonts w:eastAsia="楷体_GB2312" w:hint="eastAsia"/>
          <w:szCs w:val="21"/>
        </w:rPr>
        <w:t>累计折旧余额合计（</w:t>
      </w:r>
      <w:r>
        <w:rPr>
          <w:rFonts w:eastAsia="楷体_GB2312" w:hint="eastAsia"/>
          <w:szCs w:val="21"/>
        </w:rPr>
        <w:t>5125</w:t>
      </w:r>
      <w:r>
        <w:rPr>
          <w:rFonts w:eastAsia="楷体_GB2312" w:hint="eastAsia"/>
          <w:szCs w:val="21"/>
        </w:rPr>
        <w:t>）</w:t>
      </w:r>
      <w:r>
        <w:rPr>
          <w:rFonts w:eastAsia="楷体_GB2312" w:hint="eastAsia"/>
          <w:szCs w:val="21"/>
        </w:rPr>
        <w:t>-</w:t>
      </w:r>
      <w:r>
        <w:rPr>
          <w:rFonts w:eastAsia="楷体_GB2312" w:hint="eastAsia"/>
          <w:szCs w:val="21"/>
        </w:rPr>
        <w:t>减值准备余额合计（</w:t>
      </w:r>
      <w:r>
        <w:rPr>
          <w:rFonts w:eastAsia="楷体_GB2312" w:hint="eastAsia"/>
          <w:szCs w:val="21"/>
        </w:rPr>
        <w:t>5142</w:t>
      </w:r>
      <w:r>
        <w:rPr>
          <w:rFonts w:eastAsia="楷体_GB2312" w:hint="eastAsia"/>
          <w:szCs w:val="21"/>
        </w:rPr>
        <w:t>）</w:t>
      </w:r>
    </w:p>
    <w:p w14:paraId="7A235E68"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无形资产</w:t>
      </w:r>
      <w:r>
        <w:rPr>
          <w:rFonts w:eastAsia="楷体_GB2312" w:hint="eastAsia"/>
          <w:szCs w:val="21"/>
        </w:rPr>
        <w:t>）无形资产账面原值期初余额合计</w:t>
      </w:r>
      <w:r>
        <w:rPr>
          <w:rStyle w:val="FootnoteReference"/>
          <w:rFonts w:eastAsia="楷体_GB2312" w:hint="eastAsia"/>
          <w:szCs w:val="21"/>
        </w:rPr>
        <w:footnoteReference w:id="112"/>
      </w:r>
      <w:r>
        <w:rPr>
          <w:rFonts w:eastAsia="楷体_GB2312" w:hint="eastAsia"/>
          <w:szCs w:val="21"/>
        </w:rPr>
        <w:t>（</w:t>
      </w:r>
      <w:r>
        <w:rPr>
          <w:rFonts w:eastAsia="楷体_GB2312" w:hint="eastAsia"/>
          <w:szCs w:val="21"/>
        </w:rPr>
        <w:t>5191</w:t>
      </w:r>
      <w:r>
        <w:rPr>
          <w:rFonts w:eastAsia="楷体_GB2312" w:hint="eastAsia"/>
          <w:szCs w:val="21"/>
        </w:rPr>
        <w:t>）</w:t>
      </w:r>
      <w:r>
        <w:rPr>
          <w:rFonts w:eastAsia="楷体_GB2312" w:hint="eastAsia"/>
          <w:szCs w:val="21"/>
        </w:rPr>
        <w:t>=</w:t>
      </w:r>
      <w:r>
        <w:rPr>
          <w:rFonts w:eastAsia="楷体_GB2312" w:hint="eastAsia"/>
          <w:szCs w:val="21"/>
        </w:rPr>
        <w:t>特许经营权（</w:t>
      </w:r>
      <w:r>
        <w:rPr>
          <w:rFonts w:eastAsia="楷体_GB2312" w:hint="eastAsia"/>
          <w:szCs w:val="21"/>
        </w:rPr>
        <w:t>5187</w:t>
      </w:r>
      <w:r>
        <w:rPr>
          <w:rFonts w:eastAsia="楷体_GB2312" w:hint="eastAsia"/>
          <w:szCs w:val="21"/>
        </w:rPr>
        <w:t>）</w:t>
      </w:r>
      <w:r>
        <w:rPr>
          <w:rFonts w:eastAsia="楷体_GB2312" w:hint="eastAsia"/>
          <w:szCs w:val="21"/>
        </w:rPr>
        <w:t>+</w:t>
      </w:r>
      <w:r>
        <w:rPr>
          <w:rFonts w:eastAsia="楷体_GB2312" w:hint="eastAsia"/>
          <w:szCs w:val="21"/>
        </w:rPr>
        <w:t>土地使用权（</w:t>
      </w:r>
      <w:r>
        <w:rPr>
          <w:rFonts w:eastAsia="楷体_GB2312" w:hint="eastAsia"/>
          <w:szCs w:val="21"/>
        </w:rPr>
        <w:t>5188</w:t>
      </w:r>
      <w:r>
        <w:rPr>
          <w:rFonts w:eastAsia="楷体_GB2312" w:hint="eastAsia"/>
          <w:szCs w:val="21"/>
        </w:rPr>
        <w:t>）</w:t>
      </w:r>
      <w:r>
        <w:rPr>
          <w:rFonts w:eastAsia="楷体_GB2312" w:hint="eastAsia"/>
          <w:szCs w:val="21"/>
        </w:rPr>
        <w:t>+</w:t>
      </w:r>
      <w:r>
        <w:rPr>
          <w:rFonts w:eastAsia="楷体_GB2312" w:hint="eastAsia"/>
          <w:szCs w:val="21"/>
        </w:rPr>
        <w:t>专利权（</w:t>
      </w:r>
      <w:r>
        <w:rPr>
          <w:rFonts w:eastAsia="楷体_GB2312" w:hint="eastAsia"/>
          <w:szCs w:val="21"/>
        </w:rPr>
        <w:t>5189</w:t>
      </w:r>
      <w:r>
        <w:rPr>
          <w:rFonts w:eastAsia="楷体_GB2312" w:hint="eastAsia"/>
          <w:szCs w:val="21"/>
        </w:rPr>
        <w:t>）</w:t>
      </w:r>
      <w:r>
        <w:rPr>
          <w:rFonts w:eastAsia="楷体_GB2312" w:hint="eastAsia"/>
          <w:szCs w:val="21"/>
        </w:rPr>
        <w:t>+</w:t>
      </w:r>
      <w:r>
        <w:rPr>
          <w:rFonts w:eastAsia="楷体_GB2312" w:hint="eastAsia"/>
          <w:szCs w:val="21"/>
        </w:rPr>
        <w:t>非专有技术（</w:t>
      </w:r>
      <w:r>
        <w:rPr>
          <w:rFonts w:eastAsia="楷体_GB2312" w:hint="eastAsia"/>
          <w:szCs w:val="21"/>
        </w:rPr>
        <w:t>5190</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5164</w:t>
      </w:r>
      <w:r>
        <w:rPr>
          <w:rFonts w:eastAsia="楷体_GB2312" w:hint="eastAsia"/>
          <w:szCs w:val="21"/>
        </w:rPr>
        <w:t>）</w:t>
      </w:r>
    </w:p>
    <w:p w14:paraId="39E9B876"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无形资产</w:t>
      </w:r>
      <w:r>
        <w:rPr>
          <w:rFonts w:eastAsia="楷体_GB2312" w:hint="eastAsia"/>
          <w:szCs w:val="21"/>
        </w:rPr>
        <w:t>）账面原值</w:t>
      </w:r>
      <w:r>
        <w:rPr>
          <w:rFonts w:eastAsia="楷体_GB2312" w:hint="eastAsia"/>
          <w:szCs w:val="21"/>
        </w:rPr>
        <w:t>期末余额合计</w:t>
      </w:r>
      <w:r>
        <w:rPr>
          <w:rStyle w:val="FootnoteReference"/>
          <w:rFonts w:eastAsia="楷体_GB2312" w:hint="eastAsia"/>
          <w:szCs w:val="21"/>
        </w:rPr>
        <w:footnoteReference w:id="113"/>
      </w:r>
      <w:r>
        <w:rPr>
          <w:rFonts w:eastAsia="楷体_GB2312" w:hint="eastAsia"/>
          <w:szCs w:val="21"/>
        </w:rPr>
        <w:t>（</w:t>
      </w:r>
      <w:r>
        <w:rPr>
          <w:rFonts w:eastAsia="楷体_GB2312" w:hint="eastAsia"/>
          <w:szCs w:val="21"/>
        </w:rPr>
        <w:t>5191</w:t>
      </w:r>
      <w:r>
        <w:rPr>
          <w:rFonts w:eastAsia="楷体_GB2312" w:hint="eastAsia"/>
          <w:szCs w:val="21"/>
        </w:rPr>
        <w:t>）</w:t>
      </w:r>
      <w:r>
        <w:rPr>
          <w:rFonts w:eastAsia="楷体_GB2312" w:hint="eastAsia"/>
          <w:szCs w:val="21"/>
        </w:rPr>
        <w:t>=</w:t>
      </w:r>
      <w:r>
        <w:rPr>
          <w:rFonts w:eastAsia="楷体_GB2312" w:hint="eastAsia"/>
          <w:szCs w:val="21"/>
        </w:rPr>
        <w:t>账面原值</w:t>
      </w:r>
      <w:r>
        <w:rPr>
          <w:rFonts w:eastAsia="楷体_GB2312" w:hint="eastAsia"/>
          <w:szCs w:val="21"/>
        </w:rPr>
        <w:t>期初余额合计（</w:t>
      </w:r>
      <w:r>
        <w:rPr>
          <w:rFonts w:eastAsia="楷体_GB2312" w:hint="eastAsia"/>
          <w:szCs w:val="21"/>
        </w:rPr>
        <w:t>5191</w:t>
      </w:r>
      <w:r>
        <w:rPr>
          <w:rFonts w:eastAsia="楷体_GB2312" w:hint="eastAsia"/>
          <w:szCs w:val="21"/>
        </w:rPr>
        <w:t>）</w:t>
      </w:r>
      <w:r>
        <w:rPr>
          <w:rFonts w:eastAsia="楷体_GB2312" w:hint="eastAsia"/>
          <w:szCs w:val="21"/>
        </w:rPr>
        <w:t>+</w:t>
      </w:r>
      <w:r>
        <w:rPr>
          <w:rFonts w:eastAsia="楷体_GB2312" w:hint="eastAsia"/>
          <w:szCs w:val="21"/>
        </w:rPr>
        <w:t>账</w:t>
      </w:r>
      <w:r>
        <w:rPr>
          <w:rFonts w:eastAsia="楷体_GB2312" w:hint="eastAsia"/>
          <w:szCs w:val="21"/>
        </w:rPr>
        <w:t>面原值</w:t>
      </w:r>
      <w:r>
        <w:rPr>
          <w:rFonts w:eastAsia="楷体_GB2312" w:hint="eastAsia"/>
          <w:szCs w:val="21"/>
        </w:rPr>
        <w:t>本期增加金额合计（</w:t>
      </w:r>
      <w:r>
        <w:rPr>
          <w:rFonts w:eastAsia="楷体_GB2312" w:hint="eastAsia"/>
          <w:szCs w:val="21"/>
        </w:rPr>
        <w:t>5196</w:t>
      </w:r>
      <w:r>
        <w:rPr>
          <w:rFonts w:eastAsia="楷体_GB2312" w:hint="eastAsia"/>
          <w:szCs w:val="21"/>
        </w:rPr>
        <w:t>）</w:t>
      </w:r>
      <w:r>
        <w:rPr>
          <w:rFonts w:eastAsia="楷体_GB2312" w:hint="eastAsia"/>
          <w:szCs w:val="21"/>
        </w:rPr>
        <w:t>-</w:t>
      </w:r>
      <w:r>
        <w:rPr>
          <w:rFonts w:eastAsia="楷体_GB2312" w:hint="eastAsia"/>
          <w:szCs w:val="21"/>
        </w:rPr>
        <w:t>账面原值</w:t>
      </w:r>
      <w:r>
        <w:rPr>
          <w:rFonts w:eastAsia="楷体_GB2312" w:hint="eastAsia"/>
          <w:szCs w:val="21"/>
        </w:rPr>
        <w:t>本期减少金额合计（</w:t>
      </w:r>
      <w:r>
        <w:rPr>
          <w:rFonts w:eastAsia="楷体_GB2312" w:hint="eastAsia"/>
          <w:szCs w:val="21"/>
        </w:rPr>
        <w:t>5226</w:t>
      </w:r>
      <w:r>
        <w:rPr>
          <w:rFonts w:eastAsia="楷体_GB2312" w:hint="eastAsia"/>
          <w:szCs w:val="21"/>
        </w:rPr>
        <w:t>）</w:t>
      </w:r>
    </w:p>
    <w:p w14:paraId="56566A4C"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无形资产</w:t>
      </w:r>
      <w:r>
        <w:rPr>
          <w:rFonts w:eastAsia="楷体_GB2312" w:hint="eastAsia"/>
          <w:szCs w:val="21"/>
        </w:rPr>
        <w:t>）</w:t>
      </w:r>
      <w:r>
        <w:rPr>
          <w:rFonts w:eastAsia="楷体_GB2312" w:hint="eastAsia"/>
          <w:szCs w:val="21"/>
        </w:rPr>
        <w:t>累计摊销期末余额合计（</w:t>
      </w:r>
      <w:r>
        <w:rPr>
          <w:rFonts w:eastAsia="楷体_GB2312" w:hint="eastAsia"/>
          <w:szCs w:val="21"/>
        </w:rPr>
        <w:t>5251</w:t>
      </w:r>
      <w:r>
        <w:rPr>
          <w:rFonts w:eastAsia="楷体_GB2312" w:hint="eastAsia"/>
          <w:szCs w:val="21"/>
        </w:rPr>
        <w:t>）</w:t>
      </w:r>
      <w:r>
        <w:rPr>
          <w:rFonts w:eastAsia="楷体_GB2312" w:hint="eastAsia"/>
          <w:szCs w:val="21"/>
        </w:rPr>
        <w:t>=</w:t>
      </w:r>
      <w:r>
        <w:rPr>
          <w:rFonts w:eastAsia="楷体_GB2312" w:hint="eastAsia"/>
          <w:szCs w:val="21"/>
        </w:rPr>
        <w:t>累计摊销期初余额合计（</w:t>
      </w:r>
      <w:r>
        <w:rPr>
          <w:rFonts w:eastAsia="楷体_GB2312" w:hint="eastAsia"/>
          <w:szCs w:val="21"/>
        </w:rPr>
        <w:t>5251</w:t>
      </w:r>
      <w:r>
        <w:rPr>
          <w:rFonts w:eastAsia="楷体_GB2312" w:hint="eastAsia"/>
          <w:szCs w:val="21"/>
        </w:rPr>
        <w:t>）</w:t>
      </w:r>
      <w:r>
        <w:rPr>
          <w:rFonts w:eastAsia="楷体_GB2312" w:hint="eastAsia"/>
          <w:szCs w:val="21"/>
        </w:rPr>
        <w:t>+</w:t>
      </w:r>
      <w:r>
        <w:rPr>
          <w:rFonts w:eastAsia="楷体_GB2312" w:hint="eastAsia"/>
          <w:szCs w:val="21"/>
        </w:rPr>
        <w:t>累计摊销本期增加金额合计（</w:t>
      </w:r>
      <w:r>
        <w:rPr>
          <w:rFonts w:eastAsia="楷体_GB2312" w:hint="eastAsia"/>
          <w:szCs w:val="21"/>
        </w:rPr>
        <w:t>5256</w:t>
      </w:r>
      <w:r>
        <w:rPr>
          <w:rFonts w:eastAsia="楷体_GB2312" w:hint="eastAsia"/>
          <w:szCs w:val="21"/>
        </w:rPr>
        <w:t>）</w:t>
      </w:r>
      <w:r>
        <w:rPr>
          <w:rFonts w:eastAsia="楷体_GB2312" w:hint="eastAsia"/>
          <w:szCs w:val="21"/>
        </w:rPr>
        <w:t>-</w:t>
      </w:r>
      <w:r>
        <w:rPr>
          <w:rFonts w:eastAsia="楷体_GB2312" w:hint="eastAsia"/>
          <w:szCs w:val="21"/>
        </w:rPr>
        <w:t>累计摊销本期减少金额合计（</w:t>
      </w:r>
      <w:r>
        <w:rPr>
          <w:rFonts w:eastAsia="楷体_GB2312" w:hint="eastAsia"/>
          <w:szCs w:val="21"/>
        </w:rPr>
        <w:t>5281</w:t>
      </w:r>
      <w:r>
        <w:rPr>
          <w:rFonts w:eastAsia="楷体_GB2312" w:hint="eastAsia"/>
          <w:szCs w:val="21"/>
        </w:rPr>
        <w:t>）</w:t>
      </w:r>
    </w:p>
    <w:p w14:paraId="4C38C0DF"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无形资产</w:t>
      </w:r>
      <w:r>
        <w:rPr>
          <w:rFonts w:eastAsia="楷体_GB2312" w:hint="eastAsia"/>
          <w:szCs w:val="21"/>
        </w:rPr>
        <w:t>）</w:t>
      </w:r>
      <w:r>
        <w:rPr>
          <w:rFonts w:eastAsia="楷体_GB2312" w:hint="eastAsia"/>
          <w:szCs w:val="21"/>
        </w:rPr>
        <w:t>减值准备期末余额合计（</w:t>
      </w:r>
      <w:r>
        <w:rPr>
          <w:rFonts w:eastAsia="楷体_GB2312" w:hint="eastAsia"/>
          <w:szCs w:val="21"/>
        </w:rPr>
        <w:t>5306</w:t>
      </w:r>
      <w:r>
        <w:rPr>
          <w:rFonts w:eastAsia="楷体_GB2312" w:hint="eastAsia"/>
          <w:szCs w:val="21"/>
        </w:rPr>
        <w:t>）</w:t>
      </w:r>
      <w:r>
        <w:rPr>
          <w:rFonts w:eastAsia="楷体_GB2312" w:hint="eastAsia"/>
          <w:szCs w:val="21"/>
        </w:rPr>
        <w:t>=</w:t>
      </w:r>
      <w:r>
        <w:rPr>
          <w:rFonts w:eastAsia="楷体_GB2312" w:hint="eastAsia"/>
          <w:szCs w:val="21"/>
        </w:rPr>
        <w:t>减值准备期初余额合计（</w:t>
      </w:r>
      <w:r>
        <w:rPr>
          <w:rFonts w:eastAsia="楷体_GB2312" w:hint="eastAsia"/>
          <w:szCs w:val="21"/>
        </w:rPr>
        <w:t>5306</w:t>
      </w:r>
      <w:r>
        <w:rPr>
          <w:rFonts w:eastAsia="楷体_GB2312" w:hint="eastAsia"/>
          <w:szCs w:val="21"/>
        </w:rPr>
        <w:t>）</w:t>
      </w:r>
      <w:r>
        <w:rPr>
          <w:rFonts w:eastAsia="楷体_GB2312" w:hint="eastAsia"/>
          <w:szCs w:val="21"/>
        </w:rPr>
        <w:t>+</w:t>
      </w:r>
      <w:r>
        <w:rPr>
          <w:rFonts w:eastAsia="楷体_GB2312" w:hint="eastAsia"/>
          <w:szCs w:val="21"/>
        </w:rPr>
        <w:t>减值准备本期增加金额合计（</w:t>
      </w:r>
      <w:r>
        <w:rPr>
          <w:rFonts w:eastAsia="楷体_GB2312" w:hint="eastAsia"/>
          <w:szCs w:val="21"/>
        </w:rPr>
        <w:t>5311</w:t>
      </w:r>
      <w:r>
        <w:rPr>
          <w:rFonts w:eastAsia="楷体_GB2312" w:hint="eastAsia"/>
          <w:szCs w:val="21"/>
        </w:rPr>
        <w:t>）</w:t>
      </w:r>
      <w:r>
        <w:rPr>
          <w:rFonts w:eastAsia="楷体_GB2312" w:hint="eastAsia"/>
          <w:szCs w:val="21"/>
        </w:rPr>
        <w:t>-</w:t>
      </w:r>
      <w:r>
        <w:rPr>
          <w:rFonts w:eastAsia="楷体_GB2312" w:hint="eastAsia"/>
          <w:szCs w:val="21"/>
        </w:rPr>
        <w:t>减值准备本期减少金额合计（</w:t>
      </w:r>
      <w:r>
        <w:rPr>
          <w:rFonts w:eastAsia="楷体_GB2312" w:hint="eastAsia"/>
          <w:szCs w:val="21"/>
        </w:rPr>
        <w:t>5336</w:t>
      </w:r>
      <w:r>
        <w:rPr>
          <w:rFonts w:eastAsia="楷体_GB2312" w:hint="eastAsia"/>
          <w:szCs w:val="21"/>
        </w:rPr>
        <w:t>）</w:t>
      </w:r>
    </w:p>
    <w:p w14:paraId="384C0DFE"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无形资产</w:t>
      </w:r>
      <w:r>
        <w:rPr>
          <w:rFonts w:eastAsia="楷体_GB2312" w:hint="eastAsia"/>
          <w:szCs w:val="21"/>
        </w:rPr>
        <w:t>）</w:t>
      </w:r>
      <w:r>
        <w:rPr>
          <w:rFonts w:eastAsia="楷体_GB2312" w:hint="eastAsia"/>
          <w:szCs w:val="21"/>
        </w:rPr>
        <w:t>无形资产账面原值本期增加金额合计（</w:t>
      </w:r>
      <w:r>
        <w:rPr>
          <w:rFonts w:eastAsia="楷体_GB2312" w:hint="eastAsia"/>
          <w:szCs w:val="21"/>
        </w:rPr>
        <w:t>5196</w:t>
      </w:r>
      <w:r>
        <w:rPr>
          <w:rFonts w:eastAsia="楷体_GB2312" w:hint="eastAsia"/>
          <w:szCs w:val="21"/>
        </w:rPr>
        <w:t>）</w:t>
      </w:r>
      <w:r>
        <w:rPr>
          <w:rFonts w:eastAsia="楷体_GB2312" w:hint="eastAsia"/>
          <w:szCs w:val="21"/>
        </w:rPr>
        <w:t>=</w:t>
      </w:r>
      <w:r>
        <w:rPr>
          <w:rFonts w:eastAsia="楷体_GB2312" w:hint="eastAsia"/>
          <w:szCs w:val="21"/>
        </w:rPr>
        <w:t>购置合计（</w:t>
      </w:r>
      <w:r>
        <w:rPr>
          <w:rFonts w:eastAsia="楷体_GB2312" w:hint="eastAsia"/>
          <w:szCs w:val="21"/>
        </w:rPr>
        <w:t>5201</w:t>
      </w:r>
      <w:r>
        <w:rPr>
          <w:rFonts w:eastAsia="楷体_GB2312" w:hint="eastAsia"/>
          <w:szCs w:val="21"/>
        </w:rPr>
        <w:t>）</w:t>
      </w:r>
      <w:r>
        <w:rPr>
          <w:rFonts w:eastAsia="楷体_GB2312" w:hint="eastAsia"/>
          <w:szCs w:val="21"/>
        </w:rPr>
        <w:t>+</w:t>
      </w:r>
      <w:r>
        <w:rPr>
          <w:rFonts w:eastAsia="楷体_GB2312" w:hint="eastAsia"/>
          <w:szCs w:val="21"/>
        </w:rPr>
        <w:t>内部研发合计（</w:t>
      </w:r>
      <w:r>
        <w:rPr>
          <w:rFonts w:eastAsia="楷体_GB2312" w:hint="eastAsia"/>
          <w:szCs w:val="21"/>
        </w:rPr>
        <w:t>5</w:t>
      </w:r>
      <w:r>
        <w:rPr>
          <w:rFonts w:eastAsia="楷体_GB2312" w:hint="eastAsia"/>
          <w:szCs w:val="21"/>
        </w:rPr>
        <w:t>206</w:t>
      </w:r>
      <w:r>
        <w:rPr>
          <w:rFonts w:eastAsia="楷体_GB2312" w:hint="eastAsia"/>
          <w:szCs w:val="21"/>
        </w:rPr>
        <w:t>）</w:t>
      </w:r>
      <w:r>
        <w:rPr>
          <w:rFonts w:eastAsia="楷体_GB2312" w:hint="eastAsia"/>
          <w:szCs w:val="21"/>
        </w:rPr>
        <w:t>+</w:t>
      </w:r>
      <w:r>
        <w:rPr>
          <w:rFonts w:eastAsia="楷体_GB2312" w:hint="eastAsia"/>
          <w:szCs w:val="21"/>
        </w:rPr>
        <w:t>其他原因增加（</w:t>
      </w:r>
      <w:r>
        <w:rPr>
          <w:rFonts w:eastAsia="楷体_GB2312" w:hint="eastAsia"/>
          <w:szCs w:val="21"/>
        </w:rPr>
        <w:t>5221</w:t>
      </w:r>
      <w:r>
        <w:rPr>
          <w:rFonts w:eastAsia="楷体_GB2312" w:hint="eastAsia"/>
          <w:szCs w:val="21"/>
        </w:rPr>
        <w:t>）</w:t>
      </w:r>
      <w:r>
        <w:rPr>
          <w:rFonts w:eastAsia="楷体_GB2312" w:hint="eastAsia"/>
          <w:szCs w:val="21"/>
        </w:rPr>
        <w:t>+</w:t>
      </w:r>
      <w:r>
        <w:rPr>
          <w:rFonts w:eastAsia="楷体_GB2312" w:hint="eastAsia"/>
          <w:szCs w:val="21"/>
        </w:rPr>
        <w:t>其他项目（</w:t>
      </w:r>
      <w:r>
        <w:rPr>
          <w:rFonts w:eastAsia="楷体_GB2312" w:hint="eastAsia"/>
          <w:szCs w:val="21"/>
        </w:rPr>
        <w:t>5216</w:t>
      </w:r>
      <w:r>
        <w:rPr>
          <w:rFonts w:eastAsia="楷体_GB2312" w:hint="eastAsia"/>
          <w:szCs w:val="21"/>
        </w:rPr>
        <w:t>）</w:t>
      </w:r>
    </w:p>
    <w:p w14:paraId="58C1A117"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无形资产</w:t>
      </w:r>
      <w:r>
        <w:rPr>
          <w:rFonts w:eastAsia="楷体_GB2312" w:hint="eastAsia"/>
          <w:szCs w:val="21"/>
        </w:rPr>
        <w:t>）</w:t>
      </w:r>
      <w:r>
        <w:rPr>
          <w:rFonts w:eastAsia="楷体_GB2312" w:hint="eastAsia"/>
          <w:szCs w:val="21"/>
        </w:rPr>
        <w:t>无形资产账面原值本期减少金额合计（</w:t>
      </w:r>
      <w:r>
        <w:rPr>
          <w:rFonts w:eastAsia="楷体_GB2312" w:hint="eastAsia"/>
          <w:szCs w:val="21"/>
        </w:rPr>
        <w:t>5226</w:t>
      </w:r>
      <w:r>
        <w:rPr>
          <w:rFonts w:eastAsia="楷体_GB2312" w:hint="eastAsia"/>
          <w:szCs w:val="21"/>
        </w:rPr>
        <w:t>）</w:t>
      </w:r>
      <w:r>
        <w:rPr>
          <w:rFonts w:eastAsia="楷体_GB2312" w:hint="eastAsia"/>
          <w:szCs w:val="21"/>
        </w:rPr>
        <w:t>=</w:t>
      </w:r>
      <w:r>
        <w:rPr>
          <w:rFonts w:eastAsia="楷体_GB2312" w:hint="eastAsia"/>
          <w:szCs w:val="21"/>
        </w:rPr>
        <w:t>处置合计（</w:t>
      </w:r>
      <w:r>
        <w:rPr>
          <w:rFonts w:eastAsia="楷体_GB2312" w:hint="eastAsia"/>
          <w:szCs w:val="21"/>
        </w:rPr>
        <w:t>5231</w:t>
      </w:r>
      <w:r>
        <w:rPr>
          <w:rFonts w:eastAsia="楷体_GB2312" w:hint="eastAsia"/>
          <w:szCs w:val="21"/>
        </w:rPr>
        <w:t>）</w:t>
      </w:r>
      <w:r>
        <w:rPr>
          <w:rFonts w:eastAsia="楷体_GB2312" w:hint="eastAsia"/>
          <w:szCs w:val="21"/>
        </w:rPr>
        <w:t>+</w:t>
      </w:r>
      <w:r>
        <w:rPr>
          <w:rFonts w:eastAsia="楷体_GB2312" w:hint="eastAsia"/>
          <w:szCs w:val="21"/>
        </w:rPr>
        <w:t>其他原因减少（</w:t>
      </w:r>
      <w:r>
        <w:rPr>
          <w:rFonts w:eastAsia="楷体_GB2312" w:hint="eastAsia"/>
          <w:szCs w:val="21"/>
        </w:rPr>
        <w:t>5246</w:t>
      </w:r>
      <w:r>
        <w:rPr>
          <w:rFonts w:eastAsia="楷体_GB2312" w:hint="eastAsia"/>
          <w:szCs w:val="21"/>
        </w:rPr>
        <w:t>）</w:t>
      </w:r>
      <w:r>
        <w:rPr>
          <w:rFonts w:eastAsia="楷体_GB2312" w:hint="eastAsia"/>
          <w:szCs w:val="21"/>
        </w:rPr>
        <w:t>+</w:t>
      </w:r>
      <w:r>
        <w:rPr>
          <w:rFonts w:eastAsia="楷体_GB2312" w:hint="eastAsia"/>
          <w:szCs w:val="21"/>
        </w:rPr>
        <w:t>其他项目（</w:t>
      </w:r>
      <w:r>
        <w:rPr>
          <w:rFonts w:eastAsia="楷体_GB2312" w:hint="eastAsia"/>
          <w:szCs w:val="21"/>
        </w:rPr>
        <w:t>5241</w:t>
      </w:r>
      <w:r>
        <w:rPr>
          <w:rFonts w:eastAsia="楷体_GB2312" w:hint="eastAsia"/>
          <w:szCs w:val="21"/>
        </w:rPr>
        <w:t>）</w:t>
      </w:r>
    </w:p>
    <w:p w14:paraId="174DC4B4"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无形资产</w:t>
      </w:r>
      <w:r>
        <w:rPr>
          <w:rFonts w:eastAsia="楷体_GB2312" w:hint="eastAsia"/>
          <w:szCs w:val="21"/>
        </w:rPr>
        <w:t>）</w:t>
      </w:r>
      <w:r>
        <w:rPr>
          <w:rFonts w:eastAsia="楷体_GB2312" w:hint="eastAsia"/>
          <w:szCs w:val="21"/>
        </w:rPr>
        <w:t>无形资产累计摊销本期增加金额合计（</w:t>
      </w:r>
      <w:r>
        <w:rPr>
          <w:rFonts w:eastAsia="楷体_GB2312" w:hint="eastAsia"/>
          <w:szCs w:val="21"/>
        </w:rPr>
        <w:t>5256</w:t>
      </w:r>
      <w:r>
        <w:rPr>
          <w:rFonts w:eastAsia="楷体_GB2312" w:hint="eastAsia"/>
          <w:szCs w:val="21"/>
        </w:rPr>
        <w:t>）</w:t>
      </w:r>
      <w:r>
        <w:rPr>
          <w:rFonts w:eastAsia="楷体_GB2312" w:hint="eastAsia"/>
          <w:szCs w:val="21"/>
        </w:rPr>
        <w:t>=</w:t>
      </w:r>
      <w:r>
        <w:rPr>
          <w:rFonts w:eastAsia="楷体_GB2312" w:hint="eastAsia"/>
          <w:szCs w:val="21"/>
        </w:rPr>
        <w:t>本期计提合计（</w:t>
      </w:r>
      <w:r>
        <w:rPr>
          <w:rFonts w:eastAsia="楷体_GB2312" w:hint="eastAsia"/>
          <w:szCs w:val="21"/>
        </w:rPr>
        <w:t>5261</w:t>
      </w:r>
      <w:r>
        <w:rPr>
          <w:rFonts w:eastAsia="楷体_GB2312" w:hint="eastAsia"/>
          <w:szCs w:val="21"/>
        </w:rPr>
        <w:t>）</w:t>
      </w:r>
      <w:r>
        <w:rPr>
          <w:rFonts w:eastAsia="楷体_GB2312" w:hint="eastAsia"/>
          <w:szCs w:val="21"/>
        </w:rPr>
        <w:t>+</w:t>
      </w:r>
      <w:r>
        <w:rPr>
          <w:rFonts w:eastAsia="楷体_GB2312" w:hint="eastAsia"/>
          <w:szCs w:val="21"/>
        </w:rPr>
        <w:t>其他原因增加（</w:t>
      </w:r>
      <w:r>
        <w:rPr>
          <w:rFonts w:eastAsia="楷体_GB2312" w:hint="eastAsia"/>
          <w:szCs w:val="21"/>
        </w:rPr>
        <w:t>5276</w:t>
      </w:r>
      <w:r>
        <w:rPr>
          <w:rFonts w:eastAsia="楷体_GB2312" w:hint="eastAsia"/>
          <w:szCs w:val="21"/>
        </w:rPr>
        <w:t>）</w:t>
      </w:r>
      <w:r>
        <w:rPr>
          <w:rFonts w:eastAsia="楷体_GB2312" w:hint="eastAsia"/>
          <w:szCs w:val="21"/>
        </w:rPr>
        <w:t>+</w:t>
      </w:r>
      <w:r>
        <w:rPr>
          <w:rFonts w:eastAsia="楷体_GB2312" w:hint="eastAsia"/>
          <w:szCs w:val="21"/>
        </w:rPr>
        <w:t>其他项目（</w:t>
      </w:r>
      <w:r>
        <w:rPr>
          <w:rFonts w:eastAsia="楷体_GB2312" w:hint="eastAsia"/>
          <w:szCs w:val="21"/>
        </w:rPr>
        <w:t>5271</w:t>
      </w:r>
      <w:r>
        <w:rPr>
          <w:rFonts w:eastAsia="楷体_GB2312" w:hint="eastAsia"/>
          <w:szCs w:val="21"/>
        </w:rPr>
        <w:t>）</w:t>
      </w:r>
    </w:p>
    <w:p w14:paraId="1D7FDC99"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无形资产</w:t>
      </w:r>
      <w:r>
        <w:rPr>
          <w:rFonts w:eastAsia="楷体_GB2312" w:hint="eastAsia"/>
          <w:szCs w:val="21"/>
        </w:rPr>
        <w:t>）</w:t>
      </w:r>
      <w:r>
        <w:rPr>
          <w:rFonts w:eastAsia="楷体_GB2312" w:hint="eastAsia"/>
          <w:szCs w:val="21"/>
        </w:rPr>
        <w:t>无形资产累计摊销本期减少金额合计（</w:t>
      </w:r>
      <w:r>
        <w:rPr>
          <w:rFonts w:eastAsia="楷体_GB2312" w:hint="eastAsia"/>
          <w:szCs w:val="21"/>
        </w:rPr>
        <w:t>5281</w:t>
      </w:r>
      <w:r>
        <w:rPr>
          <w:rFonts w:eastAsia="楷体_GB2312" w:hint="eastAsia"/>
          <w:szCs w:val="21"/>
        </w:rPr>
        <w:t>）</w:t>
      </w:r>
      <w:r>
        <w:rPr>
          <w:rFonts w:eastAsia="楷体_GB2312" w:hint="eastAsia"/>
          <w:szCs w:val="21"/>
        </w:rPr>
        <w:t>=</w:t>
      </w:r>
      <w:r>
        <w:rPr>
          <w:rFonts w:eastAsia="楷体_GB2312" w:hint="eastAsia"/>
          <w:szCs w:val="21"/>
        </w:rPr>
        <w:t>处置合计（</w:t>
      </w:r>
      <w:r>
        <w:rPr>
          <w:rFonts w:eastAsia="楷体_GB2312" w:hint="eastAsia"/>
          <w:szCs w:val="21"/>
        </w:rPr>
        <w:t>5286</w:t>
      </w:r>
      <w:r>
        <w:rPr>
          <w:rFonts w:eastAsia="楷体_GB2312" w:hint="eastAsia"/>
          <w:szCs w:val="21"/>
        </w:rPr>
        <w:t>）</w:t>
      </w:r>
      <w:r>
        <w:rPr>
          <w:rFonts w:eastAsia="楷体_GB2312" w:hint="eastAsia"/>
          <w:szCs w:val="21"/>
        </w:rPr>
        <w:t>+</w:t>
      </w:r>
      <w:r>
        <w:rPr>
          <w:rFonts w:eastAsia="楷体_GB2312" w:hint="eastAsia"/>
          <w:szCs w:val="21"/>
        </w:rPr>
        <w:t>其他原因减少（</w:t>
      </w:r>
      <w:r>
        <w:rPr>
          <w:rFonts w:eastAsia="楷体_GB2312" w:hint="eastAsia"/>
          <w:szCs w:val="21"/>
        </w:rPr>
        <w:t>5301</w:t>
      </w:r>
      <w:r>
        <w:rPr>
          <w:rFonts w:eastAsia="楷体_GB2312" w:hint="eastAsia"/>
          <w:szCs w:val="21"/>
        </w:rPr>
        <w:t>）</w:t>
      </w:r>
      <w:r>
        <w:rPr>
          <w:rFonts w:eastAsia="楷体_GB2312" w:hint="eastAsia"/>
          <w:szCs w:val="21"/>
        </w:rPr>
        <w:t>+</w:t>
      </w:r>
      <w:r>
        <w:rPr>
          <w:rFonts w:eastAsia="楷体_GB2312" w:hint="eastAsia"/>
          <w:szCs w:val="21"/>
        </w:rPr>
        <w:t>其他项目（</w:t>
      </w:r>
      <w:r>
        <w:rPr>
          <w:rFonts w:eastAsia="楷体_GB2312" w:hint="eastAsia"/>
          <w:szCs w:val="21"/>
        </w:rPr>
        <w:t>5296</w:t>
      </w:r>
      <w:r>
        <w:rPr>
          <w:rFonts w:eastAsia="楷体_GB2312" w:hint="eastAsia"/>
          <w:szCs w:val="21"/>
        </w:rPr>
        <w:t>）</w:t>
      </w:r>
    </w:p>
    <w:p w14:paraId="4D3E9DB1"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无形资产</w:t>
      </w:r>
      <w:r>
        <w:rPr>
          <w:rFonts w:eastAsia="楷体_GB2312" w:hint="eastAsia"/>
          <w:szCs w:val="21"/>
        </w:rPr>
        <w:t>）</w:t>
      </w:r>
      <w:r>
        <w:rPr>
          <w:rFonts w:eastAsia="楷体_GB2312" w:hint="eastAsia"/>
          <w:szCs w:val="21"/>
        </w:rPr>
        <w:t>无形资产减值准</w:t>
      </w:r>
      <w:r>
        <w:rPr>
          <w:rFonts w:eastAsia="楷体_GB2312" w:hint="eastAsia"/>
          <w:szCs w:val="21"/>
        </w:rPr>
        <w:t>备本期增加金额合计（</w:t>
      </w:r>
      <w:r>
        <w:rPr>
          <w:rFonts w:eastAsia="楷体_GB2312" w:hint="eastAsia"/>
          <w:szCs w:val="21"/>
        </w:rPr>
        <w:t>5311</w:t>
      </w:r>
      <w:r>
        <w:rPr>
          <w:rFonts w:eastAsia="楷体_GB2312" w:hint="eastAsia"/>
          <w:szCs w:val="21"/>
        </w:rPr>
        <w:t>）</w:t>
      </w:r>
      <w:r>
        <w:rPr>
          <w:rFonts w:eastAsia="楷体_GB2312" w:hint="eastAsia"/>
          <w:szCs w:val="21"/>
        </w:rPr>
        <w:t>=</w:t>
      </w:r>
      <w:r>
        <w:rPr>
          <w:rFonts w:eastAsia="楷体_GB2312" w:hint="eastAsia"/>
          <w:szCs w:val="21"/>
        </w:rPr>
        <w:t>本期计提合计（</w:t>
      </w:r>
      <w:r>
        <w:rPr>
          <w:rFonts w:eastAsia="楷体_GB2312" w:hint="eastAsia"/>
          <w:szCs w:val="21"/>
        </w:rPr>
        <w:t>5316</w:t>
      </w:r>
      <w:r>
        <w:rPr>
          <w:rFonts w:eastAsia="楷体_GB2312" w:hint="eastAsia"/>
          <w:szCs w:val="21"/>
        </w:rPr>
        <w:t>）</w:t>
      </w:r>
      <w:r>
        <w:rPr>
          <w:rFonts w:eastAsia="楷体_GB2312" w:hint="eastAsia"/>
          <w:szCs w:val="21"/>
        </w:rPr>
        <w:t>+</w:t>
      </w:r>
      <w:r>
        <w:rPr>
          <w:rFonts w:eastAsia="楷体_GB2312" w:hint="eastAsia"/>
          <w:szCs w:val="21"/>
        </w:rPr>
        <w:t>其他原因增加（</w:t>
      </w:r>
      <w:r>
        <w:rPr>
          <w:rFonts w:eastAsia="楷体_GB2312" w:hint="eastAsia"/>
          <w:szCs w:val="21"/>
        </w:rPr>
        <w:t>5331</w:t>
      </w:r>
      <w:r>
        <w:rPr>
          <w:rFonts w:eastAsia="楷体_GB2312" w:hint="eastAsia"/>
          <w:szCs w:val="21"/>
        </w:rPr>
        <w:t>）</w:t>
      </w:r>
      <w:r>
        <w:rPr>
          <w:rFonts w:eastAsia="楷体_GB2312" w:hint="eastAsia"/>
          <w:szCs w:val="21"/>
        </w:rPr>
        <w:t>+</w:t>
      </w:r>
      <w:r>
        <w:rPr>
          <w:rFonts w:eastAsia="楷体_GB2312" w:hint="eastAsia"/>
          <w:szCs w:val="21"/>
        </w:rPr>
        <w:t>其他项目（</w:t>
      </w:r>
      <w:r>
        <w:rPr>
          <w:rFonts w:eastAsia="楷体_GB2312" w:hint="eastAsia"/>
          <w:szCs w:val="21"/>
        </w:rPr>
        <w:t>5326</w:t>
      </w:r>
      <w:r>
        <w:rPr>
          <w:rFonts w:eastAsia="楷体_GB2312" w:hint="eastAsia"/>
          <w:szCs w:val="21"/>
        </w:rPr>
        <w:t>）</w:t>
      </w:r>
    </w:p>
    <w:p w14:paraId="76346D68"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无形资产</w:t>
      </w:r>
      <w:r>
        <w:rPr>
          <w:rFonts w:eastAsia="楷体_GB2312" w:hint="eastAsia"/>
          <w:szCs w:val="21"/>
        </w:rPr>
        <w:t>）</w:t>
      </w:r>
      <w:r>
        <w:rPr>
          <w:rFonts w:eastAsia="楷体_GB2312" w:hint="eastAsia"/>
          <w:szCs w:val="21"/>
        </w:rPr>
        <w:t>无形资产减值准备本期减少金额合计（</w:t>
      </w:r>
      <w:r>
        <w:rPr>
          <w:rFonts w:eastAsia="楷体_GB2312" w:hint="eastAsia"/>
          <w:szCs w:val="21"/>
        </w:rPr>
        <w:t>5336</w:t>
      </w:r>
      <w:r>
        <w:rPr>
          <w:rFonts w:eastAsia="楷体_GB2312" w:hint="eastAsia"/>
          <w:szCs w:val="21"/>
        </w:rPr>
        <w:t>）</w:t>
      </w:r>
      <w:r>
        <w:rPr>
          <w:rFonts w:eastAsia="楷体_GB2312" w:hint="eastAsia"/>
          <w:szCs w:val="21"/>
        </w:rPr>
        <w:t>=</w:t>
      </w:r>
      <w:r>
        <w:rPr>
          <w:rFonts w:eastAsia="楷体_GB2312" w:hint="eastAsia"/>
          <w:szCs w:val="21"/>
        </w:rPr>
        <w:t>处置合计（</w:t>
      </w:r>
      <w:r>
        <w:rPr>
          <w:rFonts w:eastAsia="楷体_GB2312" w:hint="eastAsia"/>
          <w:szCs w:val="21"/>
        </w:rPr>
        <w:t>5341</w:t>
      </w:r>
      <w:r>
        <w:rPr>
          <w:rFonts w:eastAsia="楷体_GB2312" w:hint="eastAsia"/>
          <w:szCs w:val="21"/>
        </w:rPr>
        <w:t>）</w:t>
      </w:r>
      <w:r>
        <w:rPr>
          <w:rFonts w:eastAsia="楷体_GB2312" w:hint="eastAsia"/>
          <w:szCs w:val="21"/>
        </w:rPr>
        <w:t>+</w:t>
      </w:r>
      <w:r>
        <w:rPr>
          <w:rFonts w:eastAsia="楷体_GB2312" w:hint="eastAsia"/>
          <w:szCs w:val="21"/>
        </w:rPr>
        <w:t>其他原因减少（</w:t>
      </w:r>
      <w:r>
        <w:rPr>
          <w:rFonts w:eastAsia="楷体_GB2312" w:hint="eastAsia"/>
          <w:szCs w:val="21"/>
        </w:rPr>
        <w:t>5356</w:t>
      </w:r>
      <w:r>
        <w:rPr>
          <w:rFonts w:eastAsia="楷体_GB2312" w:hint="eastAsia"/>
          <w:szCs w:val="21"/>
        </w:rPr>
        <w:t>）</w:t>
      </w:r>
      <w:r>
        <w:rPr>
          <w:rFonts w:eastAsia="楷体_GB2312" w:hint="eastAsia"/>
          <w:szCs w:val="21"/>
        </w:rPr>
        <w:t>+</w:t>
      </w:r>
      <w:r>
        <w:rPr>
          <w:rFonts w:eastAsia="楷体_GB2312" w:hint="eastAsia"/>
          <w:szCs w:val="21"/>
        </w:rPr>
        <w:t>其他项目（</w:t>
      </w:r>
      <w:r>
        <w:rPr>
          <w:rFonts w:eastAsia="楷体_GB2312" w:hint="eastAsia"/>
          <w:szCs w:val="21"/>
        </w:rPr>
        <w:t>5351</w:t>
      </w:r>
      <w:r>
        <w:rPr>
          <w:rFonts w:eastAsia="楷体_GB2312" w:hint="eastAsia"/>
          <w:szCs w:val="21"/>
        </w:rPr>
        <w:t>）</w:t>
      </w:r>
    </w:p>
    <w:p w14:paraId="54563461"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无形</w:t>
      </w:r>
      <w:r>
        <w:rPr>
          <w:rFonts w:eastAsia="楷体_GB2312" w:hint="eastAsia"/>
          <w:szCs w:val="21"/>
        </w:rPr>
        <w:t>资产</w:t>
      </w:r>
      <w:r>
        <w:rPr>
          <w:rFonts w:eastAsia="楷体_GB2312" w:hint="eastAsia"/>
          <w:szCs w:val="21"/>
        </w:rPr>
        <w:t>）账面价值合计（</w:t>
      </w:r>
      <w:r>
        <w:rPr>
          <w:rFonts w:eastAsia="楷体_GB2312" w:hint="eastAsia"/>
          <w:szCs w:val="21"/>
        </w:rPr>
        <w:t>5361</w:t>
      </w:r>
      <w:r>
        <w:rPr>
          <w:rFonts w:eastAsia="楷体_GB2312" w:hint="eastAsia"/>
          <w:szCs w:val="21"/>
        </w:rPr>
        <w:t>）</w:t>
      </w:r>
      <w:r>
        <w:rPr>
          <w:rFonts w:eastAsia="楷体_GB2312" w:hint="eastAsia"/>
          <w:szCs w:val="21"/>
        </w:rPr>
        <w:t>=</w:t>
      </w:r>
      <w:r>
        <w:rPr>
          <w:rFonts w:eastAsia="楷体_GB2312" w:hint="eastAsia"/>
          <w:szCs w:val="21"/>
        </w:rPr>
        <w:t>账面原值余额合计（</w:t>
      </w:r>
      <w:r>
        <w:rPr>
          <w:rFonts w:eastAsia="楷体_GB2312" w:hint="eastAsia"/>
          <w:szCs w:val="21"/>
        </w:rPr>
        <w:t>5191</w:t>
      </w:r>
      <w:r>
        <w:rPr>
          <w:rFonts w:eastAsia="楷体_GB2312" w:hint="eastAsia"/>
          <w:szCs w:val="21"/>
        </w:rPr>
        <w:t>）</w:t>
      </w:r>
      <w:r>
        <w:rPr>
          <w:rFonts w:eastAsia="楷体_GB2312" w:hint="eastAsia"/>
          <w:szCs w:val="21"/>
        </w:rPr>
        <w:t>-</w:t>
      </w:r>
      <w:r>
        <w:rPr>
          <w:rFonts w:eastAsia="楷体_GB2312" w:hint="eastAsia"/>
          <w:szCs w:val="21"/>
        </w:rPr>
        <w:t>累计摊销余额合计（</w:t>
      </w:r>
      <w:r>
        <w:rPr>
          <w:rFonts w:eastAsia="楷体_GB2312" w:hint="eastAsia"/>
          <w:szCs w:val="21"/>
        </w:rPr>
        <w:t>5251</w:t>
      </w:r>
      <w:r>
        <w:rPr>
          <w:rFonts w:eastAsia="楷体_GB2312" w:hint="eastAsia"/>
          <w:szCs w:val="21"/>
        </w:rPr>
        <w:t>）</w:t>
      </w:r>
      <w:r>
        <w:rPr>
          <w:rFonts w:eastAsia="楷体_GB2312" w:hint="eastAsia"/>
          <w:szCs w:val="21"/>
        </w:rPr>
        <w:t>-</w:t>
      </w:r>
      <w:r>
        <w:rPr>
          <w:rFonts w:eastAsia="楷体_GB2312" w:hint="eastAsia"/>
          <w:szCs w:val="21"/>
        </w:rPr>
        <w:t>减值准备余额合计（</w:t>
      </w:r>
      <w:r>
        <w:rPr>
          <w:rFonts w:eastAsia="楷体_GB2312" w:hint="eastAsia"/>
          <w:szCs w:val="21"/>
        </w:rPr>
        <w:t>5306</w:t>
      </w:r>
      <w:r>
        <w:rPr>
          <w:rFonts w:eastAsia="楷体_GB2312" w:hint="eastAsia"/>
          <w:szCs w:val="21"/>
        </w:rPr>
        <w:t>）</w:t>
      </w:r>
    </w:p>
    <w:p w14:paraId="0A2441FC"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开发支出）</w:t>
      </w:r>
      <w:r>
        <w:rPr>
          <w:rFonts w:eastAsia="楷体_GB2312" w:hint="eastAsia"/>
          <w:szCs w:val="21"/>
        </w:rPr>
        <w:t>开发支出余额合计（</w:t>
      </w:r>
      <w:r>
        <w:rPr>
          <w:rFonts w:eastAsia="楷体_GB2312" w:hint="eastAsia"/>
          <w:szCs w:val="21"/>
        </w:rPr>
        <w:t>5386</w:t>
      </w:r>
      <w:r>
        <w:rPr>
          <w:rFonts w:eastAsia="楷体_GB2312" w:hint="eastAsia"/>
          <w:szCs w:val="21"/>
        </w:rPr>
        <w:t>）</w:t>
      </w:r>
      <w:r>
        <w:rPr>
          <w:rFonts w:eastAsia="楷体_GB2312" w:hint="eastAsia"/>
          <w:szCs w:val="21"/>
        </w:rPr>
        <w:t>=</w:t>
      </w:r>
      <w:r>
        <w:rPr>
          <w:rFonts w:eastAsia="楷体_GB2312" w:hint="eastAsia"/>
          <w:szCs w:val="21"/>
        </w:rPr>
        <w:t>各项目余额（</w:t>
      </w:r>
      <w:r>
        <w:rPr>
          <w:rFonts w:eastAsia="楷体_GB2312" w:hint="eastAsia"/>
          <w:szCs w:val="21"/>
        </w:rPr>
        <w:t>5376</w:t>
      </w:r>
      <w:r>
        <w:rPr>
          <w:rFonts w:eastAsia="楷体_GB2312" w:hint="eastAsia"/>
          <w:szCs w:val="21"/>
        </w:rPr>
        <w:t>）之和</w:t>
      </w:r>
    </w:p>
    <w:p w14:paraId="2C0424BC"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开发支出）</w:t>
      </w:r>
      <w:r>
        <w:rPr>
          <w:rFonts w:eastAsia="楷体_GB2312" w:hint="eastAsia"/>
          <w:szCs w:val="21"/>
        </w:rPr>
        <w:t>内部开发支出金额合计（</w:t>
      </w:r>
      <w:r>
        <w:rPr>
          <w:rFonts w:eastAsia="楷体_GB2312" w:hint="eastAsia"/>
          <w:szCs w:val="21"/>
        </w:rPr>
        <w:t>538</w:t>
      </w:r>
      <w:r>
        <w:rPr>
          <w:rFonts w:eastAsia="楷体_GB2312" w:hint="eastAsia"/>
          <w:szCs w:val="21"/>
        </w:rPr>
        <w:t>7</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5377</w:t>
      </w:r>
      <w:r>
        <w:rPr>
          <w:rFonts w:eastAsia="楷体_GB2312" w:hint="eastAsia"/>
          <w:szCs w:val="21"/>
        </w:rPr>
        <w:t>）之和</w:t>
      </w:r>
    </w:p>
    <w:p w14:paraId="3601FF03"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开发支出）</w:t>
      </w:r>
      <w:r>
        <w:rPr>
          <w:rFonts w:eastAsia="楷体_GB2312" w:hint="eastAsia"/>
          <w:szCs w:val="21"/>
        </w:rPr>
        <w:t>自定义项目增加金额合计（</w:t>
      </w:r>
      <w:r>
        <w:rPr>
          <w:rFonts w:eastAsia="楷体_GB2312" w:hint="eastAsia"/>
          <w:szCs w:val="21"/>
        </w:rPr>
        <w:t>5368</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5379</w:t>
      </w:r>
      <w:r>
        <w:rPr>
          <w:rFonts w:eastAsia="楷体_GB2312" w:hint="eastAsia"/>
          <w:szCs w:val="21"/>
        </w:rPr>
        <w:t>）之和</w:t>
      </w:r>
    </w:p>
    <w:p w14:paraId="05A0F135"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开发支出）</w:t>
      </w:r>
      <w:r>
        <w:rPr>
          <w:rFonts w:eastAsia="楷体_GB2312" w:hint="eastAsia"/>
          <w:szCs w:val="21"/>
        </w:rPr>
        <w:t>其他增加金额合计（</w:t>
      </w:r>
      <w:r>
        <w:rPr>
          <w:rFonts w:eastAsia="楷体_GB2312" w:hint="eastAsia"/>
          <w:szCs w:val="21"/>
        </w:rPr>
        <w:t>5388</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5380</w:t>
      </w:r>
      <w:r>
        <w:rPr>
          <w:rFonts w:eastAsia="楷体_GB2312" w:hint="eastAsia"/>
          <w:szCs w:val="21"/>
        </w:rPr>
        <w:t>）之和</w:t>
      </w:r>
    </w:p>
    <w:p w14:paraId="0A522CF0"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lastRenderedPageBreak/>
        <w:t>（合并报表</w:t>
      </w:r>
      <w:r>
        <w:rPr>
          <w:rFonts w:eastAsia="楷体_GB2312" w:hint="eastAsia"/>
          <w:szCs w:val="21"/>
        </w:rPr>
        <w:t>-</w:t>
      </w:r>
      <w:r>
        <w:rPr>
          <w:rFonts w:eastAsia="楷体_GB2312" w:hint="eastAsia"/>
          <w:szCs w:val="21"/>
        </w:rPr>
        <w:t>开发支出）</w:t>
      </w:r>
      <w:r>
        <w:rPr>
          <w:rFonts w:eastAsia="楷体_GB2312" w:hint="eastAsia"/>
          <w:szCs w:val="21"/>
        </w:rPr>
        <w:t>确认为无形资产金额合计（</w:t>
      </w:r>
      <w:r>
        <w:rPr>
          <w:rFonts w:eastAsia="楷体_GB2312" w:hint="eastAsia"/>
          <w:szCs w:val="21"/>
        </w:rPr>
        <w:t>5389</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5381</w:t>
      </w:r>
      <w:r>
        <w:rPr>
          <w:rFonts w:eastAsia="楷体_GB2312" w:hint="eastAsia"/>
          <w:szCs w:val="21"/>
        </w:rPr>
        <w:t>）之和</w:t>
      </w:r>
    </w:p>
    <w:p w14:paraId="0D92ACE3"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开发支出）</w:t>
      </w:r>
      <w:r>
        <w:rPr>
          <w:rFonts w:eastAsia="楷体_GB2312" w:hint="eastAsia"/>
          <w:szCs w:val="21"/>
        </w:rPr>
        <w:t>转入当期损益合计（</w:t>
      </w:r>
      <w:r>
        <w:rPr>
          <w:rFonts w:eastAsia="楷体_GB2312" w:hint="eastAsia"/>
          <w:szCs w:val="21"/>
        </w:rPr>
        <w:t>5390</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5382</w:t>
      </w:r>
      <w:r>
        <w:rPr>
          <w:rFonts w:eastAsia="楷体_GB2312" w:hint="eastAsia"/>
          <w:szCs w:val="21"/>
        </w:rPr>
        <w:t>）之和</w:t>
      </w:r>
    </w:p>
    <w:p w14:paraId="4EFF2EB2"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开发支出）</w:t>
      </w:r>
      <w:r>
        <w:rPr>
          <w:rFonts w:eastAsia="楷体_GB2312" w:hint="eastAsia"/>
          <w:szCs w:val="21"/>
        </w:rPr>
        <w:t>其他减少金额合计（</w:t>
      </w:r>
      <w:r>
        <w:rPr>
          <w:rFonts w:eastAsia="楷体_GB2312" w:hint="eastAsia"/>
          <w:szCs w:val="21"/>
        </w:rPr>
        <w:t>5391</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5385</w:t>
      </w:r>
      <w:r>
        <w:rPr>
          <w:rFonts w:eastAsia="楷体_GB2312" w:hint="eastAsia"/>
          <w:szCs w:val="21"/>
        </w:rPr>
        <w:t>）之和</w:t>
      </w:r>
    </w:p>
    <w:p w14:paraId="2EAF3F47"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开发支出）</w:t>
      </w:r>
      <w:r>
        <w:rPr>
          <w:rFonts w:eastAsia="楷体_GB2312" w:hint="eastAsia"/>
          <w:szCs w:val="21"/>
        </w:rPr>
        <w:t>自定义项目减少金额合计（</w:t>
      </w:r>
      <w:r>
        <w:rPr>
          <w:rFonts w:eastAsia="楷体_GB2312" w:hint="eastAsia"/>
          <w:szCs w:val="21"/>
        </w:rPr>
        <w:t>5372</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5384</w:t>
      </w:r>
      <w:r>
        <w:rPr>
          <w:rFonts w:eastAsia="楷体_GB2312" w:hint="eastAsia"/>
          <w:szCs w:val="21"/>
        </w:rPr>
        <w:t>）之和</w:t>
      </w:r>
    </w:p>
    <w:p w14:paraId="141B4DC1"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w:t>
      </w:r>
      <w:r>
        <w:rPr>
          <w:rFonts w:eastAsia="楷体_GB2312" w:hint="eastAsia"/>
          <w:szCs w:val="21"/>
        </w:rPr>
        <w:t>表</w:t>
      </w:r>
      <w:r>
        <w:rPr>
          <w:rFonts w:eastAsia="楷体_GB2312" w:hint="eastAsia"/>
          <w:szCs w:val="21"/>
        </w:rPr>
        <w:t>-</w:t>
      </w:r>
      <w:r>
        <w:rPr>
          <w:rFonts w:eastAsia="楷体_GB2312" w:hint="eastAsia"/>
          <w:szCs w:val="21"/>
        </w:rPr>
        <w:t>开发支出）</w:t>
      </w:r>
      <w:r>
        <w:rPr>
          <w:rFonts w:eastAsia="楷体_GB2312" w:hint="eastAsia"/>
          <w:szCs w:val="21"/>
        </w:rPr>
        <w:t>期末余额合计（</w:t>
      </w:r>
      <w:r>
        <w:rPr>
          <w:rFonts w:eastAsia="楷体_GB2312" w:hint="eastAsia"/>
          <w:szCs w:val="21"/>
        </w:rPr>
        <w:t>5386</w:t>
      </w:r>
      <w:r>
        <w:rPr>
          <w:rFonts w:eastAsia="楷体_GB2312" w:hint="eastAsia"/>
          <w:szCs w:val="21"/>
        </w:rPr>
        <w:t>）</w:t>
      </w:r>
      <w:r>
        <w:rPr>
          <w:rFonts w:eastAsia="楷体_GB2312" w:hint="eastAsia"/>
          <w:szCs w:val="21"/>
        </w:rPr>
        <w:t>=</w:t>
      </w:r>
      <w:r>
        <w:rPr>
          <w:rFonts w:eastAsia="楷体_GB2312" w:hint="eastAsia"/>
          <w:szCs w:val="21"/>
        </w:rPr>
        <w:t>期初余额合计（</w:t>
      </w:r>
      <w:r>
        <w:rPr>
          <w:rFonts w:eastAsia="楷体_GB2312" w:hint="eastAsia"/>
          <w:szCs w:val="21"/>
        </w:rPr>
        <w:t>5386</w:t>
      </w:r>
      <w:r>
        <w:rPr>
          <w:rFonts w:eastAsia="楷体_GB2312" w:hint="eastAsia"/>
          <w:szCs w:val="21"/>
        </w:rPr>
        <w:t>）</w:t>
      </w:r>
      <w:r>
        <w:rPr>
          <w:rFonts w:eastAsia="楷体_GB2312" w:hint="eastAsia"/>
          <w:szCs w:val="21"/>
        </w:rPr>
        <w:t>+</w:t>
      </w:r>
      <w:r>
        <w:rPr>
          <w:rFonts w:eastAsia="楷体_GB2312" w:hint="eastAsia"/>
          <w:szCs w:val="21"/>
        </w:rPr>
        <w:t>内部开发支出合计（</w:t>
      </w:r>
      <w:r>
        <w:rPr>
          <w:rFonts w:eastAsia="楷体_GB2312" w:hint="eastAsia"/>
          <w:szCs w:val="21"/>
        </w:rPr>
        <w:t>5387</w:t>
      </w:r>
      <w:r>
        <w:rPr>
          <w:rFonts w:eastAsia="楷体_GB2312" w:hint="eastAsia"/>
          <w:szCs w:val="21"/>
        </w:rPr>
        <w:t>）</w:t>
      </w:r>
      <w:r>
        <w:rPr>
          <w:rFonts w:eastAsia="楷体_GB2312" w:hint="eastAsia"/>
          <w:szCs w:val="21"/>
        </w:rPr>
        <w:t>+</w:t>
      </w:r>
      <w:r>
        <w:rPr>
          <w:rFonts w:eastAsia="楷体_GB2312" w:hint="eastAsia"/>
          <w:szCs w:val="21"/>
        </w:rPr>
        <w:t>自定义项目增加合计（</w:t>
      </w:r>
      <w:r>
        <w:rPr>
          <w:rFonts w:eastAsia="楷体_GB2312" w:hint="eastAsia"/>
          <w:szCs w:val="21"/>
        </w:rPr>
        <w:t>5368</w:t>
      </w:r>
      <w:r>
        <w:rPr>
          <w:rFonts w:eastAsia="楷体_GB2312" w:hint="eastAsia"/>
          <w:szCs w:val="21"/>
        </w:rPr>
        <w:t>）</w:t>
      </w:r>
      <w:r>
        <w:rPr>
          <w:rFonts w:eastAsia="楷体_GB2312" w:hint="eastAsia"/>
          <w:szCs w:val="21"/>
        </w:rPr>
        <w:t>+</w:t>
      </w:r>
      <w:r>
        <w:rPr>
          <w:rFonts w:eastAsia="楷体_GB2312" w:hint="eastAsia"/>
          <w:szCs w:val="21"/>
        </w:rPr>
        <w:t>其他增加合计（</w:t>
      </w:r>
      <w:r>
        <w:rPr>
          <w:rFonts w:eastAsia="楷体_GB2312" w:hint="eastAsia"/>
          <w:szCs w:val="21"/>
        </w:rPr>
        <w:t>5388</w:t>
      </w:r>
      <w:r>
        <w:rPr>
          <w:rFonts w:eastAsia="楷体_GB2312" w:hint="eastAsia"/>
          <w:szCs w:val="21"/>
        </w:rPr>
        <w:t>）</w:t>
      </w:r>
      <w:r>
        <w:rPr>
          <w:rFonts w:eastAsia="楷体_GB2312" w:hint="eastAsia"/>
          <w:szCs w:val="21"/>
        </w:rPr>
        <w:t>-</w:t>
      </w:r>
      <w:r>
        <w:rPr>
          <w:rFonts w:eastAsia="楷体_GB2312" w:hint="eastAsia"/>
          <w:szCs w:val="21"/>
        </w:rPr>
        <w:t>确认为无形资产合计（</w:t>
      </w:r>
      <w:r>
        <w:rPr>
          <w:rFonts w:eastAsia="楷体_GB2312" w:hint="eastAsia"/>
          <w:szCs w:val="21"/>
        </w:rPr>
        <w:t>5389</w:t>
      </w:r>
      <w:r>
        <w:rPr>
          <w:rFonts w:eastAsia="楷体_GB2312" w:hint="eastAsia"/>
          <w:szCs w:val="21"/>
        </w:rPr>
        <w:t>）</w:t>
      </w:r>
      <w:r>
        <w:rPr>
          <w:rFonts w:eastAsia="楷体_GB2312" w:hint="eastAsia"/>
          <w:szCs w:val="21"/>
        </w:rPr>
        <w:t>-</w:t>
      </w:r>
      <w:r>
        <w:rPr>
          <w:rFonts w:eastAsia="楷体_GB2312" w:hint="eastAsia"/>
          <w:szCs w:val="21"/>
        </w:rPr>
        <w:t>转入当期损益合计（</w:t>
      </w:r>
      <w:r>
        <w:rPr>
          <w:rFonts w:eastAsia="楷体_GB2312" w:hint="eastAsia"/>
          <w:szCs w:val="21"/>
        </w:rPr>
        <w:t>5390</w:t>
      </w:r>
      <w:r>
        <w:rPr>
          <w:rFonts w:eastAsia="楷体_GB2312" w:hint="eastAsia"/>
          <w:szCs w:val="21"/>
        </w:rPr>
        <w:t>）</w:t>
      </w:r>
      <w:r>
        <w:rPr>
          <w:rFonts w:eastAsia="楷体_GB2312" w:hint="eastAsia"/>
          <w:szCs w:val="21"/>
        </w:rPr>
        <w:t>-</w:t>
      </w:r>
      <w:r>
        <w:rPr>
          <w:rFonts w:eastAsia="楷体_GB2312" w:hint="eastAsia"/>
          <w:szCs w:val="21"/>
        </w:rPr>
        <w:t>自定义项目减少合计（</w:t>
      </w:r>
      <w:r>
        <w:rPr>
          <w:rFonts w:eastAsia="楷体_GB2312" w:hint="eastAsia"/>
          <w:szCs w:val="21"/>
        </w:rPr>
        <w:t>5372</w:t>
      </w:r>
      <w:r>
        <w:rPr>
          <w:rFonts w:eastAsia="楷体_GB2312" w:hint="eastAsia"/>
          <w:szCs w:val="21"/>
        </w:rPr>
        <w:t>）</w:t>
      </w:r>
      <w:r>
        <w:rPr>
          <w:rFonts w:eastAsia="楷体_GB2312" w:hint="eastAsia"/>
          <w:szCs w:val="21"/>
        </w:rPr>
        <w:t>-</w:t>
      </w:r>
      <w:r>
        <w:rPr>
          <w:rFonts w:eastAsia="楷体_GB2312" w:hint="eastAsia"/>
          <w:szCs w:val="21"/>
        </w:rPr>
        <w:t>其他减少合计（</w:t>
      </w:r>
      <w:r>
        <w:rPr>
          <w:rFonts w:eastAsia="楷体_GB2312" w:hint="eastAsia"/>
          <w:szCs w:val="21"/>
        </w:rPr>
        <w:t>5391</w:t>
      </w:r>
      <w:r>
        <w:rPr>
          <w:rFonts w:eastAsia="楷体_GB2312" w:hint="eastAsia"/>
          <w:szCs w:val="21"/>
        </w:rPr>
        <w:t>）</w:t>
      </w:r>
    </w:p>
    <w:p w14:paraId="7682991C"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开发支出）</w:t>
      </w:r>
      <w:r>
        <w:rPr>
          <w:rFonts w:eastAsia="楷体_GB2312" w:hint="eastAsia"/>
          <w:szCs w:val="21"/>
        </w:rPr>
        <w:t>期末余额（</w:t>
      </w:r>
      <w:r>
        <w:rPr>
          <w:rFonts w:eastAsia="楷体_GB2312" w:hint="eastAsia"/>
          <w:szCs w:val="21"/>
        </w:rPr>
        <w:t>5376</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5376</w:t>
      </w:r>
      <w:r>
        <w:rPr>
          <w:rFonts w:eastAsia="楷体_GB2312" w:hint="eastAsia"/>
          <w:szCs w:val="21"/>
        </w:rPr>
        <w:t>）</w:t>
      </w:r>
      <w:r>
        <w:rPr>
          <w:rFonts w:eastAsia="楷体_GB2312" w:hint="eastAsia"/>
          <w:szCs w:val="21"/>
        </w:rPr>
        <w:t>+</w:t>
      </w:r>
      <w:r>
        <w:rPr>
          <w:rFonts w:eastAsia="楷体_GB2312" w:hint="eastAsia"/>
          <w:szCs w:val="21"/>
        </w:rPr>
        <w:t>内部开发支出（</w:t>
      </w:r>
      <w:r>
        <w:rPr>
          <w:rFonts w:eastAsia="楷体_GB2312" w:hint="eastAsia"/>
          <w:szCs w:val="21"/>
        </w:rPr>
        <w:t>5377</w:t>
      </w:r>
      <w:r>
        <w:rPr>
          <w:rFonts w:eastAsia="楷体_GB2312" w:hint="eastAsia"/>
          <w:szCs w:val="21"/>
        </w:rPr>
        <w:t>）</w:t>
      </w:r>
      <w:r>
        <w:rPr>
          <w:rFonts w:eastAsia="楷体_GB2312" w:hint="eastAsia"/>
          <w:szCs w:val="21"/>
        </w:rPr>
        <w:t>+</w:t>
      </w:r>
      <w:r>
        <w:rPr>
          <w:rFonts w:eastAsia="楷体_GB2312" w:hint="eastAsia"/>
          <w:szCs w:val="21"/>
        </w:rPr>
        <w:t>自定义项目增加（</w:t>
      </w:r>
      <w:r>
        <w:rPr>
          <w:rFonts w:eastAsia="楷体_GB2312" w:hint="eastAsia"/>
          <w:szCs w:val="21"/>
        </w:rPr>
        <w:t>5379</w:t>
      </w:r>
      <w:r>
        <w:rPr>
          <w:rFonts w:eastAsia="楷体_GB2312" w:hint="eastAsia"/>
          <w:szCs w:val="21"/>
        </w:rPr>
        <w:t>）</w:t>
      </w:r>
      <w:r>
        <w:rPr>
          <w:rFonts w:eastAsia="楷体_GB2312" w:hint="eastAsia"/>
          <w:szCs w:val="21"/>
        </w:rPr>
        <w:t>+</w:t>
      </w:r>
      <w:r>
        <w:rPr>
          <w:rFonts w:eastAsia="楷体_GB2312" w:hint="eastAsia"/>
          <w:szCs w:val="21"/>
        </w:rPr>
        <w:t>其他增加（</w:t>
      </w:r>
      <w:r>
        <w:rPr>
          <w:rFonts w:eastAsia="楷体_GB2312" w:hint="eastAsia"/>
          <w:szCs w:val="21"/>
        </w:rPr>
        <w:t>5380</w:t>
      </w:r>
      <w:r>
        <w:rPr>
          <w:rFonts w:eastAsia="楷体_GB2312" w:hint="eastAsia"/>
          <w:szCs w:val="21"/>
        </w:rPr>
        <w:t>）</w:t>
      </w:r>
      <w:r>
        <w:rPr>
          <w:rFonts w:eastAsia="楷体_GB2312" w:hint="eastAsia"/>
          <w:szCs w:val="21"/>
        </w:rPr>
        <w:t>-</w:t>
      </w:r>
      <w:r>
        <w:rPr>
          <w:rFonts w:eastAsia="楷体_GB2312" w:hint="eastAsia"/>
          <w:szCs w:val="21"/>
        </w:rPr>
        <w:t>确认为无形资产（</w:t>
      </w:r>
      <w:r>
        <w:rPr>
          <w:rFonts w:eastAsia="楷体_GB2312" w:hint="eastAsia"/>
          <w:szCs w:val="21"/>
        </w:rPr>
        <w:t>5381</w:t>
      </w:r>
      <w:r>
        <w:rPr>
          <w:rFonts w:eastAsia="楷体_GB2312" w:hint="eastAsia"/>
          <w:szCs w:val="21"/>
        </w:rPr>
        <w:t>）</w:t>
      </w:r>
      <w:r>
        <w:rPr>
          <w:rFonts w:eastAsia="楷体_GB2312" w:hint="eastAsia"/>
          <w:szCs w:val="21"/>
        </w:rPr>
        <w:t>-</w:t>
      </w:r>
      <w:r>
        <w:rPr>
          <w:rFonts w:eastAsia="楷体_GB2312" w:hint="eastAsia"/>
          <w:szCs w:val="21"/>
        </w:rPr>
        <w:t>转入当期损益（</w:t>
      </w:r>
      <w:r>
        <w:rPr>
          <w:rFonts w:eastAsia="楷体_GB2312" w:hint="eastAsia"/>
          <w:szCs w:val="21"/>
        </w:rPr>
        <w:t>5382</w:t>
      </w:r>
      <w:r>
        <w:rPr>
          <w:rFonts w:eastAsia="楷体_GB2312" w:hint="eastAsia"/>
          <w:szCs w:val="21"/>
        </w:rPr>
        <w:t>）</w:t>
      </w:r>
      <w:r>
        <w:rPr>
          <w:rFonts w:eastAsia="楷体_GB2312" w:hint="eastAsia"/>
          <w:szCs w:val="21"/>
        </w:rPr>
        <w:t>-</w:t>
      </w:r>
      <w:r>
        <w:rPr>
          <w:rFonts w:eastAsia="楷体_GB2312" w:hint="eastAsia"/>
          <w:szCs w:val="21"/>
        </w:rPr>
        <w:t>自定义项目减少（</w:t>
      </w:r>
      <w:r>
        <w:rPr>
          <w:rFonts w:eastAsia="楷体_GB2312" w:hint="eastAsia"/>
          <w:szCs w:val="21"/>
        </w:rPr>
        <w:t>5384</w:t>
      </w:r>
      <w:r>
        <w:rPr>
          <w:rFonts w:eastAsia="楷体_GB2312" w:hint="eastAsia"/>
          <w:szCs w:val="21"/>
        </w:rPr>
        <w:t>）</w:t>
      </w:r>
      <w:r>
        <w:rPr>
          <w:rFonts w:eastAsia="楷体_GB2312" w:hint="eastAsia"/>
          <w:szCs w:val="21"/>
        </w:rPr>
        <w:t>-</w:t>
      </w:r>
      <w:r>
        <w:rPr>
          <w:rFonts w:eastAsia="楷体_GB2312" w:hint="eastAsia"/>
          <w:szCs w:val="21"/>
        </w:rPr>
        <w:t>其他减少（</w:t>
      </w:r>
      <w:r>
        <w:rPr>
          <w:rFonts w:eastAsia="楷体_GB2312" w:hint="eastAsia"/>
          <w:szCs w:val="21"/>
        </w:rPr>
        <w:t>53</w:t>
      </w:r>
      <w:r>
        <w:rPr>
          <w:rFonts w:eastAsia="楷体_GB2312" w:hint="eastAsia"/>
          <w:szCs w:val="21"/>
        </w:rPr>
        <w:t>85</w:t>
      </w:r>
      <w:r>
        <w:rPr>
          <w:rFonts w:eastAsia="楷体_GB2312" w:hint="eastAsia"/>
          <w:szCs w:val="21"/>
        </w:rPr>
        <w:t>）</w:t>
      </w:r>
    </w:p>
    <w:p w14:paraId="0B38C9A0"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商誉）</w:t>
      </w:r>
      <w:r>
        <w:rPr>
          <w:rFonts w:eastAsia="楷体_GB2312" w:hint="eastAsia"/>
          <w:szCs w:val="21"/>
        </w:rPr>
        <w:t>商誉账面原值余额合计（</w:t>
      </w:r>
      <w:r>
        <w:rPr>
          <w:rFonts w:eastAsia="楷体_GB2312" w:hint="eastAsia"/>
          <w:szCs w:val="21"/>
        </w:rPr>
        <w:t>5412</w:t>
      </w:r>
      <w:r>
        <w:rPr>
          <w:rFonts w:eastAsia="楷体_GB2312" w:hint="eastAsia"/>
          <w:szCs w:val="21"/>
        </w:rPr>
        <w:t>）</w:t>
      </w:r>
      <w:r>
        <w:rPr>
          <w:rFonts w:eastAsia="楷体_GB2312" w:hint="eastAsia"/>
          <w:szCs w:val="21"/>
        </w:rPr>
        <w:t>=</w:t>
      </w:r>
      <w:r>
        <w:rPr>
          <w:rFonts w:eastAsia="楷体_GB2312" w:hint="eastAsia"/>
          <w:szCs w:val="21"/>
        </w:rPr>
        <w:t>各项目余额（</w:t>
      </w:r>
      <w:r>
        <w:rPr>
          <w:rFonts w:eastAsia="楷体_GB2312" w:hint="eastAsia"/>
          <w:szCs w:val="21"/>
        </w:rPr>
        <w:t>5405</w:t>
      </w:r>
      <w:r>
        <w:rPr>
          <w:rFonts w:eastAsia="楷体_GB2312" w:hint="eastAsia"/>
          <w:szCs w:val="21"/>
        </w:rPr>
        <w:t>）之和</w:t>
      </w:r>
    </w:p>
    <w:p w14:paraId="1C9BBBBF"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商誉）企业合并形成账面原值</w:t>
      </w:r>
      <w:r>
        <w:rPr>
          <w:rFonts w:eastAsia="楷体_GB2312" w:hint="eastAsia"/>
          <w:szCs w:val="21"/>
        </w:rPr>
        <w:t>金额合计（</w:t>
      </w:r>
      <w:r>
        <w:rPr>
          <w:rFonts w:eastAsia="楷体_GB2312" w:hint="eastAsia"/>
          <w:szCs w:val="21"/>
        </w:rPr>
        <w:t>5413</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5406</w:t>
      </w:r>
      <w:r>
        <w:rPr>
          <w:rFonts w:eastAsia="楷体_GB2312" w:hint="eastAsia"/>
          <w:szCs w:val="21"/>
        </w:rPr>
        <w:t>）之和</w:t>
      </w:r>
    </w:p>
    <w:p w14:paraId="1D7E3FD8"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商誉）</w:t>
      </w:r>
      <w:r>
        <w:rPr>
          <w:rFonts w:eastAsia="楷体_GB2312" w:hint="eastAsia"/>
          <w:szCs w:val="21"/>
        </w:rPr>
        <w:t>自定义项目</w:t>
      </w:r>
      <w:r>
        <w:rPr>
          <w:rFonts w:eastAsia="楷体_GB2312" w:hint="eastAsia"/>
          <w:szCs w:val="21"/>
        </w:rPr>
        <w:t>账面原值</w:t>
      </w:r>
      <w:r>
        <w:rPr>
          <w:rFonts w:eastAsia="楷体_GB2312" w:hint="eastAsia"/>
          <w:szCs w:val="21"/>
        </w:rPr>
        <w:t>增加金额合计（</w:t>
      </w:r>
      <w:r>
        <w:rPr>
          <w:rFonts w:eastAsia="楷体_GB2312" w:hint="eastAsia"/>
          <w:szCs w:val="21"/>
        </w:rPr>
        <w:t>5397</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5408</w:t>
      </w:r>
      <w:r>
        <w:rPr>
          <w:rFonts w:eastAsia="楷体_GB2312" w:hint="eastAsia"/>
          <w:szCs w:val="21"/>
        </w:rPr>
        <w:t>）之和</w:t>
      </w:r>
    </w:p>
    <w:p w14:paraId="0F63F074"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商誉）</w:t>
      </w:r>
      <w:r>
        <w:rPr>
          <w:rFonts w:eastAsia="楷体_GB2312" w:hint="eastAsia"/>
          <w:szCs w:val="21"/>
        </w:rPr>
        <w:t>处置</w:t>
      </w:r>
      <w:r>
        <w:rPr>
          <w:rFonts w:eastAsia="楷体_GB2312" w:hint="eastAsia"/>
          <w:szCs w:val="21"/>
        </w:rPr>
        <w:t>账面原值</w:t>
      </w:r>
      <w:r>
        <w:rPr>
          <w:rFonts w:eastAsia="楷体_GB2312" w:hint="eastAsia"/>
          <w:szCs w:val="21"/>
        </w:rPr>
        <w:t>金额合计（</w:t>
      </w:r>
      <w:r>
        <w:rPr>
          <w:rFonts w:eastAsia="楷体_GB2312" w:hint="eastAsia"/>
          <w:szCs w:val="21"/>
        </w:rPr>
        <w:t>5414</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5409</w:t>
      </w:r>
      <w:r>
        <w:rPr>
          <w:rFonts w:eastAsia="楷体_GB2312" w:hint="eastAsia"/>
          <w:szCs w:val="21"/>
        </w:rPr>
        <w:t>）之和</w:t>
      </w:r>
    </w:p>
    <w:p w14:paraId="080C4159"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商誉）</w:t>
      </w:r>
      <w:r>
        <w:rPr>
          <w:rFonts w:eastAsia="楷体_GB2312" w:hint="eastAsia"/>
          <w:szCs w:val="21"/>
        </w:rPr>
        <w:t>自定义项目</w:t>
      </w:r>
      <w:r>
        <w:rPr>
          <w:rFonts w:eastAsia="楷体_GB2312" w:hint="eastAsia"/>
          <w:szCs w:val="21"/>
        </w:rPr>
        <w:t>账面原值</w:t>
      </w:r>
      <w:r>
        <w:rPr>
          <w:rFonts w:eastAsia="楷体_GB2312" w:hint="eastAsia"/>
          <w:szCs w:val="21"/>
        </w:rPr>
        <w:t>减少金额合计（</w:t>
      </w:r>
      <w:r>
        <w:rPr>
          <w:rFonts w:eastAsia="楷体_GB2312" w:hint="eastAsia"/>
          <w:szCs w:val="21"/>
        </w:rPr>
        <w:t>5401</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5411</w:t>
      </w:r>
      <w:r>
        <w:rPr>
          <w:rFonts w:eastAsia="楷体_GB2312" w:hint="eastAsia"/>
          <w:szCs w:val="21"/>
        </w:rPr>
        <w:t>）之和</w:t>
      </w:r>
    </w:p>
    <w:p w14:paraId="5933B771"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商誉）账面原值</w:t>
      </w:r>
      <w:r>
        <w:rPr>
          <w:rFonts w:eastAsia="楷体_GB2312" w:hint="eastAsia"/>
          <w:szCs w:val="21"/>
        </w:rPr>
        <w:t>期末余额合计（</w:t>
      </w:r>
      <w:r>
        <w:rPr>
          <w:rFonts w:eastAsia="楷体_GB2312" w:hint="eastAsia"/>
          <w:szCs w:val="21"/>
        </w:rPr>
        <w:t>5412</w:t>
      </w:r>
      <w:r>
        <w:rPr>
          <w:rFonts w:eastAsia="楷体_GB2312" w:hint="eastAsia"/>
          <w:szCs w:val="21"/>
        </w:rPr>
        <w:t>）</w:t>
      </w:r>
      <w:r>
        <w:rPr>
          <w:rFonts w:eastAsia="楷体_GB2312" w:hint="eastAsia"/>
          <w:szCs w:val="21"/>
        </w:rPr>
        <w:t>=</w:t>
      </w:r>
      <w:r>
        <w:rPr>
          <w:rFonts w:eastAsia="楷体_GB2312" w:hint="eastAsia"/>
          <w:szCs w:val="21"/>
        </w:rPr>
        <w:t>期初余额合计（</w:t>
      </w:r>
      <w:r>
        <w:rPr>
          <w:rFonts w:eastAsia="楷体_GB2312" w:hint="eastAsia"/>
          <w:szCs w:val="21"/>
        </w:rPr>
        <w:t>5412</w:t>
      </w:r>
      <w:r>
        <w:rPr>
          <w:rFonts w:eastAsia="楷体_GB2312" w:hint="eastAsia"/>
          <w:szCs w:val="21"/>
        </w:rPr>
        <w:t>）</w:t>
      </w:r>
      <w:r>
        <w:rPr>
          <w:rFonts w:eastAsia="楷体_GB2312" w:hint="eastAsia"/>
          <w:szCs w:val="21"/>
        </w:rPr>
        <w:t>+</w:t>
      </w:r>
      <w:r>
        <w:rPr>
          <w:rFonts w:eastAsia="楷体_GB2312" w:hint="eastAsia"/>
          <w:szCs w:val="21"/>
        </w:rPr>
        <w:t>企业合并形成</w:t>
      </w:r>
      <w:r>
        <w:rPr>
          <w:rFonts w:eastAsia="楷体_GB2312" w:hint="eastAsia"/>
          <w:szCs w:val="21"/>
        </w:rPr>
        <w:t>金</w:t>
      </w:r>
      <w:r>
        <w:rPr>
          <w:rFonts w:eastAsia="楷体_GB2312" w:hint="eastAsia"/>
          <w:szCs w:val="21"/>
        </w:rPr>
        <w:t>额合计（</w:t>
      </w:r>
      <w:r>
        <w:rPr>
          <w:rFonts w:eastAsia="楷体_GB2312" w:hint="eastAsia"/>
          <w:szCs w:val="21"/>
        </w:rPr>
        <w:t>5413</w:t>
      </w:r>
      <w:r>
        <w:rPr>
          <w:rFonts w:eastAsia="楷体_GB2312" w:hint="eastAsia"/>
          <w:szCs w:val="21"/>
        </w:rPr>
        <w:t>）</w:t>
      </w:r>
      <w:r>
        <w:rPr>
          <w:rFonts w:eastAsia="楷体_GB2312" w:hint="eastAsia"/>
          <w:szCs w:val="21"/>
        </w:rPr>
        <w:t>+</w:t>
      </w:r>
      <w:r>
        <w:rPr>
          <w:rFonts w:eastAsia="楷体_GB2312" w:hint="eastAsia"/>
          <w:szCs w:val="21"/>
        </w:rPr>
        <w:t>自定义项目增加合计（</w:t>
      </w:r>
      <w:r>
        <w:rPr>
          <w:rFonts w:eastAsia="楷体_GB2312" w:hint="eastAsia"/>
          <w:szCs w:val="21"/>
        </w:rPr>
        <w:t>5397</w:t>
      </w:r>
      <w:r>
        <w:rPr>
          <w:rFonts w:eastAsia="楷体_GB2312" w:hint="eastAsia"/>
          <w:szCs w:val="21"/>
        </w:rPr>
        <w:t>）</w:t>
      </w:r>
      <w:r>
        <w:rPr>
          <w:rFonts w:eastAsia="楷体_GB2312" w:hint="eastAsia"/>
          <w:szCs w:val="21"/>
        </w:rPr>
        <w:t>-</w:t>
      </w:r>
      <w:r>
        <w:rPr>
          <w:rFonts w:eastAsia="楷体_GB2312" w:hint="eastAsia"/>
          <w:szCs w:val="21"/>
        </w:rPr>
        <w:t>处置金额合计（</w:t>
      </w:r>
      <w:r>
        <w:rPr>
          <w:rFonts w:eastAsia="楷体_GB2312" w:hint="eastAsia"/>
          <w:szCs w:val="21"/>
        </w:rPr>
        <w:t>5414</w:t>
      </w:r>
      <w:r>
        <w:rPr>
          <w:rFonts w:eastAsia="楷体_GB2312" w:hint="eastAsia"/>
          <w:szCs w:val="21"/>
        </w:rPr>
        <w:t>）</w:t>
      </w:r>
      <w:r>
        <w:rPr>
          <w:rFonts w:eastAsia="楷体_GB2312" w:hint="eastAsia"/>
          <w:szCs w:val="21"/>
        </w:rPr>
        <w:t>-</w:t>
      </w:r>
      <w:r>
        <w:rPr>
          <w:rFonts w:eastAsia="楷体_GB2312" w:hint="eastAsia"/>
          <w:szCs w:val="21"/>
        </w:rPr>
        <w:t>自定义项目减少合计（</w:t>
      </w:r>
      <w:r>
        <w:rPr>
          <w:rFonts w:eastAsia="楷体_GB2312" w:hint="eastAsia"/>
          <w:szCs w:val="21"/>
        </w:rPr>
        <w:t>5401</w:t>
      </w:r>
      <w:r>
        <w:rPr>
          <w:rFonts w:eastAsia="楷体_GB2312" w:hint="eastAsia"/>
          <w:szCs w:val="21"/>
        </w:rPr>
        <w:t>）</w:t>
      </w:r>
    </w:p>
    <w:p w14:paraId="30114829"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商誉）账面原值</w:t>
      </w:r>
      <w:r>
        <w:rPr>
          <w:rFonts w:eastAsia="楷体_GB2312" w:hint="eastAsia"/>
          <w:szCs w:val="21"/>
        </w:rPr>
        <w:t>期末余额（</w:t>
      </w:r>
      <w:r>
        <w:rPr>
          <w:rFonts w:eastAsia="楷体_GB2312" w:hint="eastAsia"/>
          <w:szCs w:val="21"/>
        </w:rPr>
        <w:t>5405</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5405</w:t>
      </w:r>
      <w:r>
        <w:rPr>
          <w:rFonts w:eastAsia="楷体_GB2312" w:hint="eastAsia"/>
          <w:szCs w:val="21"/>
        </w:rPr>
        <w:t>）</w:t>
      </w:r>
      <w:r>
        <w:rPr>
          <w:rFonts w:eastAsia="楷体_GB2312" w:hint="eastAsia"/>
          <w:szCs w:val="21"/>
        </w:rPr>
        <w:t>+</w:t>
      </w:r>
      <w:r>
        <w:rPr>
          <w:rFonts w:eastAsia="楷体_GB2312" w:hint="eastAsia"/>
          <w:szCs w:val="21"/>
        </w:rPr>
        <w:t>企业合并形成</w:t>
      </w:r>
      <w:r>
        <w:rPr>
          <w:rFonts w:eastAsia="楷体_GB2312" w:hint="eastAsia"/>
          <w:szCs w:val="21"/>
        </w:rPr>
        <w:t>金额合计（</w:t>
      </w:r>
      <w:r>
        <w:rPr>
          <w:rFonts w:eastAsia="楷体_GB2312" w:hint="eastAsia"/>
          <w:szCs w:val="21"/>
        </w:rPr>
        <w:t>5406</w:t>
      </w:r>
      <w:r>
        <w:rPr>
          <w:rFonts w:eastAsia="楷体_GB2312" w:hint="eastAsia"/>
          <w:szCs w:val="21"/>
        </w:rPr>
        <w:t>）</w:t>
      </w:r>
      <w:r>
        <w:rPr>
          <w:rFonts w:eastAsia="楷体_GB2312" w:hint="eastAsia"/>
          <w:szCs w:val="21"/>
        </w:rPr>
        <w:t>+</w:t>
      </w:r>
      <w:r>
        <w:rPr>
          <w:rFonts w:eastAsia="楷体_GB2312" w:hint="eastAsia"/>
          <w:szCs w:val="21"/>
        </w:rPr>
        <w:t>自定义项目增加合计（</w:t>
      </w:r>
      <w:r>
        <w:rPr>
          <w:rFonts w:eastAsia="楷体_GB2312" w:hint="eastAsia"/>
          <w:szCs w:val="21"/>
        </w:rPr>
        <w:t>5408</w:t>
      </w:r>
      <w:r>
        <w:rPr>
          <w:rFonts w:eastAsia="楷体_GB2312" w:hint="eastAsia"/>
          <w:szCs w:val="21"/>
        </w:rPr>
        <w:t>）</w:t>
      </w:r>
      <w:r>
        <w:rPr>
          <w:rFonts w:eastAsia="楷体_GB2312" w:hint="eastAsia"/>
          <w:szCs w:val="21"/>
        </w:rPr>
        <w:t>-</w:t>
      </w:r>
      <w:r>
        <w:rPr>
          <w:rFonts w:eastAsia="楷体_GB2312" w:hint="eastAsia"/>
          <w:szCs w:val="21"/>
        </w:rPr>
        <w:t>处置金额（</w:t>
      </w:r>
      <w:r>
        <w:rPr>
          <w:rFonts w:eastAsia="楷体_GB2312" w:hint="eastAsia"/>
          <w:szCs w:val="21"/>
        </w:rPr>
        <w:t>5409</w:t>
      </w:r>
      <w:r>
        <w:rPr>
          <w:rFonts w:eastAsia="楷体_GB2312" w:hint="eastAsia"/>
          <w:szCs w:val="21"/>
        </w:rPr>
        <w:t>）</w:t>
      </w:r>
      <w:r>
        <w:rPr>
          <w:rFonts w:eastAsia="楷体_GB2312" w:hint="eastAsia"/>
          <w:szCs w:val="21"/>
        </w:rPr>
        <w:t>-</w:t>
      </w:r>
      <w:r>
        <w:rPr>
          <w:rFonts w:eastAsia="楷体_GB2312" w:hint="eastAsia"/>
          <w:szCs w:val="21"/>
        </w:rPr>
        <w:t>自定义项目减少（</w:t>
      </w:r>
      <w:r>
        <w:rPr>
          <w:rFonts w:eastAsia="楷体_GB2312" w:hint="eastAsia"/>
          <w:szCs w:val="21"/>
        </w:rPr>
        <w:t>5411</w:t>
      </w:r>
      <w:r>
        <w:rPr>
          <w:rFonts w:eastAsia="楷体_GB2312" w:hint="eastAsia"/>
          <w:szCs w:val="21"/>
        </w:rPr>
        <w:t>）</w:t>
      </w:r>
    </w:p>
    <w:p w14:paraId="220A2C21"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商誉）</w:t>
      </w:r>
      <w:r>
        <w:rPr>
          <w:rFonts w:eastAsia="楷体_GB2312" w:hint="eastAsia"/>
          <w:szCs w:val="21"/>
        </w:rPr>
        <w:t>商誉减值准备余额合计（</w:t>
      </w:r>
      <w:r>
        <w:rPr>
          <w:rFonts w:eastAsia="楷体_GB2312" w:hint="eastAsia"/>
          <w:szCs w:val="21"/>
        </w:rPr>
        <w:t>5435</w:t>
      </w:r>
      <w:r>
        <w:rPr>
          <w:rFonts w:eastAsia="楷体_GB2312" w:hint="eastAsia"/>
          <w:szCs w:val="21"/>
        </w:rPr>
        <w:t>）</w:t>
      </w:r>
      <w:r>
        <w:rPr>
          <w:rFonts w:eastAsia="楷体_GB2312" w:hint="eastAsia"/>
          <w:szCs w:val="21"/>
        </w:rPr>
        <w:t>=</w:t>
      </w:r>
      <w:r>
        <w:rPr>
          <w:rFonts w:eastAsia="楷体_GB2312" w:hint="eastAsia"/>
          <w:szCs w:val="21"/>
        </w:rPr>
        <w:t>各项目余额（</w:t>
      </w:r>
      <w:r>
        <w:rPr>
          <w:rFonts w:eastAsia="楷体_GB2312" w:hint="eastAsia"/>
          <w:szCs w:val="21"/>
        </w:rPr>
        <w:t>5428</w:t>
      </w:r>
      <w:r>
        <w:rPr>
          <w:rFonts w:eastAsia="楷体_GB2312" w:hint="eastAsia"/>
          <w:szCs w:val="21"/>
        </w:rPr>
        <w:t>）之和</w:t>
      </w:r>
    </w:p>
    <w:p w14:paraId="7B4BC2A7"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商誉）计提</w:t>
      </w:r>
      <w:r>
        <w:rPr>
          <w:rFonts w:eastAsia="楷体_GB2312" w:hint="eastAsia"/>
          <w:szCs w:val="21"/>
        </w:rPr>
        <w:t>减值准备金额合计（</w:t>
      </w:r>
      <w:r>
        <w:rPr>
          <w:rFonts w:eastAsia="楷体_GB2312" w:hint="eastAsia"/>
          <w:szCs w:val="21"/>
        </w:rPr>
        <w:t>5436</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5429</w:t>
      </w:r>
      <w:r>
        <w:rPr>
          <w:rFonts w:eastAsia="楷体_GB2312" w:hint="eastAsia"/>
          <w:szCs w:val="21"/>
        </w:rPr>
        <w:t>）之和</w:t>
      </w:r>
    </w:p>
    <w:p w14:paraId="24778A9D"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商誉）</w:t>
      </w:r>
      <w:r>
        <w:rPr>
          <w:rFonts w:eastAsia="楷体_GB2312" w:hint="eastAsia"/>
          <w:szCs w:val="21"/>
        </w:rPr>
        <w:t>自定义项目减值准备增加金额合计（</w:t>
      </w:r>
      <w:r>
        <w:rPr>
          <w:rFonts w:eastAsia="楷体_GB2312" w:hint="eastAsia"/>
          <w:szCs w:val="21"/>
        </w:rPr>
        <w:t>5420</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5431</w:t>
      </w:r>
      <w:r>
        <w:rPr>
          <w:rFonts w:eastAsia="楷体_GB2312" w:hint="eastAsia"/>
          <w:szCs w:val="21"/>
        </w:rPr>
        <w:t>）之和</w:t>
      </w:r>
    </w:p>
    <w:p w14:paraId="190D6BF3"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商誉）</w:t>
      </w:r>
      <w:r>
        <w:rPr>
          <w:rFonts w:eastAsia="楷体_GB2312" w:hint="eastAsia"/>
          <w:szCs w:val="21"/>
        </w:rPr>
        <w:t>处置</w:t>
      </w:r>
      <w:r>
        <w:rPr>
          <w:rFonts w:eastAsia="楷体_GB2312" w:hint="eastAsia"/>
          <w:szCs w:val="21"/>
        </w:rPr>
        <w:t>减值准备</w:t>
      </w:r>
      <w:r>
        <w:rPr>
          <w:rFonts w:eastAsia="楷体_GB2312" w:hint="eastAsia"/>
          <w:szCs w:val="21"/>
        </w:rPr>
        <w:t>金额合计（</w:t>
      </w:r>
      <w:r>
        <w:rPr>
          <w:rFonts w:eastAsia="楷体_GB2312" w:hint="eastAsia"/>
          <w:szCs w:val="21"/>
        </w:rPr>
        <w:t>5437</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5432</w:t>
      </w:r>
      <w:r>
        <w:rPr>
          <w:rFonts w:eastAsia="楷体_GB2312" w:hint="eastAsia"/>
          <w:szCs w:val="21"/>
        </w:rPr>
        <w:t>）之和</w:t>
      </w:r>
    </w:p>
    <w:p w14:paraId="32F3049F"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商誉）</w:t>
      </w:r>
      <w:r>
        <w:rPr>
          <w:rFonts w:eastAsia="楷体_GB2312" w:hint="eastAsia"/>
          <w:szCs w:val="21"/>
        </w:rPr>
        <w:t>自定义项目减值准备减少金额合计（</w:t>
      </w:r>
      <w:r>
        <w:rPr>
          <w:rFonts w:eastAsia="楷体_GB2312" w:hint="eastAsia"/>
          <w:szCs w:val="21"/>
        </w:rPr>
        <w:t>5424</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5434</w:t>
      </w:r>
      <w:r>
        <w:rPr>
          <w:rFonts w:eastAsia="楷体_GB2312" w:hint="eastAsia"/>
          <w:szCs w:val="21"/>
        </w:rPr>
        <w:t>）之和</w:t>
      </w:r>
    </w:p>
    <w:p w14:paraId="30051C35"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商誉）</w:t>
      </w:r>
      <w:r>
        <w:rPr>
          <w:rFonts w:eastAsia="楷体_GB2312" w:hint="eastAsia"/>
          <w:szCs w:val="21"/>
        </w:rPr>
        <w:t>减值准备期末余额合计（</w:t>
      </w:r>
      <w:r>
        <w:rPr>
          <w:rFonts w:eastAsia="楷体_GB2312" w:hint="eastAsia"/>
          <w:szCs w:val="21"/>
        </w:rPr>
        <w:t>5435</w:t>
      </w:r>
      <w:r>
        <w:rPr>
          <w:rFonts w:eastAsia="楷体_GB2312" w:hint="eastAsia"/>
          <w:szCs w:val="21"/>
        </w:rPr>
        <w:t>）</w:t>
      </w:r>
      <w:r>
        <w:rPr>
          <w:rFonts w:eastAsia="楷体_GB2312" w:hint="eastAsia"/>
          <w:szCs w:val="21"/>
        </w:rPr>
        <w:t>=</w:t>
      </w:r>
      <w:r>
        <w:rPr>
          <w:rFonts w:eastAsia="楷体_GB2312" w:hint="eastAsia"/>
          <w:szCs w:val="21"/>
        </w:rPr>
        <w:t>期初余额合计（</w:t>
      </w:r>
      <w:r>
        <w:rPr>
          <w:rFonts w:eastAsia="楷体_GB2312" w:hint="eastAsia"/>
          <w:szCs w:val="21"/>
        </w:rPr>
        <w:t>5435</w:t>
      </w:r>
      <w:r>
        <w:rPr>
          <w:rFonts w:eastAsia="楷体_GB2312" w:hint="eastAsia"/>
          <w:szCs w:val="21"/>
        </w:rPr>
        <w:t>）</w:t>
      </w:r>
      <w:r>
        <w:rPr>
          <w:rFonts w:eastAsia="楷体_GB2312" w:hint="eastAsia"/>
          <w:szCs w:val="21"/>
        </w:rPr>
        <w:t>+</w:t>
      </w:r>
      <w:r>
        <w:rPr>
          <w:rFonts w:eastAsia="楷体_GB2312" w:hint="eastAsia"/>
          <w:szCs w:val="21"/>
        </w:rPr>
        <w:t>计提</w:t>
      </w:r>
      <w:r>
        <w:rPr>
          <w:rFonts w:eastAsia="楷体_GB2312" w:hint="eastAsia"/>
          <w:szCs w:val="21"/>
        </w:rPr>
        <w:t>减值准备金额合计（</w:t>
      </w:r>
      <w:r>
        <w:rPr>
          <w:rFonts w:eastAsia="楷体_GB2312" w:hint="eastAsia"/>
          <w:szCs w:val="21"/>
        </w:rPr>
        <w:t>5436</w:t>
      </w:r>
      <w:r>
        <w:rPr>
          <w:rFonts w:eastAsia="楷体_GB2312" w:hint="eastAsia"/>
          <w:szCs w:val="21"/>
        </w:rPr>
        <w:t>）</w:t>
      </w:r>
      <w:r>
        <w:rPr>
          <w:rFonts w:eastAsia="楷体_GB2312" w:hint="eastAsia"/>
          <w:szCs w:val="21"/>
        </w:rPr>
        <w:t>+</w:t>
      </w:r>
      <w:r>
        <w:rPr>
          <w:rFonts w:eastAsia="楷体_GB2312" w:hint="eastAsia"/>
          <w:szCs w:val="21"/>
        </w:rPr>
        <w:t>自定义项目减值准备增加金额合计（</w:t>
      </w:r>
      <w:r>
        <w:rPr>
          <w:rFonts w:eastAsia="楷体_GB2312" w:hint="eastAsia"/>
          <w:szCs w:val="21"/>
        </w:rPr>
        <w:t>5420</w:t>
      </w:r>
      <w:r>
        <w:rPr>
          <w:rFonts w:eastAsia="楷体_GB2312" w:hint="eastAsia"/>
          <w:szCs w:val="21"/>
        </w:rPr>
        <w:t>）</w:t>
      </w:r>
      <w:r>
        <w:rPr>
          <w:rFonts w:eastAsia="楷体_GB2312" w:hint="eastAsia"/>
          <w:szCs w:val="21"/>
        </w:rPr>
        <w:t>-</w:t>
      </w:r>
      <w:r>
        <w:rPr>
          <w:rFonts w:eastAsia="楷体_GB2312" w:hint="eastAsia"/>
          <w:szCs w:val="21"/>
        </w:rPr>
        <w:t>处置</w:t>
      </w:r>
      <w:r>
        <w:rPr>
          <w:rFonts w:eastAsia="楷体_GB2312" w:hint="eastAsia"/>
          <w:szCs w:val="21"/>
        </w:rPr>
        <w:t>减值准备</w:t>
      </w:r>
      <w:r>
        <w:rPr>
          <w:rFonts w:eastAsia="楷体_GB2312" w:hint="eastAsia"/>
          <w:szCs w:val="21"/>
        </w:rPr>
        <w:t>金额合计（</w:t>
      </w:r>
      <w:r>
        <w:rPr>
          <w:rFonts w:eastAsia="楷体_GB2312" w:hint="eastAsia"/>
          <w:szCs w:val="21"/>
        </w:rPr>
        <w:t>5437</w:t>
      </w:r>
      <w:r>
        <w:rPr>
          <w:rFonts w:eastAsia="楷体_GB2312" w:hint="eastAsia"/>
          <w:szCs w:val="21"/>
        </w:rPr>
        <w:t>）</w:t>
      </w:r>
      <w:r>
        <w:rPr>
          <w:rFonts w:eastAsia="楷体_GB2312" w:hint="eastAsia"/>
          <w:szCs w:val="21"/>
        </w:rPr>
        <w:t>-</w:t>
      </w:r>
      <w:r>
        <w:rPr>
          <w:rFonts w:eastAsia="楷体_GB2312" w:hint="eastAsia"/>
          <w:szCs w:val="21"/>
        </w:rPr>
        <w:t>自定义项目减值准备减少金额合计（</w:t>
      </w:r>
      <w:r>
        <w:rPr>
          <w:rFonts w:eastAsia="楷体_GB2312" w:hint="eastAsia"/>
          <w:szCs w:val="21"/>
        </w:rPr>
        <w:t>5424</w:t>
      </w:r>
      <w:r>
        <w:rPr>
          <w:rFonts w:eastAsia="楷体_GB2312" w:hint="eastAsia"/>
          <w:szCs w:val="21"/>
        </w:rPr>
        <w:t>）</w:t>
      </w:r>
    </w:p>
    <w:p w14:paraId="4F17EBEE"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商誉）</w:t>
      </w:r>
      <w:r>
        <w:rPr>
          <w:rFonts w:eastAsia="楷体_GB2312" w:hint="eastAsia"/>
          <w:szCs w:val="21"/>
        </w:rPr>
        <w:t>减值准备期末余额（</w:t>
      </w:r>
      <w:r>
        <w:rPr>
          <w:rFonts w:eastAsia="楷体_GB2312" w:hint="eastAsia"/>
          <w:szCs w:val="21"/>
        </w:rPr>
        <w:t>5428</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5428</w:t>
      </w:r>
      <w:r>
        <w:rPr>
          <w:rFonts w:eastAsia="楷体_GB2312" w:hint="eastAsia"/>
          <w:szCs w:val="21"/>
        </w:rPr>
        <w:t>）</w:t>
      </w:r>
      <w:r>
        <w:rPr>
          <w:rFonts w:eastAsia="楷体_GB2312" w:hint="eastAsia"/>
          <w:szCs w:val="21"/>
        </w:rPr>
        <w:t>+</w:t>
      </w:r>
      <w:r>
        <w:rPr>
          <w:rFonts w:eastAsia="楷体_GB2312" w:hint="eastAsia"/>
          <w:szCs w:val="21"/>
        </w:rPr>
        <w:t>计提减值准备</w:t>
      </w:r>
      <w:r>
        <w:rPr>
          <w:rFonts w:eastAsia="楷体_GB2312" w:hint="eastAsia"/>
          <w:szCs w:val="21"/>
        </w:rPr>
        <w:t>（</w:t>
      </w:r>
      <w:r>
        <w:rPr>
          <w:rFonts w:eastAsia="楷体_GB2312" w:hint="eastAsia"/>
          <w:szCs w:val="21"/>
        </w:rPr>
        <w:t>542</w:t>
      </w:r>
      <w:r>
        <w:rPr>
          <w:rFonts w:eastAsia="楷体_GB2312" w:hint="eastAsia"/>
          <w:szCs w:val="21"/>
        </w:rPr>
        <w:t>9</w:t>
      </w:r>
      <w:r>
        <w:rPr>
          <w:rFonts w:eastAsia="楷体_GB2312" w:hint="eastAsia"/>
          <w:szCs w:val="21"/>
        </w:rPr>
        <w:t>）</w:t>
      </w:r>
      <w:r>
        <w:rPr>
          <w:rFonts w:eastAsia="楷体_GB2312" w:hint="eastAsia"/>
          <w:szCs w:val="21"/>
        </w:rPr>
        <w:t>+</w:t>
      </w:r>
      <w:r>
        <w:rPr>
          <w:rFonts w:eastAsia="楷体_GB2312" w:hint="eastAsia"/>
          <w:szCs w:val="21"/>
        </w:rPr>
        <w:t>自定义项目减值准备增加（</w:t>
      </w:r>
      <w:r>
        <w:rPr>
          <w:rFonts w:eastAsia="楷体_GB2312" w:hint="eastAsia"/>
          <w:szCs w:val="21"/>
        </w:rPr>
        <w:t>5431</w:t>
      </w:r>
      <w:r>
        <w:rPr>
          <w:rFonts w:eastAsia="楷体_GB2312" w:hint="eastAsia"/>
          <w:szCs w:val="21"/>
        </w:rPr>
        <w:t>）</w:t>
      </w:r>
      <w:r>
        <w:rPr>
          <w:rFonts w:eastAsia="楷体_GB2312" w:hint="eastAsia"/>
          <w:szCs w:val="21"/>
        </w:rPr>
        <w:t>-</w:t>
      </w:r>
      <w:r>
        <w:rPr>
          <w:rFonts w:eastAsia="楷体_GB2312" w:hint="eastAsia"/>
          <w:szCs w:val="21"/>
        </w:rPr>
        <w:t>处置减值准备（</w:t>
      </w:r>
      <w:r>
        <w:rPr>
          <w:rFonts w:eastAsia="楷体_GB2312" w:hint="eastAsia"/>
          <w:szCs w:val="21"/>
        </w:rPr>
        <w:t>5432</w:t>
      </w:r>
      <w:r>
        <w:rPr>
          <w:rFonts w:eastAsia="楷体_GB2312" w:hint="eastAsia"/>
          <w:szCs w:val="21"/>
        </w:rPr>
        <w:t>）</w:t>
      </w:r>
      <w:r>
        <w:rPr>
          <w:rFonts w:eastAsia="楷体_GB2312" w:hint="eastAsia"/>
          <w:szCs w:val="21"/>
        </w:rPr>
        <w:t>-</w:t>
      </w:r>
      <w:r>
        <w:rPr>
          <w:rFonts w:eastAsia="楷体_GB2312" w:hint="eastAsia"/>
          <w:szCs w:val="21"/>
        </w:rPr>
        <w:t>自定义项目减值准备减少（</w:t>
      </w:r>
      <w:r>
        <w:rPr>
          <w:rFonts w:eastAsia="楷体_GB2312" w:hint="eastAsia"/>
          <w:szCs w:val="21"/>
        </w:rPr>
        <w:t>5434</w:t>
      </w:r>
      <w:r>
        <w:rPr>
          <w:rFonts w:eastAsia="楷体_GB2312" w:hint="eastAsia"/>
          <w:szCs w:val="21"/>
        </w:rPr>
        <w:t>）</w:t>
      </w:r>
    </w:p>
    <w:p w14:paraId="63C2D8A9"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长期待摊费用）长期待摊费用余额合计（</w:t>
      </w:r>
      <w:r>
        <w:rPr>
          <w:rFonts w:eastAsia="楷体_GB2312" w:hint="eastAsia"/>
          <w:szCs w:val="21"/>
        </w:rPr>
        <w:t>5448</w:t>
      </w:r>
      <w:r>
        <w:rPr>
          <w:rFonts w:eastAsia="楷体_GB2312" w:hint="eastAsia"/>
          <w:szCs w:val="21"/>
        </w:rPr>
        <w:t>）</w:t>
      </w:r>
      <w:r>
        <w:rPr>
          <w:rFonts w:eastAsia="楷体_GB2312" w:hint="eastAsia"/>
          <w:szCs w:val="21"/>
        </w:rPr>
        <w:t>=</w:t>
      </w:r>
      <w:r>
        <w:rPr>
          <w:rFonts w:eastAsia="楷体_GB2312" w:hint="eastAsia"/>
          <w:szCs w:val="21"/>
        </w:rPr>
        <w:t>各项目余额（</w:t>
      </w:r>
      <w:r>
        <w:rPr>
          <w:rFonts w:eastAsia="楷体_GB2312" w:hint="eastAsia"/>
          <w:szCs w:val="21"/>
        </w:rPr>
        <w:t>5444</w:t>
      </w:r>
      <w:r>
        <w:rPr>
          <w:rFonts w:eastAsia="楷体_GB2312" w:hint="eastAsia"/>
          <w:szCs w:val="21"/>
        </w:rPr>
        <w:t>）之和</w:t>
      </w:r>
    </w:p>
    <w:p w14:paraId="44FEA502"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长期待摊费用）长期待摊费用本期增加合计（</w:t>
      </w:r>
      <w:r>
        <w:rPr>
          <w:rFonts w:eastAsia="楷体_GB2312" w:hint="eastAsia"/>
          <w:szCs w:val="21"/>
        </w:rPr>
        <w:t>5449</w:t>
      </w:r>
      <w:r>
        <w:rPr>
          <w:rFonts w:eastAsia="楷体_GB2312" w:hint="eastAsia"/>
          <w:szCs w:val="21"/>
        </w:rPr>
        <w:t>）</w:t>
      </w:r>
      <w:r>
        <w:rPr>
          <w:rFonts w:eastAsia="楷体_GB2312" w:hint="eastAsia"/>
          <w:szCs w:val="21"/>
        </w:rPr>
        <w:t>=</w:t>
      </w:r>
      <w:r>
        <w:rPr>
          <w:rFonts w:eastAsia="楷体_GB2312" w:hint="eastAsia"/>
          <w:szCs w:val="21"/>
        </w:rPr>
        <w:t>各项目余额（</w:t>
      </w:r>
      <w:r>
        <w:rPr>
          <w:rFonts w:eastAsia="楷体_GB2312" w:hint="eastAsia"/>
          <w:szCs w:val="21"/>
        </w:rPr>
        <w:t>5445</w:t>
      </w:r>
      <w:r>
        <w:rPr>
          <w:rFonts w:eastAsia="楷体_GB2312" w:hint="eastAsia"/>
          <w:szCs w:val="21"/>
        </w:rPr>
        <w:t>）之和</w:t>
      </w:r>
    </w:p>
    <w:p w14:paraId="780D20DB"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长期待摊费用）长期待摊费用本期摊销合计（</w:t>
      </w:r>
      <w:r>
        <w:rPr>
          <w:rFonts w:eastAsia="楷体_GB2312" w:hint="eastAsia"/>
          <w:szCs w:val="21"/>
        </w:rPr>
        <w:t>5450</w:t>
      </w:r>
      <w:r>
        <w:rPr>
          <w:rFonts w:eastAsia="楷体_GB2312" w:hint="eastAsia"/>
          <w:szCs w:val="21"/>
        </w:rPr>
        <w:t>）</w:t>
      </w:r>
      <w:r>
        <w:rPr>
          <w:rFonts w:eastAsia="楷体_GB2312" w:hint="eastAsia"/>
          <w:szCs w:val="21"/>
        </w:rPr>
        <w:t>=</w:t>
      </w:r>
      <w:r>
        <w:rPr>
          <w:rFonts w:eastAsia="楷体_GB2312" w:hint="eastAsia"/>
          <w:szCs w:val="21"/>
        </w:rPr>
        <w:t>各项目余额（</w:t>
      </w:r>
      <w:r>
        <w:rPr>
          <w:rFonts w:eastAsia="楷体_GB2312" w:hint="eastAsia"/>
          <w:szCs w:val="21"/>
        </w:rPr>
        <w:t>5446</w:t>
      </w:r>
      <w:r>
        <w:rPr>
          <w:rFonts w:eastAsia="楷体_GB2312" w:hint="eastAsia"/>
          <w:szCs w:val="21"/>
        </w:rPr>
        <w:t>）之和</w:t>
      </w:r>
    </w:p>
    <w:p w14:paraId="2AB25750"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lastRenderedPageBreak/>
        <w:t>（合并报表</w:t>
      </w:r>
      <w:r>
        <w:rPr>
          <w:rFonts w:eastAsia="楷体_GB2312" w:hint="eastAsia"/>
          <w:szCs w:val="21"/>
        </w:rPr>
        <w:t>-</w:t>
      </w:r>
      <w:r>
        <w:rPr>
          <w:rFonts w:eastAsia="楷体_GB2312" w:hint="eastAsia"/>
          <w:szCs w:val="21"/>
        </w:rPr>
        <w:t>长期待摊费用）长期待摊费用本期其他减少合计（</w:t>
      </w:r>
      <w:r>
        <w:rPr>
          <w:rFonts w:eastAsia="楷体_GB2312" w:hint="eastAsia"/>
          <w:szCs w:val="21"/>
        </w:rPr>
        <w:t>5451</w:t>
      </w:r>
      <w:r>
        <w:rPr>
          <w:rFonts w:eastAsia="楷体_GB2312" w:hint="eastAsia"/>
          <w:szCs w:val="21"/>
        </w:rPr>
        <w:t>）</w:t>
      </w:r>
      <w:r>
        <w:rPr>
          <w:rFonts w:eastAsia="楷体_GB2312" w:hint="eastAsia"/>
          <w:szCs w:val="21"/>
        </w:rPr>
        <w:t>=</w:t>
      </w:r>
      <w:r>
        <w:rPr>
          <w:rFonts w:eastAsia="楷体_GB2312" w:hint="eastAsia"/>
          <w:szCs w:val="21"/>
        </w:rPr>
        <w:t>各项目余额（</w:t>
      </w:r>
      <w:r>
        <w:rPr>
          <w:rFonts w:eastAsia="楷体_GB2312" w:hint="eastAsia"/>
          <w:szCs w:val="21"/>
        </w:rPr>
        <w:t>5447</w:t>
      </w:r>
      <w:r>
        <w:rPr>
          <w:rFonts w:eastAsia="楷体_GB2312" w:hint="eastAsia"/>
          <w:szCs w:val="21"/>
        </w:rPr>
        <w:t>）之和</w:t>
      </w:r>
    </w:p>
    <w:p w14:paraId="16CC6551"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长期待摊费用）长期待摊费用期</w:t>
      </w:r>
      <w:r>
        <w:rPr>
          <w:rFonts w:eastAsia="楷体_GB2312" w:hint="eastAsia"/>
          <w:szCs w:val="21"/>
        </w:rPr>
        <w:t>末余额（</w:t>
      </w:r>
      <w:r>
        <w:rPr>
          <w:rFonts w:eastAsia="楷体_GB2312" w:hint="eastAsia"/>
          <w:szCs w:val="21"/>
        </w:rPr>
        <w:t>5444</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5444</w:t>
      </w:r>
      <w:r>
        <w:rPr>
          <w:rFonts w:eastAsia="楷体_GB2312" w:hint="eastAsia"/>
          <w:szCs w:val="21"/>
        </w:rPr>
        <w:t>）</w:t>
      </w:r>
      <w:r>
        <w:rPr>
          <w:rFonts w:eastAsia="楷体_GB2312" w:hint="eastAsia"/>
          <w:szCs w:val="21"/>
        </w:rPr>
        <w:t>+</w:t>
      </w:r>
      <w:r>
        <w:rPr>
          <w:rFonts w:eastAsia="楷体_GB2312" w:hint="eastAsia"/>
          <w:szCs w:val="21"/>
        </w:rPr>
        <w:t>本期增加（</w:t>
      </w:r>
      <w:r>
        <w:rPr>
          <w:rFonts w:eastAsia="楷体_GB2312" w:hint="eastAsia"/>
          <w:szCs w:val="21"/>
        </w:rPr>
        <w:t>5445</w:t>
      </w:r>
      <w:r>
        <w:rPr>
          <w:rFonts w:eastAsia="楷体_GB2312" w:hint="eastAsia"/>
          <w:szCs w:val="21"/>
        </w:rPr>
        <w:t>）</w:t>
      </w:r>
      <w:r>
        <w:rPr>
          <w:rFonts w:eastAsia="楷体_GB2312" w:hint="eastAsia"/>
          <w:szCs w:val="21"/>
        </w:rPr>
        <w:t>-</w:t>
      </w:r>
      <w:r>
        <w:rPr>
          <w:rFonts w:eastAsia="楷体_GB2312" w:hint="eastAsia"/>
          <w:szCs w:val="21"/>
        </w:rPr>
        <w:t>本期摊销（</w:t>
      </w:r>
      <w:r>
        <w:rPr>
          <w:rFonts w:eastAsia="楷体_GB2312" w:hint="eastAsia"/>
          <w:szCs w:val="21"/>
        </w:rPr>
        <w:t>5446</w:t>
      </w:r>
      <w:r>
        <w:rPr>
          <w:rFonts w:eastAsia="楷体_GB2312" w:hint="eastAsia"/>
          <w:szCs w:val="21"/>
        </w:rPr>
        <w:t>）</w:t>
      </w:r>
      <w:r>
        <w:rPr>
          <w:rFonts w:eastAsia="楷体_GB2312" w:hint="eastAsia"/>
          <w:szCs w:val="21"/>
        </w:rPr>
        <w:t>-</w:t>
      </w:r>
      <w:r>
        <w:rPr>
          <w:rFonts w:eastAsia="楷体_GB2312" w:hint="eastAsia"/>
          <w:szCs w:val="21"/>
        </w:rPr>
        <w:t>本期减少（</w:t>
      </w:r>
      <w:r>
        <w:rPr>
          <w:rFonts w:eastAsia="楷体_GB2312" w:hint="eastAsia"/>
          <w:szCs w:val="21"/>
        </w:rPr>
        <w:t>5447</w:t>
      </w:r>
      <w:r>
        <w:rPr>
          <w:rFonts w:eastAsia="楷体_GB2312" w:hint="eastAsia"/>
          <w:szCs w:val="21"/>
        </w:rPr>
        <w:t>）</w:t>
      </w:r>
    </w:p>
    <w:p w14:paraId="3A579251"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长期待摊费用）长期待摊费用期末余额合计（</w:t>
      </w:r>
      <w:r>
        <w:rPr>
          <w:rFonts w:eastAsia="楷体_GB2312" w:hint="eastAsia"/>
          <w:szCs w:val="21"/>
        </w:rPr>
        <w:t>5448</w:t>
      </w:r>
      <w:r>
        <w:rPr>
          <w:rFonts w:eastAsia="楷体_GB2312" w:hint="eastAsia"/>
          <w:szCs w:val="21"/>
        </w:rPr>
        <w:t>）</w:t>
      </w:r>
      <w:r>
        <w:rPr>
          <w:rFonts w:eastAsia="楷体_GB2312" w:hint="eastAsia"/>
          <w:szCs w:val="21"/>
        </w:rPr>
        <w:t>=</w:t>
      </w:r>
      <w:r>
        <w:rPr>
          <w:rFonts w:eastAsia="楷体_GB2312" w:hint="eastAsia"/>
          <w:szCs w:val="21"/>
        </w:rPr>
        <w:t>期初余额合计（</w:t>
      </w:r>
      <w:r>
        <w:rPr>
          <w:rFonts w:eastAsia="楷体_GB2312" w:hint="eastAsia"/>
          <w:szCs w:val="21"/>
        </w:rPr>
        <w:t>5448</w:t>
      </w:r>
      <w:r>
        <w:rPr>
          <w:rFonts w:eastAsia="楷体_GB2312" w:hint="eastAsia"/>
          <w:szCs w:val="21"/>
        </w:rPr>
        <w:t>）</w:t>
      </w:r>
      <w:r>
        <w:rPr>
          <w:rFonts w:eastAsia="楷体_GB2312" w:hint="eastAsia"/>
          <w:szCs w:val="21"/>
        </w:rPr>
        <w:t>+</w:t>
      </w:r>
      <w:r>
        <w:rPr>
          <w:rFonts w:eastAsia="楷体_GB2312" w:hint="eastAsia"/>
          <w:szCs w:val="21"/>
        </w:rPr>
        <w:t>本期增加合计（</w:t>
      </w:r>
      <w:r>
        <w:rPr>
          <w:rFonts w:eastAsia="楷体_GB2312" w:hint="eastAsia"/>
          <w:szCs w:val="21"/>
        </w:rPr>
        <w:t>5449</w:t>
      </w:r>
      <w:r>
        <w:rPr>
          <w:rFonts w:eastAsia="楷体_GB2312" w:hint="eastAsia"/>
          <w:szCs w:val="21"/>
        </w:rPr>
        <w:t>）</w:t>
      </w:r>
      <w:r>
        <w:rPr>
          <w:rFonts w:eastAsia="楷体_GB2312" w:hint="eastAsia"/>
          <w:szCs w:val="21"/>
        </w:rPr>
        <w:t>-</w:t>
      </w:r>
      <w:r>
        <w:rPr>
          <w:rFonts w:eastAsia="楷体_GB2312" w:hint="eastAsia"/>
          <w:szCs w:val="21"/>
        </w:rPr>
        <w:t>本期摊销合计（</w:t>
      </w:r>
      <w:r>
        <w:rPr>
          <w:rFonts w:eastAsia="楷体_GB2312" w:hint="eastAsia"/>
          <w:szCs w:val="21"/>
        </w:rPr>
        <w:t>5450</w:t>
      </w:r>
      <w:r>
        <w:rPr>
          <w:rFonts w:eastAsia="楷体_GB2312" w:hint="eastAsia"/>
          <w:szCs w:val="21"/>
        </w:rPr>
        <w:t>）</w:t>
      </w:r>
      <w:r>
        <w:rPr>
          <w:rFonts w:eastAsia="楷体_GB2312" w:hint="eastAsia"/>
          <w:szCs w:val="21"/>
        </w:rPr>
        <w:t>-</w:t>
      </w:r>
      <w:r>
        <w:rPr>
          <w:rFonts w:eastAsia="楷体_GB2312" w:hint="eastAsia"/>
          <w:szCs w:val="21"/>
        </w:rPr>
        <w:t>本期减少合计（</w:t>
      </w:r>
      <w:r>
        <w:rPr>
          <w:rFonts w:eastAsia="楷体_GB2312" w:hint="eastAsia"/>
          <w:szCs w:val="21"/>
        </w:rPr>
        <w:t>5451</w:t>
      </w:r>
      <w:r>
        <w:rPr>
          <w:rFonts w:eastAsia="楷体_GB2312" w:hint="eastAsia"/>
          <w:szCs w:val="21"/>
        </w:rPr>
        <w:t>）</w:t>
      </w:r>
    </w:p>
    <w:p w14:paraId="4C95089D"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递延所得税）可抵扣暂时性差异合计（</w:t>
      </w:r>
      <w:r>
        <w:rPr>
          <w:rFonts w:eastAsia="楷体_GB2312" w:hint="eastAsia"/>
          <w:szCs w:val="21"/>
        </w:rPr>
        <w:t>5463</w:t>
      </w:r>
      <w:r>
        <w:rPr>
          <w:rFonts w:eastAsia="楷体_GB2312" w:hint="eastAsia"/>
          <w:szCs w:val="21"/>
        </w:rPr>
        <w:t>）</w:t>
      </w:r>
      <w:r>
        <w:rPr>
          <w:rFonts w:eastAsia="楷体_GB2312" w:hint="eastAsia"/>
          <w:szCs w:val="21"/>
        </w:rPr>
        <w:t>=</w:t>
      </w:r>
      <w:r>
        <w:rPr>
          <w:rFonts w:eastAsia="楷体_GB2312" w:hint="eastAsia"/>
          <w:szCs w:val="21"/>
        </w:rPr>
        <w:t>资产减值准备（</w:t>
      </w:r>
      <w:r>
        <w:rPr>
          <w:rFonts w:eastAsia="楷体_GB2312" w:hint="eastAsia"/>
          <w:szCs w:val="21"/>
        </w:rPr>
        <w:t>5454</w:t>
      </w:r>
      <w:r>
        <w:rPr>
          <w:rFonts w:eastAsia="楷体_GB2312" w:hint="eastAsia"/>
          <w:szCs w:val="21"/>
        </w:rPr>
        <w:t>）</w:t>
      </w:r>
      <w:r>
        <w:rPr>
          <w:rFonts w:eastAsia="楷体_GB2312" w:hint="eastAsia"/>
          <w:szCs w:val="21"/>
        </w:rPr>
        <w:t>+</w:t>
      </w:r>
      <w:r>
        <w:rPr>
          <w:rFonts w:eastAsia="楷体_GB2312" w:hint="eastAsia"/>
          <w:szCs w:val="21"/>
        </w:rPr>
        <w:t>内部交易未实现利润（</w:t>
      </w:r>
      <w:r>
        <w:rPr>
          <w:rFonts w:eastAsia="楷体_GB2312" w:hint="eastAsia"/>
          <w:szCs w:val="21"/>
        </w:rPr>
        <w:t>5456</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5461</w:t>
      </w:r>
      <w:r>
        <w:rPr>
          <w:rFonts w:eastAsia="楷体_GB2312" w:hint="eastAsia"/>
          <w:szCs w:val="21"/>
        </w:rPr>
        <w:t>）</w:t>
      </w:r>
    </w:p>
    <w:p w14:paraId="0C784B0D"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递延所得税）递延所得税资产合计（</w:t>
      </w:r>
      <w:r>
        <w:rPr>
          <w:rFonts w:eastAsia="楷体_GB2312" w:hint="eastAsia"/>
          <w:szCs w:val="21"/>
        </w:rPr>
        <w:t>5464</w:t>
      </w:r>
      <w:r>
        <w:rPr>
          <w:rFonts w:eastAsia="楷体_GB2312" w:hint="eastAsia"/>
          <w:szCs w:val="21"/>
        </w:rPr>
        <w:t>）</w:t>
      </w:r>
      <w:r>
        <w:rPr>
          <w:rFonts w:eastAsia="楷体_GB2312" w:hint="eastAsia"/>
          <w:szCs w:val="21"/>
        </w:rPr>
        <w:t>=</w:t>
      </w:r>
      <w:r>
        <w:rPr>
          <w:rFonts w:eastAsia="楷体_GB2312" w:hint="eastAsia"/>
          <w:szCs w:val="21"/>
        </w:rPr>
        <w:t>资产减值准备（</w:t>
      </w:r>
      <w:r>
        <w:rPr>
          <w:rFonts w:eastAsia="楷体_GB2312" w:hint="eastAsia"/>
          <w:szCs w:val="21"/>
        </w:rPr>
        <w:t>5455</w:t>
      </w:r>
      <w:r>
        <w:rPr>
          <w:rFonts w:eastAsia="楷体_GB2312" w:hint="eastAsia"/>
          <w:szCs w:val="21"/>
        </w:rPr>
        <w:t>）</w:t>
      </w:r>
      <w:r>
        <w:rPr>
          <w:rFonts w:eastAsia="楷体_GB2312" w:hint="eastAsia"/>
          <w:szCs w:val="21"/>
        </w:rPr>
        <w:t>+</w:t>
      </w:r>
      <w:r>
        <w:rPr>
          <w:rFonts w:eastAsia="楷体_GB2312" w:hint="eastAsia"/>
          <w:szCs w:val="21"/>
        </w:rPr>
        <w:t>内部交易未实现</w:t>
      </w:r>
      <w:r>
        <w:rPr>
          <w:rFonts w:eastAsia="楷体_GB2312" w:hint="eastAsia"/>
          <w:szCs w:val="21"/>
        </w:rPr>
        <w:t>利润（</w:t>
      </w:r>
      <w:r>
        <w:rPr>
          <w:rFonts w:eastAsia="楷体_GB2312" w:hint="eastAsia"/>
          <w:szCs w:val="21"/>
        </w:rPr>
        <w:t>5457</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5462</w:t>
      </w:r>
      <w:r>
        <w:rPr>
          <w:rFonts w:eastAsia="楷体_GB2312" w:hint="eastAsia"/>
          <w:szCs w:val="21"/>
        </w:rPr>
        <w:t>）</w:t>
      </w:r>
    </w:p>
    <w:p w14:paraId="7DE3E74B"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递延所得税）应纳税暂时性差异合计（</w:t>
      </w:r>
      <w:r>
        <w:rPr>
          <w:rFonts w:eastAsia="楷体_GB2312" w:hint="eastAsia"/>
          <w:szCs w:val="21"/>
        </w:rPr>
        <w:t>54</w:t>
      </w:r>
      <w:r>
        <w:rPr>
          <w:rFonts w:eastAsia="楷体_GB2312" w:hint="eastAsia"/>
          <w:szCs w:val="21"/>
        </w:rPr>
        <w:t>76</w:t>
      </w:r>
      <w:r>
        <w:rPr>
          <w:rFonts w:eastAsia="楷体_GB2312" w:hint="eastAsia"/>
          <w:szCs w:val="21"/>
        </w:rPr>
        <w:t>）</w:t>
      </w:r>
      <w:r>
        <w:rPr>
          <w:rFonts w:eastAsia="楷体_GB2312" w:hint="eastAsia"/>
          <w:szCs w:val="21"/>
        </w:rPr>
        <w:t>=</w:t>
      </w:r>
      <w:r>
        <w:rPr>
          <w:rFonts w:eastAsia="楷体_GB2312" w:hint="eastAsia"/>
          <w:szCs w:val="21"/>
        </w:rPr>
        <w:t>非</w:t>
      </w:r>
      <w:r>
        <w:rPr>
          <w:rFonts w:eastAsia="楷体_GB2312"/>
          <w:szCs w:val="21"/>
        </w:rPr>
        <w:t>同</w:t>
      </w:r>
      <w:r>
        <w:rPr>
          <w:rFonts w:eastAsia="楷体_GB2312" w:hint="eastAsia"/>
          <w:szCs w:val="21"/>
        </w:rPr>
        <w:t>一控制企业合并资产评估增值</w:t>
      </w:r>
      <w:r>
        <w:rPr>
          <w:rFonts w:eastAsia="楷体_GB2312"/>
          <w:szCs w:val="21"/>
        </w:rPr>
        <w:t>（</w:t>
      </w:r>
      <w:r>
        <w:rPr>
          <w:rFonts w:eastAsia="楷体_GB2312"/>
          <w:szCs w:val="21"/>
        </w:rPr>
        <w:t>54</w:t>
      </w:r>
      <w:r>
        <w:rPr>
          <w:rFonts w:eastAsia="楷体_GB2312" w:hint="eastAsia"/>
          <w:szCs w:val="21"/>
        </w:rPr>
        <w:t>67</w:t>
      </w:r>
      <w:r>
        <w:rPr>
          <w:rFonts w:eastAsia="楷体_GB2312"/>
          <w:szCs w:val="21"/>
        </w:rPr>
        <w:t>）</w:t>
      </w:r>
      <w:r>
        <w:rPr>
          <w:rFonts w:eastAsia="楷体_GB2312" w:hint="eastAsia"/>
          <w:szCs w:val="21"/>
        </w:rPr>
        <w:t>+</w:t>
      </w:r>
      <w:r>
        <w:rPr>
          <w:rFonts w:eastAsia="楷体_GB2312" w:hint="eastAsia"/>
          <w:szCs w:val="21"/>
        </w:rPr>
        <w:t>公允价值变动（</w:t>
      </w:r>
      <w:r>
        <w:rPr>
          <w:rFonts w:eastAsia="楷体_GB2312" w:hint="eastAsia"/>
          <w:szCs w:val="21"/>
        </w:rPr>
        <w:t>5469</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5474</w:t>
      </w:r>
      <w:r>
        <w:rPr>
          <w:rFonts w:eastAsia="楷体_GB2312" w:hint="eastAsia"/>
          <w:szCs w:val="21"/>
        </w:rPr>
        <w:t>）</w:t>
      </w:r>
    </w:p>
    <w:p w14:paraId="2B2D2394"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递延所得税）递延所得税负责合计（</w:t>
      </w:r>
      <w:r>
        <w:rPr>
          <w:rFonts w:eastAsia="楷体_GB2312" w:hint="eastAsia"/>
          <w:szCs w:val="21"/>
        </w:rPr>
        <w:t>5477</w:t>
      </w:r>
      <w:r>
        <w:rPr>
          <w:rFonts w:eastAsia="楷体_GB2312" w:hint="eastAsia"/>
          <w:szCs w:val="21"/>
        </w:rPr>
        <w:t>）</w:t>
      </w:r>
      <w:r>
        <w:rPr>
          <w:rFonts w:eastAsia="楷体_GB2312" w:hint="eastAsia"/>
          <w:szCs w:val="21"/>
        </w:rPr>
        <w:t>=</w:t>
      </w:r>
      <w:r>
        <w:rPr>
          <w:rFonts w:eastAsia="楷体_GB2312" w:hint="eastAsia"/>
          <w:szCs w:val="21"/>
        </w:rPr>
        <w:t>非</w:t>
      </w:r>
      <w:r>
        <w:rPr>
          <w:rFonts w:eastAsia="楷体_GB2312"/>
          <w:szCs w:val="21"/>
        </w:rPr>
        <w:t>同</w:t>
      </w:r>
      <w:r>
        <w:rPr>
          <w:rFonts w:eastAsia="楷体_GB2312" w:hint="eastAsia"/>
          <w:szCs w:val="21"/>
        </w:rPr>
        <w:t>一控制企业合并资产评估增值</w:t>
      </w:r>
      <w:r>
        <w:rPr>
          <w:rFonts w:eastAsia="楷体_GB2312"/>
          <w:szCs w:val="21"/>
        </w:rPr>
        <w:t>（</w:t>
      </w:r>
      <w:r>
        <w:rPr>
          <w:rFonts w:eastAsia="楷体_GB2312"/>
          <w:szCs w:val="21"/>
        </w:rPr>
        <w:t>54</w:t>
      </w:r>
      <w:r>
        <w:rPr>
          <w:rFonts w:eastAsia="楷体_GB2312" w:hint="eastAsia"/>
          <w:szCs w:val="21"/>
        </w:rPr>
        <w:t>68</w:t>
      </w:r>
      <w:r>
        <w:rPr>
          <w:rFonts w:eastAsia="楷体_GB2312"/>
          <w:szCs w:val="21"/>
        </w:rPr>
        <w:t>）</w:t>
      </w:r>
      <w:r>
        <w:rPr>
          <w:rFonts w:eastAsia="楷体_GB2312" w:hint="eastAsia"/>
          <w:szCs w:val="21"/>
        </w:rPr>
        <w:t>+</w:t>
      </w:r>
      <w:r>
        <w:rPr>
          <w:rFonts w:eastAsia="楷体_GB2312" w:hint="eastAsia"/>
          <w:szCs w:val="21"/>
        </w:rPr>
        <w:t>公允价值变动（</w:t>
      </w:r>
      <w:r>
        <w:rPr>
          <w:rFonts w:eastAsia="楷体_GB2312" w:hint="eastAsia"/>
          <w:szCs w:val="21"/>
        </w:rPr>
        <w:t>5470</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5475</w:t>
      </w:r>
      <w:r>
        <w:rPr>
          <w:rFonts w:eastAsia="楷体_GB2312" w:hint="eastAsia"/>
          <w:szCs w:val="21"/>
        </w:rPr>
        <w:t>）</w:t>
      </w:r>
    </w:p>
    <w:p w14:paraId="7DBABE00"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递延所得</w:t>
      </w:r>
      <w:r>
        <w:rPr>
          <w:rFonts w:eastAsia="楷体_GB2312" w:hint="eastAsia"/>
          <w:szCs w:val="21"/>
        </w:rPr>
        <w:t>税）</w:t>
      </w:r>
      <w:r>
        <w:rPr>
          <w:rFonts w:eastAsia="楷体_GB2312" w:hint="eastAsia"/>
          <w:szCs w:val="21"/>
        </w:rPr>
        <w:t>未确认递延所得税资产的可抵扣暂时性差异</w:t>
      </w:r>
      <w:r>
        <w:rPr>
          <w:rFonts w:eastAsia="楷体_GB2312" w:hint="eastAsia"/>
          <w:szCs w:val="21"/>
        </w:rPr>
        <w:t>合计（</w:t>
      </w:r>
      <w:r>
        <w:rPr>
          <w:rFonts w:eastAsia="楷体_GB2312" w:hint="eastAsia"/>
          <w:szCs w:val="21"/>
        </w:rPr>
        <w:t>5493</w:t>
      </w:r>
      <w:r>
        <w:rPr>
          <w:rFonts w:eastAsia="楷体_GB2312" w:hint="eastAsia"/>
          <w:szCs w:val="21"/>
        </w:rPr>
        <w:t>）</w:t>
      </w:r>
      <w:r>
        <w:rPr>
          <w:rFonts w:eastAsia="楷体_GB2312" w:hint="eastAsia"/>
          <w:szCs w:val="21"/>
        </w:rPr>
        <w:t>=</w:t>
      </w:r>
      <w:r>
        <w:rPr>
          <w:rFonts w:eastAsia="楷体_GB2312" w:hint="eastAsia"/>
          <w:szCs w:val="21"/>
        </w:rPr>
        <w:t>资产减值准备（</w:t>
      </w:r>
      <w:r>
        <w:rPr>
          <w:rFonts w:eastAsia="楷体_GB2312" w:hint="eastAsia"/>
          <w:szCs w:val="21"/>
        </w:rPr>
        <w:t>5486</w:t>
      </w:r>
      <w:r>
        <w:rPr>
          <w:rFonts w:eastAsia="楷体_GB2312" w:hint="eastAsia"/>
          <w:szCs w:val="21"/>
        </w:rPr>
        <w:t>）</w:t>
      </w:r>
      <w:r>
        <w:rPr>
          <w:rFonts w:eastAsia="楷体_GB2312" w:hint="eastAsia"/>
          <w:szCs w:val="21"/>
        </w:rPr>
        <w:t>+</w:t>
      </w:r>
      <w:r>
        <w:rPr>
          <w:rFonts w:eastAsia="楷体_GB2312" w:hint="eastAsia"/>
          <w:szCs w:val="21"/>
        </w:rPr>
        <w:t>预计负债（</w:t>
      </w:r>
      <w:r>
        <w:rPr>
          <w:rFonts w:eastAsia="楷体_GB2312" w:hint="eastAsia"/>
          <w:szCs w:val="21"/>
        </w:rPr>
        <w:t>5487</w:t>
      </w:r>
      <w:r>
        <w:rPr>
          <w:rFonts w:eastAsia="楷体_GB2312" w:hint="eastAsia"/>
          <w:szCs w:val="21"/>
        </w:rPr>
        <w:t>）</w:t>
      </w:r>
      <w:r>
        <w:rPr>
          <w:rFonts w:eastAsia="楷体_GB2312" w:hint="eastAsia"/>
          <w:szCs w:val="21"/>
        </w:rPr>
        <w:t>+</w:t>
      </w:r>
      <w:r>
        <w:rPr>
          <w:rFonts w:eastAsia="楷体_GB2312" w:hint="eastAsia"/>
          <w:szCs w:val="21"/>
        </w:rPr>
        <w:t>可抵扣亏损（</w:t>
      </w:r>
      <w:r>
        <w:rPr>
          <w:rFonts w:eastAsia="楷体_GB2312" w:hint="eastAsia"/>
          <w:szCs w:val="21"/>
        </w:rPr>
        <w:t>5488</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54</w:t>
      </w:r>
      <w:r>
        <w:rPr>
          <w:rFonts w:eastAsia="楷体_GB2312" w:hint="eastAsia"/>
          <w:szCs w:val="21"/>
        </w:rPr>
        <w:t>92</w:t>
      </w:r>
      <w:r>
        <w:rPr>
          <w:rFonts w:eastAsia="楷体_GB2312" w:hint="eastAsia"/>
          <w:szCs w:val="21"/>
        </w:rPr>
        <w:t>）</w:t>
      </w:r>
    </w:p>
    <w:p w14:paraId="00181305"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递延所得</w:t>
      </w:r>
      <w:r>
        <w:rPr>
          <w:rFonts w:eastAsia="楷体_GB2312" w:hint="eastAsia"/>
          <w:szCs w:val="21"/>
        </w:rPr>
        <w:t>税）</w:t>
      </w:r>
      <w:r>
        <w:rPr>
          <w:rFonts w:eastAsia="楷体_GB2312" w:hint="eastAsia"/>
          <w:szCs w:val="21"/>
        </w:rPr>
        <w:t>未确认递延所得税资产的可抵扣亏损将于以下年度到期</w:t>
      </w:r>
      <w:r>
        <w:rPr>
          <w:rFonts w:eastAsia="楷体_GB2312" w:hint="eastAsia"/>
          <w:szCs w:val="21"/>
        </w:rPr>
        <w:t>合计（</w:t>
      </w:r>
      <w:r>
        <w:rPr>
          <w:rFonts w:eastAsia="楷体_GB2312" w:hint="eastAsia"/>
          <w:szCs w:val="21"/>
        </w:rPr>
        <w:t>5501</w:t>
      </w:r>
      <w:r>
        <w:rPr>
          <w:rFonts w:eastAsia="楷体_GB2312" w:hint="eastAsia"/>
          <w:szCs w:val="21"/>
        </w:rPr>
        <w:t>）</w:t>
      </w:r>
      <w:r>
        <w:rPr>
          <w:rFonts w:eastAsia="楷体_GB2312" w:hint="eastAsia"/>
          <w:szCs w:val="21"/>
        </w:rPr>
        <w:t>=</w:t>
      </w:r>
      <w:r>
        <w:rPr>
          <w:rFonts w:eastAsia="楷体_GB2312" w:hint="eastAsia"/>
          <w:szCs w:val="21"/>
        </w:rPr>
        <w:t>各年份（</w:t>
      </w:r>
      <w:r>
        <w:rPr>
          <w:rFonts w:eastAsia="楷体_GB2312" w:hint="eastAsia"/>
          <w:szCs w:val="21"/>
        </w:rPr>
        <w:t>5499</w:t>
      </w:r>
      <w:r>
        <w:rPr>
          <w:rFonts w:eastAsia="楷体_GB2312" w:hint="eastAsia"/>
          <w:szCs w:val="21"/>
        </w:rPr>
        <w:t>）之和</w:t>
      </w:r>
    </w:p>
    <w:p w14:paraId="369E5499"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其他资产</w:t>
      </w:r>
      <w:r>
        <w:rPr>
          <w:rFonts w:eastAsia="楷体_GB2312" w:hint="eastAsia"/>
          <w:szCs w:val="21"/>
        </w:rPr>
        <w:t>）其他资产合计（</w:t>
      </w:r>
      <w:r>
        <w:rPr>
          <w:rFonts w:eastAsia="楷体_GB2312" w:hint="eastAsia"/>
          <w:szCs w:val="21"/>
        </w:rPr>
        <w:t>0602</w:t>
      </w:r>
      <w:r>
        <w:rPr>
          <w:rFonts w:eastAsia="楷体_GB2312" w:hint="eastAsia"/>
          <w:szCs w:val="21"/>
        </w:rPr>
        <w:t>）</w:t>
      </w:r>
      <w:r>
        <w:rPr>
          <w:rFonts w:eastAsia="楷体_GB2312" w:hint="eastAsia"/>
          <w:szCs w:val="21"/>
        </w:rPr>
        <w:t>=</w:t>
      </w:r>
      <w:r>
        <w:rPr>
          <w:rFonts w:eastAsia="楷体_GB2312" w:hint="eastAsia"/>
          <w:szCs w:val="21"/>
        </w:rPr>
        <w:t>各自定义项目（</w:t>
      </w:r>
      <w:r>
        <w:rPr>
          <w:rFonts w:eastAsia="楷体_GB2312" w:hint="eastAsia"/>
          <w:szCs w:val="21"/>
        </w:rPr>
        <w:t>0768</w:t>
      </w:r>
      <w:r>
        <w:rPr>
          <w:rFonts w:eastAsia="楷体_GB2312" w:hint="eastAsia"/>
          <w:szCs w:val="21"/>
        </w:rPr>
        <w:t>）之和</w:t>
      </w:r>
    </w:p>
    <w:p w14:paraId="73204ABF"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其他资产</w:t>
      </w:r>
      <w:r>
        <w:rPr>
          <w:rFonts w:eastAsia="楷体_GB2312" w:hint="eastAsia"/>
          <w:szCs w:val="21"/>
        </w:rPr>
        <w:t>）按账龄预付账款合计（</w:t>
      </w:r>
      <w:r>
        <w:rPr>
          <w:rFonts w:eastAsia="楷体_GB2312" w:hint="eastAsia"/>
          <w:szCs w:val="21"/>
        </w:rPr>
        <w:t>5510</w:t>
      </w:r>
      <w:r>
        <w:rPr>
          <w:rFonts w:eastAsia="楷体_GB2312" w:hint="eastAsia"/>
          <w:szCs w:val="21"/>
        </w:rPr>
        <w:t>）</w:t>
      </w:r>
      <w:r>
        <w:rPr>
          <w:rFonts w:eastAsia="楷体_GB2312" w:hint="eastAsia"/>
          <w:szCs w:val="21"/>
        </w:rPr>
        <w:t>=1</w:t>
      </w:r>
      <w:r>
        <w:rPr>
          <w:rFonts w:eastAsia="楷体_GB2312" w:hint="eastAsia"/>
          <w:szCs w:val="21"/>
        </w:rPr>
        <w:t>年以内（</w:t>
      </w:r>
      <w:r>
        <w:rPr>
          <w:rFonts w:eastAsia="楷体_GB2312" w:hint="eastAsia"/>
          <w:szCs w:val="21"/>
        </w:rPr>
        <w:t>5504</w:t>
      </w:r>
      <w:r>
        <w:rPr>
          <w:rFonts w:eastAsia="楷体_GB2312" w:hint="eastAsia"/>
          <w:szCs w:val="21"/>
        </w:rPr>
        <w:t>）</w:t>
      </w:r>
      <w:r>
        <w:rPr>
          <w:rFonts w:eastAsia="楷体_GB2312" w:hint="eastAsia"/>
          <w:szCs w:val="21"/>
        </w:rPr>
        <w:t>+1-2</w:t>
      </w:r>
      <w:r>
        <w:rPr>
          <w:rFonts w:eastAsia="楷体_GB2312" w:hint="eastAsia"/>
          <w:szCs w:val="21"/>
        </w:rPr>
        <w:t>年（</w:t>
      </w:r>
      <w:r>
        <w:rPr>
          <w:rFonts w:eastAsia="楷体_GB2312" w:hint="eastAsia"/>
          <w:szCs w:val="21"/>
        </w:rPr>
        <w:t>5505</w:t>
      </w:r>
      <w:r>
        <w:rPr>
          <w:rFonts w:eastAsia="楷体_GB2312" w:hint="eastAsia"/>
          <w:szCs w:val="21"/>
        </w:rPr>
        <w:t>）</w:t>
      </w:r>
      <w:r>
        <w:rPr>
          <w:rFonts w:eastAsia="楷体_GB2312" w:hint="eastAsia"/>
          <w:szCs w:val="21"/>
        </w:rPr>
        <w:t>+</w:t>
      </w:r>
      <w:r>
        <w:rPr>
          <w:rFonts w:eastAsia="楷体_GB2312" w:hint="eastAsia"/>
          <w:szCs w:val="21"/>
        </w:rPr>
        <w:t>自定义账龄（</w:t>
      </w:r>
      <w:r>
        <w:rPr>
          <w:rFonts w:eastAsia="楷体_GB2312" w:hint="eastAsia"/>
          <w:szCs w:val="21"/>
        </w:rPr>
        <w:t>5509</w:t>
      </w:r>
      <w:r>
        <w:rPr>
          <w:rFonts w:eastAsia="楷体_GB2312" w:hint="eastAsia"/>
          <w:szCs w:val="21"/>
        </w:rPr>
        <w:t>）</w:t>
      </w:r>
    </w:p>
    <w:p w14:paraId="38E06EB5"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其他资产</w:t>
      </w:r>
      <w:r>
        <w:rPr>
          <w:rFonts w:eastAsia="楷体_GB2312" w:hint="eastAsia"/>
          <w:szCs w:val="21"/>
        </w:rPr>
        <w:t>）</w:t>
      </w:r>
      <w:r>
        <w:rPr>
          <w:rFonts w:eastAsia="楷体_GB2312" w:hint="eastAsia"/>
          <w:szCs w:val="21"/>
        </w:rPr>
        <w:t>按预付对象归集的</w:t>
      </w:r>
      <w:r>
        <w:rPr>
          <w:rFonts w:eastAsia="楷体_GB2312" w:hint="eastAsia"/>
          <w:szCs w:val="21"/>
        </w:rPr>
        <w:t>报告期末余额前五名的预付款期末余额</w:t>
      </w:r>
      <w:r>
        <w:rPr>
          <w:rFonts w:eastAsia="楷体_GB2312" w:hint="eastAsia"/>
          <w:szCs w:val="21"/>
        </w:rPr>
        <w:t>合计（</w:t>
      </w:r>
      <w:r>
        <w:rPr>
          <w:rFonts w:eastAsia="楷体_GB2312" w:hint="eastAsia"/>
          <w:szCs w:val="21"/>
        </w:rPr>
        <w:t>5520</w:t>
      </w:r>
      <w:r>
        <w:rPr>
          <w:rFonts w:eastAsia="楷体_GB2312" w:hint="eastAsia"/>
          <w:szCs w:val="21"/>
        </w:rPr>
        <w:t>）</w:t>
      </w:r>
      <w:r>
        <w:rPr>
          <w:rFonts w:eastAsia="楷体_GB2312" w:hint="eastAsia"/>
          <w:szCs w:val="21"/>
        </w:rPr>
        <w:t>=</w:t>
      </w:r>
      <w:r>
        <w:rPr>
          <w:rFonts w:eastAsia="楷体_GB2312" w:hint="eastAsia"/>
          <w:szCs w:val="21"/>
        </w:rPr>
        <w:t>各预付对象期末余额（</w:t>
      </w:r>
      <w:r>
        <w:rPr>
          <w:rFonts w:eastAsia="楷体_GB2312" w:hint="eastAsia"/>
          <w:szCs w:val="21"/>
        </w:rPr>
        <w:t>5516</w:t>
      </w:r>
      <w:r>
        <w:rPr>
          <w:rFonts w:eastAsia="楷体_GB2312" w:hint="eastAsia"/>
          <w:szCs w:val="21"/>
        </w:rPr>
        <w:t>）之和</w:t>
      </w:r>
    </w:p>
    <w:p w14:paraId="1503F032"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其他资产</w:t>
      </w:r>
      <w:r>
        <w:rPr>
          <w:rFonts w:eastAsia="楷体_GB2312" w:hint="eastAsia"/>
          <w:szCs w:val="21"/>
        </w:rPr>
        <w:t>）</w:t>
      </w:r>
      <w:r>
        <w:rPr>
          <w:rFonts w:eastAsia="楷体_GB2312" w:hint="eastAsia"/>
          <w:szCs w:val="21"/>
        </w:rPr>
        <w:t>预付款期末余额占</w:t>
      </w:r>
      <w:r>
        <w:rPr>
          <w:rFonts w:eastAsia="楷体_GB2312" w:hint="eastAsia"/>
          <w:szCs w:val="21"/>
        </w:rPr>
        <w:t>预付账款总额的比例</w:t>
      </w:r>
      <w:r>
        <w:rPr>
          <w:rFonts w:eastAsia="楷体_GB2312" w:hint="eastAsia"/>
          <w:szCs w:val="21"/>
        </w:rPr>
        <w:t>（</w:t>
      </w:r>
      <w:r>
        <w:rPr>
          <w:rFonts w:eastAsia="楷体_GB2312" w:hint="eastAsia"/>
          <w:szCs w:val="21"/>
        </w:rPr>
        <w:t>551</w:t>
      </w:r>
      <w:r>
        <w:rPr>
          <w:rFonts w:eastAsia="楷体_GB2312" w:hint="eastAsia"/>
          <w:szCs w:val="21"/>
        </w:rPr>
        <w:t>7</w:t>
      </w:r>
      <w:r>
        <w:rPr>
          <w:rFonts w:eastAsia="楷体_GB2312" w:hint="eastAsia"/>
          <w:szCs w:val="21"/>
        </w:rPr>
        <w:t>）</w:t>
      </w:r>
      <w:r>
        <w:rPr>
          <w:rFonts w:eastAsia="楷体_GB2312" w:hint="eastAsia"/>
          <w:szCs w:val="21"/>
        </w:rPr>
        <w:t>=</w:t>
      </w:r>
      <w:r>
        <w:rPr>
          <w:rFonts w:eastAsia="楷体_GB2312" w:hint="eastAsia"/>
          <w:szCs w:val="21"/>
        </w:rPr>
        <w:t>期末余额（</w:t>
      </w:r>
      <w:r>
        <w:rPr>
          <w:rFonts w:eastAsia="楷体_GB2312" w:hint="eastAsia"/>
          <w:szCs w:val="21"/>
        </w:rPr>
        <w:t>5516</w:t>
      </w:r>
      <w:r>
        <w:rPr>
          <w:rFonts w:eastAsia="楷体_GB2312" w:hint="eastAsia"/>
          <w:szCs w:val="21"/>
        </w:rPr>
        <w:t>）</w:t>
      </w:r>
      <w:r>
        <w:rPr>
          <w:rFonts w:eastAsia="楷体_GB2312" w:hint="eastAsia"/>
          <w:szCs w:val="21"/>
        </w:rPr>
        <w:t>/</w:t>
      </w:r>
      <w:r>
        <w:rPr>
          <w:rFonts w:eastAsia="楷体_GB2312" w:hint="eastAsia"/>
          <w:szCs w:val="21"/>
        </w:rPr>
        <w:t>预付款总额（</w:t>
      </w:r>
      <w:r>
        <w:rPr>
          <w:rFonts w:eastAsia="楷体_GB2312" w:hint="eastAsia"/>
          <w:szCs w:val="21"/>
        </w:rPr>
        <w:t>5510</w:t>
      </w:r>
      <w:r>
        <w:rPr>
          <w:rFonts w:eastAsia="楷体_GB2312" w:hint="eastAsia"/>
          <w:szCs w:val="21"/>
        </w:rPr>
        <w:t>）</w:t>
      </w:r>
    </w:p>
    <w:p w14:paraId="53226ADB"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其他资产</w:t>
      </w:r>
      <w:r>
        <w:rPr>
          <w:rFonts w:eastAsia="楷体_GB2312" w:hint="eastAsia"/>
          <w:szCs w:val="21"/>
        </w:rPr>
        <w:t>）</w:t>
      </w:r>
      <w:r>
        <w:rPr>
          <w:rFonts w:eastAsia="楷体_GB2312" w:hint="eastAsia"/>
          <w:szCs w:val="21"/>
        </w:rPr>
        <w:t>预付款期末余额合计占</w:t>
      </w:r>
      <w:r>
        <w:rPr>
          <w:rFonts w:eastAsia="楷体_GB2312" w:hint="eastAsia"/>
          <w:szCs w:val="21"/>
        </w:rPr>
        <w:t>预付账款总额的比例</w:t>
      </w:r>
      <w:r>
        <w:rPr>
          <w:rFonts w:eastAsia="楷体_GB2312" w:hint="eastAsia"/>
          <w:szCs w:val="21"/>
        </w:rPr>
        <w:t>（</w:t>
      </w:r>
      <w:r>
        <w:rPr>
          <w:rFonts w:eastAsia="楷体_GB2312" w:hint="eastAsia"/>
          <w:szCs w:val="21"/>
        </w:rPr>
        <w:t>5521</w:t>
      </w:r>
      <w:r>
        <w:rPr>
          <w:rFonts w:eastAsia="楷体_GB2312" w:hint="eastAsia"/>
          <w:szCs w:val="21"/>
        </w:rPr>
        <w:t>）</w:t>
      </w:r>
      <w:r>
        <w:rPr>
          <w:rFonts w:eastAsia="楷体_GB2312" w:hint="eastAsia"/>
          <w:szCs w:val="21"/>
        </w:rPr>
        <w:t>=</w:t>
      </w:r>
      <w:r>
        <w:rPr>
          <w:rFonts w:eastAsia="楷体_GB2312" w:hint="eastAsia"/>
          <w:szCs w:val="21"/>
        </w:rPr>
        <w:t>期末余额（</w:t>
      </w:r>
      <w:r>
        <w:rPr>
          <w:rFonts w:eastAsia="楷体_GB2312" w:hint="eastAsia"/>
          <w:szCs w:val="21"/>
        </w:rPr>
        <w:t>5520</w:t>
      </w:r>
      <w:r>
        <w:rPr>
          <w:rFonts w:eastAsia="楷体_GB2312" w:hint="eastAsia"/>
          <w:szCs w:val="21"/>
        </w:rPr>
        <w:t>）</w:t>
      </w:r>
      <w:r>
        <w:rPr>
          <w:rFonts w:eastAsia="楷体_GB2312" w:hint="eastAsia"/>
          <w:szCs w:val="21"/>
        </w:rPr>
        <w:t>/</w:t>
      </w:r>
      <w:r>
        <w:rPr>
          <w:rFonts w:eastAsia="楷体_GB2312" w:hint="eastAsia"/>
          <w:szCs w:val="21"/>
        </w:rPr>
        <w:t>预付款总额（</w:t>
      </w:r>
      <w:r>
        <w:rPr>
          <w:rFonts w:eastAsia="楷体_GB2312" w:hint="eastAsia"/>
          <w:szCs w:val="21"/>
        </w:rPr>
        <w:t>5510</w:t>
      </w:r>
      <w:r>
        <w:rPr>
          <w:rFonts w:eastAsia="楷体_GB2312" w:hint="eastAsia"/>
          <w:szCs w:val="21"/>
        </w:rPr>
        <w:t>）</w:t>
      </w:r>
    </w:p>
    <w:p w14:paraId="6A6A3257"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其他资产</w:t>
      </w:r>
      <w:r>
        <w:rPr>
          <w:rFonts w:eastAsia="楷体_GB2312" w:hint="eastAsia"/>
          <w:szCs w:val="21"/>
        </w:rPr>
        <w:t>）按账龄的其他应收款合计（</w:t>
      </w:r>
      <w:r>
        <w:rPr>
          <w:rFonts w:eastAsia="楷体_GB2312" w:hint="eastAsia"/>
          <w:szCs w:val="21"/>
        </w:rPr>
        <w:t>5532</w:t>
      </w:r>
      <w:r>
        <w:rPr>
          <w:rFonts w:eastAsia="楷体_GB2312" w:hint="eastAsia"/>
          <w:szCs w:val="21"/>
        </w:rPr>
        <w:t>）</w:t>
      </w:r>
      <w:r>
        <w:rPr>
          <w:rFonts w:eastAsia="楷体_GB2312" w:hint="eastAsia"/>
          <w:szCs w:val="21"/>
        </w:rPr>
        <w:t>=</w:t>
      </w:r>
      <w:r>
        <w:rPr>
          <w:rFonts w:eastAsia="楷体_GB2312" w:hint="eastAsia"/>
          <w:szCs w:val="21"/>
        </w:rPr>
        <w:t>其他应收款小计（</w:t>
      </w:r>
      <w:r>
        <w:rPr>
          <w:rFonts w:eastAsia="楷体_GB2312" w:hint="eastAsia"/>
          <w:szCs w:val="21"/>
        </w:rPr>
        <w:t>5530</w:t>
      </w:r>
      <w:r>
        <w:rPr>
          <w:rFonts w:eastAsia="楷体_GB2312" w:hint="eastAsia"/>
          <w:szCs w:val="21"/>
        </w:rPr>
        <w:t>）</w:t>
      </w:r>
      <w:r>
        <w:rPr>
          <w:rFonts w:eastAsia="楷体_GB2312" w:hint="eastAsia"/>
          <w:szCs w:val="21"/>
        </w:rPr>
        <w:t>-</w:t>
      </w:r>
      <w:r>
        <w:rPr>
          <w:rFonts w:eastAsia="楷体_GB2312" w:hint="eastAsia"/>
          <w:szCs w:val="21"/>
        </w:rPr>
        <w:t>坏账准备（</w:t>
      </w:r>
      <w:r>
        <w:rPr>
          <w:rFonts w:eastAsia="楷体_GB2312" w:hint="eastAsia"/>
          <w:szCs w:val="21"/>
        </w:rPr>
        <w:t>5531</w:t>
      </w:r>
      <w:r>
        <w:rPr>
          <w:rFonts w:eastAsia="楷体_GB2312" w:hint="eastAsia"/>
          <w:szCs w:val="21"/>
        </w:rPr>
        <w:t>）</w:t>
      </w:r>
    </w:p>
    <w:p w14:paraId="071A2B32"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其他资产</w:t>
      </w:r>
      <w:r>
        <w:rPr>
          <w:rFonts w:eastAsia="楷体_GB2312" w:hint="eastAsia"/>
          <w:szCs w:val="21"/>
        </w:rPr>
        <w:t>）按账龄的</w:t>
      </w:r>
      <w:r>
        <w:rPr>
          <w:rFonts w:eastAsia="楷体_GB2312" w:hint="eastAsia"/>
          <w:szCs w:val="21"/>
        </w:rPr>
        <w:t>其他应收款小计（</w:t>
      </w:r>
      <w:r>
        <w:rPr>
          <w:rFonts w:eastAsia="楷体_GB2312" w:hint="eastAsia"/>
          <w:szCs w:val="21"/>
        </w:rPr>
        <w:t>5530</w:t>
      </w:r>
      <w:r>
        <w:rPr>
          <w:rFonts w:eastAsia="楷体_GB2312" w:hint="eastAsia"/>
          <w:szCs w:val="21"/>
        </w:rPr>
        <w:t>）</w:t>
      </w:r>
      <w:r>
        <w:rPr>
          <w:rFonts w:eastAsia="楷体_GB2312" w:hint="eastAsia"/>
          <w:szCs w:val="21"/>
        </w:rPr>
        <w:t>=1</w:t>
      </w:r>
      <w:r>
        <w:rPr>
          <w:rFonts w:eastAsia="楷体_GB2312" w:hint="eastAsia"/>
          <w:szCs w:val="21"/>
        </w:rPr>
        <w:t>年以内（</w:t>
      </w:r>
      <w:r>
        <w:rPr>
          <w:rFonts w:eastAsia="楷体_GB2312" w:hint="eastAsia"/>
          <w:szCs w:val="21"/>
        </w:rPr>
        <w:t>5524</w:t>
      </w:r>
      <w:r>
        <w:rPr>
          <w:rFonts w:eastAsia="楷体_GB2312" w:hint="eastAsia"/>
          <w:szCs w:val="21"/>
        </w:rPr>
        <w:t>）</w:t>
      </w:r>
      <w:r>
        <w:rPr>
          <w:rFonts w:eastAsia="楷体_GB2312" w:hint="eastAsia"/>
          <w:szCs w:val="21"/>
        </w:rPr>
        <w:t>+1-2</w:t>
      </w:r>
      <w:r>
        <w:rPr>
          <w:rFonts w:eastAsia="楷体_GB2312" w:hint="eastAsia"/>
          <w:szCs w:val="21"/>
        </w:rPr>
        <w:t>年（</w:t>
      </w:r>
      <w:r>
        <w:rPr>
          <w:rFonts w:eastAsia="楷体_GB2312" w:hint="eastAsia"/>
          <w:szCs w:val="21"/>
        </w:rPr>
        <w:t>5525</w:t>
      </w:r>
      <w:r>
        <w:rPr>
          <w:rFonts w:eastAsia="楷体_GB2312" w:hint="eastAsia"/>
          <w:szCs w:val="21"/>
        </w:rPr>
        <w:t>）</w:t>
      </w:r>
      <w:r>
        <w:rPr>
          <w:rFonts w:eastAsia="楷体_GB2312" w:hint="eastAsia"/>
          <w:szCs w:val="21"/>
        </w:rPr>
        <w:t>+</w:t>
      </w:r>
      <w:r>
        <w:rPr>
          <w:rFonts w:eastAsia="楷体_GB2312" w:hint="eastAsia"/>
          <w:szCs w:val="21"/>
        </w:rPr>
        <w:t>自定义账龄（</w:t>
      </w:r>
      <w:r>
        <w:rPr>
          <w:rFonts w:eastAsia="楷体_GB2312" w:hint="eastAsia"/>
          <w:szCs w:val="21"/>
        </w:rPr>
        <w:t>5529</w:t>
      </w:r>
      <w:r>
        <w:rPr>
          <w:rFonts w:eastAsia="楷体_GB2312" w:hint="eastAsia"/>
          <w:szCs w:val="21"/>
        </w:rPr>
        <w:t>）</w:t>
      </w:r>
    </w:p>
    <w:p w14:paraId="11F7CCBF"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其他资产</w:t>
      </w:r>
      <w:r>
        <w:rPr>
          <w:rFonts w:eastAsia="楷体_GB2312" w:hint="eastAsia"/>
          <w:szCs w:val="21"/>
        </w:rPr>
        <w:t>）按款项性质分类的其他应收款合计（</w:t>
      </w:r>
      <w:r>
        <w:rPr>
          <w:rFonts w:eastAsia="楷体_GB2312" w:hint="eastAsia"/>
          <w:szCs w:val="21"/>
        </w:rPr>
        <w:t>5541</w:t>
      </w:r>
      <w:r>
        <w:rPr>
          <w:rFonts w:eastAsia="楷体_GB2312" w:hint="eastAsia"/>
          <w:szCs w:val="21"/>
        </w:rPr>
        <w:t>）</w:t>
      </w:r>
      <w:r>
        <w:rPr>
          <w:rFonts w:eastAsia="楷体_GB2312" w:hint="eastAsia"/>
          <w:szCs w:val="21"/>
        </w:rPr>
        <w:t>=</w:t>
      </w:r>
      <w:r>
        <w:rPr>
          <w:rFonts w:eastAsia="楷体_GB2312" w:hint="eastAsia"/>
          <w:szCs w:val="21"/>
        </w:rPr>
        <w:t>其他应收款小计（</w:t>
      </w:r>
      <w:r>
        <w:rPr>
          <w:rFonts w:eastAsia="楷体_GB2312" w:hint="eastAsia"/>
          <w:szCs w:val="21"/>
        </w:rPr>
        <w:t>5539</w:t>
      </w:r>
      <w:r>
        <w:rPr>
          <w:rFonts w:eastAsia="楷体_GB2312" w:hint="eastAsia"/>
          <w:szCs w:val="21"/>
        </w:rPr>
        <w:t>）</w:t>
      </w:r>
      <w:r>
        <w:rPr>
          <w:rFonts w:eastAsia="楷体_GB2312" w:hint="eastAsia"/>
          <w:szCs w:val="21"/>
        </w:rPr>
        <w:t>-</w:t>
      </w:r>
      <w:r>
        <w:rPr>
          <w:rFonts w:eastAsia="楷体_GB2312" w:hint="eastAsia"/>
          <w:szCs w:val="21"/>
        </w:rPr>
        <w:t>坏账准备（</w:t>
      </w:r>
      <w:r>
        <w:rPr>
          <w:rFonts w:eastAsia="楷体_GB2312" w:hint="eastAsia"/>
          <w:szCs w:val="21"/>
        </w:rPr>
        <w:t>5</w:t>
      </w:r>
      <w:r>
        <w:rPr>
          <w:rFonts w:eastAsia="楷体_GB2312" w:hint="eastAsia"/>
          <w:szCs w:val="21"/>
        </w:rPr>
        <w:t>540</w:t>
      </w:r>
      <w:r>
        <w:rPr>
          <w:rFonts w:eastAsia="楷体_GB2312" w:hint="eastAsia"/>
          <w:szCs w:val="21"/>
        </w:rPr>
        <w:t>）</w:t>
      </w:r>
    </w:p>
    <w:p w14:paraId="6A767BF9"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其他资产</w:t>
      </w:r>
      <w:r>
        <w:rPr>
          <w:rFonts w:eastAsia="楷体_GB2312" w:hint="eastAsia"/>
          <w:szCs w:val="21"/>
        </w:rPr>
        <w:t>）</w:t>
      </w:r>
      <w:r>
        <w:rPr>
          <w:rFonts w:eastAsia="楷体_GB2312" w:hint="eastAsia"/>
          <w:szCs w:val="21"/>
        </w:rPr>
        <w:t>其他应收款小计（</w:t>
      </w:r>
      <w:r>
        <w:rPr>
          <w:rFonts w:eastAsia="楷体_GB2312" w:hint="eastAsia"/>
          <w:szCs w:val="21"/>
        </w:rPr>
        <w:t>5539</w:t>
      </w:r>
      <w:r>
        <w:rPr>
          <w:rFonts w:eastAsia="楷体_GB2312" w:hint="eastAsia"/>
          <w:szCs w:val="21"/>
        </w:rPr>
        <w:t>）</w:t>
      </w:r>
      <w:r>
        <w:rPr>
          <w:rFonts w:eastAsia="楷体_GB2312" w:hint="eastAsia"/>
          <w:szCs w:val="21"/>
        </w:rPr>
        <w:t>=</w:t>
      </w:r>
      <w:r>
        <w:rPr>
          <w:rFonts w:eastAsia="楷体_GB2312" w:hint="eastAsia"/>
          <w:szCs w:val="21"/>
        </w:rPr>
        <w:t>各款项应收款（</w:t>
      </w:r>
      <w:r>
        <w:rPr>
          <w:rFonts w:eastAsia="楷体_GB2312" w:hint="eastAsia"/>
          <w:szCs w:val="21"/>
        </w:rPr>
        <w:t>5538</w:t>
      </w:r>
      <w:r>
        <w:rPr>
          <w:rFonts w:eastAsia="楷体_GB2312" w:hint="eastAsia"/>
          <w:szCs w:val="21"/>
        </w:rPr>
        <w:t>）之和</w:t>
      </w:r>
    </w:p>
    <w:p w14:paraId="5E7EEF53"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其他应收款坏账准备）第一阶段</w:t>
      </w:r>
      <w:r>
        <w:rPr>
          <w:rFonts w:eastAsia="楷体_GB2312" w:hint="eastAsia"/>
          <w:szCs w:val="21"/>
        </w:rPr>
        <w:t>坏账准备期末余额（</w:t>
      </w:r>
      <w:r>
        <w:rPr>
          <w:rFonts w:eastAsia="楷体_GB2312" w:hint="eastAsia"/>
          <w:szCs w:val="21"/>
        </w:rPr>
        <w:t>5544</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5544</w:t>
      </w:r>
      <w:r>
        <w:rPr>
          <w:rFonts w:eastAsia="楷体_GB2312" w:hint="eastAsia"/>
          <w:szCs w:val="21"/>
        </w:rPr>
        <w:t>）</w:t>
      </w:r>
      <w:r>
        <w:rPr>
          <w:rFonts w:eastAsia="楷体_GB2312" w:hint="eastAsia"/>
          <w:szCs w:val="21"/>
        </w:rPr>
        <w:t>+</w:t>
      </w:r>
      <w:r>
        <w:rPr>
          <w:rFonts w:eastAsia="楷体_GB2312" w:hint="eastAsia"/>
          <w:szCs w:val="21"/>
        </w:rPr>
        <w:t>转入第二阶段（</w:t>
      </w:r>
      <w:r>
        <w:rPr>
          <w:rFonts w:eastAsia="楷体_GB2312" w:hint="eastAsia"/>
          <w:szCs w:val="21"/>
        </w:rPr>
        <w:t>5552</w:t>
      </w:r>
      <w:r>
        <w:rPr>
          <w:rFonts w:eastAsia="楷体_GB2312" w:hint="eastAsia"/>
          <w:szCs w:val="21"/>
        </w:rPr>
        <w:t>）</w:t>
      </w:r>
      <w:r>
        <w:rPr>
          <w:rFonts w:eastAsia="楷体_GB2312" w:hint="eastAsia"/>
          <w:szCs w:val="21"/>
        </w:rPr>
        <w:t>+</w:t>
      </w:r>
      <w:r>
        <w:rPr>
          <w:rFonts w:eastAsia="楷体_GB2312" w:hint="eastAsia"/>
          <w:szCs w:val="21"/>
        </w:rPr>
        <w:t>转入第三阶段（</w:t>
      </w:r>
      <w:r>
        <w:rPr>
          <w:rFonts w:eastAsia="楷体_GB2312" w:hint="eastAsia"/>
          <w:szCs w:val="21"/>
        </w:rPr>
        <w:t>5555</w:t>
      </w:r>
      <w:r>
        <w:rPr>
          <w:rFonts w:eastAsia="楷体_GB2312" w:hint="eastAsia"/>
          <w:szCs w:val="21"/>
        </w:rPr>
        <w:t>）</w:t>
      </w:r>
      <w:r>
        <w:rPr>
          <w:rFonts w:eastAsia="楷体_GB2312" w:hint="eastAsia"/>
          <w:szCs w:val="21"/>
        </w:rPr>
        <w:t>+</w:t>
      </w:r>
      <w:r>
        <w:rPr>
          <w:rFonts w:eastAsia="楷体_GB2312" w:hint="eastAsia"/>
          <w:szCs w:val="21"/>
        </w:rPr>
        <w:t>转回第一阶段（</w:t>
      </w:r>
      <w:r>
        <w:rPr>
          <w:rFonts w:eastAsia="楷体_GB2312" w:hint="eastAsia"/>
          <w:szCs w:val="21"/>
        </w:rPr>
        <w:t>5562</w:t>
      </w:r>
      <w:r>
        <w:rPr>
          <w:rFonts w:eastAsia="楷体_GB2312" w:hint="eastAsia"/>
          <w:szCs w:val="21"/>
        </w:rPr>
        <w:t>）</w:t>
      </w:r>
      <w:r>
        <w:rPr>
          <w:rFonts w:eastAsia="楷体_GB2312" w:hint="eastAsia"/>
          <w:szCs w:val="21"/>
        </w:rPr>
        <w:t>+</w:t>
      </w:r>
      <w:r>
        <w:rPr>
          <w:rFonts w:eastAsia="楷体_GB2312" w:hint="eastAsia"/>
          <w:szCs w:val="21"/>
        </w:rPr>
        <w:t>本期计提（</w:t>
      </w:r>
      <w:r>
        <w:rPr>
          <w:rFonts w:eastAsia="楷体_GB2312" w:hint="eastAsia"/>
          <w:szCs w:val="21"/>
        </w:rPr>
        <w:t>5566</w:t>
      </w:r>
      <w:r>
        <w:rPr>
          <w:rFonts w:eastAsia="楷体_GB2312" w:hint="eastAsia"/>
          <w:szCs w:val="21"/>
        </w:rPr>
        <w:t>）</w:t>
      </w:r>
      <w:r>
        <w:rPr>
          <w:rFonts w:eastAsia="楷体_GB2312" w:hint="eastAsia"/>
          <w:szCs w:val="21"/>
        </w:rPr>
        <w:t>-</w:t>
      </w:r>
      <w:r>
        <w:rPr>
          <w:rFonts w:eastAsia="楷体_GB2312" w:hint="eastAsia"/>
          <w:szCs w:val="21"/>
        </w:rPr>
        <w:t>本期转回（</w:t>
      </w:r>
      <w:r>
        <w:rPr>
          <w:rFonts w:eastAsia="楷体_GB2312" w:hint="eastAsia"/>
          <w:szCs w:val="21"/>
        </w:rPr>
        <w:t>5570</w:t>
      </w:r>
      <w:r>
        <w:rPr>
          <w:rFonts w:eastAsia="楷体_GB2312" w:hint="eastAsia"/>
          <w:szCs w:val="21"/>
        </w:rPr>
        <w:t>）</w:t>
      </w:r>
      <w:r>
        <w:rPr>
          <w:rFonts w:eastAsia="楷体_GB2312" w:hint="eastAsia"/>
          <w:szCs w:val="21"/>
        </w:rPr>
        <w:t>-</w:t>
      </w:r>
      <w:r>
        <w:rPr>
          <w:rFonts w:eastAsia="楷体_GB2312" w:hint="eastAsia"/>
          <w:szCs w:val="21"/>
        </w:rPr>
        <w:t>本期转销（</w:t>
      </w:r>
      <w:r>
        <w:rPr>
          <w:rFonts w:eastAsia="楷体_GB2312" w:hint="eastAsia"/>
          <w:szCs w:val="21"/>
        </w:rPr>
        <w:t>5574</w:t>
      </w:r>
      <w:r>
        <w:rPr>
          <w:rFonts w:eastAsia="楷体_GB2312" w:hint="eastAsia"/>
          <w:szCs w:val="21"/>
        </w:rPr>
        <w:t>）</w:t>
      </w:r>
      <w:r>
        <w:rPr>
          <w:rFonts w:eastAsia="楷体_GB2312" w:hint="eastAsia"/>
          <w:szCs w:val="21"/>
        </w:rPr>
        <w:t>-</w:t>
      </w:r>
      <w:r>
        <w:rPr>
          <w:rFonts w:eastAsia="楷体_GB2312" w:hint="eastAsia"/>
          <w:szCs w:val="21"/>
        </w:rPr>
        <w:t>本期核销（</w:t>
      </w:r>
      <w:r>
        <w:rPr>
          <w:rFonts w:eastAsia="楷体_GB2312" w:hint="eastAsia"/>
          <w:szCs w:val="21"/>
        </w:rPr>
        <w:t>5578</w:t>
      </w:r>
      <w:r>
        <w:rPr>
          <w:rFonts w:eastAsia="楷体_GB2312" w:hint="eastAsia"/>
          <w:szCs w:val="21"/>
        </w:rPr>
        <w:t>）</w:t>
      </w:r>
      <w:r>
        <w:rPr>
          <w:rFonts w:eastAsia="楷体_GB2312" w:hint="eastAsia"/>
          <w:szCs w:val="21"/>
        </w:rPr>
        <w:t>+</w:t>
      </w:r>
      <w:r>
        <w:rPr>
          <w:rFonts w:eastAsia="楷体_GB2312" w:hint="eastAsia"/>
          <w:szCs w:val="21"/>
        </w:rPr>
        <w:t>其他变动（</w:t>
      </w:r>
      <w:r>
        <w:rPr>
          <w:rFonts w:eastAsia="楷体_GB2312" w:hint="eastAsia"/>
          <w:szCs w:val="21"/>
        </w:rPr>
        <w:t>5582</w:t>
      </w:r>
      <w:r>
        <w:rPr>
          <w:rFonts w:eastAsia="楷体_GB2312" w:hint="eastAsia"/>
          <w:szCs w:val="21"/>
        </w:rPr>
        <w:t>）</w:t>
      </w:r>
    </w:p>
    <w:p w14:paraId="46B02442"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其他应收款坏账准备）第二阶段</w:t>
      </w:r>
      <w:r>
        <w:rPr>
          <w:rFonts w:eastAsia="楷体_GB2312" w:hint="eastAsia"/>
          <w:szCs w:val="21"/>
        </w:rPr>
        <w:t>坏账准备期末余额（</w:t>
      </w:r>
      <w:r>
        <w:rPr>
          <w:rFonts w:eastAsia="楷体_GB2312" w:hint="eastAsia"/>
          <w:szCs w:val="21"/>
        </w:rPr>
        <w:t>5545</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5545</w:t>
      </w:r>
      <w:r>
        <w:rPr>
          <w:rFonts w:eastAsia="楷体_GB2312" w:hint="eastAsia"/>
          <w:szCs w:val="21"/>
        </w:rPr>
        <w:t>）</w:t>
      </w:r>
      <w:r>
        <w:rPr>
          <w:rFonts w:eastAsia="楷体_GB2312" w:hint="eastAsia"/>
          <w:szCs w:val="21"/>
        </w:rPr>
        <w:t>+</w:t>
      </w:r>
      <w:r>
        <w:rPr>
          <w:rFonts w:eastAsia="楷体_GB2312" w:hint="eastAsia"/>
          <w:szCs w:val="21"/>
        </w:rPr>
        <w:t>转入第二阶段（</w:t>
      </w:r>
      <w:r>
        <w:rPr>
          <w:rFonts w:eastAsia="楷体_GB2312" w:hint="eastAsia"/>
          <w:szCs w:val="21"/>
        </w:rPr>
        <w:t>5553</w:t>
      </w:r>
      <w:r>
        <w:rPr>
          <w:rFonts w:eastAsia="楷体_GB2312" w:hint="eastAsia"/>
          <w:szCs w:val="21"/>
        </w:rPr>
        <w:t>）</w:t>
      </w:r>
      <w:r>
        <w:rPr>
          <w:rFonts w:eastAsia="楷体_GB2312" w:hint="eastAsia"/>
          <w:szCs w:val="21"/>
        </w:rPr>
        <w:t>+</w:t>
      </w:r>
      <w:r>
        <w:rPr>
          <w:rFonts w:eastAsia="楷体_GB2312" w:hint="eastAsia"/>
          <w:szCs w:val="21"/>
        </w:rPr>
        <w:t>转入第三阶段（</w:t>
      </w:r>
      <w:r>
        <w:rPr>
          <w:rFonts w:eastAsia="楷体_GB2312" w:hint="eastAsia"/>
          <w:szCs w:val="21"/>
        </w:rPr>
        <w:t>5556</w:t>
      </w:r>
      <w:r>
        <w:rPr>
          <w:rFonts w:eastAsia="楷体_GB2312" w:hint="eastAsia"/>
          <w:szCs w:val="21"/>
        </w:rPr>
        <w:t>）</w:t>
      </w:r>
      <w:r>
        <w:rPr>
          <w:rFonts w:eastAsia="楷体_GB2312" w:hint="eastAsia"/>
          <w:szCs w:val="21"/>
        </w:rPr>
        <w:t>+</w:t>
      </w:r>
      <w:r>
        <w:rPr>
          <w:rFonts w:eastAsia="楷体_GB2312" w:hint="eastAsia"/>
          <w:szCs w:val="21"/>
        </w:rPr>
        <w:t>转回第二阶段（</w:t>
      </w:r>
      <w:r>
        <w:rPr>
          <w:rFonts w:eastAsia="楷体_GB2312" w:hint="eastAsia"/>
          <w:szCs w:val="21"/>
        </w:rPr>
        <w:t>5559</w:t>
      </w:r>
      <w:r>
        <w:rPr>
          <w:rFonts w:eastAsia="楷体_GB2312" w:hint="eastAsia"/>
          <w:szCs w:val="21"/>
        </w:rPr>
        <w:t>）</w:t>
      </w:r>
      <w:r>
        <w:rPr>
          <w:rFonts w:eastAsia="楷体_GB2312" w:hint="eastAsia"/>
          <w:szCs w:val="21"/>
        </w:rPr>
        <w:t>+</w:t>
      </w:r>
      <w:r>
        <w:rPr>
          <w:rFonts w:eastAsia="楷体_GB2312" w:hint="eastAsia"/>
          <w:szCs w:val="21"/>
        </w:rPr>
        <w:t>转回第一阶段（</w:t>
      </w:r>
      <w:r>
        <w:rPr>
          <w:rFonts w:eastAsia="楷体_GB2312" w:hint="eastAsia"/>
          <w:szCs w:val="21"/>
        </w:rPr>
        <w:t>5563</w:t>
      </w:r>
      <w:r>
        <w:rPr>
          <w:rFonts w:eastAsia="楷体_GB2312" w:hint="eastAsia"/>
          <w:szCs w:val="21"/>
        </w:rPr>
        <w:t>）</w:t>
      </w:r>
      <w:r>
        <w:rPr>
          <w:rFonts w:eastAsia="楷体_GB2312" w:hint="eastAsia"/>
          <w:szCs w:val="21"/>
        </w:rPr>
        <w:t>+</w:t>
      </w:r>
      <w:r>
        <w:rPr>
          <w:rFonts w:eastAsia="楷体_GB2312" w:hint="eastAsia"/>
          <w:szCs w:val="21"/>
        </w:rPr>
        <w:t>本期计提（</w:t>
      </w:r>
      <w:r>
        <w:rPr>
          <w:rFonts w:eastAsia="楷体_GB2312" w:hint="eastAsia"/>
          <w:szCs w:val="21"/>
        </w:rPr>
        <w:t>5567</w:t>
      </w:r>
      <w:r>
        <w:rPr>
          <w:rFonts w:eastAsia="楷体_GB2312" w:hint="eastAsia"/>
          <w:szCs w:val="21"/>
        </w:rPr>
        <w:t>）</w:t>
      </w:r>
      <w:r>
        <w:rPr>
          <w:rFonts w:eastAsia="楷体_GB2312" w:hint="eastAsia"/>
          <w:szCs w:val="21"/>
        </w:rPr>
        <w:t>-</w:t>
      </w:r>
      <w:r>
        <w:rPr>
          <w:rFonts w:eastAsia="楷体_GB2312" w:hint="eastAsia"/>
          <w:szCs w:val="21"/>
        </w:rPr>
        <w:t>本期转回（</w:t>
      </w:r>
      <w:r>
        <w:rPr>
          <w:rFonts w:eastAsia="楷体_GB2312" w:hint="eastAsia"/>
          <w:szCs w:val="21"/>
        </w:rPr>
        <w:t>5571</w:t>
      </w:r>
      <w:r>
        <w:rPr>
          <w:rFonts w:eastAsia="楷体_GB2312" w:hint="eastAsia"/>
          <w:szCs w:val="21"/>
        </w:rPr>
        <w:t>）</w:t>
      </w:r>
      <w:r>
        <w:rPr>
          <w:rFonts w:eastAsia="楷体_GB2312" w:hint="eastAsia"/>
          <w:szCs w:val="21"/>
        </w:rPr>
        <w:t>-</w:t>
      </w:r>
      <w:r>
        <w:rPr>
          <w:rFonts w:eastAsia="楷体_GB2312" w:hint="eastAsia"/>
          <w:szCs w:val="21"/>
        </w:rPr>
        <w:t>本期转销（</w:t>
      </w:r>
      <w:r>
        <w:rPr>
          <w:rFonts w:eastAsia="楷体_GB2312" w:hint="eastAsia"/>
          <w:szCs w:val="21"/>
        </w:rPr>
        <w:t>5575</w:t>
      </w:r>
      <w:r>
        <w:rPr>
          <w:rFonts w:eastAsia="楷体_GB2312" w:hint="eastAsia"/>
          <w:szCs w:val="21"/>
        </w:rPr>
        <w:t>）</w:t>
      </w:r>
      <w:r>
        <w:rPr>
          <w:rFonts w:eastAsia="楷体_GB2312" w:hint="eastAsia"/>
          <w:szCs w:val="21"/>
        </w:rPr>
        <w:t>-</w:t>
      </w:r>
      <w:r>
        <w:rPr>
          <w:rFonts w:eastAsia="楷体_GB2312" w:hint="eastAsia"/>
          <w:szCs w:val="21"/>
        </w:rPr>
        <w:t>本期核销（</w:t>
      </w:r>
      <w:r>
        <w:rPr>
          <w:rFonts w:eastAsia="楷体_GB2312" w:hint="eastAsia"/>
          <w:szCs w:val="21"/>
        </w:rPr>
        <w:t>5579</w:t>
      </w:r>
      <w:r>
        <w:rPr>
          <w:rFonts w:eastAsia="楷体_GB2312" w:hint="eastAsia"/>
          <w:szCs w:val="21"/>
        </w:rPr>
        <w:t>）</w:t>
      </w:r>
      <w:r>
        <w:rPr>
          <w:rFonts w:eastAsia="楷体_GB2312" w:hint="eastAsia"/>
          <w:szCs w:val="21"/>
        </w:rPr>
        <w:t>+</w:t>
      </w:r>
      <w:r>
        <w:rPr>
          <w:rFonts w:eastAsia="楷体_GB2312" w:hint="eastAsia"/>
          <w:szCs w:val="21"/>
        </w:rPr>
        <w:t>其他变动（</w:t>
      </w:r>
      <w:r>
        <w:rPr>
          <w:rFonts w:eastAsia="楷体_GB2312" w:hint="eastAsia"/>
          <w:szCs w:val="21"/>
        </w:rPr>
        <w:t>5583</w:t>
      </w:r>
      <w:r>
        <w:rPr>
          <w:rFonts w:eastAsia="楷体_GB2312" w:hint="eastAsia"/>
          <w:szCs w:val="21"/>
        </w:rPr>
        <w:t>）</w:t>
      </w:r>
    </w:p>
    <w:p w14:paraId="6E6BE166"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其他应收款坏账准备）第三阶段</w:t>
      </w:r>
      <w:r>
        <w:rPr>
          <w:rFonts w:eastAsia="楷体_GB2312" w:hint="eastAsia"/>
          <w:szCs w:val="21"/>
        </w:rPr>
        <w:t>坏账准备期末余额（</w:t>
      </w:r>
      <w:r>
        <w:rPr>
          <w:rFonts w:eastAsia="楷体_GB2312" w:hint="eastAsia"/>
          <w:szCs w:val="21"/>
        </w:rPr>
        <w:t>5546</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5546</w:t>
      </w:r>
      <w:r>
        <w:rPr>
          <w:rFonts w:eastAsia="楷体_GB2312" w:hint="eastAsia"/>
          <w:szCs w:val="21"/>
        </w:rPr>
        <w:t>）</w:t>
      </w:r>
      <w:r>
        <w:rPr>
          <w:rFonts w:eastAsia="楷体_GB2312" w:hint="eastAsia"/>
          <w:szCs w:val="21"/>
        </w:rPr>
        <w:t>+</w:t>
      </w:r>
      <w:r>
        <w:rPr>
          <w:rFonts w:eastAsia="楷体_GB2312" w:hint="eastAsia"/>
          <w:szCs w:val="21"/>
        </w:rPr>
        <w:t>转入第三阶段（</w:t>
      </w:r>
      <w:r>
        <w:rPr>
          <w:rFonts w:eastAsia="楷体_GB2312" w:hint="eastAsia"/>
          <w:szCs w:val="21"/>
        </w:rPr>
        <w:t>5557</w:t>
      </w:r>
      <w:r>
        <w:rPr>
          <w:rFonts w:eastAsia="楷体_GB2312" w:hint="eastAsia"/>
          <w:szCs w:val="21"/>
        </w:rPr>
        <w:t>）</w:t>
      </w:r>
      <w:r>
        <w:rPr>
          <w:rFonts w:eastAsia="楷体_GB2312" w:hint="eastAsia"/>
          <w:szCs w:val="21"/>
        </w:rPr>
        <w:t>+</w:t>
      </w:r>
      <w:r>
        <w:rPr>
          <w:rFonts w:eastAsia="楷体_GB2312" w:hint="eastAsia"/>
          <w:szCs w:val="21"/>
        </w:rPr>
        <w:t>转回第二阶段（</w:t>
      </w:r>
      <w:r>
        <w:rPr>
          <w:rFonts w:eastAsia="楷体_GB2312" w:hint="eastAsia"/>
          <w:szCs w:val="21"/>
        </w:rPr>
        <w:t>5560</w:t>
      </w:r>
      <w:r>
        <w:rPr>
          <w:rFonts w:eastAsia="楷体_GB2312" w:hint="eastAsia"/>
          <w:szCs w:val="21"/>
        </w:rPr>
        <w:t>）</w:t>
      </w:r>
      <w:r>
        <w:rPr>
          <w:rFonts w:eastAsia="楷体_GB2312" w:hint="eastAsia"/>
          <w:szCs w:val="21"/>
        </w:rPr>
        <w:t>+</w:t>
      </w:r>
      <w:r>
        <w:rPr>
          <w:rFonts w:eastAsia="楷体_GB2312" w:hint="eastAsia"/>
          <w:szCs w:val="21"/>
        </w:rPr>
        <w:t>转回第一阶段（</w:t>
      </w:r>
      <w:r>
        <w:rPr>
          <w:rFonts w:eastAsia="楷体_GB2312" w:hint="eastAsia"/>
          <w:szCs w:val="21"/>
        </w:rPr>
        <w:t>5564</w:t>
      </w:r>
      <w:r>
        <w:rPr>
          <w:rFonts w:eastAsia="楷体_GB2312" w:hint="eastAsia"/>
          <w:szCs w:val="21"/>
        </w:rPr>
        <w:t>）</w:t>
      </w:r>
      <w:r>
        <w:rPr>
          <w:rFonts w:eastAsia="楷体_GB2312" w:hint="eastAsia"/>
          <w:szCs w:val="21"/>
        </w:rPr>
        <w:t>+</w:t>
      </w:r>
      <w:r>
        <w:rPr>
          <w:rFonts w:eastAsia="楷体_GB2312" w:hint="eastAsia"/>
          <w:szCs w:val="21"/>
        </w:rPr>
        <w:lastRenderedPageBreak/>
        <w:t>本期计提（</w:t>
      </w:r>
      <w:r>
        <w:rPr>
          <w:rFonts w:eastAsia="楷体_GB2312" w:hint="eastAsia"/>
          <w:szCs w:val="21"/>
        </w:rPr>
        <w:t>5568</w:t>
      </w:r>
      <w:r>
        <w:rPr>
          <w:rFonts w:eastAsia="楷体_GB2312" w:hint="eastAsia"/>
          <w:szCs w:val="21"/>
        </w:rPr>
        <w:t>）</w:t>
      </w:r>
      <w:r>
        <w:rPr>
          <w:rFonts w:eastAsia="楷体_GB2312" w:hint="eastAsia"/>
          <w:szCs w:val="21"/>
        </w:rPr>
        <w:t>-</w:t>
      </w:r>
      <w:r>
        <w:rPr>
          <w:rFonts w:eastAsia="楷体_GB2312" w:hint="eastAsia"/>
          <w:szCs w:val="21"/>
        </w:rPr>
        <w:t>本期转回（</w:t>
      </w:r>
      <w:r>
        <w:rPr>
          <w:rFonts w:eastAsia="楷体_GB2312" w:hint="eastAsia"/>
          <w:szCs w:val="21"/>
        </w:rPr>
        <w:t>5572</w:t>
      </w:r>
      <w:r>
        <w:rPr>
          <w:rFonts w:eastAsia="楷体_GB2312" w:hint="eastAsia"/>
          <w:szCs w:val="21"/>
        </w:rPr>
        <w:t>）</w:t>
      </w:r>
      <w:r>
        <w:rPr>
          <w:rFonts w:eastAsia="楷体_GB2312" w:hint="eastAsia"/>
          <w:szCs w:val="21"/>
        </w:rPr>
        <w:t>-</w:t>
      </w:r>
      <w:r>
        <w:rPr>
          <w:rFonts w:eastAsia="楷体_GB2312" w:hint="eastAsia"/>
          <w:szCs w:val="21"/>
        </w:rPr>
        <w:t>本期转销（</w:t>
      </w:r>
      <w:r>
        <w:rPr>
          <w:rFonts w:eastAsia="楷体_GB2312" w:hint="eastAsia"/>
          <w:szCs w:val="21"/>
        </w:rPr>
        <w:t>5576</w:t>
      </w:r>
      <w:r>
        <w:rPr>
          <w:rFonts w:eastAsia="楷体_GB2312" w:hint="eastAsia"/>
          <w:szCs w:val="21"/>
        </w:rPr>
        <w:t>）</w:t>
      </w:r>
      <w:r>
        <w:rPr>
          <w:rFonts w:eastAsia="楷体_GB2312" w:hint="eastAsia"/>
          <w:szCs w:val="21"/>
        </w:rPr>
        <w:t>-</w:t>
      </w:r>
      <w:r>
        <w:rPr>
          <w:rFonts w:eastAsia="楷体_GB2312" w:hint="eastAsia"/>
          <w:szCs w:val="21"/>
        </w:rPr>
        <w:t>本期核销（</w:t>
      </w:r>
      <w:r>
        <w:rPr>
          <w:rFonts w:eastAsia="楷体_GB2312" w:hint="eastAsia"/>
          <w:szCs w:val="21"/>
        </w:rPr>
        <w:t>5580</w:t>
      </w:r>
      <w:r>
        <w:rPr>
          <w:rFonts w:eastAsia="楷体_GB2312" w:hint="eastAsia"/>
          <w:szCs w:val="21"/>
        </w:rPr>
        <w:t>）</w:t>
      </w:r>
      <w:r>
        <w:rPr>
          <w:rFonts w:eastAsia="楷体_GB2312" w:hint="eastAsia"/>
          <w:szCs w:val="21"/>
        </w:rPr>
        <w:t>+</w:t>
      </w:r>
      <w:r>
        <w:rPr>
          <w:rFonts w:eastAsia="楷体_GB2312" w:hint="eastAsia"/>
          <w:szCs w:val="21"/>
        </w:rPr>
        <w:t>其他变动（</w:t>
      </w:r>
      <w:r>
        <w:rPr>
          <w:rFonts w:eastAsia="楷体_GB2312" w:hint="eastAsia"/>
          <w:szCs w:val="21"/>
        </w:rPr>
        <w:t>5584</w:t>
      </w:r>
      <w:r>
        <w:rPr>
          <w:rFonts w:eastAsia="楷体_GB2312" w:hint="eastAsia"/>
          <w:szCs w:val="21"/>
        </w:rPr>
        <w:t>）</w:t>
      </w:r>
    </w:p>
    <w:p w14:paraId="3BB2F5B3"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其他应收款坏账准备）</w:t>
      </w:r>
      <w:r>
        <w:rPr>
          <w:rFonts w:eastAsia="楷体_GB2312" w:hint="eastAsia"/>
          <w:szCs w:val="21"/>
        </w:rPr>
        <w:t>坏账准备余额（</w:t>
      </w:r>
      <w:r>
        <w:rPr>
          <w:rFonts w:eastAsia="楷体_GB2312" w:hint="eastAsia"/>
          <w:szCs w:val="21"/>
        </w:rPr>
        <w:t>5547</w:t>
      </w:r>
      <w:r>
        <w:rPr>
          <w:rFonts w:eastAsia="楷体_GB2312" w:hint="eastAsia"/>
          <w:szCs w:val="21"/>
        </w:rPr>
        <w:t>）</w:t>
      </w:r>
      <w:r>
        <w:rPr>
          <w:rFonts w:eastAsia="楷体_GB2312" w:hint="eastAsia"/>
          <w:szCs w:val="21"/>
        </w:rPr>
        <w:t>=</w:t>
      </w:r>
      <w:r>
        <w:rPr>
          <w:rFonts w:eastAsia="楷体_GB2312" w:hint="eastAsia"/>
          <w:szCs w:val="21"/>
        </w:rPr>
        <w:t>第一阶段余</w:t>
      </w:r>
      <w:r>
        <w:rPr>
          <w:rFonts w:eastAsia="楷体_GB2312" w:hint="eastAsia"/>
          <w:szCs w:val="21"/>
        </w:rPr>
        <w:t>额（</w:t>
      </w:r>
      <w:r>
        <w:rPr>
          <w:rFonts w:eastAsia="楷体_GB2312" w:hint="eastAsia"/>
          <w:szCs w:val="21"/>
        </w:rPr>
        <w:t>5544</w:t>
      </w:r>
      <w:r>
        <w:rPr>
          <w:rFonts w:eastAsia="楷体_GB2312" w:hint="eastAsia"/>
          <w:szCs w:val="21"/>
        </w:rPr>
        <w:t>）</w:t>
      </w:r>
      <w:r>
        <w:rPr>
          <w:rFonts w:eastAsia="楷体_GB2312" w:hint="eastAsia"/>
          <w:szCs w:val="21"/>
        </w:rPr>
        <w:t>+</w:t>
      </w:r>
      <w:r>
        <w:rPr>
          <w:rFonts w:eastAsia="楷体_GB2312" w:hint="eastAsia"/>
          <w:szCs w:val="21"/>
        </w:rPr>
        <w:t>第二阶段余额（</w:t>
      </w:r>
      <w:r>
        <w:rPr>
          <w:rFonts w:eastAsia="楷体_GB2312" w:hint="eastAsia"/>
          <w:szCs w:val="21"/>
        </w:rPr>
        <w:t>5545</w:t>
      </w:r>
      <w:r>
        <w:rPr>
          <w:rFonts w:eastAsia="楷体_GB2312" w:hint="eastAsia"/>
          <w:szCs w:val="21"/>
        </w:rPr>
        <w:t>）</w:t>
      </w:r>
      <w:r>
        <w:rPr>
          <w:rFonts w:eastAsia="楷体_GB2312" w:hint="eastAsia"/>
          <w:szCs w:val="21"/>
        </w:rPr>
        <w:t>+</w:t>
      </w:r>
      <w:r>
        <w:rPr>
          <w:rFonts w:eastAsia="楷体_GB2312" w:hint="eastAsia"/>
          <w:szCs w:val="21"/>
        </w:rPr>
        <w:t>第三阶段余额（</w:t>
      </w:r>
      <w:r>
        <w:rPr>
          <w:rFonts w:eastAsia="楷体_GB2312" w:hint="eastAsia"/>
          <w:szCs w:val="21"/>
        </w:rPr>
        <w:t>5546</w:t>
      </w:r>
      <w:r>
        <w:rPr>
          <w:rFonts w:eastAsia="楷体_GB2312" w:hint="eastAsia"/>
          <w:szCs w:val="21"/>
        </w:rPr>
        <w:t>）</w:t>
      </w:r>
    </w:p>
    <w:p w14:paraId="5B88A061"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其他应收款坏账准备）本期计提合计（</w:t>
      </w:r>
      <w:r>
        <w:rPr>
          <w:rFonts w:eastAsia="楷体_GB2312" w:hint="eastAsia"/>
          <w:szCs w:val="21"/>
        </w:rPr>
        <w:t>5569</w:t>
      </w:r>
      <w:r>
        <w:rPr>
          <w:rFonts w:eastAsia="楷体_GB2312" w:hint="eastAsia"/>
          <w:szCs w:val="21"/>
        </w:rPr>
        <w:t>）</w:t>
      </w:r>
      <w:r>
        <w:rPr>
          <w:rFonts w:eastAsia="楷体_GB2312" w:hint="eastAsia"/>
          <w:szCs w:val="21"/>
        </w:rPr>
        <w:t>=</w:t>
      </w:r>
      <w:r>
        <w:rPr>
          <w:rFonts w:eastAsia="楷体_GB2312" w:hint="eastAsia"/>
          <w:szCs w:val="21"/>
        </w:rPr>
        <w:t>第一阶段计提（</w:t>
      </w:r>
      <w:r>
        <w:rPr>
          <w:rFonts w:eastAsia="楷体_GB2312" w:hint="eastAsia"/>
          <w:szCs w:val="21"/>
        </w:rPr>
        <w:t>5566</w:t>
      </w:r>
      <w:r>
        <w:rPr>
          <w:rFonts w:eastAsia="楷体_GB2312" w:hint="eastAsia"/>
          <w:szCs w:val="21"/>
        </w:rPr>
        <w:t>）</w:t>
      </w:r>
      <w:r>
        <w:rPr>
          <w:rFonts w:eastAsia="楷体_GB2312" w:hint="eastAsia"/>
          <w:szCs w:val="21"/>
        </w:rPr>
        <w:t>+</w:t>
      </w:r>
      <w:r>
        <w:rPr>
          <w:rFonts w:eastAsia="楷体_GB2312" w:hint="eastAsia"/>
          <w:szCs w:val="21"/>
        </w:rPr>
        <w:t>第二阶段计提（</w:t>
      </w:r>
      <w:r>
        <w:rPr>
          <w:rFonts w:eastAsia="楷体_GB2312" w:hint="eastAsia"/>
          <w:szCs w:val="21"/>
        </w:rPr>
        <w:t>5567</w:t>
      </w:r>
      <w:r>
        <w:rPr>
          <w:rFonts w:eastAsia="楷体_GB2312" w:hint="eastAsia"/>
          <w:szCs w:val="21"/>
        </w:rPr>
        <w:t>）</w:t>
      </w:r>
      <w:r>
        <w:rPr>
          <w:rFonts w:eastAsia="楷体_GB2312" w:hint="eastAsia"/>
          <w:szCs w:val="21"/>
        </w:rPr>
        <w:t>+</w:t>
      </w:r>
      <w:r>
        <w:rPr>
          <w:rFonts w:eastAsia="楷体_GB2312" w:hint="eastAsia"/>
          <w:szCs w:val="21"/>
        </w:rPr>
        <w:t>第三阶段计提（</w:t>
      </w:r>
      <w:r>
        <w:rPr>
          <w:rFonts w:eastAsia="楷体_GB2312" w:hint="eastAsia"/>
          <w:szCs w:val="21"/>
        </w:rPr>
        <w:t>5568</w:t>
      </w:r>
      <w:r>
        <w:rPr>
          <w:rFonts w:eastAsia="楷体_GB2312" w:hint="eastAsia"/>
          <w:szCs w:val="21"/>
        </w:rPr>
        <w:t>）</w:t>
      </w:r>
    </w:p>
    <w:p w14:paraId="237D869A"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其他应收款坏账准备）本期转回合计（</w:t>
      </w:r>
      <w:r>
        <w:rPr>
          <w:rFonts w:eastAsia="楷体_GB2312" w:hint="eastAsia"/>
          <w:szCs w:val="21"/>
        </w:rPr>
        <w:t>5573</w:t>
      </w:r>
      <w:r>
        <w:rPr>
          <w:rFonts w:eastAsia="楷体_GB2312" w:hint="eastAsia"/>
          <w:szCs w:val="21"/>
        </w:rPr>
        <w:t>）</w:t>
      </w:r>
      <w:r>
        <w:rPr>
          <w:rFonts w:eastAsia="楷体_GB2312" w:hint="eastAsia"/>
          <w:szCs w:val="21"/>
        </w:rPr>
        <w:t>=</w:t>
      </w:r>
      <w:r>
        <w:rPr>
          <w:rFonts w:eastAsia="楷体_GB2312" w:hint="eastAsia"/>
          <w:szCs w:val="21"/>
        </w:rPr>
        <w:t>第一阶段转回（</w:t>
      </w:r>
      <w:r>
        <w:rPr>
          <w:rFonts w:eastAsia="楷体_GB2312" w:hint="eastAsia"/>
          <w:szCs w:val="21"/>
        </w:rPr>
        <w:t>5570</w:t>
      </w:r>
      <w:r>
        <w:rPr>
          <w:rFonts w:eastAsia="楷体_GB2312" w:hint="eastAsia"/>
          <w:szCs w:val="21"/>
        </w:rPr>
        <w:t>）</w:t>
      </w:r>
      <w:r>
        <w:rPr>
          <w:rFonts w:eastAsia="楷体_GB2312" w:hint="eastAsia"/>
          <w:szCs w:val="21"/>
        </w:rPr>
        <w:t>+</w:t>
      </w:r>
      <w:r>
        <w:rPr>
          <w:rFonts w:eastAsia="楷体_GB2312" w:hint="eastAsia"/>
          <w:szCs w:val="21"/>
        </w:rPr>
        <w:t>第二阶段转回（</w:t>
      </w:r>
      <w:r>
        <w:rPr>
          <w:rFonts w:eastAsia="楷体_GB2312" w:hint="eastAsia"/>
          <w:szCs w:val="21"/>
        </w:rPr>
        <w:t>5571</w:t>
      </w:r>
      <w:r>
        <w:rPr>
          <w:rFonts w:eastAsia="楷体_GB2312" w:hint="eastAsia"/>
          <w:szCs w:val="21"/>
        </w:rPr>
        <w:t>）</w:t>
      </w:r>
      <w:r>
        <w:rPr>
          <w:rFonts w:eastAsia="楷体_GB2312" w:hint="eastAsia"/>
          <w:szCs w:val="21"/>
        </w:rPr>
        <w:t>+</w:t>
      </w:r>
      <w:r>
        <w:rPr>
          <w:rFonts w:eastAsia="楷体_GB2312" w:hint="eastAsia"/>
          <w:szCs w:val="21"/>
        </w:rPr>
        <w:t>第三阶段转回（</w:t>
      </w:r>
      <w:r>
        <w:rPr>
          <w:rFonts w:eastAsia="楷体_GB2312" w:hint="eastAsia"/>
          <w:szCs w:val="21"/>
        </w:rPr>
        <w:t>5572</w:t>
      </w:r>
      <w:r>
        <w:rPr>
          <w:rFonts w:eastAsia="楷体_GB2312" w:hint="eastAsia"/>
          <w:szCs w:val="21"/>
        </w:rPr>
        <w:t>）</w:t>
      </w:r>
    </w:p>
    <w:p w14:paraId="21A181DC"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其他应收款坏账准备）本期转销合计（</w:t>
      </w:r>
      <w:r>
        <w:rPr>
          <w:rFonts w:eastAsia="楷体_GB2312" w:hint="eastAsia"/>
          <w:szCs w:val="21"/>
        </w:rPr>
        <w:t>5577</w:t>
      </w:r>
      <w:r>
        <w:rPr>
          <w:rFonts w:eastAsia="楷体_GB2312" w:hint="eastAsia"/>
          <w:szCs w:val="21"/>
        </w:rPr>
        <w:t>）</w:t>
      </w:r>
      <w:r>
        <w:rPr>
          <w:rFonts w:eastAsia="楷体_GB2312" w:hint="eastAsia"/>
          <w:szCs w:val="21"/>
        </w:rPr>
        <w:t>=</w:t>
      </w:r>
      <w:r>
        <w:rPr>
          <w:rFonts w:eastAsia="楷体_GB2312" w:hint="eastAsia"/>
          <w:szCs w:val="21"/>
        </w:rPr>
        <w:t>第一阶段转销（</w:t>
      </w:r>
      <w:r>
        <w:rPr>
          <w:rFonts w:eastAsia="楷体_GB2312" w:hint="eastAsia"/>
          <w:szCs w:val="21"/>
        </w:rPr>
        <w:t>5574</w:t>
      </w:r>
      <w:r>
        <w:rPr>
          <w:rFonts w:eastAsia="楷体_GB2312" w:hint="eastAsia"/>
          <w:szCs w:val="21"/>
        </w:rPr>
        <w:t>）</w:t>
      </w:r>
      <w:r>
        <w:rPr>
          <w:rFonts w:eastAsia="楷体_GB2312" w:hint="eastAsia"/>
          <w:szCs w:val="21"/>
        </w:rPr>
        <w:t>+</w:t>
      </w:r>
      <w:r>
        <w:rPr>
          <w:rFonts w:eastAsia="楷体_GB2312" w:hint="eastAsia"/>
          <w:szCs w:val="21"/>
        </w:rPr>
        <w:t>第二阶段转销（</w:t>
      </w:r>
      <w:r>
        <w:rPr>
          <w:rFonts w:eastAsia="楷体_GB2312" w:hint="eastAsia"/>
          <w:szCs w:val="21"/>
        </w:rPr>
        <w:t>5575</w:t>
      </w:r>
      <w:r>
        <w:rPr>
          <w:rFonts w:eastAsia="楷体_GB2312" w:hint="eastAsia"/>
          <w:szCs w:val="21"/>
        </w:rPr>
        <w:t>）</w:t>
      </w:r>
      <w:r>
        <w:rPr>
          <w:rFonts w:eastAsia="楷体_GB2312" w:hint="eastAsia"/>
          <w:szCs w:val="21"/>
        </w:rPr>
        <w:t>+</w:t>
      </w:r>
      <w:r>
        <w:rPr>
          <w:rFonts w:eastAsia="楷体_GB2312" w:hint="eastAsia"/>
          <w:szCs w:val="21"/>
        </w:rPr>
        <w:t>第三阶段转销（</w:t>
      </w:r>
      <w:r>
        <w:rPr>
          <w:rFonts w:eastAsia="楷体_GB2312" w:hint="eastAsia"/>
          <w:szCs w:val="21"/>
        </w:rPr>
        <w:t>5576</w:t>
      </w:r>
      <w:r>
        <w:rPr>
          <w:rFonts w:eastAsia="楷体_GB2312" w:hint="eastAsia"/>
          <w:szCs w:val="21"/>
        </w:rPr>
        <w:t>）</w:t>
      </w:r>
    </w:p>
    <w:p w14:paraId="4BFFAC70"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其他应收款坏账准备）本期</w:t>
      </w:r>
      <w:r>
        <w:rPr>
          <w:rFonts w:eastAsia="楷体_GB2312" w:hint="eastAsia"/>
          <w:szCs w:val="21"/>
        </w:rPr>
        <w:t>核销合计（</w:t>
      </w:r>
      <w:r>
        <w:rPr>
          <w:rFonts w:eastAsia="楷体_GB2312" w:hint="eastAsia"/>
          <w:szCs w:val="21"/>
        </w:rPr>
        <w:t>5581</w:t>
      </w:r>
      <w:r>
        <w:rPr>
          <w:rFonts w:eastAsia="楷体_GB2312" w:hint="eastAsia"/>
          <w:szCs w:val="21"/>
        </w:rPr>
        <w:t>）</w:t>
      </w:r>
      <w:r>
        <w:rPr>
          <w:rFonts w:eastAsia="楷体_GB2312" w:hint="eastAsia"/>
          <w:szCs w:val="21"/>
        </w:rPr>
        <w:t>=</w:t>
      </w:r>
      <w:r>
        <w:rPr>
          <w:rFonts w:eastAsia="楷体_GB2312" w:hint="eastAsia"/>
          <w:szCs w:val="21"/>
        </w:rPr>
        <w:t>第一阶段核销（</w:t>
      </w:r>
      <w:r>
        <w:rPr>
          <w:rFonts w:eastAsia="楷体_GB2312" w:hint="eastAsia"/>
          <w:szCs w:val="21"/>
        </w:rPr>
        <w:t>5578</w:t>
      </w:r>
      <w:r>
        <w:rPr>
          <w:rFonts w:eastAsia="楷体_GB2312" w:hint="eastAsia"/>
          <w:szCs w:val="21"/>
        </w:rPr>
        <w:t>）</w:t>
      </w:r>
      <w:r>
        <w:rPr>
          <w:rFonts w:eastAsia="楷体_GB2312" w:hint="eastAsia"/>
          <w:szCs w:val="21"/>
        </w:rPr>
        <w:t>+</w:t>
      </w:r>
      <w:r>
        <w:rPr>
          <w:rFonts w:eastAsia="楷体_GB2312" w:hint="eastAsia"/>
          <w:szCs w:val="21"/>
        </w:rPr>
        <w:t>第二阶段核销（</w:t>
      </w:r>
      <w:r>
        <w:rPr>
          <w:rFonts w:eastAsia="楷体_GB2312" w:hint="eastAsia"/>
          <w:szCs w:val="21"/>
        </w:rPr>
        <w:t>5579</w:t>
      </w:r>
      <w:r>
        <w:rPr>
          <w:rFonts w:eastAsia="楷体_GB2312" w:hint="eastAsia"/>
          <w:szCs w:val="21"/>
        </w:rPr>
        <w:t>）</w:t>
      </w:r>
      <w:r>
        <w:rPr>
          <w:rFonts w:eastAsia="楷体_GB2312" w:hint="eastAsia"/>
          <w:szCs w:val="21"/>
        </w:rPr>
        <w:t>+</w:t>
      </w:r>
      <w:r>
        <w:rPr>
          <w:rFonts w:eastAsia="楷体_GB2312" w:hint="eastAsia"/>
          <w:szCs w:val="21"/>
        </w:rPr>
        <w:t>第三阶段核销（</w:t>
      </w:r>
      <w:r>
        <w:rPr>
          <w:rFonts w:eastAsia="楷体_GB2312" w:hint="eastAsia"/>
          <w:szCs w:val="21"/>
        </w:rPr>
        <w:t>5580</w:t>
      </w:r>
      <w:r>
        <w:rPr>
          <w:rFonts w:eastAsia="楷体_GB2312" w:hint="eastAsia"/>
          <w:szCs w:val="21"/>
        </w:rPr>
        <w:t>）</w:t>
      </w:r>
    </w:p>
    <w:p w14:paraId="2A872486"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其他应收款坏账准备）本期其他变动合计（</w:t>
      </w:r>
      <w:r>
        <w:rPr>
          <w:rFonts w:eastAsia="楷体_GB2312" w:hint="eastAsia"/>
          <w:szCs w:val="21"/>
        </w:rPr>
        <w:t>5585</w:t>
      </w:r>
      <w:r>
        <w:rPr>
          <w:rFonts w:eastAsia="楷体_GB2312" w:hint="eastAsia"/>
          <w:szCs w:val="21"/>
        </w:rPr>
        <w:t>）</w:t>
      </w:r>
      <w:r>
        <w:rPr>
          <w:rFonts w:eastAsia="楷体_GB2312" w:hint="eastAsia"/>
          <w:szCs w:val="21"/>
        </w:rPr>
        <w:t>=</w:t>
      </w:r>
      <w:r>
        <w:rPr>
          <w:rFonts w:eastAsia="楷体_GB2312" w:hint="eastAsia"/>
          <w:szCs w:val="21"/>
        </w:rPr>
        <w:t>第一阶段其他变动（</w:t>
      </w:r>
      <w:r>
        <w:rPr>
          <w:rFonts w:eastAsia="楷体_GB2312" w:hint="eastAsia"/>
          <w:szCs w:val="21"/>
        </w:rPr>
        <w:t>5582</w:t>
      </w:r>
      <w:r>
        <w:rPr>
          <w:rFonts w:eastAsia="楷体_GB2312" w:hint="eastAsia"/>
          <w:szCs w:val="21"/>
        </w:rPr>
        <w:t>）</w:t>
      </w:r>
      <w:r>
        <w:rPr>
          <w:rFonts w:eastAsia="楷体_GB2312" w:hint="eastAsia"/>
          <w:szCs w:val="21"/>
        </w:rPr>
        <w:t>+</w:t>
      </w:r>
      <w:r>
        <w:rPr>
          <w:rFonts w:eastAsia="楷体_GB2312" w:hint="eastAsia"/>
          <w:szCs w:val="21"/>
        </w:rPr>
        <w:t>第二阶段其他变动（</w:t>
      </w:r>
      <w:r>
        <w:rPr>
          <w:rFonts w:eastAsia="楷体_GB2312" w:hint="eastAsia"/>
          <w:szCs w:val="21"/>
        </w:rPr>
        <w:t>5583</w:t>
      </w:r>
      <w:r>
        <w:rPr>
          <w:rFonts w:eastAsia="楷体_GB2312" w:hint="eastAsia"/>
          <w:szCs w:val="21"/>
        </w:rPr>
        <w:t>）</w:t>
      </w:r>
      <w:r>
        <w:rPr>
          <w:rFonts w:eastAsia="楷体_GB2312" w:hint="eastAsia"/>
          <w:szCs w:val="21"/>
        </w:rPr>
        <w:t>+</w:t>
      </w:r>
      <w:r>
        <w:rPr>
          <w:rFonts w:eastAsia="楷体_GB2312" w:hint="eastAsia"/>
          <w:szCs w:val="21"/>
        </w:rPr>
        <w:t>第三阶段其他变动（</w:t>
      </w:r>
      <w:r>
        <w:rPr>
          <w:rFonts w:eastAsia="楷体_GB2312" w:hint="eastAsia"/>
          <w:szCs w:val="21"/>
        </w:rPr>
        <w:t>5584</w:t>
      </w:r>
      <w:r>
        <w:rPr>
          <w:rFonts w:eastAsia="楷体_GB2312" w:hint="eastAsia"/>
          <w:szCs w:val="21"/>
        </w:rPr>
        <w:t>）</w:t>
      </w:r>
    </w:p>
    <w:p w14:paraId="1D90E85F"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其他应收款坏账准备）</w:t>
      </w:r>
      <w:r>
        <w:rPr>
          <w:rFonts w:eastAsia="楷体_GB2312" w:hint="eastAsia"/>
          <w:szCs w:val="21"/>
        </w:rPr>
        <w:t>坏账准备发生重要转回或收回的其他应收款</w:t>
      </w:r>
      <w:r>
        <w:rPr>
          <w:rFonts w:eastAsia="楷体_GB2312" w:hint="eastAsia"/>
          <w:szCs w:val="21"/>
        </w:rPr>
        <w:t>金额合计（</w:t>
      </w:r>
      <w:r>
        <w:rPr>
          <w:rFonts w:eastAsia="楷体_GB2312" w:hint="eastAsia"/>
          <w:szCs w:val="21"/>
        </w:rPr>
        <w:t>5596</w:t>
      </w:r>
      <w:r>
        <w:rPr>
          <w:rFonts w:eastAsia="楷体_GB2312" w:hint="eastAsia"/>
          <w:szCs w:val="21"/>
        </w:rPr>
        <w:t>）</w:t>
      </w:r>
      <w:r>
        <w:rPr>
          <w:rFonts w:eastAsia="楷体_GB2312" w:hint="eastAsia"/>
          <w:szCs w:val="21"/>
        </w:rPr>
        <w:t>=</w:t>
      </w:r>
      <w:r>
        <w:rPr>
          <w:rFonts w:eastAsia="楷体_GB2312" w:hint="eastAsia"/>
          <w:szCs w:val="21"/>
        </w:rPr>
        <w:t>各债务人转回或收回金额（</w:t>
      </w:r>
      <w:r>
        <w:rPr>
          <w:rFonts w:eastAsia="楷体_GB2312" w:hint="eastAsia"/>
          <w:szCs w:val="21"/>
        </w:rPr>
        <w:t>5593</w:t>
      </w:r>
      <w:r>
        <w:rPr>
          <w:rFonts w:eastAsia="楷体_GB2312" w:hint="eastAsia"/>
          <w:szCs w:val="21"/>
        </w:rPr>
        <w:t>）之和</w:t>
      </w:r>
    </w:p>
    <w:p w14:paraId="5B2F471F"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其他应收款坏账准备）重要的其他应收款核销金额合计（</w:t>
      </w:r>
      <w:r>
        <w:rPr>
          <w:rFonts w:eastAsia="楷体_GB2312" w:hint="eastAsia"/>
          <w:szCs w:val="21"/>
        </w:rPr>
        <w:t>5615</w:t>
      </w:r>
      <w:r>
        <w:rPr>
          <w:rFonts w:eastAsia="楷体_GB2312" w:hint="eastAsia"/>
          <w:szCs w:val="21"/>
        </w:rPr>
        <w:t>）</w:t>
      </w:r>
      <w:r>
        <w:rPr>
          <w:rFonts w:eastAsia="楷体_GB2312" w:hint="eastAsia"/>
          <w:szCs w:val="21"/>
        </w:rPr>
        <w:t>=</w:t>
      </w:r>
      <w:r>
        <w:rPr>
          <w:rFonts w:eastAsia="楷体_GB2312" w:hint="eastAsia"/>
          <w:szCs w:val="21"/>
        </w:rPr>
        <w:t>各债务人核销金额（</w:t>
      </w:r>
      <w:r>
        <w:rPr>
          <w:rFonts w:eastAsia="楷体_GB2312" w:hint="eastAsia"/>
          <w:szCs w:val="21"/>
        </w:rPr>
        <w:t>5611</w:t>
      </w:r>
      <w:r>
        <w:rPr>
          <w:rFonts w:eastAsia="楷体_GB2312" w:hint="eastAsia"/>
          <w:szCs w:val="21"/>
        </w:rPr>
        <w:t>）之和</w:t>
      </w:r>
    </w:p>
    <w:p w14:paraId="3FC85C75"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其他应收</w:t>
      </w:r>
      <w:r>
        <w:rPr>
          <w:rFonts w:eastAsia="楷体_GB2312" w:hint="eastAsia"/>
          <w:szCs w:val="21"/>
        </w:rPr>
        <w:t>款坏账准备）</w:t>
      </w:r>
      <w:r>
        <w:rPr>
          <w:rFonts w:eastAsia="楷体_GB2312" w:hint="eastAsia"/>
          <w:szCs w:val="21"/>
        </w:rPr>
        <w:t>按债务人归集的报告期末余额前五名的其他应收款</w:t>
      </w:r>
      <w:r>
        <w:rPr>
          <w:rFonts w:eastAsia="楷体_GB2312" w:hint="eastAsia"/>
          <w:szCs w:val="21"/>
        </w:rPr>
        <w:t>账面余额合计（</w:t>
      </w:r>
      <w:r>
        <w:rPr>
          <w:rFonts w:eastAsia="楷体_GB2312" w:hint="eastAsia"/>
          <w:szCs w:val="21"/>
        </w:rPr>
        <w:t>5625</w:t>
      </w:r>
      <w:r>
        <w:rPr>
          <w:rFonts w:eastAsia="楷体_GB2312" w:hint="eastAsia"/>
          <w:szCs w:val="21"/>
        </w:rPr>
        <w:t>）</w:t>
      </w:r>
      <w:r>
        <w:rPr>
          <w:rFonts w:eastAsia="楷体_GB2312" w:hint="eastAsia"/>
          <w:szCs w:val="21"/>
        </w:rPr>
        <w:t>=</w:t>
      </w:r>
      <w:r>
        <w:rPr>
          <w:rFonts w:eastAsia="楷体_GB2312" w:hint="eastAsia"/>
          <w:szCs w:val="21"/>
        </w:rPr>
        <w:t>各债务人账面余额（</w:t>
      </w:r>
      <w:r>
        <w:rPr>
          <w:rFonts w:eastAsia="楷体_GB2312" w:hint="eastAsia"/>
          <w:szCs w:val="21"/>
        </w:rPr>
        <w:t>5621</w:t>
      </w:r>
      <w:r>
        <w:rPr>
          <w:rFonts w:eastAsia="楷体_GB2312" w:hint="eastAsia"/>
          <w:szCs w:val="21"/>
        </w:rPr>
        <w:t>）之和</w:t>
      </w:r>
    </w:p>
    <w:p w14:paraId="048FD970"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其他应收款坏账准备）</w:t>
      </w:r>
      <w:r>
        <w:rPr>
          <w:rFonts w:eastAsia="楷体_GB2312" w:hint="eastAsia"/>
          <w:szCs w:val="21"/>
        </w:rPr>
        <w:t>按债务人归集的报告期末余额前五名的其他应收款</w:t>
      </w:r>
      <w:r>
        <w:rPr>
          <w:rFonts w:eastAsia="楷体_GB2312" w:hint="eastAsia"/>
          <w:szCs w:val="21"/>
        </w:rPr>
        <w:t>已计提坏账准备合计（</w:t>
      </w:r>
      <w:r>
        <w:rPr>
          <w:rFonts w:eastAsia="楷体_GB2312" w:hint="eastAsia"/>
          <w:szCs w:val="21"/>
        </w:rPr>
        <w:t>5627</w:t>
      </w:r>
      <w:r>
        <w:rPr>
          <w:rFonts w:eastAsia="楷体_GB2312" w:hint="eastAsia"/>
          <w:szCs w:val="21"/>
        </w:rPr>
        <w:t>）</w:t>
      </w:r>
      <w:r>
        <w:rPr>
          <w:rFonts w:eastAsia="楷体_GB2312" w:hint="eastAsia"/>
          <w:szCs w:val="21"/>
        </w:rPr>
        <w:t>=</w:t>
      </w:r>
      <w:r>
        <w:rPr>
          <w:rFonts w:eastAsia="楷体_GB2312" w:hint="eastAsia"/>
          <w:szCs w:val="21"/>
        </w:rPr>
        <w:t>各债务人已计提坏账准备（</w:t>
      </w:r>
      <w:r>
        <w:rPr>
          <w:rFonts w:eastAsia="楷体_GB2312" w:hint="eastAsia"/>
          <w:szCs w:val="21"/>
        </w:rPr>
        <w:t>5623</w:t>
      </w:r>
      <w:r>
        <w:rPr>
          <w:rFonts w:eastAsia="楷体_GB2312" w:hint="eastAsia"/>
          <w:szCs w:val="21"/>
        </w:rPr>
        <w:t>）之和</w:t>
      </w:r>
    </w:p>
    <w:p w14:paraId="1D954481"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其他应收款坏账准备）</w:t>
      </w:r>
      <w:r>
        <w:rPr>
          <w:rFonts w:eastAsia="楷体_GB2312" w:hint="eastAsia"/>
          <w:szCs w:val="21"/>
        </w:rPr>
        <w:t>按债务人归集的报告期末余额前五名的其他应收款</w:t>
      </w:r>
      <w:r>
        <w:rPr>
          <w:rFonts w:eastAsia="楷体_GB2312" w:hint="eastAsia"/>
          <w:szCs w:val="21"/>
        </w:rPr>
        <w:t>账面价值合计（</w:t>
      </w:r>
      <w:r>
        <w:rPr>
          <w:rFonts w:eastAsia="楷体_GB2312" w:hint="eastAsia"/>
          <w:szCs w:val="21"/>
        </w:rPr>
        <w:t>5628</w:t>
      </w:r>
      <w:r>
        <w:rPr>
          <w:rFonts w:eastAsia="楷体_GB2312" w:hint="eastAsia"/>
          <w:szCs w:val="21"/>
        </w:rPr>
        <w:t>）</w:t>
      </w:r>
      <w:r>
        <w:rPr>
          <w:rFonts w:eastAsia="楷体_GB2312" w:hint="eastAsia"/>
          <w:szCs w:val="21"/>
        </w:rPr>
        <w:t>=</w:t>
      </w:r>
      <w:r>
        <w:rPr>
          <w:rFonts w:eastAsia="楷体_GB2312" w:hint="eastAsia"/>
          <w:szCs w:val="21"/>
        </w:rPr>
        <w:t>各债务人账面价值（</w:t>
      </w:r>
      <w:r>
        <w:rPr>
          <w:rFonts w:eastAsia="楷体_GB2312" w:hint="eastAsia"/>
          <w:szCs w:val="21"/>
        </w:rPr>
        <w:t>5624</w:t>
      </w:r>
      <w:r>
        <w:rPr>
          <w:rFonts w:eastAsia="楷体_GB2312" w:hint="eastAsia"/>
          <w:szCs w:val="21"/>
        </w:rPr>
        <w:t>）之和</w:t>
      </w:r>
    </w:p>
    <w:p w14:paraId="0271BFCA"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其他应收款坏账准备）</w:t>
      </w:r>
      <w:r>
        <w:rPr>
          <w:rFonts w:eastAsia="楷体_GB2312" w:hint="eastAsia"/>
          <w:szCs w:val="21"/>
        </w:rPr>
        <w:t>按债务人归集的报告期末余额前五名的其他应收款</w:t>
      </w:r>
      <w:r>
        <w:rPr>
          <w:rFonts w:eastAsia="楷体_GB2312" w:hint="eastAsia"/>
          <w:szCs w:val="21"/>
        </w:rPr>
        <w:t>账面价值合计（</w:t>
      </w:r>
      <w:r>
        <w:rPr>
          <w:rFonts w:eastAsia="楷体_GB2312" w:hint="eastAsia"/>
          <w:szCs w:val="21"/>
        </w:rPr>
        <w:t>5628</w:t>
      </w:r>
      <w:r>
        <w:rPr>
          <w:rFonts w:eastAsia="楷体_GB2312" w:hint="eastAsia"/>
          <w:szCs w:val="21"/>
        </w:rPr>
        <w:t>）</w:t>
      </w:r>
      <w:r>
        <w:rPr>
          <w:rFonts w:eastAsia="楷体_GB2312" w:hint="eastAsia"/>
          <w:szCs w:val="21"/>
        </w:rPr>
        <w:t>=</w:t>
      </w:r>
      <w:r>
        <w:rPr>
          <w:rFonts w:eastAsia="楷体_GB2312" w:hint="eastAsia"/>
          <w:szCs w:val="21"/>
        </w:rPr>
        <w:t>账面余额合</w:t>
      </w:r>
      <w:r>
        <w:rPr>
          <w:rFonts w:eastAsia="楷体_GB2312" w:hint="eastAsia"/>
          <w:szCs w:val="21"/>
        </w:rPr>
        <w:t>计（</w:t>
      </w:r>
      <w:r>
        <w:rPr>
          <w:rFonts w:eastAsia="楷体_GB2312" w:hint="eastAsia"/>
          <w:szCs w:val="21"/>
        </w:rPr>
        <w:t>5625</w:t>
      </w:r>
      <w:r>
        <w:rPr>
          <w:rFonts w:eastAsia="楷体_GB2312" w:hint="eastAsia"/>
          <w:szCs w:val="21"/>
        </w:rPr>
        <w:t>）</w:t>
      </w:r>
      <w:r>
        <w:rPr>
          <w:rFonts w:eastAsia="楷体_GB2312" w:hint="eastAsia"/>
          <w:szCs w:val="21"/>
        </w:rPr>
        <w:t>-</w:t>
      </w:r>
      <w:r>
        <w:rPr>
          <w:rFonts w:eastAsia="楷体_GB2312" w:hint="eastAsia"/>
          <w:szCs w:val="21"/>
        </w:rPr>
        <w:t>已计提坏账准备合计（</w:t>
      </w:r>
      <w:r>
        <w:rPr>
          <w:rFonts w:eastAsia="楷体_GB2312" w:hint="eastAsia"/>
          <w:szCs w:val="21"/>
        </w:rPr>
        <w:t>5627</w:t>
      </w:r>
      <w:r>
        <w:rPr>
          <w:rFonts w:eastAsia="楷体_GB2312" w:hint="eastAsia"/>
          <w:szCs w:val="21"/>
        </w:rPr>
        <w:t>）</w:t>
      </w:r>
    </w:p>
    <w:p w14:paraId="60D76154"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其他应收款坏账准备）</w:t>
      </w:r>
      <w:r>
        <w:rPr>
          <w:rFonts w:eastAsia="楷体_GB2312" w:hint="eastAsia"/>
          <w:szCs w:val="21"/>
        </w:rPr>
        <w:t>按债务人归集的报告期末余额前五名的其他应收款</w:t>
      </w:r>
      <w:r>
        <w:rPr>
          <w:rFonts w:eastAsia="楷体_GB2312" w:hint="eastAsia"/>
          <w:szCs w:val="21"/>
        </w:rPr>
        <w:t>账面价值（</w:t>
      </w:r>
      <w:r>
        <w:rPr>
          <w:rFonts w:eastAsia="楷体_GB2312" w:hint="eastAsia"/>
          <w:szCs w:val="21"/>
        </w:rPr>
        <w:t>5624</w:t>
      </w:r>
      <w:r>
        <w:rPr>
          <w:rFonts w:eastAsia="楷体_GB2312" w:hint="eastAsia"/>
          <w:szCs w:val="21"/>
        </w:rPr>
        <w:t>）</w:t>
      </w:r>
      <w:r>
        <w:rPr>
          <w:rFonts w:eastAsia="楷体_GB2312" w:hint="eastAsia"/>
          <w:szCs w:val="21"/>
        </w:rPr>
        <w:t>=</w:t>
      </w:r>
      <w:r>
        <w:rPr>
          <w:rFonts w:eastAsia="楷体_GB2312" w:hint="eastAsia"/>
          <w:szCs w:val="21"/>
        </w:rPr>
        <w:t>账面余额（</w:t>
      </w:r>
      <w:r>
        <w:rPr>
          <w:rFonts w:eastAsia="楷体_GB2312" w:hint="eastAsia"/>
          <w:szCs w:val="21"/>
        </w:rPr>
        <w:t>5621</w:t>
      </w:r>
      <w:r>
        <w:rPr>
          <w:rFonts w:eastAsia="楷体_GB2312" w:hint="eastAsia"/>
          <w:szCs w:val="21"/>
        </w:rPr>
        <w:t>）</w:t>
      </w:r>
      <w:r>
        <w:rPr>
          <w:rFonts w:eastAsia="楷体_GB2312" w:hint="eastAsia"/>
          <w:szCs w:val="21"/>
        </w:rPr>
        <w:t>-</w:t>
      </w:r>
      <w:r>
        <w:rPr>
          <w:rFonts w:eastAsia="楷体_GB2312" w:hint="eastAsia"/>
          <w:szCs w:val="21"/>
        </w:rPr>
        <w:t>已计提坏账准备（</w:t>
      </w:r>
      <w:r>
        <w:rPr>
          <w:rFonts w:eastAsia="楷体_GB2312" w:hint="eastAsia"/>
          <w:szCs w:val="21"/>
        </w:rPr>
        <w:t>5623</w:t>
      </w:r>
      <w:r>
        <w:rPr>
          <w:rFonts w:eastAsia="楷体_GB2312" w:hint="eastAsia"/>
          <w:szCs w:val="21"/>
        </w:rPr>
        <w:t>）</w:t>
      </w:r>
    </w:p>
    <w:p w14:paraId="41BDAF28"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其他应收款坏账准备）</w:t>
      </w:r>
      <w:r>
        <w:rPr>
          <w:rFonts w:eastAsia="楷体_GB2312" w:hint="eastAsia"/>
          <w:szCs w:val="21"/>
        </w:rPr>
        <w:t>占其他应收款期末余额的比例</w:t>
      </w:r>
      <w:r>
        <w:rPr>
          <w:rFonts w:eastAsia="楷体_GB2312" w:hint="eastAsia"/>
          <w:szCs w:val="21"/>
        </w:rPr>
        <w:t>（</w:t>
      </w:r>
      <w:r>
        <w:rPr>
          <w:rFonts w:eastAsia="楷体_GB2312" w:hint="eastAsia"/>
          <w:szCs w:val="21"/>
        </w:rPr>
        <w:t>5622</w:t>
      </w:r>
      <w:r>
        <w:rPr>
          <w:rFonts w:eastAsia="楷体_GB2312" w:hint="eastAsia"/>
          <w:szCs w:val="21"/>
        </w:rPr>
        <w:t>）</w:t>
      </w:r>
      <w:r>
        <w:rPr>
          <w:rFonts w:eastAsia="楷体_GB2312" w:hint="eastAsia"/>
          <w:szCs w:val="21"/>
        </w:rPr>
        <w:t>=</w:t>
      </w:r>
      <w:r>
        <w:rPr>
          <w:rFonts w:eastAsia="楷体_GB2312" w:hint="eastAsia"/>
          <w:szCs w:val="21"/>
        </w:rPr>
        <w:t>账面余额（</w:t>
      </w:r>
      <w:r>
        <w:rPr>
          <w:rFonts w:eastAsia="楷体_GB2312" w:hint="eastAsia"/>
          <w:szCs w:val="21"/>
        </w:rPr>
        <w:t>5621</w:t>
      </w:r>
      <w:r>
        <w:rPr>
          <w:rFonts w:eastAsia="楷体_GB2312" w:hint="eastAsia"/>
          <w:szCs w:val="21"/>
        </w:rPr>
        <w:t>）</w:t>
      </w:r>
      <w:r>
        <w:rPr>
          <w:rFonts w:eastAsia="楷体_GB2312" w:hint="eastAsia"/>
          <w:szCs w:val="21"/>
        </w:rPr>
        <w:t>/</w:t>
      </w:r>
      <w:r>
        <w:rPr>
          <w:rFonts w:eastAsia="楷体_GB2312" w:hint="eastAsia"/>
          <w:szCs w:val="21"/>
        </w:rPr>
        <w:t>其他应收款期末余额（</w:t>
      </w:r>
      <w:r>
        <w:rPr>
          <w:rFonts w:eastAsia="楷体_GB2312" w:hint="eastAsia"/>
          <w:szCs w:val="21"/>
        </w:rPr>
        <w:t>5530</w:t>
      </w:r>
      <w:r>
        <w:rPr>
          <w:rFonts w:eastAsia="楷体_GB2312" w:hint="eastAsia"/>
          <w:szCs w:val="21"/>
        </w:rPr>
        <w:t>）</w:t>
      </w:r>
    </w:p>
    <w:p w14:paraId="24F561A2"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其他应收款坏账准备）</w:t>
      </w:r>
      <w:r>
        <w:rPr>
          <w:rFonts w:eastAsia="楷体_GB2312" w:hint="eastAsia"/>
          <w:szCs w:val="21"/>
        </w:rPr>
        <w:t>占其他应收款期末余额的比例</w:t>
      </w:r>
      <w:r>
        <w:rPr>
          <w:rFonts w:eastAsia="楷体_GB2312" w:hint="eastAsia"/>
          <w:szCs w:val="21"/>
        </w:rPr>
        <w:t>合计（</w:t>
      </w:r>
      <w:r>
        <w:rPr>
          <w:rFonts w:eastAsia="楷体_GB2312" w:hint="eastAsia"/>
          <w:szCs w:val="21"/>
        </w:rPr>
        <w:t>5626</w:t>
      </w:r>
      <w:r>
        <w:rPr>
          <w:rFonts w:eastAsia="楷体_GB2312" w:hint="eastAsia"/>
          <w:szCs w:val="21"/>
        </w:rPr>
        <w:t>）</w:t>
      </w:r>
      <w:r>
        <w:rPr>
          <w:rFonts w:eastAsia="楷体_GB2312" w:hint="eastAsia"/>
          <w:szCs w:val="21"/>
        </w:rPr>
        <w:t>=</w:t>
      </w:r>
      <w:r>
        <w:rPr>
          <w:rFonts w:eastAsia="楷体_GB2312" w:hint="eastAsia"/>
          <w:szCs w:val="21"/>
        </w:rPr>
        <w:t>账面余额合计（</w:t>
      </w:r>
      <w:r>
        <w:rPr>
          <w:rFonts w:eastAsia="楷体_GB2312" w:hint="eastAsia"/>
          <w:szCs w:val="21"/>
        </w:rPr>
        <w:t>5625</w:t>
      </w:r>
      <w:r>
        <w:rPr>
          <w:rFonts w:eastAsia="楷体_GB2312" w:hint="eastAsia"/>
          <w:szCs w:val="21"/>
        </w:rPr>
        <w:t>）</w:t>
      </w:r>
      <w:r>
        <w:rPr>
          <w:rFonts w:eastAsia="楷体_GB2312" w:hint="eastAsia"/>
          <w:szCs w:val="21"/>
        </w:rPr>
        <w:t>/</w:t>
      </w:r>
      <w:r>
        <w:rPr>
          <w:rFonts w:eastAsia="楷体_GB2312" w:hint="eastAsia"/>
          <w:szCs w:val="21"/>
        </w:rPr>
        <w:t>其他应收款期末余额（</w:t>
      </w:r>
      <w:r>
        <w:rPr>
          <w:rFonts w:eastAsia="楷体_GB2312" w:hint="eastAsia"/>
          <w:szCs w:val="21"/>
        </w:rPr>
        <w:t>5530</w:t>
      </w:r>
      <w:r>
        <w:rPr>
          <w:rFonts w:eastAsia="楷体_GB2312" w:hint="eastAsia"/>
          <w:szCs w:val="21"/>
        </w:rPr>
        <w:t>）</w:t>
      </w:r>
    </w:p>
    <w:p w14:paraId="74AF3DFE"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短期借款）短期借款合计（</w:t>
      </w:r>
      <w:r>
        <w:rPr>
          <w:rFonts w:eastAsia="楷体_GB2312" w:hint="eastAsia"/>
          <w:szCs w:val="21"/>
        </w:rPr>
        <w:t>5640</w:t>
      </w:r>
      <w:r>
        <w:rPr>
          <w:rFonts w:eastAsia="楷体_GB2312" w:hint="eastAsia"/>
          <w:szCs w:val="21"/>
        </w:rPr>
        <w:t>）</w:t>
      </w:r>
      <w:r>
        <w:rPr>
          <w:rFonts w:eastAsia="楷体_GB2312" w:hint="eastAsia"/>
          <w:szCs w:val="21"/>
        </w:rPr>
        <w:t>=</w:t>
      </w:r>
      <w:r>
        <w:rPr>
          <w:rFonts w:eastAsia="楷体_GB2312" w:hint="eastAsia"/>
          <w:szCs w:val="21"/>
        </w:rPr>
        <w:t>质押借款</w:t>
      </w:r>
      <w:r>
        <w:rPr>
          <w:rFonts w:eastAsia="楷体_GB2312" w:hint="eastAsia"/>
          <w:szCs w:val="21"/>
        </w:rPr>
        <w:t>（</w:t>
      </w:r>
      <w:r>
        <w:rPr>
          <w:rFonts w:eastAsia="楷体_GB2312" w:hint="eastAsia"/>
          <w:szCs w:val="21"/>
        </w:rPr>
        <w:t>5631</w:t>
      </w:r>
      <w:r>
        <w:rPr>
          <w:rFonts w:eastAsia="楷体_GB2312" w:hint="eastAsia"/>
          <w:szCs w:val="21"/>
        </w:rPr>
        <w:t>）</w:t>
      </w:r>
      <w:r>
        <w:rPr>
          <w:rFonts w:eastAsia="楷体_GB2312" w:hint="eastAsia"/>
          <w:szCs w:val="21"/>
        </w:rPr>
        <w:t>+</w:t>
      </w:r>
      <w:r>
        <w:rPr>
          <w:rFonts w:eastAsia="楷体_GB2312" w:hint="eastAsia"/>
          <w:szCs w:val="21"/>
        </w:rPr>
        <w:t>抵押借款（</w:t>
      </w:r>
      <w:r>
        <w:rPr>
          <w:rFonts w:eastAsia="楷体_GB2312" w:hint="eastAsia"/>
          <w:szCs w:val="21"/>
        </w:rPr>
        <w:t>5632</w:t>
      </w:r>
      <w:r>
        <w:rPr>
          <w:rFonts w:eastAsia="楷体_GB2312" w:hint="eastAsia"/>
          <w:szCs w:val="21"/>
        </w:rPr>
        <w:t>）</w:t>
      </w:r>
      <w:r>
        <w:rPr>
          <w:rFonts w:eastAsia="楷体_GB2312" w:hint="eastAsia"/>
          <w:szCs w:val="21"/>
        </w:rPr>
        <w:t>+</w:t>
      </w:r>
      <w:r>
        <w:rPr>
          <w:rFonts w:eastAsia="楷体_GB2312" w:hint="eastAsia"/>
          <w:szCs w:val="21"/>
        </w:rPr>
        <w:t>保证借款（</w:t>
      </w:r>
      <w:r>
        <w:rPr>
          <w:rFonts w:eastAsia="楷体_GB2312" w:hint="eastAsia"/>
          <w:szCs w:val="21"/>
        </w:rPr>
        <w:t>5633</w:t>
      </w:r>
      <w:r>
        <w:rPr>
          <w:rFonts w:eastAsia="楷体_GB2312" w:hint="eastAsia"/>
          <w:szCs w:val="21"/>
        </w:rPr>
        <w:t>）</w:t>
      </w:r>
      <w:r>
        <w:rPr>
          <w:rFonts w:eastAsia="楷体_GB2312" w:hint="eastAsia"/>
          <w:szCs w:val="21"/>
        </w:rPr>
        <w:t>+</w:t>
      </w:r>
      <w:r>
        <w:rPr>
          <w:rFonts w:eastAsia="楷体_GB2312" w:hint="eastAsia"/>
          <w:szCs w:val="21"/>
        </w:rPr>
        <w:t>信用借款（</w:t>
      </w:r>
      <w:r>
        <w:rPr>
          <w:rFonts w:eastAsia="楷体_GB2312" w:hint="eastAsia"/>
          <w:szCs w:val="21"/>
        </w:rPr>
        <w:t>5634</w:t>
      </w:r>
      <w:r>
        <w:rPr>
          <w:rFonts w:eastAsia="楷体_GB2312" w:hint="eastAsia"/>
          <w:szCs w:val="21"/>
        </w:rPr>
        <w:t>）</w:t>
      </w:r>
      <w:r>
        <w:rPr>
          <w:rFonts w:eastAsia="楷体_GB2312" w:hint="eastAsia"/>
          <w:szCs w:val="21"/>
        </w:rPr>
        <w:t>+</w:t>
      </w:r>
      <w:r>
        <w:rPr>
          <w:rFonts w:eastAsia="楷体_GB2312" w:hint="eastAsia"/>
          <w:szCs w:val="21"/>
        </w:rPr>
        <w:t>未到期应付利息（</w:t>
      </w:r>
      <w:r>
        <w:rPr>
          <w:rFonts w:eastAsia="楷体_GB2312" w:hint="eastAsia"/>
          <w:szCs w:val="21"/>
        </w:rPr>
        <w:t>5635</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5639</w:t>
      </w:r>
      <w:r>
        <w:rPr>
          <w:rFonts w:eastAsia="楷体_GB2312" w:hint="eastAsia"/>
          <w:szCs w:val="21"/>
        </w:rPr>
        <w:t>）</w:t>
      </w:r>
    </w:p>
    <w:p w14:paraId="01EA37AE"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应付账款）应付账款合计（</w:t>
      </w:r>
      <w:r>
        <w:rPr>
          <w:rFonts w:eastAsia="楷体_GB2312" w:hint="eastAsia"/>
          <w:szCs w:val="21"/>
        </w:rPr>
        <w:t>5647</w:t>
      </w:r>
      <w:r>
        <w:rPr>
          <w:rFonts w:eastAsia="楷体_GB2312" w:hint="eastAsia"/>
          <w:szCs w:val="21"/>
        </w:rPr>
        <w:t>）</w:t>
      </w:r>
      <w:r>
        <w:rPr>
          <w:rFonts w:eastAsia="楷体_GB2312" w:hint="eastAsia"/>
          <w:szCs w:val="21"/>
        </w:rPr>
        <w:t>=</w:t>
      </w:r>
      <w:r>
        <w:rPr>
          <w:rFonts w:eastAsia="楷体_GB2312" w:hint="eastAsia"/>
          <w:szCs w:val="21"/>
        </w:rPr>
        <w:t>各项目应付账款（</w:t>
      </w:r>
      <w:r>
        <w:rPr>
          <w:rFonts w:eastAsia="楷体_GB2312" w:hint="eastAsia"/>
          <w:szCs w:val="21"/>
        </w:rPr>
        <w:t>5646</w:t>
      </w:r>
      <w:r>
        <w:rPr>
          <w:rFonts w:eastAsia="楷体_GB2312" w:hint="eastAsia"/>
          <w:szCs w:val="21"/>
        </w:rPr>
        <w:t>）之和</w:t>
      </w:r>
    </w:p>
    <w:p w14:paraId="1166D22D"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应付账款）账龄超过一年的重要应付账款期末余额合计（</w:t>
      </w:r>
      <w:r>
        <w:rPr>
          <w:rFonts w:eastAsia="楷体_GB2312" w:hint="eastAsia"/>
          <w:szCs w:val="21"/>
        </w:rPr>
        <w:t>5655</w:t>
      </w:r>
      <w:r>
        <w:rPr>
          <w:rFonts w:eastAsia="楷体_GB2312" w:hint="eastAsia"/>
          <w:szCs w:val="21"/>
        </w:rPr>
        <w:t>）</w:t>
      </w:r>
      <w:r>
        <w:rPr>
          <w:rFonts w:eastAsia="楷体_GB2312" w:hint="eastAsia"/>
          <w:szCs w:val="21"/>
        </w:rPr>
        <w:t>=</w:t>
      </w:r>
      <w:r>
        <w:rPr>
          <w:rFonts w:eastAsia="楷体_GB2312" w:hint="eastAsia"/>
          <w:szCs w:val="21"/>
        </w:rPr>
        <w:t>各单位账龄超过一年的重要应付账款余额（</w:t>
      </w:r>
      <w:r>
        <w:rPr>
          <w:rFonts w:eastAsia="楷体_GB2312" w:hint="eastAsia"/>
          <w:szCs w:val="21"/>
        </w:rPr>
        <w:t>5653</w:t>
      </w:r>
      <w:r>
        <w:rPr>
          <w:rFonts w:eastAsia="楷体_GB2312" w:hint="eastAsia"/>
          <w:szCs w:val="21"/>
        </w:rPr>
        <w:t>）之和</w:t>
      </w:r>
    </w:p>
    <w:p w14:paraId="3099B229"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应付职工薪酬）应付职工薪酬余额合计（</w:t>
      </w:r>
      <w:r>
        <w:rPr>
          <w:rFonts w:eastAsia="楷体_GB2312" w:hint="eastAsia"/>
          <w:szCs w:val="21"/>
        </w:rPr>
        <w:t>5670</w:t>
      </w:r>
      <w:r>
        <w:rPr>
          <w:rFonts w:eastAsia="楷体_GB2312" w:hint="eastAsia"/>
          <w:szCs w:val="21"/>
        </w:rPr>
        <w:t>）</w:t>
      </w:r>
      <w:r>
        <w:rPr>
          <w:rFonts w:eastAsia="楷体_GB2312" w:hint="eastAsia"/>
          <w:szCs w:val="21"/>
        </w:rPr>
        <w:t>=</w:t>
      </w:r>
      <w:r>
        <w:rPr>
          <w:rFonts w:eastAsia="楷体_GB2312" w:hint="eastAsia"/>
          <w:szCs w:val="21"/>
        </w:rPr>
        <w:t>短期薪酬余额（</w:t>
      </w:r>
      <w:r>
        <w:rPr>
          <w:rFonts w:eastAsia="楷体_GB2312" w:hint="eastAsia"/>
          <w:szCs w:val="21"/>
        </w:rPr>
        <w:t>5658</w:t>
      </w:r>
      <w:r>
        <w:rPr>
          <w:rFonts w:eastAsia="楷体_GB2312" w:hint="eastAsia"/>
          <w:szCs w:val="21"/>
        </w:rPr>
        <w:t>）</w:t>
      </w:r>
      <w:r>
        <w:rPr>
          <w:rFonts w:eastAsia="楷体_GB2312" w:hint="eastAsia"/>
          <w:szCs w:val="21"/>
        </w:rPr>
        <w:t>+</w:t>
      </w:r>
      <w:r>
        <w:rPr>
          <w:rFonts w:eastAsia="楷体_GB2312" w:hint="eastAsia"/>
          <w:szCs w:val="21"/>
        </w:rPr>
        <w:t>离职后福利</w:t>
      </w:r>
      <w:r>
        <w:rPr>
          <w:rFonts w:eastAsia="楷体_GB2312" w:hint="eastAsia"/>
          <w:szCs w:val="21"/>
        </w:rPr>
        <w:t>-</w:t>
      </w:r>
      <w:r>
        <w:rPr>
          <w:rFonts w:eastAsia="楷体_GB2312" w:hint="eastAsia"/>
          <w:szCs w:val="21"/>
        </w:rPr>
        <w:t>设定提存计划</w:t>
      </w:r>
      <w:r>
        <w:rPr>
          <w:rFonts w:eastAsia="楷体_GB2312" w:hint="eastAsia"/>
          <w:szCs w:val="21"/>
        </w:rPr>
        <w:t>余额（</w:t>
      </w:r>
      <w:r>
        <w:rPr>
          <w:rFonts w:eastAsia="楷体_GB2312" w:hint="eastAsia"/>
          <w:szCs w:val="21"/>
        </w:rPr>
        <w:t>5661</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5667</w:t>
      </w:r>
      <w:r>
        <w:rPr>
          <w:rFonts w:eastAsia="楷体_GB2312" w:hint="eastAsia"/>
          <w:szCs w:val="21"/>
        </w:rPr>
        <w:t>）</w:t>
      </w:r>
    </w:p>
    <w:p w14:paraId="1354A703"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应付职工</w:t>
      </w:r>
      <w:r>
        <w:rPr>
          <w:rFonts w:eastAsia="楷体_GB2312" w:hint="eastAsia"/>
          <w:szCs w:val="21"/>
        </w:rPr>
        <w:t>薪酬）应付职工薪酬本期增加金额合计（</w:t>
      </w:r>
      <w:r>
        <w:rPr>
          <w:rFonts w:eastAsia="楷体_GB2312" w:hint="eastAsia"/>
          <w:szCs w:val="21"/>
        </w:rPr>
        <w:t>5671</w:t>
      </w:r>
      <w:r>
        <w:rPr>
          <w:rFonts w:eastAsia="楷体_GB2312" w:hint="eastAsia"/>
          <w:szCs w:val="21"/>
        </w:rPr>
        <w:t>）</w:t>
      </w:r>
      <w:r>
        <w:rPr>
          <w:rFonts w:eastAsia="楷体_GB2312" w:hint="eastAsia"/>
          <w:szCs w:val="21"/>
        </w:rPr>
        <w:t>=</w:t>
      </w:r>
      <w:r>
        <w:rPr>
          <w:rFonts w:eastAsia="楷体_GB2312" w:hint="eastAsia"/>
          <w:szCs w:val="21"/>
        </w:rPr>
        <w:t>短期薪酬增加金额（</w:t>
      </w:r>
      <w:r>
        <w:rPr>
          <w:rFonts w:eastAsia="楷体_GB2312" w:hint="eastAsia"/>
          <w:szCs w:val="21"/>
        </w:rPr>
        <w:t>5659</w:t>
      </w:r>
      <w:r>
        <w:rPr>
          <w:rFonts w:eastAsia="楷体_GB2312" w:hint="eastAsia"/>
          <w:szCs w:val="21"/>
        </w:rPr>
        <w:t>）</w:t>
      </w:r>
      <w:r>
        <w:rPr>
          <w:rFonts w:eastAsia="楷体_GB2312" w:hint="eastAsia"/>
          <w:szCs w:val="21"/>
        </w:rPr>
        <w:t>+</w:t>
      </w:r>
      <w:r>
        <w:rPr>
          <w:rFonts w:eastAsia="楷体_GB2312" w:hint="eastAsia"/>
          <w:szCs w:val="21"/>
        </w:rPr>
        <w:t>离职后福利</w:t>
      </w:r>
      <w:r>
        <w:rPr>
          <w:rFonts w:eastAsia="楷体_GB2312" w:hint="eastAsia"/>
          <w:szCs w:val="21"/>
        </w:rPr>
        <w:t>-</w:t>
      </w:r>
      <w:r>
        <w:rPr>
          <w:rFonts w:eastAsia="楷体_GB2312" w:hint="eastAsia"/>
          <w:szCs w:val="21"/>
        </w:rPr>
        <w:t>设定提存计划</w:t>
      </w:r>
      <w:r>
        <w:rPr>
          <w:rFonts w:eastAsia="楷体_GB2312" w:hint="eastAsia"/>
          <w:szCs w:val="21"/>
        </w:rPr>
        <w:t>增加金额（</w:t>
      </w:r>
      <w:r>
        <w:rPr>
          <w:rFonts w:eastAsia="楷体_GB2312" w:hint="eastAsia"/>
          <w:szCs w:val="21"/>
        </w:rPr>
        <w:t>5662</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5668</w:t>
      </w:r>
      <w:r>
        <w:rPr>
          <w:rFonts w:eastAsia="楷体_GB2312" w:hint="eastAsia"/>
          <w:szCs w:val="21"/>
        </w:rPr>
        <w:t>）</w:t>
      </w:r>
    </w:p>
    <w:p w14:paraId="3197E8F2"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应付职工薪酬）应付职工薪酬本期减少金额合计（</w:t>
      </w:r>
      <w:r>
        <w:rPr>
          <w:rFonts w:eastAsia="楷体_GB2312" w:hint="eastAsia"/>
          <w:szCs w:val="21"/>
        </w:rPr>
        <w:t>5672</w:t>
      </w:r>
      <w:r>
        <w:rPr>
          <w:rFonts w:eastAsia="楷体_GB2312" w:hint="eastAsia"/>
          <w:szCs w:val="21"/>
        </w:rPr>
        <w:t>）</w:t>
      </w:r>
      <w:r>
        <w:rPr>
          <w:rFonts w:eastAsia="楷体_GB2312" w:hint="eastAsia"/>
          <w:szCs w:val="21"/>
        </w:rPr>
        <w:t>=</w:t>
      </w:r>
      <w:r>
        <w:rPr>
          <w:rFonts w:eastAsia="楷体_GB2312" w:hint="eastAsia"/>
          <w:szCs w:val="21"/>
        </w:rPr>
        <w:t>短期薪酬减少金额（</w:t>
      </w:r>
      <w:r>
        <w:rPr>
          <w:rFonts w:eastAsia="楷体_GB2312" w:hint="eastAsia"/>
          <w:szCs w:val="21"/>
        </w:rPr>
        <w:t>5660</w:t>
      </w:r>
      <w:r>
        <w:rPr>
          <w:rFonts w:eastAsia="楷体_GB2312" w:hint="eastAsia"/>
          <w:szCs w:val="21"/>
        </w:rPr>
        <w:t>）</w:t>
      </w:r>
      <w:r>
        <w:rPr>
          <w:rFonts w:eastAsia="楷体_GB2312" w:hint="eastAsia"/>
          <w:szCs w:val="21"/>
        </w:rPr>
        <w:t>+</w:t>
      </w:r>
      <w:r>
        <w:rPr>
          <w:rFonts w:eastAsia="楷体_GB2312" w:hint="eastAsia"/>
          <w:szCs w:val="21"/>
        </w:rPr>
        <w:t>离职后福利</w:t>
      </w:r>
      <w:r>
        <w:rPr>
          <w:rFonts w:eastAsia="楷体_GB2312" w:hint="eastAsia"/>
          <w:szCs w:val="21"/>
        </w:rPr>
        <w:t>-</w:t>
      </w:r>
      <w:r>
        <w:rPr>
          <w:rFonts w:eastAsia="楷体_GB2312" w:hint="eastAsia"/>
          <w:szCs w:val="21"/>
        </w:rPr>
        <w:t>设定提存计划</w:t>
      </w:r>
      <w:r>
        <w:rPr>
          <w:rFonts w:eastAsia="楷体_GB2312" w:hint="eastAsia"/>
          <w:szCs w:val="21"/>
        </w:rPr>
        <w:t>减少金额（</w:t>
      </w:r>
      <w:r>
        <w:rPr>
          <w:rFonts w:eastAsia="楷体_GB2312" w:hint="eastAsia"/>
          <w:szCs w:val="21"/>
        </w:rPr>
        <w:t>5663</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5669</w:t>
      </w:r>
      <w:r>
        <w:rPr>
          <w:rFonts w:eastAsia="楷体_GB2312" w:hint="eastAsia"/>
          <w:szCs w:val="21"/>
        </w:rPr>
        <w:t>）</w:t>
      </w:r>
    </w:p>
    <w:p w14:paraId="2BD05100"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lastRenderedPageBreak/>
        <w:t>（合并报表</w:t>
      </w:r>
      <w:r>
        <w:rPr>
          <w:rFonts w:eastAsia="楷体_GB2312" w:hint="eastAsia"/>
          <w:szCs w:val="21"/>
        </w:rPr>
        <w:t>-</w:t>
      </w:r>
      <w:r>
        <w:rPr>
          <w:rFonts w:eastAsia="楷体_GB2312" w:hint="eastAsia"/>
          <w:szCs w:val="21"/>
        </w:rPr>
        <w:t>应付职工薪酬）应付职工薪酬期末余额合计（</w:t>
      </w:r>
      <w:r>
        <w:rPr>
          <w:rFonts w:eastAsia="楷体_GB2312" w:hint="eastAsia"/>
          <w:szCs w:val="21"/>
        </w:rPr>
        <w:t>5670</w:t>
      </w:r>
      <w:r>
        <w:rPr>
          <w:rFonts w:eastAsia="楷体_GB2312" w:hint="eastAsia"/>
          <w:szCs w:val="21"/>
        </w:rPr>
        <w:t>）</w:t>
      </w:r>
      <w:r>
        <w:rPr>
          <w:rFonts w:eastAsia="楷体_GB2312" w:hint="eastAsia"/>
          <w:szCs w:val="21"/>
        </w:rPr>
        <w:t>=</w:t>
      </w:r>
      <w:r>
        <w:rPr>
          <w:rFonts w:eastAsia="楷体_GB2312" w:hint="eastAsia"/>
          <w:szCs w:val="21"/>
        </w:rPr>
        <w:t>应付职工薪酬期初余额合计（</w:t>
      </w:r>
      <w:r>
        <w:rPr>
          <w:rFonts w:eastAsia="楷体_GB2312" w:hint="eastAsia"/>
          <w:szCs w:val="21"/>
        </w:rPr>
        <w:t>5670</w:t>
      </w:r>
      <w:r>
        <w:rPr>
          <w:rFonts w:eastAsia="楷体_GB2312" w:hint="eastAsia"/>
          <w:szCs w:val="21"/>
        </w:rPr>
        <w:t>）</w:t>
      </w:r>
      <w:r>
        <w:rPr>
          <w:rFonts w:eastAsia="楷体_GB2312" w:hint="eastAsia"/>
          <w:szCs w:val="21"/>
        </w:rPr>
        <w:t>+</w:t>
      </w:r>
      <w:r>
        <w:rPr>
          <w:rFonts w:eastAsia="楷体_GB2312" w:hint="eastAsia"/>
          <w:szCs w:val="21"/>
        </w:rPr>
        <w:t>本期增加金额合计（</w:t>
      </w:r>
      <w:r>
        <w:rPr>
          <w:rFonts w:eastAsia="楷体_GB2312" w:hint="eastAsia"/>
          <w:szCs w:val="21"/>
        </w:rPr>
        <w:t>5671</w:t>
      </w:r>
      <w:r>
        <w:rPr>
          <w:rFonts w:eastAsia="楷体_GB2312" w:hint="eastAsia"/>
          <w:szCs w:val="21"/>
        </w:rPr>
        <w:t>）</w:t>
      </w:r>
      <w:r>
        <w:rPr>
          <w:rFonts w:eastAsia="楷体_GB2312" w:hint="eastAsia"/>
          <w:szCs w:val="21"/>
        </w:rPr>
        <w:t>-</w:t>
      </w:r>
      <w:r>
        <w:rPr>
          <w:rFonts w:eastAsia="楷体_GB2312" w:hint="eastAsia"/>
          <w:szCs w:val="21"/>
        </w:rPr>
        <w:t>本期减少金额合计（</w:t>
      </w:r>
      <w:r>
        <w:rPr>
          <w:rFonts w:eastAsia="楷体_GB2312" w:hint="eastAsia"/>
          <w:szCs w:val="21"/>
        </w:rPr>
        <w:t>5672</w:t>
      </w:r>
      <w:r>
        <w:rPr>
          <w:rFonts w:eastAsia="楷体_GB2312" w:hint="eastAsia"/>
          <w:szCs w:val="21"/>
        </w:rPr>
        <w:t>）</w:t>
      </w:r>
    </w:p>
    <w:p w14:paraId="71C0329B"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应付职工薪酬）短期薪酬</w:t>
      </w:r>
      <w:r>
        <w:rPr>
          <w:rFonts w:eastAsia="楷体_GB2312" w:hint="eastAsia"/>
          <w:szCs w:val="21"/>
        </w:rPr>
        <w:t>余额合计（</w:t>
      </w:r>
      <w:r>
        <w:rPr>
          <w:rFonts w:eastAsia="楷体_GB2312" w:hint="eastAsia"/>
          <w:szCs w:val="21"/>
        </w:rPr>
        <w:t>5711</w:t>
      </w:r>
      <w:r>
        <w:rPr>
          <w:rFonts w:eastAsia="楷体_GB2312" w:hint="eastAsia"/>
          <w:szCs w:val="21"/>
        </w:rPr>
        <w:t>）</w:t>
      </w:r>
      <w:r>
        <w:rPr>
          <w:rFonts w:eastAsia="楷体_GB2312" w:hint="eastAsia"/>
          <w:szCs w:val="21"/>
        </w:rPr>
        <w:t>=</w:t>
      </w:r>
      <w:r>
        <w:rPr>
          <w:rFonts w:eastAsia="楷体_GB2312" w:hint="eastAsia"/>
          <w:szCs w:val="21"/>
        </w:rPr>
        <w:t>工资、奖金、津贴和补贴余额（</w:t>
      </w:r>
      <w:r>
        <w:rPr>
          <w:rFonts w:eastAsia="楷体_GB2312" w:hint="eastAsia"/>
          <w:szCs w:val="21"/>
        </w:rPr>
        <w:t>5675</w:t>
      </w:r>
      <w:r>
        <w:rPr>
          <w:rFonts w:eastAsia="楷体_GB2312" w:hint="eastAsia"/>
          <w:szCs w:val="21"/>
        </w:rPr>
        <w:t>）</w:t>
      </w:r>
      <w:r>
        <w:rPr>
          <w:rFonts w:eastAsia="楷体_GB2312" w:hint="eastAsia"/>
          <w:szCs w:val="21"/>
        </w:rPr>
        <w:t>+</w:t>
      </w:r>
      <w:r>
        <w:rPr>
          <w:rFonts w:eastAsia="楷体_GB2312" w:hint="eastAsia"/>
          <w:szCs w:val="21"/>
        </w:rPr>
        <w:t>职工福利费余额（</w:t>
      </w:r>
      <w:r>
        <w:rPr>
          <w:rFonts w:eastAsia="楷体_GB2312" w:hint="eastAsia"/>
          <w:szCs w:val="21"/>
        </w:rPr>
        <w:t>5678</w:t>
      </w:r>
      <w:r>
        <w:rPr>
          <w:rFonts w:eastAsia="楷体_GB2312" w:hint="eastAsia"/>
          <w:szCs w:val="21"/>
        </w:rPr>
        <w:t>）</w:t>
      </w:r>
      <w:r>
        <w:rPr>
          <w:rFonts w:eastAsia="楷体_GB2312" w:hint="eastAsia"/>
          <w:szCs w:val="21"/>
        </w:rPr>
        <w:t>+</w:t>
      </w:r>
      <w:r>
        <w:rPr>
          <w:rFonts w:eastAsia="楷体_GB2312" w:hint="eastAsia"/>
          <w:szCs w:val="21"/>
        </w:rPr>
        <w:t>社会保险费余额（</w:t>
      </w:r>
      <w:r>
        <w:rPr>
          <w:rFonts w:eastAsia="楷体_GB2312" w:hint="eastAsia"/>
          <w:szCs w:val="21"/>
        </w:rPr>
        <w:t>5681</w:t>
      </w:r>
      <w:r>
        <w:rPr>
          <w:rFonts w:eastAsia="楷体_GB2312" w:hint="eastAsia"/>
          <w:szCs w:val="21"/>
        </w:rPr>
        <w:t>）</w:t>
      </w:r>
      <w:r>
        <w:rPr>
          <w:rFonts w:eastAsia="楷体_GB2312" w:hint="eastAsia"/>
          <w:szCs w:val="21"/>
        </w:rPr>
        <w:t>+</w:t>
      </w:r>
      <w:r>
        <w:rPr>
          <w:rFonts w:eastAsia="楷体_GB2312" w:hint="eastAsia"/>
          <w:szCs w:val="21"/>
        </w:rPr>
        <w:t>住房公积金余额（</w:t>
      </w:r>
      <w:r>
        <w:rPr>
          <w:rFonts w:eastAsia="楷体_GB2312" w:hint="eastAsia"/>
          <w:szCs w:val="21"/>
        </w:rPr>
        <w:t>5699</w:t>
      </w:r>
      <w:r>
        <w:rPr>
          <w:rFonts w:eastAsia="楷体_GB2312" w:hint="eastAsia"/>
          <w:szCs w:val="21"/>
        </w:rPr>
        <w:t>）</w:t>
      </w:r>
      <w:r>
        <w:rPr>
          <w:rFonts w:eastAsia="楷体_GB2312" w:hint="eastAsia"/>
          <w:szCs w:val="21"/>
        </w:rPr>
        <w:t>+</w:t>
      </w:r>
      <w:r>
        <w:rPr>
          <w:rFonts w:eastAsia="楷体_GB2312" w:hint="eastAsia"/>
          <w:szCs w:val="21"/>
        </w:rPr>
        <w:t>工会经费和职工教育经费余额（</w:t>
      </w:r>
      <w:r>
        <w:rPr>
          <w:rFonts w:eastAsia="楷体_GB2312" w:hint="eastAsia"/>
          <w:szCs w:val="21"/>
        </w:rPr>
        <w:t>5702</w:t>
      </w:r>
      <w:r>
        <w:rPr>
          <w:rFonts w:eastAsia="楷体_GB2312" w:hint="eastAsia"/>
          <w:szCs w:val="21"/>
        </w:rPr>
        <w:t>）</w:t>
      </w:r>
      <w:r>
        <w:rPr>
          <w:rFonts w:eastAsia="楷体_GB2312" w:hint="eastAsia"/>
          <w:szCs w:val="21"/>
        </w:rPr>
        <w:t>+</w:t>
      </w:r>
      <w:r>
        <w:rPr>
          <w:rFonts w:eastAsia="楷体_GB2312" w:hint="eastAsia"/>
          <w:szCs w:val="21"/>
        </w:rPr>
        <w:t>其他自定义项目（</w:t>
      </w:r>
      <w:r>
        <w:rPr>
          <w:rFonts w:eastAsia="楷体_GB2312" w:hint="eastAsia"/>
          <w:szCs w:val="21"/>
        </w:rPr>
        <w:t>5708</w:t>
      </w:r>
      <w:r>
        <w:rPr>
          <w:rFonts w:eastAsia="楷体_GB2312" w:hint="eastAsia"/>
          <w:szCs w:val="21"/>
        </w:rPr>
        <w:t>）</w:t>
      </w:r>
    </w:p>
    <w:p w14:paraId="75625AB1"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应付职工薪酬）短期薪酬本期增加金额合计（</w:t>
      </w:r>
      <w:r>
        <w:rPr>
          <w:rFonts w:eastAsia="楷体_GB2312" w:hint="eastAsia"/>
          <w:szCs w:val="21"/>
        </w:rPr>
        <w:t>5712</w:t>
      </w:r>
      <w:r>
        <w:rPr>
          <w:rFonts w:eastAsia="楷体_GB2312" w:hint="eastAsia"/>
          <w:szCs w:val="21"/>
        </w:rPr>
        <w:t>）</w:t>
      </w:r>
      <w:r>
        <w:rPr>
          <w:rFonts w:eastAsia="楷体_GB2312" w:hint="eastAsia"/>
          <w:szCs w:val="21"/>
        </w:rPr>
        <w:t>=</w:t>
      </w:r>
      <w:r>
        <w:rPr>
          <w:rFonts w:eastAsia="楷体_GB2312" w:hint="eastAsia"/>
          <w:szCs w:val="21"/>
        </w:rPr>
        <w:t>工资、奖金、津贴和补贴本期增加金额（</w:t>
      </w:r>
      <w:r>
        <w:rPr>
          <w:rFonts w:eastAsia="楷体_GB2312" w:hint="eastAsia"/>
          <w:szCs w:val="21"/>
        </w:rPr>
        <w:t>5676</w:t>
      </w:r>
      <w:r>
        <w:rPr>
          <w:rFonts w:eastAsia="楷体_GB2312" w:hint="eastAsia"/>
          <w:szCs w:val="21"/>
        </w:rPr>
        <w:t>）</w:t>
      </w:r>
      <w:r>
        <w:rPr>
          <w:rFonts w:eastAsia="楷体_GB2312" w:hint="eastAsia"/>
          <w:szCs w:val="21"/>
        </w:rPr>
        <w:t>+</w:t>
      </w:r>
      <w:r>
        <w:rPr>
          <w:rFonts w:eastAsia="楷体_GB2312" w:hint="eastAsia"/>
          <w:szCs w:val="21"/>
        </w:rPr>
        <w:t>职工福利费本期增加金额（</w:t>
      </w:r>
      <w:r>
        <w:rPr>
          <w:rFonts w:eastAsia="楷体_GB2312" w:hint="eastAsia"/>
          <w:szCs w:val="21"/>
        </w:rPr>
        <w:t>5679</w:t>
      </w:r>
      <w:r>
        <w:rPr>
          <w:rFonts w:eastAsia="楷体_GB2312" w:hint="eastAsia"/>
          <w:szCs w:val="21"/>
        </w:rPr>
        <w:t>）</w:t>
      </w:r>
      <w:r>
        <w:rPr>
          <w:rFonts w:eastAsia="楷体_GB2312" w:hint="eastAsia"/>
          <w:szCs w:val="21"/>
        </w:rPr>
        <w:t>+</w:t>
      </w:r>
      <w:r>
        <w:rPr>
          <w:rFonts w:eastAsia="楷体_GB2312" w:hint="eastAsia"/>
          <w:szCs w:val="21"/>
        </w:rPr>
        <w:t>社会保险费本期增加金额（</w:t>
      </w:r>
      <w:r>
        <w:rPr>
          <w:rFonts w:eastAsia="楷体_GB2312" w:hint="eastAsia"/>
          <w:szCs w:val="21"/>
        </w:rPr>
        <w:t>5682</w:t>
      </w:r>
      <w:r>
        <w:rPr>
          <w:rFonts w:eastAsia="楷体_GB2312" w:hint="eastAsia"/>
          <w:szCs w:val="21"/>
        </w:rPr>
        <w:t>）</w:t>
      </w:r>
      <w:r>
        <w:rPr>
          <w:rFonts w:eastAsia="楷体_GB2312" w:hint="eastAsia"/>
          <w:szCs w:val="21"/>
        </w:rPr>
        <w:t>+</w:t>
      </w:r>
      <w:r>
        <w:rPr>
          <w:rFonts w:eastAsia="楷体_GB2312" w:hint="eastAsia"/>
          <w:szCs w:val="21"/>
        </w:rPr>
        <w:t>住房公积金本期增加金额（</w:t>
      </w:r>
      <w:r>
        <w:rPr>
          <w:rFonts w:eastAsia="楷体_GB2312" w:hint="eastAsia"/>
          <w:szCs w:val="21"/>
        </w:rPr>
        <w:t>5700</w:t>
      </w:r>
      <w:r>
        <w:rPr>
          <w:rFonts w:eastAsia="楷体_GB2312" w:hint="eastAsia"/>
          <w:szCs w:val="21"/>
        </w:rPr>
        <w:t>）</w:t>
      </w:r>
      <w:r>
        <w:rPr>
          <w:rFonts w:eastAsia="楷体_GB2312" w:hint="eastAsia"/>
          <w:szCs w:val="21"/>
        </w:rPr>
        <w:t>+</w:t>
      </w:r>
      <w:r>
        <w:rPr>
          <w:rFonts w:eastAsia="楷体_GB2312" w:hint="eastAsia"/>
          <w:szCs w:val="21"/>
        </w:rPr>
        <w:t>工会经费和职工教育经费本期增加金额（</w:t>
      </w:r>
      <w:r>
        <w:rPr>
          <w:rFonts w:eastAsia="楷体_GB2312" w:hint="eastAsia"/>
          <w:szCs w:val="21"/>
        </w:rPr>
        <w:t>5703</w:t>
      </w:r>
      <w:r>
        <w:rPr>
          <w:rFonts w:eastAsia="楷体_GB2312" w:hint="eastAsia"/>
          <w:szCs w:val="21"/>
        </w:rPr>
        <w:t>）</w:t>
      </w:r>
      <w:r>
        <w:rPr>
          <w:rFonts w:eastAsia="楷体_GB2312" w:hint="eastAsia"/>
          <w:szCs w:val="21"/>
        </w:rPr>
        <w:t>+</w:t>
      </w:r>
      <w:r>
        <w:rPr>
          <w:rFonts w:eastAsia="楷体_GB2312" w:hint="eastAsia"/>
          <w:szCs w:val="21"/>
        </w:rPr>
        <w:t>其他自定义项目（</w:t>
      </w:r>
      <w:r>
        <w:rPr>
          <w:rFonts w:eastAsia="楷体_GB2312" w:hint="eastAsia"/>
          <w:szCs w:val="21"/>
        </w:rPr>
        <w:t>5709</w:t>
      </w:r>
      <w:r>
        <w:rPr>
          <w:rFonts w:eastAsia="楷体_GB2312" w:hint="eastAsia"/>
          <w:szCs w:val="21"/>
        </w:rPr>
        <w:t>）</w:t>
      </w:r>
    </w:p>
    <w:p w14:paraId="593E3834"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w:t>
      </w:r>
      <w:r>
        <w:rPr>
          <w:rFonts w:eastAsia="楷体_GB2312" w:hint="eastAsia"/>
          <w:szCs w:val="21"/>
        </w:rPr>
        <w:t>合并报表</w:t>
      </w:r>
      <w:r>
        <w:rPr>
          <w:rFonts w:eastAsia="楷体_GB2312" w:hint="eastAsia"/>
          <w:szCs w:val="21"/>
        </w:rPr>
        <w:t>-</w:t>
      </w:r>
      <w:r>
        <w:rPr>
          <w:rFonts w:eastAsia="楷体_GB2312" w:hint="eastAsia"/>
          <w:szCs w:val="21"/>
        </w:rPr>
        <w:t>应付职工薪酬）短期薪酬本期减少金额合计（</w:t>
      </w:r>
      <w:r>
        <w:rPr>
          <w:rFonts w:eastAsia="楷体_GB2312" w:hint="eastAsia"/>
          <w:szCs w:val="21"/>
        </w:rPr>
        <w:t>5713</w:t>
      </w:r>
      <w:r>
        <w:rPr>
          <w:rFonts w:eastAsia="楷体_GB2312" w:hint="eastAsia"/>
          <w:szCs w:val="21"/>
        </w:rPr>
        <w:t>）</w:t>
      </w:r>
      <w:r>
        <w:rPr>
          <w:rFonts w:eastAsia="楷体_GB2312" w:hint="eastAsia"/>
          <w:szCs w:val="21"/>
        </w:rPr>
        <w:t>=</w:t>
      </w:r>
      <w:r>
        <w:rPr>
          <w:rFonts w:eastAsia="楷体_GB2312" w:hint="eastAsia"/>
          <w:szCs w:val="21"/>
        </w:rPr>
        <w:t>工资、奖金、津贴和补贴本期减少金额（</w:t>
      </w:r>
      <w:r>
        <w:rPr>
          <w:rFonts w:eastAsia="楷体_GB2312" w:hint="eastAsia"/>
          <w:szCs w:val="21"/>
        </w:rPr>
        <w:t>5677</w:t>
      </w:r>
      <w:r>
        <w:rPr>
          <w:rFonts w:eastAsia="楷体_GB2312" w:hint="eastAsia"/>
          <w:szCs w:val="21"/>
        </w:rPr>
        <w:t>）</w:t>
      </w:r>
      <w:r>
        <w:rPr>
          <w:rFonts w:eastAsia="楷体_GB2312" w:hint="eastAsia"/>
          <w:szCs w:val="21"/>
        </w:rPr>
        <w:t>+</w:t>
      </w:r>
      <w:r>
        <w:rPr>
          <w:rFonts w:eastAsia="楷体_GB2312" w:hint="eastAsia"/>
          <w:szCs w:val="21"/>
        </w:rPr>
        <w:t>职工福利费本期减少金额（</w:t>
      </w:r>
      <w:r>
        <w:rPr>
          <w:rFonts w:eastAsia="楷体_GB2312" w:hint="eastAsia"/>
          <w:szCs w:val="21"/>
        </w:rPr>
        <w:t>5680</w:t>
      </w:r>
      <w:r>
        <w:rPr>
          <w:rFonts w:eastAsia="楷体_GB2312" w:hint="eastAsia"/>
          <w:szCs w:val="21"/>
        </w:rPr>
        <w:t>）</w:t>
      </w:r>
      <w:r>
        <w:rPr>
          <w:rFonts w:eastAsia="楷体_GB2312" w:hint="eastAsia"/>
          <w:szCs w:val="21"/>
        </w:rPr>
        <w:t>+</w:t>
      </w:r>
      <w:r>
        <w:rPr>
          <w:rFonts w:eastAsia="楷体_GB2312" w:hint="eastAsia"/>
          <w:szCs w:val="21"/>
        </w:rPr>
        <w:t>社会保险费本期减少金额（</w:t>
      </w:r>
      <w:r>
        <w:rPr>
          <w:rFonts w:eastAsia="楷体_GB2312" w:hint="eastAsia"/>
          <w:szCs w:val="21"/>
        </w:rPr>
        <w:t>5683</w:t>
      </w:r>
      <w:r>
        <w:rPr>
          <w:rFonts w:eastAsia="楷体_GB2312" w:hint="eastAsia"/>
          <w:szCs w:val="21"/>
        </w:rPr>
        <w:t>）</w:t>
      </w:r>
      <w:r>
        <w:rPr>
          <w:rFonts w:eastAsia="楷体_GB2312" w:hint="eastAsia"/>
          <w:szCs w:val="21"/>
        </w:rPr>
        <w:t>+</w:t>
      </w:r>
      <w:r>
        <w:rPr>
          <w:rFonts w:eastAsia="楷体_GB2312" w:hint="eastAsia"/>
          <w:szCs w:val="21"/>
        </w:rPr>
        <w:t>住房公积金本期减少金额（</w:t>
      </w:r>
      <w:r>
        <w:rPr>
          <w:rFonts w:eastAsia="楷体_GB2312" w:hint="eastAsia"/>
          <w:szCs w:val="21"/>
        </w:rPr>
        <w:t>5701</w:t>
      </w:r>
      <w:r>
        <w:rPr>
          <w:rFonts w:eastAsia="楷体_GB2312" w:hint="eastAsia"/>
          <w:szCs w:val="21"/>
        </w:rPr>
        <w:t>）</w:t>
      </w:r>
      <w:r>
        <w:rPr>
          <w:rFonts w:eastAsia="楷体_GB2312" w:hint="eastAsia"/>
          <w:szCs w:val="21"/>
        </w:rPr>
        <w:t>+</w:t>
      </w:r>
      <w:r>
        <w:rPr>
          <w:rFonts w:eastAsia="楷体_GB2312" w:hint="eastAsia"/>
          <w:szCs w:val="21"/>
        </w:rPr>
        <w:t>工会经费和职工教育经费本期减少金额（</w:t>
      </w:r>
      <w:r>
        <w:rPr>
          <w:rFonts w:eastAsia="楷体_GB2312" w:hint="eastAsia"/>
          <w:szCs w:val="21"/>
        </w:rPr>
        <w:t>5704</w:t>
      </w:r>
      <w:r>
        <w:rPr>
          <w:rFonts w:eastAsia="楷体_GB2312" w:hint="eastAsia"/>
          <w:szCs w:val="21"/>
        </w:rPr>
        <w:t>）</w:t>
      </w:r>
      <w:r>
        <w:rPr>
          <w:rFonts w:eastAsia="楷体_GB2312" w:hint="eastAsia"/>
          <w:szCs w:val="21"/>
        </w:rPr>
        <w:t>+</w:t>
      </w:r>
      <w:r>
        <w:rPr>
          <w:rFonts w:eastAsia="楷体_GB2312" w:hint="eastAsia"/>
          <w:szCs w:val="21"/>
        </w:rPr>
        <w:t>其他自定义项目（</w:t>
      </w:r>
      <w:r>
        <w:rPr>
          <w:rFonts w:eastAsia="楷体_GB2312" w:hint="eastAsia"/>
          <w:szCs w:val="21"/>
        </w:rPr>
        <w:t>5710</w:t>
      </w:r>
      <w:r>
        <w:rPr>
          <w:rFonts w:eastAsia="楷体_GB2312" w:hint="eastAsia"/>
          <w:szCs w:val="21"/>
        </w:rPr>
        <w:t>）</w:t>
      </w:r>
    </w:p>
    <w:p w14:paraId="42FEFF21"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应付职工薪酬）</w:t>
      </w:r>
      <w:r>
        <w:rPr>
          <w:rFonts w:eastAsia="楷体_GB2312" w:hint="eastAsia"/>
          <w:szCs w:val="21"/>
        </w:rPr>
        <w:t>短期薪酬合计期末余额合计（</w:t>
      </w:r>
      <w:r>
        <w:rPr>
          <w:rFonts w:eastAsia="楷体_GB2312" w:hint="eastAsia"/>
          <w:szCs w:val="21"/>
        </w:rPr>
        <w:t>5711</w:t>
      </w:r>
      <w:r>
        <w:rPr>
          <w:rFonts w:eastAsia="楷体_GB2312" w:hint="eastAsia"/>
          <w:szCs w:val="21"/>
        </w:rPr>
        <w:t>）</w:t>
      </w:r>
      <w:r>
        <w:rPr>
          <w:rFonts w:eastAsia="楷体_GB2312" w:hint="eastAsia"/>
          <w:szCs w:val="21"/>
        </w:rPr>
        <w:t>=</w:t>
      </w:r>
      <w:r>
        <w:rPr>
          <w:rFonts w:eastAsia="楷体_GB2312" w:hint="eastAsia"/>
          <w:szCs w:val="21"/>
        </w:rPr>
        <w:t>短期薪酬合计期初余额合计（</w:t>
      </w:r>
      <w:r>
        <w:rPr>
          <w:rFonts w:eastAsia="楷体_GB2312" w:hint="eastAsia"/>
          <w:szCs w:val="21"/>
        </w:rPr>
        <w:t>5711</w:t>
      </w:r>
      <w:r>
        <w:rPr>
          <w:rFonts w:eastAsia="楷体_GB2312" w:hint="eastAsia"/>
          <w:szCs w:val="21"/>
        </w:rPr>
        <w:t>）</w:t>
      </w:r>
      <w:r>
        <w:rPr>
          <w:rFonts w:eastAsia="楷体_GB2312" w:hint="eastAsia"/>
          <w:szCs w:val="21"/>
        </w:rPr>
        <w:t>+</w:t>
      </w:r>
      <w:r>
        <w:rPr>
          <w:rFonts w:eastAsia="楷体_GB2312" w:hint="eastAsia"/>
          <w:szCs w:val="21"/>
        </w:rPr>
        <w:t>本期增加金额合计（</w:t>
      </w:r>
      <w:r>
        <w:rPr>
          <w:rFonts w:eastAsia="楷体_GB2312" w:hint="eastAsia"/>
          <w:szCs w:val="21"/>
        </w:rPr>
        <w:t>5712</w:t>
      </w:r>
      <w:r>
        <w:rPr>
          <w:rFonts w:eastAsia="楷体_GB2312" w:hint="eastAsia"/>
          <w:szCs w:val="21"/>
        </w:rPr>
        <w:t>）</w:t>
      </w:r>
      <w:r>
        <w:rPr>
          <w:rFonts w:eastAsia="楷体_GB2312" w:hint="eastAsia"/>
          <w:szCs w:val="21"/>
        </w:rPr>
        <w:t>-</w:t>
      </w:r>
      <w:r>
        <w:rPr>
          <w:rFonts w:eastAsia="楷体_GB2312" w:hint="eastAsia"/>
          <w:szCs w:val="21"/>
        </w:rPr>
        <w:t>本期减少金额合计（</w:t>
      </w:r>
      <w:r>
        <w:rPr>
          <w:rFonts w:eastAsia="楷体_GB2312" w:hint="eastAsia"/>
          <w:szCs w:val="21"/>
        </w:rPr>
        <w:t>5713</w:t>
      </w:r>
      <w:r>
        <w:rPr>
          <w:rFonts w:eastAsia="楷体_GB2312" w:hint="eastAsia"/>
          <w:szCs w:val="21"/>
        </w:rPr>
        <w:t>）</w:t>
      </w:r>
    </w:p>
    <w:p w14:paraId="4B8E5F77"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应付职工薪酬）设定提存计划余额合计（</w:t>
      </w:r>
      <w:r>
        <w:rPr>
          <w:rFonts w:eastAsia="楷体_GB2312" w:hint="eastAsia"/>
          <w:szCs w:val="21"/>
        </w:rPr>
        <w:t>5728</w:t>
      </w:r>
      <w:r>
        <w:rPr>
          <w:rFonts w:eastAsia="楷体_GB2312" w:hint="eastAsia"/>
          <w:szCs w:val="21"/>
        </w:rPr>
        <w:t>）</w:t>
      </w:r>
      <w:r>
        <w:rPr>
          <w:rFonts w:eastAsia="楷体_GB2312" w:hint="eastAsia"/>
          <w:szCs w:val="21"/>
        </w:rPr>
        <w:t>=</w:t>
      </w:r>
      <w:r>
        <w:rPr>
          <w:rFonts w:eastAsia="楷体_GB2312" w:hint="eastAsia"/>
          <w:szCs w:val="21"/>
        </w:rPr>
        <w:t>基本养老保险余额（</w:t>
      </w:r>
      <w:r>
        <w:rPr>
          <w:rFonts w:eastAsia="楷体_GB2312" w:hint="eastAsia"/>
          <w:szCs w:val="21"/>
        </w:rPr>
        <w:t>5716</w:t>
      </w:r>
      <w:r>
        <w:rPr>
          <w:rFonts w:eastAsia="楷体_GB2312" w:hint="eastAsia"/>
          <w:szCs w:val="21"/>
        </w:rPr>
        <w:t>）</w:t>
      </w:r>
      <w:r>
        <w:rPr>
          <w:rFonts w:eastAsia="楷体_GB2312" w:hint="eastAsia"/>
          <w:szCs w:val="21"/>
        </w:rPr>
        <w:t>+</w:t>
      </w:r>
      <w:r>
        <w:rPr>
          <w:rFonts w:eastAsia="楷体_GB2312" w:hint="eastAsia"/>
          <w:szCs w:val="21"/>
        </w:rPr>
        <w:t>失业保险费余额（</w:t>
      </w:r>
      <w:r>
        <w:rPr>
          <w:rFonts w:eastAsia="楷体_GB2312" w:hint="eastAsia"/>
          <w:szCs w:val="21"/>
        </w:rPr>
        <w:t>5719</w:t>
      </w:r>
      <w:r>
        <w:rPr>
          <w:rFonts w:eastAsia="楷体_GB2312" w:hint="eastAsia"/>
          <w:szCs w:val="21"/>
        </w:rPr>
        <w:t>）</w:t>
      </w:r>
      <w:r>
        <w:rPr>
          <w:rFonts w:eastAsia="楷体_GB2312" w:hint="eastAsia"/>
          <w:szCs w:val="21"/>
        </w:rPr>
        <w:t>+</w:t>
      </w:r>
      <w:r>
        <w:rPr>
          <w:rFonts w:eastAsia="楷体_GB2312" w:hint="eastAsia"/>
          <w:szCs w:val="21"/>
        </w:rPr>
        <w:t>自定义项目余额（</w:t>
      </w:r>
      <w:r>
        <w:rPr>
          <w:rFonts w:eastAsia="楷体_GB2312" w:hint="eastAsia"/>
          <w:szCs w:val="21"/>
        </w:rPr>
        <w:t>5725</w:t>
      </w:r>
      <w:r>
        <w:rPr>
          <w:rFonts w:eastAsia="楷体_GB2312" w:hint="eastAsia"/>
          <w:szCs w:val="21"/>
        </w:rPr>
        <w:t>）</w:t>
      </w:r>
    </w:p>
    <w:p w14:paraId="2FF14733"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应付职工薪酬）设定提存计划本期增加合计（</w:t>
      </w:r>
      <w:r>
        <w:rPr>
          <w:rFonts w:eastAsia="楷体_GB2312" w:hint="eastAsia"/>
          <w:szCs w:val="21"/>
        </w:rPr>
        <w:t>5729</w:t>
      </w:r>
      <w:r>
        <w:rPr>
          <w:rFonts w:eastAsia="楷体_GB2312" w:hint="eastAsia"/>
          <w:szCs w:val="21"/>
        </w:rPr>
        <w:t>）</w:t>
      </w:r>
      <w:r>
        <w:rPr>
          <w:rFonts w:eastAsia="楷体_GB2312" w:hint="eastAsia"/>
          <w:szCs w:val="21"/>
        </w:rPr>
        <w:t>=</w:t>
      </w:r>
      <w:r>
        <w:rPr>
          <w:rFonts w:eastAsia="楷体_GB2312" w:hint="eastAsia"/>
          <w:szCs w:val="21"/>
        </w:rPr>
        <w:t>基本养老保险本期增加（</w:t>
      </w:r>
      <w:r>
        <w:rPr>
          <w:rFonts w:eastAsia="楷体_GB2312" w:hint="eastAsia"/>
          <w:szCs w:val="21"/>
        </w:rPr>
        <w:t>5717</w:t>
      </w:r>
      <w:r>
        <w:rPr>
          <w:rFonts w:eastAsia="楷体_GB2312" w:hint="eastAsia"/>
          <w:szCs w:val="21"/>
        </w:rPr>
        <w:t>）</w:t>
      </w:r>
      <w:r>
        <w:rPr>
          <w:rFonts w:eastAsia="楷体_GB2312" w:hint="eastAsia"/>
          <w:szCs w:val="21"/>
        </w:rPr>
        <w:t>+</w:t>
      </w:r>
      <w:r>
        <w:rPr>
          <w:rFonts w:eastAsia="楷体_GB2312" w:hint="eastAsia"/>
          <w:szCs w:val="21"/>
        </w:rPr>
        <w:t>失业保险费本期增加（</w:t>
      </w:r>
      <w:r>
        <w:rPr>
          <w:rFonts w:eastAsia="楷体_GB2312" w:hint="eastAsia"/>
          <w:szCs w:val="21"/>
        </w:rPr>
        <w:t>5720</w:t>
      </w:r>
      <w:r>
        <w:rPr>
          <w:rFonts w:eastAsia="楷体_GB2312" w:hint="eastAsia"/>
          <w:szCs w:val="21"/>
        </w:rPr>
        <w:t>）</w:t>
      </w:r>
      <w:r>
        <w:rPr>
          <w:rFonts w:eastAsia="楷体_GB2312" w:hint="eastAsia"/>
          <w:szCs w:val="21"/>
        </w:rPr>
        <w:t>+</w:t>
      </w:r>
      <w:r>
        <w:rPr>
          <w:rFonts w:eastAsia="楷体_GB2312" w:hint="eastAsia"/>
          <w:szCs w:val="21"/>
        </w:rPr>
        <w:t>自定义项目本期增加（</w:t>
      </w:r>
      <w:r>
        <w:rPr>
          <w:rFonts w:eastAsia="楷体_GB2312" w:hint="eastAsia"/>
          <w:szCs w:val="21"/>
        </w:rPr>
        <w:t>5726</w:t>
      </w:r>
      <w:r>
        <w:rPr>
          <w:rFonts w:eastAsia="楷体_GB2312" w:hint="eastAsia"/>
          <w:szCs w:val="21"/>
        </w:rPr>
        <w:t>）</w:t>
      </w:r>
    </w:p>
    <w:p w14:paraId="564549BD"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应付职工薪酬）设定提存计划本期减少合计（</w:t>
      </w:r>
      <w:r>
        <w:rPr>
          <w:rFonts w:eastAsia="楷体_GB2312" w:hint="eastAsia"/>
          <w:szCs w:val="21"/>
        </w:rPr>
        <w:t>5730</w:t>
      </w:r>
      <w:r>
        <w:rPr>
          <w:rFonts w:eastAsia="楷体_GB2312" w:hint="eastAsia"/>
          <w:szCs w:val="21"/>
        </w:rPr>
        <w:t>）</w:t>
      </w:r>
      <w:r>
        <w:rPr>
          <w:rFonts w:eastAsia="楷体_GB2312" w:hint="eastAsia"/>
          <w:szCs w:val="21"/>
        </w:rPr>
        <w:t>=</w:t>
      </w:r>
      <w:r>
        <w:rPr>
          <w:rFonts w:eastAsia="楷体_GB2312" w:hint="eastAsia"/>
          <w:szCs w:val="21"/>
        </w:rPr>
        <w:t>基本养老保险本期减少（</w:t>
      </w:r>
      <w:r>
        <w:rPr>
          <w:rFonts w:eastAsia="楷体_GB2312" w:hint="eastAsia"/>
          <w:szCs w:val="21"/>
        </w:rPr>
        <w:t>5718</w:t>
      </w:r>
      <w:r>
        <w:rPr>
          <w:rFonts w:eastAsia="楷体_GB2312" w:hint="eastAsia"/>
          <w:szCs w:val="21"/>
        </w:rPr>
        <w:t>）</w:t>
      </w:r>
      <w:r>
        <w:rPr>
          <w:rFonts w:eastAsia="楷体_GB2312" w:hint="eastAsia"/>
          <w:szCs w:val="21"/>
        </w:rPr>
        <w:t>+</w:t>
      </w:r>
      <w:r>
        <w:rPr>
          <w:rFonts w:eastAsia="楷体_GB2312" w:hint="eastAsia"/>
          <w:szCs w:val="21"/>
        </w:rPr>
        <w:t>失业保险费本期减少（</w:t>
      </w:r>
      <w:r>
        <w:rPr>
          <w:rFonts w:eastAsia="楷体_GB2312" w:hint="eastAsia"/>
          <w:szCs w:val="21"/>
        </w:rPr>
        <w:t>5721</w:t>
      </w:r>
      <w:r>
        <w:rPr>
          <w:rFonts w:eastAsia="楷体_GB2312" w:hint="eastAsia"/>
          <w:szCs w:val="21"/>
        </w:rPr>
        <w:t>）</w:t>
      </w:r>
      <w:r>
        <w:rPr>
          <w:rFonts w:eastAsia="楷体_GB2312" w:hint="eastAsia"/>
          <w:szCs w:val="21"/>
        </w:rPr>
        <w:t>+</w:t>
      </w:r>
      <w:r>
        <w:rPr>
          <w:rFonts w:eastAsia="楷体_GB2312" w:hint="eastAsia"/>
          <w:szCs w:val="21"/>
        </w:rPr>
        <w:t>自定义项目本期减少（</w:t>
      </w:r>
      <w:r>
        <w:rPr>
          <w:rFonts w:eastAsia="楷体_GB2312" w:hint="eastAsia"/>
          <w:szCs w:val="21"/>
        </w:rPr>
        <w:t>5727</w:t>
      </w:r>
      <w:r>
        <w:rPr>
          <w:rFonts w:eastAsia="楷体_GB2312" w:hint="eastAsia"/>
          <w:szCs w:val="21"/>
        </w:rPr>
        <w:t>）</w:t>
      </w:r>
    </w:p>
    <w:p w14:paraId="3B2ACC2D"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应付职工薪酬）设定提存计划期末余额合计（</w:t>
      </w:r>
      <w:r>
        <w:rPr>
          <w:rFonts w:eastAsia="楷体_GB2312" w:hint="eastAsia"/>
          <w:szCs w:val="21"/>
        </w:rPr>
        <w:t>5728</w:t>
      </w:r>
      <w:r>
        <w:rPr>
          <w:rFonts w:eastAsia="楷体_GB2312" w:hint="eastAsia"/>
          <w:szCs w:val="21"/>
        </w:rPr>
        <w:t>）</w:t>
      </w:r>
      <w:r>
        <w:rPr>
          <w:rFonts w:eastAsia="楷体_GB2312" w:hint="eastAsia"/>
          <w:szCs w:val="21"/>
        </w:rPr>
        <w:t>=</w:t>
      </w:r>
      <w:r>
        <w:rPr>
          <w:rFonts w:eastAsia="楷体_GB2312" w:hint="eastAsia"/>
          <w:szCs w:val="21"/>
        </w:rPr>
        <w:t>期初余额合计（</w:t>
      </w:r>
      <w:r>
        <w:rPr>
          <w:rFonts w:eastAsia="楷体_GB2312" w:hint="eastAsia"/>
          <w:szCs w:val="21"/>
        </w:rPr>
        <w:t>5728</w:t>
      </w:r>
      <w:r>
        <w:rPr>
          <w:rFonts w:eastAsia="楷体_GB2312" w:hint="eastAsia"/>
          <w:szCs w:val="21"/>
        </w:rPr>
        <w:t>）</w:t>
      </w:r>
      <w:r>
        <w:rPr>
          <w:rFonts w:eastAsia="楷体_GB2312" w:hint="eastAsia"/>
          <w:szCs w:val="21"/>
        </w:rPr>
        <w:t>+</w:t>
      </w:r>
      <w:r>
        <w:rPr>
          <w:rFonts w:eastAsia="楷体_GB2312" w:hint="eastAsia"/>
          <w:szCs w:val="21"/>
        </w:rPr>
        <w:t>本期增加</w:t>
      </w:r>
      <w:r>
        <w:rPr>
          <w:rFonts w:eastAsia="楷体_GB2312" w:hint="eastAsia"/>
          <w:szCs w:val="21"/>
        </w:rPr>
        <w:t>合计（</w:t>
      </w:r>
      <w:r>
        <w:rPr>
          <w:rFonts w:eastAsia="楷体_GB2312" w:hint="eastAsia"/>
          <w:szCs w:val="21"/>
        </w:rPr>
        <w:t>5729</w:t>
      </w:r>
      <w:r>
        <w:rPr>
          <w:rFonts w:eastAsia="楷体_GB2312" w:hint="eastAsia"/>
          <w:szCs w:val="21"/>
        </w:rPr>
        <w:t>）</w:t>
      </w:r>
      <w:r>
        <w:rPr>
          <w:rFonts w:eastAsia="楷体_GB2312" w:hint="eastAsia"/>
          <w:szCs w:val="21"/>
        </w:rPr>
        <w:t>-</w:t>
      </w:r>
      <w:r>
        <w:rPr>
          <w:rFonts w:eastAsia="楷体_GB2312" w:hint="eastAsia"/>
          <w:szCs w:val="21"/>
        </w:rPr>
        <w:t>本期减少合计（</w:t>
      </w:r>
      <w:r>
        <w:rPr>
          <w:rFonts w:eastAsia="楷体_GB2312" w:hint="eastAsia"/>
          <w:szCs w:val="21"/>
        </w:rPr>
        <w:t>5730</w:t>
      </w:r>
      <w:r>
        <w:rPr>
          <w:rFonts w:eastAsia="楷体_GB2312" w:hint="eastAsia"/>
          <w:szCs w:val="21"/>
        </w:rPr>
        <w:t>）</w:t>
      </w:r>
    </w:p>
    <w:p w14:paraId="73E79F21"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应交税费）应交税费合计（</w:t>
      </w:r>
      <w:r>
        <w:rPr>
          <w:rFonts w:eastAsia="楷体_GB2312" w:hint="eastAsia"/>
          <w:szCs w:val="21"/>
        </w:rPr>
        <w:t>5747</w:t>
      </w:r>
      <w:r>
        <w:rPr>
          <w:rFonts w:eastAsia="楷体_GB2312" w:hint="eastAsia"/>
          <w:szCs w:val="21"/>
        </w:rPr>
        <w:t>）</w:t>
      </w:r>
      <w:r>
        <w:rPr>
          <w:rFonts w:eastAsia="楷体_GB2312" w:hint="eastAsia"/>
          <w:szCs w:val="21"/>
        </w:rPr>
        <w:t>=</w:t>
      </w:r>
      <w:r>
        <w:rPr>
          <w:rFonts w:eastAsia="楷体_GB2312" w:hint="eastAsia"/>
          <w:szCs w:val="21"/>
        </w:rPr>
        <w:t>增值税（</w:t>
      </w:r>
      <w:r>
        <w:rPr>
          <w:rFonts w:eastAsia="楷体_GB2312" w:hint="eastAsia"/>
          <w:szCs w:val="21"/>
        </w:rPr>
        <w:t>5733</w:t>
      </w:r>
      <w:r>
        <w:rPr>
          <w:rFonts w:eastAsia="楷体_GB2312" w:hint="eastAsia"/>
          <w:szCs w:val="21"/>
        </w:rPr>
        <w:t>）</w:t>
      </w:r>
      <w:r>
        <w:rPr>
          <w:rFonts w:eastAsia="楷体_GB2312" w:hint="eastAsia"/>
          <w:szCs w:val="21"/>
        </w:rPr>
        <w:t>+</w:t>
      </w:r>
      <w:r>
        <w:rPr>
          <w:rFonts w:eastAsia="楷体_GB2312" w:hint="eastAsia"/>
          <w:szCs w:val="21"/>
        </w:rPr>
        <w:t>消费税（</w:t>
      </w:r>
      <w:r>
        <w:rPr>
          <w:rFonts w:eastAsia="楷体_GB2312" w:hint="eastAsia"/>
          <w:szCs w:val="21"/>
        </w:rPr>
        <w:t>5734</w:t>
      </w:r>
      <w:r>
        <w:rPr>
          <w:rFonts w:eastAsia="楷体_GB2312" w:hint="eastAsia"/>
          <w:szCs w:val="21"/>
        </w:rPr>
        <w:t>）</w:t>
      </w:r>
      <w:r>
        <w:rPr>
          <w:rFonts w:eastAsia="楷体_GB2312" w:hint="eastAsia"/>
          <w:szCs w:val="21"/>
        </w:rPr>
        <w:t>+</w:t>
      </w:r>
      <w:r>
        <w:rPr>
          <w:rFonts w:eastAsia="楷体_GB2312" w:hint="eastAsia"/>
          <w:szCs w:val="21"/>
        </w:rPr>
        <w:t>企业所得税（</w:t>
      </w:r>
      <w:r>
        <w:rPr>
          <w:rFonts w:eastAsia="楷体_GB2312" w:hint="eastAsia"/>
          <w:szCs w:val="21"/>
        </w:rPr>
        <w:t>5735</w:t>
      </w:r>
      <w:r>
        <w:rPr>
          <w:rFonts w:eastAsia="楷体_GB2312" w:hint="eastAsia"/>
          <w:szCs w:val="21"/>
        </w:rPr>
        <w:t>）</w:t>
      </w:r>
      <w:r>
        <w:rPr>
          <w:rFonts w:eastAsia="楷体_GB2312" w:hint="eastAsia"/>
          <w:szCs w:val="21"/>
        </w:rPr>
        <w:t>+</w:t>
      </w:r>
      <w:r>
        <w:rPr>
          <w:rFonts w:eastAsia="楷体_GB2312" w:hint="eastAsia"/>
          <w:szCs w:val="21"/>
        </w:rPr>
        <w:t>个人所得税（</w:t>
      </w:r>
      <w:r>
        <w:rPr>
          <w:rFonts w:eastAsia="楷体_GB2312" w:hint="eastAsia"/>
          <w:szCs w:val="21"/>
        </w:rPr>
        <w:t>5736</w:t>
      </w:r>
      <w:r>
        <w:rPr>
          <w:rFonts w:eastAsia="楷体_GB2312" w:hint="eastAsia"/>
          <w:szCs w:val="21"/>
        </w:rPr>
        <w:t>）</w:t>
      </w:r>
      <w:r>
        <w:rPr>
          <w:rFonts w:eastAsia="楷体_GB2312" w:hint="eastAsia"/>
          <w:szCs w:val="21"/>
        </w:rPr>
        <w:t>+</w:t>
      </w:r>
      <w:r>
        <w:rPr>
          <w:rFonts w:eastAsia="楷体_GB2312" w:hint="eastAsia"/>
          <w:szCs w:val="21"/>
        </w:rPr>
        <w:t>城市维护建设税（</w:t>
      </w:r>
      <w:r>
        <w:rPr>
          <w:rFonts w:eastAsia="楷体_GB2312" w:hint="eastAsia"/>
          <w:szCs w:val="21"/>
        </w:rPr>
        <w:t>5737</w:t>
      </w:r>
      <w:r>
        <w:rPr>
          <w:rFonts w:eastAsia="楷体_GB2312" w:hint="eastAsia"/>
          <w:szCs w:val="21"/>
        </w:rPr>
        <w:t>）</w:t>
      </w:r>
      <w:r>
        <w:rPr>
          <w:rFonts w:eastAsia="楷体_GB2312" w:hint="eastAsia"/>
          <w:szCs w:val="21"/>
        </w:rPr>
        <w:t>+</w:t>
      </w:r>
      <w:r>
        <w:rPr>
          <w:rFonts w:eastAsia="楷体_GB2312" w:hint="eastAsia"/>
          <w:szCs w:val="21"/>
        </w:rPr>
        <w:t>教育费附加（</w:t>
      </w:r>
      <w:r>
        <w:rPr>
          <w:rFonts w:eastAsia="楷体_GB2312" w:hint="eastAsia"/>
          <w:szCs w:val="21"/>
        </w:rPr>
        <w:t>5738</w:t>
      </w:r>
      <w:r>
        <w:rPr>
          <w:rFonts w:eastAsia="楷体_GB2312" w:hint="eastAsia"/>
          <w:szCs w:val="21"/>
        </w:rPr>
        <w:t>）</w:t>
      </w:r>
      <w:r>
        <w:rPr>
          <w:rFonts w:eastAsia="楷体_GB2312" w:hint="eastAsia"/>
          <w:szCs w:val="21"/>
        </w:rPr>
        <w:t>+</w:t>
      </w:r>
      <w:r>
        <w:rPr>
          <w:rFonts w:eastAsia="楷体_GB2312" w:hint="eastAsia"/>
          <w:szCs w:val="21"/>
        </w:rPr>
        <w:t>房产税（</w:t>
      </w:r>
      <w:r>
        <w:rPr>
          <w:rFonts w:eastAsia="楷体_GB2312" w:hint="eastAsia"/>
          <w:szCs w:val="21"/>
        </w:rPr>
        <w:t>5739</w:t>
      </w:r>
      <w:r>
        <w:rPr>
          <w:rFonts w:eastAsia="楷体_GB2312" w:hint="eastAsia"/>
          <w:szCs w:val="21"/>
        </w:rPr>
        <w:t>）</w:t>
      </w:r>
      <w:r>
        <w:rPr>
          <w:rFonts w:eastAsia="楷体_GB2312" w:hint="eastAsia"/>
          <w:szCs w:val="21"/>
        </w:rPr>
        <w:t>+</w:t>
      </w:r>
      <w:r>
        <w:rPr>
          <w:rFonts w:eastAsia="楷体_GB2312" w:hint="eastAsia"/>
          <w:szCs w:val="21"/>
        </w:rPr>
        <w:t>土地使用税（</w:t>
      </w:r>
      <w:r>
        <w:rPr>
          <w:rFonts w:eastAsia="楷体_GB2312" w:hint="eastAsia"/>
          <w:szCs w:val="21"/>
        </w:rPr>
        <w:t>5740</w:t>
      </w:r>
      <w:r>
        <w:rPr>
          <w:rFonts w:eastAsia="楷体_GB2312" w:hint="eastAsia"/>
          <w:szCs w:val="21"/>
        </w:rPr>
        <w:t>）</w:t>
      </w:r>
      <w:r>
        <w:rPr>
          <w:rFonts w:eastAsia="楷体_GB2312" w:hint="eastAsia"/>
          <w:szCs w:val="21"/>
        </w:rPr>
        <w:t>+</w:t>
      </w:r>
      <w:r>
        <w:rPr>
          <w:rFonts w:eastAsia="楷体_GB2312" w:hint="eastAsia"/>
          <w:szCs w:val="21"/>
        </w:rPr>
        <w:t>土地增值税（</w:t>
      </w:r>
      <w:r>
        <w:rPr>
          <w:rFonts w:eastAsia="楷体_GB2312" w:hint="eastAsia"/>
          <w:szCs w:val="21"/>
        </w:rPr>
        <w:t>5741</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5745</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5746</w:t>
      </w:r>
      <w:r>
        <w:rPr>
          <w:rFonts w:eastAsia="楷体_GB2312" w:hint="eastAsia"/>
          <w:szCs w:val="21"/>
        </w:rPr>
        <w:t>）</w:t>
      </w:r>
    </w:p>
    <w:p w14:paraId="17D0AB74"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应付利息）应付利息合计（</w:t>
      </w:r>
      <w:r>
        <w:rPr>
          <w:rFonts w:eastAsia="楷体_GB2312" w:hint="eastAsia"/>
          <w:szCs w:val="21"/>
        </w:rPr>
        <w:t>5756</w:t>
      </w:r>
      <w:r>
        <w:rPr>
          <w:rFonts w:eastAsia="楷体_GB2312" w:hint="eastAsia"/>
          <w:szCs w:val="21"/>
        </w:rPr>
        <w:t>）</w:t>
      </w:r>
      <w:r>
        <w:rPr>
          <w:rFonts w:eastAsia="楷体_GB2312" w:hint="eastAsia"/>
          <w:szCs w:val="21"/>
        </w:rPr>
        <w:t>=</w:t>
      </w:r>
      <w:r>
        <w:rPr>
          <w:rFonts w:eastAsia="楷体_GB2312" w:hint="eastAsia"/>
          <w:szCs w:val="21"/>
        </w:rPr>
        <w:t>分期付息到期还本的长期借款利息（</w:t>
      </w:r>
      <w:r>
        <w:rPr>
          <w:rFonts w:eastAsia="楷体_GB2312" w:hint="eastAsia"/>
          <w:szCs w:val="21"/>
        </w:rPr>
        <w:t>5750</w:t>
      </w:r>
      <w:r>
        <w:rPr>
          <w:rFonts w:eastAsia="楷体_GB2312" w:hint="eastAsia"/>
          <w:szCs w:val="21"/>
        </w:rPr>
        <w:t>）</w:t>
      </w:r>
      <w:r>
        <w:rPr>
          <w:rFonts w:eastAsia="楷体_GB2312" w:hint="eastAsia"/>
          <w:szCs w:val="21"/>
        </w:rPr>
        <w:t>+</w:t>
      </w:r>
      <w:r>
        <w:rPr>
          <w:rFonts w:eastAsia="楷体_GB2312" w:hint="eastAsia"/>
          <w:szCs w:val="21"/>
        </w:rPr>
        <w:t>短期借款应付利息（</w:t>
      </w:r>
      <w:r>
        <w:rPr>
          <w:rFonts w:eastAsia="楷体_GB2312" w:hint="eastAsia"/>
          <w:szCs w:val="21"/>
        </w:rPr>
        <w:t>5751</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w:t>
      </w:r>
      <w:r>
        <w:rPr>
          <w:rFonts w:eastAsia="楷体_GB2312" w:hint="eastAsia"/>
          <w:szCs w:val="21"/>
        </w:rPr>
        <w:t>5755</w:t>
      </w:r>
      <w:r>
        <w:rPr>
          <w:rFonts w:eastAsia="楷体_GB2312" w:hint="eastAsia"/>
          <w:szCs w:val="21"/>
        </w:rPr>
        <w:t>）</w:t>
      </w:r>
    </w:p>
    <w:p w14:paraId="3B4E3B5C"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合同负债）合</w:t>
      </w:r>
      <w:r>
        <w:rPr>
          <w:rFonts w:eastAsia="楷体_GB2312" w:hint="eastAsia"/>
          <w:szCs w:val="21"/>
        </w:rPr>
        <w:t>同负债合计</w:t>
      </w:r>
      <w:r>
        <w:rPr>
          <w:rFonts w:eastAsia="楷体_GB2312" w:hint="eastAsia"/>
          <w:szCs w:val="21"/>
        </w:rPr>
        <w:t>（</w:t>
      </w:r>
      <w:r>
        <w:rPr>
          <w:rFonts w:eastAsia="楷体_GB2312" w:hint="eastAsia"/>
          <w:szCs w:val="21"/>
        </w:rPr>
        <w:t>5763</w:t>
      </w:r>
      <w:r>
        <w:rPr>
          <w:rFonts w:eastAsia="楷体_GB2312" w:hint="eastAsia"/>
          <w:szCs w:val="21"/>
        </w:rPr>
        <w:t>）</w:t>
      </w:r>
      <w:r>
        <w:rPr>
          <w:rFonts w:eastAsia="楷体_GB2312" w:hint="eastAsia"/>
          <w:szCs w:val="21"/>
        </w:rPr>
        <w:t>=</w:t>
      </w:r>
      <w:r>
        <w:rPr>
          <w:rFonts w:eastAsia="楷体_GB2312" w:hint="eastAsia"/>
          <w:szCs w:val="21"/>
        </w:rPr>
        <w:t>各</w:t>
      </w:r>
      <w:r>
        <w:rPr>
          <w:rFonts w:eastAsia="楷体_GB2312" w:hint="eastAsia"/>
          <w:szCs w:val="21"/>
        </w:rPr>
        <w:t>项目合同负债</w:t>
      </w:r>
      <w:r>
        <w:rPr>
          <w:rFonts w:eastAsia="楷体_GB2312" w:hint="eastAsia"/>
          <w:szCs w:val="21"/>
        </w:rPr>
        <w:t>（</w:t>
      </w:r>
      <w:r>
        <w:rPr>
          <w:rFonts w:eastAsia="楷体_GB2312" w:hint="eastAsia"/>
          <w:szCs w:val="21"/>
        </w:rPr>
        <w:t>57</w:t>
      </w:r>
      <w:r>
        <w:rPr>
          <w:rFonts w:eastAsia="楷体_GB2312" w:hint="eastAsia"/>
          <w:szCs w:val="21"/>
        </w:rPr>
        <w:t>62</w:t>
      </w:r>
      <w:r>
        <w:rPr>
          <w:rFonts w:eastAsia="楷体_GB2312" w:hint="eastAsia"/>
          <w:szCs w:val="21"/>
        </w:rPr>
        <w:t>）</w:t>
      </w:r>
      <w:r>
        <w:rPr>
          <w:rFonts w:eastAsia="楷体_GB2312" w:hint="eastAsia"/>
          <w:szCs w:val="21"/>
        </w:rPr>
        <w:t>之和</w:t>
      </w:r>
    </w:p>
    <w:p w14:paraId="4348176E"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合同负债）</w:t>
      </w:r>
      <w:r>
        <w:rPr>
          <w:rFonts w:eastAsia="楷体_GB2312" w:hint="eastAsia"/>
          <w:szCs w:val="21"/>
        </w:rPr>
        <w:t>合同负债账面价值发生重大变动的金额</w:t>
      </w:r>
      <w:r>
        <w:rPr>
          <w:rFonts w:eastAsia="楷体_GB2312" w:hint="eastAsia"/>
          <w:szCs w:val="21"/>
        </w:rPr>
        <w:t>合计（</w:t>
      </w:r>
      <w:r>
        <w:rPr>
          <w:rFonts w:eastAsia="楷体_GB2312" w:hint="eastAsia"/>
          <w:szCs w:val="21"/>
        </w:rPr>
        <w:t>5771</w:t>
      </w:r>
      <w:r>
        <w:rPr>
          <w:rFonts w:eastAsia="楷体_GB2312" w:hint="eastAsia"/>
          <w:szCs w:val="21"/>
        </w:rPr>
        <w:t>）</w:t>
      </w:r>
      <w:r>
        <w:rPr>
          <w:rFonts w:eastAsia="楷体_GB2312" w:hint="eastAsia"/>
          <w:szCs w:val="21"/>
        </w:rPr>
        <w:t>=</w:t>
      </w:r>
      <w:r>
        <w:rPr>
          <w:rFonts w:eastAsia="楷体_GB2312" w:hint="eastAsia"/>
          <w:szCs w:val="21"/>
        </w:rPr>
        <w:t>各项目变动金额（</w:t>
      </w:r>
      <w:r>
        <w:rPr>
          <w:rFonts w:eastAsia="楷体_GB2312" w:hint="eastAsia"/>
          <w:szCs w:val="21"/>
        </w:rPr>
        <w:t>5769</w:t>
      </w:r>
      <w:r>
        <w:rPr>
          <w:rFonts w:eastAsia="楷体_GB2312" w:hint="eastAsia"/>
          <w:szCs w:val="21"/>
        </w:rPr>
        <w:t>）之和</w:t>
      </w:r>
    </w:p>
    <w:p w14:paraId="3FB7BD17"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长期借款）长期借款合计金额（</w:t>
      </w:r>
      <w:r>
        <w:rPr>
          <w:rFonts w:eastAsia="楷体_GB2312" w:hint="eastAsia"/>
          <w:szCs w:val="21"/>
        </w:rPr>
        <w:t>5783</w:t>
      </w:r>
      <w:r>
        <w:rPr>
          <w:rFonts w:eastAsia="楷体_GB2312" w:hint="eastAsia"/>
          <w:szCs w:val="21"/>
        </w:rPr>
        <w:t>）</w:t>
      </w:r>
      <w:r>
        <w:rPr>
          <w:rFonts w:eastAsia="楷体_GB2312" w:hint="eastAsia"/>
          <w:szCs w:val="21"/>
        </w:rPr>
        <w:t>=</w:t>
      </w:r>
      <w:r>
        <w:rPr>
          <w:rFonts w:eastAsia="楷体_GB2312" w:hint="eastAsia"/>
          <w:szCs w:val="21"/>
        </w:rPr>
        <w:t>质押借款（</w:t>
      </w:r>
      <w:r>
        <w:rPr>
          <w:rFonts w:eastAsia="楷体_GB2312" w:hint="eastAsia"/>
          <w:szCs w:val="21"/>
        </w:rPr>
        <w:t>5774</w:t>
      </w:r>
      <w:r>
        <w:rPr>
          <w:rFonts w:eastAsia="楷体_GB2312" w:hint="eastAsia"/>
          <w:szCs w:val="21"/>
        </w:rPr>
        <w:t>）</w:t>
      </w:r>
      <w:r>
        <w:rPr>
          <w:rFonts w:eastAsia="楷体_GB2312" w:hint="eastAsia"/>
          <w:szCs w:val="21"/>
        </w:rPr>
        <w:t>+</w:t>
      </w:r>
      <w:r>
        <w:rPr>
          <w:rFonts w:eastAsia="楷体_GB2312" w:hint="eastAsia"/>
          <w:szCs w:val="21"/>
        </w:rPr>
        <w:t>抵押借款（</w:t>
      </w:r>
      <w:r>
        <w:rPr>
          <w:rFonts w:eastAsia="楷体_GB2312" w:hint="eastAsia"/>
          <w:szCs w:val="21"/>
        </w:rPr>
        <w:t>5775</w:t>
      </w:r>
      <w:r>
        <w:rPr>
          <w:rFonts w:eastAsia="楷体_GB2312" w:hint="eastAsia"/>
          <w:szCs w:val="21"/>
        </w:rPr>
        <w:t>）</w:t>
      </w:r>
      <w:r>
        <w:rPr>
          <w:rFonts w:eastAsia="楷体_GB2312" w:hint="eastAsia"/>
          <w:szCs w:val="21"/>
        </w:rPr>
        <w:t>+</w:t>
      </w:r>
      <w:r>
        <w:rPr>
          <w:rFonts w:eastAsia="楷体_GB2312" w:hint="eastAsia"/>
          <w:szCs w:val="21"/>
        </w:rPr>
        <w:t>保证借款（</w:t>
      </w:r>
      <w:r>
        <w:rPr>
          <w:rFonts w:eastAsia="楷体_GB2312" w:hint="eastAsia"/>
          <w:szCs w:val="21"/>
        </w:rPr>
        <w:t>5776</w:t>
      </w:r>
      <w:r>
        <w:rPr>
          <w:rFonts w:eastAsia="楷体_GB2312" w:hint="eastAsia"/>
          <w:szCs w:val="21"/>
        </w:rPr>
        <w:t>）</w:t>
      </w:r>
      <w:r>
        <w:rPr>
          <w:rFonts w:eastAsia="楷体_GB2312" w:hint="eastAsia"/>
          <w:szCs w:val="21"/>
        </w:rPr>
        <w:t>+</w:t>
      </w:r>
      <w:r>
        <w:rPr>
          <w:rFonts w:eastAsia="楷体_GB2312" w:hint="eastAsia"/>
          <w:szCs w:val="21"/>
        </w:rPr>
        <w:t>信用借款（</w:t>
      </w:r>
      <w:r>
        <w:rPr>
          <w:rFonts w:eastAsia="楷体_GB2312" w:hint="eastAsia"/>
          <w:szCs w:val="21"/>
        </w:rPr>
        <w:t>5777</w:t>
      </w:r>
      <w:r>
        <w:rPr>
          <w:rFonts w:eastAsia="楷体_GB2312" w:hint="eastAsia"/>
          <w:szCs w:val="21"/>
        </w:rPr>
        <w:t>）</w:t>
      </w:r>
      <w:r>
        <w:rPr>
          <w:rFonts w:eastAsia="楷体_GB2312" w:hint="eastAsia"/>
          <w:szCs w:val="21"/>
        </w:rPr>
        <w:t>+</w:t>
      </w:r>
      <w:r>
        <w:rPr>
          <w:rFonts w:eastAsia="楷体_GB2312" w:hint="eastAsia"/>
          <w:szCs w:val="21"/>
        </w:rPr>
        <w:t>未到期应付利息（</w:t>
      </w:r>
      <w:r>
        <w:rPr>
          <w:rFonts w:eastAsia="楷体_GB2312" w:hint="eastAsia"/>
          <w:szCs w:val="21"/>
        </w:rPr>
        <w:t>5778</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5782</w:t>
      </w:r>
      <w:r>
        <w:rPr>
          <w:rFonts w:eastAsia="楷体_GB2312" w:hint="eastAsia"/>
          <w:szCs w:val="21"/>
        </w:rPr>
        <w:t>）</w:t>
      </w:r>
    </w:p>
    <w:p w14:paraId="06DDE4F0"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预计负债）预计负债余额合计（</w:t>
      </w:r>
      <w:r>
        <w:rPr>
          <w:rFonts w:eastAsia="楷体_GB2312" w:hint="eastAsia"/>
          <w:szCs w:val="21"/>
        </w:rPr>
        <w:t>5801</w:t>
      </w:r>
      <w:r>
        <w:rPr>
          <w:rFonts w:eastAsia="楷体_GB2312" w:hint="eastAsia"/>
          <w:szCs w:val="21"/>
        </w:rPr>
        <w:t>）</w:t>
      </w:r>
      <w:r>
        <w:rPr>
          <w:rFonts w:eastAsia="楷体_GB2312" w:hint="eastAsia"/>
          <w:szCs w:val="21"/>
        </w:rPr>
        <w:t>=</w:t>
      </w:r>
      <w:r>
        <w:rPr>
          <w:rFonts w:eastAsia="楷体_GB2312" w:hint="eastAsia"/>
          <w:szCs w:val="21"/>
        </w:rPr>
        <w:t>未决诉讼余额（</w:t>
      </w:r>
      <w:r>
        <w:rPr>
          <w:rFonts w:eastAsia="楷体_GB2312" w:hint="eastAsia"/>
          <w:szCs w:val="21"/>
        </w:rPr>
        <w:t>5786</w:t>
      </w:r>
      <w:r>
        <w:rPr>
          <w:rFonts w:eastAsia="楷体_GB2312" w:hint="eastAsia"/>
          <w:szCs w:val="21"/>
        </w:rPr>
        <w:t>）</w:t>
      </w:r>
      <w:r>
        <w:rPr>
          <w:rFonts w:eastAsia="楷体_GB2312" w:hint="eastAsia"/>
          <w:szCs w:val="21"/>
        </w:rPr>
        <w:t>+</w:t>
      </w:r>
      <w:r>
        <w:rPr>
          <w:rFonts w:eastAsia="楷体_GB2312" w:hint="eastAsia"/>
          <w:szCs w:val="21"/>
        </w:rPr>
        <w:t>自定义项目余额（</w:t>
      </w:r>
      <w:r>
        <w:rPr>
          <w:rFonts w:eastAsia="楷体_GB2312" w:hint="eastAsia"/>
          <w:szCs w:val="21"/>
        </w:rPr>
        <w:t>5793</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5797</w:t>
      </w:r>
      <w:r>
        <w:rPr>
          <w:rFonts w:eastAsia="楷体_GB2312" w:hint="eastAsia"/>
          <w:szCs w:val="21"/>
        </w:rPr>
        <w:t>）</w:t>
      </w:r>
    </w:p>
    <w:p w14:paraId="09A48CE7"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预计负债）预计负债本期</w:t>
      </w:r>
      <w:r>
        <w:rPr>
          <w:rFonts w:eastAsia="楷体_GB2312" w:hint="eastAsia"/>
          <w:szCs w:val="21"/>
        </w:rPr>
        <w:t>增加金额（</w:t>
      </w:r>
      <w:r>
        <w:rPr>
          <w:rFonts w:eastAsia="楷体_GB2312" w:hint="eastAsia"/>
          <w:szCs w:val="21"/>
        </w:rPr>
        <w:t>5802</w:t>
      </w:r>
      <w:r>
        <w:rPr>
          <w:rFonts w:eastAsia="楷体_GB2312" w:hint="eastAsia"/>
          <w:szCs w:val="21"/>
        </w:rPr>
        <w:t>）</w:t>
      </w:r>
      <w:r>
        <w:rPr>
          <w:rFonts w:eastAsia="楷体_GB2312" w:hint="eastAsia"/>
          <w:szCs w:val="21"/>
        </w:rPr>
        <w:t>=</w:t>
      </w:r>
      <w:r>
        <w:rPr>
          <w:rFonts w:eastAsia="楷体_GB2312" w:hint="eastAsia"/>
          <w:szCs w:val="21"/>
        </w:rPr>
        <w:t>未决诉讼本期增加金额（</w:t>
      </w:r>
      <w:r>
        <w:rPr>
          <w:rFonts w:eastAsia="楷体_GB2312" w:hint="eastAsia"/>
          <w:szCs w:val="21"/>
        </w:rPr>
        <w:t>5787</w:t>
      </w:r>
      <w:r>
        <w:rPr>
          <w:rFonts w:eastAsia="楷体_GB2312" w:hint="eastAsia"/>
          <w:szCs w:val="21"/>
        </w:rPr>
        <w:t>）</w:t>
      </w:r>
      <w:r>
        <w:rPr>
          <w:rFonts w:eastAsia="楷体_GB2312" w:hint="eastAsia"/>
          <w:szCs w:val="21"/>
        </w:rPr>
        <w:t>+</w:t>
      </w:r>
      <w:r>
        <w:rPr>
          <w:rFonts w:eastAsia="楷体_GB2312" w:hint="eastAsia"/>
          <w:szCs w:val="21"/>
        </w:rPr>
        <w:t>自定义项目本期增加金额（</w:t>
      </w:r>
      <w:r>
        <w:rPr>
          <w:rFonts w:eastAsia="楷体_GB2312" w:hint="eastAsia"/>
          <w:szCs w:val="21"/>
        </w:rPr>
        <w:t>5794</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5798</w:t>
      </w:r>
      <w:r>
        <w:rPr>
          <w:rFonts w:eastAsia="楷体_GB2312" w:hint="eastAsia"/>
          <w:szCs w:val="21"/>
        </w:rPr>
        <w:t>）</w:t>
      </w:r>
    </w:p>
    <w:p w14:paraId="08BE38DD"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预计负债）预计负债本期减少金额（</w:t>
      </w:r>
      <w:r>
        <w:rPr>
          <w:rFonts w:eastAsia="楷体_GB2312" w:hint="eastAsia"/>
          <w:szCs w:val="21"/>
        </w:rPr>
        <w:t>5803</w:t>
      </w:r>
      <w:r>
        <w:rPr>
          <w:rFonts w:eastAsia="楷体_GB2312" w:hint="eastAsia"/>
          <w:szCs w:val="21"/>
        </w:rPr>
        <w:t>）</w:t>
      </w:r>
      <w:r>
        <w:rPr>
          <w:rFonts w:eastAsia="楷体_GB2312" w:hint="eastAsia"/>
          <w:szCs w:val="21"/>
        </w:rPr>
        <w:t>=</w:t>
      </w:r>
      <w:r>
        <w:rPr>
          <w:rFonts w:eastAsia="楷体_GB2312" w:hint="eastAsia"/>
          <w:szCs w:val="21"/>
        </w:rPr>
        <w:t>未决诉讼本期减少金额（</w:t>
      </w:r>
      <w:r>
        <w:rPr>
          <w:rFonts w:eastAsia="楷体_GB2312" w:hint="eastAsia"/>
          <w:szCs w:val="21"/>
        </w:rPr>
        <w:t>5788</w:t>
      </w:r>
      <w:r>
        <w:rPr>
          <w:rFonts w:eastAsia="楷体_GB2312" w:hint="eastAsia"/>
          <w:szCs w:val="21"/>
        </w:rPr>
        <w:t>）</w:t>
      </w:r>
      <w:r>
        <w:rPr>
          <w:rFonts w:eastAsia="楷体_GB2312" w:hint="eastAsia"/>
          <w:szCs w:val="21"/>
        </w:rPr>
        <w:t>+</w:t>
      </w:r>
      <w:r>
        <w:rPr>
          <w:rFonts w:eastAsia="楷体_GB2312" w:hint="eastAsia"/>
          <w:szCs w:val="21"/>
        </w:rPr>
        <w:t>自定义项目本期减少金额（</w:t>
      </w:r>
      <w:r>
        <w:rPr>
          <w:rFonts w:eastAsia="楷体_GB2312" w:hint="eastAsia"/>
          <w:szCs w:val="21"/>
        </w:rPr>
        <w:t>5795</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5799</w:t>
      </w:r>
      <w:r>
        <w:rPr>
          <w:rFonts w:eastAsia="楷体_GB2312" w:hint="eastAsia"/>
          <w:szCs w:val="21"/>
        </w:rPr>
        <w:t>）</w:t>
      </w:r>
    </w:p>
    <w:p w14:paraId="04981995"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预计负债）预计负债期末余额合计（</w:t>
      </w:r>
      <w:r>
        <w:rPr>
          <w:rFonts w:eastAsia="楷体_GB2312" w:hint="eastAsia"/>
          <w:szCs w:val="21"/>
        </w:rPr>
        <w:t>5801</w:t>
      </w:r>
      <w:r>
        <w:rPr>
          <w:rFonts w:eastAsia="楷体_GB2312" w:hint="eastAsia"/>
          <w:szCs w:val="21"/>
        </w:rPr>
        <w:t>）</w:t>
      </w:r>
      <w:r>
        <w:rPr>
          <w:rFonts w:eastAsia="楷体_GB2312" w:hint="eastAsia"/>
          <w:szCs w:val="21"/>
        </w:rPr>
        <w:t>=</w:t>
      </w:r>
      <w:r>
        <w:rPr>
          <w:rFonts w:eastAsia="楷体_GB2312" w:hint="eastAsia"/>
          <w:szCs w:val="21"/>
        </w:rPr>
        <w:t>期初余额合计（</w:t>
      </w:r>
      <w:r>
        <w:rPr>
          <w:rFonts w:eastAsia="楷体_GB2312" w:hint="eastAsia"/>
          <w:szCs w:val="21"/>
        </w:rPr>
        <w:t>5801</w:t>
      </w:r>
      <w:r>
        <w:rPr>
          <w:rFonts w:eastAsia="楷体_GB2312" w:hint="eastAsia"/>
          <w:szCs w:val="21"/>
        </w:rPr>
        <w:t>）</w:t>
      </w:r>
      <w:r>
        <w:rPr>
          <w:rFonts w:eastAsia="楷体_GB2312" w:hint="eastAsia"/>
          <w:szCs w:val="21"/>
        </w:rPr>
        <w:t>+</w:t>
      </w:r>
      <w:r>
        <w:rPr>
          <w:rFonts w:eastAsia="楷体_GB2312" w:hint="eastAsia"/>
          <w:szCs w:val="21"/>
        </w:rPr>
        <w:t>本期增加金额合计（</w:t>
      </w:r>
      <w:r>
        <w:rPr>
          <w:rFonts w:eastAsia="楷体_GB2312" w:hint="eastAsia"/>
          <w:szCs w:val="21"/>
        </w:rPr>
        <w:t>5802</w:t>
      </w:r>
      <w:r>
        <w:rPr>
          <w:rFonts w:eastAsia="楷体_GB2312" w:hint="eastAsia"/>
          <w:szCs w:val="21"/>
        </w:rPr>
        <w:t>）</w:t>
      </w:r>
      <w:r>
        <w:rPr>
          <w:rFonts w:eastAsia="楷体_GB2312" w:hint="eastAsia"/>
          <w:szCs w:val="21"/>
        </w:rPr>
        <w:t>-</w:t>
      </w:r>
      <w:r>
        <w:rPr>
          <w:rFonts w:eastAsia="楷体_GB2312" w:hint="eastAsia"/>
          <w:szCs w:val="21"/>
        </w:rPr>
        <w:t>本期减少金额合计（</w:t>
      </w:r>
      <w:r>
        <w:rPr>
          <w:rFonts w:eastAsia="楷体_GB2312" w:hint="eastAsia"/>
          <w:szCs w:val="21"/>
        </w:rPr>
        <w:t>5803</w:t>
      </w:r>
      <w:r>
        <w:rPr>
          <w:rFonts w:eastAsia="楷体_GB2312" w:hint="eastAsia"/>
          <w:szCs w:val="21"/>
        </w:rPr>
        <w:t>）</w:t>
      </w:r>
    </w:p>
    <w:p w14:paraId="5A1A0B72"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租赁负债）租赁负债合计（</w:t>
      </w:r>
      <w:r>
        <w:rPr>
          <w:rFonts w:eastAsia="楷体_GB2312" w:hint="eastAsia"/>
          <w:szCs w:val="21"/>
        </w:rPr>
        <w:t>5810</w:t>
      </w:r>
      <w:r>
        <w:rPr>
          <w:rFonts w:eastAsia="楷体_GB2312" w:hint="eastAsia"/>
          <w:szCs w:val="21"/>
        </w:rPr>
        <w:t>）</w:t>
      </w:r>
      <w:r>
        <w:rPr>
          <w:rFonts w:eastAsia="楷体_GB2312" w:hint="eastAsia"/>
          <w:szCs w:val="21"/>
        </w:rPr>
        <w:t>=</w:t>
      </w:r>
      <w:r>
        <w:rPr>
          <w:rFonts w:eastAsia="楷体_GB2312" w:hint="eastAsia"/>
          <w:szCs w:val="21"/>
        </w:rPr>
        <w:t>各项目租赁负债（</w:t>
      </w:r>
      <w:r>
        <w:rPr>
          <w:rFonts w:eastAsia="楷体_GB2312" w:hint="eastAsia"/>
          <w:szCs w:val="21"/>
        </w:rPr>
        <w:t>5809</w:t>
      </w:r>
      <w:r>
        <w:rPr>
          <w:rFonts w:eastAsia="楷体_GB2312" w:hint="eastAsia"/>
          <w:szCs w:val="21"/>
        </w:rPr>
        <w:t>）之和</w:t>
      </w:r>
    </w:p>
    <w:p w14:paraId="3435F599"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其他负债）其他负债合计（</w:t>
      </w:r>
      <w:r>
        <w:rPr>
          <w:rFonts w:eastAsia="楷体_GB2312" w:hint="eastAsia"/>
          <w:szCs w:val="21"/>
        </w:rPr>
        <w:t>5817</w:t>
      </w:r>
      <w:r>
        <w:rPr>
          <w:rFonts w:eastAsia="楷体_GB2312" w:hint="eastAsia"/>
          <w:szCs w:val="21"/>
        </w:rPr>
        <w:t>）</w:t>
      </w:r>
      <w:r>
        <w:rPr>
          <w:rFonts w:eastAsia="楷体_GB2312" w:hint="eastAsia"/>
          <w:szCs w:val="21"/>
        </w:rPr>
        <w:t>=</w:t>
      </w:r>
      <w:r>
        <w:rPr>
          <w:rFonts w:eastAsia="楷体_GB2312" w:hint="eastAsia"/>
          <w:szCs w:val="21"/>
        </w:rPr>
        <w:t>各项目其他负债（</w:t>
      </w:r>
      <w:r>
        <w:rPr>
          <w:rFonts w:eastAsia="楷体_GB2312" w:hint="eastAsia"/>
          <w:szCs w:val="21"/>
        </w:rPr>
        <w:t>5816</w:t>
      </w:r>
      <w:r>
        <w:rPr>
          <w:rFonts w:eastAsia="楷体_GB2312" w:hint="eastAsia"/>
          <w:szCs w:val="21"/>
        </w:rPr>
        <w:t>）之和</w:t>
      </w:r>
    </w:p>
    <w:p w14:paraId="151BB89D"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lastRenderedPageBreak/>
        <w:t>（合并报表</w:t>
      </w:r>
      <w:r>
        <w:rPr>
          <w:rFonts w:eastAsia="楷体_GB2312" w:hint="eastAsia"/>
          <w:szCs w:val="21"/>
        </w:rPr>
        <w:t>-</w:t>
      </w:r>
      <w:r>
        <w:rPr>
          <w:rFonts w:eastAsia="楷体_GB2312" w:hint="eastAsia"/>
          <w:szCs w:val="21"/>
        </w:rPr>
        <w:t>其他负债）预收款项合计（</w:t>
      </w:r>
      <w:r>
        <w:rPr>
          <w:rFonts w:eastAsia="楷体_GB2312" w:hint="eastAsia"/>
          <w:szCs w:val="21"/>
        </w:rPr>
        <w:t>5824</w:t>
      </w:r>
      <w:r>
        <w:rPr>
          <w:rFonts w:eastAsia="楷体_GB2312" w:hint="eastAsia"/>
          <w:szCs w:val="21"/>
        </w:rPr>
        <w:t>）</w:t>
      </w:r>
      <w:r>
        <w:rPr>
          <w:rFonts w:eastAsia="楷体_GB2312" w:hint="eastAsia"/>
          <w:szCs w:val="21"/>
        </w:rPr>
        <w:t>=</w:t>
      </w:r>
      <w:r>
        <w:rPr>
          <w:rFonts w:eastAsia="楷体_GB2312" w:hint="eastAsia"/>
          <w:szCs w:val="21"/>
        </w:rPr>
        <w:t>各项目预收款项（</w:t>
      </w:r>
      <w:r>
        <w:rPr>
          <w:rFonts w:eastAsia="楷体_GB2312" w:hint="eastAsia"/>
          <w:szCs w:val="21"/>
        </w:rPr>
        <w:t>5823</w:t>
      </w:r>
      <w:r>
        <w:rPr>
          <w:rFonts w:eastAsia="楷体_GB2312" w:hint="eastAsia"/>
          <w:szCs w:val="21"/>
        </w:rPr>
        <w:t>）之和</w:t>
      </w:r>
    </w:p>
    <w:p w14:paraId="63862431"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其他负债）账龄超过一年的重要预收款项合计（</w:t>
      </w:r>
      <w:r>
        <w:rPr>
          <w:rFonts w:eastAsia="楷体_GB2312" w:hint="eastAsia"/>
          <w:szCs w:val="21"/>
        </w:rPr>
        <w:t>5832</w:t>
      </w:r>
      <w:r>
        <w:rPr>
          <w:rFonts w:eastAsia="楷体_GB2312" w:hint="eastAsia"/>
          <w:szCs w:val="21"/>
        </w:rPr>
        <w:t>）</w:t>
      </w:r>
      <w:r>
        <w:rPr>
          <w:rFonts w:eastAsia="楷体_GB2312" w:hint="eastAsia"/>
          <w:szCs w:val="21"/>
        </w:rPr>
        <w:t>=</w:t>
      </w:r>
      <w:r>
        <w:rPr>
          <w:rFonts w:eastAsia="楷体_GB2312" w:hint="eastAsia"/>
          <w:szCs w:val="21"/>
        </w:rPr>
        <w:t>各项目预收款项（</w:t>
      </w:r>
      <w:r>
        <w:rPr>
          <w:rFonts w:eastAsia="楷体_GB2312" w:hint="eastAsia"/>
          <w:szCs w:val="21"/>
        </w:rPr>
        <w:t>5830</w:t>
      </w:r>
      <w:r>
        <w:rPr>
          <w:rFonts w:eastAsia="楷体_GB2312" w:hint="eastAsia"/>
          <w:szCs w:val="21"/>
        </w:rPr>
        <w:t>）之和</w:t>
      </w:r>
    </w:p>
    <w:p w14:paraId="2C275EBE"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其他负债）按款项性质的其他应付款合计（</w:t>
      </w:r>
      <w:r>
        <w:rPr>
          <w:rFonts w:eastAsia="楷体_GB2312" w:hint="eastAsia"/>
          <w:szCs w:val="21"/>
        </w:rPr>
        <w:t>5842</w:t>
      </w:r>
      <w:r>
        <w:rPr>
          <w:rFonts w:eastAsia="楷体_GB2312" w:hint="eastAsia"/>
          <w:szCs w:val="21"/>
        </w:rPr>
        <w:t>）</w:t>
      </w:r>
      <w:r>
        <w:rPr>
          <w:rFonts w:eastAsia="楷体_GB2312" w:hint="eastAsia"/>
          <w:szCs w:val="21"/>
        </w:rPr>
        <w:t>=</w:t>
      </w:r>
      <w:r>
        <w:rPr>
          <w:rFonts w:eastAsia="楷体_GB2312" w:hint="eastAsia"/>
          <w:szCs w:val="21"/>
        </w:rPr>
        <w:t>质保金（</w:t>
      </w:r>
      <w:r>
        <w:rPr>
          <w:rFonts w:eastAsia="楷体_GB2312" w:hint="eastAsia"/>
          <w:szCs w:val="21"/>
        </w:rPr>
        <w:t>5835</w:t>
      </w:r>
      <w:r>
        <w:rPr>
          <w:rFonts w:eastAsia="楷体_GB2312" w:hint="eastAsia"/>
          <w:szCs w:val="21"/>
        </w:rPr>
        <w:t>）</w:t>
      </w:r>
      <w:r>
        <w:rPr>
          <w:rFonts w:eastAsia="楷体_GB2312" w:hint="eastAsia"/>
          <w:szCs w:val="21"/>
        </w:rPr>
        <w:t>+</w:t>
      </w:r>
      <w:r>
        <w:rPr>
          <w:rFonts w:eastAsia="楷体_GB2312" w:hint="eastAsia"/>
          <w:szCs w:val="21"/>
        </w:rPr>
        <w:t>押金及保证金（</w:t>
      </w:r>
      <w:r>
        <w:rPr>
          <w:rFonts w:eastAsia="楷体_GB2312" w:hint="eastAsia"/>
          <w:szCs w:val="21"/>
        </w:rPr>
        <w:t>5836</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5840</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5841</w:t>
      </w:r>
      <w:r>
        <w:rPr>
          <w:rFonts w:eastAsia="楷体_GB2312" w:hint="eastAsia"/>
          <w:szCs w:val="21"/>
        </w:rPr>
        <w:t>）</w:t>
      </w:r>
    </w:p>
    <w:p w14:paraId="7D6A6AEC"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其他负债）账龄超过一年的重要其他应付款合计（</w:t>
      </w:r>
      <w:r>
        <w:rPr>
          <w:rFonts w:eastAsia="楷体_GB2312" w:hint="eastAsia"/>
          <w:szCs w:val="21"/>
        </w:rPr>
        <w:t>5850</w:t>
      </w:r>
      <w:r>
        <w:rPr>
          <w:rFonts w:eastAsia="楷体_GB2312" w:hint="eastAsia"/>
          <w:szCs w:val="21"/>
        </w:rPr>
        <w:t>）</w:t>
      </w:r>
      <w:r>
        <w:rPr>
          <w:rFonts w:eastAsia="楷体_GB2312" w:hint="eastAsia"/>
          <w:szCs w:val="21"/>
        </w:rPr>
        <w:t>=</w:t>
      </w:r>
      <w:r>
        <w:rPr>
          <w:rFonts w:eastAsia="楷体_GB2312" w:hint="eastAsia"/>
          <w:szCs w:val="21"/>
        </w:rPr>
        <w:t>各债权人其他应付款（</w:t>
      </w:r>
      <w:r>
        <w:rPr>
          <w:rFonts w:eastAsia="楷体_GB2312" w:hint="eastAsia"/>
          <w:szCs w:val="21"/>
        </w:rPr>
        <w:t>5848</w:t>
      </w:r>
      <w:r>
        <w:rPr>
          <w:rFonts w:eastAsia="楷体_GB2312" w:hint="eastAsia"/>
          <w:szCs w:val="21"/>
        </w:rPr>
        <w:t>）之和</w:t>
      </w:r>
    </w:p>
    <w:p w14:paraId="7694E002"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实收基金）本期末实收基金</w:t>
      </w:r>
      <w:r>
        <w:rPr>
          <w:rFonts w:eastAsia="楷体_GB2312" w:hint="eastAsia"/>
          <w:szCs w:val="21"/>
        </w:rPr>
        <w:t>基金份额</w:t>
      </w:r>
      <w:r>
        <w:rPr>
          <w:rStyle w:val="FootnoteReference"/>
          <w:rFonts w:eastAsia="楷体_GB2312" w:hint="eastAsia"/>
          <w:szCs w:val="21"/>
        </w:rPr>
        <w:footnoteReference w:id="114"/>
      </w:r>
      <w:r>
        <w:rPr>
          <w:rFonts w:eastAsia="楷体_GB2312" w:hint="eastAsia"/>
          <w:szCs w:val="21"/>
        </w:rPr>
        <w:t>（</w:t>
      </w:r>
      <w:r>
        <w:rPr>
          <w:rFonts w:eastAsia="楷体_GB2312" w:hint="eastAsia"/>
          <w:szCs w:val="21"/>
        </w:rPr>
        <w:t>1855</w:t>
      </w:r>
      <w:r>
        <w:rPr>
          <w:rFonts w:eastAsia="楷体_GB2312" w:hint="eastAsia"/>
          <w:szCs w:val="21"/>
        </w:rPr>
        <w:t>）</w:t>
      </w:r>
      <w:r>
        <w:rPr>
          <w:rFonts w:eastAsia="楷体_GB2312" w:hint="eastAsia"/>
          <w:szCs w:val="21"/>
        </w:rPr>
        <w:t>=</w:t>
      </w:r>
      <w:r>
        <w:rPr>
          <w:rFonts w:eastAsia="楷体_GB2312" w:hint="eastAsia"/>
          <w:szCs w:val="21"/>
        </w:rPr>
        <w:t>上年度末实收基金份额</w:t>
      </w:r>
      <w:r>
        <w:rPr>
          <w:rFonts w:eastAsia="楷体_GB2312" w:hint="eastAsia"/>
          <w:szCs w:val="21"/>
        </w:rPr>
        <w:t>/</w:t>
      </w:r>
      <w:r>
        <w:rPr>
          <w:rFonts w:eastAsia="楷体_GB2312" w:hint="eastAsia"/>
          <w:szCs w:val="21"/>
        </w:rPr>
        <w:t>基金合同生效日份额（</w:t>
      </w:r>
      <w:r>
        <w:rPr>
          <w:rFonts w:eastAsia="楷体_GB2312" w:hint="eastAsia"/>
          <w:szCs w:val="21"/>
        </w:rPr>
        <w:t>1855</w:t>
      </w:r>
      <w:r>
        <w:rPr>
          <w:rFonts w:eastAsia="楷体_GB2312" w:hint="eastAsia"/>
          <w:szCs w:val="21"/>
        </w:rPr>
        <w:t>）</w:t>
      </w:r>
      <w:r>
        <w:rPr>
          <w:rFonts w:eastAsia="楷体_GB2312" w:hint="eastAsia"/>
          <w:szCs w:val="21"/>
        </w:rPr>
        <w:t>+</w:t>
      </w:r>
      <w:r>
        <w:rPr>
          <w:rFonts w:eastAsia="楷体_GB2312" w:hint="eastAsia"/>
          <w:szCs w:val="21"/>
        </w:rPr>
        <w:t>本期认购份额（</w:t>
      </w:r>
      <w:r>
        <w:rPr>
          <w:rFonts w:eastAsia="楷体_GB2312" w:hint="eastAsia"/>
          <w:szCs w:val="21"/>
        </w:rPr>
        <w:t>6525</w:t>
      </w:r>
      <w:r>
        <w:rPr>
          <w:rFonts w:eastAsia="楷体_GB2312" w:hint="eastAsia"/>
          <w:szCs w:val="21"/>
        </w:rPr>
        <w:t>）</w:t>
      </w:r>
      <w:r>
        <w:rPr>
          <w:rFonts w:eastAsia="楷体_GB2312" w:hint="eastAsia"/>
          <w:szCs w:val="21"/>
        </w:rPr>
        <w:t>+</w:t>
      </w:r>
      <w:r>
        <w:rPr>
          <w:rFonts w:eastAsia="楷体_GB2312" w:hint="eastAsia"/>
          <w:szCs w:val="21"/>
        </w:rPr>
        <w:t>本期赎回份额（</w:t>
      </w:r>
      <w:r>
        <w:rPr>
          <w:rFonts w:eastAsia="楷体_GB2312" w:hint="eastAsia"/>
          <w:szCs w:val="21"/>
        </w:rPr>
        <w:t>1859</w:t>
      </w:r>
      <w:r>
        <w:rPr>
          <w:rFonts w:eastAsia="楷体_GB2312" w:hint="eastAsia"/>
          <w:szCs w:val="21"/>
        </w:rPr>
        <w:t>）</w:t>
      </w:r>
    </w:p>
    <w:p w14:paraId="4862ABBB"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实收基金）本期末实收基金账面金额</w:t>
      </w:r>
      <w:r>
        <w:rPr>
          <w:rStyle w:val="FootnoteReference"/>
          <w:rFonts w:eastAsia="楷体_GB2312" w:hint="eastAsia"/>
          <w:szCs w:val="21"/>
        </w:rPr>
        <w:footnoteReference w:id="115"/>
      </w:r>
      <w:r>
        <w:rPr>
          <w:rFonts w:eastAsia="楷体_GB2312" w:hint="eastAsia"/>
          <w:szCs w:val="21"/>
        </w:rPr>
        <w:t>（</w:t>
      </w:r>
      <w:r>
        <w:rPr>
          <w:rFonts w:eastAsia="楷体_GB2312" w:hint="eastAsia"/>
          <w:szCs w:val="21"/>
        </w:rPr>
        <w:t>1856</w:t>
      </w:r>
      <w:r>
        <w:rPr>
          <w:rFonts w:eastAsia="楷体_GB2312" w:hint="eastAsia"/>
          <w:szCs w:val="21"/>
        </w:rPr>
        <w:t>）</w:t>
      </w:r>
      <w:r>
        <w:rPr>
          <w:rFonts w:eastAsia="楷体_GB2312" w:hint="eastAsia"/>
          <w:szCs w:val="21"/>
        </w:rPr>
        <w:t>=</w:t>
      </w:r>
      <w:r>
        <w:rPr>
          <w:rFonts w:eastAsia="楷体_GB2312" w:hint="eastAsia"/>
          <w:szCs w:val="21"/>
        </w:rPr>
        <w:t>上年度末实收基金账面金额</w:t>
      </w:r>
      <w:r>
        <w:rPr>
          <w:rFonts w:eastAsia="楷体_GB2312" w:hint="eastAsia"/>
          <w:szCs w:val="21"/>
        </w:rPr>
        <w:t>/</w:t>
      </w:r>
      <w:r>
        <w:rPr>
          <w:rFonts w:eastAsia="楷体_GB2312" w:hint="eastAsia"/>
          <w:szCs w:val="21"/>
        </w:rPr>
        <w:t>基金合同生效日账面金额（</w:t>
      </w:r>
      <w:r>
        <w:rPr>
          <w:rFonts w:eastAsia="楷体_GB2312" w:hint="eastAsia"/>
          <w:szCs w:val="21"/>
        </w:rPr>
        <w:t>1856</w:t>
      </w:r>
      <w:r>
        <w:rPr>
          <w:rFonts w:eastAsia="楷体_GB2312" w:hint="eastAsia"/>
          <w:szCs w:val="21"/>
        </w:rPr>
        <w:t>）</w:t>
      </w:r>
      <w:r>
        <w:rPr>
          <w:rFonts w:eastAsia="楷体_GB2312" w:hint="eastAsia"/>
          <w:szCs w:val="21"/>
        </w:rPr>
        <w:t>+</w:t>
      </w:r>
      <w:r>
        <w:rPr>
          <w:rFonts w:eastAsia="楷体_GB2312" w:hint="eastAsia"/>
          <w:szCs w:val="21"/>
        </w:rPr>
        <w:t>本期认购金额（</w:t>
      </w:r>
      <w:r>
        <w:rPr>
          <w:rFonts w:eastAsia="楷体_GB2312" w:hint="eastAsia"/>
          <w:szCs w:val="21"/>
        </w:rPr>
        <w:t>6529</w:t>
      </w:r>
      <w:r>
        <w:rPr>
          <w:rFonts w:eastAsia="楷体_GB2312" w:hint="eastAsia"/>
          <w:szCs w:val="21"/>
        </w:rPr>
        <w:t>）</w:t>
      </w:r>
      <w:r>
        <w:rPr>
          <w:rFonts w:eastAsia="楷体_GB2312" w:hint="eastAsia"/>
          <w:szCs w:val="21"/>
        </w:rPr>
        <w:t>+</w:t>
      </w:r>
      <w:r>
        <w:rPr>
          <w:rFonts w:eastAsia="楷体_GB2312" w:hint="eastAsia"/>
          <w:szCs w:val="21"/>
        </w:rPr>
        <w:t>本期赎回金额（</w:t>
      </w:r>
      <w:r>
        <w:rPr>
          <w:rFonts w:eastAsia="楷体_GB2312" w:hint="eastAsia"/>
          <w:szCs w:val="21"/>
        </w:rPr>
        <w:t>1860</w:t>
      </w:r>
      <w:r>
        <w:rPr>
          <w:rFonts w:eastAsia="楷体_GB2312" w:hint="eastAsia"/>
          <w:szCs w:val="21"/>
        </w:rPr>
        <w:t>）</w:t>
      </w:r>
    </w:p>
    <w:p w14:paraId="0C62FA48"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资本公积）资本公积余额合计（</w:t>
      </w:r>
      <w:r>
        <w:rPr>
          <w:rFonts w:eastAsia="楷体_GB2312" w:hint="eastAsia"/>
          <w:szCs w:val="21"/>
        </w:rPr>
        <w:t>5859</w:t>
      </w:r>
      <w:r>
        <w:rPr>
          <w:rFonts w:eastAsia="楷体_GB2312" w:hint="eastAsia"/>
          <w:szCs w:val="21"/>
        </w:rPr>
        <w:t>）</w:t>
      </w:r>
      <w:r>
        <w:rPr>
          <w:rFonts w:eastAsia="楷体_GB2312" w:hint="eastAsia"/>
          <w:szCs w:val="21"/>
        </w:rPr>
        <w:t>=</w:t>
      </w:r>
      <w:r>
        <w:rPr>
          <w:rFonts w:eastAsia="楷体_GB2312" w:hint="eastAsia"/>
          <w:szCs w:val="21"/>
        </w:rPr>
        <w:t>资本溢价余额（</w:t>
      </w:r>
      <w:r>
        <w:rPr>
          <w:rFonts w:eastAsia="楷体_GB2312" w:hint="eastAsia"/>
          <w:szCs w:val="21"/>
        </w:rPr>
        <w:t>5853</w:t>
      </w:r>
      <w:r>
        <w:rPr>
          <w:rFonts w:eastAsia="楷体_GB2312" w:hint="eastAsia"/>
          <w:szCs w:val="21"/>
        </w:rPr>
        <w:t>）</w:t>
      </w:r>
      <w:r>
        <w:rPr>
          <w:rFonts w:eastAsia="楷体_GB2312" w:hint="eastAsia"/>
          <w:szCs w:val="21"/>
        </w:rPr>
        <w:t>+</w:t>
      </w:r>
      <w:r>
        <w:rPr>
          <w:rFonts w:eastAsia="楷体_GB2312" w:hint="eastAsia"/>
          <w:szCs w:val="21"/>
        </w:rPr>
        <w:t>其他资本公积（</w:t>
      </w:r>
      <w:r>
        <w:rPr>
          <w:rFonts w:eastAsia="楷体_GB2312" w:hint="eastAsia"/>
          <w:szCs w:val="21"/>
        </w:rPr>
        <w:t>5856</w:t>
      </w:r>
      <w:r>
        <w:rPr>
          <w:rFonts w:eastAsia="楷体_GB2312" w:hint="eastAsia"/>
          <w:szCs w:val="21"/>
        </w:rPr>
        <w:t>）</w:t>
      </w:r>
    </w:p>
    <w:p w14:paraId="4C284B5C"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资本公积）资本公积本期增加金额合计（</w:t>
      </w:r>
      <w:r>
        <w:rPr>
          <w:rFonts w:eastAsia="楷体_GB2312" w:hint="eastAsia"/>
          <w:szCs w:val="21"/>
        </w:rPr>
        <w:t>5860</w:t>
      </w:r>
      <w:r>
        <w:rPr>
          <w:rFonts w:eastAsia="楷体_GB2312" w:hint="eastAsia"/>
          <w:szCs w:val="21"/>
        </w:rPr>
        <w:t>）</w:t>
      </w:r>
      <w:r>
        <w:rPr>
          <w:rFonts w:eastAsia="楷体_GB2312" w:hint="eastAsia"/>
          <w:szCs w:val="21"/>
        </w:rPr>
        <w:t>=</w:t>
      </w:r>
      <w:r>
        <w:rPr>
          <w:rFonts w:eastAsia="楷体_GB2312" w:hint="eastAsia"/>
          <w:szCs w:val="21"/>
        </w:rPr>
        <w:t>资本溢价本期增加金额（</w:t>
      </w:r>
      <w:r>
        <w:rPr>
          <w:rFonts w:eastAsia="楷体_GB2312" w:hint="eastAsia"/>
          <w:szCs w:val="21"/>
        </w:rPr>
        <w:t>5854</w:t>
      </w:r>
      <w:r>
        <w:rPr>
          <w:rFonts w:eastAsia="楷体_GB2312" w:hint="eastAsia"/>
          <w:szCs w:val="21"/>
        </w:rPr>
        <w:t>）</w:t>
      </w:r>
      <w:r>
        <w:rPr>
          <w:rFonts w:eastAsia="楷体_GB2312" w:hint="eastAsia"/>
          <w:szCs w:val="21"/>
        </w:rPr>
        <w:t>+</w:t>
      </w:r>
      <w:r>
        <w:rPr>
          <w:rFonts w:eastAsia="楷体_GB2312" w:hint="eastAsia"/>
          <w:szCs w:val="21"/>
        </w:rPr>
        <w:t>其他资本公</w:t>
      </w:r>
      <w:r>
        <w:rPr>
          <w:rFonts w:eastAsia="楷体_GB2312" w:hint="eastAsia"/>
          <w:szCs w:val="21"/>
        </w:rPr>
        <w:t>积（</w:t>
      </w:r>
      <w:r>
        <w:rPr>
          <w:rFonts w:eastAsia="楷体_GB2312" w:hint="eastAsia"/>
          <w:szCs w:val="21"/>
        </w:rPr>
        <w:t>5857</w:t>
      </w:r>
      <w:r>
        <w:rPr>
          <w:rFonts w:eastAsia="楷体_GB2312" w:hint="eastAsia"/>
          <w:szCs w:val="21"/>
        </w:rPr>
        <w:t>）</w:t>
      </w:r>
    </w:p>
    <w:p w14:paraId="40DFF2E5"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资本公积）资本公积本期减少金额合计（</w:t>
      </w:r>
      <w:r>
        <w:rPr>
          <w:rFonts w:eastAsia="楷体_GB2312" w:hint="eastAsia"/>
          <w:szCs w:val="21"/>
        </w:rPr>
        <w:t>5861</w:t>
      </w:r>
      <w:r>
        <w:rPr>
          <w:rFonts w:eastAsia="楷体_GB2312" w:hint="eastAsia"/>
          <w:szCs w:val="21"/>
        </w:rPr>
        <w:t>）</w:t>
      </w:r>
      <w:r>
        <w:rPr>
          <w:rFonts w:eastAsia="楷体_GB2312" w:hint="eastAsia"/>
          <w:szCs w:val="21"/>
        </w:rPr>
        <w:t>=</w:t>
      </w:r>
      <w:r>
        <w:rPr>
          <w:rFonts w:eastAsia="楷体_GB2312" w:hint="eastAsia"/>
          <w:szCs w:val="21"/>
        </w:rPr>
        <w:t>资本溢价本期减少金额（</w:t>
      </w:r>
      <w:r>
        <w:rPr>
          <w:rFonts w:eastAsia="楷体_GB2312" w:hint="eastAsia"/>
          <w:szCs w:val="21"/>
        </w:rPr>
        <w:t>5855</w:t>
      </w:r>
      <w:r>
        <w:rPr>
          <w:rFonts w:eastAsia="楷体_GB2312" w:hint="eastAsia"/>
          <w:szCs w:val="21"/>
        </w:rPr>
        <w:t>）</w:t>
      </w:r>
      <w:r>
        <w:rPr>
          <w:rFonts w:eastAsia="楷体_GB2312" w:hint="eastAsia"/>
          <w:szCs w:val="21"/>
        </w:rPr>
        <w:t>+</w:t>
      </w:r>
      <w:r>
        <w:rPr>
          <w:rFonts w:eastAsia="楷体_GB2312" w:hint="eastAsia"/>
          <w:szCs w:val="21"/>
        </w:rPr>
        <w:t>其他资本公积（</w:t>
      </w:r>
      <w:r>
        <w:rPr>
          <w:rFonts w:eastAsia="楷体_GB2312" w:hint="eastAsia"/>
          <w:szCs w:val="21"/>
        </w:rPr>
        <w:t>5858</w:t>
      </w:r>
      <w:r>
        <w:rPr>
          <w:rFonts w:eastAsia="楷体_GB2312" w:hint="eastAsia"/>
          <w:szCs w:val="21"/>
        </w:rPr>
        <w:t>）</w:t>
      </w:r>
    </w:p>
    <w:p w14:paraId="6A76194D"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资本公积）资本公积期末余额合计（</w:t>
      </w:r>
      <w:r>
        <w:rPr>
          <w:rFonts w:eastAsia="楷体_GB2312" w:hint="eastAsia"/>
          <w:szCs w:val="21"/>
        </w:rPr>
        <w:t>5859</w:t>
      </w:r>
      <w:r>
        <w:rPr>
          <w:rFonts w:eastAsia="楷体_GB2312" w:hint="eastAsia"/>
          <w:szCs w:val="21"/>
        </w:rPr>
        <w:t>）</w:t>
      </w:r>
      <w:r>
        <w:rPr>
          <w:rFonts w:eastAsia="楷体_GB2312" w:hint="eastAsia"/>
          <w:szCs w:val="21"/>
        </w:rPr>
        <w:t>=</w:t>
      </w:r>
      <w:r>
        <w:rPr>
          <w:rFonts w:eastAsia="楷体_GB2312" w:hint="eastAsia"/>
          <w:szCs w:val="21"/>
        </w:rPr>
        <w:t>期初余额合计（</w:t>
      </w:r>
      <w:r>
        <w:rPr>
          <w:rFonts w:eastAsia="楷体_GB2312" w:hint="eastAsia"/>
          <w:szCs w:val="21"/>
        </w:rPr>
        <w:t>5859</w:t>
      </w:r>
      <w:r>
        <w:rPr>
          <w:rFonts w:eastAsia="楷体_GB2312" w:hint="eastAsia"/>
          <w:szCs w:val="21"/>
        </w:rPr>
        <w:t>）</w:t>
      </w:r>
      <w:r>
        <w:rPr>
          <w:rFonts w:eastAsia="楷体_GB2312" w:hint="eastAsia"/>
          <w:szCs w:val="21"/>
        </w:rPr>
        <w:t>+</w:t>
      </w:r>
      <w:r>
        <w:rPr>
          <w:rFonts w:eastAsia="楷体_GB2312" w:hint="eastAsia"/>
          <w:szCs w:val="21"/>
        </w:rPr>
        <w:t>本期增加金额合计（</w:t>
      </w:r>
      <w:r>
        <w:rPr>
          <w:rFonts w:eastAsia="楷体_GB2312" w:hint="eastAsia"/>
          <w:szCs w:val="21"/>
        </w:rPr>
        <w:t>5860</w:t>
      </w:r>
      <w:r>
        <w:rPr>
          <w:rFonts w:eastAsia="楷体_GB2312" w:hint="eastAsia"/>
          <w:szCs w:val="21"/>
        </w:rPr>
        <w:t>）</w:t>
      </w:r>
      <w:r>
        <w:rPr>
          <w:rFonts w:eastAsia="楷体_GB2312" w:hint="eastAsia"/>
          <w:szCs w:val="21"/>
        </w:rPr>
        <w:t>-</w:t>
      </w:r>
      <w:r>
        <w:rPr>
          <w:rFonts w:eastAsia="楷体_GB2312" w:hint="eastAsia"/>
          <w:szCs w:val="21"/>
        </w:rPr>
        <w:t>本期减少金额合计（</w:t>
      </w:r>
      <w:r>
        <w:rPr>
          <w:rFonts w:eastAsia="楷体_GB2312" w:hint="eastAsia"/>
          <w:szCs w:val="21"/>
        </w:rPr>
        <w:t>5861</w:t>
      </w:r>
      <w:r>
        <w:rPr>
          <w:rFonts w:eastAsia="楷体_GB2312" w:hint="eastAsia"/>
          <w:szCs w:val="21"/>
        </w:rPr>
        <w:t>）</w:t>
      </w:r>
    </w:p>
    <w:p w14:paraId="4FB57E35"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其他综合收益</w:t>
      </w:r>
      <w:r>
        <w:rPr>
          <w:rFonts w:eastAsia="楷体_GB2312" w:hint="eastAsia"/>
          <w:szCs w:val="21"/>
        </w:rPr>
        <w:t>）其他综合收益余额合计（</w:t>
      </w:r>
      <w:r>
        <w:rPr>
          <w:rFonts w:eastAsia="楷体_GB2312" w:hint="eastAsia"/>
          <w:szCs w:val="21"/>
        </w:rPr>
        <w:t>5915</w:t>
      </w:r>
      <w:r>
        <w:rPr>
          <w:rFonts w:eastAsia="楷体_GB2312" w:hint="eastAsia"/>
          <w:szCs w:val="21"/>
        </w:rPr>
        <w:t>）</w:t>
      </w:r>
      <w:r>
        <w:rPr>
          <w:rFonts w:eastAsia="楷体_GB2312" w:hint="eastAsia"/>
          <w:szCs w:val="21"/>
        </w:rPr>
        <w:t>=</w:t>
      </w:r>
      <w:r>
        <w:rPr>
          <w:rFonts w:eastAsia="楷体_GB2312" w:hint="eastAsia"/>
          <w:szCs w:val="21"/>
        </w:rPr>
        <w:t>不能</w:t>
      </w:r>
      <w:r>
        <w:rPr>
          <w:rFonts w:eastAsia="楷体_GB2312" w:hint="eastAsia"/>
          <w:szCs w:val="21"/>
        </w:rPr>
        <w:t>重分类进损益的其他综合收益</w:t>
      </w:r>
      <w:r>
        <w:rPr>
          <w:rFonts w:eastAsia="楷体_GB2312" w:hint="eastAsia"/>
          <w:szCs w:val="21"/>
        </w:rPr>
        <w:t>余额（</w:t>
      </w:r>
      <w:r>
        <w:rPr>
          <w:rFonts w:eastAsia="楷体_GB2312" w:hint="eastAsia"/>
          <w:szCs w:val="21"/>
        </w:rPr>
        <w:t>5864</w:t>
      </w:r>
      <w:r>
        <w:rPr>
          <w:rFonts w:eastAsia="楷体_GB2312" w:hint="eastAsia"/>
          <w:szCs w:val="21"/>
        </w:rPr>
        <w:t>）</w:t>
      </w:r>
      <w:r>
        <w:rPr>
          <w:rFonts w:eastAsia="楷体_GB2312" w:hint="eastAsia"/>
          <w:szCs w:val="21"/>
        </w:rPr>
        <w:t>+</w:t>
      </w:r>
      <w:r>
        <w:rPr>
          <w:rFonts w:eastAsia="楷体_GB2312" w:hint="eastAsia"/>
          <w:szCs w:val="21"/>
        </w:rPr>
        <w:t>将重分类进损益的其他综合收益</w:t>
      </w:r>
      <w:r>
        <w:rPr>
          <w:rFonts w:eastAsia="楷体_GB2312" w:hint="eastAsia"/>
          <w:szCs w:val="21"/>
        </w:rPr>
        <w:t>余额（</w:t>
      </w:r>
      <w:r>
        <w:rPr>
          <w:rFonts w:eastAsia="楷体_GB2312" w:hint="eastAsia"/>
          <w:szCs w:val="21"/>
        </w:rPr>
        <w:t>5887</w:t>
      </w:r>
      <w:r>
        <w:rPr>
          <w:rFonts w:eastAsia="楷体_GB2312" w:hint="eastAsia"/>
          <w:szCs w:val="21"/>
        </w:rPr>
        <w:t>）</w:t>
      </w:r>
    </w:p>
    <w:p w14:paraId="00B78BED"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其他综合收益</w:t>
      </w:r>
      <w:r>
        <w:rPr>
          <w:rFonts w:eastAsia="楷体_GB2312" w:hint="eastAsia"/>
          <w:szCs w:val="21"/>
        </w:rPr>
        <w:t>）不</w:t>
      </w:r>
      <w:r>
        <w:rPr>
          <w:rFonts w:eastAsia="楷体_GB2312" w:hint="eastAsia"/>
          <w:szCs w:val="21"/>
        </w:rPr>
        <w:t>能</w:t>
      </w:r>
      <w:r>
        <w:rPr>
          <w:rFonts w:eastAsia="楷体_GB2312" w:hint="eastAsia"/>
          <w:szCs w:val="21"/>
        </w:rPr>
        <w:t>重分类进损益的其他综合收益</w:t>
      </w:r>
      <w:r>
        <w:rPr>
          <w:rFonts w:eastAsia="楷体_GB2312" w:hint="eastAsia"/>
          <w:szCs w:val="21"/>
        </w:rPr>
        <w:t>期末余额</w:t>
      </w:r>
      <w:r>
        <w:rPr>
          <w:rStyle w:val="FootnoteReference"/>
          <w:rFonts w:eastAsia="楷体_GB2312" w:hint="eastAsia"/>
          <w:szCs w:val="21"/>
        </w:rPr>
        <w:footnoteReference w:id="116"/>
      </w:r>
      <w:r>
        <w:rPr>
          <w:rFonts w:eastAsia="楷体_GB2312" w:hint="eastAsia"/>
          <w:szCs w:val="21"/>
        </w:rPr>
        <w:t>（</w:t>
      </w:r>
      <w:r>
        <w:rPr>
          <w:rFonts w:eastAsia="楷体_GB2312" w:hint="eastAsia"/>
          <w:szCs w:val="21"/>
        </w:rPr>
        <w:t>5864</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5864</w:t>
      </w:r>
      <w:r>
        <w:rPr>
          <w:rFonts w:eastAsia="楷体_GB2312" w:hint="eastAsia"/>
          <w:szCs w:val="21"/>
        </w:rPr>
        <w:t>）</w:t>
      </w:r>
      <w:r>
        <w:rPr>
          <w:rFonts w:eastAsia="楷体_GB2312" w:hint="eastAsia"/>
          <w:szCs w:val="21"/>
        </w:rPr>
        <w:t>+</w:t>
      </w:r>
      <w:r>
        <w:rPr>
          <w:rFonts w:eastAsia="楷体_GB2312" w:hint="eastAsia"/>
          <w:szCs w:val="21"/>
        </w:rPr>
        <w:t>本期所得税前发生额</w:t>
      </w:r>
      <w:r>
        <w:rPr>
          <w:rFonts w:eastAsia="楷体_GB2312" w:hint="eastAsia"/>
          <w:szCs w:val="21"/>
        </w:rPr>
        <w:t>（</w:t>
      </w:r>
      <w:r>
        <w:rPr>
          <w:rFonts w:eastAsia="楷体_GB2312" w:hint="eastAsia"/>
          <w:szCs w:val="21"/>
        </w:rPr>
        <w:t>5865</w:t>
      </w:r>
      <w:r>
        <w:rPr>
          <w:rFonts w:eastAsia="楷体_GB2312" w:hint="eastAsia"/>
          <w:szCs w:val="21"/>
        </w:rPr>
        <w:t>）</w:t>
      </w:r>
      <w:r>
        <w:rPr>
          <w:rFonts w:eastAsia="楷体_GB2312" w:hint="eastAsia"/>
          <w:szCs w:val="21"/>
        </w:rPr>
        <w:t>-</w:t>
      </w:r>
      <w:r>
        <w:rPr>
          <w:rFonts w:eastAsia="楷体_GB2312" w:hint="eastAsia"/>
          <w:szCs w:val="21"/>
        </w:rPr>
        <w:t>前期计入其他综合收益当期转入损益</w:t>
      </w:r>
      <w:r>
        <w:rPr>
          <w:rFonts w:eastAsia="楷体_GB2312" w:hint="eastAsia"/>
          <w:szCs w:val="21"/>
        </w:rPr>
        <w:t>（</w:t>
      </w:r>
      <w:r>
        <w:rPr>
          <w:rFonts w:eastAsia="楷体_GB2312" w:hint="eastAsia"/>
          <w:szCs w:val="21"/>
        </w:rPr>
        <w:t>5866</w:t>
      </w:r>
      <w:r>
        <w:rPr>
          <w:rFonts w:eastAsia="楷体_GB2312" w:hint="eastAsia"/>
          <w:szCs w:val="21"/>
        </w:rPr>
        <w:t>）</w:t>
      </w:r>
      <w:r>
        <w:rPr>
          <w:rFonts w:eastAsia="楷体_GB2312" w:hint="eastAsia"/>
          <w:szCs w:val="21"/>
        </w:rPr>
        <w:t>-</w:t>
      </w:r>
      <w:r>
        <w:rPr>
          <w:rFonts w:eastAsia="楷体_GB2312" w:hint="eastAsia"/>
          <w:szCs w:val="21"/>
        </w:rPr>
        <w:t>前期计入其他综合收益当期转入留存收益</w:t>
      </w:r>
      <w:r>
        <w:rPr>
          <w:rFonts w:eastAsia="楷体_GB2312" w:hint="eastAsia"/>
          <w:szCs w:val="21"/>
        </w:rPr>
        <w:t>（</w:t>
      </w:r>
      <w:r>
        <w:rPr>
          <w:rFonts w:eastAsia="楷体_GB2312" w:hint="eastAsia"/>
          <w:szCs w:val="21"/>
        </w:rPr>
        <w:t>5867</w:t>
      </w:r>
      <w:r>
        <w:rPr>
          <w:rFonts w:eastAsia="楷体_GB2312" w:hint="eastAsia"/>
          <w:szCs w:val="21"/>
        </w:rPr>
        <w:t>）</w:t>
      </w:r>
      <w:r>
        <w:rPr>
          <w:rFonts w:eastAsia="楷体_GB2312" w:hint="eastAsia"/>
          <w:szCs w:val="21"/>
        </w:rPr>
        <w:t>-</w:t>
      </w:r>
      <w:r>
        <w:rPr>
          <w:rFonts w:eastAsia="楷体_GB2312" w:hint="eastAsia"/>
          <w:szCs w:val="21"/>
        </w:rPr>
        <w:t>所得税费用</w:t>
      </w:r>
      <w:r>
        <w:rPr>
          <w:rFonts w:eastAsia="楷体_GB2312" w:hint="eastAsia"/>
          <w:szCs w:val="21"/>
        </w:rPr>
        <w:t>（</w:t>
      </w:r>
      <w:r>
        <w:rPr>
          <w:rFonts w:eastAsia="楷体_GB2312" w:hint="eastAsia"/>
          <w:szCs w:val="21"/>
        </w:rPr>
        <w:t>5868</w:t>
      </w:r>
      <w:r>
        <w:rPr>
          <w:rFonts w:eastAsia="楷体_GB2312" w:hint="eastAsia"/>
          <w:szCs w:val="21"/>
        </w:rPr>
        <w:t>）</w:t>
      </w:r>
    </w:p>
    <w:p w14:paraId="1C7FC051"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其他综合收益</w:t>
      </w:r>
      <w:r>
        <w:rPr>
          <w:rFonts w:eastAsia="楷体_GB2312" w:hint="eastAsia"/>
          <w:szCs w:val="21"/>
        </w:rPr>
        <w:t>）</w:t>
      </w:r>
      <w:r>
        <w:rPr>
          <w:rFonts w:eastAsia="楷体_GB2312" w:hint="eastAsia"/>
          <w:szCs w:val="21"/>
        </w:rPr>
        <w:t>将重分类进损益的其他综合收益</w:t>
      </w:r>
      <w:r>
        <w:rPr>
          <w:rFonts w:eastAsia="楷体_GB2312" w:hint="eastAsia"/>
          <w:szCs w:val="21"/>
        </w:rPr>
        <w:t>期末余额（</w:t>
      </w:r>
      <w:r>
        <w:rPr>
          <w:rFonts w:eastAsia="楷体_GB2312" w:hint="eastAsia"/>
          <w:szCs w:val="21"/>
        </w:rPr>
        <w:t>5887</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5887</w:t>
      </w:r>
      <w:r>
        <w:rPr>
          <w:rFonts w:eastAsia="楷体_GB2312" w:hint="eastAsia"/>
          <w:szCs w:val="21"/>
        </w:rPr>
        <w:t>）</w:t>
      </w:r>
      <w:r>
        <w:rPr>
          <w:rFonts w:eastAsia="楷体_GB2312" w:hint="eastAsia"/>
          <w:szCs w:val="21"/>
        </w:rPr>
        <w:t>+</w:t>
      </w:r>
      <w:r>
        <w:rPr>
          <w:rFonts w:eastAsia="楷体_GB2312" w:hint="eastAsia"/>
          <w:szCs w:val="21"/>
        </w:rPr>
        <w:t>本期所得税前发生额</w:t>
      </w:r>
      <w:r>
        <w:rPr>
          <w:rFonts w:eastAsia="楷体_GB2312" w:hint="eastAsia"/>
          <w:szCs w:val="21"/>
        </w:rPr>
        <w:t>（</w:t>
      </w:r>
      <w:r>
        <w:rPr>
          <w:rFonts w:eastAsia="楷体_GB2312" w:hint="eastAsia"/>
          <w:szCs w:val="21"/>
        </w:rPr>
        <w:t>5888</w:t>
      </w:r>
      <w:r>
        <w:rPr>
          <w:rFonts w:eastAsia="楷体_GB2312" w:hint="eastAsia"/>
          <w:szCs w:val="21"/>
        </w:rPr>
        <w:t>）</w:t>
      </w:r>
      <w:r>
        <w:rPr>
          <w:rFonts w:eastAsia="楷体_GB2312" w:hint="eastAsia"/>
          <w:szCs w:val="21"/>
        </w:rPr>
        <w:t>-</w:t>
      </w:r>
      <w:r>
        <w:rPr>
          <w:rFonts w:eastAsia="楷体_GB2312" w:hint="eastAsia"/>
          <w:szCs w:val="21"/>
        </w:rPr>
        <w:t>前期计入其他综合收益当期转入损益</w:t>
      </w:r>
      <w:r>
        <w:rPr>
          <w:rFonts w:eastAsia="楷体_GB2312" w:hint="eastAsia"/>
          <w:szCs w:val="21"/>
        </w:rPr>
        <w:t>（</w:t>
      </w:r>
      <w:r>
        <w:rPr>
          <w:rFonts w:eastAsia="楷体_GB2312" w:hint="eastAsia"/>
          <w:szCs w:val="21"/>
        </w:rPr>
        <w:t>5889</w:t>
      </w:r>
      <w:r>
        <w:rPr>
          <w:rFonts w:eastAsia="楷体_GB2312" w:hint="eastAsia"/>
          <w:szCs w:val="21"/>
        </w:rPr>
        <w:t>）</w:t>
      </w:r>
      <w:r>
        <w:rPr>
          <w:rFonts w:eastAsia="楷体_GB2312" w:hint="eastAsia"/>
          <w:szCs w:val="21"/>
        </w:rPr>
        <w:t>-</w:t>
      </w:r>
      <w:r>
        <w:rPr>
          <w:rFonts w:eastAsia="楷体_GB2312" w:hint="eastAsia"/>
          <w:szCs w:val="21"/>
        </w:rPr>
        <w:t>前期计入其他综合收益当期转入留存收益</w:t>
      </w:r>
      <w:r>
        <w:rPr>
          <w:rFonts w:eastAsia="楷体_GB2312" w:hint="eastAsia"/>
          <w:szCs w:val="21"/>
        </w:rPr>
        <w:t>（</w:t>
      </w:r>
      <w:r>
        <w:rPr>
          <w:rFonts w:eastAsia="楷体_GB2312" w:hint="eastAsia"/>
          <w:szCs w:val="21"/>
        </w:rPr>
        <w:t>5890</w:t>
      </w:r>
      <w:r>
        <w:rPr>
          <w:rFonts w:eastAsia="楷体_GB2312" w:hint="eastAsia"/>
          <w:szCs w:val="21"/>
        </w:rPr>
        <w:t>）</w:t>
      </w:r>
      <w:r>
        <w:rPr>
          <w:rFonts w:eastAsia="楷体_GB2312" w:hint="eastAsia"/>
          <w:szCs w:val="21"/>
        </w:rPr>
        <w:t>-</w:t>
      </w:r>
      <w:r>
        <w:rPr>
          <w:rFonts w:eastAsia="楷体_GB2312" w:hint="eastAsia"/>
          <w:szCs w:val="21"/>
        </w:rPr>
        <w:t>所得税费用</w:t>
      </w:r>
      <w:r>
        <w:rPr>
          <w:rFonts w:eastAsia="楷体_GB2312" w:hint="eastAsia"/>
          <w:szCs w:val="21"/>
        </w:rPr>
        <w:t>（</w:t>
      </w:r>
      <w:r>
        <w:rPr>
          <w:rFonts w:eastAsia="楷体_GB2312" w:hint="eastAsia"/>
          <w:szCs w:val="21"/>
        </w:rPr>
        <w:t>5891</w:t>
      </w:r>
      <w:r>
        <w:rPr>
          <w:rFonts w:eastAsia="楷体_GB2312" w:hint="eastAsia"/>
          <w:szCs w:val="21"/>
        </w:rPr>
        <w:t>）</w:t>
      </w:r>
    </w:p>
    <w:p w14:paraId="6C01A643"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其他综合收益</w:t>
      </w:r>
      <w:r>
        <w:rPr>
          <w:rFonts w:eastAsia="楷体_GB2312" w:hint="eastAsia"/>
          <w:szCs w:val="21"/>
        </w:rPr>
        <w:t>）其他综合收益</w:t>
      </w:r>
      <w:r>
        <w:rPr>
          <w:rFonts w:eastAsia="楷体_GB2312" w:hint="eastAsia"/>
          <w:szCs w:val="21"/>
        </w:rPr>
        <w:t>期末余额合计（</w:t>
      </w:r>
      <w:r>
        <w:rPr>
          <w:rFonts w:eastAsia="楷体_GB2312" w:hint="eastAsia"/>
          <w:szCs w:val="21"/>
        </w:rPr>
        <w:t>5915</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5915</w:t>
      </w:r>
      <w:r>
        <w:rPr>
          <w:rFonts w:eastAsia="楷体_GB2312" w:hint="eastAsia"/>
          <w:szCs w:val="21"/>
        </w:rPr>
        <w:t>）</w:t>
      </w:r>
      <w:r>
        <w:rPr>
          <w:rFonts w:eastAsia="楷体_GB2312" w:hint="eastAsia"/>
          <w:szCs w:val="21"/>
        </w:rPr>
        <w:t>+</w:t>
      </w:r>
      <w:r>
        <w:rPr>
          <w:rFonts w:eastAsia="楷体_GB2312" w:hint="eastAsia"/>
          <w:szCs w:val="21"/>
        </w:rPr>
        <w:t>本</w:t>
      </w:r>
      <w:r>
        <w:rPr>
          <w:rFonts w:eastAsia="楷体_GB2312" w:hint="eastAsia"/>
          <w:szCs w:val="21"/>
        </w:rPr>
        <w:t>期所得税前发生额</w:t>
      </w:r>
      <w:r>
        <w:rPr>
          <w:rFonts w:eastAsia="楷体_GB2312" w:hint="eastAsia"/>
          <w:szCs w:val="21"/>
        </w:rPr>
        <w:t>（</w:t>
      </w:r>
      <w:r>
        <w:rPr>
          <w:rFonts w:eastAsia="楷体_GB2312" w:hint="eastAsia"/>
          <w:szCs w:val="21"/>
        </w:rPr>
        <w:t>5916</w:t>
      </w:r>
      <w:r>
        <w:rPr>
          <w:rFonts w:eastAsia="楷体_GB2312" w:hint="eastAsia"/>
          <w:szCs w:val="21"/>
        </w:rPr>
        <w:t>）</w:t>
      </w:r>
      <w:r>
        <w:rPr>
          <w:rFonts w:eastAsia="楷体_GB2312" w:hint="eastAsia"/>
          <w:szCs w:val="21"/>
        </w:rPr>
        <w:t>-</w:t>
      </w:r>
      <w:r>
        <w:rPr>
          <w:rFonts w:eastAsia="楷体_GB2312" w:hint="eastAsia"/>
          <w:szCs w:val="21"/>
        </w:rPr>
        <w:t>前期计入其他综合收益当期转入损益</w:t>
      </w:r>
      <w:r>
        <w:rPr>
          <w:rFonts w:eastAsia="楷体_GB2312" w:hint="eastAsia"/>
          <w:szCs w:val="21"/>
        </w:rPr>
        <w:t>（</w:t>
      </w:r>
      <w:r>
        <w:rPr>
          <w:rFonts w:eastAsia="楷体_GB2312" w:hint="eastAsia"/>
          <w:szCs w:val="21"/>
        </w:rPr>
        <w:t>5917</w:t>
      </w:r>
      <w:r>
        <w:rPr>
          <w:rFonts w:eastAsia="楷体_GB2312" w:hint="eastAsia"/>
          <w:szCs w:val="21"/>
        </w:rPr>
        <w:t>）</w:t>
      </w:r>
      <w:r>
        <w:rPr>
          <w:rFonts w:eastAsia="楷体_GB2312" w:hint="eastAsia"/>
          <w:szCs w:val="21"/>
        </w:rPr>
        <w:t>-</w:t>
      </w:r>
      <w:r>
        <w:rPr>
          <w:rFonts w:eastAsia="楷体_GB2312" w:hint="eastAsia"/>
          <w:szCs w:val="21"/>
        </w:rPr>
        <w:t>前期计入其他综合收益当期转入留存收益</w:t>
      </w:r>
      <w:r>
        <w:rPr>
          <w:rFonts w:eastAsia="楷体_GB2312" w:hint="eastAsia"/>
          <w:szCs w:val="21"/>
        </w:rPr>
        <w:t>（</w:t>
      </w:r>
      <w:r>
        <w:rPr>
          <w:rFonts w:eastAsia="楷体_GB2312" w:hint="eastAsia"/>
          <w:szCs w:val="21"/>
        </w:rPr>
        <w:t>5918</w:t>
      </w:r>
      <w:r>
        <w:rPr>
          <w:rFonts w:eastAsia="楷体_GB2312" w:hint="eastAsia"/>
          <w:szCs w:val="21"/>
        </w:rPr>
        <w:t>）</w:t>
      </w:r>
      <w:r>
        <w:rPr>
          <w:rFonts w:eastAsia="楷体_GB2312" w:hint="eastAsia"/>
          <w:szCs w:val="21"/>
        </w:rPr>
        <w:t>-</w:t>
      </w:r>
      <w:r>
        <w:rPr>
          <w:rFonts w:eastAsia="楷体_GB2312" w:hint="eastAsia"/>
          <w:szCs w:val="21"/>
        </w:rPr>
        <w:t>所得税费用</w:t>
      </w:r>
      <w:r>
        <w:rPr>
          <w:rFonts w:eastAsia="楷体_GB2312" w:hint="eastAsia"/>
          <w:szCs w:val="21"/>
        </w:rPr>
        <w:t>（</w:t>
      </w:r>
      <w:r>
        <w:rPr>
          <w:rFonts w:eastAsia="楷体_GB2312" w:hint="eastAsia"/>
          <w:szCs w:val="21"/>
        </w:rPr>
        <w:t>5919</w:t>
      </w:r>
      <w:r>
        <w:rPr>
          <w:rFonts w:eastAsia="楷体_GB2312" w:hint="eastAsia"/>
          <w:szCs w:val="21"/>
        </w:rPr>
        <w:t>）</w:t>
      </w:r>
    </w:p>
    <w:p w14:paraId="16543E95"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其他综合收益</w:t>
      </w:r>
      <w:r>
        <w:rPr>
          <w:rFonts w:eastAsia="楷体_GB2312" w:hint="eastAsia"/>
          <w:szCs w:val="21"/>
        </w:rPr>
        <w:t>）</w:t>
      </w:r>
      <w:r>
        <w:rPr>
          <w:rFonts w:eastAsia="楷体_GB2312" w:hint="eastAsia"/>
          <w:szCs w:val="21"/>
        </w:rPr>
        <w:t>不能重分类进损益的其他综合收益</w:t>
      </w:r>
      <w:r>
        <w:rPr>
          <w:rFonts w:eastAsia="楷体_GB2312" w:hint="eastAsia"/>
          <w:szCs w:val="21"/>
        </w:rPr>
        <w:t>余额（</w:t>
      </w:r>
      <w:r>
        <w:rPr>
          <w:rFonts w:eastAsia="楷体_GB2312" w:hint="eastAsia"/>
          <w:szCs w:val="21"/>
        </w:rPr>
        <w:t>5864</w:t>
      </w:r>
      <w:r>
        <w:rPr>
          <w:rFonts w:eastAsia="楷体_GB2312" w:hint="eastAsia"/>
          <w:szCs w:val="21"/>
        </w:rPr>
        <w:t>）</w:t>
      </w:r>
      <w:r>
        <w:rPr>
          <w:rFonts w:eastAsia="楷体_GB2312" w:hint="eastAsia"/>
          <w:szCs w:val="21"/>
        </w:rPr>
        <w:t>=</w:t>
      </w:r>
      <w:r>
        <w:rPr>
          <w:rFonts w:eastAsia="楷体_GB2312" w:hint="eastAsia"/>
          <w:szCs w:val="21"/>
        </w:rPr>
        <w:t>权益法下不能转损益的其他综合收益</w:t>
      </w:r>
      <w:r>
        <w:rPr>
          <w:rFonts w:eastAsia="楷体_GB2312" w:hint="eastAsia"/>
          <w:szCs w:val="21"/>
        </w:rPr>
        <w:t>余额</w:t>
      </w:r>
      <w:r>
        <w:rPr>
          <w:rFonts w:eastAsia="楷体_GB2312" w:hint="eastAsia"/>
          <w:szCs w:val="21"/>
        </w:rPr>
        <w:t>(5869)+</w:t>
      </w:r>
      <w:r>
        <w:rPr>
          <w:rFonts w:eastAsia="楷体_GB2312" w:hint="eastAsia"/>
          <w:szCs w:val="21"/>
        </w:rPr>
        <w:t>其他权益工具投资公允价值变动</w:t>
      </w:r>
      <w:r>
        <w:rPr>
          <w:rFonts w:eastAsia="楷体_GB2312" w:hint="eastAsia"/>
          <w:szCs w:val="21"/>
        </w:rPr>
        <w:t>余额</w:t>
      </w:r>
      <w:r>
        <w:rPr>
          <w:rFonts w:eastAsia="楷体_GB2312" w:hint="eastAsia"/>
          <w:szCs w:val="21"/>
        </w:rPr>
        <w:t>(5874)+</w:t>
      </w:r>
      <w:r>
        <w:rPr>
          <w:rFonts w:eastAsia="楷体_GB2312" w:hint="eastAsia"/>
          <w:szCs w:val="21"/>
        </w:rPr>
        <w:t>自定义项目余额（</w:t>
      </w:r>
      <w:r>
        <w:rPr>
          <w:rFonts w:eastAsia="楷体_GB2312" w:hint="eastAsia"/>
          <w:szCs w:val="21"/>
        </w:rPr>
        <w:t>5882</w:t>
      </w:r>
      <w:r>
        <w:rPr>
          <w:rFonts w:eastAsia="楷体_GB2312" w:hint="eastAsia"/>
          <w:szCs w:val="21"/>
        </w:rPr>
        <w:t>）</w:t>
      </w:r>
    </w:p>
    <w:p w14:paraId="38F19B18"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其他综合收益</w:t>
      </w:r>
      <w:r>
        <w:rPr>
          <w:rFonts w:eastAsia="楷体_GB2312" w:hint="eastAsia"/>
          <w:szCs w:val="21"/>
        </w:rPr>
        <w:t>）</w:t>
      </w:r>
      <w:r>
        <w:rPr>
          <w:rFonts w:eastAsia="楷体_GB2312" w:hint="eastAsia"/>
          <w:szCs w:val="21"/>
        </w:rPr>
        <w:t>不能重分类进损益的其他综合收益本期所得税前发生额</w:t>
      </w:r>
      <w:r>
        <w:rPr>
          <w:rFonts w:eastAsia="楷体_GB2312" w:hint="eastAsia"/>
          <w:szCs w:val="21"/>
        </w:rPr>
        <w:t>（</w:t>
      </w:r>
      <w:r>
        <w:rPr>
          <w:rFonts w:eastAsia="楷体_GB2312" w:hint="eastAsia"/>
          <w:szCs w:val="21"/>
        </w:rPr>
        <w:t>5865</w:t>
      </w:r>
      <w:r>
        <w:rPr>
          <w:rFonts w:eastAsia="楷体_GB2312" w:hint="eastAsia"/>
          <w:szCs w:val="21"/>
        </w:rPr>
        <w:t>）</w:t>
      </w:r>
      <w:r>
        <w:rPr>
          <w:rFonts w:eastAsia="楷体_GB2312" w:hint="eastAsia"/>
          <w:szCs w:val="21"/>
        </w:rPr>
        <w:t>=</w:t>
      </w:r>
      <w:r>
        <w:rPr>
          <w:rFonts w:eastAsia="楷体_GB2312" w:hint="eastAsia"/>
          <w:szCs w:val="21"/>
        </w:rPr>
        <w:t>权益法下不能转损益的其他综合收益本期所得税前发生额</w:t>
      </w:r>
      <w:r>
        <w:rPr>
          <w:rFonts w:eastAsia="楷体_GB2312" w:hint="eastAsia"/>
          <w:szCs w:val="21"/>
        </w:rPr>
        <w:t>(5870)+</w:t>
      </w:r>
      <w:r>
        <w:rPr>
          <w:rFonts w:eastAsia="楷体_GB2312" w:hint="eastAsia"/>
          <w:szCs w:val="21"/>
        </w:rPr>
        <w:t>其他权益工具</w:t>
      </w:r>
      <w:r>
        <w:rPr>
          <w:rFonts w:eastAsia="楷体_GB2312" w:hint="eastAsia"/>
          <w:szCs w:val="21"/>
        </w:rPr>
        <w:t>投资公允价值变动本期所得税前发生额</w:t>
      </w:r>
      <w:r>
        <w:rPr>
          <w:rFonts w:eastAsia="楷体_GB2312" w:hint="eastAsia"/>
          <w:szCs w:val="21"/>
        </w:rPr>
        <w:t>(5875)+</w:t>
      </w:r>
      <w:r>
        <w:rPr>
          <w:rFonts w:eastAsia="楷体_GB2312" w:hint="eastAsia"/>
          <w:szCs w:val="21"/>
        </w:rPr>
        <w:t>自定义项目</w:t>
      </w:r>
      <w:r>
        <w:rPr>
          <w:rFonts w:eastAsia="楷体_GB2312" w:hint="eastAsia"/>
          <w:szCs w:val="21"/>
        </w:rPr>
        <w:t>本期所得税前发生额</w:t>
      </w:r>
      <w:r>
        <w:rPr>
          <w:rFonts w:eastAsia="楷体_GB2312" w:hint="eastAsia"/>
          <w:szCs w:val="21"/>
        </w:rPr>
        <w:t>（</w:t>
      </w:r>
      <w:r>
        <w:rPr>
          <w:rFonts w:eastAsia="楷体_GB2312" w:hint="eastAsia"/>
          <w:szCs w:val="21"/>
        </w:rPr>
        <w:t>5883</w:t>
      </w:r>
      <w:r>
        <w:rPr>
          <w:rFonts w:eastAsia="楷体_GB2312" w:hint="eastAsia"/>
          <w:szCs w:val="21"/>
        </w:rPr>
        <w:t>）</w:t>
      </w:r>
    </w:p>
    <w:p w14:paraId="27D7ADB4"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其他综合收益</w:t>
      </w:r>
      <w:r>
        <w:rPr>
          <w:rFonts w:eastAsia="楷体_GB2312" w:hint="eastAsia"/>
          <w:szCs w:val="21"/>
        </w:rPr>
        <w:t>）</w:t>
      </w:r>
      <w:r>
        <w:rPr>
          <w:rFonts w:eastAsia="楷体_GB2312" w:hint="eastAsia"/>
          <w:szCs w:val="21"/>
        </w:rPr>
        <w:t>不能重分类进损益的其他综合收益前期计入其他综合收益当期转入损益</w:t>
      </w:r>
      <w:r>
        <w:rPr>
          <w:rFonts w:eastAsia="楷体_GB2312" w:hint="eastAsia"/>
          <w:szCs w:val="21"/>
        </w:rPr>
        <w:t>（</w:t>
      </w:r>
      <w:r>
        <w:rPr>
          <w:rFonts w:eastAsia="楷体_GB2312" w:hint="eastAsia"/>
          <w:szCs w:val="21"/>
        </w:rPr>
        <w:t>5866</w:t>
      </w:r>
      <w:r>
        <w:rPr>
          <w:rFonts w:eastAsia="楷体_GB2312" w:hint="eastAsia"/>
          <w:szCs w:val="21"/>
        </w:rPr>
        <w:t>）</w:t>
      </w:r>
      <w:r>
        <w:rPr>
          <w:rFonts w:eastAsia="楷体_GB2312" w:hint="eastAsia"/>
          <w:szCs w:val="21"/>
        </w:rPr>
        <w:t>=</w:t>
      </w:r>
      <w:r>
        <w:rPr>
          <w:rFonts w:eastAsia="楷体_GB2312" w:hint="eastAsia"/>
          <w:szCs w:val="21"/>
        </w:rPr>
        <w:t>权益法下不能转损益的其他综合收益前期计入其他综合收</w:t>
      </w:r>
      <w:r>
        <w:rPr>
          <w:rFonts w:eastAsia="楷体_GB2312" w:hint="eastAsia"/>
          <w:szCs w:val="21"/>
        </w:rPr>
        <w:lastRenderedPageBreak/>
        <w:t>益当期转入损益</w:t>
      </w:r>
      <w:r>
        <w:rPr>
          <w:rFonts w:eastAsia="楷体_GB2312" w:hint="eastAsia"/>
          <w:szCs w:val="21"/>
        </w:rPr>
        <w:t>(5871)+</w:t>
      </w:r>
      <w:r>
        <w:rPr>
          <w:rFonts w:eastAsia="楷体_GB2312" w:hint="eastAsia"/>
          <w:szCs w:val="21"/>
        </w:rPr>
        <w:t>其他权益工具投资公允价值变动前期计入其他综合收益当期转入损益</w:t>
      </w:r>
      <w:r>
        <w:rPr>
          <w:rFonts w:eastAsia="楷体_GB2312" w:hint="eastAsia"/>
          <w:szCs w:val="21"/>
        </w:rPr>
        <w:t>(5876)+</w:t>
      </w:r>
      <w:r>
        <w:rPr>
          <w:rFonts w:eastAsia="楷体_GB2312" w:hint="eastAsia"/>
          <w:szCs w:val="21"/>
        </w:rPr>
        <w:t>自定义项目</w:t>
      </w:r>
      <w:r>
        <w:rPr>
          <w:rFonts w:eastAsia="楷体_GB2312" w:hint="eastAsia"/>
          <w:szCs w:val="21"/>
        </w:rPr>
        <w:t>前期计入其他综合收益当期转入损益</w:t>
      </w:r>
      <w:r>
        <w:rPr>
          <w:rFonts w:eastAsia="楷体_GB2312" w:hint="eastAsia"/>
          <w:szCs w:val="21"/>
        </w:rPr>
        <w:t>（</w:t>
      </w:r>
      <w:r>
        <w:rPr>
          <w:rFonts w:eastAsia="楷体_GB2312" w:hint="eastAsia"/>
          <w:szCs w:val="21"/>
        </w:rPr>
        <w:t>5884</w:t>
      </w:r>
      <w:r>
        <w:rPr>
          <w:rFonts w:eastAsia="楷体_GB2312" w:hint="eastAsia"/>
          <w:szCs w:val="21"/>
        </w:rPr>
        <w:t>）</w:t>
      </w:r>
    </w:p>
    <w:p w14:paraId="182F9EE5"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其他综合收益</w:t>
      </w:r>
      <w:r>
        <w:rPr>
          <w:rFonts w:eastAsia="楷体_GB2312" w:hint="eastAsia"/>
          <w:szCs w:val="21"/>
        </w:rPr>
        <w:t>）</w:t>
      </w:r>
      <w:r>
        <w:rPr>
          <w:rFonts w:eastAsia="楷体_GB2312" w:hint="eastAsia"/>
          <w:szCs w:val="21"/>
        </w:rPr>
        <w:t>不能重分类进损益的其他综合收益前期计入其他综合收益当期转入留存收益</w:t>
      </w:r>
      <w:r>
        <w:rPr>
          <w:rFonts w:eastAsia="楷体_GB2312" w:hint="eastAsia"/>
          <w:szCs w:val="21"/>
        </w:rPr>
        <w:t>（</w:t>
      </w:r>
      <w:r>
        <w:rPr>
          <w:rFonts w:eastAsia="楷体_GB2312" w:hint="eastAsia"/>
          <w:szCs w:val="21"/>
        </w:rPr>
        <w:t>5867</w:t>
      </w:r>
      <w:r>
        <w:rPr>
          <w:rFonts w:eastAsia="楷体_GB2312" w:hint="eastAsia"/>
          <w:szCs w:val="21"/>
        </w:rPr>
        <w:t>）</w:t>
      </w:r>
      <w:r>
        <w:rPr>
          <w:rFonts w:eastAsia="楷体_GB2312" w:hint="eastAsia"/>
          <w:szCs w:val="21"/>
        </w:rPr>
        <w:t>=</w:t>
      </w:r>
      <w:r>
        <w:rPr>
          <w:rFonts w:eastAsia="楷体_GB2312" w:hint="eastAsia"/>
          <w:szCs w:val="21"/>
        </w:rPr>
        <w:t>权益法</w:t>
      </w:r>
      <w:r>
        <w:rPr>
          <w:rFonts w:eastAsia="楷体_GB2312" w:hint="eastAsia"/>
          <w:szCs w:val="21"/>
        </w:rPr>
        <w:t>下不能转损益的其他综合收益前期计入其他综合收益当期转入留存收益</w:t>
      </w:r>
      <w:r>
        <w:rPr>
          <w:rFonts w:eastAsia="楷体_GB2312" w:hint="eastAsia"/>
          <w:szCs w:val="21"/>
        </w:rPr>
        <w:t>(5872)+</w:t>
      </w:r>
      <w:r>
        <w:rPr>
          <w:rFonts w:eastAsia="楷体_GB2312" w:hint="eastAsia"/>
          <w:szCs w:val="21"/>
        </w:rPr>
        <w:t>其他权益工具投资公允价值变动前期计入其他综合收益当期转入留存收益</w:t>
      </w:r>
      <w:r>
        <w:rPr>
          <w:rFonts w:eastAsia="楷体_GB2312" w:hint="eastAsia"/>
          <w:szCs w:val="21"/>
        </w:rPr>
        <w:t>(5877)+</w:t>
      </w:r>
      <w:r>
        <w:rPr>
          <w:rFonts w:eastAsia="楷体_GB2312" w:hint="eastAsia"/>
          <w:szCs w:val="21"/>
        </w:rPr>
        <w:t>自定义项目</w:t>
      </w:r>
      <w:r>
        <w:rPr>
          <w:rFonts w:eastAsia="楷体_GB2312" w:hint="eastAsia"/>
          <w:szCs w:val="21"/>
        </w:rPr>
        <w:t>前期计入其他综合收益当期转入留存收益</w:t>
      </w:r>
      <w:r>
        <w:rPr>
          <w:rFonts w:eastAsia="楷体_GB2312" w:hint="eastAsia"/>
          <w:szCs w:val="21"/>
        </w:rPr>
        <w:t>（</w:t>
      </w:r>
      <w:r>
        <w:rPr>
          <w:rFonts w:eastAsia="楷体_GB2312" w:hint="eastAsia"/>
          <w:szCs w:val="21"/>
        </w:rPr>
        <w:t>5885</w:t>
      </w:r>
      <w:r>
        <w:rPr>
          <w:rFonts w:eastAsia="楷体_GB2312" w:hint="eastAsia"/>
          <w:szCs w:val="21"/>
        </w:rPr>
        <w:t>）</w:t>
      </w:r>
    </w:p>
    <w:p w14:paraId="75EF7C1F"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其他综合收益</w:t>
      </w:r>
      <w:r>
        <w:rPr>
          <w:rFonts w:eastAsia="楷体_GB2312" w:hint="eastAsia"/>
          <w:szCs w:val="21"/>
        </w:rPr>
        <w:t>）</w:t>
      </w:r>
      <w:r>
        <w:rPr>
          <w:rFonts w:eastAsia="楷体_GB2312" w:hint="eastAsia"/>
          <w:szCs w:val="21"/>
        </w:rPr>
        <w:t>不能重分类进损益的其他综合收益所得税费用</w:t>
      </w:r>
      <w:r>
        <w:rPr>
          <w:rFonts w:eastAsia="楷体_GB2312" w:hint="eastAsia"/>
          <w:szCs w:val="21"/>
        </w:rPr>
        <w:t>（</w:t>
      </w:r>
      <w:r>
        <w:rPr>
          <w:rFonts w:eastAsia="楷体_GB2312" w:hint="eastAsia"/>
          <w:szCs w:val="21"/>
        </w:rPr>
        <w:t>5868</w:t>
      </w:r>
      <w:r>
        <w:rPr>
          <w:rFonts w:eastAsia="楷体_GB2312" w:hint="eastAsia"/>
          <w:szCs w:val="21"/>
        </w:rPr>
        <w:t>）</w:t>
      </w:r>
      <w:r>
        <w:rPr>
          <w:rFonts w:eastAsia="楷体_GB2312" w:hint="eastAsia"/>
          <w:szCs w:val="21"/>
        </w:rPr>
        <w:t>=</w:t>
      </w:r>
      <w:r>
        <w:rPr>
          <w:rFonts w:eastAsia="楷体_GB2312" w:hint="eastAsia"/>
          <w:szCs w:val="21"/>
        </w:rPr>
        <w:t>权益法下不能转损益的其他综合收益所得税费用</w:t>
      </w:r>
      <w:r>
        <w:rPr>
          <w:rFonts w:eastAsia="楷体_GB2312" w:hint="eastAsia"/>
          <w:szCs w:val="21"/>
        </w:rPr>
        <w:t>(5873)+</w:t>
      </w:r>
      <w:r>
        <w:rPr>
          <w:rFonts w:eastAsia="楷体_GB2312" w:hint="eastAsia"/>
          <w:szCs w:val="21"/>
        </w:rPr>
        <w:t>其他权益工具投资公允价值变动所得税费用</w:t>
      </w:r>
      <w:r>
        <w:rPr>
          <w:rFonts w:eastAsia="楷体_GB2312" w:hint="eastAsia"/>
          <w:szCs w:val="21"/>
        </w:rPr>
        <w:t>(5878)+</w:t>
      </w:r>
      <w:r>
        <w:rPr>
          <w:rFonts w:eastAsia="楷体_GB2312" w:hint="eastAsia"/>
          <w:szCs w:val="21"/>
        </w:rPr>
        <w:t>自定义项目</w:t>
      </w:r>
      <w:r>
        <w:rPr>
          <w:rFonts w:eastAsia="楷体_GB2312" w:hint="eastAsia"/>
          <w:szCs w:val="21"/>
        </w:rPr>
        <w:t>所得税费用</w:t>
      </w:r>
      <w:r>
        <w:rPr>
          <w:rFonts w:eastAsia="楷体_GB2312" w:hint="eastAsia"/>
          <w:szCs w:val="21"/>
        </w:rPr>
        <w:t>（</w:t>
      </w:r>
      <w:r>
        <w:rPr>
          <w:rFonts w:eastAsia="楷体_GB2312" w:hint="eastAsia"/>
          <w:szCs w:val="21"/>
        </w:rPr>
        <w:t>5886</w:t>
      </w:r>
      <w:r>
        <w:rPr>
          <w:rFonts w:eastAsia="楷体_GB2312" w:hint="eastAsia"/>
          <w:szCs w:val="21"/>
        </w:rPr>
        <w:t>）</w:t>
      </w:r>
    </w:p>
    <w:p w14:paraId="7F79B5A8"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其他综合收益</w:t>
      </w:r>
      <w:r>
        <w:rPr>
          <w:rFonts w:eastAsia="楷体_GB2312" w:hint="eastAsia"/>
          <w:szCs w:val="21"/>
        </w:rPr>
        <w:t>）</w:t>
      </w:r>
      <w:r>
        <w:rPr>
          <w:rFonts w:eastAsia="楷体_GB2312" w:hint="eastAsia"/>
          <w:szCs w:val="21"/>
        </w:rPr>
        <w:t>将重分类进损益的其他综合收益</w:t>
      </w:r>
      <w:r>
        <w:rPr>
          <w:rFonts w:eastAsia="楷体_GB2312" w:hint="eastAsia"/>
          <w:szCs w:val="21"/>
        </w:rPr>
        <w:t>余额（</w:t>
      </w:r>
      <w:r>
        <w:rPr>
          <w:rFonts w:eastAsia="楷体_GB2312" w:hint="eastAsia"/>
          <w:szCs w:val="21"/>
        </w:rPr>
        <w:t>5887</w:t>
      </w:r>
      <w:r>
        <w:rPr>
          <w:rFonts w:eastAsia="楷体_GB2312" w:hint="eastAsia"/>
          <w:szCs w:val="21"/>
        </w:rPr>
        <w:t>）</w:t>
      </w:r>
      <w:r>
        <w:rPr>
          <w:rFonts w:eastAsia="楷体_GB2312" w:hint="eastAsia"/>
          <w:szCs w:val="21"/>
        </w:rPr>
        <w:t>=</w:t>
      </w:r>
      <w:r>
        <w:rPr>
          <w:rFonts w:eastAsia="楷体_GB2312" w:hint="eastAsia"/>
          <w:szCs w:val="21"/>
        </w:rPr>
        <w:t>权益</w:t>
      </w:r>
      <w:r>
        <w:rPr>
          <w:rFonts w:eastAsia="楷体_GB2312" w:hint="eastAsia"/>
          <w:szCs w:val="21"/>
        </w:rPr>
        <w:t>法下可转损益的其他综合收益</w:t>
      </w:r>
      <w:r>
        <w:rPr>
          <w:rFonts w:eastAsia="楷体_GB2312" w:hint="eastAsia"/>
          <w:szCs w:val="21"/>
        </w:rPr>
        <w:t>余额（</w:t>
      </w:r>
      <w:r>
        <w:rPr>
          <w:rFonts w:eastAsia="楷体_GB2312" w:hint="eastAsia"/>
          <w:szCs w:val="21"/>
        </w:rPr>
        <w:t>5892</w:t>
      </w:r>
      <w:r>
        <w:rPr>
          <w:rFonts w:eastAsia="楷体_GB2312" w:hint="eastAsia"/>
          <w:szCs w:val="21"/>
        </w:rPr>
        <w:t>）</w:t>
      </w:r>
      <w:r>
        <w:rPr>
          <w:rFonts w:eastAsia="楷体_GB2312" w:hint="eastAsia"/>
          <w:szCs w:val="21"/>
        </w:rPr>
        <w:t>+</w:t>
      </w:r>
      <w:r>
        <w:rPr>
          <w:rFonts w:eastAsia="楷体_GB2312" w:hint="eastAsia"/>
          <w:szCs w:val="21"/>
        </w:rPr>
        <w:t>其他债权投资公允价值变动</w:t>
      </w:r>
      <w:r>
        <w:rPr>
          <w:rFonts w:eastAsia="楷体_GB2312" w:hint="eastAsia"/>
          <w:szCs w:val="21"/>
        </w:rPr>
        <w:t>余额（</w:t>
      </w:r>
      <w:r>
        <w:rPr>
          <w:rFonts w:eastAsia="楷体_GB2312" w:hint="eastAsia"/>
          <w:szCs w:val="21"/>
        </w:rPr>
        <w:t>5897</w:t>
      </w:r>
      <w:r>
        <w:rPr>
          <w:rFonts w:eastAsia="楷体_GB2312" w:hint="eastAsia"/>
          <w:szCs w:val="21"/>
        </w:rPr>
        <w:t>）</w:t>
      </w:r>
      <w:r>
        <w:rPr>
          <w:rFonts w:eastAsia="楷体_GB2312" w:hint="eastAsia"/>
          <w:szCs w:val="21"/>
        </w:rPr>
        <w:t>+</w:t>
      </w:r>
      <w:r>
        <w:rPr>
          <w:rFonts w:eastAsia="楷体_GB2312" w:hint="eastAsia"/>
          <w:szCs w:val="21"/>
        </w:rPr>
        <w:t>其他债权投资信用减值准备</w:t>
      </w:r>
      <w:r>
        <w:rPr>
          <w:rFonts w:eastAsia="楷体_GB2312" w:hint="eastAsia"/>
          <w:szCs w:val="21"/>
        </w:rPr>
        <w:t>余额（</w:t>
      </w:r>
      <w:r>
        <w:rPr>
          <w:rFonts w:eastAsia="楷体_GB2312" w:hint="eastAsia"/>
          <w:szCs w:val="21"/>
        </w:rPr>
        <w:t>5902</w:t>
      </w:r>
      <w:r>
        <w:rPr>
          <w:rFonts w:eastAsia="楷体_GB2312" w:hint="eastAsia"/>
          <w:szCs w:val="21"/>
        </w:rPr>
        <w:t>）</w:t>
      </w:r>
      <w:r>
        <w:rPr>
          <w:rFonts w:eastAsia="楷体_GB2312" w:hint="eastAsia"/>
          <w:szCs w:val="21"/>
        </w:rPr>
        <w:t>+</w:t>
      </w:r>
      <w:r>
        <w:rPr>
          <w:rFonts w:eastAsia="楷体_GB2312" w:hint="eastAsia"/>
          <w:szCs w:val="21"/>
        </w:rPr>
        <w:t>自定义项目余额（</w:t>
      </w:r>
      <w:r>
        <w:rPr>
          <w:rFonts w:eastAsia="楷体_GB2312" w:hint="eastAsia"/>
          <w:szCs w:val="21"/>
        </w:rPr>
        <w:t>5910</w:t>
      </w:r>
      <w:r>
        <w:rPr>
          <w:rFonts w:eastAsia="楷体_GB2312" w:hint="eastAsia"/>
          <w:szCs w:val="21"/>
        </w:rPr>
        <w:t>）</w:t>
      </w:r>
    </w:p>
    <w:p w14:paraId="7B3AECBB"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其他综合收益</w:t>
      </w:r>
      <w:r>
        <w:rPr>
          <w:rFonts w:eastAsia="楷体_GB2312" w:hint="eastAsia"/>
          <w:szCs w:val="21"/>
        </w:rPr>
        <w:t>）</w:t>
      </w:r>
      <w:r>
        <w:rPr>
          <w:rFonts w:eastAsia="楷体_GB2312" w:hint="eastAsia"/>
          <w:szCs w:val="21"/>
        </w:rPr>
        <w:t>将重分类进损益的其他综合收益本期所得税前发生额</w:t>
      </w:r>
      <w:r>
        <w:rPr>
          <w:rFonts w:eastAsia="楷体_GB2312" w:hint="eastAsia"/>
          <w:szCs w:val="21"/>
        </w:rPr>
        <w:t>（</w:t>
      </w:r>
      <w:r>
        <w:rPr>
          <w:rFonts w:eastAsia="楷体_GB2312" w:hint="eastAsia"/>
          <w:szCs w:val="21"/>
        </w:rPr>
        <w:t>5888</w:t>
      </w:r>
      <w:r>
        <w:rPr>
          <w:rFonts w:eastAsia="楷体_GB2312" w:hint="eastAsia"/>
          <w:szCs w:val="21"/>
        </w:rPr>
        <w:t>）</w:t>
      </w:r>
      <w:r>
        <w:rPr>
          <w:rFonts w:eastAsia="楷体_GB2312" w:hint="eastAsia"/>
          <w:szCs w:val="21"/>
        </w:rPr>
        <w:t>=</w:t>
      </w:r>
      <w:r>
        <w:rPr>
          <w:rFonts w:eastAsia="楷体_GB2312" w:hint="eastAsia"/>
          <w:szCs w:val="21"/>
        </w:rPr>
        <w:t>权益法下可转损益的其他综合收益本期所得税前发生额</w:t>
      </w:r>
      <w:r>
        <w:rPr>
          <w:rFonts w:eastAsia="楷体_GB2312" w:hint="eastAsia"/>
          <w:szCs w:val="21"/>
        </w:rPr>
        <w:t>（</w:t>
      </w:r>
      <w:r>
        <w:rPr>
          <w:rFonts w:eastAsia="楷体_GB2312" w:hint="eastAsia"/>
          <w:szCs w:val="21"/>
        </w:rPr>
        <w:t>5893</w:t>
      </w:r>
      <w:r>
        <w:rPr>
          <w:rFonts w:eastAsia="楷体_GB2312" w:hint="eastAsia"/>
          <w:szCs w:val="21"/>
        </w:rPr>
        <w:t>）</w:t>
      </w:r>
      <w:r>
        <w:rPr>
          <w:rFonts w:eastAsia="楷体_GB2312" w:hint="eastAsia"/>
          <w:szCs w:val="21"/>
        </w:rPr>
        <w:t>+</w:t>
      </w:r>
      <w:r>
        <w:rPr>
          <w:rFonts w:eastAsia="楷体_GB2312" w:hint="eastAsia"/>
          <w:szCs w:val="21"/>
        </w:rPr>
        <w:t>其他债权投资公允价值变动本期所得税前发生额</w:t>
      </w:r>
      <w:r>
        <w:rPr>
          <w:rFonts w:eastAsia="楷体_GB2312" w:hint="eastAsia"/>
          <w:szCs w:val="21"/>
        </w:rPr>
        <w:t>（</w:t>
      </w:r>
      <w:r>
        <w:rPr>
          <w:rFonts w:eastAsia="楷体_GB2312" w:hint="eastAsia"/>
          <w:szCs w:val="21"/>
        </w:rPr>
        <w:t>5898</w:t>
      </w:r>
      <w:r>
        <w:rPr>
          <w:rFonts w:eastAsia="楷体_GB2312" w:hint="eastAsia"/>
          <w:szCs w:val="21"/>
        </w:rPr>
        <w:t>）</w:t>
      </w:r>
      <w:r>
        <w:rPr>
          <w:rFonts w:eastAsia="楷体_GB2312" w:hint="eastAsia"/>
          <w:szCs w:val="21"/>
        </w:rPr>
        <w:t>+</w:t>
      </w:r>
      <w:r>
        <w:rPr>
          <w:rFonts w:eastAsia="楷体_GB2312" w:hint="eastAsia"/>
          <w:szCs w:val="21"/>
        </w:rPr>
        <w:t>其他债权投资信用减值准备本期所得税前发生额</w:t>
      </w:r>
      <w:r>
        <w:rPr>
          <w:rFonts w:eastAsia="楷体_GB2312" w:hint="eastAsia"/>
          <w:szCs w:val="21"/>
        </w:rPr>
        <w:t>（</w:t>
      </w:r>
      <w:r>
        <w:rPr>
          <w:rFonts w:eastAsia="楷体_GB2312" w:hint="eastAsia"/>
          <w:szCs w:val="21"/>
        </w:rPr>
        <w:t>5903</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本期所得税前发生额</w:t>
      </w:r>
      <w:r>
        <w:rPr>
          <w:rFonts w:eastAsia="楷体_GB2312" w:hint="eastAsia"/>
          <w:szCs w:val="21"/>
        </w:rPr>
        <w:t>（</w:t>
      </w:r>
      <w:r>
        <w:rPr>
          <w:rFonts w:eastAsia="楷体_GB2312" w:hint="eastAsia"/>
          <w:szCs w:val="21"/>
        </w:rPr>
        <w:t>5911</w:t>
      </w:r>
      <w:r>
        <w:rPr>
          <w:rFonts w:eastAsia="楷体_GB2312" w:hint="eastAsia"/>
          <w:szCs w:val="21"/>
        </w:rPr>
        <w:t>）</w:t>
      </w:r>
    </w:p>
    <w:p w14:paraId="1E98C822"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其他综合收益</w:t>
      </w:r>
      <w:r>
        <w:rPr>
          <w:rFonts w:eastAsia="楷体_GB2312" w:hint="eastAsia"/>
          <w:szCs w:val="21"/>
        </w:rPr>
        <w:t>）</w:t>
      </w:r>
      <w:r>
        <w:rPr>
          <w:rFonts w:eastAsia="楷体_GB2312" w:hint="eastAsia"/>
          <w:szCs w:val="21"/>
        </w:rPr>
        <w:t>将重分类进损益的其他综合收益</w:t>
      </w:r>
      <w:r>
        <w:rPr>
          <w:rFonts w:eastAsia="楷体_GB2312" w:hint="eastAsia"/>
          <w:szCs w:val="21"/>
        </w:rPr>
        <w:t>前期计入其他综合收益当期转入损益</w:t>
      </w:r>
      <w:r>
        <w:rPr>
          <w:rFonts w:eastAsia="楷体_GB2312" w:hint="eastAsia"/>
          <w:szCs w:val="21"/>
        </w:rPr>
        <w:t>（</w:t>
      </w:r>
      <w:r>
        <w:rPr>
          <w:rFonts w:eastAsia="楷体_GB2312" w:hint="eastAsia"/>
          <w:szCs w:val="21"/>
        </w:rPr>
        <w:t>5889</w:t>
      </w:r>
      <w:r>
        <w:rPr>
          <w:rFonts w:eastAsia="楷体_GB2312" w:hint="eastAsia"/>
          <w:szCs w:val="21"/>
        </w:rPr>
        <w:t>）</w:t>
      </w:r>
      <w:r>
        <w:rPr>
          <w:rFonts w:eastAsia="楷体_GB2312" w:hint="eastAsia"/>
          <w:szCs w:val="21"/>
        </w:rPr>
        <w:t>=</w:t>
      </w:r>
      <w:r>
        <w:rPr>
          <w:rFonts w:eastAsia="楷体_GB2312" w:hint="eastAsia"/>
          <w:szCs w:val="21"/>
        </w:rPr>
        <w:t>权益法下可转损益的其他综合收益前期计入其他综合收益当期转入损益</w:t>
      </w:r>
      <w:r>
        <w:rPr>
          <w:rFonts w:eastAsia="楷体_GB2312" w:hint="eastAsia"/>
          <w:szCs w:val="21"/>
        </w:rPr>
        <w:t>（</w:t>
      </w:r>
      <w:r>
        <w:rPr>
          <w:rFonts w:eastAsia="楷体_GB2312" w:hint="eastAsia"/>
          <w:szCs w:val="21"/>
        </w:rPr>
        <w:t>5894</w:t>
      </w:r>
      <w:r>
        <w:rPr>
          <w:rFonts w:eastAsia="楷体_GB2312" w:hint="eastAsia"/>
          <w:szCs w:val="21"/>
        </w:rPr>
        <w:t>）</w:t>
      </w:r>
      <w:r>
        <w:rPr>
          <w:rFonts w:eastAsia="楷体_GB2312" w:hint="eastAsia"/>
          <w:szCs w:val="21"/>
        </w:rPr>
        <w:t>+</w:t>
      </w:r>
      <w:r>
        <w:rPr>
          <w:rFonts w:eastAsia="楷体_GB2312" w:hint="eastAsia"/>
          <w:szCs w:val="21"/>
        </w:rPr>
        <w:t>其他债权投资公允价值变动前期计入其他综合收益当期转入损益</w:t>
      </w:r>
      <w:r>
        <w:rPr>
          <w:rFonts w:eastAsia="楷体_GB2312" w:hint="eastAsia"/>
          <w:szCs w:val="21"/>
        </w:rPr>
        <w:t>（</w:t>
      </w:r>
      <w:r>
        <w:rPr>
          <w:rFonts w:eastAsia="楷体_GB2312" w:hint="eastAsia"/>
          <w:szCs w:val="21"/>
        </w:rPr>
        <w:t>5899</w:t>
      </w:r>
      <w:r>
        <w:rPr>
          <w:rFonts w:eastAsia="楷体_GB2312" w:hint="eastAsia"/>
          <w:szCs w:val="21"/>
        </w:rPr>
        <w:t>）</w:t>
      </w:r>
      <w:r>
        <w:rPr>
          <w:rFonts w:eastAsia="楷体_GB2312" w:hint="eastAsia"/>
          <w:szCs w:val="21"/>
        </w:rPr>
        <w:t>+</w:t>
      </w:r>
      <w:r>
        <w:rPr>
          <w:rFonts w:eastAsia="楷体_GB2312" w:hint="eastAsia"/>
          <w:szCs w:val="21"/>
        </w:rPr>
        <w:t>其他债权投资信用减值准备前期计入其他综合收益当期转入损益</w:t>
      </w:r>
      <w:r>
        <w:rPr>
          <w:rFonts w:eastAsia="楷体_GB2312" w:hint="eastAsia"/>
          <w:szCs w:val="21"/>
        </w:rPr>
        <w:t>（</w:t>
      </w:r>
      <w:r>
        <w:rPr>
          <w:rFonts w:eastAsia="楷体_GB2312" w:hint="eastAsia"/>
          <w:szCs w:val="21"/>
        </w:rPr>
        <w:t>5904</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前期计入其他综合收益当期转入损益</w:t>
      </w:r>
      <w:r>
        <w:rPr>
          <w:rFonts w:eastAsia="楷体_GB2312" w:hint="eastAsia"/>
          <w:szCs w:val="21"/>
        </w:rPr>
        <w:t>（</w:t>
      </w:r>
      <w:r>
        <w:rPr>
          <w:rFonts w:eastAsia="楷体_GB2312" w:hint="eastAsia"/>
          <w:szCs w:val="21"/>
        </w:rPr>
        <w:t>5912</w:t>
      </w:r>
      <w:r>
        <w:rPr>
          <w:rFonts w:eastAsia="楷体_GB2312" w:hint="eastAsia"/>
          <w:szCs w:val="21"/>
        </w:rPr>
        <w:t>）</w:t>
      </w:r>
    </w:p>
    <w:p w14:paraId="6642801D"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其他综合收益</w:t>
      </w:r>
      <w:r>
        <w:rPr>
          <w:rFonts w:eastAsia="楷体_GB2312" w:hint="eastAsia"/>
          <w:szCs w:val="21"/>
        </w:rPr>
        <w:t>）</w:t>
      </w:r>
      <w:r>
        <w:rPr>
          <w:rFonts w:eastAsia="楷体_GB2312" w:hint="eastAsia"/>
          <w:szCs w:val="21"/>
        </w:rPr>
        <w:t>将重分类进损益的其他综合收益前期计入其他综合收益当期转入留存收益</w:t>
      </w:r>
      <w:r>
        <w:rPr>
          <w:rFonts w:eastAsia="楷体_GB2312" w:hint="eastAsia"/>
          <w:szCs w:val="21"/>
        </w:rPr>
        <w:t>（</w:t>
      </w:r>
      <w:r>
        <w:rPr>
          <w:rFonts w:eastAsia="楷体_GB2312" w:hint="eastAsia"/>
          <w:szCs w:val="21"/>
        </w:rPr>
        <w:t>5890</w:t>
      </w:r>
      <w:r>
        <w:rPr>
          <w:rFonts w:eastAsia="楷体_GB2312" w:hint="eastAsia"/>
          <w:szCs w:val="21"/>
        </w:rPr>
        <w:t>）</w:t>
      </w:r>
      <w:r>
        <w:rPr>
          <w:rFonts w:eastAsia="楷体_GB2312" w:hint="eastAsia"/>
          <w:szCs w:val="21"/>
        </w:rPr>
        <w:t>=</w:t>
      </w:r>
      <w:r>
        <w:rPr>
          <w:rFonts w:eastAsia="楷体_GB2312" w:hint="eastAsia"/>
          <w:szCs w:val="21"/>
        </w:rPr>
        <w:t>权益法下可转损益的其他综合收益前期计入其他综合收益当期转入留存收益</w:t>
      </w:r>
      <w:r>
        <w:rPr>
          <w:rFonts w:eastAsia="楷体_GB2312" w:hint="eastAsia"/>
          <w:szCs w:val="21"/>
        </w:rPr>
        <w:t>（</w:t>
      </w:r>
      <w:r>
        <w:rPr>
          <w:rFonts w:eastAsia="楷体_GB2312" w:hint="eastAsia"/>
          <w:szCs w:val="21"/>
        </w:rPr>
        <w:t>5895</w:t>
      </w:r>
      <w:r>
        <w:rPr>
          <w:rFonts w:eastAsia="楷体_GB2312" w:hint="eastAsia"/>
          <w:szCs w:val="21"/>
        </w:rPr>
        <w:t>）</w:t>
      </w:r>
      <w:r>
        <w:rPr>
          <w:rFonts w:eastAsia="楷体_GB2312" w:hint="eastAsia"/>
          <w:szCs w:val="21"/>
        </w:rPr>
        <w:t>+</w:t>
      </w:r>
      <w:r>
        <w:rPr>
          <w:rFonts w:eastAsia="楷体_GB2312" w:hint="eastAsia"/>
          <w:szCs w:val="21"/>
        </w:rPr>
        <w:t>其他债权投</w:t>
      </w:r>
      <w:r>
        <w:rPr>
          <w:rFonts w:eastAsia="楷体_GB2312" w:hint="eastAsia"/>
          <w:szCs w:val="21"/>
        </w:rPr>
        <w:t>资公允价值变动前期计入其他综合收益当期转入留存收益</w:t>
      </w:r>
      <w:r>
        <w:rPr>
          <w:rFonts w:eastAsia="楷体_GB2312" w:hint="eastAsia"/>
          <w:szCs w:val="21"/>
        </w:rPr>
        <w:t>（</w:t>
      </w:r>
      <w:r>
        <w:rPr>
          <w:rFonts w:eastAsia="楷体_GB2312" w:hint="eastAsia"/>
          <w:szCs w:val="21"/>
        </w:rPr>
        <w:t>5900</w:t>
      </w:r>
      <w:r>
        <w:rPr>
          <w:rFonts w:eastAsia="楷体_GB2312" w:hint="eastAsia"/>
          <w:szCs w:val="21"/>
        </w:rPr>
        <w:t>）</w:t>
      </w:r>
      <w:r>
        <w:rPr>
          <w:rFonts w:eastAsia="楷体_GB2312" w:hint="eastAsia"/>
          <w:szCs w:val="21"/>
        </w:rPr>
        <w:t>+</w:t>
      </w:r>
      <w:r>
        <w:rPr>
          <w:rFonts w:eastAsia="楷体_GB2312" w:hint="eastAsia"/>
          <w:szCs w:val="21"/>
        </w:rPr>
        <w:t>其他债权投资信用减值准备前期计入其他综合收益当期转入留存收益</w:t>
      </w:r>
      <w:r>
        <w:rPr>
          <w:rFonts w:eastAsia="楷体_GB2312" w:hint="eastAsia"/>
          <w:szCs w:val="21"/>
        </w:rPr>
        <w:t>（</w:t>
      </w:r>
      <w:r>
        <w:rPr>
          <w:rFonts w:eastAsia="楷体_GB2312" w:hint="eastAsia"/>
          <w:szCs w:val="21"/>
        </w:rPr>
        <w:t>5905</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前期计入其他综合收益当期转入留存收益</w:t>
      </w:r>
      <w:r>
        <w:rPr>
          <w:rFonts w:eastAsia="楷体_GB2312" w:hint="eastAsia"/>
          <w:szCs w:val="21"/>
        </w:rPr>
        <w:t>（</w:t>
      </w:r>
      <w:r>
        <w:rPr>
          <w:rFonts w:eastAsia="楷体_GB2312" w:hint="eastAsia"/>
          <w:szCs w:val="21"/>
        </w:rPr>
        <w:t>5913</w:t>
      </w:r>
      <w:r>
        <w:rPr>
          <w:rFonts w:eastAsia="楷体_GB2312" w:hint="eastAsia"/>
          <w:szCs w:val="21"/>
        </w:rPr>
        <w:t>）</w:t>
      </w:r>
    </w:p>
    <w:p w14:paraId="2039C87B"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其他综合收益</w:t>
      </w:r>
      <w:r>
        <w:rPr>
          <w:rFonts w:eastAsia="楷体_GB2312" w:hint="eastAsia"/>
          <w:szCs w:val="21"/>
        </w:rPr>
        <w:t>）</w:t>
      </w:r>
      <w:r>
        <w:rPr>
          <w:rFonts w:eastAsia="楷体_GB2312" w:hint="eastAsia"/>
          <w:szCs w:val="21"/>
        </w:rPr>
        <w:t>将重分类进损益的其他综合收益所得税费用</w:t>
      </w:r>
      <w:r>
        <w:rPr>
          <w:rFonts w:eastAsia="楷体_GB2312" w:hint="eastAsia"/>
          <w:szCs w:val="21"/>
        </w:rPr>
        <w:t>（</w:t>
      </w:r>
      <w:r>
        <w:rPr>
          <w:rFonts w:eastAsia="楷体_GB2312" w:hint="eastAsia"/>
          <w:szCs w:val="21"/>
        </w:rPr>
        <w:t>5891</w:t>
      </w:r>
      <w:r>
        <w:rPr>
          <w:rFonts w:eastAsia="楷体_GB2312" w:hint="eastAsia"/>
          <w:szCs w:val="21"/>
        </w:rPr>
        <w:t>）</w:t>
      </w:r>
      <w:r>
        <w:rPr>
          <w:rFonts w:eastAsia="楷体_GB2312" w:hint="eastAsia"/>
          <w:szCs w:val="21"/>
        </w:rPr>
        <w:t>=</w:t>
      </w:r>
      <w:r>
        <w:rPr>
          <w:rFonts w:eastAsia="楷体_GB2312" w:hint="eastAsia"/>
          <w:szCs w:val="21"/>
        </w:rPr>
        <w:t>权益法下可转损益的其他综合收益所得税费用</w:t>
      </w:r>
      <w:r>
        <w:rPr>
          <w:rFonts w:eastAsia="楷体_GB2312" w:hint="eastAsia"/>
          <w:szCs w:val="21"/>
        </w:rPr>
        <w:t>（</w:t>
      </w:r>
      <w:r>
        <w:rPr>
          <w:rFonts w:eastAsia="楷体_GB2312" w:hint="eastAsia"/>
          <w:szCs w:val="21"/>
        </w:rPr>
        <w:t>5896</w:t>
      </w:r>
      <w:r>
        <w:rPr>
          <w:rFonts w:eastAsia="楷体_GB2312" w:hint="eastAsia"/>
          <w:szCs w:val="21"/>
        </w:rPr>
        <w:t>）</w:t>
      </w:r>
      <w:r>
        <w:rPr>
          <w:rFonts w:eastAsia="楷体_GB2312" w:hint="eastAsia"/>
          <w:szCs w:val="21"/>
        </w:rPr>
        <w:t>+</w:t>
      </w:r>
      <w:r>
        <w:rPr>
          <w:rFonts w:eastAsia="楷体_GB2312" w:hint="eastAsia"/>
          <w:szCs w:val="21"/>
        </w:rPr>
        <w:t>其他债权投资公允价值变动所得税费用</w:t>
      </w:r>
      <w:r>
        <w:rPr>
          <w:rFonts w:eastAsia="楷体_GB2312" w:hint="eastAsia"/>
          <w:szCs w:val="21"/>
        </w:rPr>
        <w:t>（</w:t>
      </w:r>
      <w:r>
        <w:rPr>
          <w:rFonts w:eastAsia="楷体_GB2312" w:hint="eastAsia"/>
          <w:szCs w:val="21"/>
        </w:rPr>
        <w:t>5901</w:t>
      </w:r>
      <w:r>
        <w:rPr>
          <w:rFonts w:eastAsia="楷体_GB2312" w:hint="eastAsia"/>
          <w:szCs w:val="21"/>
        </w:rPr>
        <w:t>）</w:t>
      </w:r>
      <w:r>
        <w:rPr>
          <w:rFonts w:eastAsia="楷体_GB2312" w:hint="eastAsia"/>
          <w:szCs w:val="21"/>
        </w:rPr>
        <w:t>+</w:t>
      </w:r>
      <w:r>
        <w:rPr>
          <w:rFonts w:eastAsia="楷体_GB2312" w:hint="eastAsia"/>
          <w:szCs w:val="21"/>
        </w:rPr>
        <w:t>其他债权投资信用减值准备所得税费用</w:t>
      </w:r>
      <w:r>
        <w:rPr>
          <w:rFonts w:eastAsia="楷体_GB2312" w:hint="eastAsia"/>
          <w:szCs w:val="21"/>
        </w:rPr>
        <w:t>（</w:t>
      </w:r>
      <w:r>
        <w:rPr>
          <w:rFonts w:eastAsia="楷体_GB2312" w:hint="eastAsia"/>
          <w:szCs w:val="21"/>
        </w:rPr>
        <w:t>5906</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所得税费用</w:t>
      </w:r>
      <w:r>
        <w:rPr>
          <w:rFonts w:eastAsia="楷体_GB2312" w:hint="eastAsia"/>
          <w:szCs w:val="21"/>
        </w:rPr>
        <w:t>（</w:t>
      </w:r>
      <w:r>
        <w:rPr>
          <w:rFonts w:eastAsia="楷体_GB2312" w:hint="eastAsia"/>
          <w:szCs w:val="21"/>
        </w:rPr>
        <w:t>5914</w:t>
      </w:r>
      <w:r>
        <w:rPr>
          <w:rFonts w:eastAsia="楷体_GB2312" w:hint="eastAsia"/>
          <w:szCs w:val="21"/>
        </w:rPr>
        <w:t>）</w:t>
      </w:r>
    </w:p>
    <w:p w14:paraId="63CCD865"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盈余公积</w:t>
      </w:r>
      <w:r>
        <w:rPr>
          <w:rFonts w:eastAsia="楷体_GB2312" w:hint="eastAsia"/>
          <w:szCs w:val="21"/>
        </w:rPr>
        <w:t>）盈余公积余额合计（</w:t>
      </w:r>
      <w:r>
        <w:rPr>
          <w:rFonts w:eastAsia="楷体_GB2312" w:hint="eastAsia"/>
          <w:szCs w:val="21"/>
        </w:rPr>
        <w:t>5937</w:t>
      </w:r>
      <w:r>
        <w:rPr>
          <w:rFonts w:eastAsia="楷体_GB2312" w:hint="eastAsia"/>
          <w:szCs w:val="21"/>
        </w:rPr>
        <w:t>）</w:t>
      </w:r>
      <w:r>
        <w:rPr>
          <w:rFonts w:eastAsia="楷体_GB2312" w:hint="eastAsia"/>
          <w:szCs w:val="21"/>
        </w:rPr>
        <w:t>=</w:t>
      </w:r>
      <w:r>
        <w:rPr>
          <w:rFonts w:eastAsia="楷体_GB2312" w:hint="eastAsia"/>
          <w:szCs w:val="21"/>
        </w:rPr>
        <w:t>法定盈余公积余额（</w:t>
      </w:r>
      <w:r>
        <w:rPr>
          <w:rFonts w:eastAsia="楷体_GB2312" w:hint="eastAsia"/>
          <w:szCs w:val="21"/>
        </w:rPr>
        <w:t>5922</w:t>
      </w:r>
      <w:r>
        <w:rPr>
          <w:rFonts w:eastAsia="楷体_GB2312" w:hint="eastAsia"/>
          <w:szCs w:val="21"/>
        </w:rPr>
        <w:t>）</w:t>
      </w:r>
      <w:r>
        <w:rPr>
          <w:rFonts w:eastAsia="楷体_GB2312" w:hint="eastAsia"/>
          <w:szCs w:val="21"/>
        </w:rPr>
        <w:t>+</w:t>
      </w:r>
      <w:r>
        <w:rPr>
          <w:rFonts w:eastAsia="楷体_GB2312" w:hint="eastAsia"/>
          <w:szCs w:val="21"/>
        </w:rPr>
        <w:t>任意盈余公积余额（</w:t>
      </w:r>
      <w:r>
        <w:rPr>
          <w:rFonts w:eastAsia="楷体_GB2312" w:hint="eastAsia"/>
          <w:szCs w:val="21"/>
        </w:rPr>
        <w:t>5925</w:t>
      </w:r>
      <w:r>
        <w:rPr>
          <w:rFonts w:eastAsia="楷体_GB2312" w:hint="eastAsia"/>
          <w:szCs w:val="21"/>
        </w:rPr>
        <w:t>）</w:t>
      </w:r>
      <w:r>
        <w:rPr>
          <w:rFonts w:eastAsia="楷体_GB2312" w:hint="eastAsia"/>
          <w:szCs w:val="21"/>
        </w:rPr>
        <w:t>+</w:t>
      </w:r>
      <w:r>
        <w:rPr>
          <w:rFonts w:eastAsia="楷体_GB2312" w:hint="eastAsia"/>
          <w:szCs w:val="21"/>
        </w:rPr>
        <w:t>自定义项目余额（</w:t>
      </w:r>
      <w:r>
        <w:rPr>
          <w:rFonts w:eastAsia="楷体_GB2312" w:hint="eastAsia"/>
          <w:szCs w:val="21"/>
        </w:rPr>
        <w:t>5931</w:t>
      </w:r>
      <w:r>
        <w:rPr>
          <w:rFonts w:eastAsia="楷体_GB2312" w:hint="eastAsia"/>
          <w:szCs w:val="21"/>
        </w:rPr>
        <w:t>）</w:t>
      </w:r>
      <w:r>
        <w:rPr>
          <w:rFonts w:eastAsia="楷体_GB2312" w:hint="eastAsia"/>
          <w:szCs w:val="21"/>
        </w:rPr>
        <w:t>+</w:t>
      </w:r>
      <w:r>
        <w:rPr>
          <w:rFonts w:eastAsia="楷体_GB2312" w:hint="eastAsia"/>
          <w:szCs w:val="21"/>
        </w:rPr>
        <w:t>其他余额（</w:t>
      </w:r>
      <w:r>
        <w:rPr>
          <w:rFonts w:eastAsia="楷体_GB2312" w:hint="eastAsia"/>
          <w:szCs w:val="21"/>
        </w:rPr>
        <w:t>5934</w:t>
      </w:r>
      <w:r>
        <w:rPr>
          <w:rFonts w:eastAsia="楷体_GB2312" w:hint="eastAsia"/>
          <w:szCs w:val="21"/>
        </w:rPr>
        <w:t>）</w:t>
      </w:r>
    </w:p>
    <w:p w14:paraId="44967FFF"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盈余公积</w:t>
      </w:r>
      <w:r>
        <w:rPr>
          <w:rFonts w:eastAsia="楷体_GB2312" w:hint="eastAsia"/>
          <w:szCs w:val="21"/>
        </w:rPr>
        <w:t>）盈余公积本期增加金额合计（</w:t>
      </w:r>
      <w:r>
        <w:rPr>
          <w:rFonts w:eastAsia="楷体_GB2312" w:hint="eastAsia"/>
          <w:szCs w:val="21"/>
        </w:rPr>
        <w:t>5938</w:t>
      </w:r>
      <w:r>
        <w:rPr>
          <w:rFonts w:eastAsia="楷体_GB2312" w:hint="eastAsia"/>
          <w:szCs w:val="21"/>
        </w:rPr>
        <w:t>）</w:t>
      </w:r>
      <w:r>
        <w:rPr>
          <w:rFonts w:eastAsia="楷体_GB2312" w:hint="eastAsia"/>
          <w:szCs w:val="21"/>
        </w:rPr>
        <w:t>=</w:t>
      </w:r>
      <w:r>
        <w:rPr>
          <w:rFonts w:eastAsia="楷体_GB2312" w:hint="eastAsia"/>
          <w:szCs w:val="21"/>
        </w:rPr>
        <w:t>法定盈余公积本期增加金额（</w:t>
      </w:r>
      <w:r>
        <w:rPr>
          <w:rFonts w:eastAsia="楷体_GB2312" w:hint="eastAsia"/>
          <w:szCs w:val="21"/>
        </w:rPr>
        <w:t>5923</w:t>
      </w:r>
      <w:r>
        <w:rPr>
          <w:rFonts w:eastAsia="楷体_GB2312" w:hint="eastAsia"/>
          <w:szCs w:val="21"/>
        </w:rPr>
        <w:t>）</w:t>
      </w:r>
      <w:r>
        <w:rPr>
          <w:rFonts w:eastAsia="楷体_GB2312" w:hint="eastAsia"/>
          <w:szCs w:val="21"/>
        </w:rPr>
        <w:t>+</w:t>
      </w:r>
      <w:r>
        <w:rPr>
          <w:rFonts w:eastAsia="楷体_GB2312" w:hint="eastAsia"/>
          <w:szCs w:val="21"/>
        </w:rPr>
        <w:t>任意盈余公积本期增加金额（</w:t>
      </w:r>
      <w:r>
        <w:rPr>
          <w:rFonts w:eastAsia="楷体_GB2312" w:hint="eastAsia"/>
          <w:szCs w:val="21"/>
        </w:rPr>
        <w:t>5926</w:t>
      </w:r>
      <w:r>
        <w:rPr>
          <w:rFonts w:eastAsia="楷体_GB2312" w:hint="eastAsia"/>
          <w:szCs w:val="21"/>
        </w:rPr>
        <w:t>）</w:t>
      </w:r>
      <w:r>
        <w:rPr>
          <w:rFonts w:eastAsia="楷体_GB2312" w:hint="eastAsia"/>
          <w:szCs w:val="21"/>
        </w:rPr>
        <w:t>+</w:t>
      </w:r>
      <w:r>
        <w:rPr>
          <w:rFonts w:eastAsia="楷体_GB2312" w:hint="eastAsia"/>
          <w:szCs w:val="21"/>
        </w:rPr>
        <w:t>自定义项目本期增加金额（</w:t>
      </w:r>
      <w:r>
        <w:rPr>
          <w:rFonts w:eastAsia="楷体_GB2312" w:hint="eastAsia"/>
          <w:szCs w:val="21"/>
        </w:rPr>
        <w:t>5932</w:t>
      </w:r>
      <w:r>
        <w:rPr>
          <w:rFonts w:eastAsia="楷体_GB2312" w:hint="eastAsia"/>
          <w:szCs w:val="21"/>
        </w:rPr>
        <w:t>）</w:t>
      </w:r>
      <w:r>
        <w:rPr>
          <w:rFonts w:eastAsia="楷体_GB2312" w:hint="eastAsia"/>
          <w:szCs w:val="21"/>
        </w:rPr>
        <w:t>+</w:t>
      </w:r>
      <w:r>
        <w:rPr>
          <w:rFonts w:eastAsia="楷体_GB2312" w:hint="eastAsia"/>
          <w:szCs w:val="21"/>
        </w:rPr>
        <w:t>其他本期增加金额（</w:t>
      </w:r>
      <w:r>
        <w:rPr>
          <w:rFonts w:eastAsia="楷体_GB2312" w:hint="eastAsia"/>
          <w:szCs w:val="21"/>
        </w:rPr>
        <w:t>5935</w:t>
      </w:r>
      <w:r>
        <w:rPr>
          <w:rFonts w:eastAsia="楷体_GB2312" w:hint="eastAsia"/>
          <w:szCs w:val="21"/>
        </w:rPr>
        <w:t>）</w:t>
      </w:r>
    </w:p>
    <w:p w14:paraId="5CB9234A"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盈余公积</w:t>
      </w:r>
      <w:r>
        <w:rPr>
          <w:rFonts w:eastAsia="楷体_GB2312" w:hint="eastAsia"/>
          <w:szCs w:val="21"/>
        </w:rPr>
        <w:t>）盈余公积本期减少金额合计（</w:t>
      </w:r>
      <w:r>
        <w:rPr>
          <w:rFonts w:eastAsia="楷体_GB2312" w:hint="eastAsia"/>
          <w:szCs w:val="21"/>
        </w:rPr>
        <w:t>5939</w:t>
      </w:r>
      <w:r>
        <w:rPr>
          <w:rFonts w:eastAsia="楷体_GB2312" w:hint="eastAsia"/>
          <w:szCs w:val="21"/>
        </w:rPr>
        <w:t>）</w:t>
      </w:r>
      <w:r>
        <w:rPr>
          <w:rFonts w:eastAsia="楷体_GB2312" w:hint="eastAsia"/>
          <w:szCs w:val="21"/>
        </w:rPr>
        <w:t>=</w:t>
      </w:r>
      <w:r>
        <w:rPr>
          <w:rFonts w:eastAsia="楷体_GB2312" w:hint="eastAsia"/>
          <w:szCs w:val="21"/>
        </w:rPr>
        <w:t>法定盈余公积本期减少金额（</w:t>
      </w:r>
      <w:r>
        <w:rPr>
          <w:rFonts w:eastAsia="楷体_GB2312" w:hint="eastAsia"/>
          <w:szCs w:val="21"/>
        </w:rPr>
        <w:t>5924</w:t>
      </w:r>
      <w:r>
        <w:rPr>
          <w:rFonts w:eastAsia="楷体_GB2312" w:hint="eastAsia"/>
          <w:szCs w:val="21"/>
        </w:rPr>
        <w:t>）</w:t>
      </w:r>
      <w:r>
        <w:rPr>
          <w:rFonts w:eastAsia="楷体_GB2312" w:hint="eastAsia"/>
          <w:szCs w:val="21"/>
        </w:rPr>
        <w:t>+</w:t>
      </w:r>
      <w:r>
        <w:rPr>
          <w:rFonts w:eastAsia="楷体_GB2312" w:hint="eastAsia"/>
          <w:szCs w:val="21"/>
        </w:rPr>
        <w:t>任意盈余公积本期减少金额（</w:t>
      </w:r>
      <w:r>
        <w:rPr>
          <w:rFonts w:eastAsia="楷体_GB2312" w:hint="eastAsia"/>
          <w:szCs w:val="21"/>
        </w:rPr>
        <w:t>5927</w:t>
      </w:r>
      <w:r>
        <w:rPr>
          <w:rFonts w:eastAsia="楷体_GB2312" w:hint="eastAsia"/>
          <w:szCs w:val="21"/>
        </w:rPr>
        <w:t>）</w:t>
      </w:r>
      <w:r>
        <w:rPr>
          <w:rFonts w:eastAsia="楷体_GB2312" w:hint="eastAsia"/>
          <w:szCs w:val="21"/>
        </w:rPr>
        <w:t>+</w:t>
      </w:r>
      <w:r>
        <w:rPr>
          <w:rFonts w:eastAsia="楷体_GB2312" w:hint="eastAsia"/>
          <w:szCs w:val="21"/>
        </w:rPr>
        <w:t>自定义项目本期减少金额（</w:t>
      </w:r>
      <w:r>
        <w:rPr>
          <w:rFonts w:eastAsia="楷体_GB2312" w:hint="eastAsia"/>
          <w:szCs w:val="21"/>
        </w:rPr>
        <w:t>5933</w:t>
      </w:r>
      <w:r>
        <w:rPr>
          <w:rFonts w:eastAsia="楷体_GB2312" w:hint="eastAsia"/>
          <w:szCs w:val="21"/>
        </w:rPr>
        <w:t>）</w:t>
      </w:r>
      <w:r>
        <w:rPr>
          <w:rFonts w:eastAsia="楷体_GB2312" w:hint="eastAsia"/>
          <w:szCs w:val="21"/>
        </w:rPr>
        <w:t>+</w:t>
      </w:r>
      <w:r>
        <w:rPr>
          <w:rFonts w:eastAsia="楷体_GB2312" w:hint="eastAsia"/>
          <w:szCs w:val="21"/>
        </w:rPr>
        <w:t>其他本期减少金额（</w:t>
      </w:r>
      <w:r>
        <w:rPr>
          <w:rFonts w:eastAsia="楷体_GB2312" w:hint="eastAsia"/>
          <w:szCs w:val="21"/>
        </w:rPr>
        <w:t>5936</w:t>
      </w:r>
      <w:r>
        <w:rPr>
          <w:rFonts w:eastAsia="楷体_GB2312" w:hint="eastAsia"/>
          <w:szCs w:val="21"/>
        </w:rPr>
        <w:t>）</w:t>
      </w:r>
    </w:p>
    <w:p w14:paraId="458BBCED"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盈余公积</w:t>
      </w:r>
      <w:r>
        <w:rPr>
          <w:rFonts w:eastAsia="楷体_GB2312" w:hint="eastAsia"/>
          <w:szCs w:val="21"/>
        </w:rPr>
        <w:t>）盈余公积期末余额合计（</w:t>
      </w:r>
      <w:r>
        <w:rPr>
          <w:rFonts w:eastAsia="楷体_GB2312" w:hint="eastAsia"/>
          <w:szCs w:val="21"/>
        </w:rPr>
        <w:t>5937</w:t>
      </w:r>
      <w:r>
        <w:rPr>
          <w:rFonts w:eastAsia="楷体_GB2312" w:hint="eastAsia"/>
          <w:szCs w:val="21"/>
        </w:rPr>
        <w:t>）</w:t>
      </w:r>
      <w:r>
        <w:rPr>
          <w:rFonts w:eastAsia="楷体_GB2312" w:hint="eastAsia"/>
          <w:szCs w:val="21"/>
        </w:rPr>
        <w:t>=</w:t>
      </w:r>
      <w:r>
        <w:rPr>
          <w:rFonts w:eastAsia="楷体_GB2312" w:hint="eastAsia"/>
          <w:szCs w:val="21"/>
        </w:rPr>
        <w:t>期初余额合计（</w:t>
      </w:r>
      <w:r>
        <w:rPr>
          <w:rFonts w:eastAsia="楷体_GB2312" w:hint="eastAsia"/>
          <w:szCs w:val="21"/>
        </w:rPr>
        <w:t>5937</w:t>
      </w:r>
      <w:r>
        <w:rPr>
          <w:rFonts w:eastAsia="楷体_GB2312" w:hint="eastAsia"/>
          <w:szCs w:val="21"/>
        </w:rPr>
        <w:t>）</w:t>
      </w:r>
      <w:r>
        <w:rPr>
          <w:rFonts w:eastAsia="楷体_GB2312" w:hint="eastAsia"/>
          <w:szCs w:val="21"/>
        </w:rPr>
        <w:t>+</w:t>
      </w:r>
      <w:r>
        <w:rPr>
          <w:rFonts w:eastAsia="楷体_GB2312" w:hint="eastAsia"/>
          <w:szCs w:val="21"/>
        </w:rPr>
        <w:t>本期增加金额合计（</w:t>
      </w:r>
      <w:r>
        <w:rPr>
          <w:rFonts w:eastAsia="楷体_GB2312" w:hint="eastAsia"/>
          <w:szCs w:val="21"/>
        </w:rPr>
        <w:t>5938</w:t>
      </w:r>
      <w:r>
        <w:rPr>
          <w:rFonts w:eastAsia="楷体_GB2312" w:hint="eastAsia"/>
          <w:szCs w:val="21"/>
        </w:rPr>
        <w:t>）</w:t>
      </w:r>
      <w:r>
        <w:rPr>
          <w:rFonts w:eastAsia="楷体_GB2312" w:hint="eastAsia"/>
          <w:szCs w:val="21"/>
        </w:rPr>
        <w:t>-</w:t>
      </w:r>
      <w:r>
        <w:rPr>
          <w:rFonts w:eastAsia="楷体_GB2312" w:hint="eastAsia"/>
          <w:szCs w:val="21"/>
        </w:rPr>
        <w:t>本期减少金额合计（</w:t>
      </w:r>
      <w:r>
        <w:rPr>
          <w:rFonts w:eastAsia="楷体_GB2312" w:hint="eastAsia"/>
          <w:szCs w:val="21"/>
        </w:rPr>
        <w:t>5939</w:t>
      </w:r>
      <w:r>
        <w:rPr>
          <w:rFonts w:eastAsia="楷体_GB2312" w:hint="eastAsia"/>
          <w:szCs w:val="21"/>
        </w:rPr>
        <w:t>）</w:t>
      </w:r>
    </w:p>
    <w:p w14:paraId="1CDBB148"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未分配利润</w:t>
      </w:r>
      <w:r>
        <w:rPr>
          <w:rFonts w:eastAsia="楷体_GB2312" w:hint="eastAsia"/>
          <w:szCs w:val="21"/>
        </w:rPr>
        <w:t>）</w:t>
      </w:r>
      <w:r>
        <w:rPr>
          <w:rFonts w:eastAsia="楷体_GB2312"/>
          <w:szCs w:val="21"/>
        </w:rPr>
        <w:t>本期末未分配利润已实现部分（</w:t>
      </w:r>
      <w:r>
        <w:rPr>
          <w:rFonts w:eastAsia="楷体_GB2312"/>
          <w:szCs w:val="21"/>
        </w:rPr>
        <w:t>2127</w:t>
      </w:r>
      <w:r>
        <w:rPr>
          <w:rFonts w:eastAsia="楷体_GB2312"/>
          <w:szCs w:val="21"/>
        </w:rPr>
        <w:t>）</w:t>
      </w:r>
      <w:r>
        <w:rPr>
          <w:rFonts w:eastAsia="楷体_GB2312"/>
          <w:szCs w:val="21"/>
        </w:rPr>
        <w:t>=</w:t>
      </w:r>
      <w:r>
        <w:rPr>
          <w:rFonts w:eastAsia="楷体_GB2312"/>
          <w:szCs w:val="21"/>
        </w:rPr>
        <w:t>上年度末（</w:t>
      </w:r>
      <w:r>
        <w:rPr>
          <w:rFonts w:eastAsia="楷体_GB2312"/>
          <w:szCs w:val="21"/>
        </w:rPr>
        <w:t>2127</w:t>
      </w:r>
      <w:r>
        <w:rPr>
          <w:rFonts w:eastAsia="楷体_GB2312"/>
          <w:szCs w:val="21"/>
        </w:rPr>
        <w:t>）</w:t>
      </w:r>
      <w:r>
        <w:rPr>
          <w:rFonts w:eastAsia="楷体_GB2312"/>
          <w:szCs w:val="21"/>
        </w:rPr>
        <w:t>+</w:t>
      </w:r>
      <w:r>
        <w:rPr>
          <w:rFonts w:eastAsia="楷体_GB2312"/>
          <w:szCs w:val="21"/>
        </w:rPr>
        <w:t>本期利润（</w:t>
      </w:r>
      <w:r>
        <w:rPr>
          <w:rFonts w:eastAsia="楷体_GB2312"/>
          <w:szCs w:val="21"/>
        </w:rPr>
        <w:t>2047</w:t>
      </w:r>
      <w:r>
        <w:rPr>
          <w:rFonts w:eastAsia="楷体_GB2312"/>
          <w:szCs w:val="21"/>
        </w:rPr>
        <w:t>）</w:t>
      </w:r>
      <w:r>
        <w:rPr>
          <w:rFonts w:eastAsia="楷体_GB2312"/>
          <w:szCs w:val="21"/>
        </w:rPr>
        <w:t>+</w:t>
      </w:r>
      <w:r>
        <w:rPr>
          <w:rFonts w:eastAsia="楷体_GB2312"/>
          <w:szCs w:val="21"/>
        </w:rPr>
        <w:t>本期基金份额交易产生的变动数（</w:t>
      </w:r>
      <w:r>
        <w:rPr>
          <w:rFonts w:eastAsia="楷体_GB2312"/>
          <w:szCs w:val="21"/>
        </w:rPr>
        <w:t>2049</w:t>
      </w:r>
      <w:r>
        <w:rPr>
          <w:rFonts w:eastAsia="楷体_GB2312"/>
          <w:szCs w:val="21"/>
        </w:rPr>
        <w:t>）</w:t>
      </w:r>
      <w:r>
        <w:rPr>
          <w:rFonts w:eastAsia="楷体_GB2312"/>
          <w:szCs w:val="21"/>
        </w:rPr>
        <w:t>+</w:t>
      </w:r>
      <w:r>
        <w:rPr>
          <w:rFonts w:eastAsia="楷体_GB2312"/>
          <w:szCs w:val="21"/>
        </w:rPr>
        <w:t>本期已分配利润（</w:t>
      </w:r>
      <w:r>
        <w:rPr>
          <w:rFonts w:eastAsia="楷体_GB2312"/>
          <w:szCs w:val="21"/>
        </w:rPr>
        <w:t>2129</w:t>
      </w:r>
      <w:r>
        <w:rPr>
          <w:rFonts w:eastAsia="楷体_GB2312"/>
          <w:szCs w:val="21"/>
        </w:rPr>
        <w:t>）</w:t>
      </w:r>
    </w:p>
    <w:p w14:paraId="332CE130"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未分配利润</w:t>
      </w:r>
      <w:r>
        <w:rPr>
          <w:rFonts w:eastAsia="楷体_GB2312" w:hint="eastAsia"/>
          <w:szCs w:val="21"/>
        </w:rPr>
        <w:t>）</w:t>
      </w:r>
      <w:r>
        <w:rPr>
          <w:rFonts w:eastAsia="楷体_GB2312"/>
          <w:szCs w:val="21"/>
        </w:rPr>
        <w:t>本期末未分配利润未实现部分（</w:t>
      </w:r>
      <w:r>
        <w:rPr>
          <w:rFonts w:eastAsia="楷体_GB2312"/>
          <w:szCs w:val="21"/>
        </w:rPr>
        <w:t>2128</w:t>
      </w:r>
      <w:r>
        <w:rPr>
          <w:rFonts w:eastAsia="楷体_GB2312"/>
          <w:szCs w:val="21"/>
        </w:rPr>
        <w:t>）</w:t>
      </w:r>
      <w:r>
        <w:rPr>
          <w:rFonts w:eastAsia="楷体_GB2312"/>
          <w:szCs w:val="21"/>
        </w:rPr>
        <w:t>=</w:t>
      </w:r>
      <w:r>
        <w:rPr>
          <w:rFonts w:eastAsia="楷体_GB2312"/>
          <w:szCs w:val="21"/>
        </w:rPr>
        <w:t>上年度末（</w:t>
      </w:r>
      <w:r>
        <w:rPr>
          <w:rFonts w:eastAsia="楷体_GB2312"/>
          <w:szCs w:val="21"/>
        </w:rPr>
        <w:t>2128</w:t>
      </w:r>
      <w:r>
        <w:rPr>
          <w:rFonts w:eastAsia="楷体_GB2312"/>
          <w:szCs w:val="21"/>
        </w:rPr>
        <w:t>）</w:t>
      </w:r>
      <w:r>
        <w:rPr>
          <w:rFonts w:eastAsia="楷体_GB2312"/>
          <w:szCs w:val="21"/>
        </w:rPr>
        <w:lastRenderedPageBreak/>
        <w:t>+</w:t>
      </w:r>
      <w:r>
        <w:rPr>
          <w:rFonts w:eastAsia="楷体_GB2312"/>
          <w:szCs w:val="21"/>
        </w:rPr>
        <w:t>本期利润（</w:t>
      </w:r>
      <w:r>
        <w:rPr>
          <w:rFonts w:eastAsia="楷体_GB2312"/>
          <w:szCs w:val="21"/>
        </w:rPr>
        <w:t>2048</w:t>
      </w:r>
      <w:r>
        <w:rPr>
          <w:rFonts w:eastAsia="楷体_GB2312"/>
          <w:szCs w:val="21"/>
        </w:rPr>
        <w:t>）</w:t>
      </w:r>
      <w:r>
        <w:rPr>
          <w:rFonts w:eastAsia="楷体_GB2312"/>
          <w:szCs w:val="21"/>
        </w:rPr>
        <w:t>+</w:t>
      </w:r>
      <w:r>
        <w:rPr>
          <w:rFonts w:eastAsia="楷体_GB2312"/>
          <w:szCs w:val="21"/>
        </w:rPr>
        <w:t>本期基金份额交易产生的变动数（</w:t>
      </w:r>
      <w:r>
        <w:rPr>
          <w:rFonts w:eastAsia="楷体_GB2312"/>
          <w:szCs w:val="21"/>
        </w:rPr>
        <w:t>2050</w:t>
      </w:r>
      <w:r>
        <w:rPr>
          <w:rFonts w:eastAsia="楷体_GB2312"/>
          <w:szCs w:val="21"/>
        </w:rPr>
        <w:t>）</w:t>
      </w:r>
      <w:r>
        <w:rPr>
          <w:rFonts w:eastAsia="楷体_GB2312"/>
          <w:szCs w:val="21"/>
        </w:rPr>
        <w:t>+</w:t>
      </w:r>
      <w:r>
        <w:rPr>
          <w:rFonts w:eastAsia="楷体_GB2312"/>
          <w:szCs w:val="21"/>
        </w:rPr>
        <w:t>本期已分配利润（</w:t>
      </w:r>
      <w:r>
        <w:rPr>
          <w:rFonts w:eastAsia="楷体_GB2312"/>
          <w:szCs w:val="21"/>
        </w:rPr>
        <w:t>2130</w:t>
      </w:r>
      <w:r>
        <w:rPr>
          <w:rFonts w:eastAsia="楷体_GB2312"/>
          <w:szCs w:val="21"/>
        </w:rPr>
        <w:t>）</w:t>
      </w:r>
    </w:p>
    <w:p w14:paraId="5BC7B398"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未分配利润</w:t>
      </w:r>
      <w:r>
        <w:rPr>
          <w:rFonts w:eastAsia="楷体_GB2312" w:hint="eastAsia"/>
          <w:szCs w:val="21"/>
        </w:rPr>
        <w:t>）</w:t>
      </w:r>
      <w:r>
        <w:rPr>
          <w:rFonts w:eastAsia="楷体_GB2312" w:hint="eastAsia"/>
          <w:szCs w:val="21"/>
        </w:rPr>
        <w:t>本期基金份额交易产生的变动数</w:t>
      </w:r>
      <w:r>
        <w:rPr>
          <w:rFonts w:eastAsia="楷体_GB2312" w:hint="eastAsia"/>
          <w:szCs w:val="21"/>
        </w:rPr>
        <w:t>--</w:t>
      </w:r>
      <w:r>
        <w:rPr>
          <w:rFonts w:eastAsia="楷体_GB2312" w:hint="eastAsia"/>
          <w:szCs w:val="21"/>
        </w:rPr>
        <w:t>已实现部分（</w:t>
      </w:r>
      <w:r>
        <w:rPr>
          <w:rFonts w:eastAsia="楷体_GB2312" w:hint="eastAsia"/>
          <w:szCs w:val="21"/>
        </w:rPr>
        <w:t>2049</w:t>
      </w:r>
      <w:r>
        <w:rPr>
          <w:rFonts w:eastAsia="楷体_GB2312" w:hint="eastAsia"/>
          <w:szCs w:val="21"/>
        </w:rPr>
        <w:t>）</w:t>
      </w:r>
      <w:r>
        <w:rPr>
          <w:rFonts w:eastAsia="楷体_GB2312" w:hint="eastAsia"/>
          <w:szCs w:val="21"/>
        </w:rPr>
        <w:t>=</w:t>
      </w:r>
      <w:r>
        <w:rPr>
          <w:rFonts w:eastAsia="楷体_GB2312" w:hint="eastAsia"/>
          <w:szCs w:val="21"/>
        </w:rPr>
        <w:t>基金</w:t>
      </w:r>
      <w:r>
        <w:rPr>
          <w:rFonts w:eastAsia="楷体_GB2312" w:hint="eastAsia"/>
          <w:szCs w:val="21"/>
        </w:rPr>
        <w:t>认</w:t>
      </w:r>
      <w:r>
        <w:rPr>
          <w:rFonts w:eastAsia="楷体_GB2312" w:hint="eastAsia"/>
          <w:szCs w:val="21"/>
        </w:rPr>
        <w:t>购款（</w:t>
      </w:r>
      <w:r>
        <w:rPr>
          <w:rFonts w:eastAsia="楷体_GB2312" w:hint="eastAsia"/>
          <w:szCs w:val="21"/>
        </w:rPr>
        <w:t>6</w:t>
      </w:r>
      <w:r>
        <w:rPr>
          <w:rFonts w:eastAsia="楷体_GB2312" w:hint="eastAsia"/>
          <w:szCs w:val="21"/>
        </w:rPr>
        <w:t>541</w:t>
      </w:r>
      <w:r>
        <w:rPr>
          <w:rFonts w:eastAsia="楷体_GB2312" w:hint="eastAsia"/>
          <w:szCs w:val="21"/>
        </w:rPr>
        <w:t>）</w:t>
      </w:r>
      <w:r>
        <w:rPr>
          <w:rFonts w:eastAsia="楷体_GB2312" w:hint="eastAsia"/>
          <w:szCs w:val="21"/>
        </w:rPr>
        <w:t>+</w:t>
      </w:r>
      <w:r>
        <w:rPr>
          <w:rFonts w:eastAsia="楷体_GB2312" w:hint="eastAsia"/>
          <w:szCs w:val="21"/>
        </w:rPr>
        <w:t>基</w:t>
      </w:r>
      <w:r>
        <w:rPr>
          <w:rFonts w:eastAsia="楷体_GB2312"/>
          <w:szCs w:val="21"/>
        </w:rPr>
        <w:t>金赎回款（</w:t>
      </w:r>
      <w:r>
        <w:rPr>
          <w:rFonts w:eastAsia="楷体_GB2312"/>
          <w:szCs w:val="21"/>
        </w:rPr>
        <w:t>2053</w:t>
      </w:r>
      <w:r>
        <w:rPr>
          <w:rFonts w:eastAsia="楷体_GB2312"/>
          <w:szCs w:val="21"/>
        </w:rPr>
        <w:t>）</w:t>
      </w:r>
    </w:p>
    <w:p w14:paraId="1741C129"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未分配利润</w:t>
      </w:r>
      <w:r>
        <w:rPr>
          <w:rFonts w:eastAsia="楷体_GB2312" w:hint="eastAsia"/>
          <w:szCs w:val="21"/>
        </w:rPr>
        <w:t>）</w:t>
      </w:r>
      <w:r>
        <w:rPr>
          <w:rFonts w:eastAsia="楷体_GB2312"/>
          <w:szCs w:val="21"/>
        </w:rPr>
        <w:t>本期基金份额交易产生的变动数</w:t>
      </w:r>
      <w:r>
        <w:rPr>
          <w:rFonts w:eastAsia="楷体_GB2312"/>
          <w:szCs w:val="21"/>
        </w:rPr>
        <w:t>--</w:t>
      </w:r>
      <w:r>
        <w:rPr>
          <w:rFonts w:eastAsia="楷体_GB2312"/>
          <w:szCs w:val="21"/>
        </w:rPr>
        <w:t>未实现部分（</w:t>
      </w:r>
      <w:r>
        <w:rPr>
          <w:rFonts w:eastAsia="楷体_GB2312"/>
          <w:szCs w:val="21"/>
        </w:rPr>
        <w:t>2050</w:t>
      </w:r>
      <w:r>
        <w:rPr>
          <w:rFonts w:eastAsia="楷体_GB2312"/>
          <w:szCs w:val="21"/>
        </w:rPr>
        <w:t>）</w:t>
      </w:r>
      <w:r>
        <w:rPr>
          <w:rFonts w:eastAsia="楷体_GB2312"/>
          <w:szCs w:val="21"/>
        </w:rPr>
        <w:t>=</w:t>
      </w:r>
      <w:r>
        <w:rPr>
          <w:rFonts w:eastAsia="楷体_GB2312"/>
          <w:szCs w:val="21"/>
        </w:rPr>
        <w:t>基金</w:t>
      </w:r>
      <w:r>
        <w:rPr>
          <w:rFonts w:eastAsia="楷体_GB2312" w:hint="eastAsia"/>
          <w:szCs w:val="21"/>
        </w:rPr>
        <w:t>认</w:t>
      </w:r>
      <w:r>
        <w:rPr>
          <w:rFonts w:eastAsia="楷体_GB2312"/>
          <w:szCs w:val="21"/>
        </w:rPr>
        <w:t>购款（</w:t>
      </w:r>
      <w:r>
        <w:rPr>
          <w:rFonts w:eastAsia="楷体_GB2312" w:hint="eastAsia"/>
          <w:szCs w:val="21"/>
        </w:rPr>
        <w:t>6</w:t>
      </w:r>
      <w:r>
        <w:rPr>
          <w:rFonts w:eastAsia="楷体_GB2312" w:hint="eastAsia"/>
          <w:szCs w:val="21"/>
        </w:rPr>
        <w:t>542</w:t>
      </w:r>
      <w:r>
        <w:rPr>
          <w:rFonts w:eastAsia="楷体_GB2312"/>
          <w:szCs w:val="21"/>
        </w:rPr>
        <w:t>）</w:t>
      </w:r>
      <w:r>
        <w:rPr>
          <w:rFonts w:eastAsia="楷体_GB2312"/>
          <w:szCs w:val="21"/>
        </w:rPr>
        <w:t>+</w:t>
      </w:r>
      <w:r>
        <w:rPr>
          <w:rFonts w:eastAsia="楷体_GB2312"/>
          <w:szCs w:val="21"/>
        </w:rPr>
        <w:t>基金赎回款（</w:t>
      </w:r>
      <w:r>
        <w:rPr>
          <w:rFonts w:eastAsia="楷体_GB2312"/>
          <w:szCs w:val="21"/>
        </w:rPr>
        <w:t>2054</w:t>
      </w:r>
      <w:r>
        <w:rPr>
          <w:rFonts w:eastAsia="楷体_GB2312"/>
          <w:szCs w:val="21"/>
        </w:rPr>
        <w:t>）</w:t>
      </w:r>
    </w:p>
    <w:p w14:paraId="509C0DCC"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未分配利润</w:t>
      </w:r>
      <w:r>
        <w:rPr>
          <w:rFonts w:eastAsia="楷体_GB2312" w:hint="eastAsia"/>
          <w:szCs w:val="21"/>
        </w:rPr>
        <w:t>）</w:t>
      </w:r>
      <w:r>
        <w:rPr>
          <w:rFonts w:eastAsia="楷体_GB2312"/>
          <w:szCs w:val="21"/>
        </w:rPr>
        <w:t>本期基金份额交易产生的变动数</w:t>
      </w:r>
      <w:r>
        <w:rPr>
          <w:rFonts w:eastAsia="楷体_GB2312"/>
          <w:szCs w:val="21"/>
        </w:rPr>
        <w:t>--</w:t>
      </w:r>
      <w:r>
        <w:rPr>
          <w:rFonts w:eastAsia="楷体_GB2312"/>
          <w:szCs w:val="21"/>
        </w:rPr>
        <w:t>未分配利润合计（</w:t>
      </w:r>
      <w:r>
        <w:rPr>
          <w:rFonts w:eastAsia="楷体_GB2312"/>
          <w:szCs w:val="21"/>
        </w:rPr>
        <w:t>0661</w:t>
      </w:r>
      <w:r>
        <w:rPr>
          <w:rFonts w:eastAsia="楷体_GB2312"/>
          <w:szCs w:val="21"/>
        </w:rPr>
        <w:t>）</w:t>
      </w:r>
      <w:r>
        <w:rPr>
          <w:rFonts w:eastAsia="楷体_GB2312"/>
          <w:szCs w:val="21"/>
        </w:rPr>
        <w:t>=</w:t>
      </w:r>
      <w:r>
        <w:rPr>
          <w:rFonts w:eastAsia="楷体_GB2312"/>
          <w:szCs w:val="21"/>
        </w:rPr>
        <w:t>基金</w:t>
      </w:r>
      <w:r>
        <w:rPr>
          <w:rFonts w:eastAsia="楷体_GB2312" w:hint="eastAsia"/>
          <w:szCs w:val="21"/>
        </w:rPr>
        <w:t>认</w:t>
      </w:r>
      <w:r>
        <w:rPr>
          <w:rFonts w:eastAsia="楷体_GB2312"/>
          <w:szCs w:val="21"/>
        </w:rPr>
        <w:t>购款（</w:t>
      </w:r>
      <w:r>
        <w:rPr>
          <w:rFonts w:eastAsia="楷体_GB2312" w:hint="eastAsia"/>
          <w:szCs w:val="21"/>
        </w:rPr>
        <w:t>6</w:t>
      </w:r>
      <w:r>
        <w:rPr>
          <w:rFonts w:eastAsia="楷体_GB2312" w:hint="eastAsia"/>
          <w:szCs w:val="21"/>
        </w:rPr>
        <w:t>543</w:t>
      </w:r>
      <w:r>
        <w:rPr>
          <w:rFonts w:eastAsia="楷体_GB2312"/>
          <w:szCs w:val="21"/>
        </w:rPr>
        <w:t>）</w:t>
      </w:r>
      <w:r>
        <w:rPr>
          <w:rFonts w:eastAsia="楷体_GB2312"/>
          <w:szCs w:val="21"/>
        </w:rPr>
        <w:t>+</w:t>
      </w:r>
      <w:r>
        <w:rPr>
          <w:rFonts w:eastAsia="楷体_GB2312"/>
          <w:szCs w:val="21"/>
        </w:rPr>
        <w:t>基金赎回款（</w:t>
      </w:r>
      <w:r>
        <w:rPr>
          <w:rFonts w:eastAsia="楷体_GB2312"/>
          <w:szCs w:val="21"/>
        </w:rPr>
        <w:t>06</w:t>
      </w:r>
      <w:r>
        <w:rPr>
          <w:rFonts w:eastAsia="楷体_GB2312"/>
          <w:szCs w:val="21"/>
        </w:rPr>
        <w:t>67</w:t>
      </w:r>
      <w:r>
        <w:rPr>
          <w:rFonts w:eastAsia="楷体_GB2312"/>
          <w:szCs w:val="21"/>
        </w:rPr>
        <w:t>）</w:t>
      </w:r>
    </w:p>
    <w:p w14:paraId="0DCA2507"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未分配利润</w:t>
      </w:r>
      <w:r>
        <w:rPr>
          <w:rFonts w:eastAsia="楷体_GB2312" w:hint="eastAsia"/>
          <w:szCs w:val="21"/>
        </w:rPr>
        <w:t>）</w:t>
      </w:r>
      <w:r>
        <w:rPr>
          <w:rFonts w:eastAsia="楷体_GB2312"/>
          <w:szCs w:val="21"/>
        </w:rPr>
        <w:t>未分配利润合计上年度末</w:t>
      </w:r>
      <w:r>
        <w:rPr>
          <w:rFonts w:eastAsia="楷体_GB2312"/>
          <w:szCs w:val="21"/>
        </w:rPr>
        <w:t>(0622)=</w:t>
      </w:r>
      <w:r>
        <w:rPr>
          <w:rFonts w:eastAsia="楷体_GB2312"/>
          <w:szCs w:val="21"/>
        </w:rPr>
        <w:t>已实现部分</w:t>
      </w:r>
      <w:r>
        <w:rPr>
          <w:rFonts w:eastAsia="楷体_GB2312"/>
          <w:szCs w:val="21"/>
        </w:rPr>
        <w:t>(2127)+</w:t>
      </w:r>
      <w:r>
        <w:rPr>
          <w:rFonts w:eastAsia="楷体_GB2312"/>
          <w:szCs w:val="21"/>
        </w:rPr>
        <w:t>未实现部分</w:t>
      </w:r>
      <w:r>
        <w:rPr>
          <w:rFonts w:eastAsia="楷体_GB2312"/>
          <w:szCs w:val="21"/>
        </w:rPr>
        <w:t>(2128)</w:t>
      </w:r>
    </w:p>
    <w:p w14:paraId="1EFB2FD2"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未分配利润</w:t>
      </w:r>
      <w:r>
        <w:rPr>
          <w:rFonts w:eastAsia="楷体_GB2312" w:hint="eastAsia"/>
          <w:szCs w:val="21"/>
        </w:rPr>
        <w:t>）</w:t>
      </w:r>
      <w:r>
        <w:rPr>
          <w:rFonts w:eastAsia="楷体_GB2312"/>
          <w:szCs w:val="21"/>
        </w:rPr>
        <w:t>未分</w:t>
      </w:r>
      <w:r>
        <w:rPr>
          <w:rFonts w:eastAsia="楷体_GB2312"/>
          <w:szCs w:val="21"/>
        </w:rPr>
        <w:t>配利润合计本期利润</w:t>
      </w:r>
      <w:r>
        <w:rPr>
          <w:rFonts w:eastAsia="楷体_GB2312"/>
          <w:szCs w:val="21"/>
        </w:rPr>
        <w:t>(0658)=</w:t>
      </w:r>
      <w:r>
        <w:rPr>
          <w:rFonts w:eastAsia="楷体_GB2312"/>
          <w:szCs w:val="21"/>
        </w:rPr>
        <w:t>已实现部分</w:t>
      </w:r>
      <w:r>
        <w:rPr>
          <w:rFonts w:eastAsia="楷体_GB2312"/>
          <w:szCs w:val="21"/>
        </w:rPr>
        <w:t>(2047)+</w:t>
      </w:r>
      <w:r>
        <w:rPr>
          <w:rFonts w:eastAsia="楷体_GB2312"/>
          <w:szCs w:val="21"/>
        </w:rPr>
        <w:t>未实现部分</w:t>
      </w:r>
      <w:r>
        <w:rPr>
          <w:rFonts w:eastAsia="楷体_GB2312"/>
          <w:szCs w:val="21"/>
        </w:rPr>
        <w:t>(2048)</w:t>
      </w:r>
    </w:p>
    <w:p w14:paraId="2566608F"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未分配利润</w:t>
      </w:r>
      <w:r>
        <w:rPr>
          <w:rFonts w:eastAsia="楷体_GB2312" w:hint="eastAsia"/>
          <w:szCs w:val="21"/>
        </w:rPr>
        <w:t>）</w:t>
      </w:r>
      <w:r>
        <w:rPr>
          <w:rFonts w:eastAsia="楷体_GB2312"/>
          <w:szCs w:val="21"/>
        </w:rPr>
        <w:t>未分配利润合计本期基金份额交易产生的变动数</w:t>
      </w:r>
      <w:r>
        <w:rPr>
          <w:rFonts w:eastAsia="楷体_GB2312"/>
          <w:szCs w:val="21"/>
        </w:rPr>
        <w:t>(0661)=</w:t>
      </w:r>
      <w:r>
        <w:rPr>
          <w:rFonts w:eastAsia="楷体_GB2312"/>
          <w:szCs w:val="21"/>
        </w:rPr>
        <w:t>已实现部分</w:t>
      </w:r>
      <w:r>
        <w:rPr>
          <w:rFonts w:eastAsia="楷体_GB2312"/>
          <w:szCs w:val="21"/>
        </w:rPr>
        <w:t>(2049)+</w:t>
      </w:r>
      <w:r>
        <w:rPr>
          <w:rFonts w:eastAsia="楷体_GB2312"/>
          <w:szCs w:val="21"/>
        </w:rPr>
        <w:t>未实现部分</w:t>
      </w:r>
      <w:r>
        <w:rPr>
          <w:rFonts w:eastAsia="楷体_GB2312"/>
          <w:szCs w:val="21"/>
        </w:rPr>
        <w:t>(2050)</w:t>
      </w:r>
    </w:p>
    <w:p w14:paraId="63931C8C"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未分配利润</w:t>
      </w:r>
      <w:r>
        <w:rPr>
          <w:rFonts w:eastAsia="楷体_GB2312" w:hint="eastAsia"/>
          <w:szCs w:val="21"/>
        </w:rPr>
        <w:t>）</w:t>
      </w:r>
      <w:r>
        <w:rPr>
          <w:rFonts w:eastAsia="楷体_GB2312"/>
          <w:szCs w:val="21"/>
        </w:rPr>
        <w:t>未分配利润合计变动数</w:t>
      </w:r>
      <w:r>
        <w:rPr>
          <w:rFonts w:eastAsia="楷体_GB2312"/>
          <w:szCs w:val="21"/>
        </w:rPr>
        <w:t>--</w:t>
      </w:r>
      <w:r>
        <w:rPr>
          <w:rFonts w:eastAsia="楷体_GB2312"/>
          <w:szCs w:val="21"/>
        </w:rPr>
        <w:t>基金</w:t>
      </w:r>
      <w:r>
        <w:rPr>
          <w:rFonts w:eastAsia="楷体_GB2312" w:hint="eastAsia"/>
          <w:szCs w:val="21"/>
        </w:rPr>
        <w:t>认</w:t>
      </w:r>
      <w:r>
        <w:rPr>
          <w:rFonts w:eastAsia="楷体_GB2312"/>
          <w:szCs w:val="21"/>
        </w:rPr>
        <w:t>购款</w:t>
      </w:r>
      <w:r>
        <w:rPr>
          <w:rFonts w:eastAsia="楷体_GB2312"/>
          <w:szCs w:val="21"/>
        </w:rPr>
        <w:t>(</w:t>
      </w:r>
      <w:r>
        <w:rPr>
          <w:rFonts w:eastAsia="楷体_GB2312" w:hint="eastAsia"/>
          <w:szCs w:val="21"/>
        </w:rPr>
        <w:t>6543</w:t>
      </w:r>
      <w:r>
        <w:rPr>
          <w:rFonts w:eastAsia="楷体_GB2312"/>
          <w:szCs w:val="21"/>
        </w:rPr>
        <w:t>)=</w:t>
      </w:r>
      <w:r>
        <w:rPr>
          <w:rFonts w:eastAsia="楷体_GB2312"/>
          <w:szCs w:val="21"/>
        </w:rPr>
        <w:t>已实现部分</w:t>
      </w:r>
      <w:r>
        <w:rPr>
          <w:rFonts w:eastAsia="楷体_GB2312"/>
          <w:szCs w:val="21"/>
        </w:rPr>
        <w:t>(</w:t>
      </w:r>
      <w:r>
        <w:rPr>
          <w:rFonts w:eastAsia="楷体_GB2312" w:hint="eastAsia"/>
          <w:szCs w:val="21"/>
        </w:rPr>
        <w:t>6541</w:t>
      </w:r>
      <w:r>
        <w:rPr>
          <w:rFonts w:eastAsia="楷体_GB2312"/>
          <w:szCs w:val="21"/>
        </w:rPr>
        <w:t>)+</w:t>
      </w:r>
      <w:r>
        <w:rPr>
          <w:rFonts w:eastAsia="楷体_GB2312"/>
          <w:szCs w:val="21"/>
        </w:rPr>
        <w:t>未实现部分</w:t>
      </w:r>
      <w:r>
        <w:rPr>
          <w:rFonts w:eastAsia="楷体_GB2312"/>
          <w:szCs w:val="21"/>
        </w:rPr>
        <w:t>(</w:t>
      </w:r>
      <w:r>
        <w:rPr>
          <w:rFonts w:eastAsia="楷体_GB2312" w:hint="eastAsia"/>
          <w:szCs w:val="21"/>
        </w:rPr>
        <w:t>654</w:t>
      </w:r>
      <w:r>
        <w:rPr>
          <w:rFonts w:eastAsia="楷体_GB2312"/>
          <w:szCs w:val="21"/>
        </w:rPr>
        <w:t>2)</w:t>
      </w:r>
    </w:p>
    <w:p w14:paraId="1DBB1575"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未分配利润</w:t>
      </w:r>
      <w:r>
        <w:rPr>
          <w:rFonts w:eastAsia="楷体_GB2312" w:hint="eastAsia"/>
          <w:szCs w:val="21"/>
        </w:rPr>
        <w:t>）</w:t>
      </w:r>
      <w:r>
        <w:rPr>
          <w:rFonts w:eastAsia="楷体_GB2312"/>
          <w:szCs w:val="21"/>
        </w:rPr>
        <w:t>未分配利润合计变动数</w:t>
      </w:r>
      <w:r>
        <w:rPr>
          <w:rFonts w:eastAsia="楷体_GB2312"/>
          <w:szCs w:val="21"/>
        </w:rPr>
        <w:t>--</w:t>
      </w:r>
      <w:r>
        <w:rPr>
          <w:rFonts w:eastAsia="楷体_GB2312"/>
          <w:szCs w:val="21"/>
        </w:rPr>
        <w:t>基金赎回款</w:t>
      </w:r>
      <w:r>
        <w:rPr>
          <w:rFonts w:eastAsia="楷体_GB2312"/>
          <w:szCs w:val="21"/>
        </w:rPr>
        <w:t>(0667)=</w:t>
      </w:r>
      <w:r>
        <w:rPr>
          <w:rFonts w:eastAsia="楷体_GB2312"/>
          <w:szCs w:val="21"/>
        </w:rPr>
        <w:t>已实现部分</w:t>
      </w:r>
      <w:r>
        <w:rPr>
          <w:rFonts w:eastAsia="楷体_GB2312"/>
          <w:szCs w:val="21"/>
        </w:rPr>
        <w:t>(2053)+</w:t>
      </w:r>
      <w:r>
        <w:rPr>
          <w:rFonts w:eastAsia="楷体_GB2312"/>
          <w:szCs w:val="21"/>
        </w:rPr>
        <w:t>未实现部分</w:t>
      </w:r>
      <w:r>
        <w:rPr>
          <w:rFonts w:eastAsia="楷体_GB2312"/>
          <w:szCs w:val="21"/>
        </w:rPr>
        <w:t>(2054)</w:t>
      </w:r>
    </w:p>
    <w:p w14:paraId="2D32E0E1"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未分配利润</w:t>
      </w:r>
      <w:r>
        <w:rPr>
          <w:rFonts w:eastAsia="楷体_GB2312" w:hint="eastAsia"/>
          <w:szCs w:val="21"/>
        </w:rPr>
        <w:t>）</w:t>
      </w:r>
      <w:r>
        <w:rPr>
          <w:rFonts w:eastAsia="楷体_GB2312"/>
          <w:szCs w:val="21"/>
        </w:rPr>
        <w:t>未分配利润合计本期已分配利润</w:t>
      </w:r>
      <w:r>
        <w:rPr>
          <w:rFonts w:eastAsia="楷体_GB2312"/>
          <w:szCs w:val="21"/>
        </w:rPr>
        <w:t>(2055)</w:t>
      </w:r>
      <w:r>
        <w:rPr>
          <w:rFonts w:eastAsia="楷体_GB2312"/>
          <w:szCs w:val="21"/>
        </w:rPr>
        <w:t>=</w:t>
      </w:r>
      <w:r>
        <w:rPr>
          <w:rFonts w:eastAsia="楷体_GB2312"/>
          <w:szCs w:val="21"/>
        </w:rPr>
        <w:t>已实现部分</w:t>
      </w:r>
      <w:r>
        <w:rPr>
          <w:rFonts w:eastAsia="楷体_GB2312"/>
          <w:szCs w:val="21"/>
        </w:rPr>
        <w:t>(2129)+</w:t>
      </w:r>
      <w:r>
        <w:rPr>
          <w:rFonts w:eastAsia="楷体_GB2312"/>
          <w:szCs w:val="21"/>
        </w:rPr>
        <w:t>未实现部分</w:t>
      </w:r>
      <w:r>
        <w:rPr>
          <w:rFonts w:eastAsia="楷体_GB2312"/>
          <w:szCs w:val="21"/>
        </w:rPr>
        <w:t>(2130)</w:t>
      </w:r>
    </w:p>
    <w:p w14:paraId="13E9D422"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营业收入和营业成本</w:t>
      </w:r>
      <w:r>
        <w:rPr>
          <w:rFonts w:eastAsia="楷体_GB2312" w:hint="eastAsia"/>
          <w:szCs w:val="21"/>
        </w:rPr>
        <w:t>）营业收入合计（</w:t>
      </w:r>
      <w:r>
        <w:rPr>
          <w:rFonts w:eastAsia="楷体_GB2312" w:hint="eastAsia"/>
          <w:szCs w:val="21"/>
        </w:rPr>
        <w:t>5947</w:t>
      </w:r>
      <w:r>
        <w:rPr>
          <w:rFonts w:eastAsia="楷体_GB2312" w:hint="eastAsia"/>
          <w:szCs w:val="21"/>
        </w:rPr>
        <w:t>）</w:t>
      </w:r>
      <w:r>
        <w:rPr>
          <w:rFonts w:eastAsia="楷体_GB2312" w:hint="eastAsia"/>
          <w:szCs w:val="21"/>
        </w:rPr>
        <w:t>=</w:t>
      </w:r>
      <w:r>
        <w:rPr>
          <w:rFonts w:eastAsia="楷体_GB2312" w:hint="eastAsia"/>
          <w:szCs w:val="21"/>
        </w:rPr>
        <w:t>各公司营业收入（</w:t>
      </w:r>
      <w:r>
        <w:rPr>
          <w:rFonts w:eastAsia="楷体_GB2312" w:hint="eastAsia"/>
          <w:szCs w:val="21"/>
        </w:rPr>
        <w:t>5945</w:t>
      </w:r>
      <w:r>
        <w:rPr>
          <w:rFonts w:eastAsia="楷体_GB2312" w:hint="eastAsia"/>
          <w:szCs w:val="21"/>
        </w:rPr>
        <w:t>）之和</w:t>
      </w:r>
    </w:p>
    <w:p w14:paraId="0C7BDF44"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营业收入和营业成本</w:t>
      </w:r>
      <w:r>
        <w:rPr>
          <w:rFonts w:eastAsia="楷体_GB2312" w:hint="eastAsia"/>
          <w:szCs w:val="21"/>
        </w:rPr>
        <w:t>）营业收入自定义项目合计（</w:t>
      </w:r>
      <w:r>
        <w:rPr>
          <w:rFonts w:eastAsia="楷体_GB2312" w:hint="eastAsia"/>
          <w:szCs w:val="21"/>
        </w:rPr>
        <w:t>5951</w:t>
      </w:r>
      <w:r>
        <w:rPr>
          <w:rFonts w:eastAsia="楷体_GB2312" w:hint="eastAsia"/>
          <w:szCs w:val="21"/>
        </w:rPr>
        <w:t>）</w:t>
      </w:r>
      <w:r>
        <w:rPr>
          <w:rFonts w:eastAsia="楷体_GB2312" w:hint="eastAsia"/>
          <w:szCs w:val="21"/>
        </w:rPr>
        <w:t>=</w:t>
      </w:r>
      <w:r>
        <w:rPr>
          <w:rFonts w:eastAsia="楷体_GB2312" w:hint="eastAsia"/>
          <w:szCs w:val="21"/>
        </w:rPr>
        <w:t>各公司自定义项目（</w:t>
      </w:r>
      <w:r>
        <w:rPr>
          <w:rFonts w:eastAsia="楷体_GB2312" w:hint="eastAsia"/>
          <w:szCs w:val="21"/>
        </w:rPr>
        <w:t>5953</w:t>
      </w:r>
      <w:r>
        <w:rPr>
          <w:rFonts w:eastAsia="楷体_GB2312" w:hint="eastAsia"/>
          <w:szCs w:val="21"/>
        </w:rPr>
        <w:t>）之和</w:t>
      </w:r>
    </w:p>
    <w:p w14:paraId="0730EF0D"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营业收入和营业成本</w:t>
      </w:r>
      <w:r>
        <w:rPr>
          <w:rFonts w:eastAsia="楷体_GB2312" w:hint="eastAsia"/>
          <w:szCs w:val="21"/>
        </w:rPr>
        <w:t>）营业成本合计（</w:t>
      </w:r>
      <w:r>
        <w:rPr>
          <w:rFonts w:eastAsia="楷体_GB2312" w:hint="eastAsia"/>
          <w:szCs w:val="21"/>
        </w:rPr>
        <w:t>5958</w:t>
      </w:r>
      <w:r>
        <w:rPr>
          <w:rFonts w:eastAsia="楷体_GB2312" w:hint="eastAsia"/>
          <w:szCs w:val="21"/>
        </w:rPr>
        <w:t>）</w:t>
      </w:r>
      <w:r>
        <w:rPr>
          <w:rFonts w:eastAsia="楷体_GB2312" w:hint="eastAsia"/>
          <w:szCs w:val="21"/>
        </w:rPr>
        <w:t>=</w:t>
      </w:r>
      <w:r>
        <w:rPr>
          <w:rFonts w:eastAsia="楷体_GB2312" w:hint="eastAsia"/>
          <w:szCs w:val="21"/>
        </w:rPr>
        <w:t>各公司营业成本（</w:t>
      </w:r>
      <w:r>
        <w:rPr>
          <w:rFonts w:eastAsia="楷体_GB2312" w:hint="eastAsia"/>
          <w:szCs w:val="21"/>
        </w:rPr>
        <w:t>5956</w:t>
      </w:r>
      <w:r>
        <w:rPr>
          <w:rFonts w:eastAsia="楷体_GB2312" w:hint="eastAsia"/>
          <w:szCs w:val="21"/>
        </w:rPr>
        <w:t>）之和</w:t>
      </w:r>
    </w:p>
    <w:p w14:paraId="7B4F73CD"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营业收入和营业成本</w:t>
      </w:r>
      <w:r>
        <w:rPr>
          <w:rFonts w:eastAsia="楷体_GB2312" w:hint="eastAsia"/>
          <w:szCs w:val="21"/>
        </w:rPr>
        <w:t>）营业成本自定义项目合计（</w:t>
      </w:r>
      <w:r>
        <w:rPr>
          <w:rFonts w:eastAsia="楷体_GB2312" w:hint="eastAsia"/>
          <w:szCs w:val="21"/>
        </w:rPr>
        <w:t>5962</w:t>
      </w:r>
      <w:r>
        <w:rPr>
          <w:rFonts w:eastAsia="楷体_GB2312" w:hint="eastAsia"/>
          <w:szCs w:val="21"/>
        </w:rPr>
        <w:t>）</w:t>
      </w:r>
      <w:r>
        <w:rPr>
          <w:rFonts w:eastAsia="楷体_GB2312" w:hint="eastAsia"/>
          <w:szCs w:val="21"/>
        </w:rPr>
        <w:t>=</w:t>
      </w:r>
      <w:r>
        <w:rPr>
          <w:rFonts w:eastAsia="楷体_GB2312" w:hint="eastAsia"/>
          <w:szCs w:val="21"/>
        </w:rPr>
        <w:t>各公司自定义项目（</w:t>
      </w:r>
      <w:r>
        <w:rPr>
          <w:rFonts w:eastAsia="楷体_GB2312" w:hint="eastAsia"/>
          <w:szCs w:val="21"/>
        </w:rPr>
        <w:t>5964</w:t>
      </w:r>
      <w:r>
        <w:rPr>
          <w:rFonts w:eastAsia="楷体_GB2312" w:hint="eastAsia"/>
          <w:szCs w:val="21"/>
        </w:rPr>
        <w:t>）之和</w:t>
      </w:r>
    </w:p>
    <w:p w14:paraId="321A7483"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投资收益</w:t>
      </w:r>
      <w:r>
        <w:rPr>
          <w:rFonts w:eastAsia="楷体_GB2312" w:hint="eastAsia"/>
          <w:szCs w:val="21"/>
        </w:rPr>
        <w:t>）投资收益合计（</w:t>
      </w:r>
      <w:r>
        <w:rPr>
          <w:rFonts w:eastAsia="楷体_GB2312" w:hint="eastAsia"/>
          <w:szCs w:val="21"/>
        </w:rPr>
        <w:t>5971</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5970</w:t>
      </w:r>
      <w:r>
        <w:rPr>
          <w:rFonts w:eastAsia="楷体_GB2312" w:hint="eastAsia"/>
          <w:szCs w:val="21"/>
        </w:rPr>
        <w:t>）之和</w:t>
      </w:r>
    </w:p>
    <w:p w14:paraId="3BF494F1"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w:t>
      </w:r>
      <w:r>
        <w:rPr>
          <w:rFonts w:eastAsia="楷体_GB2312" w:hint="eastAsia"/>
          <w:szCs w:val="21"/>
        </w:rPr>
        <w:t>报表</w:t>
      </w:r>
      <w:r>
        <w:rPr>
          <w:rFonts w:eastAsia="楷体_GB2312" w:hint="eastAsia"/>
          <w:szCs w:val="21"/>
        </w:rPr>
        <w:t>-</w:t>
      </w:r>
      <w:r>
        <w:rPr>
          <w:rFonts w:eastAsia="楷体_GB2312" w:hint="eastAsia"/>
          <w:szCs w:val="21"/>
        </w:rPr>
        <w:t>公允价值变动收益</w:t>
      </w:r>
      <w:r>
        <w:rPr>
          <w:rFonts w:eastAsia="楷体_GB2312" w:hint="eastAsia"/>
          <w:szCs w:val="21"/>
        </w:rPr>
        <w:t>）</w:t>
      </w:r>
      <w:r>
        <w:rPr>
          <w:rFonts w:eastAsia="楷体_GB2312" w:hint="eastAsia"/>
          <w:szCs w:val="21"/>
        </w:rPr>
        <w:t>公允价值变动收益合计（</w:t>
      </w:r>
      <w:r>
        <w:rPr>
          <w:rFonts w:eastAsia="楷体_GB2312" w:hint="eastAsia"/>
          <w:szCs w:val="21"/>
        </w:rPr>
        <w:t>0640</w:t>
      </w:r>
      <w:r>
        <w:rPr>
          <w:rFonts w:eastAsia="楷体_GB2312" w:hint="eastAsia"/>
          <w:szCs w:val="21"/>
        </w:rPr>
        <w:t>）</w:t>
      </w:r>
      <w:r>
        <w:rPr>
          <w:rFonts w:eastAsia="楷体_GB2312" w:hint="eastAsia"/>
          <w:szCs w:val="21"/>
        </w:rPr>
        <w:t>=</w:t>
      </w:r>
      <w:r>
        <w:rPr>
          <w:rFonts w:eastAsia="楷体_GB2312" w:hint="eastAsia"/>
          <w:szCs w:val="21"/>
        </w:rPr>
        <w:t>交易性金融资产（</w:t>
      </w:r>
      <w:r>
        <w:rPr>
          <w:rFonts w:eastAsia="楷体_GB2312" w:hint="eastAsia"/>
          <w:szCs w:val="21"/>
        </w:rPr>
        <w:t>1875</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1882</w:t>
      </w:r>
      <w:r>
        <w:rPr>
          <w:rFonts w:eastAsia="楷体_GB2312" w:hint="eastAsia"/>
          <w:szCs w:val="21"/>
        </w:rPr>
        <w:t>）</w:t>
      </w:r>
    </w:p>
    <w:p w14:paraId="3102A2BD" w14:textId="77777777" w:rsidR="00000000" w:rsidRDefault="000A37B5">
      <w:pPr>
        <w:numPr>
          <w:ilvl w:val="0"/>
          <w:numId w:val="15"/>
        </w:numPr>
        <w:ind w:leftChars="800" w:left="2105"/>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公允价值变动收益</w:t>
      </w:r>
      <w:r>
        <w:rPr>
          <w:rFonts w:eastAsia="楷体_GB2312" w:hint="eastAsia"/>
          <w:szCs w:val="21"/>
        </w:rPr>
        <w:t>）</w:t>
      </w:r>
      <w:r>
        <w:rPr>
          <w:rFonts w:eastAsia="楷体_GB2312"/>
          <w:szCs w:val="21"/>
        </w:rPr>
        <w:t>交易性金融资产公允价值变动收益（</w:t>
      </w:r>
      <w:r>
        <w:rPr>
          <w:rFonts w:eastAsia="楷体_GB2312"/>
          <w:szCs w:val="21"/>
        </w:rPr>
        <w:t>1875</w:t>
      </w:r>
      <w:r>
        <w:rPr>
          <w:rFonts w:eastAsia="楷体_GB2312"/>
          <w:szCs w:val="21"/>
        </w:rPr>
        <w:t>）</w:t>
      </w:r>
      <w:r>
        <w:rPr>
          <w:rFonts w:eastAsia="楷体_GB2312"/>
          <w:szCs w:val="21"/>
        </w:rPr>
        <w:t>=</w:t>
      </w:r>
      <w:r>
        <w:rPr>
          <w:rFonts w:eastAsia="楷体_GB2312"/>
          <w:szCs w:val="21"/>
        </w:rPr>
        <w:t>债券投资（</w:t>
      </w:r>
      <w:r>
        <w:rPr>
          <w:rFonts w:eastAsia="楷体_GB2312"/>
          <w:szCs w:val="21"/>
        </w:rPr>
        <w:t>1877</w:t>
      </w:r>
      <w:r>
        <w:rPr>
          <w:rFonts w:eastAsia="楷体_GB2312"/>
          <w:szCs w:val="21"/>
        </w:rPr>
        <w:t>）</w:t>
      </w:r>
      <w:r>
        <w:rPr>
          <w:rFonts w:eastAsia="楷体_GB2312"/>
          <w:szCs w:val="21"/>
        </w:rPr>
        <w:t>+</w:t>
      </w:r>
      <w:r>
        <w:rPr>
          <w:rFonts w:eastAsia="楷体_GB2312" w:hint="eastAsia"/>
          <w:szCs w:val="21"/>
        </w:rPr>
        <w:t>自定义项目</w:t>
      </w:r>
      <w:r>
        <w:rPr>
          <w:rFonts w:eastAsia="楷体_GB2312" w:hint="eastAsia"/>
          <w:szCs w:val="21"/>
        </w:rPr>
        <w:t>(</w:t>
      </w:r>
      <w:r>
        <w:rPr>
          <w:rFonts w:eastAsia="楷体_GB2312" w:hint="eastAsia"/>
          <w:szCs w:val="21"/>
        </w:rPr>
        <w:t>5976</w:t>
      </w:r>
      <w:r>
        <w:rPr>
          <w:rFonts w:eastAsia="楷体_GB2312" w:hint="eastAsia"/>
          <w:szCs w:val="21"/>
        </w:rPr>
        <w:t>)</w:t>
      </w:r>
    </w:p>
    <w:p w14:paraId="4D2A078C"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资产处置收益</w:t>
      </w:r>
      <w:r>
        <w:rPr>
          <w:rFonts w:eastAsia="楷体_GB2312" w:hint="eastAsia"/>
          <w:szCs w:val="21"/>
        </w:rPr>
        <w:t>）</w:t>
      </w:r>
      <w:r>
        <w:rPr>
          <w:rFonts w:eastAsia="楷体_GB2312" w:hint="eastAsia"/>
          <w:szCs w:val="21"/>
        </w:rPr>
        <w:t>资产处置收益合计（</w:t>
      </w:r>
      <w:r>
        <w:rPr>
          <w:rFonts w:eastAsia="楷体_GB2312" w:hint="eastAsia"/>
          <w:szCs w:val="21"/>
        </w:rPr>
        <w:t>5987</w:t>
      </w:r>
      <w:r>
        <w:rPr>
          <w:rFonts w:eastAsia="楷体_GB2312" w:hint="eastAsia"/>
          <w:szCs w:val="21"/>
        </w:rPr>
        <w:t>）</w:t>
      </w:r>
      <w:r>
        <w:rPr>
          <w:rFonts w:eastAsia="楷体_GB2312" w:hint="eastAsia"/>
          <w:szCs w:val="21"/>
        </w:rPr>
        <w:t>=</w:t>
      </w:r>
      <w:r>
        <w:rPr>
          <w:rFonts w:eastAsia="楷体_GB2312" w:hint="eastAsia"/>
          <w:szCs w:val="21"/>
        </w:rPr>
        <w:t>持有待售处置利得或损失（</w:t>
      </w:r>
      <w:r>
        <w:rPr>
          <w:rFonts w:eastAsia="楷体_GB2312" w:hint="eastAsia"/>
          <w:szCs w:val="21"/>
        </w:rPr>
        <w:t>5978</w:t>
      </w:r>
      <w:r>
        <w:rPr>
          <w:rFonts w:eastAsia="楷体_GB2312" w:hint="eastAsia"/>
          <w:szCs w:val="21"/>
        </w:rPr>
        <w:t>）</w:t>
      </w:r>
      <w:r>
        <w:rPr>
          <w:rFonts w:eastAsia="楷体_GB2312" w:hint="eastAsia"/>
          <w:szCs w:val="21"/>
        </w:rPr>
        <w:t>+</w:t>
      </w:r>
      <w:r>
        <w:rPr>
          <w:rFonts w:eastAsia="楷体_GB2312" w:hint="eastAsia"/>
          <w:szCs w:val="21"/>
        </w:rPr>
        <w:t>固定资产处置利得或损失（</w:t>
      </w:r>
      <w:r>
        <w:rPr>
          <w:rFonts w:eastAsia="楷体_GB2312" w:hint="eastAsia"/>
          <w:szCs w:val="21"/>
        </w:rPr>
        <w:t>5979</w:t>
      </w:r>
      <w:r>
        <w:rPr>
          <w:rFonts w:eastAsia="楷体_GB2312" w:hint="eastAsia"/>
          <w:szCs w:val="21"/>
        </w:rPr>
        <w:t>）</w:t>
      </w:r>
      <w:r>
        <w:rPr>
          <w:rFonts w:eastAsia="楷体_GB2312" w:hint="eastAsia"/>
          <w:szCs w:val="21"/>
        </w:rPr>
        <w:t>+</w:t>
      </w:r>
      <w:r>
        <w:rPr>
          <w:rFonts w:eastAsia="楷体_GB2312" w:hint="eastAsia"/>
          <w:szCs w:val="21"/>
        </w:rPr>
        <w:t>在建工程处置利得或损失（</w:t>
      </w:r>
      <w:r>
        <w:rPr>
          <w:rFonts w:eastAsia="楷体_GB2312" w:hint="eastAsia"/>
          <w:szCs w:val="21"/>
        </w:rPr>
        <w:t>5980</w:t>
      </w:r>
      <w:r>
        <w:rPr>
          <w:rFonts w:eastAsia="楷体_GB2312" w:hint="eastAsia"/>
          <w:szCs w:val="21"/>
        </w:rPr>
        <w:t>）</w:t>
      </w:r>
      <w:r>
        <w:rPr>
          <w:rFonts w:eastAsia="楷体_GB2312" w:hint="eastAsia"/>
          <w:szCs w:val="21"/>
        </w:rPr>
        <w:t>+</w:t>
      </w:r>
      <w:r>
        <w:rPr>
          <w:rFonts w:eastAsia="楷体_GB2312" w:hint="eastAsia"/>
          <w:szCs w:val="21"/>
        </w:rPr>
        <w:t>无形资产处置利得或损失（</w:t>
      </w:r>
      <w:r>
        <w:rPr>
          <w:rFonts w:eastAsia="楷体_GB2312" w:hint="eastAsia"/>
          <w:szCs w:val="21"/>
        </w:rPr>
        <w:t>5981</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5985</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5986</w:t>
      </w:r>
      <w:r>
        <w:rPr>
          <w:rFonts w:eastAsia="楷体_GB2312" w:hint="eastAsia"/>
          <w:szCs w:val="21"/>
        </w:rPr>
        <w:t>）</w:t>
      </w:r>
    </w:p>
    <w:p w14:paraId="60706C5C"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其他收益</w:t>
      </w:r>
      <w:r>
        <w:rPr>
          <w:rFonts w:eastAsia="楷体_GB2312" w:hint="eastAsia"/>
          <w:szCs w:val="21"/>
        </w:rPr>
        <w:t>）</w:t>
      </w:r>
      <w:r>
        <w:rPr>
          <w:rFonts w:eastAsia="楷体_GB2312" w:hint="eastAsia"/>
          <w:szCs w:val="21"/>
        </w:rPr>
        <w:t>其他收益合计（</w:t>
      </w:r>
      <w:r>
        <w:rPr>
          <w:rFonts w:eastAsia="楷体_GB2312" w:hint="eastAsia"/>
          <w:szCs w:val="21"/>
        </w:rPr>
        <w:t>5994</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5993</w:t>
      </w:r>
      <w:r>
        <w:rPr>
          <w:rFonts w:eastAsia="楷体_GB2312" w:hint="eastAsia"/>
          <w:szCs w:val="21"/>
        </w:rPr>
        <w:t>）之和</w:t>
      </w:r>
    </w:p>
    <w:p w14:paraId="53F9F1D8"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其他业务收入</w:t>
      </w:r>
      <w:r>
        <w:rPr>
          <w:rFonts w:eastAsia="楷体_GB2312" w:hint="eastAsia"/>
          <w:szCs w:val="21"/>
        </w:rPr>
        <w:t>）</w:t>
      </w:r>
      <w:r>
        <w:rPr>
          <w:rFonts w:eastAsia="楷体_GB2312" w:hint="eastAsia"/>
          <w:szCs w:val="21"/>
        </w:rPr>
        <w:t>其他业务收入合计（</w:t>
      </w:r>
      <w:r>
        <w:rPr>
          <w:rFonts w:eastAsia="楷体_GB2312" w:hint="eastAsia"/>
          <w:szCs w:val="21"/>
        </w:rPr>
        <w:t>6001</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6000</w:t>
      </w:r>
      <w:r>
        <w:rPr>
          <w:rFonts w:eastAsia="楷体_GB2312" w:hint="eastAsia"/>
          <w:szCs w:val="21"/>
        </w:rPr>
        <w:t>）之和</w:t>
      </w:r>
    </w:p>
    <w:p w14:paraId="36BFBEF1"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利息支出</w:t>
      </w:r>
      <w:r>
        <w:rPr>
          <w:rFonts w:eastAsia="楷体_GB2312" w:hint="eastAsia"/>
          <w:szCs w:val="21"/>
        </w:rPr>
        <w:t>）利息支出合计（</w:t>
      </w:r>
      <w:r>
        <w:rPr>
          <w:rFonts w:eastAsia="楷体_GB2312" w:hint="eastAsia"/>
          <w:szCs w:val="21"/>
        </w:rPr>
        <w:t>6012</w:t>
      </w:r>
      <w:r>
        <w:rPr>
          <w:rFonts w:eastAsia="楷体_GB2312" w:hint="eastAsia"/>
          <w:szCs w:val="21"/>
        </w:rPr>
        <w:t>）</w:t>
      </w:r>
      <w:r>
        <w:rPr>
          <w:rFonts w:eastAsia="楷体_GB2312" w:hint="eastAsia"/>
          <w:szCs w:val="21"/>
        </w:rPr>
        <w:t>=</w:t>
      </w:r>
      <w:r>
        <w:rPr>
          <w:rFonts w:eastAsia="楷体_GB2312" w:hint="eastAsia"/>
          <w:szCs w:val="21"/>
        </w:rPr>
        <w:t>短期借款利息支出（</w:t>
      </w:r>
      <w:r>
        <w:rPr>
          <w:rFonts w:eastAsia="楷体_GB2312" w:hint="eastAsia"/>
          <w:szCs w:val="21"/>
        </w:rPr>
        <w:t>6004</w:t>
      </w:r>
      <w:r>
        <w:rPr>
          <w:rFonts w:eastAsia="楷体_GB2312" w:hint="eastAsia"/>
          <w:szCs w:val="21"/>
        </w:rPr>
        <w:t>）</w:t>
      </w:r>
      <w:r>
        <w:rPr>
          <w:rFonts w:eastAsia="楷体_GB2312" w:hint="eastAsia"/>
          <w:szCs w:val="21"/>
        </w:rPr>
        <w:t>+</w:t>
      </w:r>
      <w:r>
        <w:rPr>
          <w:rFonts w:eastAsia="楷体_GB2312" w:hint="eastAsia"/>
          <w:szCs w:val="21"/>
        </w:rPr>
        <w:t>长期借款利息支出（</w:t>
      </w:r>
      <w:r>
        <w:rPr>
          <w:rFonts w:eastAsia="楷体_GB2312" w:hint="eastAsia"/>
          <w:szCs w:val="21"/>
        </w:rPr>
        <w:t>6005</w:t>
      </w:r>
      <w:r>
        <w:rPr>
          <w:rFonts w:eastAsia="楷体_GB2312" w:hint="eastAsia"/>
          <w:szCs w:val="21"/>
        </w:rPr>
        <w:t>）</w:t>
      </w:r>
      <w:r>
        <w:rPr>
          <w:rFonts w:eastAsia="楷体_GB2312" w:hint="eastAsia"/>
          <w:szCs w:val="21"/>
        </w:rPr>
        <w:t>+</w:t>
      </w:r>
      <w:r>
        <w:rPr>
          <w:rFonts w:eastAsia="楷体_GB2312" w:hint="eastAsia"/>
          <w:szCs w:val="21"/>
        </w:rPr>
        <w:t>卖出回购金融资产利息支出（</w:t>
      </w:r>
      <w:r>
        <w:rPr>
          <w:rFonts w:eastAsia="楷体_GB2312" w:hint="eastAsia"/>
          <w:szCs w:val="21"/>
        </w:rPr>
        <w:t>6006</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6010</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6011</w:t>
      </w:r>
      <w:r>
        <w:rPr>
          <w:rFonts w:eastAsia="楷体_GB2312" w:hint="eastAsia"/>
          <w:szCs w:val="21"/>
        </w:rPr>
        <w:t>）</w:t>
      </w:r>
    </w:p>
    <w:p w14:paraId="750CE45C"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税金及附加</w:t>
      </w:r>
      <w:r>
        <w:rPr>
          <w:rFonts w:eastAsia="楷体_GB2312" w:hint="eastAsia"/>
          <w:szCs w:val="21"/>
        </w:rPr>
        <w:t>）税金及附加合计（</w:t>
      </w:r>
      <w:r>
        <w:rPr>
          <w:rFonts w:eastAsia="楷体_GB2312" w:hint="eastAsia"/>
          <w:szCs w:val="21"/>
        </w:rPr>
        <w:t>6029</w:t>
      </w:r>
      <w:r>
        <w:rPr>
          <w:rFonts w:eastAsia="楷体_GB2312" w:hint="eastAsia"/>
          <w:szCs w:val="21"/>
        </w:rPr>
        <w:t>）</w:t>
      </w:r>
      <w:r>
        <w:rPr>
          <w:rFonts w:eastAsia="楷体_GB2312" w:hint="eastAsia"/>
          <w:szCs w:val="21"/>
        </w:rPr>
        <w:t>=</w:t>
      </w:r>
      <w:r>
        <w:rPr>
          <w:rFonts w:eastAsia="楷体_GB2312" w:hint="eastAsia"/>
          <w:szCs w:val="21"/>
        </w:rPr>
        <w:t>增值税</w:t>
      </w:r>
      <w:r>
        <w:rPr>
          <w:rFonts w:eastAsia="楷体_GB2312" w:hint="eastAsia"/>
          <w:szCs w:val="21"/>
        </w:rPr>
        <w:tab/>
      </w:r>
      <w:r>
        <w:rPr>
          <w:rFonts w:eastAsia="楷体_GB2312" w:hint="eastAsia"/>
          <w:szCs w:val="21"/>
        </w:rPr>
        <w:t>（</w:t>
      </w:r>
      <w:r>
        <w:rPr>
          <w:rFonts w:eastAsia="楷体_GB2312" w:hint="eastAsia"/>
          <w:szCs w:val="21"/>
        </w:rPr>
        <w:t>6015</w:t>
      </w:r>
      <w:r>
        <w:rPr>
          <w:rFonts w:eastAsia="楷体_GB2312" w:hint="eastAsia"/>
          <w:szCs w:val="21"/>
        </w:rPr>
        <w:t>）</w:t>
      </w:r>
      <w:r>
        <w:rPr>
          <w:rFonts w:eastAsia="楷体_GB2312" w:hint="eastAsia"/>
          <w:szCs w:val="21"/>
        </w:rPr>
        <w:t>+</w:t>
      </w:r>
      <w:r>
        <w:rPr>
          <w:rFonts w:eastAsia="楷体_GB2312" w:hint="eastAsia"/>
          <w:szCs w:val="21"/>
        </w:rPr>
        <w:t>消费税（</w:t>
      </w:r>
      <w:r>
        <w:rPr>
          <w:rFonts w:eastAsia="楷体_GB2312" w:hint="eastAsia"/>
          <w:szCs w:val="21"/>
        </w:rPr>
        <w:t>6016</w:t>
      </w:r>
      <w:r>
        <w:rPr>
          <w:rFonts w:eastAsia="楷体_GB2312" w:hint="eastAsia"/>
          <w:szCs w:val="21"/>
        </w:rPr>
        <w:t>）</w:t>
      </w:r>
      <w:r>
        <w:rPr>
          <w:rFonts w:eastAsia="楷体_GB2312" w:hint="eastAsia"/>
          <w:szCs w:val="21"/>
        </w:rPr>
        <w:t>+</w:t>
      </w:r>
      <w:r>
        <w:rPr>
          <w:rFonts w:eastAsia="楷体_GB2312" w:hint="eastAsia"/>
          <w:szCs w:val="21"/>
        </w:rPr>
        <w:t>企业所得税（</w:t>
      </w:r>
      <w:r>
        <w:rPr>
          <w:rFonts w:eastAsia="楷体_GB2312" w:hint="eastAsia"/>
          <w:szCs w:val="21"/>
        </w:rPr>
        <w:t>6017</w:t>
      </w:r>
      <w:r>
        <w:rPr>
          <w:rFonts w:eastAsia="楷体_GB2312" w:hint="eastAsia"/>
          <w:szCs w:val="21"/>
        </w:rPr>
        <w:t>）</w:t>
      </w:r>
      <w:r>
        <w:rPr>
          <w:rFonts w:eastAsia="楷体_GB2312" w:hint="eastAsia"/>
          <w:szCs w:val="21"/>
        </w:rPr>
        <w:t>+</w:t>
      </w:r>
      <w:r>
        <w:rPr>
          <w:rFonts w:eastAsia="楷体_GB2312" w:hint="eastAsia"/>
          <w:szCs w:val="21"/>
        </w:rPr>
        <w:t>个人所得税（</w:t>
      </w:r>
      <w:r>
        <w:rPr>
          <w:rFonts w:eastAsia="楷体_GB2312" w:hint="eastAsia"/>
          <w:szCs w:val="21"/>
        </w:rPr>
        <w:t>6018</w:t>
      </w:r>
      <w:r>
        <w:rPr>
          <w:rFonts w:eastAsia="楷体_GB2312" w:hint="eastAsia"/>
          <w:szCs w:val="21"/>
        </w:rPr>
        <w:t>）</w:t>
      </w:r>
      <w:r>
        <w:rPr>
          <w:rFonts w:eastAsia="楷体_GB2312" w:hint="eastAsia"/>
          <w:szCs w:val="21"/>
        </w:rPr>
        <w:t>+</w:t>
      </w:r>
      <w:r>
        <w:rPr>
          <w:rFonts w:eastAsia="楷体_GB2312" w:hint="eastAsia"/>
          <w:szCs w:val="21"/>
        </w:rPr>
        <w:t>城市维护建设税（</w:t>
      </w:r>
      <w:r>
        <w:rPr>
          <w:rFonts w:eastAsia="楷体_GB2312" w:hint="eastAsia"/>
          <w:szCs w:val="21"/>
        </w:rPr>
        <w:t>6019</w:t>
      </w:r>
      <w:r>
        <w:rPr>
          <w:rFonts w:eastAsia="楷体_GB2312" w:hint="eastAsia"/>
          <w:szCs w:val="21"/>
        </w:rPr>
        <w:t>）</w:t>
      </w:r>
      <w:r>
        <w:rPr>
          <w:rFonts w:eastAsia="楷体_GB2312" w:hint="eastAsia"/>
          <w:szCs w:val="21"/>
        </w:rPr>
        <w:t>+</w:t>
      </w:r>
      <w:r>
        <w:rPr>
          <w:rFonts w:eastAsia="楷体_GB2312" w:hint="eastAsia"/>
          <w:szCs w:val="21"/>
        </w:rPr>
        <w:t>教育费附加（</w:t>
      </w:r>
      <w:r>
        <w:rPr>
          <w:rFonts w:eastAsia="楷体_GB2312" w:hint="eastAsia"/>
          <w:szCs w:val="21"/>
        </w:rPr>
        <w:t>6020</w:t>
      </w:r>
      <w:r>
        <w:rPr>
          <w:rFonts w:eastAsia="楷体_GB2312" w:hint="eastAsia"/>
          <w:szCs w:val="21"/>
        </w:rPr>
        <w:t>）</w:t>
      </w:r>
      <w:r>
        <w:rPr>
          <w:rFonts w:eastAsia="楷体_GB2312" w:hint="eastAsia"/>
          <w:szCs w:val="21"/>
        </w:rPr>
        <w:t>+</w:t>
      </w:r>
      <w:r>
        <w:rPr>
          <w:rFonts w:eastAsia="楷体_GB2312" w:hint="eastAsia"/>
          <w:szCs w:val="21"/>
        </w:rPr>
        <w:t>房产税（</w:t>
      </w:r>
      <w:r>
        <w:rPr>
          <w:rFonts w:eastAsia="楷体_GB2312" w:hint="eastAsia"/>
          <w:szCs w:val="21"/>
        </w:rPr>
        <w:t>6021</w:t>
      </w:r>
      <w:r>
        <w:rPr>
          <w:rFonts w:eastAsia="楷体_GB2312" w:hint="eastAsia"/>
          <w:szCs w:val="21"/>
        </w:rPr>
        <w:t>）</w:t>
      </w:r>
      <w:r>
        <w:rPr>
          <w:rFonts w:eastAsia="楷体_GB2312" w:hint="eastAsia"/>
          <w:szCs w:val="21"/>
        </w:rPr>
        <w:t>+</w:t>
      </w:r>
      <w:r>
        <w:rPr>
          <w:rFonts w:eastAsia="楷体_GB2312" w:hint="eastAsia"/>
          <w:szCs w:val="21"/>
        </w:rPr>
        <w:t>土地</w:t>
      </w:r>
      <w:r>
        <w:rPr>
          <w:rFonts w:eastAsia="楷体_GB2312" w:hint="eastAsia"/>
          <w:szCs w:val="21"/>
        </w:rPr>
        <w:t>使用税（</w:t>
      </w:r>
      <w:r>
        <w:rPr>
          <w:rFonts w:eastAsia="楷体_GB2312" w:hint="eastAsia"/>
          <w:szCs w:val="21"/>
        </w:rPr>
        <w:t>6022</w:t>
      </w:r>
      <w:r>
        <w:rPr>
          <w:rFonts w:eastAsia="楷体_GB2312" w:hint="eastAsia"/>
          <w:szCs w:val="21"/>
        </w:rPr>
        <w:t>）</w:t>
      </w:r>
      <w:r>
        <w:rPr>
          <w:rFonts w:eastAsia="楷体_GB2312" w:hint="eastAsia"/>
          <w:szCs w:val="21"/>
        </w:rPr>
        <w:t>+</w:t>
      </w:r>
      <w:r>
        <w:rPr>
          <w:rFonts w:eastAsia="楷体_GB2312" w:hint="eastAsia"/>
          <w:szCs w:val="21"/>
        </w:rPr>
        <w:t>土地增值税（</w:t>
      </w:r>
      <w:r>
        <w:rPr>
          <w:rFonts w:eastAsia="楷体_GB2312" w:hint="eastAsia"/>
          <w:szCs w:val="21"/>
        </w:rPr>
        <w:t>6023</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6027</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6028</w:t>
      </w:r>
      <w:r>
        <w:rPr>
          <w:rFonts w:eastAsia="楷体_GB2312" w:hint="eastAsia"/>
          <w:szCs w:val="21"/>
        </w:rPr>
        <w:t>）</w:t>
      </w:r>
    </w:p>
    <w:p w14:paraId="0AA1A233"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lastRenderedPageBreak/>
        <w:t>（合并报表</w:t>
      </w:r>
      <w:r>
        <w:rPr>
          <w:rFonts w:eastAsia="楷体_GB2312" w:hint="eastAsia"/>
          <w:szCs w:val="21"/>
        </w:rPr>
        <w:t>-</w:t>
      </w:r>
      <w:r>
        <w:rPr>
          <w:rFonts w:eastAsia="楷体_GB2312" w:hint="eastAsia"/>
          <w:szCs w:val="21"/>
        </w:rPr>
        <w:t>销售费用</w:t>
      </w:r>
      <w:r>
        <w:rPr>
          <w:rFonts w:eastAsia="楷体_GB2312" w:hint="eastAsia"/>
          <w:szCs w:val="21"/>
        </w:rPr>
        <w:t>）销售费用合计（</w:t>
      </w:r>
      <w:r>
        <w:rPr>
          <w:rFonts w:eastAsia="楷体_GB2312" w:hint="eastAsia"/>
          <w:szCs w:val="21"/>
        </w:rPr>
        <w:t>6035</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6034</w:t>
      </w:r>
      <w:r>
        <w:rPr>
          <w:rFonts w:eastAsia="楷体_GB2312" w:hint="eastAsia"/>
          <w:szCs w:val="21"/>
        </w:rPr>
        <w:t>）之和</w:t>
      </w:r>
    </w:p>
    <w:p w14:paraId="75D82CE8"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管理费用</w:t>
      </w:r>
      <w:r>
        <w:rPr>
          <w:rFonts w:eastAsia="楷体_GB2312" w:hint="eastAsia"/>
          <w:szCs w:val="21"/>
        </w:rPr>
        <w:t>）管理费用合计（</w:t>
      </w:r>
      <w:r>
        <w:rPr>
          <w:rFonts w:eastAsia="楷体_GB2312" w:hint="eastAsia"/>
          <w:szCs w:val="21"/>
        </w:rPr>
        <w:t>6041</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6040</w:t>
      </w:r>
      <w:r>
        <w:rPr>
          <w:rFonts w:eastAsia="楷体_GB2312" w:hint="eastAsia"/>
          <w:szCs w:val="21"/>
        </w:rPr>
        <w:t>）之和</w:t>
      </w:r>
    </w:p>
    <w:p w14:paraId="013FAAD5"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财务费用</w:t>
      </w:r>
      <w:r>
        <w:rPr>
          <w:rFonts w:eastAsia="楷体_GB2312" w:hint="eastAsia"/>
          <w:szCs w:val="21"/>
        </w:rPr>
        <w:t>）财务费用合计（</w:t>
      </w:r>
      <w:r>
        <w:rPr>
          <w:rFonts w:eastAsia="楷体_GB2312" w:hint="eastAsia"/>
          <w:szCs w:val="21"/>
        </w:rPr>
        <w:t>6049</w:t>
      </w:r>
      <w:r>
        <w:rPr>
          <w:rFonts w:eastAsia="楷体_GB2312" w:hint="eastAsia"/>
          <w:szCs w:val="21"/>
        </w:rPr>
        <w:t>）</w:t>
      </w:r>
      <w:r>
        <w:rPr>
          <w:rFonts w:eastAsia="楷体_GB2312" w:hint="eastAsia"/>
          <w:szCs w:val="21"/>
        </w:rPr>
        <w:t>=</w:t>
      </w:r>
      <w:r>
        <w:rPr>
          <w:rFonts w:eastAsia="楷体_GB2312" w:hint="eastAsia"/>
          <w:szCs w:val="21"/>
        </w:rPr>
        <w:t>银行手续费（</w:t>
      </w:r>
      <w:r>
        <w:rPr>
          <w:rFonts w:eastAsia="楷体_GB2312" w:hint="eastAsia"/>
          <w:szCs w:val="21"/>
        </w:rPr>
        <w:t>6043</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6047</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6048</w:t>
      </w:r>
      <w:r>
        <w:rPr>
          <w:rFonts w:eastAsia="楷体_GB2312" w:hint="eastAsia"/>
          <w:szCs w:val="21"/>
        </w:rPr>
        <w:t>）</w:t>
      </w:r>
    </w:p>
    <w:p w14:paraId="02896C3F"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信用减值损失</w:t>
      </w:r>
      <w:r>
        <w:rPr>
          <w:rFonts w:eastAsia="楷体_GB2312" w:hint="eastAsia"/>
          <w:szCs w:val="21"/>
        </w:rPr>
        <w:t>）</w:t>
      </w:r>
      <w:r>
        <w:rPr>
          <w:rFonts w:eastAsia="楷体_GB2312" w:hint="eastAsia"/>
          <w:szCs w:val="21"/>
        </w:rPr>
        <w:t>信用减值损失合计（</w:t>
      </w:r>
      <w:r>
        <w:rPr>
          <w:rFonts w:eastAsia="楷体_GB2312" w:hint="eastAsia"/>
          <w:szCs w:val="21"/>
        </w:rPr>
        <w:t>6059</w:t>
      </w:r>
      <w:r>
        <w:rPr>
          <w:rFonts w:eastAsia="楷体_GB2312" w:hint="eastAsia"/>
          <w:szCs w:val="21"/>
        </w:rPr>
        <w:t>）</w:t>
      </w:r>
      <w:r>
        <w:rPr>
          <w:rFonts w:eastAsia="楷体_GB2312" w:hint="eastAsia"/>
          <w:szCs w:val="21"/>
        </w:rPr>
        <w:t>=</w:t>
      </w:r>
      <w:r>
        <w:rPr>
          <w:rFonts w:eastAsia="楷体_GB2312" w:hint="eastAsia"/>
          <w:szCs w:val="21"/>
        </w:rPr>
        <w:t>债权投资减值损（</w:t>
      </w:r>
      <w:r>
        <w:rPr>
          <w:rFonts w:eastAsia="楷体_GB2312" w:hint="eastAsia"/>
          <w:szCs w:val="21"/>
        </w:rPr>
        <w:t>6051</w:t>
      </w:r>
      <w:r>
        <w:rPr>
          <w:rFonts w:eastAsia="楷体_GB2312" w:hint="eastAsia"/>
          <w:szCs w:val="21"/>
        </w:rPr>
        <w:t>）</w:t>
      </w:r>
      <w:r>
        <w:rPr>
          <w:rFonts w:eastAsia="楷体_GB2312" w:hint="eastAsia"/>
          <w:szCs w:val="21"/>
        </w:rPr>
        <w:t>+</w:t>
      </w:r>
      <w:r>
        <w:rPr>
          <w:rFonts w:eastAsia="楷体_GB2312" w:hint="eastAsia"/>
          <w:szCs w:val="21"/>
        </w:rPr>
        <w:t>应收账款坏账损失（</w:t>
      </w:r>
      <w:r>
        <w:rPr>
          <w:rFonts w:eastAsia="楷体_GB2312" w:hint="eastAsia"/>
          <w:szCs w:val="21"/>
        </w:rPr>
        <w:t>6052</w:t>
      </w:r>
      <w:r>
        <w:rPr>
          <w:rFonts w:eastAsia="楷体_GB2312" w:hint="eastAsia"/>
          <w:szCs w:val="21"/>
        </w:rPr>
        <w:t>）</w:t>
      </w:r>
      <w:r>
        <w:rPr>
          <w:rFonts w:eastAsia="楷体_GB2312" w:hint="eastAsia"/>
          <w:szCs w:val="21"/>
        </w:rPr>
        <w:t>+</w:t>
      </w:r>
      <w:r>
        <w:rPr>
          <w:rFonts w:eastAsia="楷体_GB2312" w:hint="eastAsia"/>
          <w:szCs w:val="21"/>
        </w:rPr>
        <w:t>其他应收款坏账损失（</w:t>
      </w:r>
      <w:r>
        <w:rPr>
          <w:rFonts w:eastAsia="楷体_GB2312" w:hint="eastAsia"/>
          <w:szCs w:val="21"/>
        </w:rPr>
        <w:t>6053</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6057</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6058</w:t>
      </w:r>
      <w:r>
        <w:rPr>
          <w:rFonts w:eastAsia="楷体_GB2312" w:hint="eastAsia"/>
          <w:szCs w:val="21"/>
        </w:rPr>
        <w:t>）</w:t>
      </w:r>
    </w:p>
    <w:p w14:paraId="6D0A6F92"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资产减值损失</w:t>
      </w:r>
      <w:r>
        <w:rPr>
          <w:rFonts w:eastAsia="楷体_GB2312" w:hint="eastAsia"/>
          <w:szCs w:val="21"/>
        </w:rPr>
        <w:t>）</w:t>
      </w:r>
      <w:r>
        <w:rPr>
          <w:rFonts w:eastAsia="楷体_GB2312" w:hint="eastAsia"/>
          <w:szCs w:val="21"/>
        </w:rPr>
        <w:t>资产减值损失合计（</w:t>
      </w:r>
      <w:r>
        <w:rPr>
          <w:rFonts w:eastAsia="楷体_GB2312" w:hint="eastAsia"/>
          <w:szCs w:val="21"/>
        </w:rPr>
        <w:t>6074</w:t>
      </w:r>
      <w:r>
        <w:rPr>
          <w:rFonts w:eastAsia="楷体_GB2312" w:hint="eastAsia"/>
          <w:szCs w:val="21"/>
        </w:rPr>
        <w:t>）</w:t>
      </w:r>
      <w:r>
        <w:rPr>
          <w:rFonts w:eastAsia="楷体_GB2312" w:hint="eastAsia"/>
          <w:szCs w:val="21"/>
        </w:rPr>
        <w:t>=</w:t>
      </w:r>
      <w:r>
        <w:rPr>
          <w:rFonts w:eastAsia="楷体_GB2312" w:hint="eastAsia"/>
          <w:szCs w:val="21"/>
        </w:rPr>
        <w:t>存货跌价损失（</w:t>
      </w:r>
      <w:r>
        <w:rPr>
          <w:rFonts w:eastAsia="楷体_GB2312" w:hint="eastAsia"/>
          <w:szCs w:val="21"/>
        </w:rPr>
        <w:t>6061</w:t>
      </w:r>
      <w:r>
        <w:rPr>
          <w:rFonts w:eastAsia="楷体_GB2312" w:hint="eastAsia"/>
          <w:szCs w:val="21"/>
        </w:rPr>
        <w:t>）</w:t>
      </w:r>
      <w:r>
        <w:rPr>
          <w:rFonts w:eastAsia="楷体_GB2312" w:hint="eastAsia"/>
          <w:szCs w:val="21"/>
        </w:rPr>
        <w:t>+</w:t>
      </w:r>
      <w:r>
        <w:rPr>
          <w:rFonts w:eastAsia="楷体_GB2312" w:hint="eastAsia"/>
          <w:szCs w:val="21"/>
        </w:rPr>
        <w:t>投资性房地产减值损失（</w:t>
      </w:r>
      <w:r>
        <w:rPr>
          <w:rFonts w:eastAsia="楷体_GB2312" w:hint="eastAsia"/>
          <w:szCs w:val="21"/>
        </w:rPr>
        <w:t>6062</w:t>
      </w:r>
      <w:r>
        <w:rPr>
          <w:rFonts w:eastAsia="楷体_GB2312" w:hint="eastAsia"/>
          <w:szCs w:val="21"/>
        </w:rPr>
        <w:t>）</w:t>
      </w:r>
      <w:r>
        <w:rPr>
          <w:rFonts w:eastAsia="楷体_GB2312" w:hint="eastAsia"/>
          <w:szCs w:val="21"/>
        </w:rPr>
        <w:t>+</w:t>
      </w:r>
      <w:r>
        <w:rPr>
          <w:rFonts w:eastAsia="楷体_GB2312" w:hint="eastAsia"/>
          <w:szCs w:val="21"/>
        </w:rPr>
        <w:t>固定资产减值损失（</w:t>
      </w:r>
      <w:r>
        <w:rPr>
          <w:rFonts w:eastAsia="楷体_GB2312" w:hint="eastAsia"/>
          <w:szCs w:val="21"/>
        </w:rPr>
        <w:t>6063</w:t>
      </w:r>
      <w:r>
        <w:rPr>
          <w:rFonts w:eastAsia="楷体_GB2312" w:hint="eastAsia"/>
          <w:szCs w:val="21"/>
        </w:rPr>
        <w:t>）</w:t>
      </w:r>
      <w:r>
        <w:rPr>
          <w:rFonts w:eastAsia="楷体_GB2312" w:hint="eastAsia"/>
          <w:szCs w:val="21"/>
        </w:rPr>
        <w:t>+</w:t>
      </w:r>
      <w:r>
        <w:rPr>
          <w:rFonts w:eastAsia="楷体_GB2312" w:hint="eastAsia"/>
          <w:szCs w:val="21"/>
        </w:rPr>
        <w:t>工程物资减值损失（</w:t>
      </w:r>
      <w:r>
        <w:rPr>
          <w:rFonts w:eastAsia="楷体_GB2312" w:hint="eastAsia"/>
          <w:szCs w:val="21"/>
        </w:rPr>
        <w:t>6064</w:t>
      </w:r>
      <w:r>
        <w:rPr>
          <w:rFonts w:eastAsia="楷体_GB2312" w:hint="eastAsia"/>
          <w:szCs w:val="21"/>
        </w:rPr>
        <w:t>）</w:t>
      </w:r>
      <w:r>
        <w:rPr>
          <w:rFonts w:eastAsia="楷体_GB2312" w:hint="eastAsia"/>
          <w:szCs w:val="21"/>
        </w:rPr>
        <w:t>+</w:t>
      </w:r>
      <w:r>
        <w:rPr>
          <w:rFonts w:eastAsia="楷体_GB2312" w:hint="eastAsia"/>
          <w:szCs w:val="21"/>
        </w:rPr>
        <w:t>在建工程减值损失（</w:t>
      </w:r>
      <w:r>
        <w:rPr>
          <w:rFonts w:eastAsia="楷体_GB2312" w:hint="eastAsia"/>
          <w:szCs w:val="21"/>
        </w:rPr>
        <w:t>6065</w:t>
      </w:r>
      <w:r>
        <w:rPr>
          <w:rFonts w:eastAsia="楷体_GB2312" w:hint="eastAsia"/>
          <w:szCs w:val="21"/>
        </w:rPr>
        <w:t>）</w:t>
      </w:r>
      <w:r>
        <w:rPr>
          <w:rFonts w:eastAsia="楷体_GB2312" w:hint="eastAsia"/>
          <w:szCs w:val="21"/>
        </w:rPr>
        <w:t>+</w:t>
      </w:r>
      <w:r>
        <w:rPr>
          <w:rFonts w:eastAsia="楷体_GB2312" w:hint="eastAsia"/>
          <w:szCs w:val="21"/>
        </w:rPr>
        <w:t>无形资产减值损失（</w:t>
      </w:r>
      <w:r>
        <w:rPr>
          <w:rFonts w:eastAsia="楷体_GB2312" w:hint="eastAsia"/>
          <w:szCs w:val="21"/>
        </w:rPr>
        <w:t>6066</w:t>
      </w:r>
      <w:r>
        <w:rPr>
          <w:rFonts w:eastAsia="楷体_GB2312" w:hint="eastAsia"/>
          <w:szCs w:val="21"/>
        </w:rPr>
        <w:t>）</w:t>
      </w:r>
      <w:r>
        <w:rPr>
          <w:rFonts w:eastAsia="楷体_GB2312" w:hint="eastAsia"/>
          <w:szCs w:val="21"/>
        </w:rPr>
        <w:t>+</w:t>
      </w:r>
      <w:r>
        <w:rPr>
          <w:rFonts w:eastAsia="楷体_GB2312" w:hint="eastAsia"/>
          <w:szCs w:val="21"/>
        </w:rPr>
        <w:t>商誉减值损失（</w:t>
      </w:r>
      <w:r>
        <w:rPr>
          <w:rFonts w:eastAsia="楷体_GB2312" w:hint="eastAsia"/>
          <w:szCs w:val="21"/>
        </w:rPr>
        <w:t>6067</w:t>
      </w:r>
      <w:r>
        <w:rPr>
          <w:rFonts w:eastAsia="楷体_GB2312" w:hint="eastAsia"/>
          <w:szCs w:val="21"/>
        </w:rPr>
        <w:t>）</w:t>
      </w:r>
      <w:r>
        <w:rPr>
          <w:rFonts w:eastAsia="楷体_GB2312" w:hint="eastAsia"/>
          <w:szCs w:val="21"/>
        </w:rPr>
        <w:t>+</w:t>
      </w:r>
      <w:r>
        <w:rPr>
          <w:rFonts w:eastAsia="楷体_GB2312" w:hint="eastAsia"/>
          <w:szCs w:val="21"/>
        </w:rPr>
        <w:t>持有待售资产减值损失（</w:t>
      </w:r>
      <w:r>
        <w:rPr>
          <w:rFonts w:eastAsia="楷体_GB2312" w:hint="eastAsia"/>
          <w:szCs w:val="21"/>
        </w:rPr>
        <w:t>6068</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6072</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6073</w:t>
      </w:r>
      <w:r>
        <w:rPr>
          <w:rFonts w:eastAsia="楷体_GB2312" w:hint="eastAsia"/>
          <w:szCs w:val="21"/>
        </w:rPr>
        <w:t>）</w:t>
      </w:r>
    </w:p>
    <w:p w14:paraId="446732B4"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其他费用</w:t>
      </w:r>
      <w:r>
        <w:rPr>
          <w:rFonts w:eastAsia="楷体_GB2312" w:hint="eastAsia"/>
          <w:szCs w:val="21"/>
        </w:rPr>
        <w:t>）其他费用合计（</w:t>
      </w:r>
      <w:r>
        <w:rPr>
          <w:rFonts w:eastAsia="楷体_GB2312" w:hint="eastAsia"/>
          <w:szCs w:val="21"/>
        </w:rPr>
        <w:t>0649</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0780</w:t>
      </w:r>
      <w:r>
        <w:rPr>
          <w:rFonts w:eastAsia="楷体_GB2312" w:hint="eastAsia"/>
          <w:szCs w:val="21"/>
        </w:rPr>
        <w:t>）之和</w:t>
      </w:r>
    </w:p>
    <w:p w14:paraId="4610FBE2"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营业外收入</w:t>
      </w:r>
      <w:r>
        <w:rPr>
          <w:rFonts w:eastAsia="楷体_GB2312" w:hint="eastAsia"/>
          <w:szCs w:val="21"/>
        </w:rPr>
        <w:t>）</w:t>
      </w:r>
      <w:r>
        <w:rPr>
          <w:rFonts w:eastAsia="楷体_GB2312" w:hint="eastAsia"/>
          <w:szCs w:val="21"/>
        </w:rPr>
        <w:t>营业外收入合计（</w:t>
      </w:r>
      <w:r>
        <w:rPr>
          <w:rFonts w:eastAsia="楷体_GB2312" w:hint="eastAsia"/>
          <w:szCs w:val="21"/>
        </w:rPr>
        <w:t>6091</w:t>
      </w:r>
      <w:r>
        <w:rPr>
          <w:rFonts w:eastAsia="楷体_GB2312" w:hint="eastAsia"/>
          <w:szCs w:val="21"/>
        </w:rPr>
        <w:t>）</w:t>
      </w:r>
      <w:r>
        <w:rPr>
          <w:rFonts w:eastAsia="楷体_GB2312" w:hint="eastAsia"/>
          <w:szCs w:val="21"/>
        </w:rPr>
        <w:t>=</w:t>
      </w:r>
      <w:r>
        <w:rPr>
          <w:rFonts w:eastAsia="楷体_GB2312" w:hint="eastAsia"/>
          <w:szCs w:val="21"/>
        </w:rPr>
        <w:t>非流动资产报废利得合计（</w:t>
      </w:r>
      <w:r>
        <w:rPr>
          <w:rFonts w:eastAsia="楷体_GB2312" w:hint="eastAsia"/>
          <w:szCs w:val="21"/>
        </w:rPr>
        <w:t>608</w:t>
      </w:r>
      <w:r>
        <w:rPr>
          <w:rFonts w:eastAsia="楷体_GB2312" w:hint="eastAsia"/>
          <w:szCs w:val="21"/>
        </w:rPr>
        <w:t>2</w:t>
      </w:r>
      <w:r>
        <w:rPr>
          <w:rFonts w:eastAsia="楷体_GB2312" w:hint="eastAsia"/>
          <w:szCs w:val="21"/>
        </w:rPr>
        <w:t>）</w:t>
      </w:r>
      <w:r>
        <w:rPr>
          <w:rFonts w:eastAsia="楷体_GB2312" w:hint="eastAsia"/>
          <w:szCs w:val="21"/>
        </w:rPr>
        <w:t>+</w:t>
      </w:r>
      <w:r>
        <w:rPr>
          <w:rFonts w:eastAsia="楷体_GB2312" w:hint="eastAsia"/>
          <w:szCs w:val="21"/>
        </w:rPr>
        <w:t>政府补助（</w:t>
      </w:r>
      <w:r>
        <w:rPr>
          <w:rFonts w:eastAsia="楷体_GB2312" w:hint="eastAsia"/>
          <w:szCs w:val="21"/>
        </w:rPr>
        <w:t>6085</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6089</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6090</w:t>
      </w:r>
      <w:r>
        <w:rPr>
          <w:rFonts w:eastAsia="楷体_GB2312" w:hint="eastAsia"/>
          <w:szCs w:val="21"/>
        </w:rPr>
        <w:t>）</w:t>
      </w:r>
    </w:p>
    <w:p w14:paraId="149BD470"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计入当期损益的政府补助</w:t>
      </w:r>
      <w:r>
        <w:rPr>
          <w:rFonts w:eastAsia="楷体_GB2312" w:hint="eastAsia"/>
          <w:szCs w:val="21"/>
        </w:rPr>
        <w:t>）</w:t>
      </w:r>
      <w:r>
        <w:rPr>
          <w:rFonts w:eastAsia="楷体_GB2312" w:hint="eastAsia"/>
          <w:szCs w:val="21"/>
        </w:rPr>
        <w:t>计入当期损益的政府补助</w:t>
      </w:r>
      <w:r>
        <w:rPr>
          <w:rFonts w:eastAsia="楷体_GB2312" w:hint="eastAsia"/>
          <w:szCs w:val="21"/>
        </w:rPr>
        <w:t>合计（</w:t>
      </w:r>
      <w:r>
        <w:rPr>
          <w:rFonts w:eastAsia="楷体_GB2312" w:hint="eastAsia"/>
          <w:szCs w:val="21"/>
        </w:rPr>
        <w:t>6099</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6097</w:t>
      </w:r>
      <w:r>
        <w:rPr>
          <w:rFonts w:eastAsia="楷体_GB2312" w:hint="eastAsia"/>
          <w:szCs w:val="21"/>
        </w:rPr>
        <w:t>）之和</w:t>
      </w:r>
    </w:p>
    <w:p w14:paraId="39317D2B" w14:textId="77777777" w:rsidR="00000000" w:rsidRDefault="000A37B5">
      <w:pPr>
        <w:widowControl/>
        <w:numPr>
          <w:ilvl w:val="0"/>
          <w:numId w:val="15"/>
        </w:numPr>
        <w:ind w:leftChars="800" w:left="2105"/>
        <w:jc w:val="left"/>
        <w:rPr>
          <w:rFonts w:eastAsia="楷体_GB2312"/>
          <w:szCs w:val="21"/>
        </w:rPr>
      </w:pPr>
      <w:r>
        <w:rPr>
          <w:rFonts w:eastAsia="楷体_GB2312" w:hint="eastAsia"/>
          <w:szCs w:val="21"/>
        </w:rPr>
        <w:t>（合并报表</w:t>
      </w:r>
      <w:r>
        <w:rPr>
          <w:rFonts w:eastAsia="楷体_GB2312" w:hint="eastAsia"/>
          <w:szCs w:val="21"/>
        </w:rPr>
        <w:t>-</w:t>
      </w:r>
      <w:r>
        <w:rPr>
          <w:rFonts w:eastAsia="楷体_GB2312" w:hint="eastAsia"/>
          <w:szCs w:val="21"/>
        </w:rPr>
        <w:t>营业外支出</w:t>
      </w:r>
      <w:r>
        <w:rPr>
          <w:rFonts w:eastAsia="楷体_GB2312" w:hint="eastAsia"/>
          <w:szCs w:val="21"/>
        </w:rPr>
        <w:t>）</w:t>
      </w:r>
      <w:r>
        <w:rPr>
          <w:rFonts w:eastAsia="楷体_GB2312" w:hint="eastAsia"/>
          <w:szCs w:val="21"/>
        </w:rPr>
        <w:t>营业外支出合计（</w:t>
      </w:r>
      <w:r>
        <w:rPr>
          <w:rFonts w:eastAsia="楷体_GB2312" w:hint="eastAsia"/>
          <w:szCs w:val="21"/>
        </w:rPr>
        <w:t>6111</w:t>
      </w:r>
      <w:r>
        <w:rPr>
          <w:rFonts w:eastAsia="楷体_GB2312" w:hint="eastAsia"/>
          <w:szCs w:val="21"/>
        </w:rPr>
        <w:t>）</w:t>
      </w:r>
      <w:r>
        <w:rPr>
          <w:rFonts w:eastAsia="楷体_GB2312" w:hint="eastAsia"/>
          <w:szCs w:val="21"/>
        </w:rPr>
        <w:t>=</w:t>
      </w:r>
      <w:r>
        <w:rPr>
          <w:rFonts w:eastAsia="楷体_GB2312" w:hint="eastAsia"/>
          <w:szCs w:val="21"/>
        </w:rPr>
        <w:t>非流动资产报废损失合计（</w:t>
      </w:r>
      <w:r>
        <w:rPr>
          <w:rFonts w:eastAsia="楷体_GB2312" w:hint="eastAsia"/>
          <w:szCs w:val="21"/>
        </w:rPr>
        <w:t>6102</w:t>
      </w:r>
      <w:r>
        <w:rPr>
          <w:rFonts w:eastAsia="楷体_GB2312" w:hint="eastAsia"/>
          <w:szCs w:val="21"/>
        </w:rPr>
        <w:t>）</w:t>
      </w:r>
      <w:r>
        <w:rPr>
          <w:rFonts w:eastAsia="楷体_GB2312" w:hint="eastAsia"/>
          <w:szCs w:val="21"/>
        </w:rPr>
        <w:t>+</w:t>
      </w:r>
      <w:r>
        <w:rPr>
          <w:rFonts w:eastAsia="楷体_GB2312" w:hint="eastAsia"/>
          <w:szCs w:val="21"/>
        </w:rPr>
        <w:t>对外捐赠（</w:t>
      </w:r>
      <w:r>
        <w:rPr>
          <w:rFonts w:eastAsia="楷体_GB2312" w:hint="eastAsia"/>
          <w:szCs w:val="21"/>
        </w:rPr>
        <w:t>6105</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6109</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6110</w:t>
      </w:r>
      <w:r>
        <w:rPr>
          <w:rFonts w:eastAsia="楷体_GB2312" w:hint="eastAsia"/>
          <w:szCs w:val="21"/>
        </w:rPr>
        <w:t>）</w:t>
      </w:r>
    </w:p>
    <w:p w14:paraId="3A9BA21A"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所得税费用</w:t>
      </w:r>
      <w:r>
        <w:rPr>
          <w:rFonts w:eastAsia="楷体_GB2312" w:hint="eastAsia"/>
          <w:szCs w:val="21"/>
        </w:rPr>
        <w:t>）</w:t>
      </w:r>
      <w:r>
        <w:rPr>
          <w:rFonts w:eastAsia="楷体_GB2312" w:hint="eastAsia"/>
          <w:szCs w:val="21"/>
        </w:rPr>
        <w:t>所得税费用合计（</w:t>
      </w:r>
      <w:r>
        <w:rPr>
          <w:rFonts w:eastAsia="楷体_GB2312" w:hint="eastAsia"/>
          <w:szCs w:val="21"/>
        </w:rPr>
        <w:t>6117</w:t>
      </w:r>
      <w:r>
        <w:rPr>
          <w:rFonts w:eastAsia="楷体_GB2312" w:hint="eastAsia"/>
          <w:szCs w:val="21"/>
        </w:rPr>
        <w:t>）</w:t>
      </w:r>
      <w:r>
        <w:rPr>
          <w:rFonts w:eastAsia="楷体_GB2312" w:hint="eastAsia"/>
          <w:szCs w:val="21"/>
        </w:rPr>
        <w:t>=</w:t>
      </w:r>
      <w:r>
        <w:rPr>
          <w:rFonts w:eastAsia="楷体_GB2312" w:hint="eastAsia"/>
          <w:szCs w:val="21"/>
        </w:rPr>
        <w:t>当期所得税费用（</w:t>
      </w:r>
      <w:r>
        <w:rPr>
          <w:rFonts w:eastAsia="楷体_GB2312" w:hint="eastAsia"/>
          <w:szCs w:val="21"/>
        </w:rPr>
        <w:t>6115</w:t>
      </w:r>
      <w:r>
        <w:rPr>
          <w:rFonts w:eastAsia="楷体_GB2312" w:hint="eastAsia"/>
          <w:szCs w:val="21"/>
        </w:rPr>
        <w:t>）</w:t>
      </w:r>
      <w:r>
        <w:rPr>
          <w:rFonts w:eastAsia="楷体_GB2312" w:hint="eastAsia"/>
          <w:szCs w:val="21"/>
        </w:rPr>
        <w:t>+</w:t>
      </w:r>
      <w:r>
        <w:rPr>
          <w:rFonts w:eastAsia="楷体_GB2312" w:hint="eastAsia"/>
          <w:szCs w:val="21"/>
        </w:rPr>
        <w:t>递延所得税费用（</w:t>
      </w:r>
      <w:r>
        <w:rPr>
          <w:rFonts w:eastAsia="楷体_GB2312" w:hint="eastAsia"/>
          <w:szCs w:val="21"/>
        </w:rPr>
        <w:t>6116</w:t>
      </w:r>
      <w:r>
        <w:rPr>
          <w:rFonts w:eastAsia="楷体_GB2312" w:hint="eastAsia"/>
          <w:szCs w:val="21"/>
        </w:rPr>
        <w:t>）</w:t>
      </w:r>
    </w:p>
    <w:p w14:paraId="7FA6A438"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会计利润与所得税费用调整过程</w:t>
      </w:r>
      <w:r>
        <w:rPr>
          <w:rFonts w:eastAsia="楷体_GB2312" w:hint="eastAsia"/>
          <w:szCs w:val="21"/>
        </w:rPr>
        <w:t>）</w:t>
      </w:r>
      <w:r>
        <w:rPr>
          <w:rFonts w:eastAsia="楷体_GB2312" w:hint="eastAsia"/>
          <w:szCs w:val="21"/>
        </w:rPr>
        <w:t>会计利润与所得税费用调整</w:t>
      </w:r>
      <w:r>
        <w:rPr>
          <w:rFonts w:eastAsia="楷体_GB2312" w:hint="eastAsia"/>
          <w:szCs w:val="21"/>
        </w:rPr>
        <w:t>合计（</w:t>
      </w:r>
      <w:r>
        <w:rPr>
          <w:rFonts w:eastAsia="楷体_GB2312" w:hint="eastAsia"/>
          <w:szCs w:val="21"/>
        </w:rPr>
        <w:t>6132</w:t>
      </w:r>
      <w:r>
        <w:rPr>
          <w:rFonts w:eastAsia="楷体_GB2312" w:hint="eastAsia"/>
          <w:szCs w:val="21"/>
        </w:rPr>
        <w:t>）</w:t>
      </w:r>
      <w:r>
        <w:rPr>
          <w:rFonts w:eastAsia="楷体_GB2312" w:hint="eastAsia"/>
          <w:szCs w:val="21"/>
        </w:rPr>
        <w:t>=</w:t>
      </w:r>
      <w:r>
        <w:rPr>
          <w:rFonts w:eastAsia="楷体_GB2312" w:hint="eastAsia"/>
          <w:szCs w:val="21"/>
        </w:rPr>
        <w:t>按法定</w:t>
      </w:r>
      <w:r>
        <w:rPr>
          <w:rFonts w:eastAsia="楷体_GB2312" w:hint="eastAsia"/>
          <w:szCs w:val="21"/>
        </w:rPr>
        <w:t>/</w:t>
      </w:r>
      <w:r>
        <w:rPr>
          <w:rFonts w:eastAsia="楷体_GB2312" w:hint="eastAsia"/>
          <w:szCs w:val="21"/>
        </w:rPr>
        <w:t>适用税率计算的所得税费用（</w:t>
      </w:r>
      <w:r>
        <w:rPr>
          <w:rFonts w:eastAsia="楷体_GB2312" w:hint="eastAsia"/>
          <w:szCs w:val="21"/>
        </w:rPr>
        <w:t>6121</w:t>
      </w:r>
      <w:r>
        <w:rPr>
          <w:rFonts w:eastAsia="楷体_GB2312" w:hint="eastAsia"/>
          <w:szCs w:val="21"/>
        </w:rPr>
        <w:t>）</w:t>
      </w:r>
      <w:r>
        <w:rPr>
          <w:rFonts w:eastAsia="楷体_GB2312" w:hint="eastAsia"/>
          <w:szCs w:val="21"/>
        </w:rPr>
        <w:t>+</w:t>
      </w:r>
      <w:r>
        <w:rPr>
          <w:rFonts w:eastAsia="楷体_GB2312" w:hint="eastAsia"/>
          <w:szCs w:val="21"/>
        </w:rPr>
        <w:t>子公司适用不同税率的影响（</w:t>
      </w:r>
      <w:r>
        <w:rPr>
          <w:rFonts w:eastAsia="楷体_GB2312" w:hint="eastAsia"/>
          <w:szCs w:val="21"/>
        </w:rPr>
        <w:t>6122</w:t>
      </w:r>
      <w:r>
        <w:rPr>
          <w:rFonts w:eastAsia="楷体_GB2312" w:hint="eastAsia"/>
          <w:szCs w:val="21"/>
        </w:rPr>
        <w:t>）</w:t>
      </w:r>
      <w:r>
        <w:rPr>
          <w:rFonts w:eastAsia="楷体_GB2312" w:hint="eastAsia"/>
          <w:szCs w:val="21"/>
        </w:rPr>
        <w:t>+</w:t>
      </w:r>
      <w:r>
        <w:rPr>
          <w:rFonts w:eastAsia="楷体_GB2312" w:hint="eastAsia"/>
          <w:szCs w:val="21"/>
        </w:rPr>
        <w:t>调整以前期间所得税的影响（</w:t>
      </w:r>
      <w:r>
        <w:rPr>
          <w:rFonts w:eastAsia="楷体_GB2312" w:hint="eastAsia"/>
          <w:szCs w:val="21"/>
        </w:rPr>
        <w:t>6123</w:t>
      </w:r>
      <w:r>
        <w:rPr>
          <w:rFonts w:eastAsia="楷体_GB2312" w:hint="eastAsia"/>
          <w:szCs w:val="21"/>
        </w:rPr>
        <w:t>）</w:t>
      </w:r>
      <w:r>
        <w:rPr>
          <w:rFonts w:eastAsia="楷体_GB2312" w:hint="eastAsia"/>
          <w:szCs w:val="21"/>
        </w:rPr>
        <w:t>+</w:t>
      </w:r>
      <w:r>
        <w:rPr>
          <w:rFonts w:eastAsia="楷体_GB2312" w:hint="eastAsia"/>
          <w:szCs w:val="21"/>
        </w:rPr>
        <w:t>非应税收入的影响（</w:t>
      </w:r>
      <w:r>
        <w:rPr>
          <w:rFonts w:eastAsia="楷体_GB2312" w:hint="eastAsia"/>
          <w:szCs w:val="21"/>
        </w:rPr>
        <w:t>6124</w:t>
      </w:r>
      <w:r>
        <w:rPr>
          <w:rFonts w:eastAsia="楷体_GB2312" w:hint="eastAsia"/>
          <w:szCs w:val="21"/>
        </w:rPr>
        <w:t>）</w:t>
      </w:r>
      <w:r>
        <w:rPr>
          <w:rFonts w:eastAsia="楷体_GB2312" w:hint="eastAsia"/>
          <w:szCs w:val="21"/>
        </w:rPr>
        <w:t>+</w:t>
      </w:r>
      <w:r>
        <w:rPr>
          <w:rFonts w:eastAsia="楷体_GB2312" w:hint="eastAsia"/>
          <w:szCs w:val="21"/>
        </w:rPr>
        <w:t>不可抵扣的成本、费用和损失的影响（</w:t>
      </w:r>
      <w:r>
        <w:rPr>
          <w:rFonts w:eastAsia="楷体_GB2312" w:hint="eastAsia"/>
          <w:szCs w:val="21"/>
        </w:rPr>
        <w:t>6125</w:t>
      </w:r>
      <w:r>
        <w:rPr>
          <w:rFonts w:eastAsia="楷体_GB2312" w:hint="eastAsia"/>
          <w:szCs w:val="21"/>
        </w:rPr>
        <w:t>）</w:t>
      </w:r>
      <w:r>
        <w:rPr>
          <w:rFonts w:eastAsia="楷体_GB2312" w:hint="eastAsia"/>
          <w:szCs w:val="21"/>
        </w:rPr>
        <w:t>+</w:t>
      </w:r>
      <w:r>
        <w:rPr>
          <w:rFonts w:eastAsia="楷体_GB2312" w:hint="eastAsia"/>
          <w:szCs w:val="21"/>
        </w:rPr>
        <w:t>使用前期未确认递延所得税资产的可抵扣亏损的影响（</w:t>
      </w:r>
      <w:r>
        <w:rPr>
          <w:rFonts w:eastAsia="楷体_GB2312" w:hint="eastAsia"/>
          <w:szCs w:val="21"/>
        </w:rPr>
        <w:t>6126</w:t>
      </w:r>
      <w:r>
        <w:rPr>
          <w:rFonts w:eastAsia="楷体_GB2312" w:hint="eastAsia"/>
          <w:szCs w:val="21"/>
        </w:rPr>
        <w:t>）</w:t>
      </w:r>
      <w:r>
        <w:rPr>
          <w:rFonts w:eastAsia="楷体_GB2312" w:hint="eastAsia"/>
          <w:szCs w:val="21"/>
        </w:rPr>
        <w:t>+</w:t>
      </w:r>
      <w:r>
        <w:rPr>
          <w:rFonts w:eastAsia="楷体_GB2312" w:hint="eastAsia"/>
          <w:szCs w:val="21"/>
        </w:rPr>
        <w:t>本期未确认递延所得税资产的可抵扣暂时性差异或可抵扣亏损的影响（</w:t>
      </w:r>
      <w:r>
        <w:rPr>
          <w:rFonts w:eastAsia="楷体_GB2312" w:hint="eastAsia"/>
          <w:szCs w:val="21"/>
        </w:rPr>
        <w:t>6127</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6131</w:t>
      </w:r>
      <w:r>
        <w:rPr>
          <w:rFonts w:eastAsia="楷体_GB2312" w:hint="eastAsia"/>
          <w:szCs w:val="21"/>
        </w:rPr>
        <w:t>）</w:t>
      </w:r>
    </w:p>
    <w:p w14:paraId="36F70450"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现金流量表附注</w:t>
      </w:r>
      <w:r>
        <w:rPr>
          <w:rFonts w:eastAsia="楷体_GB2312" w:hint="eastAsia"/>
          <w:szCs w:val="21"/>
        </w:rPr>
        <w:t>）</w:t>
      </w:r>
      <w:r>
        <w:rPr>
          <w:rFonts w:eastAsia="楷体_GB2312" w:hint="eastAsia"/>
          <w:szCs w:val="21"/>
        </w:rPr>
        <w:t>收到其他与经营活动有关的现金</w:t>
      </w:r>
      <w:r>
        <w:rPr>
          <w:rFonts w:eastAsia="楷体_GB2312" w:hint="eastAsia"/>
          <w:szCs w:val="21"/>
        </w:rPr>
        <w:t>合计（</w:t>
      </w:r>
      <w:r>
        <w:rPr>
          <w:rFonts w:eastAsia="楷体_GB2312" w:hint="eastAsia"/>
          <w:szCs w:val="21"/>
        </w:rPr>
        <w:t>6139</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6138</w:t>
      </w:r>
      <w:r>
        <w:rPr>
          <w:rFonts w:eastAsia="楷体_GB2312" w:hint="eastAsia"/>
          <w:szCs w:val="21"/>
        </w:rPr>
        <w:t>）之和</w:t>
      </w:r>
    </w:p>
    <w:p w14:paraId="3D6D303A"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现金流量表附注</w:t>
      </w:r>
      <w:r>
        <w:rPr>
          <w:rFonts w:eastAsia="楷体_GB2312" w:hint="eastAsia"/>
          <w:szCs w:val="21"/>
        </w:rPr>
        <w:t>）</w:t>
      </w:r>
      <w:r>
        <w:rPr>
          <w:rFonts w:eastAsia="楷体_GB2312" w:hint="eastAsia"/>
          <w:szCs w:val="21"/>
        </w:rPr>
        <w:t>支付其他与经营活动有关的现金</w:t>
      </w:r>
      <w:r>
        <w:rPr>
          <w:rFonts w:eastAsia="楷体_GB2312" w:hint="eastAsia"/>
          <w:szCs w:val="21"/>
        </w:rPr>
        <w:t>合计（</w:t>
      </w:r>
      <w:r>
        <w:rPr>
          <w:rFonts w:eastAsia="楷体_GB2312" w:hint="eastAsia"/>
          <w:szCs w:val="21"/>
        </w:rPr>
        <w:t>6145</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6144</w:t>
      </w:r>
      <w:r>
        <w:rPr>
          <w:rFonts w:eastAsia="楷体_GB2312" w:hint="eastAsia"/>
          <w:szCs w:val="21"/>
        </w:rPr>
        <w:t>）之和</w:t>
      </w:r>
    </w:p>
    <w:p w14:paraId="20DFFFA2"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现金流量表附注</w:t>
      </w:r>
      <w:r>
        <w:rPr>
          <w:rFonts w:eastAsia="楷体_GB2312" w:hint="eastAsia"/>
          <w:szCs w:val="21"/>
        </w:rPr>
        <w:t>）</w:t>
      </w:r>
      <w:r>
        <w:rPr>
          <w:rFonts w:eastAsia="楷体_GB2312" w:hint="eastAsia"/>
          <w:szCs w:val="21"/>
        </w:rPr>
        <w:t>收到其他与投资活动有关的现金</w:t>
      </w:r>
      <w:r>
        <w:rPr>
          <w:rFonts w:eastAsia="楷体_GB2312" w:hint="eastAsia"/>
          <w:szCs w:val="21"/>
        </w:rPr>
        <w:t>合计（</w:t>
      </w:r>
      <w:r>
        <w:rPr>
          <w:rFonts w:eastAsia="楷体_GB2312" w:hint="eastAsia"/>
          <w:szCs w:val="21"/>
        </w:rPr>
        <w:t>6151</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6150</w:t>
      </w:r>
      <w:r>
        <w:rPr>
          <w:rFonts w:eastAsia="楷体_GB2312" w:hint="eastAsia"/>
          <w:szCs w:val="21"/>
        </w:rPr>
        <w:t>）之和</w:t>
      </w:r>
    </w:p>
    <w:p w14:paraId="4C5EA62B"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现金流量表附注</w:t>
      </w:r>
      <w:r>
        <w:rPr>
          <w:rFonts w:eastAsia="楷体_GB2312" w:hint="eastAsia"/>
          <w:szCs w:val="21"/>
        </w:rPr>
        <w:t>）</w:t>
      </w:r>
      <w:r>
        <w:rPr>
          <w:rFonts w:eastAsia="楷体_GB2312" w:hint="eastAsia"/>
          <w:szCs w:val="21"/>
        </w:rPr>
        <w:t>支付其他与投资活动有关的现金</w:t>
      </w:r>
      <w:r>
        <w:rPr>
          <w:rFonts w:eastAsia="楷体_GB2312" w:hint="eastAsia"/>
          <w:szCs w:val="21"/>
        </w:rPr>
        <w:t>合计（</w:t>
      </w:r>
      <w:r>
        <w:rPr>
          <w:rFonts w:eastAsia="楷体_GB2312" w:hint="eastAsia"/>
          <w:szCs w:val="21"/>
        </w:rPr>
        <w:t>6157</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6156</w:t>
      </w:r>
      <w:r>
        <w:rPr>
          <w:rFonts w:eastAsia="楷体_GB2312" w:hint="eastAsia"/>
          <w:szCs w:val="21"/>
        </w:rPr>
        <w:t>）之和</w:t>
      </w:r>
    </w:p>
    <w:p w14:paraId="6619A1ED"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现金流量表附注</w:t>
      </w:r>
      <w:r>
        <w:rPr>
          <w:rFonts w:eastAsia="楷体_GB2312" w:hint="eastAsia"/>
          <w:szCs w:val="21"/>
        </w:rPr>
        <w:t>）</w:t>
      </w:r>
      <w:r>
        <w:rPr>
          <w:rFonts w:eastAsia="楷体_GB2312" w:hint="eastAsia"/>
          <w:szCs w:val="21"/>
        </w:rPr>
        <w:t>收到其他与筹资活动有关的现金</w:t>
      </w:r>
      <w:r>
        <w:rPr>
          <w:rFonts w:eastAsia="楷体_GB2312" w:hint="eastAsia"/>
          <w:szCs w:val="21"/>
        </w:rPr>
        <w:t>合计（</w:t>
      </w:r>
      <w:r>
        <w:rPr>
          <w:rFonts w:eastAsia="楷体_GB2312" w:hint="eastAsia"/>
          <w:szCs w:val="21"/>
        </w:rPr>
        <w:t>6163</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6162</w:t>
      </w:r>
      <w:r>
        <w:rPr>
          <w:rFonts w:eastAsia="楷体_GB2312" w:hint="eastAsia"/>
          <w:szCs w:val="21"/>
        </w:rPr>
        <w:t>）之和</w:t>
      </w:r>
    </w:p>
    <w:p w14:paraId="0065E6EE"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现金流量表附注</w:t>
      </w:r>
      <w:r>
        <w:rPr>
          <w:rFonts w:eastAsia="楷体_GB2312" w:hint="eastAsia"/>
          <w:szCs w:val="21"/>
        </w:rPr>
        <w:t>）</w:t>
      </w:r>
      <w:r>
        <w:rPr>
          <w:rFonts w:eastAsia="楷体_GB2312" w:hint="eastAsia"/>
          <w:szCs w:val="21"/>
        </w:rPr>
        <w:t>支付其他与筹资活动有关的现金</w:t>
      </w:r>
      <w:r>
        <w:rPr>
          <w:rFonts w:eastAsia="楷体_GB2312" w:hint="eastAsia"/>
          <w:szCs w:val="21"/>
        </w:rPr>
        <w:t>合计（</w:t>
      </w:r>
      <w:r>
        <w:rPr>
          <w:rFonts w:eastAsia="楷体_GB2312" w:hint="eastAsia"/>
          <w:szCs w:val="21"/>
        </w:rPr>
        <w:t>6169</w:t>
      </w:r>
      <w:r>
        <w:rPr>
          <w:rFonts w:eastAsia="楷体_GB2312" w:hint="eastAsia"/>
          <w:szCs w:val="21"/>
        </w:rPr>
        <w:t>）</w:t>
      </w:r>
      <w:r>
        <w:rPr>
          <w:rFonts w:eastAsia="楷体_GB2312" w:hint="eastAsia"/>
          <w:szCs w:val="21"/>
        </w:rPr>
        <w:t>=</w:t>
      </w:r>
      <w:r>
        <w:rPr>
          <w:rFonts w:eastAsia="楷体_GB2312" w:hint="eastAsia"/>
          <w:szCs w:val="21"/>
        </w:rPr>
        <w:t>各项目（</w:t>
      </w:r>
      <w:r>
        <w:rPr>
          <w:rFonts w:eastAsia="楷体_GB2312" w:hint="eastAsia"/>
          <w:szCs w:val="21"/>
        </w:rPr>
        <w:t>6168</w:t>
      </w:r>
      <w:r>
        <w:rPr>
          <w:rFonts w:eastAsia="楷体_GB2312" w:hint="eastAsia"/>
          <w:szCs w:val="21"/>
        </w:rPr>
        <w:t>）之和</w:t>
      </w:r>
    </w:p>
    <w:p w14:paraId="6058E62A"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现金流量表附注</w:t>
      </w:r>
      <w:r>
        <w:rPr>
          <w:rFonts w:eastAsia="楷体_GB2312" w:hint="eastAsia"/>
          <w:szCs w:val="21"/>
        </w:rPr>
        <w:t>）经营活动产生的现金流量净额（</w:t>
      </w:r>
      <w:r>
        <w:rPr>
          <w:rFonts w:eastAsia="楷体_GB2312" w:hint="eastAsia"/>
          <w:szCs w:val="21"/>
        </w:rPr>
        <w:t>4020</w:t>
      </w:r>
      <w:r>
        <w:rPr>
          <w:rFonts w:eastAsia="楷体_GB2312" w:hint="eastAsia"/>
          <w:szCs w:val="21"/>
        </w:rPr>
        <w:t>）</w:t>
      </w:r>
      <w:r>
        <w:rPr>
          <w:rFonts w:eastAsia="楷体_GB2312" w:hint="eastAsia"/>
          <w:szCs w:val="21"/>
        </w:rPr>
        <w:t>=</w:t>
      </w:r>
      <w:r>
        <w:rPr>
          <w:rFonts w:eastAsia="楷体_GB2312" w:hint="eastAsia"/>
          <w:szCs w:val="21"/>
        </w:rPr>
        <w:t>净利润</w:t>
      </w:r>
      <w:r>
        <w:rPr>
          <w:rFonts w:eastAsia="楷体_GB2312" w:hint="eastAsia"/>
          <w:szCs w:val="21"/>
        </w:rPr>
        <w:tab/>
      </w:r>
      <w:r>
        <w:rPr>
          <w:rFonts w:eastAsia="楷体_GB2312" w:hint="eastAsia"/>
          <w:szCs w:val="21"/>
        </w:rPr>
        <w:t>（</w:t>
      </w:r>
      <w:r>
        <w:rPr>
          <w:rFonts w:eastAsia="楷体_GB2312" w:hint="eastAsia"/>
          <w:szCs w:val="21"/>
        </w:rPr>
        <w:t>6173</w:t>
      </w:r>
      <w:r>
        <w:rPr>
          <w:rFonts w:eastAsia="楷体_GB2312" w:hint="eastAsia"/>
          <w:szCs w:val="21"/>
        </w:rPr>
        <w:t>）</w:t>
      </w:r>
      <w:r>
        <w:rPr>
          <w:rFonts w:eastAsia="楷体_GB2312" w:hint="eastAsia"/>
          <w:szCs w:val="21"/>
        </w:rPr>
        <w:t>+</w:t>
      </w:r>
      <w:r>
        <w:rPr>
          <w:rFonts w:eastAsia="楷体_GB2312" w:hint="eastAsia"/>
          <w:szCs w:val="21"/>
        </w:rPr>
        <w:t>信用减值损失（</w:t>
      </w:r>
      <w:r>
        <w:rPr>
          <w:rFonts w:eastAsia="楷体_GB2312" w:hint="eastAsia"/>
          <w:szCs w:val="21"/>
        </w:rPr>
        <w:t>6174</w:t>
      </w:r>
      <w:r>
        <w:rPr>
          <w:rFonts w:eastAsia="楷体_GB2312" w:hint="eastAsia"/>
          <w:szCs w:val="21"/>
        </w:rPr>
        <w:t>）</w:t>
      </w:r>
      <w:r>
        <w:rPr>
          <w:rFonts w:eastAsia="楷体_GB2312" w:hint="eastAsia"/>
          <w:szCs w:val="21"/>
        </w:rPr>
        <w:t>+</w:t>
      </w:r>
      <w:r>
        <w:rPr>
          <w:rFonts w:eastAsia="楷体_GB2312" w:hint="eastAsia"/>
          <w:szCs w:val="21"/>
        </w:rPr>
        <w:t>资产减值损失（</w:t>
      </w:r>
      <w:r>
        <w:rPr>
          <w:rFonts w:eastAsia="楷体_GB2312" w:hint="eastAsia"/>
          <w:szCs w:val="21"/>
        </w:rPr>
        <w:t>6175</w:t>
      </w:r>
      <w:r>
        <w:rPr>
          <w:rFonts w:eastAsia="楷体_GB2312" w:hint="eastAsia"/>
          <w:szCs w:val="21"/>
        </w:rPr>
        <w:t>）</w:t>
      </w:r>
      <w:r>
        <w:rPr>
          <w:rFonts w:eastAsia="楷体_GB2312" w:hint="eastAsia"/>
          <w:szCs w:val="21"/>
        </w:rPr>
        <w:t>+</w:t>
      </w:r>
      <w:r>
        <w:rPr>
          <w:rFonts w:eastAsia="楷体_GB2312" w:hint="eastAsia"/>
          <w:szCs w:val="21"/>
        </w:rPr>
        <w:t>固定资产折旧（</w:t>
      </w:r>
      <w:r>
        <w:rPr>
          <w:rFonts w:eastAsia="楷体_GB2312" w:hint="eastAsia"/>
          <w:szCs w:val="21"/>
        </w:rPr>
        <w:t>6176</w:t>
      </w:r>
      <w:r>
        <w:rPr>
          <w:rFonts w:eastAsia="楷体_GB2312" w:hint="eastAsia"/>
          <w:szCs w:val="21"/>
        </w:rPr>
        <w:t>）</w:t>
      </w:r>
      <w:r>
        <w:rPr>
          <w:rFonts w:eastAsia="楷体_GB2312" w:hint="eastAsia"/>
          <w:szCs w:val="21"/>
        </w:rPr>
        <w:t>+</w:t>
      </w:r>
      <w:r>
        <w:rPr>
          <w:rFonts w:eastAsia="楷体_GB2312" w:hint="eastAsia"/>
          <w:szCs w:val="21"/>
        </w:rPr>
        <w:t>投资性房地产折旧（</w:t>
      </w:r>
      <w:r>
        <w:rPr>
          <w:rFonts w:eastAsia="楷体_GB2312" w:hint="eastAsia"/>
          <w:szCs w:val="21"/>
        </w:rPr>
        <w:t>6177</w:t>
      </w:r>
      <w:r>
        <w:rPr>
          <w:rFonts w:eastAsia="楷体_GB2312" w:hint="eastAsia"/>
          <w:szCs w:val="21"/>
        </w:rPr>
        <w:t>）</w:t>
      </w:r>
      <w:r>
        <w:rPr>
          <w:rFonts w:eastAsia="楷体_GB2312" w:hint="eastAsia"/>
          <w:szCs w:val="21"/>
        </w:rPr>
        <w:t>+</w:t>
      </w:r>
      <w:r>
        <w:rPr>
          <w:rFonts w:eastAsia="楷体_GB2312" w:hint="eastAsia"/>
          <w:szCs w:val="21"/>
        </w:rPr>
        <w:t>使用权资产折旧（</w:t>
      </w:r>
      <w:r>
        <w:rPr>
          <w:rFonts w:eastAsia="楷体_GB2312" w:hint="eastAsia"/>
          <w:szCs w:val="21"/>
        </w:rPr>
        <w:t>6178</w:t>
      </w:r>
      <w:r>
        <w:rPr>
          <w:rFonts w:eastAsia="楷体_GB2312" w:hint="eastAsia"/>
          <w:szCs w:val="21"/>
        </w:rPr>
        <w:t>）</w:t>
      </w:r>
      <w:r>
        <w:rPr>
          <w:rFonts w:eastAsia="楷体_GB2312" w:hint="eastAsia"/>
          <w:szCs w:val="21"/>
        </w:rPr>
        <w:t>+</w:t>
      </w:r>
      <w:r>
        <w:rPr>
          <w:rFonts w:eastAsia="楷体_GB2312" w:hint="eastAsia"/>
          <w:szCs w:val="21"/>
        </w:rPr>
        <w:t>无形资产摊销（</w:t>
      </w:r>
      <w:r>
        <w:rPr>
          <w:rFonts w:eastAsia="楷体_GB2312" w:hint="eastAsia"/>
          <w:szCs w:val="21"/>
        </w:rPr>
        <w:t>6179</w:t>
      </w:r>
      <w:r>
        <w:rPr>
          <w:rFonts w:eastAsia="楷体_GB2312" w:hint="eastAsia"/>
          <w:szCs w:val="21"/>
        </w:rPr>
        <w:t>）</w:t>
      </w:r>
      <w:r>
        <w:rPr>
          <w:rFonts w:eastAsia="楷体_GB2312" w:hint="eastAsia"/>
          <w:szCs w:val="21"/>
        </w:rPr>
        <w:t>+</w:t>
      </w:r>
      <w:r>
        <w:rPr>
          <w:rFonts w:eastAsia="楷体_GB2312" w:hint="eastAsia"/>
          <w:szCs w:val="21"/>
        </w:rPr>
        <w:t>长期待摊费用摊销（</w:t>
      </w:r>
      <w:r>
        <w:rPr>
          <w:rFonts w:eastAsia="楷体_GB2312" w:hint="eastAsia"/>
          <w:szCs w:val="21"/>
        </w:rPr>
        <w:t>6180</w:t>
      </w:r>
      <w:r>
        <w:rPr>
          <w:rFonts w:eastAsia="楷体_GB2312" w:hint="eastAsia"/>
          <w:szCs w:val="21"/>
        </w:rPr>
        <w:t>）</w:t>
      </w:r>
      <w:r>
        <w:rPr>
          <w:rFonts w:eastAsia="楷体_GB2312" w:hint="eastAsia"/>
          <w:szCs w:val="21"/>
        </w:rPr>
        <w:t>+</w:t>
      </w:r>
      <w:r>
        <w:rPr>
          <w:rFonts w:eastAsia="楷体_GB2312" w:hint="eastAsia"/>
          <w:szCs w:val="21"/>
        </w:rPr>
        <w:t>处置固定资产、无形资产和其他长期资产的损失（</w:t>
      </w:r>
      <w:r>
        <w:rPr>
          <w:rFonts w:eastAsia="楷体_GB2312" w:hint="eastAsia"/>
          <w:szCs w:val="21"/>
        </w:rPr>
        <w:t>6181</w:t>
      </w:r>
      <w:r>
        <w:rPr>
          <w:rFonts w:eastAsia="楷体_GB2312" w:hint="eastAsia"/>
          <w:szCs w:val="21"/>
        </w:rPr>
        <w:t>）</w:t>
      </w:r>
      <w:r>
        <w:rPr>
          <w:rFonts w:eastAsia="楷体_GB2312" w:hint="eastAsia"/>
          <w:szCs w:val="21"/>
        </w:rPr>
        <w:t>+</w:t>
      </w:r>
      <w:r>
        <w:rPr>
          <w:rFonts w:eastAsia="楷体_GB2312" w:hint="eastAsia"/>
          <w:szCs w:val="21"/>
        </w:rPr>
        <w:t>固定资产报废损失（</w:t>
      </w:r>
      <w:r>
        <w:rPr>
          <w:rFonts w:eastAsia="楷体_GB2312" w:hint="eastAsia"/>
          <w:szCs w:val="21"/>
        </w:rPr>
        <w:t>6182</w:t>
      </w:r>
      <w:r>
        <w:rPr>
          <w:rFonts w:eastAsia="楷体_GB2312" w:hint="eastAsia"/>
          <w:szCs w:val="21"/>
        </w:rPr>
        <w:t>）</w:t>
      </w:r>
      <w:r>
        <w:rPr>
          <w:rFonts w:eastAsia="楷体_GB2312" w:hint="eastAsia"/>
          <w:szCs w:val="21"/>
        </w:rPr>
        <w:t>+</w:t>
      </w:r>
      <w:r>
        <w:rPr>
          <w:rFonts w:eastAsia="楷体_GB2312" w:hint="eastAsia"/>
          <w:szCs w:val="21"/>
        </w:rPr>
        <w:t>公允价值变动损失（</w:t>
      </w:r>
      <w:r>
        <w:rPr>
          <w:rFonts w:eastAsia="楷体_GB2312" w:hint="eastAsia"/>
          <w:szCs w:val="21"/>
        </w:rPr>
        <w:t>6183</w:t>
      </w:r>
      <w:r>
        <w:rPr>
          <w:rFonts w:eastAsia="楷体_GB2312" w:hint="eastAsia"/>
          <w:szCs w:val="21"/>
        </w:rPr>
        <w:t>）</w:t>
      </w:r>
      <w:r>
        <w:rPr>
          <w:rFonts w:eastAsia="楷体_GB2312" w:hint="eastAsia"/>
          <w:szCs w:val="21"/>
        </w:rPr>
        <w:t>+</w:t>
      </w:r>
      <w:r>
        <w:rPr>
          <w:rFonts w:eastAsia="楷体_GB2312" w:hint="eastAsia"/>
          <w:szCs w:val="21"/>
        </w:rPr>
        <w:t>财务费用（</w:t>
      </w:r>
      <w:r>
        <w:rPr>
          <w:rFonts w:eastAsia="楷体_GB2312" w:hint="eastAsia"/>
          <w:szCs w:val="21"/>
        </w:rPr>
        <w:t>6184</w:t>
      </w:r>
      <w:r>
        <w:rPr>
          <w:rFonts w:eastAsia="楷体_GB2312" w:hint="eastAsia"/>
          <w:szCs w:val="21"/>
        </w:rPr>
        <w:t>）</w:t>
      </w:r>
      <w:r>
        <w:rPr>
          <w:rFonts w:eastAsia="楷体_GB2312" w:hint="eastAsia"/>
          <w:szCs w:val="21"/>
        </w:rPr>
        <w:t>+</w:t>
      </w:r>
      <w:r>
        <w:rPr>
          <w:rFonts w:eastAsia="楷体_GB2312" w:hint="eastAsia"/>
          <w:szCs w:val="21"/>
        </w:rPr>
        <w:t>投资损失（</w:t>
      </w:r>
      <w:r>
        <w:rPr>
          <w:rFonts w:eastAsia="楷体_GB2312" w:hint="eastAsia"/>
          <w:szCs w:val="21"/>
        </w:rPr>
        <w:t>6185</w:t>
      </w:r>
      <w:r>
        <w:rPr>
          <w:rFonts w:eastAsia="楷体_GB2312" w:hint="eastAsia"/>
          <w:szCs w:val="21"/>
        </w:rPr>
        <w:t>）</w:t>
      </w:r>
      <w:r>
        <w:rPr>
          <w:rFonts w:eastAsia="楷体_GB2312" w:hint="eastAsia"/>
          <w:szCs w:val="21"/>
        </w:rPr>
        <w:t>+</w:t>
      </w:r>
      <w:r>
        <w:rPr>
          <w:rFonts w:eastAsia="楷体_GB2312" w:hint="eastAsia"/>
          <w:szCs w:val="21"/>
        </w:rPr>
        <w:t>递延所得税资产减少（</w:t>
      </w:r>
      <w:r>
        <w:rPr>
          <w:rFonts w:eastAsia="楷体_GB2312" w:hint="eastAsia"/>
          <w:szCs w:val="21"/>
        </w:rPr>
        <w:t>6186</w:t>
      </w:r>
      <w:r>
        <w:rPr>
          <w:rFonts w:eastAsia="楷体_GB2312" w:hint="eastAsia"/>
          <w:szCs w:val="21"/>
        </w:rPr>
        <w:t>）</w:t>
      </w:r>
      <w:r>
        <w:rPr>
          <w:rFonts w:eastAsia="楷体_GB2312" w:hint="eastAsia"/>
          <w:szCs w:val="21"/>
        </w:rPr>
        <w:t>+</w:t>
      </w:r>
      <w:r>
        <w:rPr>
          <w:rFonts w:eastAsia="楷体_GB2312" w:hint="eastAsia"/>
          <w:szCs w:val="21"/>
        </w:rPr>
        <w:t>递延所得税负债增加（</w:t>
      </w:r>
      <w:r>
        <w:rPr>
          <w:rFonts w:eastAsia="楷体_GB2312" w:hint="eastAsia"/>
          <w:szCs w:val="21"/>
        </w:rPr>
        <w:t>6187</w:t>
      </w:r>
      <w:r>
        <w:rPr>
          <w:rFonts w:eastAsia="楷体_GB2312" w:hint="eastAsia"/>
          <w:szCs w:val="21"/>
        </w:rPr>
        <w:t>）</w:t>
      </w:r>
      <w:r>
        <w:rPr>
          <w:rFonts w:eastAsia="楷体_GB2312" w:hint="eastAsia"/>
          <w:szCs w:val="21"/>
        </w:rPr>
        <w:t>+</w:t>
      </w:r>
      <w:r>
        <w:rPr>
          <w:rFonts w:eastAsia="楷体_GB2312" w:hint="eastAsia"/>
          <w:szCs w:val="21"/>
        </w:rPr>
        <w:t>存货的</w:t>
      </w:r>
      <w:r>
        <w:rPr>
          <w:rFonts w:eastAsia="楷体_GB2312" w:hint="eastAsia"/>
          <w:szCs w:val="21"/>
        </w:rPr>
        <w:lastRenderedPageBreak/>
        <w:t>减少（</w:t>
      </w:r>
      <w:r>
        <w:rPr>
          <w:rFonts w:eastAsia="楷体_GB2312" w:hint="eastAsia"/>
          <w:szCs w:val="21"/>
        </w:rPr>
        <w:t>6188</w:t>
      </w:r>
      <w:r>
        <w:rPr>
          <w:rFonts w:eastAsia="楷体_GB2312" w:hint="eastAsia"/>
          <w:szCs w:val="21"/>
        </w:rPr>
        <w:t>）</w:t>
      </w:r>
      <w:r>
        <w:rPr>
          <w:rFonts w:eastAsia="楷体_GB2312" w:hint="eastAsia"/>
          <w:szCs w:val="21"/>
        </w:rPr>
        <w:t>+</w:t>
      </w:r>
      <w:r>
        <w:rPr>
          <w:rFonts w:eastAsia="楷体_GB2312" w:hint="eastAsia"/>
          <w:szCs w:val="21"/>
        </w:rPr>
        <w:t>经营性应收项目的减少（</w:t>
      </w:r>
      <w:r>
        <w:rPr>
          <w:rFonts w:eastAsia="楷体_GB2312" w:hint="eastAsia"/>
          <w:szCs w:val="21"/>
        </w:rPr>
        <w:t>6189</w:t>
      </w:r>
      <w:r>
        <w:rPr>
          <w:rFonts w:eastAsia="楷体_GB2312" w:hint="eastAsia"/>
          <w:szCs w:val="21"/>
        </w:rPr>
        <w:t>）</w:t>
      </w:r>
      <w:r>
        <w:rPr>
          <w:rFonts w:eastAsia="楷体_GB2312" w:hint="eastAsia"/>
          <w:szCs w:val="21"/>
        </w:rPr>
        <w:t>+</w:t>
      </w:r>
      <w:r>
        <w:rPr>
          <w:rFonts w:eastAsia="楷体_GB2312" w:hint="eastAsia"/>
          <w:szCs w:val="21"/>
        </w:rPr>
        <w:t>经营性应付项目的增加（</w:t>
      </w:r>
      <w:r>
        <w:rPr>
          <w:rFonts w:eastAsia="楷体_GB2312" w:hint="eastAsia"/>
          <w:szCs w:val="21"/>
        </w:rPr>
        <w:t>61</w:t>
      </w:r>
      <w:r>
        <w:rPr>
          <w:rFonts w:eastAsia="楷体_GB2312" w:hint="eastAsia"/>
          <w:szCs w:val="21"/>
        </w:rPr>
        <w:t>90</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6194</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6195</w:t>
      </w:r>
      <w:r>
        <w:rPr>
          <w:rFonts w:eastAsia="楷体_GB2312" w:hint="eastAsia"/>
          <w:szCs w:val="21"/>
        </w:rPr>
        <w:t>）</w:t>
      </w:r>
    </w:p>
    <w:p w14:paraId="4D82D1D2"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现金流量表附注</w:t>
      </w:r>
      <w:r>
        <w:rPr>
          <w:rFonts w:eastAsia="楷体_GB2312" w:hint="eastAsia"/>
          <w:szCs w:val="21"/>
        </w:rPr>
        <w:t>）</w:t>
      </w:r>
      <w:r>
        <w:rPr>
          <w:rFonts w:eastAsia="楷体_GB2312" w:hint="eastAsia"/>
          <w:szCs w:val="21"/>
        </w:rPr>
        <w:t>现金及现金等价物净增加额（</w:t>
      </w:r>
      <w:r>
        <w:rPr>
          <w:rFonts w:eastAsia="楷体_GB2312" w:hint="eastAsia"/>
          <w:szCs w:val="21"/>
        </w:rPr>
        <w:t>4046</w:t>
      </w:r>
      <w:r>
        <w:rPr>
          <w:rFonts w:eastAsia="楷体_GB2312" w:hint="eastAsia"/>
          <w:szCs w:val="21"/>
        </w:rPr>
        <w:t>）</w:t>
      </w:r>
      <w:r>
        <w:rPr>
          <w:rFonts w:eastAsia="楷体_GB2312" w:hint="eastAsia"/>
          <w:szCs w:val="21"/>
        </w:rPr>
        <w:t>=</w:t>
      </w:r>
      <w:r>
        <w:rPr>
          <w:rFonts w:eastAsia="楷体_GB2312" w:hint="eastAsia"/>
          <w:szCs w:val="21"/>
        </w:rPr>
        <w:t>现金的期末余额（</w:t>
      </w:r>
      <w:r>
        <w:rPr>
          <w:rFonts w:eastAsia="楷体_GB2312" w:hint="eastAsia"/>
          <w:szCs w:val="21"/>
        </w:rPr>
        <w:t>6198</w:t>
      </w:r>
      <w:r>
        <w:rPr>
          <w:rFonts w:eastAsia="楷体_GB2312" w:hint="eastAsia"/>
          <w:szCs w:val="21"/>
        </w:rPr>
        <w:t>）</w:t>
      </w:r>
      <w:r>
        <w:rPr>
          <w:rFonts w:eastAsia="楷体_GB2312" w:hint="eastAsia"/>
          <w:szCs w:val="21"/>
        </w:rPr>
        <w:t>-</w:t>
      </w:r>
      <w:r>
        <w:rPr>
          <w:rFonts w:eastAsia="楷体_GB2312" w:hint="eastAsia"/>
          <w:szCs w:val="21"/>
        </w:rPr>
        <w:t>现金的期初余额（</w:t>
      </w:r>
      <w:r>
        <w:rPr>
          <w:rFonts w:eastAsia="楷体_GB2312" w:hint="eastAsia"/>
          <w:szCs w:val="21"/>
        </w:rPr>
        <w:t>6198</w:t>
      </w:r>
      <w:r>
        <w:rPr>
          <w:rFonts w:eastAsia="楷体_GB2312" w:hint="eastAsia"/>
          <w:szCs w:val="21"/>
        </w:rPr>
        <w:t>）</w:t>
      </w:r>
      <w:r>
        <w:rPr>
          <w:rFonts w:eastAsia="楷体_GB2312" w:hint="eastAsia"/>
          <w:szCs w:val="21"/>
        </w:rPr>
        <w:t>+</w:t>
      </w:r>
      <w:r>
        <w:rPr>
          <w:rFonts w:eastAsia="楷体_GB2312" w:hint="eastAsia"/>
          <w:szCs w:val="21"/>
        </w:rPr>
        <w:t>现金等价物的期末余额（</w:t>
      </w:r>
      <w:r>
        <w:rPr>
          <w:rFonts w:eastAsia="楷体_GB2312" w:hint="eastAsia"/>
          <w:szCs w:val="21"/>
        </w:rPr>
        <w:t>6199</w:t>
      </w:r>
      <w:r>
        <w:rPr>
          <w:rFonts w:eastAsia="楷体_GB2312" w:hint="eastAsia"/>
          <w:szCs w:val="21"/>
        </w:rPr>
        <w:t>）</w:t>
      </w:r>
      <w:r>
        <w:rPr>
          <w:rFonts w:eastAsia="楷体_GB2312" w:hint="eastAsia"/>
          <w:szCs w:val="21"/>
        </w:rPr>
        <w:t>-</w:t>
      </w:r>
      <w:r>
        <w:rPr>
          <w:rFonts w:eastAsia="楷体_GB2312" w:hint="eastAsia"/>
          <w:szCs w:val="21"/>
        </w:rPr>
        <w:t>现金等价物的期初余额（</w:t>
      </w:r>
      <w:r>
        <w:rPr>
          <w:rFonts w:eastAsia="楷体_GB2312" w:hint="eastAsia"/>
          <w:szCs w:val="21"/>
        </w:rPr>
        <w:t>6199</w:t>
      </w:r>
      <w:r>
        <w:rPr>
          <w:rFonts w:eastAsia="楷体_GB2312" w:hint="eastAsia"/>
          <w:szCs w:val="21"/>
        </w:rPr>
        <w:t>）</w:t>
      </w:r>
    </w:p>
    <w:p w14:paraId="2EB8311E"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现金流量表附注</w:t>
      </w:r>
      <w:r>
        <w:rPr>
          <w:rFonts w:eastAsia="楷体_GB2312" w:hint="eastAsia"/>
          <w:szCs w:val="21"/>
        </w:rPr>
        <w:t>）</w:t>
      </w:r>
      <w:r>
        <w:rPr>
          <w:rFonts w:eastAsia="楷体_GB2312" w:hint="eastAsia"/>
          <w:szCs w:val="21"/>
        </w:rPr>
        <w:t>取得子公司支付的现金净额（</w:t>
      </w:r>
      <w:r>
        <w:rPr>
          <w:rFonts w:eastAsia="楷体_GB2312" w:hint="eastAsia"/>
          <w:szCs w:val="21"/>
        </w:rPr>
        <w:t>6217</w:t>
      </w:r>
      <w:r>
        <w:rPr>
          <w:rFonts w:eastAsia="楷体_GB2312" w:hint="eastAsia"/>
          <w:szCs w:val="21"/>
        </w:rPr>
        <w:t>）</w:t>
      </w:r>
      <w:r>
        <w:rPr>
          <w:rFonts w:eastAsia="楷体_GB2312" w:hint="eastAsia"/>
          <w:szCs w:val="21"/>
        </w:rPr>
        <w:t>=</w:t>
      </w:r>
      <w:r>
        <w:rPr>
          <w:rFonts w:eastAsia="楷体_GB2312" w:hint="eastAsia"/>
          <w:szCs w:val="21"/>
        </w:rPr>
        <w:t>本期发生的企业合并于本期支付的现金或现金等价物（</w:t>
      </w:r>
      <w:r>
        <w:rPr>
          <w:rFonts w:eastAsia="楷体_GB2312" w:hint="eastAsia"/>
          <w:szCs w:val="21"/>
        </w:rPr>
        <w:t>6202</w:t>
      </w:r>
      <w:r>
        <w:rPr>
          <w:rFonts w:eastAsia="楷体_GB2312" w:hint="eastAsia"/>
          <w:szCs w:val="21"/>
        </w:rPr>
        <w:t>）</w:t>
      </w:r>
      <w:r>
        <w:rPr>
          <w:rFonts w:eastAsia="楷体_GB2312" w:hint="eastAsia"/>
          <w:szCs w:val="21"/>
        </w:rPr>
        <w:t>-</w:t>
      </w:r>
      <w:r>
        <w:rPr>
          <w:rFonts w:eastAsia="楷体_GB2312" w:hint="eastAsia"/>
          <w:szCs w:val="21"/>
        </w:rPr>
        <w:t>购买日子公司持有的现金及现金等价物（</w:t>
      </w:r>
      <w:r>
        <w:rPr>
          <w:rFonts w:eastAsia="楷体_GB2312" w:hint="eastAsia"/>
          <w:szCs w:val="21"/>
        </w:rPr>
        <w:t>6207</w:t>
      </w:r>
      <w:r>
        <w:rPr>
          <w:rFonts w:eastAsia="楷体_GB2312" w:hint="eastAsia"/>
          <w:szCs w:val="21"/>
        </w:rPr>
        <w:t>）</w:t>
      </w:r>
      <w:r>
        <w:rPr>
          <w:rFonts w:eastAsia="楷体_GB2312" w:hint="eastAsia"/>
          <w:szCs w:val="21"/>
        </w:rPr>
        <w:t>+</w:t>
      </w:r>
      <w:r>
        <w:rPr>
          <w:rFonts w:eastAsia="楷体_GB2312" w:hint="eastAsia"/>
          <w:szCs w:val="21"/>
        </w:rPr>
        <w:t>以前期间发生的企业合并于本期支付的现金或现金等价物（</w:t>
      </w:r>
      <w:r>
        <w:rPr>
          <w:rFonts w:eastAsia="楷体_GB2312" w:hint="eastAsia"/>
          <w:szCs w:val="21"/>
        </w:rPr>
        <w:t>6212</w:t>
      </w:r>
      <w:r>
        <w:rPr>
          <w:rFonts w:eastAsia="楷体_GB2312" w:hint="eastAsia"/>
          <w:szCs w:val="21"/>
        </w:rPr>
        <w:t>）</w:t>
      </w:r>
    </w:p>
    <w:p w14:paraId="6B411ED7"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现金流量表附注</w:t>
      </w:r>
      <w:r>
        <w:rPr>
          <w:rFonts w:eastAsia="楷体_GB2312" w:hint="eastAsia"/>
          <w:szCs w:val="21"/>
        </w:rPr>
        <w:t>）</w:t>
      </w:r>
      <w:r>
        <w:rPr>
          <w:rFonts w:eastAsia="楷体_GB2312" w:hint="eastAsia"/>
          <w:szCs w:val="21"/>
        </w:rPr>
        <w:t>本期发</w:t>
      </w:r>
      <w:r>
        <w:rPr>
          <w:rFonts w:eastAsia="楷体_GB2312" w:hint="eastAsia"/>
          <w:szCs w:val="21"/>
        </w:rPr>
        <w:t>生的企业合并于本期支付的现金或现金等价物（</w:t>
      </w:r>
      <w:r>
        <w:rPr>
          <w:rFonts w:eastAsia="楷体_GB2312" w:hint="eastAsia"/>
          <w:szCs w:val="21"/>
        </w:rPr>
        <w:t>6202</w:t>
      </w:r>
      <w:r>
        <w:rPr>
          <w:rFonts w:eastAsia="楷体_GB2312" w:hint="eastAsia"/>
          <w:szCs w:val="21"/>
        </w:rPr>
        <w:t>）</w:t>
      </w:r>
      <w:r>
        <w:rPr>
          <w:rFonts w:eastAsia="楷体_GB2312" w:hint="eastAsia"/>
          <w:szCs w:val="21"/>
        </w:rPr>
        <w:t>=</w:t>
      </w:r>
      <w:r>
        <w:rPr>
          <w:rFonts w:eastAsia="楷体_GB2312" w:hint="eastAsia"/>
          <w:szCs w:val="21"/>
        </w:rPr>
        <w:t>各公司</w:t>
      </w:r>
      <w:r>
        <w:rPr>
          <w:rFonts w:eastAsia="楷体_GB2312" w:hint="eastAsia"/>
          <w:szCs w:val="21"/>
        </w:rPr>
        <w:t>（</w:t>
      </w:r>
      <w:r>
        <w:rPr>
          <w:rFonts w:eastAsia="楷体_GB2312" w:hint="eastAsia"/>
          <w:szCs w:val="21"/>
        </w:rPr>
        <w:t>6206</w:t>
      </w:r>
      <w:r>
        <w:rPr>
          <w:rFonts w:eastAsia="楷体_GB2312" w:hint="eastAsia"/>
          <w:szCs w:val="21"/>
        </w:rPr>
        <w:t>）</w:t>
      </w:r>
      <w:r>
        <w:rPr>
          <w:rFonts w:eastAsia="楷体_GB2312" w:hint="eastAsia"/>
          <w:szCs w:val="21"/>
        </w:rPr>
        <w:t>之和</w:t>
      </w:r>
    </w:p>
    <w:p w14:paraId="3C49213B"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现金流量表附注</w:t>
      </w:r>
      <w:r>
        <w:rPr>
          <w:rFonts w:eastAsia="楷体_GB2312" w:hint="eastAsia"/>
          <w:szCs w:val="21"/>
        </w:rPr>
        <w:t>）</w:t>
      </w:r>
      <w:r>
        <w:rPr>
          <w:rFonts w:eastAsia="楷体_GB2312" w:hint="eastAsia"/>
          <w:szCs w:val="21"/>
        </w:rPr>
        <w:t>购买日子公司持有的现金及现金等价物（</w:t>
      </w:r>
      <w:r>
        <w:rPr>
          <w:rFonts w:eastAsia="楷体_GB2312" w:hint="eastAsia"/>
          <w:szCs w:val="21"/>
        </w:rPr>
        <w:t>6207</w:t>
      </w:r>
      <w:r>
        <w:rPr>
          <w:rFonts w:eastAsia="楷体_GB2312" w:hint="eastAsia"/>
          <w:szCs w:val="21"/>
        </w:rPr>
        <w:t>）</w:t>
      </w:r>
      <w:r>
        <w:rPr>
          <w:rFonts w:eastAsia="楷体_GB2312" w:hint="eastAsia"/>
          <w:szCs w:val="21"/>
        </w:rPr>
        <w:t>=</w:t>
      </w:r>
      <w:r>
        <w:rPr>
          <w:rFonts w:eastAsia="楷体_GB2312" w:hint="eastAsia"/>
          <w:szCs w:val="21"/>
        </w:rPr>
        <w:t>各公司</w:t>
      </w:r>
      <w:r>
        <w:rPr>
          <w:rFonts w:eastAsia="楷体_GB2312" w:hint="eastAsia"/>
          <w:szCs w:val="21"/>
        </w:rPr>
        <w:t>（</w:t>
      </w:r>
      <w:r>
        <w:rPr>
          <w:rFonts w:eastAsia="楷体_GB2312" w:hint="eastAsia"/>
          <w:szCs w:val="21"/>
        </w:rPr>
        <w:t>62</w:t>
      </w:r>
      <w:r>
        <w:rPr>
          <w:rFonts w:eastAsia="楷体_GB2312" w:hint="eastAsia"/>
          <w:szCs w:val="21"/>
        </w:rPr>
        <w:t>11</w:t>
      </w:r>
      <w:r>
        <w:rPr>
          <w:rFonts w:eastAsia="楷体_GB2312" w:hint="eastAsia"/>
          <w:szCs w:val="21"/>
        </w:rPr>
        <w:t>）</w:t>
      </w:r>
      <w:r>
        <w:rPr>
          <w:rFonts w:eastAsia="楷体_GB2312" w:hint="eastAsia"/>
          <w:szCs w:val="21"/>
        </w:rPr>
        <w:t>之和</w:t>
      </w:r>
    </w:p>
    <w:p w14:paraId="5C8CA97A"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现金流量表附注</w:t>
      </w:r>
      <w:r>
        <w:rPr>
          <w:rFonts w:eastAsia="楷体_GB2312" w:hint="eastAsia"/>
          <w:szCs w:val="21"/>
        </w:rPr>
        <w:t>）</w:t>
      </w:r>
      <w:r>
        <w:rPr>
          <w:rFonts w:eastAsia="楷体_GB2312" w:hint="eastAsia"/>
          <w:szCs w:val="21"/>
        </w:rPr>
        <w:t>以前期间发生的企业合并于本期支付的现金或现金等价物（</w:t>
      </w:r>
      <w:r>
        <w:rPr>
          <w:rFonts w:eastAsia="楷体_GB2312" w:hint="eastAsia"/>
          <w:szCs w:val="21"/>
        </w:rPr>
        <w:t>6212</w:t>
      </w:r>
      <w:r>
        <w:rPr>
          <w:rFonts w:eastAsia="楷体_GB2312" w:hint="eastAsia"/>
          <w:szCs w:val="21"/>
        </w:rPr>
        <w:t>）</w:t>
      </w:r>
      <w:r>
        <w:rPr>
          <w:rFonts w:eastAsia="楷体_GB2312" w:hint="eastAsia"/>
          <w:szCs w:val="21"/>
        </w:rPr>
        <w:t>=</w:t>
      </w:r>
      <w:r>
        <w:rPr>
          <w:rFonts w:eastAsia="楷体_GB2312" w:hint="eastAsia"/>
          <w:szCs w:val="21"/>
        </w:rPr>
        <w:t>各公司</w:t>
      </w:r>
      <w:r>
        <w:rPr>
          <w:rFonts w:eastAsia="楷体_GB2312" w:hint="eastAsia"/>
          <w:szCs w:val="21"/>
        </w:rPr>
        <w:t>（</w:t>
      </w:r>
      <w:r>
        <w:rPr>
          <w:rFonts w:eastAsia="楷体_GB2312" w:hint="eastAsia"/>
          <w:szCs w:val="21"/>
        </w:rPr>
        <w:t>62</w:t>
      </w:r>
      <w:r>
        <w:rPr>
          <w:rFonts w:eastAsia="楷体_GB2312" w:hint="eastAsia"/>
          <w:szCs w:val="21"/>
        </w:rPr>
        <w:t>16</w:t>
      </w:r>
      <w:r>
        <w:rPr>
          <w:rFonts w:eastAsia="楷体_GB2312" w:hint="eastAsia"/>
          <w:szCs w:val="21"/>
        </w:rPr>
        <w:t>）</w:t>
      </w:r>
      <w:r>
        <w:rPr>
          <w:rFonts w:eastAsia="楷体_GB2312" w:hint="eastAsia"/>
          <w:szCs w:val="21"/>
        </w:rPr>
        <w:t>之和</w:t>
      </w:r>
    </w:p>
    <w:p w14:paraId="1B4E8D62"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（合并报表</w:t>
      </w:r>
      <w:r>
        <w:rPr>
          <w:rFonts w:eastAsia="楷体_GB2312" w:hint="eastAsia"/>
          <w:szCs w:val="21"/>
        </w:rPr>
        <w:t>-</w:t>
      </w:r>
      <w:r>
        <w:rPr>
          <w:rFonts w:eastAsia="楷体_GB2312" w:hint="eastAsia"/>
          <w:szCs w:val="21"/>
        </w:rPr>
        <w:t>现金流量表附注</w:t>
      </w:r>
      <w:r>
        <w:rPr>
          <w:rFonts w:eastAsia="楷体_GB2312" w:hint="eastAsia"/>
          <w:szCs w:val="21"/>
        </w:rPr>
        <w:t>）</w:t>
      </w:r>
      <w:r>
        <w:rPr>
          <w:rFonts w:eastAsia="楷体_GB2312" w:hint="eastAsia"/>
          <w:szCs w:val="21"/>
        </w:rPr>
        <w:t>期末现金及现金等价物余额（</w:t>
      </w:r>
      <w:r>
        <w:rPr>
          <w:rFonts w:eastAsia="楷体_GB2312" w:hint="eastAsia"/>
          <w:szCs w:val="21"/>
        </w:rPr>
        <w:t>4049</w:t>
      </w:r>
      <w:r>
        <w:rPr>
          <w:rFonts w:eastAsia="楷体_GB2312" w:hint="eastAsia"/>
          <w:szCs w:val="21"/>
        </w:rPr>
        <w:t>）</w:t>
      </w:r>
      <w:r>
        <w:rPr>
          <w:rFonts w:eastAsia="楷体_GB2312" w:hint="eastAsia"/>
          <w:szCs w:val="21"/>
        </w:rPr>
        <w:t>=</w:t>
      </w:r>
      <w:r>
        <w:rPr>
          <w:rFonts w:eastAsia="楷体_GB2312" w:hint="eastAsia"/>
          <w:szCs w:val="21"/>
        </w:rPr>
        <w:t>现金（</w:t>
      </w:r>
      <w:r>
        <w:rPr>
          <w:rFonts w:eastAsia="楷体_GB2312" w:hint="eastAsia"/>
          <w:szCs w:val="21"/>
        </w:rPr>
        <w:t>6220</w:t>
      </w:r>
      <w:r>
        <w:rPr>
          <w:rFonts w:eastAsia="楷体_GB2312" w:hint="eastAsia"/>
          <w:szCs w:val="21"/>
        </w:rPr>
        <w:t>）</w:t>
      </w:r>
      <w:r>
        <w:rPr>
          <w:rFonts w:eastAsia="楷体_GB2312" w:hint="eastAsia"/>
          <w:szCs w:val="21"/>
        </w:rPr>
        <w:t>+</w:t>
      </w:r>
      <w:r>
        <w:rPr>
          <w:rFonts w:eastAsia="楷体_GB2312" w:hint="eastAsia"/>
          <w:szCs w:val="21"/>
        </w:rPr>
        <w:t>现金等价物（</w:t>
      </w:r>
      <w:r>
        <w:rPr>
          <w:rFonts w:eastAsia="楷体_GB2312" w:hint="eastAsia"/>
          <w:szCs w:val="21"/>
        </w:rPr>
        <w:t>6224</w:t>
      </w:r>
      <w:r>
        <w:rPr>
          <w:rFonts w:eastAsia="楷体_GB2312" w:hint="eastAsia"/>
          <w:szCs w:val="21"/>
        </w:rPr>
        <w:t>）</w:t>
      </w:r>
    </w:p>
    <w:p w14:paraId="2F9296D5"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（合并范围变更）股权购买成本合计（</w:t>
      </w:r>
      <w:r>
        <w:rPr>
          <w:rFonts w:eastAsia="楷体_GB2312" w:hint="eastAsia"/>
          <w:szCs w:val="21"/>
        </w:rPr>
        <w:t>6243</w:t>
      </w:r>
      <w:r>
        <w:rPr>
          <w:rFonts w:eastAsia="楷体_GB2312" w:hint="eastAsia"/>
          <w:szCs w:val="21"/>
        </w:rPr>
        <w:t>）</w:t>
      </w:r>
      <w:r>
        <w:rPr>
          <w:rFonts w:eastAsia="楷体_GB2312" w:hint="eastAsia"/>
          <w:szCs w:val="21"/>
        </w:rPr>
        <w:t>=</w:t>
      </w:r>
      <w:r>
        <w:rPr>
          <w:rFonts w:eastAsia="楷体_GB2312" w:hint="eastAsia"/>
          <w:szCs w:val="21"/>
        </w:rPr>
        <w:t>各被购买方股权购买成本（</w:t>
      </w:r>
      <w:r>
        <w:rPr>
          <w:rFonts w:eastAsia="楷体_GB2312" w:hint="eastAsia"/>
          <w:szCs w:val="21"/>
        </w:rPr>
        <w:t>6236</w:t>
      </w:r>
      <w:r>
        <w:rPr>
          <w:rFonts w:eastAsia="楷体_GB2312" w:hint="eastAsia"/>
          <w:szCs w:val="21"/>
        </w:rPr>
        <w:t>）之和</w:t>
      </w:r>
    </w:p>
    <w:p w14:paraId="25B145FE"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（合并范围变更）</w:t>
      </w:r>
      <w:r>
        <w:rPr>
          <w:rFonts w:eastAsia="楷体_GB2312" w:hint="eastAsia"/>
          <w:szCs w:val="21"/>
        </w:rPr>
        <w:t>购买日至</w:t>
      </w:r>
      <w:r>
        <w:rPr>
          <w:rFonts w:eastAsia="楷体_GB2312" w:hint="eastAsia"/>
          <w:szCs w:val="21"/>
        </w:rPr>
        <w:t>年末被购买方的收入</w:t>
      </w:r>
      <w:r>
        <w:rPr>
          <w:rFonts w:eastAsia="楷体_GB2312" w:hint="eastAsia"/>
          <w:szCs w:val="21"/>
        </w:rPr>
        <w:t>合计（</w:t>
      </w:r>
      <w:r>
        <w:rPr>
          <w:rFonts w:eastAsia="楷体_GB2312" w:hint="eastAsia"/>
          <w:szCs w:val="21"/>
        </w:rPr>
        <w:t>6245</w:t>
      </w:r>
      <w:r>
        <w:rPr>
          <w:rFonts w:eastAsia="楷体_GB2312" w:hint="eastAsia"/>
          <w:szCs w:val="21"/>
        </w:rPr>
        <w:t>）</w:t>
      </w:r>
      <w:r>
        <w:rPr>
          <w:rFonts w:eastAsia="楷体_GB2312" w:hint="eastAsia"/>
          <w:szCs w:val="21"/>
        </w:rPr>
        <w:t>=</w:t>
      </w:r>
      <w:r>
        <w:rPr>
          <w:rFonts w:eastAsia="楷体_GB2312" w:hint="eastAsia"/>
          <w:szCs w:val="21"/>
        </w:rPr>
        <w:t>各被购买方</w:t>
      </w:r>
      <w:r>
        <w:rPr>
          <w:rFonts w:eastAsia="楷体_GB2312" w:hint="eastAsia"/>
          <w:szCs w:val="21"/>
        </w:rPr>
        <w:t>购买日至年末被购买方的收入</w:t>
      </w:r>
      <w:r>
        <w:rPr>
          <w:rFonts w:eastAsia="楷体_GB2312" w:hint="eastAsia"/>
          <w:szCs w:val="21"/>
        </w:rPr>
        <w:t>（</w:t>
      </w:r>
      <w:r>
        <w:rPr>
          <w:rFonts w:eastAsia="楷体_GB2312" w:hint="eastAsia"/>
          <w:szCs w:val="21"/>
        </w:rPr>
        <w:t>6241</w:t>
      </w:r>
      <w:r>
        <w:rPr>
          <w:rFonts w:eastAsia="楷体_GB2312" w:hint="eastAsia"/>
          <w:szCs w:val="21"/>
        </w:rPr>
        <w:t>）之和</w:t>
      </w:r>
    </w:p>
    <w:p w14:paraId="1CD6E83C"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（合并范围变更）合并成本合计（</w:t>
      </w:r>
      <w:r>
        <w:rPr>
          <w:rFonts w:eastAsia="楷体_GB2312" w:hint="eastAsia"/>
          <w:szCs w:val="21"/>
        </w:rPr>
        <w:t>6261</w:t>
      </w:r>
      <w:r>
        <w:rPr>
          <w:rFonts w:eastAsia="楷体_GB2312" w:hint="eastAsia"/>
          <w:szCs w:val="21"/>
        </w:rPr>
        <w:t>）</w:t>
      </w:r>
      <w:r>
        <w:rPr>
          <w:rFonts w:eastAsia="楷体_GB2312" w:hint="eastAsia"/>
          <w:szCs w:val="21"/>
        </w:rPr>
        <w:t>=</w:t>
      </w:r>
      <w:r>
        <w:rPr>
          <w:rFonts w:eastAsia="楷体_GB2312" w:hint="eastAsia"/>
          <w:szCs w:val="21"/>
        </w:rPr>
        <w:t>现金（</w:t>
      </w:r>
      <w:r>
        <w:rPr>
          <w:rFonts w:eastAsia="楷体_GB2312" w:hint="eastAsia"/>
          <w:szCs w:val="21"/>
        </w:rPr>
        <w:t>6252</w:t>
      </w:r>
      <w:r>
        <w:rPr>
          <w:rFonts w:eastAsia="楷体_GB2312" w:hint="eastAsia"/>
          <w:szCs w:val="21"/>
        </w:rPr>
        <w:t>）</w:t>
      </w:r>
      <w:r>
        <w:rPr>
          <w:rFonts w:eastAsia="楷体_GB2312" w:hint="eastAsia"/>
          <w:szCs w:val="21"/>
        </w:rPr>
        <w:t>+</w:t>
      </w:r>
      <w:r>
        <w:rPr>
          <w:rFonts w:eastAsia="楷体_GB2312" w:hint="eastAsia"/>
          <w:szCs w:val="21"/>
        </w:rPr>
        <w:t>转移非现金资产的公允价值（</w:t>
      </w:r>
      <w:r>
        <w:rPr>
          <w:rFonts w:eastAsia="楷体_GB2312" w:hint="eastAsia"/>
          <w:szCs w:val="21"/>
        </w:rPr>
        <w:t>6253</w:t>
      </w:r>
      <w:r>
        <w:rPr>
          <w:rFonts w:eastAsia="楷体_GB2312" w:hint="eastAsia"/>
          <w:szCs w:val="21"/>
        </w:rPr>
        <w:t>）</w:t>
      </w:r>
      <w:r>
        <w:rPr>
          <w:rFonts w:eastAsia="楷体_GB2312" w:hint="eastAsia"/>
          <w:szCs w:val="21"/>
        </w:rPr>
        <w:t>+</w:t>
      </w:r>
      <w:r>
        <w:rPr>
          <w:rFonts w:eastAsia="楷体_GB2312" w:hint="eastAsia"/>
          <w:szCs w:val="21"/>
        </w:rPr>
        <w:t>发生或承担负债的公允价值（</w:t>
      </w:r>
      <w:r>
        <w:rPr>
          <w:rFonts w:eastAsia="楷体_GB2312" w:hint="eastAsia"/>
          <w:szCs w:val="21"/>
        </w:rPr>
        <w:t>6254</w:t>
      </w:r>
      <w:r>
        <w:rPr>
          <w:rFonts w:eastAsia="楷体_GB2312" w:hint="eastAsia"/>
          <w:szCs w:val="21"/>
        </w:rPr>
        <w:t>）</w:t>
      </w:r>
      <w:r>
        <w:rPr>
          <w:rFonts w:eastAsia="楷体_GB2312" w:hint="eastAsia"/>
          <w:szCs w:val="21"/>
        </w:rPr>
        <w:t>+</w:t>
      </w:r>
      <w:r>
        <w:rPr>
          <w:rFonts w:eastAsia="楷体_GB2312" w:hint="eastAsia"/>
          <w:szCs w:val="21"/>
        </w:rPr>
        <w:t>或有对价的公允价值（</w:t>
      </w:r>
      <w:r>
        <w:rPr>
          <w:rFonts w:eastAsia="楷体_GB2312" w:hint="eastAsia"/>
          <w:szCs w:val="21"/>
        </w:rPr>
        <w:t>6255</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6259</w:t>
      </w:r>
      <w:r>
        <w:rPr>
          <w:rFonts w:eastAsia="楷体_GB2312" w:hint="eastAsia"/>
          <w:szCs w:val="21"/>
        </w:rPr>
        <w:t>）</w:t>
      </w:r>
      <w:r>
        <w:rPr>
          <w:rFonts w:eastAsia="楷体_GB2312" w:hint="eastAsia"/>
          <w:szCs w:val="21"/>
        </w:rPr>
        <w:t>+</w:t>
      </w:r>
      <w:r>
        <w:rPr>
          <w:rFonts w:eastAsia="楷体_GB2312" w:hint="eastAsia"/>
          <w:szCs w:val="21"/>
        </w:rPr>
        <w:t>其他（</w:t>
      </w:r>
      <w:r>
        <w:rPr>
          <w:rFonts w:eastAsia="楷体_GB2312" w:hint="eastAsia"/>
          <w:szCs w:val="21"/>
        </w:rPr>
        <w:t>6260</w:t>
      </w:r>
      <w:r>
        <w:rPr>
          <w:rFonts w:eastAsia="楷体_GB2312" w:hint="eastAsia"/>
          <w:szCs w:val="21"/>
        </w:rPr>
        <w:t>）</w:t>
      </w:r>
    </w:p>
    <w:p w14:paraId="7B97F9CB"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（合并范围变更）</w:t>
      </w:r>
      <w:r>
        <w:rPr>
          <w:rFonts w:eastAsia="楷体_GB2312" w:hint="eastAsia"/>
          <w:szCs w:val="21"/>
        </w:rPr>
        <w:t>商誉</w:t>
      </w:r>
      <w:r>
        <w:rPr>
          <w:rFonts w:eastAsia="楷体_GB2312" w:hint="eastAsia"/>
          <w:szCs w:val="21"/>
        </w:rPr>
        <w:t>/</w:t>
      </w:r>
      <w:r>
        <w:rPr>
          <w:rFonts w:eastAsia="楷体_GB2312" w:hint="eastAsia"/>
          <w:szCs w:val="21"/>
        </w:rPr>
        <w:t>合并成本小于取得的可辨认净资产公允价值份额的金额</w:t>
      </w:r>
      <w:r>
        <w:rPr>
          <w:rFonts w:eastAsia="楷体_GB2312" w:hint="eastAsia"/>
          <w:szCs w:val="21"/>
        </w:rPr>
        <w:t>（</w:t>
      </w:r>
      <w:r>
        <w:rPr>
          <w:rFonts w:eastAsia="楷体_GB2312" w:hint="eastAsia"/>
          <w:szCs w:val="21"/>
        </w:rPr>
        <w:t>6263</w:t>
      </w:r>
      <w:r>
        <w:rPr>
          <w:rFonts w:eastAsia="楷体_GB2312" w:hint="eastAsia"/>
          <w:szCs w:val="21"/>
        </w:rPr>
        <w:t>）</w:t>
      </w:r>
      <w:r>
        <w:rPr>
          <w:rFonts w:eastAsia="楷体_GB2312" w:hint="eastAsia"/>
          <w:szCs w:val="21"/>
        </w:rPr>
        <w:t>=</w:t>
      </w:r>
      <w:r>
        <w:rPr>
          <w:rFonts w:eastAsia="楷体_GB2312" w:hint="eastAsia"/>
          <w:szCs w:val="21"/>
        </w:rPr>
        <w:t>合并成本合计（</w:t>
      </w:r>
      <w:r>
        <w:rPr>
          <w:rFonts w:eastAsia="楷体_GB2312" w:hint="eastAsia"/>
          <w:szCs w:val="21"/>
        </w:rPr>
        <w:t>6261</w:t>
      </w:r>
      <w:r>
        <w:rPr>
          <w:rFonts w:eastAsia="楷体_GB2312" w:hint="eastAsia"/>
          <w:szCs w:val="21"/>
        </w:rPr>
        <w:t>）</w:t>
      </w:r>
      <w:r>
        <w:rPr>
          <w:rFonts w:eastAsia="楷体_GB2312" w:hint="eastAsia"/>
          <w:szCs w:val="21"/>
        </w:rPr>
        <w:t>-</w:t>
      </w:r>
      <w:r>
        <w:rPr>
          <w:rFonts w:eastAsia="楷体_GB2312" w:hint="eastAsia"/>
          <w:szCs w:val="21"/>
        </w:rPr>
        <w:t>取得的可辨认净资产公允价值份额</w:t>
      </w:r>
      <w:r>
        <w:rPr>
          <w:rFonts w:eastAsia="楷体_GB2312" w:hint="eastAsia"/>
          <w:szCs w:val="21"/>
        </w:rPr>
        <w:t>（</w:t>
      </w:r>
      <w:r>
        <w:rPr>
          <w:rFonts w:eastAsia="楷体_GB2312" w:hint="eastAsia"/>
          <w:szCs w:val="21"/>
        </w:rPr>
        <w:t>6262</w:t>
      </w:r>
      <w:r>
        <w:rPr>
          <w:rFonts w:eastAsia="楷体_GB2312" w:hint="eastAsia"/>
          <w:szCs w:val="21"/>
        </w:rPr>
        <w:t>）</w:t>
      </w:r>
    </w:p>
    <w:p w14:paraId="1056E333"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（合并范围变更）</w:t>
      </w:r>
      <w:r>
        <w:rPr>
          <w:rFonts w:eastAsia="楷体_GB2312" w:hint="eastAsia"/>
          <w:szCs w:val="21"/>
        </w:rPr>
        <w:t>被购买方于购买日可辨认资产</w:t>
      </w:r>
      <w:r>
        <w:rPr>
          <w:rFonts w:eastAsia="楷体_GB2312" w:hint="eastAsia"/>
          <w:szCs w:val="21"/>
        </w:rPr>
        <w:t>公允价值</w:t>
      </w:r>
      <w:r>
        <w:rPr>
          <w:rFonts w:eastAsia="楷体_GB2312" w:hint="eastAsia"/>
          <w:szCs w:val="21"/>
        </w:rPr>
        <w:t>（</w:t>
      </w:r>
      <w:r>
        <w:rPr>
          <w:rFonts w:eastAsia="楷体_GB2312" w:hint="eastAsia"/>
          <w:szCs w:val="21"/>
        </w:rPr>
        <w:t>627</w:t>
      </w:r>
      <w:r>
        <w:rPr>
          <w:rFonts w:eastAsia="楷体_GB2312" w:hint="eastAsia"/>
          <w:szCs w:val="21"/>
        </w:rPr>
        <w:t>1</w:t>
      </w:r>
      <w:r>
        <w:rPr>
          <w:rFonts w:eastAsia="楷体_GB2312" w:hint="eastAsia"/>
          <w:szCs w:val="21"/>
        </w:rPr>
        <w:t>）</w:t>
      </w:r>
      <w:r>
        <w:rPr>
          <w:rFonts w:eastAsia="楷体_GB2312" w:hint="eastAsia"/>
          <w:szCs w:val="21"/>
        </w:rPr>
        <w:t>=</w:t>
      </w:r>
      <w:r>
        <w:rPr>
          <w:rFonts w:eastAsia="楷体_GB2312" w:hint="eastAsia"/>
          <w:szCs w:val="21"/>
        </w:rPr>
        <w:t>货币资金</w:t>
      </w:r>
      <w:r>
        <w:rPr>
          <w:rFonts w:eastAsia="楷体_GB2312" w:hint="eastAsia"/>
          <w:szCs w:val="21"/>
        </w:rPr>
        <w:tab/>
      </w:r>
      <w:r>
        <w:rPr>
          <w:rFonts w:eastAsia="楷体_GB2312" w:hint="eastAsia"/>
          <w:szCs w:val="21"/>
        </w:rPr>
        <w:t>（</w:t>
      </w:r>
      <w:r>
        <w:rPr>
          <w:rFonts w:eastAsia="楷体_GB2312" w:hint="eastAsia"/>
          <w:szCs w:val="21"/>
        </w:rPr>
        <w:t>6272</w:t>
      </w:r>
      <w:r>
        <w:rPr>
          <w:rFonts w:eastAsia="楷体_GB2312" w:hint="eastAsia"/>
          <w:szCs w:val="21"/>
        </w:rPr>
        <w:t>）</w:t>
      </w:r>
      <w:r>
        <w:rPr>
          <w:rFonts w:eastAsia="楷体_GB2312" w:hint="eastAsia"/>
          <w:szCs w:val="21"/>
        </w:rPr>
        <w:t>+</w:t>
      </w:r>
      <w:r>
        <w:rPr>
          <w:rFonts w:eastAsia="楷体_GB2312" w:hint="eastAsia"/>
          <w:szCs w:val="21"/>
        </w:rPr>
        <w:t>应收账款（</w:t>
      </w:r>
      <w:r>
        <w:rPr>
          <w:rFonts w:eastAsia="楷体_GB2312" w:hint="eastAsia"/>
          <w:szCs w:val="21"/>
        </w:rPr>
        <w:t>6273</w:t>
      </w:r>
      <w:r>
        <w:rPr>
          <w:rFonts w:eastAsia="楷体_GB2312" w:hint="eastAsia"/>
          <w:szCs w:val="21"/>
        </w:rPr>
        <w:t>）</w:t>
      </w:r>
      <w:r>
        <w:rPr>
          <w:rFonts w:eastAsia="楷体_GB2312" w:hint="eastAsia"/>
          <w:szCs w:val="21"/>
        </w:rPr>
        <w:t>+</w:t>
      </w:r>
      <w:r>
        <w:rPr>
          <w:rFonts w:eastAsia="楷体_GB2312" w:hint="eastAsia"/>
          <w:szCs w:val="21"/>
        </w:rPr>
        <w:t>投资性房地产（</w:t>
      </w:r>
      <w:r>
        <w:rPr>
          <w:rFonts w:eastAsia="楷体_GB2312" w:hint="eastAsia"/>
          <w:szCs w:val="21"/>
        </w:rPr>
        <w:t>6274</w:t>
      </w:r>
      <w:r>
        <w:rPr>
          <w:rFonts w:eastAsia="楷体_GB2312" w:hint="eastAsia"/>
          <w:szCs w:val="21"/>
        </w:rPr>
        <w:t>）</w:t>
      </w:r>
      <w:r>
        <w:rPr>
          <w:rFonts w:eastAsia="楷体_GB2312" w:hint="eastAsia"/>
          <w:szCs w:val="21"/>
        </w:rPr>
        <w:t>+</w:t>
      </w:r>
      <w:r>
        <w:rPr>
          <w:rFonts w:eastAsia="楷体_GB2312" w:hint="eastAsia"/>
          <w:szCs w:val="21"/>
        </w:rPr>
        <w:t>固定资产（</w:t>
      </w:r>
      <w:r>
        <w:rPr>
          <w:rFonts w:eastAsia="楷体_GB2312" w:hint="eastAsia"/>
          <w:szCs w:val="21"/>
        </w:rPr>
        <w:t>6275</w:t>
      </w:r>
      <w:r>
        <w:rPr>
          <w:rFonts w:eastAsia="楷体_GB2312" w:hint="eastAsia"/>
          <w:szCs w:val="21"/>
        </w:rPr>
        <w:t>）</w:t>
      </w:r>
      <w:r>
        <w:rPr>
          <w:rFonts w:eastAsia="楷体_GB2312" w:hint="eastAsia"/>
          <w:szCs w:val="21"/>
        </w:rPr>
        <w:t>+</w:t>
      </w:r>
      <w:r>
        <w:rPr>
          <w:rFonts w:eastAsia="楷体_GB2312" w:hint="eastAsia"/>
          <w:szCs w:val="21"/>
        </w:rPr>
        <w:t>无形资产（</w:t>
      </w:r>
      <w:r>
        <w:rPr>
          <w:rFonts w:eastAsia="楷体_GB2312" w:hint="eastAsia"/>
          <w:szCs w:val="21"/>
        </w:rPr>
        <w:t>6276</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6286</w:t>
      </w:r>
      <w:r>
        <w:rPr>
          <w:rFonts w:eastAsia="楷体_GB2312" w:hint="eastAsia"/>
          <w:szCs w:val="21"/>
        </w:rPr>
        <w:t>）</w:t>
      </w:r>
    </w:p>
    <w:p w14:paraId="7056D824"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（合并范围变更）</w:t>
      </w:r>
      <w:r>
        <w:rPr>
          <w:rFonts w:eastAsia="楷体_GB2312" w:hint="eastAsia"/>
          <w:szCs w:val="21"/>
        </w:rPr>
        <w:t>被购买方于购买日可辨认资产</w:t>
      </w:r>
      <w:r>
        <w:rPr>
          <w:rFonts w:eastAsia="楷体_GB2312" w:hint="eastAsia"/>
          <w:szCs w:val="21"/>
        </w:rPr>
        <w:t>账面价值</w:t>
      </w:r>
      <w:r>
        <w:rPr>
          <w:rFonts w:eastAsia="楷体_GB2312" w:hint="eastAsia"/>
          <w:szCs w:val="21"/>
        </w:rPr>
        <w:t>（</w:t>
      </w:r>
      <w:r>
        <w:rPr>
          <w:rFonts w:eastAsia="楷体_GB2312" w:hint="eastAsia"/>
          <w:szCs w:val="21"/>
        </w:rPr>
        <w:t>627</w:t>
      </w:r>
      <w:r>
        <w:rPr>
          <w:rFonts w:eastAsia="楷体_GB2312" w:hint="eastAsia"/>
          <w:szCs w:val="21"/>
        </w:rPr>
        <w:t>7</w:t>
      </w:r>
      <w:r>
        <w:rPr>
          <w:rFonts w:eastAsia="楷体_GB2312" w:hint="eastAsia"/>
          <w:szCs w:val="21"/>
        </w:rPr>
        <w:t>）</w:t>
      </w:r>
      <w:r>
        <w:rPr>
          <w:rFonts w:eastAsia="楷体_GB2312" w:hint="eastAsia"/>
          <w:szCs w:val="21"/>
        </w:rPr>
        <w:t>=</w:t>
      </w:r>
      <w:r>
        <w:rPr>
          <w:rFonts w:eastAsia="楷体_GB2312" w:hint="eastAsia"/>
          <w:szCs w:val="21"/>
        </w:rPr>
        <w:t>货币资金</w:t>
      </w:r>
      <w:r>
        <w:rPr>
          <w:rFonts w:eastAsia="楷体_GB2312" w:hint="eastAsia"/>
          <w:szCs w:val="21"/>
        </w:rPr>
        <w:tab/>
      </w:r>
      <w:r>
        <w:rPr>
          <w:rFonts w:eastAsia="楷体_GB2312" w:hint="eastAsia"/>
          <w:szCs w:val="21"/>
        </w:rPr>
        <w:t>（</w:t>
      </w:r>
      <w:r>
        <w:rPr>
          <w:rFonts w:eastAsia="楷体_GB2312" w:hint="eastAsia"/>
          <w:szCs w:val="21"/>
        </w:rPr>
        <w:t>6278</w:t>
      </w:r>
      <w:r>
        <w:rPr>
          <w:rFonts w:eastAsia="楷体_GB2312" w:hint="eastAsia"/>
          <w:szCs w:val="21"/>
        </w:rPr>
        <w:t>）</w:t>
      </w:r>
      <w:r>
        <w:rPr>
          <w:rFonts w:eastAsia="楷体_GB2312" w:hint="eastAsia"/>
          <w:szCs w:val="21"/>
        </w:rPr>
        <w:t>+</w:t>
      </w:r>
      <w:r>
        <w:rPr>
          <w:rFonts w:eastAsia="楷体_GB2312" w:hint="eastAsia"/>
          <w:szCs w:val="21"/>
        </w:rPr>
        <w:t>应收账款（</w:t>
      </w:r>
      <w:r>
        <w:rPr>
          <w:rFonts w:eastAsia="楷体_GB2312" w:hint="eastAsia"/>
          <w:szCs w:val="21"/>
        </w:rPr>
        <w:t>6279</w:t>
      </w:r>
      <w:r>
        <w:rPr>
          <w:rFonts w:eastAsia="楷体_GB2312" w:hint="eastAsia"/>
          <w:szCs w:val="21"/>
        </w:rPr>
        <w:t>）</w:t>
      </w:r>
      <w:r>
        <w:rPr>
          <w:rFonts w:eastAsia="楷体_GB2312" w:hint="eastAsia"/>
          <w:szCs w:val="21"/>
        </w:rPr>
        <w:t>+</w:t>
      </w:r>
      <w:r>
        <w:rPr>
          <w:rFonts w:eastAsia="楷体_GB2312" w:hint="eastAsia"/>
          <w:szCs w:val="21"/>
        </w:rPr>
        <w:t>投资性房地产（</w:t>
      </w:r>
      <w:r>
        <w:rPr>
          <w:rFonts w:eastAsia="楷体_GB2312" w:hint="eastAsia"/>
          <w:szCs w:val="21"/>
        </w:rPr>
        <w:t>6280</w:t>
      </w:r>
      <w:r>
        <w:rPr>
          <w:rFonts w:eastAsia="楷体_GB2312" w:hint="eastAsia"/>
          <w:szCs w:val="21"/>
        </w:rPr>
        <w:t>）</w:t>
      </w:r>
      <w:r>
        <w:rPr>
          <w:rFonts w:eastAsia="楷体_GB2312" w:hint="eastAsia"/>
          <w:szCs w:val="21"/>
        </w:rPr>
        <w:t>+</w:t>
      </w:r>
      <w:r>
        <w:rPr>
          <w:rFonts w:eastAsia="楷体_GB2312" w:hint="eastAsia"/>
          <w:szCs w:val="21"/>
        </w:rPr>
        <w:t>固定资产（</w:t>
      </w:r>
      <w:r>
        <w:rPr>
          <w:rFonts w:eastAsia="楷体_GB2312" w:hint="eastAsia"/>
          <w:szCs w:val="21"/>
        </w:rPr>
        <w:t>6281</w:t>
      </w:r>
      <w:r>
        <w:rPr>
          <w:rFonts w:eastAsia="楷体_GB2312" w:hint="eastAsia"/>
          <w:szCs w:val="21"/>
        </w:rPr>
        <w:t>）</w:t>
      </w:r>
      <w:r>
        <w:rPr>
          <w:rFonts w:eastAsia="楷体_GB2312" w:hint="eastAsia"/>
          <w:szCs w:val="21"/>
        </w:rPr>
        <w:t>+</w:t>
      </w:r>
      <w:r>
        <w:rPr>
          <w:rFonts w:eastAsia="楷体_GB2312" w:hint="eastAsia"/>
          <w:szCs w:val="21"/>
        </w:rPr>
        <w:t>无形资产（</w:t>
      </w:r>
      <w:r>
        <w:rPr>
          <w:rFonts w:eastAsia="楷体_GB2312" w:hint="eastAsia"/>
          <w:szCs w:val="21"/>
        </w:rPr>
        <w:t>6282</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6287</w:t>
      </w:r>
      <w:r>
        <w:rPr>
          <w:rFonts w:eastAsia="楷体_GB2312" w:hint="eastAsia"/>
          <w:szCs w:val="21"/>
        </w:rPr>
        <w:t>）</w:t>
      </w:r>
    </w:p>
    <w:p w14:paraId="4EAEDB42"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（合并范围变更）</w:t>
      </w:r>
      <w:r>
        <w:rPr>
          <w:rFonts w:eastAsia="楷体_GB2312" w:hint="eastAsia"/>
          <w:szCs w:val="21"/>
        </w:rPr>
        <w:t>被购买方于购买日可辨认</w:t>
      </w:r>
      <w:r>
        <w:rPr>
          <w:rFonts w:eastAsia="楷体_GB2312" w:hint="eastAsia"/>
          <w:szCs w:val="21"/>
        </w:rPr>
        <w:t>负债公允价值</w:t>
      </w:r>
      <w:r>
        <w:rPr>
          <w:rFonts w:eastAsia="楷体_GB2312" w:hint="eastAsia"/>
          <w:szCs w:val="21"/>
        </w:rPr>
        <w:t>（</w:t>
      </w:r>
      <w:r>
        <w:rPr>
          <w:rFonts w:eastAsia="楷体_GB2312" w:hint="eastAsia"/>
          <w:szCs w:val="21"/>
        </w:rPr>
        <w:t>62</w:t>
      </w:r>
      <w:r>
        <w:rPr>
          <w:rFonts w:eastAsia="楷体_GB2312" w:hint="eastAsia"/>
          <w:szCs w:val="21"/>
        </w:rPr>
        <w:t>88</w:t>
      </w:r>
      <w:r>
        <w:rPr>
          <w:rFonts w:eastAsia="楷体_GB2312" w:hint="eastAsia"/>
          <w:szCs w:val="21"/>
        </w:rPr>
        <w:t>）</w:t>
      </w:r>
      <w:r>
        <w:rPr>
          <w:rFonts w:eastAsia="楷体_GB2312" w:hint="eastAsia"/>
          <w:szCs w:val="21"/>
        </w:rPr>
        <w:t>=</w:t>
      </w:r>
      <w:r>
        <w:rPr>
          <w:rFonts w:eastAsia="楷体_GB2312" w:hint="eastAsia"/>
          <w:szCs w:val="21"/>
        </w:rPr>
        <w:t>应付账款（</w:t>
      </w:r>
      <w:r>
        <w:rPr>
          <w:rFonts w:eastAsia="楷体_GB2312" w:hint="eastAsia"/>
          <w:szCs w:val="21"/>
        </w:rPr>
        <w:t>6289</w:t>
      </w:r>
      <w:r>
        <w:rPr>
          <w:rFonts w:eastAsia="楷体_GB2312" w:hint="eastAsia"/>
          <w:szCs w:val="21"/>
        </w:rPr>
        <w:t>）</w:t>
      </w:r>
      <w:r>
        <w:rPr>
          <w:rFonts w:eastAsia="楷体_GB2312" w:hint="eastAsia"/>
          <w:szCs w:val="21"/>
        </w:rPr>
        <w:t>+</w:t>
      </w:r>
      <w:r>
        <w:rPr>
          <w:rFonts w:eastAsia="楷体_GB2312" w:hint="eastAsia"/>
          <w:szCs w:val="21"/>
        </w:rPr>
        <w:t>长期借款（</w:t>
      </w:r>
      <w:r>
        <w:rPr>
          <w:rFonts w:eastAsia="楷体_GB2312" w:hint="eastAsia"/>
          <w:szCs w:val="21"/>
        </w:rPr>
        <w:t>6290</w:t>
      </w:r>
      <w:r>
        <w:rPr>
          <w:rFonts w:eastAsia="楷体_GB2312" w:hint="eastAsia"/>
          <w:szCs w:val="21"/>
        </w:rPr>
        <w:t>）</w:t>
      </w:r>
      <w:r>
        <w:rPr>
          <w:rFonts w:eastAsia="楷体_GB2312" w:hint="eastAsia"/>
          <w:szCs w:val="21"/>
        </w:rPr>
        <w:t>+</w:t>
      </w:r>
      <w:r>
        <w:rPr>
          <w:rFonts w:eastAsia="楷体_GB2312" w:hint="eastAsia"/>
          <w:szCs w:val="21"/>
        </w:rPr>
        <w:t>递延所得税负债（</w:t>
      </w:r>
      <w:r>
        <w:rPr>
          <w:rFonts w:eastAsia="楷体_GB2312" w:hint="eastAsia"/>
          <w:szCs w:val="21"/>
        </w:rPr>
        <w:t>6291</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6299</w:t>
      </w:r>
      <w:r>
        <w:rPr>
          <w:rFonts w:eastAsia="楷体_GB2312" w:hint="eastAsia"/>
          <w:szCs w:val="21"/>
        </w:rPr>
        <w:t>）</w:t>
      </w:r>
    </w:p>
    <w:p w14:paraId="251E4852"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w:t>
      </w:r>
      <w:r>
        <w:rPr>
          <w:rFonts w:eastAsia="楷体_GB2312" w:hint="eastAsia"/>
          <w:szCs w:val="21"/>
        </w:rPr>
        <w:t>合并范围变更）</w:t>
      </w:r>
      <w:r>
        <w:rPr>
          <w:rFonts w:eastAsia="楷体_GB2312" w:hint="eastAsia"/>
          <w:szCs w:val="21"/>
        </w:rPr>
        <w:t>被购买方于购买日可辨认</w:t>
      </w:r>
      <w:r>
        <w:rPr>
          <w:rFonts w:eastAsia="楷体_GB2312" w:hint="eastAsia"/>
          <w:szCs w:val="21"/>
        </w:rPr>
        <w:t>负债账面价值</w:t>
      </w:r>
      <w:r>
        <w:rPr>
          <w:rFonts w:eastAsia="楷体_GB2312" w:hint="eastAsia"/>
          <w:szCs w:val="21"/>
        </w:rPr>
        <w:t>（</w:t>
      </w:r>
      <w:r>
        <w:rPr>
          <w:rFonts w:eastAsia="楷体_GB2312" w:hint="eastAsia"/>
          <w:szCs w:val="21"/>
        </w:rPr>
        <w:t>62</w:t>
      </w:r>
      <w:r>
        <w:rPr>
          <w:rFonts w:eastAsia="楷体_GB2312" w:hint="eastAsia"/>
          <w:szCs w:val="21"/>
        </w:rPr>
        <w:t>92</w:t>
      </w:r>
      <w:r>
        <w:rPr>
          <w:rFonts w:eastAsia="楷体_GB2312" w:hint="eastAsia"/>
          <w:szCs w:val="21"/>
        </w:rPr>
        <w:t>）</w:t>
      </w:r>
      <w:r>
        <w:rPr>
          <w:rFonts w:eastAsia="楷体_GB2312" w:hint="eastAsia"/>
          <w:szCs w:val="21"/>
        </w:rPr>
        <w:t>=</w:t>
      </w:r>
      <w:r>
        <w:rPr>
          <w:rFonts w:eastAsia="楷体_GB2312" w:hint="eastAsia"/>
          <w:szCs w:val="21"/>
        </w:rPr>
        <w:t>应付账款（</w:t>
      </w:r>
      <w:r>
        <w:rPr>
          <w:rFonts w:eastAsia="楷体_GB2312" w:hint="eastAsia"/>
          <w:szCs w:val="21"/>
        </w:rPr>
        <w:t>6293</w:t>
      </w:r>
      <w:r>
        <w:rPr>
          <w:rFonts w:eastAsia="楷体_GB2312" w:hint="eastAsia"/>
          <w:szCs w:val="21"/>
        </w:rPr>
        <w:t>）</w:t>
      </w:r>
      <w:r>
        <w:rPr>
          <w:rFonts w:eastAsia="楷体_GB2312" w:hint="eastAsia"/>
          <w:szCs w:val="21"/>
        </w:rPr>
        <w:t>+</w:t>
      </w:r>
      <w:r>
        <w:rPr>
          <w:rFonts w:eastAsia="楷体_GB2312" w:hint="eastAsia"/>
          <w:szCs w:val="21"/>
        </w:rPr>
        <w:t>长期借款（</w:t>
      </w:r>
      <w:r>
        <w:rPr>
          <w:rFonts w:eastAsia="楷体_GB2312" w:hint="eastAsia"/>
          <w:szCs w:val="21"/>
        </w:rPr>
        <w:t>6294</w:t>
      </w:r>
      <w:r>
        <w:rPr>
          <w:rFonts w:eastAsia="楷体_GB2312" w:hint="eastAsia"/>
          <w:szCs w:val="21"/>
        </w:rPr>
        <w:t>）</w:t>
      </w:r>
      <w:r>
        <w:rPr>
          <w:rFonts w:eastAsia="楷体_GB2312" w:hint="eastAsia"/>
          <w:szCs w:val="21"/>
        </w:rPr>
        <w:t>+</w:t>
      </w:r>
      <w:r>
        <w:rPr>
          <w:rFonts w:eastAsia="楷体_GB2312" w:hint="eastAsia"/>
          <w:szCs w:val="21"/>
        </w:rPr>
        <w:t>递延所得税负债（</w:t>
      </w:r>
      <w:r>
        <w:rPr>
          <w:rFonts w:eastAsia="楷体_GB2312" w:hint="eastAsia"/>
          <w:szCs w:val="21"/>
        </w:rPr>
        <w:t>6295</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6300</w:t>
      </w:r>
      <w:r>
        <w:rPr>
          <w:rFonts w:eastAsia="楷体_GB2312" w:hint="eastAsia"/>
          <w:szCs w:val="21"/>
        </w:rPr>
        <w:t>）</w:t>
      </w:r>
    </w:p>
    <w:p w14:paraId="15C9475C"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（合并范围变更）</w:t>
      </w:r>
      <w:r>
        <w:rPr>
          <w:rFonts w:eastAsia="楷体_GB2312" w:hint="eastAsia"/>
          <w:szCs w:val="21"/>
        </w:rPr>
        <w:t>被购买方于购买日可辨认</w:t>
      </w:r>
      <w:r>
        <w:rPr>
          <w:rFonts w:eastAsia="楷体_GB2312" w:hint="eastAsia"/>
          <w:szCs w:val="21"/>
        </w:rPr>
        <w:t>净资产公允价值（</w:t>
      </w:r>
      <w:r>
        <w:rPr>
          <w:rFonts w:eastAsia="楷体_GB2312" w:hint="eastAsia"/>
          <w:szCs w:val="21"/>
        </w:rPr>
        <w:t>6301</w:t>
      </w:r>
      <w:r>
        <w:rPr>
          <w:rFonts w:eastAsia="楷体_GB2312" w:hint="eastAsia"/>
          <w:szCs w:val="21"/>
        </w:rPr>
        <w:t>）</w:t>
      </w:r>
      <w:r>
        <w:rPr>
          <w:rFonts w:eastAsia="楷体_GB2312" w:hint="eastAsia"/>
          <w:szCs w:val="21"/>
        </w:rPr>
        <w:t>=</w:t>
      </w:r>
      <w:r>
        <w:rPr>
          <w:rFonts w:eastAsia="楷体_GB2312" w:hint="eastAsia"/>
          <w:szCs w:val="21"/>
        </w:rPr>
        <w:t>资产</w:t>
      </w:r>
      <w:r>
        <w:rPr>
          <w:rFonts w:eastAsia="楷体_GB2312" w:hint="eastAsia"/>
          <w:szCs w:val="21"/>
        </w:rPr>
        <w:t>公允价值</w:t>
      </w:r>
      <w:r>
        <w:rPr>
          <w:rFonts w:eastAsia="楷体_GB2312" w:hint="eastAsia"/>
          <w:szCs w:val="21"/>
        </w:rPr>
        <w:t>（</w:t>
      </w:r>
      <w:r>
        <w:rPr>
          <w:rFonts w:eastAsia="楷体_GB2312" w:hint="eastAsia"/>
          <w:szCs w:val="21"/>
        </w:rPr>
        <w:t>6271</w:t>
      </w:r>
      <w:r>
        <w:rPr>
          <w:rFonts w:eastAsia="楷体_GB2312" w:hint="eastAsia"/>
          <w:szCs w:val="21"/>
        </w:rPr>
        <w:t>）</w:t>
      </w:r>
      <w:r>
        <w:rPr>
          <w:rFonts w:eastAsia="楷体_GB2312" w:hint="eastAsia"/>
          <w:szCs w:val="21"/>
        </w:rPr>
        <w:t>-</w:t>
      </w:r>
      <w:r>
        <w:rPr>
          <w:rFonts w:eastAsia="楷体_GB2312" w:hint="eastAsia"/>
          <w:szCs w:val="21"/>
        </w:rPr>
        <w:t>负债公允价值</w:t>
      </w:r>
      <w:r>
        <w:rPr>
          <w:rFonts w:eastAsia="楷体_GB2312" w:hint="eastAsia"/>
          <w:szCs w:val="21"/>
        </w:rPr>
        <w:t>（</w:t>
      </w:r>
      <w:r>
        <w:rPr>
          <w:rFonts w:eastAsia="楷体_GB2312" w:hint="eastAsia"/>
          <w:szCs w:val="21"/>
        </w:rPr>
        <w:t>62</w:t>
      </w:r>
      <w:r>
        <w:rPr>
          <w:rFonts w:eastAsia="楷体_GB2312" w:hint="eastAsia"/>
          <w:szCs w:val="21"/>
        </w:rPr>
        <w:t>88</w:t>
      </w:r>
      <w:r>
        <w:rPr>
          <w:rFonts w:eastAsia="楷体_GB2312" w:hint="eastAsia"/>
          <w:szCs w:val="21"/>
        </w:rPr>
        <w:t>）</w:t>
      </w:r>
    </w:p>
    <w:p w14:paraId="65C35888"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（合并范围变更）</w:t>
      </w:r>
      <w:r>
        <w:rPr>
          <w:rFonts w:eastAsia="楷体_GB2312" w:hint="eastAsia"/>
          <w:szCs w:val="21"/>
        </w:rPr>
        <w:t>被购买方于购买日可辨认</w:t>
      </w:r>
      <w:r>
        <w:rPr>
          <w:rFonts w:eastAsia="楷体_GB2312" w:hint="eastAsia"/>
          <w:szCs w:val="21"/>
        </w:rPr>
        <w:t>净资产账面价值（</w:t>
      </w:r>
      <w:r>
        <w:rPr>
          <w:rFonts w:eastAsia="楷体_GB2312" w:hint="eastAsia"/>
          <w:szCs w:val="21"/>
        </w:rPr>
        <w:t>6303</w:t>
      </w:r>
      <w:r>
        <w:rPr>
          <w:rFonts w:eastAsia="楷体_GB2312" w:hint="eastAsia"/>
          <w:szCs w:val="21"/>
        </w:rPr>
        <w:t>）</w:t>
      </w:r>
      <w:r>
        <w:rPr>
          <w:rFonts w:eastAsia="楷体_GB2312" w:hint="eastAsia"/>
          <w:szCs w:val="21"/>
        </w:rPr>
        <w:t>=</w:t>
      </w:r>
      <w:r>
        <w:rPr>
          <w:rFonts w:eastAsia="楷体_GB2312" w:hint="eastAsia"/>
          <w:szCs w:val="21"/>
        </w:rPr>
        <w:t>资产</w:t>
      </w:r>
      <w:r>
        <w:rPr>
          <w:rFonts w:eastAsia="楷体_GB2312" w:hint="eastAsia"/>
          <w:szCs w:val="21"/>
        </w:rPr>
        <w:t>账面价值</w:t>
      </w:r>
      <w:r>
        <w:rPr>
          <w:rFonts w:eastAsia="楷体_GB2312" w:hint="eastAsia"/>
          <w:szCs w:val="21"/>
        </w:rPr>
        <w:t>（</w:t>
      </w:r>
      <w:r>
        <w:rPr>
          <w:rFonts w:eastAsia="楷体_GB2312" w:hint="eastAsia"/>
          <w:szCs w:val="21"/>
        </w:rPr>
        <w:t>627</w:t>
      </w:r>
      <w:r>
        <w:rPr>
          <w:rFonts w:eastAsia="楷体_GB2312" w:hint="eastAsia"/>
          <w:szCs w:val="21"/>
        </w:rPr>
        <w:t>7</w:t>
      </w:r>
      <w:r>
        <w:rPr>
          <w:rFonts w:eastAsia="楷体_GB2312" w:hint="eastAsia"/>
          <w:szCs w:val="21"/>
        </w:rPr>
        <w:t>）</w:t>
      </w:r>
      <w:r>
        <w:rPr>
          <w:rFonts w:eastAsia="楷体_GB2312" w:hint="eastAsia"/>
          <w:szCs w:val="21"/>
        </w:rPr>
        <w:t>-</w:t>
      </w:r>
      <w:r>
        <w:rPr>
          <w:rFonts w:eastAsia="楷体_GB2312" w:hint="eastAsia"/>
          <w:szCs w:val="21"/>
        </w:rPr>
        <w:t>负债账面价值</w:t>
      </w:r>
      <w:r>
        <w:rPr>
          <w:rFonts w:eastAsia="楷体_GB2312" w:hint="eastAsia"/>
          <w:szCs w:val="21"/>
        </w:rPr>
        <w:t>（</w:t>
      </w:r>
      <w:r>
        <w:rPr>
          <w:rFonts w:eastAsia="楷体_GB2312" w:hint="eastAsia"/>
          <w:szCs w:val="21"/>
        </w:rPr>
        <w:t>62</w:t>
      </w:r>
      <w:r>
        <w:rPr>
          <w:rFonts w:eastAsia="楷体_GB2312" w:hint="eastAsia"/>
          <w:szCs w:val="21"/>
        </w:rPr>
        <w:t>92</w:t>
      </w:r>
      <w:r>
        <w:rPr>
          <w:rFonts w:eastAsia="楷体_GB2312" w:hint="eastAsia"/>
          <w:szCs w:val="21"/>
        </w:rPr>
        <w:t>）</w:t>
      </w:r>
    </w:p>
    <w:p w14:paraId="12283785"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（合并范围变更）</w:t>
      </w:r>
      <w:r>
        <w:rPr>
          <w:rFonts w:eastAsia="楷体_GB2312" w:hint="eastAsia"/>
          <w:szCs w:val="21"/>
        </w:rPr>
        <w:t>合并当期期初至合并日被合并方的收入</w:t>
      </w:r>
      <w:r>
        <w:rPr>
          <w:rFonts w:eastAsia="楷体_GB2312" w:hint="eastAsia"/>
          <w:szCs w:val="21"/>
        </w:rPr>
        <w:t>合计</w:t>
      </w:r>
      <w:r>
        <w:rPr>
          <w:rFonts w:eastAsia="楷体_GB2312" w:hint="eastAsia"/>
          <w:szCs w:val="21"/>
        </w:rPr>
        <w:t>（</w:t>
      </w:r>
      <w:r>
        <w:rPr>
          <w:rFonts w:eastAsia="楷体_GB2312" w:hint="eastAsia"/>
          <w:szCs w:val="21"/>
        </w:rPr>
        <w:t>6321</w:t>
      </w:r>
      <w:r>
        <w:rPr>
          <w:rFonts w:eastAsia="楷体_GB2312" w:hint="eastAsia"/>
          <w:szCs w:val="21"/>
        </w:rPr>
        <w:t>）</w:t>
      </w:r>
      <w:r>
        <w:rPr>
          <w:rFonts w:eastAsia="楷体_GB2312" w:hint="eastAsia"/>
          <w:szCs w:val="21"/>
        </w:rPr>
        <w:t>=</w:t>
      </w:r>
      <w:r>
        <w:rPr>
          <w:rFonts w:eastAsia="楷体_GB2312" w:hint="eastAsia"/>
          <w:szCs w:val="21"/>
        </w:rPr>
        <w:t>各被合并方</w:t>
      </w:r>
      <w:r>
        <w:rPr>
          <w:rFonts w:eastAsia="楷体_GB2312" w:hint="eastAsia"/>
          <w:szCs w:val="21"/>
        </w:rPr>
        <w:t>合并当期期初至合并日被合并方的收入</w:t>
      </w:r>
      <w:r>
        <w:rPr>
          <w:rFonts w:eastAsia="楷体_GB2312" w:hint="eastAsia"/>
          <w:szCs w:val="21"/>
        </w:rPr>
        <w:t>（</w:t>
      </w:r>
      <w:r>
        <w:rPr>
          <w:rFonts w:eastAsia="楷体_GB2312" w:hint="eastAsia"/>
          <w:szCs w:val="21"/>
        </w:rPr>
        <w:t>63</w:t>
      </w:r>
      <w:r>
        <w:rPr>
          <w:rFonts w:eastAsia="楷体_GB2312" w:hint="eastAsia"/>
          <w:szCs w:val="21"/>
        </w:rPr>
        <w:t>17</w:t>
      </w:r>
      <w:r>
        <w:rPr>
          <w:rFonts w:eastAsia="楷体_GB2312" w:hint="eastAsia"/>
          <w:szCs w:val="21"/>
        </w:rPr>
        <w:t>）之和</w:t>
      </w:r>
    </w:p>
    <w:p w14:paraId="2BE6A230"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（合并范围变更）</w:t>
      </w:r>
      <w:r>
        <w:rPr>
          <w:rFonts w:eastAsia="楷体_GB2312" w:hint="eastAsia"/>
          <w:szCs w:val="21"/>
        </w:rPr>
        <w:t>合并当期期初至合并日被合并方的净利润</w:t>
      </w:r>
      <w:r>
        <w:rPr>
          <w:rFonts w:eastAsia="楷体_GB2312" w:hint="eastAsia"/>
          <w:szCs w:val="21"/>
        </w:rPr>
        <w:t>合计</w:t>
      </w:r>
      <w:r>
        <w:rPr>
          <w:rFonts w:eastAsia="楷体_GB2312" w:hint="eastAsia"/>
          <w:szCs w:val="21"/>
        </w:rPr>
        <w:t>（</w:t>
      </w:r>
      <w:r>
        <w:rPr>
          <w:rFonts w:eastAsia="楷体_GB2312" w:hint="eastAsia"/>
          <w:szCs w:val="21"/>
        </w:rPr>
        <w:t>632</w:t>
      </w:r>
      <w:r>
        <w:rPr>
          <w:rFonts w:eastAsia="楷体_GB2312" w:hint="eastAsia"/>
          <w:szCs w:val="21"/>
        </w:rPr>
        <w:t>2</w:t>
      </w:r>
      <w:r>
        <w:rPr>
          <w:rFonts w:eastAsia="楷体_GB2312" w:hint="eastAsia"/>
          <w:szCs w:val="21"/>
        </w:rPr>
        <w:t>）</w:t>
      </w:r>
      <w:r>
        <w:rPr>
          <w:rFonts w:eastAsia="楷体_GB2312" w:hint="eastAsia"/>
          <w:szCs w:val="21"/>
        </w:rPr>
        <w:t>=</w:t>
      </w:r>
      <w:r>
        <w:rPr>
          <w:rFonts w:eastAsia="楷体_GB2312" w:hint="eastAsia"/>
          <w:szCs w:val="21"/>
        </w:rPr>
        <w:t>合并当期期初至合并日被合并方的净利润</w:t>
      </w:r>
      <w:r>
        <w:rPr>
          <w:rFonts w:eastAsia="楷体_GB2312" w:hint="eastAsia"/>
          <w:szCs w:val="21"/>
        </w:rPr>
        <w:t>（</w:t>
      </w:r>
      <w:r>
        <w:rPr>
          <w:rFonts w:eastAsia="楷体_GB2312" w:hint="eastAsia"/>
          <w:szCs w:val="21"/>
        </w:rPr>
        <w:t>6318</w:t>
      </w:r>
      <w:r>
        <w:rPr>
          <w:rFonts w:eastAsia="楷体_GB2312" w:hint="eastAsia"/>
          <w:szCs w:val="21"/>
        </w:rPr>
        <w:t>）之和</w:t>
      </w:r>
    </w:p>
    <w:p w14:paraId="49E8E01B"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lastRenderedPageBreak/>
        <w:t>（合并范围变更）</w:t>
      </w:r>
      <w:r>
        <w:rPr>
          <w:rFonts w:eastAsia="楷体_GB2312" w:hint="eastAsia"/>
          <w:szCs w:val="21"/>
        </w:rPr>
        <w:t>比较期间被合并方的收入</w:t>
      </w:r>
      <w:r>
        <w:rPr>
          <w:rFonts w:eastAsia="楷体_GB2312" w:hint="eastAsia"/>
          <w:szCs w:val="21"/>
        </w:rPr>
        <w:t>合计</w:t>
      </w:r>
      <w:r>
        <w:rPr>
          <w:rFonts w:eastAsia="楷体_GB2312" w:hint="eastAsia"/>
          <w:szCs w:val="21"/>
        </w:rPr>
        <w:t>（</w:t>
      </w:r>
      <w:r>
        <w:rPr>
          <w:rFonts w:eastAsia="楷体_GB2312" w:hint="eastAsia"/>
          <w:szCs w:val="21"/>
        </w:rPr>
        <w:t>632</w:t>
      </w:r>
      <w:r>
        <w:rPr>
          <w:rFonts w:eastAsia="楷体_GB2312" w:hint="eastAsia"/>
          <w:szCs w:val="21"/>
        </w:rPr>
        <w:t>3</w:t>
      </w:r>
      <w:r>
        <w:rPr>
          <w:rFonts w:eastAsia="楷体_GB2312" w:hint="eastAsia"/>
          <w:szCs w:val="21"/>
        </w:rPr>
        <w:t>）</w:t>
      </w:r>
      <w:r>
        <w:rPr>
          <w:rFonts w:eastAsia="楷体_GB2312" w:hint="eastAsia"/>
          <w:szCs w:val="21"/>
        </w:rPr>
        <w:t>=</w:t>
      </w:r>
      <w:r>
        <w:rPr>
          <w:rFonts w:eastAsia="楷体_GB2312" w:hint="eastAsia"/>
          <w:szCs w:val="21"/>
        </w:rPr>
        <w:t>比较期间被合并方的收入</w:t>
      </w:r>
      <w:r>
        <w:rPr>
          <w:rFonts w:eastAsia="楷体_GB2312" w:hint="eastAsia"/>
          <w:szCs w:val="21"/>
        </w:rPr>
        <w:t>（</w:t>
      </w:r>
      <w:r>
        <w:rPr>
          <w:rFonts w:eastAsia="楷体_GB2312" w:hint="eastAsia"/>
          <w:szCs w:val="21"/>
        </w:rPr>
        <w:t>6319</w:t>
      </w:r>
      <w:r>
        <w:rPr>
          <w:rFonts w:eastAsia="楷体_GB2312" w:hint="eastAsia"/>
          <w:szCs w:val="21"/>
        </w:rPr>
        <w:t>）之和</w:t>
      </w:r>
    </w:p>
    <w:p w14:paraId="05EA4F64"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（合并范围变更）</w:t>
      </w:r>
      <w:r>
        <w:rPr>
          <w:rFonts w:eastAsia="楷体_GB2312" w:hint="eastAsia"/>
          <w:szCs w:val="21"/>
        </w:rPr>
        <w:t>比较期间被合并方的</w:t>
      </w:r>
      <w:r>
        <w:rPr>
          <w:rFonts w:eastAsia="楷体_GB2312" w:hint="eastAsia"/>
          <w:szCs w:val="21"/>
        </w:rPr>
        <w:t>净利润合计</w:t>
      </w:r>
      <w:r>
        <w:rPr>
          <w:rFonts w:eastAsia="楷体_GB2312" w:hint="eastAsia"/>
          <w:szCs w:val="21"/>
        </w:rPr>
        <w:t>（</w:t>
      </w:r>
      <w:r>
        <w:rPr>
          <w:rFonts w:eastAsia="楷体_GB2312" w:hint="eastAsia"/>
          <w:szCs w:val="21"/>
        </w:rPr>
        <w:t>632</w:t>
      </w:r>
      <w:r>
        <w:rPr>
          <w:rFonts w:eastAsia="楷体_GB2312" w:hint="eastAsia"/>
          <w:szCs w:val="21"/>
        </w:rPr>
        <w:t>4</w:t>
      </w:r>
      <w:r>
        <w:rPr>
          <w:rFonts w:eastAsia="楷体_GB2312" w:hint="eastAsia"/>
          <w:szCs w:val="21"/>
        </w:rPr>
        <w:t>）</w:t>
      </w:r>
      <w:r>
        <w:rPr>
          <w:rFonts w:eastAsia="楷体_GB2312" w:hint="eastAsia"/>
          <w:szCs w:val="21"/>
        </w:rPr>
        <w:t>=</w:t>
      </w:r>
      <w:r>
        <w:rPr>
          <w:rFonts w:eastAsia="楷体_GB2312" w:hint="eastAsia"/>
          <w:szCs w:val="21"/>
        </w:rPr>
        <w:t>比较期间被合并方的</w:t>
      </w:r>
      <w:r>
        <w:rPr>
          <w:rFonts w:eastAsia="楷体_GB2312" w:hint="eastAsia"/>
          <w:szCs w:val="21"/>
        </w:rPr>
        <w:t>净利润（</w:t>
      </w:r>
      <w:r>
        <w:rPr>
          <w:rFonts w:eastAsia="楷体_GB2312" w:hint="eastAsia"/>
          <w:szCs w:val="21"/>
        </w:rPr>
        <w:t>6320</w:t>
      </w:r>
      <w:r>
        <w:rPr>
          <w:rFonts w:eastAsia="楷体_GB2312" w:hint="eastAsia"/>
          <w:szCs w:val="21"/>
        </w:rPr>
        <w:t>）之和</w:t>
      </w:r>
    </w:p>
    <w:p w14:paraId="08F4722B"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（合并范围变更）合并成本合计（</w:t>
      </w:r>
      <w:r>
        <w:rPr>
          <w:rFonts w:eastAsia="楷体_GB2312" w:hint="eastAsia"/>
          <w:szCs w:val="21"/>
        </w:rPr>
        <w:t>6339</w:t>
      </w:r>
      <w:r>
        <w:rPr>
          <w:rFonts w:eastAsia="楷体_GB2312" w:hint="eastAsia"/>
          <w:szCs w:val="21"/>
        </w:rPr>
        <w:t>）</w:t>
      </w:r>
      <w:r>
        <w:rPr>
          <w:rFonts w:eastAsia="楷体_GB2312" w:hint="eastAsia"/>
          <w:szCs w:val="21"/>
        </w:rPr>
        <w:t>=</w:t>
      </w:r>
      <w:r>
        <w:rPr>
          <w:rFonts w:eastAsia="楷体_GB2312" w:hint="eastAsia"/>
          <w:szCs w:val="21"/>
        </w:rPr>
        <w:t>现金（</w:t>
      </w:r>
      <w:r>
        <w:rPr>
          <w:rFonts w:eastAsia="楷体_GB2312" w:hint="eastAsia"/>
          <w:szCs w:val="21"/>
        </w:rPr>
        <w:t>6330</w:t>
      </w:r>
      <w:r>
        <w:rPr>
          <w:rFonts w:eastAsia="楷体_GB2312" w:hint="eastAsia"/>
          <w:szCs w:val="21"/>
        </w:rPr>
        <w:t>）</w:t>
      </w:r>
      <w:r>
        <w:rPr>
          <w:rFonts w:eastAsia="楷体_GB2312" w:hint="eastAsia"/>
          <w:szCs w:val="21"/>
        </w:rPr>
        <w:t>+</w:t>
      </w:r>
      <w:r>
        <w:rPr>
          <w:rFonts w:eastAsia="楷体_GB2312" w:hint="eastAsia"/>
          <w:szCs w:val="21"/>
        </w:rPr>
        <w:t>非现金资产的账面价值（</w:t>
      </w:r>
      <w:r>
        <w:rPr>
          <w:rFonts w:eastAsia="楷体_GB2312" w:hint="eastAsia"/>
          <w:szCs w:val="21"/>
        </w:rPr>
        <w:t>6331</w:t>
      </w:r>
      <w:r>
        <w:rPr>
          <w:rFonts w:eastAsia="楷体_GB2312" w:hint="eastAsia"/>
          <w:szCs w:val="21"/>
        </w:rPr>
        <w:t>）</w:t>
      </w:r>
      <w:r>
        <w:rPr>
          <w:rFonts w:eastAsia="楷体_GB2312" w:hint="eastAsia"/>
          <w:szCs w:val="21"/>
        </w:rPr>
        <w:t>+</w:t>
      </w:r>
      <w:r>
        <w:rPr>
          <w:rFonts w:eastAsia="楷体_GB2312" w:hint="eastAsia"/>
          <w:szCs w:val="21"/>
        </w:rPr>
        <w:t>发生或承担负债的账面价值（</w:t>
      </w:r>
      <w:r>
        <w:rPr>
          <w:rFonts w:eastAsia="楷体_GB2312" w:hint="eastAsia"/>
          <w:szCs w:val="21"/>
        </w:rPr>
        <w:t>6332</w:t>
      </w:r>
      <w:r>
        <w:rPr>
          <w:rFonts w:eastAsia="楷体_GB2312" w:hint="eastAsia"/>
          <w:szCs w:val="21"/>
        </w:rPr>
        <w:t>）</w:t>
      </w:r>
      <w:r>
        <w:rPr>
          <w:rFonts w:eastAsia="楷体_GB2312" w:hint="eastAsia"/>
          <w:szCs w:val="21"/>
        </w:rPr>
        <w:t>+</w:t>
      </w:r>
      <w:r>
        <w:rPr>
          <w:rFonts w:eastAsia="楷体_GB2312" w:hint="eastAsia"/>
          <w:szCs w:val="21"/>
        </w:rPr>
        <w:t>或有对价（</w:t>
      </w:r>
      <w:r>
        <w:rPr>
          <w:rFonts w:eastAsia="楷体_GB2312" w:hint="eastAsia"/>
          <w:szCs w:val="21"/>
        </w:rPr>
        <w:t>6333</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6337</w:t>
      </w:r>
      <w:r>
        <w:rPr>
          <w:rFonts w:eastAsia="楷体_GB2312" w:hint="eastAsia"/>
          <w:szCs w:val="21"/>
        </w:rPr>
        <w:t>）</w:t>
      </w:r>
      <w:r>
        <w:rPr>
          <w:rFonts w:eastAsia="楷体_GB2312" w:hint="eastAsia"/>
          <w:szCs w:val="21"/>
        </w:rPr>
        <w:t>+</w:t>
      </w:r>
      <w:r>
        <w:rPr>
          <w:rFonts w:eastAsia="楷体_GB2312" w:hint="eastAsia"/>
          <w:szCs w:val="21"/>
        </w:rPr>
        <w:t>其</w:t>
      </w:r>
      <w:r>
        <w:rPr>
          <w:rFonts w:eastAsia="楷体_GB2312" w:hint="eastAsia"/>
          <w:szCs w:val="21"/>
        </w:rPr>
        <w:t>他（</w:t>
      </w:r>
      <w:r>
        <w:rPr>
          <w:rFonts w:eastAsia="楷体_GB2312" w:hint="eastAsia"/>
          <w:szCs w:val="21"/>
        </w:rPr>
        <w:t>6338</w:t>
      </w:r>
      <w:r>
        <w:rPr>
          <w:rFonts w:eastAsia="楷体_GB2312" w:hint="eastAsia"/>
          <w:szCs w:val="21"/>
        </w:rPr>
        <w:t>）</w:t>
      </w:r>
    </w:p>
    <w:p w14:paraId="24CC8FFF"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（合并范围变更）合并日</w:t>
      </w:r>
      <w:r>
        <w:rPr>
          <w:rFonts w:eastAsia="楷体_GB2312" w:hint="eastAsia"/>
          <w:szCs w:val="21"/>
        </w:rPr>
        <w:t>被合并方资产</w:t>
      </w:r>
      <w:r>
        <w:rPr>
          <w:rFonts w:eastAsia="楷体_GB2312" w:hint="eastAsia"/>
          <w:szCs w:val="21"/>
        </w:rPr>
        <w:t>（</w:t>
      </w:r>
      <w:r>
        <w:rPr>
          <w:rFonts w:eastAsia="楷体_GB2312" w:hint="eastAsia"/>
          <w:szCs w:val="21"/>
        </w:rPr>
        <w:t>6346</w:t>
      </w:r>
      <w:r>
        <w:rPr>
          <w:rFonts w:eastAsia="楷体_GB2312" w:hint="eastAsia"/>
          <w:szCs w:val="21"/>
        </w:rPr>
        <w:t>）</w:t>
      </w:r>
      <w:r>
        <w:rPr>
          <w:rFonts w:eastAsia="楷体_GB2312" w:hint="eastAsia"/>
          <w:szCs w:val="21"/>
        </w:rPr>
        <w:t>=</w:t>
      </w:r>
      <w:r>
        <w:rPr>
          <w:rFonts w:eastAsia="楷体_GB2312" w:hint="eastAsia"/>
          <w:szCs w:val="21"/>
        </w:rPr>
        <w:t>货币资金（</w:t>
      </w:r>
      <w:r>
        <w:rPr>
          <w:rFonts w:eastAsia="楷体_GB2312" w:hint="eastAsia"/>
          <w:szCs w:val="21"/>
        </w:rPr>
        <w:t>6347</w:t>
      </w:r>
      <w:r>
        <w:rPr>
          <w:rFonts w:eastAsia="楷体_GB2312" w:hint="eastAsia"/>
          <w:szCs w:val="21"/>
        </w:rPr>
        <w:t>）</w:t>
      </w:r>
      <w:r>
        <w:rPr>
          <w:rFonts w:eastAsia="楷体_GB2312" w:hint="eastAsia"/>
          <w:szCs w:val="21"/>
        </w:rPr>
        <w:t>+</w:t>
      </w:r>
      <w:r>
        <w:rPr>
          <w:rFonts w:eastAsia="楷体_GB2312" w:hint="eastAsia"/>
          <w:szCs w:val="21"/>
        </w:rPr>
        <w:t>应收账款（</w:t>
      </w:r>
      <w:r>
        <w:rPr>
          <w:rFonts w:eastAsia="楷体_GB2312" w:hint="eastAsia"/>
          <w:szCs w:val="21"/>
        </w:rPr>
        <w:t>6348</w:t>
      </w:r>
      <w:r>
        <w:rPr>
          <w:rFonts w:eastAsia="楷体_GB2312" w:hint="eastAsia"/>
          <w:szCs w:val="21"/>
        </w:rPr>
        <w:t>）</w:t>
      </w:r>
      <w:r>
        <w:rPr>
          <w:rFonts w:eastAsia="楷体_GB2312" w:hint="eastAsia"/>
          <w:szCs w:val="21"/>
        </w:rPr>
        <w:t>+</w:t>
      </w:r>
      <w:r>
        <w:rPr>
          <w:rFonts w:eastAsia="楷体_GB2312" w:hint="eastAsia"/>
          <w:szCs w:val="21"/>
        </w:rPr>
        <w:t>投资性房地产（</w:t>
      </w:r>
      <w:r>
        <w:rPr>
          <w:rFonts w:eastAsia="楷体_GB2312" w:hint="eastAsia"/>
          <w:szCs w:val="21"/>
        </w:rPr>
        <w:t>6349</w:t>
      </w:r>
      <w:r>
        <w:rPr>
          <w:rFonts w:eastAsia="楷体_GB2312" w:hint="eastAsia"/>
          <w:szCs w:val="21"/>
        </w:rPr>
        <w:t>）</w:t>
      </w:r>
      <w:r>
        <w:rPr>
          <w:rFonts w:eastAsia="楷体_GB2312" w:hint="eastAsia"/>
          <w:szCs w:val="21"/>
        </w:rPr>
        <w:t>+</w:t>
      </w:r>
      <w:r>
        <w:rPr>
          <w:rFonts w:eastAsia="楷体_GB2312" w:hint="eastAsia"/>
          <w:szCs w:val="21"/>
        </w:rPr>
        <w:t>固定资产（</w:t>
      </w:r>
      <w:r>
        <w:rPr>
          <w:rFonts w:eastAsia="楷体_GB2312" w:hint="eastAsia"/>
          <w:szCs w:val="21"/>
        </w:rPr>
        <w:t>6350</w:t>
      </w:r>
      <w:r>
        <w:rPr>
          <w:rFonts w:eastAsia="楷体_GB2312" w:hint="eastAsia"/>
          <w:szCs w:val="21"/>
        </w:rPr>
        <w:t>）</w:t>
      </w:r>
      <w:r>
        <w:rPr>
          <w:rFonts w:eastAsia="楷体_GB2312" w:hint="eastAsia"/>
          <w:szCs w:val="21"/>
        </w:rPr>
        <w:t>+</w:t>
      </w:r>
      <w:r>
        <w:rPr>
          <w:rFonts w:eastAsia="楷体_GB2312" w:hint="eastAsia"/>
          <w:szCs w:val="21"/>
        </w:rPr>
        <w:t>无形资产（</w:t>
      </w:r>
      <w:r>
        <w:rPr>
          <w:rFonts w:eastAsia="楷体_GB2312" w:hint="eastAsia"/>
          <w:szCs w:val="21"/>
        </w:rPr>
        <w:t>6351</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6361</w:t>
      </w:r>
      <w:r>
        <w:rPr>
          <w:rFonts w:eastAsia="楷体_GB2312" w:hint="eastAsia"/>
          <w:szCs w:val="21"/>
        </w:rPr>
        <w:t>）</w:t>
      </w:r>
    </w:p>
    <w:p w14:paraId="56BD0233"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（合并范围变更）合并日</w:t>
      </w:r>
      <w:r>
        <w:rPr>
          <w:rFonts w:eastAsia="楷体_GB2312" w:hint="eastAsia"/>
          <w:szCs w:val="21"/>
        </w:rPr>
        <w:t>被合并方</w:t>
      </w:r>
      <w:r>
        <w:rPr>
          <w:rFonts w:eastAsia="楷体_GB2312" w:hint="eastAsia"/>
          <w:szCs w:val="21"/>
        </w:rPr>
        <w:t>负债（</w:t>
      </w:r>
      <w:r>
        <w:rPr>
          <w:rFonts w:eastAsia="楷体_GB2312" w:hint="eastAsia"/>
          <w:szCs w:val="21"/>
        </w:rPr>
        <w:t>6363</w:t>
      </w:r>
      <w:r>
        <w:rPr>
          <w:rFonts w:eastAsia="楷体_GB2312" w:hint="eastAsia"/>
          <w:szCs w:val="21"/>
        </w:rPr>
        <w:t>）</w:t>
      </w:r>
      <w:r>
        <w:rPr>
          <w:rFonts w:eastAsia="楷体_GB2312" w:hint="eastAsia"/>
          <w:szCs w:val="21"/>
        </w:rPr>
        <w:t>=</w:t>
      </w:r>
      <w:r>
        <w:rPr>
          <w:rFonts w:eastAsia="楷体_GB2312" w:hint="eastAsia"/>
          <w:szCs w:val="21"/>
        </w:rPr>
        <w:t>应付账款（</w:t>
      </w:r>
      <w:r>
        <w:rPr>
          <w:rFonts w:eastAsia="楷体_GB2312" w:hint="eastAsia"/>
          <w:szCs w:val="21"/>
        </w:rPr>
        <w:t>6364</w:t>
      </w:r>
      <w:r>
        <w:rPr>
          <w:rFonts w:eastAsia="楷体_GB2312" w:hint="eastAsia"/>
          <w:szCs w:val="21"/>
        </w:rPr>
        <w:t>）</w:t>
      </w:r>
      <w:r>
        <w:rPr>
          <w:rFonts w:eastAsia="楷体_GB2312" w:hint="eastAsia"/>
          <w:szCs w:val="21"/>
        </w:rPr>
        <w:t>+</w:t>
      </w:r>
      <w:r>
        <w:rPr>
          <w:rFonts w:eastAsia="楷体_GB2312" w:hint="eastAsia"/>
          <w:szCs w:val="21"/>
        </w:rPr>
        <w:t>长期借款（</w:t>
      </w:r>
      <w:r>
        <w:rPr>
          <w:rFonts w:eastAsia="楷体_GB2312" w:hint="eastAsia"/>
          <w:szCs w:val="21"/>
        </w:rPr>
        <w:t>6365</w:t>
      </w:r>
      <w:r>
        <w:rPr>
          <w:rFonts w:eastAsia="楷体_GB2312" w:hint="eastAsia"/>
          <w:szCs w:val="21"/>
        </w:rPr>
        <w:t>）</w:t>
      </w:r>
      <w:r>
        <w:rPr>
          <w:rFonts w:eastAsia="楷体_GB2312" w:hint="eastAsia"/>
          <w:szCs w:val="21"/>
        </w:rPr>
        <w:t>+</w:t>
      </w:r>
      <w:r>
        <w:rPr>
          <w:rFonts w:eastAsia="楷体_GB2312" w:hint="eastAsia"/>
          <w:szCs w:val="21"/>
        </w:rPr>
        <w:t>递延所得税负债（</w:t>
      </w:r>
      <w:r>
        <w:rPr>
          <w:rFonts w:eastAsia="楷体_GB2312" w:hint="eastAsia"/>
          <w:szCs w:val="21"/>
        </w:rPr>
        <w:t>6366</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6374</w:t>
      </w:r>
      <w:r>
        <w:rPr>
          <w:rFonts w:eastAsia="楷体_GB2312" w:hint="eastAsia"/>
          <w:szCs w:val="21"/>
        </w:rPr>
        <w:t>）</w:t>
      </w:r>
    </w:p>
    <w:p w14:paraId="2C0A5331"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（合并范围变更）上年度末</w:t>
      </w:r>
      <w:r>
        <w:rPr>
          <w:rFonts w:eastAsia="楷体_GB2312" w:hint="eastAsia"/>
          <w:szCs w:val="21"/>
        </w:rPr>
        <w:t>被合并方资产</w:t>
      </w:r>
      <w:r>
        <w:rPr>
          <w:rFonts w:eastAsia="楷体_GB2312" w:hint="eastAsia"/>
          <w:szCs w:val="21"/>
        </w:rPr>
        <w:t>（</w:t>
      </w:r>
      <w:r>
        <w:rPr>
          <w:rFonts w:eastAsia="楷体_GB2312" w:hint="eastAsia"/>
          <w:szCs w:val="21"/>
        </w:rPr>
        <w:t>6352</w:t>
      </w:r>
      <w:r>
        <w:rPr>
          <w:rFonts w:eastAsia="楷体_GB2312" w:hint="eastAsia"/>
          <w:szCs w:val="21"/>
        </w:rPr>
        <w:t>）</w:t>
      </w:r>
      <w:r>
        <w:rPr>
          <w:rFonts w:eastAsia="楷体_GB2312" w:hint="eastAsia"/>
          <w:szCs w:val="21"/>
        </w:rPr>
        <w:t>=</w:t>
      </w:r>
      <w:r>
        <w:rPr>
          <w:rFonts w:eastAsia="楷体_GB2312" w:hint="eastAsia"/>
          <w:szCs w:val="21"/>
        </w:rPr>
        <w:t>货币资金（</w:t>
      </w:r>
      <w:r>
        <w:rPr>
          <w:rFonts w:eastAsia="楷体_GB2312" w:hint="eastAsia"/>
          <w:szCs w:val="21"/>
        </w:rPr>
        <w:t>6353</w:t>
      </w:r>
      <w:r>
        <w:rPr>
          <w:rFonts w:eastAsia="楷体_GB2312" w:hint="eastAsia"/>
          <w:szCs w:val="21"/>
        </w:rPr>
        <w:t>）</w:t>
      </w:r>
      <w:r>
        <w:rPr>
          <w:rFonts w:eastAsia="楷体_GB2312" w:hint="eastAsia"/>
          <w:szCs w:val="21"/>
        </w:rPr>
        <w:t>+</w:t>
      </w:r>
      <w:r>
        <w:rPr>
          <w:rFonts w:eastAsia="楷体_GB2312" w:hint="eastAsia"/>
          <w:szCs w:val="21"/>
        </w:rPr>
        <w:t>应收账款（</w:t>
      </w:r>
      <w:r>
        <w:rPr>
          <w:rFonts w:eastAsia="楷体_GB2312" w:hint="eastAsia"/>
          <w:szCs w:val="21"/>
        </w:rPr>
        <w:t>6354</w:t>
      </w:r>
      <w:r>
        <w:rPr>
          <w:rFonts w:eastAsia="楷体_GB2312" w:hint="eastAsia"/>
          <w:szCs w:val="21"/>
        </w:rPr>
        <w:t>）</w:t>
      </w:r>
      <w:r>
        <w:rPr>
          <w:rFonts w:eastAsia="楷体_GB2312" w:hint="eastAsia"/>
          <w:szCs w:val="21"/>
        </w:rPr>
        <w:t>+</w:t>
      </w:r>
      <w:r>
        <w:rPr>
          <w:rFonts w:eastAsia="楷体_GB2312" w:hint="eastAsia"/>
          <w:szCs w:val="21"/>
        </w:rPr>
        <w:t>投资性房地产（</w:t>
      </w:r>
      <w:r>
        <w:rPr>
          <w:rFonts w:eastAsia="楷体_GB2312" w:hint="eastAsia"/>
          <w:szCs w:val="21"/>
        </w:rPr>
        <w:t>6355</w:t>
      </w:r>
      <w:r>
        <w:rPr>
          <w:rFonts w:eastAsia="楷体_GB2312" w:hint="eastAsia"/>
          <w:szCs w:val="21"/>
        </w:rPr>
        <w:t>）</w:t>
      </w:r>
      <w:r>
        <w:rPr>
          <w:rFonts w:eastAsia="楷体_GB2312" w:hint="eastAsia"/>
          <w:szCs w:val="21"/>
        </w:rPr>
        <w:t>+</w:t>
      </w:r>
      <w:r>
        <w:rPr>
          <w:rFonts w:eastAsia="楷体_GB2312" w:hint="eastAsia"/>
          <w:szCs w:val="21"/>
        </w:rPr>
        <w:t>固定资产（</w:t>
      </w:r>
      <w:r>
        <w:rPr>
          <w:rFonts w:eastAsia="楷体_GB2312" w:hint="eastAsia"/>
          <w:szCs w:val="21"/>
        </w:rPr>
        <w:t>6356</w:t>
      </w:r>
      <w:r>
        <w:rPr>
          <w:rFonts w:eastAsia="楷体_GB2312" w:hint="eastAsia"/>
          <w:szCs w:val="21"/>
        </w:rPr>
        <w:t>）</w:t>
      </w:r>
      <w:r>
        <w:rPr>
          <w:rFonts w:eastAsia="楷体_GB2312" w:hint="eastAsia"/>
          <w:szCs w:val="21"/>
        </w:rPr>
        <w:t>+</w:t>
      </w:r>
      <w:r>
        <w:rPr>
          <w:rFonts w:eastAsia="楷体_GB2312" w:hint="eastAsia"/>
          <w:szCs w:val="21"/>
        </w:rPr>
        <w:t>无形资产（</w:t>
      </w:r>
      <w:r>
        <w:rPr>
          <w:rFonts w:eastAsia="楷体_GB2312" w:hint="eastAsia"/>
          <w:szCs w:val="21"/>
        </w:rPr>
        <w:t>6357</w:t>
      </w:r>
      <w:r>
        <w:rPr>
          <w:rFonts w:eastAsia="楷体_GB2312" w:hint="eastAsia"/>
          <w:szCs w:val="21"/>
        </w:rPr>
        <w:t>）</w:t>
      </w:r>
      <w:r>
        <w:rPr>
          <w:rFonts w:eastAsia="楷体_GB2312" w:hint="eastAsia"/>
          <w:szCs w:val="21"/>
        </w:rPr>
        <w:t>+</w:t>
      </w:r>
      <w:r>
        <w:rPr>
          <w:rFonts w:eastAsia="楷体_GB2312" w:hint="eastAsia"/>
          <w:szCs w:val="21"/>
        </w:rPr>
        <w:t>自</w:t>
      </w:r>
      <w:r>
        <w:rPr>
          <w:rFonts w:eastAsia="楷体_GB2312" w:hint="eastAsia"/>
          <w:szCs w:val="21"/>
        </w:rPr>
        <w:t>定义项目（</w:t>
      </w:r>
      <w:r>
        <w:rPr>
          <w:rFonts w:eastAsia="楷体_GB2312" w:hint="eastAsia"/>
          <w:szCs w:val="21"/>
        </w:rPr>
        <w:t>6362</w:t>
      </w:r>
      <w:r>
        <w:rPr>
          <w:rFonts w:eastAsia="楷体_GB2312" w:hint="eastAsia"/>
          <w:szCs w:val="21"/>
        </w:rPr>
        <w:t>）</w:t>
      </w:r>
    </w:p>
    <w:p w14:paraId="23265186"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（合并范围变更）上年度末</w:t>
      </w:r>
      <w:r>
        <w:rPr>
          <w:rFonts w:eastAsia="楷体_GB2312" w:hint="eastAsia"/>
          <w:szCs w:val="21"/>
        </w:rPr>
        <w:t>被合并方</w:t>
      </w:r>
      <w:r>
        <w:rPr>
          <w:rFonts w:eastAsia="楷体_GB2312" w:hint="eastAsia"/>
          <w:szCs w:val="21"/>
        </w:rPr>
        <w:t>负债（</w:t>
      </w:r>
      <w:r>
        <w:rPr>
          <w:rFonts w:eastAsia="楷体_GB2312" w:hint="eastAsia"/>
          <w:szCs w:val="21"/>
        </w:rPr>
        <w:t>6367</w:t>
      </w:r>
      <w:r>
        <w:rPr>
          <w:rFonts w:eastAsia="楷体_GB2312" w:hint="eastAsia"/>
          <w:szCs w:val="21"/>
        </w:rPr>
        <w:t>）</w:t>
      </w:r>
      <w:r>
        <w:rPr>
          <w:rFonts w:eastAsia="楷体_GB2312" w:hint="eastAsia"/>
          <w:szCs w:val="21"/>
        </w:rPr>
        <w:t>=</w:t>
      </w:r>
      <w:r>
        <w:rPr>
          <w:rFonts w:eastAsia="楷体_GB2312" w:hint="eastAsia"/>
          <w:szCs w:val="21"/>
        </w:rPr>
        <w:t>应付账款（</w:t>
      </w:r>
      <w:r>
        <w:rPr>
          <w:rFonts w:eastAsia="楷体_GB2312" w:hint="eastAsia"/>
          <w:szCs w:val="21"/>
        </w:rPr>
        <w:t>6368</w:t>
      </w:r>
      <w:r>
        <w:rPr>
          <w:rFonts w:eastAsia="楷体_GB2312" w:hint="eastAsia"/>
          <w:szCs w:val="21"/>
        </w:rPr>
        <w:t>）</w:t>
      </w:r>
      <w:r>
        <w:rPr>
          <w:rFonts w:eastAsia="楷体_GB2312" w:hint="eastAsia"/>
          <w:szCs w:val="21"/>
        </w:rPr>
        <w:t>+</w:t>
      </w:r>
      <w:r>
        <w:rPr>
          <w:rFonts w:eastAsia="楷体_GB2312" w:hint="eastAsia"/>
          <w:szCs w:val="21"/>
        </w:rPr>
        <w:t>长期借款（</w:t>
      </w:r>
      <w:r>
        <w:rPr>
          <w:rFonts w:eastAsia="楷体_GB2312" w:hint="eastAsia"/>
          <w:szCs w:val="21"/>
        </w:rPr>
        <w:t>6369</w:t>
      </w:r>
      <w:r>
        <w:rPr>
          <w:rFonts w:eastAsia="楷体_GB2312" w:hint="eastAsia"/>
          <w:szCs w:val="21"/>
        </w:rPr>
        <w:t>）</w:t>
      </w:r>
      <w:r>
        <w:rPr>
          <w:rFonts w:eastAsia="楷体_GB2312" w:hint="eastAsia"/>
          <w:szCs w:val="21"/>
        </w:rPr>
        <w:t>+</w:t>
      </w:r>
      <w:r>
        <w:rPr>
          <w:rFonts w:eastAsia="楷体_GB2312" w:hint="eastAsia"/>
          <w:szCs w:val="21"/>
        </w:rPr>
        <w:t>递延所得税负债（</w:t>
      </w:r>
      <w:r>
        <w:rPr>
          <w:rFonts w:eastAsia="楷体_GB2312" w:hint="eastAsia"/>
          <w:szCs w:val="21"/>
        </w:rPr>
        <w:t>6370</w:t>
      </w:r>
      <w:r>
        <w:rPr>
          <w:rFonts w:eastAsia="楷体_GB2312" w:hint="eastAsia"/>
          <w:szCs w:val="21"/>
        </w:rPr>
        <w:t>）</w:t>
      </w:r>
      <w:r>
        <w:rPr>
          <w:rFonts w:eastAsia="楷体_GB2312" w:hint="eastAsia"/>
          <w:szCs w:val="21"/>
        </w:rPr>
        <w:t>+</w:t>
      </w:r>
      <w:r>
        <w:rPr>
          <w:rFonts w:eastAsia="楷体_GB2312" w:hint="eastAsia"/>
          <w:szCs w:val="21"/>
        </w:rPr>
        <w:t>自定义项目（</w:t>
      </w:r>
      <w:r>
        <w:rPr>
          <w:rFonts w:eastAsia="楷体_GB2312" w:hint="eastAsia"/>
          <w:szCs w:val="21"/>
        </w:rPr>
        <w:t>6375</w:t>
      </w:r>
      <w:r>
        <w:rPr>
          <w:rFonts w:eastAsia="楷体_GB2312" w:hint="eastAsia"/>
          <w:szCs w:val="21"/>
        </w:rPr>
        <w:t>）</w:t>
      </w:r>
    </w:p>
    <w:p w14:paraId="1012498A"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（合并范围变更）合并日</w:t>
      </w:r>
      <w:r>
        <w:rPr>
          <w:rFonts w:eastAsia="楷体_GB2312" w:hint="eastAsia"/>
          <w:szCs w:val="21"/>
        </w:rPr>
        <w:t>被合并方</w:t>
      </w:r>
      <w:r>
        <w:rPr>
          <w:rFonts w:eastAsia="楷体_GB2312" w:hint="eastAsia"/>
          <w:szCs w:val="21"/>
        </w:rPr>
        <w:t>净资产（</w:t>
      </w:r>
      <w:r>
        <w:rPr>
          <w:rFonts w:eastAsia="楷体_GB2312" w:hint="eastAsia"/>
          <w:szCs w:val="21"/>
        </w:rPr>
        <w:t>6376</w:t>
      </w:r>
      <w:r>
        <w:rPr>
          <w:rFonts w:eastAsia="楷体_GB2312" w:hint="eastAsia"/>
          <w:szCs w:val="21"/>
        </w:rPr>
        <w:t>）</w:t>
      </w:r>
      <w:r>
        <w:rPr>
          <w:rFonts w:eastAsia="楷体_GB2312" w:hint="eastAsia"/>
          <w:szCs w:val="21"/>
        </w:rPr>
        <w:t>=</w:t>
      </w:r>
      <w:r>
        <w:rPr>
          <w:rFonts w:eastAsia="楷体_GB2312" w:hint="eastAsia"/>
          <w:szCs w:val="21"/>
        </w:rPr>
        <w:t>合并日</w:t>
      </w:r>
      <w:r>
        <w:rPr>
          <w:rFonts w:eastAsia="楷体_GB2312" w:hint="eastAsia"/>
          <w:szCs w:val="21"/>
        </w:rPr>
        <w:t>被合并方资产</w:t>
      </w:r>
      <w:r>
        <w:rPr>
          <w:rFonts w:eastAsia="楷体_GB2312" w:hint="eastAsia"/>
          <w:szCs w:val="21"/>
        </w:rPr>
        <w:t>（</w:t>
      </w:r>
      <w:r>
        <w:rPr>
          <w:rFonts w:eastAsia="楷体_GB2312" w:hint="eastAsia"/>
          <w:szCs w:val="21"/>
        </w:rPr>
        <w:t>6346</w:t>
      </w:r>
      <w:r>
        <w:rPr>
          <w:rFonts w:eastAsia="楷体_GB2312" w:hint="eastAsia"/>
          <w:szCs w:val="21"/>
        </w:rPr>
        <w:t>）</w:t>
      </w:r>
      <w:r>
        <w:rPr>
          <w:rFonts w:eastAsia="楷体_GB2312" w:hint="eastAsia"/>
          <w:szCs w:val="21"/>
        </w:rPr>
        <w:t>-</w:t>
      </w:r>
      <w:r>
        <w:rPr>
          <w:rFonts w:eastAsia="楷体_GB2312" w:hint="eastAsia"/>
          <w:szCs w:val="21"/>
        </w:rPr>
        <w:t>合并日</w:t>
      </w:r>
      <w:r>
        <w:rPr>
          <w:rFonts w:eastAsia="楷体_GB2312" w:hint="eastAsia"/>
          <w:szCs w:val="21"/>
        </w:rPr>
        <w:t>被合并方</w:t>
      </w:r>
      <w:r>
        <w:rPr>
          <w:rFonts w:eastAsia="楷体_GB2312" w:hint="eastAsia"/>
          <w:szCs w:val="21"/>
        </w:rPr>
        <w:t>负债（</w:t>
      </w:r>
      <w:r>
        <w:rPr>
          <w:rFonts w:eastAsia="楷体_GB2312" w:hint="eastAsia"/>
          <w:szCs w:val="21"/>
        </w:rPr>
        <w:t>6363</w:t>
      </w:r>
      <w:r>
        <w:rPr>
          <w:rFonts w:eastAsia="楷体_GB2312" w:hint="eastAsia"/>
          <w:szCs w:val="21"/>
        </w:rPr>
        <w:t>）</w:t>
      </w:r>
    </w:p>
    <w:p w14:paraId="289BEE07"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（合并范围变更）上年度末</w:t>
      </w:r>
      <w:r>
        <w:rPr>
          <w:rFonts w:eastAsia="楷体_GB2312" w:hint="eastAsia"/>
          <w:szCs w:val="21"/>
        </w:rPr>
        <w:t>合并方</w:t>
      </w:r>
      <w:r>
        <w:rPr>
          <w:rFonts w:eastAsia="楷体_GB2312" w:hint="eastAsia"/>
          <w:szCs w:val="21"/>
        </w:rPr>
        <w:t>净资产（</w:t>
      </w:r>
      <w:r>
        <w:rPr>
          <w:rFonts w:eastAsia="楷体_GB2312" w:hint="eastAsia"/>
          <w:szCs w:val="21"/>
        </w:rPr>
        <w:t>6379</w:t>
      </w:r>
      <w:r>
        <w:rPr>
          <w:rFonts w:eastAsia="楷体_GB2312" w:hint="eastAsia"/>
          <w:szCs w:val="21"/>
        </w:rPr>
        <w:t>）</w:t>
      </w:r>
      <w:r>
        <w:rPr>
          <w:rFonts w:eastAsia="楷体_GB2312" w:hint="eastAsia"/>
          <w:szCs w:val="21"/>
        </w:rPr>
        <w:t>=</w:t>
      </w:r>
      <w:r>
        <w:rPr>
          <w:rFonts w:eastAsia="楷体_GB2312" w:hint="eastAsia"/>
          <w:szCs w:val="21"/>
        </w:rPr>
        <w:t>上年度末</w:t>
      </w:r>
      <w:r>
        <w:rPr>
          <w:rFonts w:eastAsia="楷体_GB2312" w:hint="eastAsia"/>
          <w:szCs w:val="21"/>
        </w:rPr>
        <w:t>被合并方资产</w:t>
      </w:r>
      <w:r>
        <w:rPr>
          <w:rFonts w:eastAsia="楷体_GB2312" w:hint="eastAsia"/>
          <w:szCs w:val="21"/>
        </w:rPr>
        <w:t>（</w:t>
      </w:r>
      <w:r>
        <w:rPr>
          <w:rFonts w:eastAsia="楷体_GB2312" w:hint="eastAsia"/>
          <w:szCs w:val="21"/>
        </w:rPr>
        <w:t>6352</w:t>
      </w:r>
      <w:r>
        <w:rPr>
          <w:rFonts w:eastAsia="楷体_GB2312" w:hint="eastAsia"/>
          <w:szCs w:val="21"/>
        </w:rPr>
        <w:t>）</w:t>
      </w:r>
      <w:r>
        <w:rPr>
          <w:rFonts w:eastAsia="楷体_GB2312" w:hint="eastAsia"/>
          <w:szCs w:val="21"/>
        </w:rPr>
        <w:t>-</w:t>
      </w:r>
      <w:r>
        <w:rPr>
          <w:rFonts w:eastAsia="楷体_GB2312" w:hint="eastAsia"/>
          <w:szCs w:val="21"/>
        </w:rPr>
        <w:t>上年度末</w:t>
      </w:r>
      <w:r>
        <w:rPr>
          <w:rFonts w:eastAsia="楷体_GB2312" w:hint="eastAsia"/>
          <w:szCs w:val="21"/>
        </w:rPr>
        <w:t>被合并方</w:t>
      </w:r>
      <w:r>
        <w:rPr>
          <w:rFonts w:eastAsia="楷体_GB2312" w:hint="eastAsia"/>
          <w:szCs w:val="21"/>
        </w:rPr>
        <w:t>负债（</w:t>
      </w:r>
      <w:r>
        <w:rPr>
          <w:rFonts w:eastAsia="楷体_GB2312" w:hint="eastAsia"/>
          <w:szCs w:val="21"/>
        </w:rPr>
        <w:t>6367</w:t>
      </w:r>
      <w:r>
        <w:rPr>
          <w:rFonts w:eastAsia="楷体_GB2312" w:hint="eastAsia"/>
          <w:szCs w:val="21"/>
        </w:rPr>
        <w:t>）</w:t>
      </w:r>
    </w:p>
    <w:p w14:paraId="0107538B"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（合并范围变更）合并日</w:t>
      </w:r>
      <w:r>
        <w:rPr>
          <w:rFonts w:eastAsia="楷体_GB2312" w:hint="eastAsia"/>
          <w:szCs w:val="21"/>
        </w:rPr>
        <w:t>合并方</w:t>
      </w:r>
      <w:r>
        <w:rPr>
          <w:rFonts w:eastAsia="楷体_GB2312" w:hint="eastAsia"/>
          <w:szCs w:val="21"/>
        </w:rPr>
        <w:t>取得的净资产（</w:t>
      </w:r>
      <w:r>
        <w:rPr>
          <w:rFonts w:eastAsia="楷体_GB2312" w:hint="eastAsia"/>
          <w:szCs w:val="21"/>
        </w:rPr>
        <w:t>6378</w:t>
      </w:r>
      <w:r>
        <w:rPr>
          <w:rFonts w:eastAsia="楷体_GB2312" w:hint="eastAsia"/>
          <w:szCs w:val="21"/>
        </w:rPr>
        <w:t>）</w:t>
      </w:r>
      <w:r>
        <w:rPr>
          <w:rFonts w:eastAsia="楷体_GB2312" w:hint="eastAsia"/>
          <w:szCs w:val="21"/>
        </w:rPr>
        <w:t>=</w:t>
      </w:r>
      <w:r>
        <w:rPr>
          <w:rFonts w:eastAsia="楷体_GB2312" w:hint="eastAsia"/>
          <w:szCs w:val="21"/>
        </w:rPr>
        <w:t>合并日</w:t>
      </w:r>
      <w:r>
        <w:rPr>
          <w:rFonts w:eastAsia="楷体_GB2312" w:hint="eastAsia"/>
          <w:szCs w:val="21"/>
        </w:rPr>
        <w:t>被合并方</w:t>
      </w:r>
      <w:r>
        <w:rPr>
          <w:rFonts w:eastAsia="楷体_GB2312" w:hint="eastAsia"/>
          <w:szCs w:val="21"/>
        </w:rPr>
        <w:t>净资产（</w:t>
      </w:r>
      <w:r>
        <w:rPr>
          <w:rFonts w:eastAsia="楷体_GB2312" w:hint="eastAsia"/>
          <w:szCs w:val="21"/>
        </w:rPr>
        <w:t>6376</w:t>
      </w:r>
      <w:r>
        <w:rPr>
          <w:rFonts w:eastAsia="楷体_GB2312" w:hint="eastAsia"/>
          <w:szCs w:val="21"/>
        </w:rPr>
        <w:t>）</w:t>
      </w:r>
      <w:r>
        <w:rPr>
          <w:rFonts w:eastAsia="楷体_GB2312" w:hint="eastAsia"/>
          <w:szCs w:val="21"/>
        </w:rPr>
        <w:t>-</w:t>
      </w:r>
      <w:r>
        <w:rPr>
          <w:rFonts w:eastAsia="楷体_GB2312" w:hint="eastAsia"/>
          <w:szCs w:val="21"/>
        </w:rPr>
        <w:t>合并日</w:t>
      </w:r>
      <w:r>
        <w:rPr>
          <w:rFonts w:eastAsia="楷体_GB2312" w:hint="eastAsia"/>
          <w:szCs w:val="21"/>
        </w:rPr>
        <w:t>少数股东权益（</w:t>
      </w:r>
      <w:r>
        <w:rPr>
          <w:rFonts w:eastAsia="楷体_GB2312" w:hint="eastAsia"/>
          <w:szCs w:val="21"/>
        </w:rPr>
        <w:t>63</w:t>
      </w:r>
      <w:r>
        <w:rPr>
          <w:rFonts w:eastAsia="楷体_GB2312" w:hint="eastAsia"/>
          <w:szCs w:val="21"/>
        </w:rPr>
        <w:t>77</w:t>
      </w:r>
      <w:r>
        <w:rPr>
          <w:rFonts w:eastAsia="楷体_GB2312" w:hint="eastAsia"/>
          <w:szCs w:val="21"/>
        </w:rPr>
        <w:t>）</w:t>
      </w:r>
    </w:p>
    <w:p w14:paraId="111CBC89"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（合并范围变更）上年度末</w:t>
      </w:r>
      <w:r>
        <w:rPr>
          <w:rFonts w:eastAsia="楷体_GB2312" w:hint="eastAsia"/>
          <w:szCs w:val="21"/>
        </w:rPr>
        <w:t>合并方</w:t>
      </w:r>
      <w:r>
        <w:rPr>
          <w:rFonts w:eastAsia="楷体_GB2312" w:hint="eastAsia"/>
          <w:szCs w:val="21"/>
        </w:rPr>
        <w:t>取得的净资产（</w:t>
      </w:r>
      <w:r>
        <w:rPr>
          <w:rFonts w:eastAsia="楷体_GB2312" w:hint="eastAsia"/>
          <w:szCs w:val="21"/>
        </w:rPr>
        <w:t>6381</w:t>
      </w:r>
      <w:r>
        <w:rPr>
          <w:rFonts w:eastAsia="楷体_GB2312" w:hint="eastAsia"/>
          <w:szCs w:val="21"/>
        </w:rPr>
        <w:t>）</w:t>
      </w:r>
      <w:r>
        <w:rPr>
          <w:rFonts w:eastAsia="楷体_GB2312" w:hint="eastAsia"/>
          <w:szCs w:val="21"/>
        </w:rPr>
        <w:t>=</w:t>
      </w:r>
      <w:r>
        <w:rPr>
          <w:rFonts w:eastAsia="楷体_GB2312" w:hint="eastAsia"/>
          <w:szCs w:val="21"/>
        </w:rPr>
        <w:t>上年度末</w:t>
      </w:r>
      <w:r>
        <w:rPr>
          <w:rFonts w:eastAsia="楷体_GB2312" w:hint="eastAsia"/>
          <w:szCs w:val="21"/>
        </w:rPr>
        <w:t>被合并方</w:t>
      </w:r>
      <w:r>
        <w:rPr>
          <w:rFonts w:eastAsia="楷体_GB2312" w:hint="eastAsia"/>
          <w:szCs w:val="21"/>
        </w:rPr>
        <w:t>净资产（</w:t>
      </w:r>
      <w:r>
        <w:rPr>
          <w:rFonts w:eastAsia="楷体_GB2312" w:hint="eastAsia"/>
          <w:szCs w:val="21"/>
        </w:rPr>
        <w:t>6379</w:t>
      </w:r>
      <w:r>
        <w:rPr>
          <w:rFonts w:eastAsia="楷体_GB2312" w:hint="eastAsia"/>
          <w:szCs w:val="21"/>
        </w:rPr>
        <w:t>）</w:t>
      </w:r>
      <w:r>
        <w:rPr>
          <w:rFonts w:eastAsia="楷体_GB2312" w:hint="eastAsia"/>
          <w:szCs w:val="21"/>
        </w:rPr>
        <w:t>-</w:t>
      </w:r>
      <w:r>
        <w:rPr>
          <w:rFonts w:eastAsia="楷体_GB2312" w:hint="eastAsia"/>
          <w:szCs w:val="21"/>
        </w:rPr>
        <w:t>上年度末</w:t>
      </w:r>
      <w:r>
        <w:rPr>
          <w:rFonts w:eastAsia="楷体_GB2312" w:hint="eastAsia"/>
          <w:szCs w:val="21"/>
        </w:rPr>
        <w:t>少数股东权益（</w:t>
      </w:r>
      <w:r>
        <w:rPr>
          <w:rFonts w:eastAsia="楷体_GB2312" w:hint="eastAsia"/>
          <w:szCs w:val="21"/>
        </w:rPr>
        <w:t>63</w:t>
      </w:r>
      <w:r>
        <w:rPr>
          <w:rFonts w:eastAsia="楷体_GB2312" w:hint="eastAsia"/>
          <w:szCs w:val="21"/>
        </w:rPr>
        <w:t>80</w:t>
      </w:r>
      <w:r>
        <w:rPr>
          <w:rFonts w:eastAsia="楷体_GB2312" w:hint="eastAsia"/>
          <w:szCs w:val="21"/>
        </w:rPr>
        <w:t>）</w:t>
      </w:r>
    </w:p>
    <w:p w14:paraId="1679A0BA"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（关联方交易）采</w:t>
      </w:r>
      <w:r>
        <w:rPr>
          <w:rFonts w:eastAsia="楷体_GB2312" w:hint="eastAsia"/>
          <w:szCs w:val="21"/>
        </w:rPr>
        <w:t>购商品、接受劳务</w:t>
      </w:r>
      <w:r>
        <w:rPr>
          <w:rFonts w:eastAsia="楷体_GB2312" w:hint="eastAsia"/>
          <w:szCs w:val="21"/>
        </w:rPr>
        <w:t>合计（</w:t>
      </w:r>
      <w:r>
        <w:rPr>
          <w:rFonts w:eastAsia="楷体_GB2312" w:hint="eastAsia"/>
          <w:szCs w:val="21"/>
        </w:rPr>
        <w:t>6405</w:t>
      </w:r>
      <w:r>
        <w:rPr>
          <w:rFonts w:eastAsia="楷体_GB2312" w:hint="eastAsia"/>
          <w:szCs w:val="21"/>
        </w:rPr>
        <w:t>）</w:t>
      </w:r>
      <w:r>
        <w:rPr>
          <w:rFonts w:eastAsia="楷体_GB2312" w:hint="eastAsia"/>
          <w:szCs w:val="21"/>
        </w:rPr>
        <w:t>=</w:t>
      </w:r>
      <w:r>
        <w:rPr>
          <w:rFonts w:eastAsia="楷体_GB2312" w:hint="eastAsia"/>
          <w:szCs w:val="21"/>
        </w:rPr>
        <w:t>各关联方关联交易（</w:t>
      </w:r>
      <w:r>
        <w:rPr>
          <w:rFonts w:eastAsia="楷体_GB2312" w:hint="eastAsia"/>
          <w:szCs w:val="21"/>
        </w:rPr>
        <w:t>6404</w:t>
      </w:r>
      <w:r>
        <w:rPr>
          <w:rFonts w:eastAsia="楷体_GB2312" w:hint="eastAsia"/>
          <w:szCs w:val="21"/>
        </w:rPr>
        <w:t>）之和</w:t>
      </w:r>
    </w:p>
    <w:p w14:paraId="5317AD17"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w:t>
      </w:r>
      <w:r>
        <w:rPr>
          <w:rFonts w:eastAsia="楷体_GB2312" w:hint="eastAsia"/>
          <w:szCs w:val="21"/>
        </w:rPr>
        <w:t>出售商品、提供劳务</w:t>
      </w:r>
      <w:r>
        <w:rPr>
          <w:rFonts w:eastAsia="楷体_GB2312" w:hint="eastAsia"/>
          <w:szCs w:val="21"/>
        </w:rPr>
        <w:t>合计（</w:t>
      </w:r>
      <w:r>
        <w:rPr>
          <w:rFonts w:eastAsia="楷体_GB2312" w:hint="eastAsia"/>
          <w:szCs w:val="21"/>
        </w:rPr>
        <w:t>6412</w:t>
      </w:r>
      <w:r>
        <w:rPr>
          <w:rFonts w:eastAsia="楷体_GB2312" w:hint="eastAsia"/>
          <w:szCs w:val="21"/>
        </w:rPr>
        <w:t>）</w:t>
      </w:r>
      <w:r>
        <w:rPr>
          <w:rFonts w:eastAsia="楷体_GB2312" w:hint="eastAsia"/>
          <w:szCs w:val="21"/>
        </w:rPr>
        <w:t>=</w:t>
      </w:r>
      <w:r>
        <w:rPr>
          <w:rFonts w:eastAsia="楷体_GB2312" w:hint="eastAsia"/>
          <w:szCs w:val="21"/>
        </w:rPr>
        <w:t>各关联方关联交易（</w:t>
      </w:r>
      <w:r>
        <w:rPr>
          <w:rFonts w:eastAsia="楷体_GB2312" w:hint="eastAsia"/>
          <w:szCs w:val="21"/>
        </w:rPr>
        <w:t>6411</w:t>
      </w:r>
      <w:r>
        <w:rPr>
          <w:rFonts w:eastAsia="楷体_GB2312" w:hint="eastAsia"/>
          <w:szCs w:val="21"/>
        </w:rPr>
        <w:t>）之和</w:t>
      </w:r>
    </w:p>
    <w:p w14:paraId="4E581F50"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w:t>
      </w:r>
      <w:r>
        <w:rPr>
          <w:rFonts w:eastAsia="楷体_GB2312" w:hint="eastAsia"/>
          <w:szCs w:val="21"/>
        </w:rPr>
        <w:t>本期确认的租赁收入</w:t>
      </w:r>
      <w:r>
        <w:rPr>
          <w:rFonts w:eastAsia="楷体_GB2312" w:hint="eastAsia"/>
          <w:szCs w:val="21"/>
        </w:rPr>
        <w:t>合计（</w:t>
      </w:r>
      <w:r>
        <w:rPr>
          <w:rFonts w:eastAsia="楷体_GB2312" w:hint="eastAsia"/>
          <w:szCs w:val="21"/>
        </w:rPr>
        <w:t>6420</w:t>
      </w:r>
      <w:r>
        <w:rPr>
          <w:rFonts w:eastAsia="楷体_GB2312" w:hint="eastAsia"/>
          <w:szCs w:val="21"/>
        </w:rPr>
        <w:t>）</w:t>
      </w:r>
      <w:r>
        <w:rPr>
          <w:rFonts w:eastAsia="楷体_GB2312" w:hint="eastAsia"/>
          <w:szCs w:val="21"/>
        </w:rPr>
        <w:t>=</w:t>
      </w:r>
      <w:r>
        <w:rPr>
          <w:rFonts w:eastAsia="楷体_GB2312" w:hint="eastAsia"/>
          <w:szCs w:val="21"/>
        </w:rPr>
        <w:t>各承租方本期</w:t>
      </w:r>
      <w:r>
        <w:rPr>
          <w:rFonts w:eastAsia="楷体_GB2312" w:hint="eastAsia"/>
          <w:szCs w:val="21"/>
        </w:rPr>
        <w:t>确认的租赁收入</w:t>
      </w:r>
      <w:r>
        <w:rPr>
          <w:rFonts w:eastAsia="楷体_GB2312" w:hint="eastAsia"/>
          <w:szCs w:val="21"/>
        </w:rPr>
        <w:t>（</w:t>
      </w:r>
      <w:r>
        <w:rPr>
          <w:rFonts w:eastAsia="楷体_GB2312" w:hint="eastAsia"/>
          <w:szCs w:val="21"/>
        </w:rPr>
        <w:t>6419</w:t>
      </w:r>
      <w:r>
        <w:rPr>
          <w:rFonts w:eastAsia="楷体_GB2312" w:hint="eastAsia"/>
          <w:szCs w:val="21"/>
        </w:rPr>
        <w:t>）之和</w:t>
      </w:r>
    </w:p>
    <w:p w14:paraId="25B61B07"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w:t>
      </w:r>
      <w:r>
        <w:rPr>
          <w:rFonts w:eastAsia="楷体_GB2312" w:hint="eastAsia"/>
          <w:szCs w:val="21"/>
        </w:rPr>
        <w:t>本期确认的租赁费</w:t>
      </w:r>
      <w:r>
        <w:rPr>
          <w:rFonts w:eastAsia="楷体_GB2312" w:hint="eastAsia"/>
          <w:szCs w:val="21"/>
        </w:rPr>
        <w:t>合计（</w:t>
      </w:r>
      <w:r>
        <w:rPr>
          <w:rFonts w:eastAsia="楷体_GB2312" w:hint="eastAsia"/>
          <w:szCs w:val="21"/>
        </w:rPr>
        <w:t>6427</w:t>
      </w:r>
      <w:r>
        <w:rPr>
          <w:rFonts w:eastAsia="楷体_GB2312" w:hint="eastAsia"/>
          <w:szCs w:val="21"/>
        </w:rPr>
        <w:t>）</w:t>
      </w:r>
      <w:r>
        <w:rPr>
          <w:rFonts w:eastAsia="楷体_GB2312" w:hint="eastAsia"/>
          <w:szCs w:val="21"/>
        </w:rPr>
        <w:t>=</w:t>
      </w:r>
      <w:r>
        <w:rPr>
          <w:rFonts w:eastAsia="楷体_GB2312" w:hint="eastAsia"/>
          <w:szCs w:val="21"/>
        </w:rPr>
        <w:t>各出租方</w:t>
      </w:r>
      <w:r>
        <w:rPr>
          <w:rFonts w:eastAsia="楷体_GB2312" w:hint="eastAsia"/>
          <w:szCs w:val="21"/>
        </w:rPr>
        <w:t>本期确认的租赁费</w:t>
      </w:r>
      <w:r>
        <w:rPr>
          <w:rFonts w:eastAsia="楷体_GB2312" w:hint="eastAsia"/>
          <w:szCs w:val="21"/>
        </w:rPr>
        <w:t>（</w:t>
      </w:r>
      <w:r>
        <w:rPr>
          <w:rFonts w:eastAsia="楷体_GB2312" w:hint="eastAsia"/>
          <w:szCs w:val="21"/>
        </w:rPr>
        <w:t>6426</w:t>
      </w:r>
      <w:r>
        <w:rPr>
          <w:rFonts w:eastAsia="楷体_GB2312" w:hint="eastAsia"/>
          <w:szCs w:val="21"/>
        </w:rPr>
        <w:t>）之和</w:t>
      </w:r>
    </w:p>
    <w:p w14:paraId="5637A2A6"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（关联方交易）债券交易关联</w:t>
      </w:r>
      <w:r>
        <w:rPr>
          <w:rFonts w:eastAsia="楷体_GB2312" w:hint="eastAsia"/>
          <w:szCs w:val="21"/>
        </w:rPr>
        <w:t>方成交金额合计（</w:t>
      </w:r>
      <w:r>
        <w:rPr>
          <w:rFonts w:eastAsia="楷体_GB2312" w:hint="eastAsia"/>
          <w:szCs w:val="21"/>
        </w:rPr>
        <w:t>6435</w:t>
      </w:r>
      <w:r>
        <w:rPr>
          <w:rFonts w:eastAsia="楷体_GB2312" w:hint="eastAsia"/>
          <w:szCs w:val="21"/>
        </w:rPr>
        <w:t>）</w:t>
      </w:r>
      <w:r>
        <w:rPr>
          <w:rFonts w:eastAsia="楷体_GB2312" w:hint="eastAsia"/>
          <w:szCs w:val="21"/>
        </w:rPr>
        <w:t>=</w:t>
      </w:r>
      <w:r>
        <w:rPr>
          <w:rFonts w:eastAsia="楷体_GB2312" w:hint="eastAsia"/>
          <w:szCs w:val="21"/>
        </w:rPr>
        <w:t>各关联方债券交易成交金额（</w:t>
      </w:r>
      <w:r>
        <w:rPr>
          <w:rFonts w:eastAsia="楷体_GB2312" w:hint="eastAsia"/>
          <w:szCs w:val="21"/>
        </w:rPr>
        <w:t>0803</w:t>
      </w:r>
      <w:r>
        <w:rPr>
          <w:rFonts w:eastAsia="楷体_GB2312" w:hint="eastAsia"/>
          <w:szCs w:val="21"/>
        </w:rPr>
        <w:t>）之和</w:t>
      </w:r>
    </w:p>
    <w:p w14:paraId="2F67A29B"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（关联方交易）债券回购交易关联方成交金额合计（</w:t>
      </w:r>
      <w:r>
        <w:rPr>
          <w:rFonts w:eastAsia="楷体_GB2312" w:hint="eastAsia"/>
          <w:szCs w:val="21"/>
        </w:rPr>
        <w:t>6443</w:t>
      </w:r>
      <w:r>
        <w:rPr>
          <w:rFonts w:eastAsia="楷体_GB2312" w:hint="eastAsia"/>
          <w:szCs w:val="21"/>
        </w:rPr>
        <w:t>）</w:t>
      </w:r>
      <w:r>
        <w:rPr>
          <w:rFonts w:eastAsia="楷体_GB2312" w:hint="eastAsia"/>
          <w:szCs w:val="21"/>
        </w:rPr>
        <w:t>=</w:t>
      </w:r>
      <w:r>
        <w:rPr>
          <w:rFonts w:eastAsia="楷体_GB2312" w:hint="eastAsia"/>
          <w:szCs w:val="21"/>
        </w:rPr>
        <w:t>各关联方债券回购交易成交金额（</w:t>
      </w:r>
      <w:r>
        <w:rPr>
          <w:rFonts w:eastAsia="楷体_GB2312" w:hint="eastAsia"/>
          <w:szCs w:val="21"/>
        </w:rPr>
        <w:t>0805</w:t>
      </w:r>
      <w:r>
        <w:rPr>
          <w:rFonts w:eastAsia="楷体_GB2312" w:hint="eastAsia"/>
          <w:szCs w:val="21"/>
        </w:rPr>
        <w:t>）之和</w:t>
      </w:r>
    </w:p>
    <w:p w14:paraId="35D5E828"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（关联方交易）应支付关联方当期佣金合计（</w:t>
      </w:r>
      <w:r>
        <w:rPr>
          <w:rFonts w:eastAsia="楷体_GB2312" w:hint="eastAsia"/>
          <w:szCs w:val="21"/>
        </w:rPr>
        <w:t>6446</w:t>
      </w:r>
      <w:r>
        <w:rPr>
          <w:rFonts w:eastAsia="楷体_GB2312" w:hint="eastAsia"/>
          <w:szCs w:val="21"/>
        </w:rPr>
        <w:t>）</w:t>
      </w:r>
      <w:r>
        <w:rPr>
          <w:rFonts w:eastAsia="楷体_GB2312" w:hint="eastAsia"/>
          <w:szCs w:val="21"/>
        </w:rPr>
        <w:t>=</w:t>
      </w:r>
      <w:r>
        <w:rPr>
          <w:rFonts w:eastAsia="楷体_GB2312" w:hint="eastAsia"/>
          <w:szCs w:val="21"/>
        </w:rPr>
        <w:t>各关联方当期佣金（</w:t>
      </w:r>
      <w:r>
        <w:rPr>
          <w:rFonts w:eastAsia="楷体_GB2312" w:hint="eastAsia"/>
          <w:szCs w:val="21"/>
        </w:rPr>
        <w:t>0809</w:t>
      </w:r>
      <w:r>
        <w:rPr>
          <w:rFonts w:eastAsia="楷体_GB2312" w:hint="eastAsia"/>
          <w:szCs w:val="21"/>
        </w:rPr>
        <w:t>）之和</w:t>
      </w:r>
    </w:p>
    <w:p w14:paraId="6A3803D2"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（关联方交易）期末应支付关联方佣金余额合计（</w:t>
      </w:r>
      <w:r>
        <w:rPr>
          <w:rFonts w:eastAsia="楷体_GB2312" w:hint="eastAsia"/>
          <w:szCs w:val="21"/>
        </w:rPr>
        <w:t>6448</w:t>
      </w:r>
      <w:r>
        <w:rPr>
          <w:rFonts w:eastAsia="楷体_GB2312" w:hint="eastAsia"/>
          <w:szCs w:val="21"/>
        </w:rPr>
        <w:t>）</w:t>
      </w:r>
      <w:r>
        <w:rPr>
          <w:rFonts w:eastAsia="楷体_GB2312" w:hint="eastAsia"/>
          <w:szCs w:val="21"/>
        </w:rPr>
        <w:t>=</w:t>
      </w:r>
      <w:r>
        <w:rPr>
          <w:rFonts w:eastAsia="楷体_GB2312" w:hint="eastAsia"/>
          <w:szCs w:val="21"/>
        </w:rPr>
        <w:t>期末应支付各关联方佣金余额</w:t>
      </w:r>
      <w:r>
        <w:rPr>
          <w:rFonts w:eastAsia="楷体_GB2312" w:hint="eastAsia"/>
          <w:szCs w:val="21"/>
        </w:rPr>
        <w:t>佣金余额（</w:t>
      </w:r>
      <w:r>
        <w:rPr>
          <w:rFonts w:eastAsia="楷体_GB2312" w:hint="eastAsia"/>
          <w:szCs w:val="21"/>
        </w:rPr>
        <w:t>2109</w:t>
      </w:r>
      <w:r>
        <w:rPr>
          <w:rFonts w:eastAsia="楷体_GB2312" w:hint="eastAsia"/>
          <w:szCs w:val="21"/>
        </w:rPr>
        <w:t>）之和</w:t>
      </w:r>
    </w:p>
    <w:p w14:paraId="01F77F76"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w:t>
      </w:r>
      <w:r>
        <w:rPr>
          <w:rFonts w:eastAsia="楷体_GB2312" w:hint="eastAsia"/>
          <w:szCs w:val="21"/>
        </w:rPr>
        <w:t>与关联方进行银行间同业市场的债券交易</w:t>
      </w:r>
      <w:r>
        <w:rPr>
          <w:rFonts w:eastAsia="楷体_GB2312" w:hint="eastAsia"/>
          <w:szCs w:val="21"/>
        </w:rPr>
        <w:t>金额</w:t>
      </w:r>
      <w:r>
        <w:rPr>
          <w:rFonts w:eastAsia="楷体_GB2312" w:hint="eastAsia"/>
          <w:szCs w:val="21"/>
        </w:rPr>
        <w:t>-</w:t>
      </w:r>
      <w:r>
        <w:rPr>
          <w:rFonts w:eastAsia="楷体_GB2312" w:hint="eastAsia"/>
          <w:szCs w:val="21"/>
        </w:rPr>
        <w:t>基金买入合计（</w:t>
      </w:r>
      <w:r>
        <w:rPr>
          <w:rFonts w:eastAsia="楷体_GB2312" w:hint="eastAsia"/>
          <w:szCs w:val="21"/>
        </w:rPr>
        <w:t>6453</w:t>
      </w:r>
      <w:r>
        <w:rPr>
          <w:rFonts w:eastAsia="楷体_GB2312" w:hint="eastAsia"/>
          <w:szCs w:val="21"/>
        </w:rPr>
        <w:t>）</w:t>
      </w:r>
      <w:r>
        <w:rPr>
          <w:rFonts w:eastAsia="楷体_GB2312" w:hint="eastAsia"/>
          <w:szCs w:val="21"/>
        </w:rPr>
        <w:t>=</w:t>
      </w:r>
      <w:r>
        <w:rPr>
          <w:rFonts w:eastAsia="楷体_GB2312" w:hint="eastAsia"/>
          <w:szCs w:val="21"/>
        </w:rPr>
        <w:t>各关联方债券基金买入（</w:t>
      </w:r>
      <w:r>
        <w:rPr>
          <w:rFonts w:eastAsia="楷体_GB2312" w:hint="eastAsia"/>
          <w:szCs w:val="21"/>
        </w:rPr>
        <w:t>0819</w:t>
      </w:r>
      <w:r>
        <w:rPr>
          <w:rFonts w:eastAsia="楷体_GB2312" w:hint="eastAsia"/>
          <w:szCs w:val="21"/>
        </w:rPr>
        <w:t>）之和</w:t>
      </w:r>
    </w:p>
    <w:p w14:paraId="0EE18220"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w:t>
      </w:r>
      <w:r>
        <w:rPr>
          <w:rFonts w:eastAsia="楷体_GB2312" w:hint="eastAsia"/>
          <w:szCs w:val="21"/>
        </w:rPr>
        <w:t>与关联方进</w:t>
      </w:r>
      <w:r>
        <w:rPr>
          <w:rFonts w:eastAsia="楷体_GB2312" w:hint="eastAsia"/>
          <w:szCs w:val="21"/>
        </w:rPr>
        <w:t>行银行间同业市场的债券交易</w:t>
      </w:r>
      <w:r>
        <w:rPr>
          <w:rFonts w:eastAsia="楷体_GB2312" w:hint="eastAsia"/>
          <w:szCs w:val="21"/>
        </w:rPr>
        <w:t>金额</w:t>
      </w:r>
      <w:r>
        <w:rPr>
          <w:rFonts w:eastAsia="楷体_GB2312" w:hint="eastAsia"/>
          <w:szCs w:val="21"/>
        </w:rPr>
        <w:t>-</w:t>
      </w:r>
      <w:r>
        <w:rPr>
          <w:rFonts w:eastAsia="楷体_GB2312" w:hint="eastAsia"/>
          <w:szCs w:val="21"/>
        </w:rPr>
        <w:t>基金卖出合计（</w:t>
      </w:r>
      <w:r>
        <w:rPr>
          <w:rFonts w:eastAsia="楷体_GB2312" w:hint="eastAsia"/>
          <w:szCs w:val="21"/>
        </w:rPr>
        <w:t>6454</w:t>
      </w:r>
      <w:r>
        <w:rPr>
          <w:rFonts w:eastAsia="楷体_GB2312" w:hint="eastAsia"/>
          <w:szCs w:val="21"/>
        </w:rPr>
        <w:t>）</w:t>
      </w:r>
      <w:r>
        <w:rPr>
          <w:rFonts w:eastAsia="楷体_GB2312" w:hint="eastAsia"/>
          <w:szCs w:val="21"/>
        </w:rPr>
        <w:t>=</w:t>
      </w:r>
      <w:r>
        <w:rPr>
          <w:rFonts w:eastAsia="楷体_GB2312" w:hint="eastAsia"/>
          <w:szCs w:val="21"/>
        </w:rPr>
        <w:t>各关联方债券基金卖出（</w:t>
      </w:r>
      <w:r>
        <w:rPr>
          <w:rFonts w:eastAsia="楷体_GB2312" w:hint="eastAsia"/>
          <w:szCs w:val="21"/>
        </w:rPr>
        <w:t>0820</w:t>
      </w:r>
      <w:r>
        <w:rPr>
          <w:rFonts w:eastAsia="楷体_GB2312" w:hint="eastAsia"/>
          <w:szCs w:val="21"/>
        </w:rPr>
        <w:t>）之和</w:t>
      </w:r>
    </w:p>
    <w:p w14:paraId="7C49B833"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w:t>
      </w:r>
      <w:r>
        <w:rPr>
          <w:rFonts w:eastAsia="楷体_GB2312" w:hint="eastAsia"/>
          <w:szCs w:val="21"/>
        </w:rPr>
        <w:t>与关联方进行银行间同业市场的</w:t>
      </w:r>
      <w:r>
        <w:rPr>
          <w:rFonts w:eastAsia="楷体_GB2312" w:hint="eastAsia"/>
          <w:szCs w:val="21"/>
        </w:rPr>
        <w:t>基金逆回购金额</w:t>
      </w:r>
      <w:r>
        <w:rPr>
          <w:rFonts w:eastAsia="楷体_GB2312" w:hint="eastAsia"/>
          <w:szCs w:val="21"/>
        </w:rPr>
        <w:t>-</w:t>
      </w:r>
      <w:r>
        <w:rPr>
          <w:rFonts w:eastAsia="楷体_GB2312" w:hint="eastAsia"/>
          <w:szCs w:val="21"/>
        </w:rPr>
        <w:t>交易金额合计（</w:t>
      </w:r>
      <w:r>
        <w:rPr>
          <w:rFonts w:eastAsia="楷体_GB2312" w:hint="eastAsia"/>
          <w:szCs w:val="21"/>
        </w:rPr>
        <w:t>6455</w:t>
      </w:r>
      <w:r>
        <w:rPr>
          <w:rFonts w:eastAsia="楷体_GB2312" w:hint="eastAsia"/>
          <w:szCs w:val="21"/>
        </w:rPr>
        <w:t>）</w:t>
      </w:r>
      <w:r>
        <w:rPr>
          <w:rFonts w:eastAsia="楷体_GB2312" w:hint="eastAsia"/>
          <w:szCs w:val="21"/>
        </w:rPr>
        <w:t>=</w:t>
      </w:r>
      <w:r>
        <w:rPr>
          <w:rFonts w:eastAsia="楷体_GB2312" w:hint="eastAsia"/>
          <w:szCs w:val="21"/>
        </w:rPr>
        <w:t>各关联方基金逆回购交易金额（</w:t>
      </w:r>
      <w:r>
        <w:rPr>
          <w:rFonts w:eastAsia="楷体_GB2312" w:hint="eastAsia"/>
          <w:szCs w:val="21"/>
        </w:rPr>
        <w:t>0821</w:t>
      </w:r>
      <w:r>
        <w:rPr>
          <w:rFonts w:eastAsia="楷体_GB2312" w:hint="eastAsia"/>
          <w:szCs w:val="21"/>
        </w:rPr>
        <w:t>）之和</w:t>
      </w:r>
    </w:p>
    <w:p w14:paraId="332C84AC"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lastRenderedPageBreak/>
        <w:t>（关联方交易）</w:t>
      </w:r>
      <w:r>
        <w:rPr>
          <w:rFonts w:eastAsia="楷体_GB2312" w:hint="eastAsia"/>
          <w:szCs w:val="21"/>
        </w:rPr>
        <w:t>与关联方进行银行间同业市场的</w:t>
      </w:r>
      <w:r>
        <w:rPr>
          <w:rFonts w:eastAsia="楷体_GB2312" w:hint="eastAsia"/>
          <w:szCs w:val="21"/>
        </w:rPr>
        <w:t>基金逆回购金额</w:t>
      </w:r>
      <w:r>
        <w:rPr>
          <w:rFonts w:eastAsia="楷体_GB2312" w:hint="eastAsia"/>
          <w:szCs w:val="21"/>
        </w:rPr>
        <w:t>-</w:t>
      </w:r>
      <w:r>
        <w:rPr>
          <w:rFonts w:eastAsia="楷体_GB2312" w:hint="eastAsia"/>
          <w:szCs w:val="21"/>
        </w:rPr>
        <w:t>利息收入合计（</w:t>
      </w:r>
      <w:r>
        <w:rPr>
          <w:rFonts w:eastAsia="楷体_GB2312" w:hint="eastAsia"/>
          <w:szCs w:val="21"/>
        </w:rPr>
        <w:t>6456</w:t>
      </w:r>
      <w:r>
        <w:rPr>
          <w:rFonts w:eastAsia="楷体_GB2312" w:hint="eastAsia"/>
          <w:szCs w:val="21"/>
        </w:rPr>
        <w:t>）</w:t>
      </w:r>
      <w:r>
        <w:rPr>
          <w:rFonts w:eastAsia="楷体_GB2312" w:hint="eastAsia"/>
          <w:szCs w:val="21"/>
        </w:rPr>
        <w:t>=</w:t>
      </w:r>
      <w:r>
        <w:rPr>
          <w:rFonts w:eastAsia="楷体_GB2312" w:hint="eastAsia"/>
          <w:szCs w:val="21"/>
        </w:rPr>
        <w:t>各关联方基金逆回购利息收入（</w:t>
      </w:r>
      <w:r>
        <w:rPr>
          <w:rFonts w:eastAsia="楷体_GB2312" w:hint="eastAsia"/>
          <w:szCs w:val="21"/>
        </w:rPr>
        <w:t>0822</w:t>
      </w:r>
      <w:r>
        <w:rPr>
          <w:rFonts w:eastAsia="楷体_GB2312" w:hint="eastAsia"/>
          <w:szCs w:val="21"/>
        </w:rPr>
        <w:t>）之和</w:t>
      </w:r>
    </w:p>
    <w:p w14:paraId="4DEA95F9"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w:t>
      </w:r>
      <w:r>
        <w:rPr>
          <w:rFonts w:eastAsia="楷体_GB2312" w:hint="eastAsia"/>
          <w:szCs w:val="21"/>
        </w:rPr>
        <w:t>与关联方进行银行间同业市场的</w:t>
      </w:r>
      <w:r>
        <w:rPr>
          <w:rFonts w:eastAsia="楷体_GB2312" w:hint="eastAsia"/>
          <w:szCs w:val="21"/>
        </w:rPr>
        <w:t>基金正回购金额</w:t>
      </w:r>
      <w:r>
        <w:rPr>
          <w:rFonts w:eastAsia="楷体_GB2312" w:hint="eastAsia"/>
          <w:szCs w:val="21"/>
        </w:rPr>
        <w:t>-</w:t>
      </w:r>
      <w:r>
        <w:rPr>
          <w:rFonts w:eastAsia="楷体_GB2312" w:hint="eastAsia"/>
          <w:szCs w:val="21"/>
        </w:rPr>
        <w:t>交易金额合计（</w:t>
      </w:r>
      <w:r>
        <w:rPr>
          <w:rFonts w:eastAsia="楷体_GB2312" w:hint="eastAsia"/>
          <w:szCs w:val="21"/>
        </w:rPr>
        <w:t>6457</w:t>
      </w:r>
      <w:r>
        <w:rPr>
          <w:rFonts w:eastAsia="楷体_GB2312" w:hint="eastAsia"/>
          <w:szCs w:val="21"/>
        </w:rPr>
        <w:t>）</w:t>
      </w:r>
      <w:r>
        <w:rPr>
          <w:rFonts w:eastAsia="楷体_GB2312" w:hint="eastAsia"/>
          <w:szCs w:val="21"/>
        </w:rPr>
        <w:t>=</w:t>
      </w:r>
      <w:r>
        <w:rPr>
          <w:rFonts w:eastAsia="楷体_GB2312" w:hint="eastAsia"/>
          <w:szCs w:val="21"/>
        </w:rPr>
        <w:t>各关联方基金正回购交易金额（</w:t>
      </w:r>
      <w:r>
        <w:rPr>
          <w:rFonts w:eastAsia="楷体_GB2312" w:hint="eastAsia"/>
          <w:szCs w:val="21"/>
        </w:rPr>
        <w:t>0823</w:t>
      </w:r>
      <w:r>
        <w:rPr>
          <w:rFonts w:eastAsia="楷体_GB2312" w:hint="eastAsia"/>
          <w:szCs w:val="21"/>
        </w:rPr>
        <w:t>）之和</w:t>
      </w:r>
    </w:p>
    <w:p w14:paraId="3B8842FB"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w:t>
      </w:r>
      <w:r>
        <w:rPr>
          <w:rFonts w:eastAsia="楷体_GB2312" w:hint="eastAsia"/>
          <w:szCs w:val="21"/>
        </w:rPr>
        <w:t>与关联方进行银行间</w:t>
      </w:r>
      <w:r>
        <w:rPr>
          <w:rFonts w:eastAsia="楷体_GB2312" w:hint="eastAsia"/>
          <w:szCs w:val="21"/>
        </w:rPr>
        <w:t>同业市场的</w:t>
      </w:r>
      <w:r>
        <w:rPr>
          <w:rFonts w:eastAsia="楷体_GB2312" w:hint="eastAsia"/>
          <w:szCs w:val="21"/>
        </w:rPr>
        <w:t>基金正回购金额</w:t>
      </w:r>
      <w:r>
        <w:rPr>
          <w:rFonts w:eastAsia="楷体_GB2312" w:hint="eastAsia"/>
          <w:szCs w:val="21"/>
        </w:rPr>
        <w:t>-</w:t>
      </w:r>
      <w:r>
        <w:rPr>
          <w:rFonts w:eastAsia="楷体_GB2312" w:hint="eastAsia"/>
          <w:szCs w:val="21"/>
        </w:rPr>
        <w:t>利息支出合计（</w:t>
      </w:r>
      <w:r>
        <w:rPr>
          <w:rFonts w:eastAsia="楷体_GB2312" w:hint="eastAsia"/>
          <w:szCs w:val="21"/>
        </w:rPr>
        <w:t>6458</w:t>
      </w:r>
      <w:r>
        <w:rPr>
          <w:rFonts w:eastAsia="楷体_GB2312" w:hint="eastAsia"/>
          <w:szCs w:val="21"/>
        </w:rPr>
        <w:t>）</w:t>
      </w:r>
      <w:r>
        <w:rPr>
          <w:rFonts w:eastAsia="楷体_GB2312" w:hint="eastAsia"/>
          <w:szCs w:val="21"/>
        </w:rPr>
        <w:t>=</w:t>
      </w:r>
      <w:r>
        <w:rPr>
          <w:rFonts w:eastAsia="楷体_GB2312" w:hint="eastAsia"/>
          <w:szCs w:val="21"/>
        </w:rPr>
        <w:t>各关联方基金正回购利息支出（</w:t>
      </w:r>
      <w:r>
        <w:rPr>
          <w:rFonts w:eastAsia="楷体_GB2312" w:hint="eastAsia"/>
          <w:szCs w:val="21"/>
        </w:rPr>
        <w:t>0824</w:t>
      </w:r>
      <w:r>
        <w:rPr>
          <w:rFonts w:eastAsia="楷体_GB2312" w:hint="eastAsia"/>
          <w:szCs w:val="21"/>
        </w:rPr>
        <w:t>）之和</w:t>
      </w:r>
    </w:p>
    <w:p w14:paraId="757E62A2"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w:t>
      </w:r>
      <w:r>
        <w:rPr>
          <w:rFonts w:eastAsia="楷体_GB2312" w:hint="eastAsia"/>
          <w:szCs w:val="21"/>
        </w:rPr>
        <w:t>基金管理人运用固有资金投资本基金</w:t>
      </w:r>
      <w:r>
        <w:rPr>
          <w:rFonts w:eastAsia="楷体_GB2312" w:hint="eastAsia"/>
          <w:szCs w:val="21"/>
        </w:rPr>
        <w:t>期末持有基金份额</w:t>
      </w:r>
      <w:r>
        <w:rPr>
          <w:rStyle w:val="FootnoteReference"/>
          <w:rFonts w:eastAsia="楷体_GB2312" w:hint="eastAsia"/>
          <w:szCs w:val="21"/>
        </w:rPr>
        <w:footnoteReference w:id="117"/>
      </w:r>
      <w:r>
        <w:rPr>
          <w:rFonts w:eastAsia="楷体_GB2312" w:hint="eastAsia"/>
          <w:szCs w:val="21"/>
        </w:rPr>
        <w:t>（</w:t>
      </w:r>
      <w:r>
        <w:rPr>
          <w:rFonts w:eastAsia="楷体_GB2312" w:hint="eastAsia"/>
          <w:szCs w:val="21"/>
        </w:rPr>
        <w:t>3154</w:t>
      </w:r>
      <w:r>
        <w:rPr>
          <w:rFonts w:eastAsia="楷体_GB2312" w:hint="eastAsia"/>
          <w:szCs w:val="21"/>
        </w:rPr>
        <w:t>）</w:t>
      </w:r>
      <w:r>
        <w:rPr>
          <w:rFonts w:eastAsia="楷体_GB2312" w:hint="eastAsia"/>
          <w:szCs w:val="21"/>
        </w:rPr>
        <w:t>=</w:t>
      </w:r>
      <w:r>
        <w:rPr>
          <w:rFonts w:eastAsia="楷体_GB2312" w:hint="eastAsia"/>
          <w:szCs w:val="21"/>
        </w:rPr>
        <w:t>期初持有基金份额（</w:t>
      </w:r>
      <w:r>
        <w:rPr>
          <w:rFonts w:eastAsia="楷体_GB2312" w:hint="eastAsia"/>
          <w:szCs w:val="21"/>
        </w:rPr>
        <w:t>3154</w:t>
      </w:r>
      <w:r>
        <w:rPr>
          <w:rFonts w:eastAsia="楷体_GB2312" w:hint="eastAsia"/>
          <w:szCs w:val="21"/>
        </w:rPr>
        <w:t>）</w:t>
      </w:r>
      <w:r>
        <w:rPr>
          <w:rFonts w:eastAsia="楷体_GB2312" w:hint="eastAsia"/>
          <w:szCs w:val="21"/>
        </w:rPr>
        <w:t>+</w:t>
      </w:r>
      <w:r>
        <w:rPr>
          <w:rFonts w:eastAsia="楷体_GB2312" w:hint="eastAsia"/>
          <w:szCs w:val="21"/>
        </w:rPr>
        <w:t>期间申购</w:t>
      </w:r>
      <w:r>
        <w:rPr>
          <w:rFonts w:eastAsia="楷体_GB2312" w:hint="eastAsia"/>
          <w:szCs w:val="21"/>
        </w:rPr>
        <w:t>/</w:t>
      </w:r>
      <w:r>
        <w:rPr>
          <w:rFonts w:eastAsia="楷体_GB2312" w:hint="eastAsia"/>
          <w:szCs w:val="21"/>
        </w:rPr>
        <w:t>买入总份额</w:t>
      </w:r>
      <w:r>
        <w:rPr>
          <w:rFonts w:eastAsia="楷体_GB2312" w:hint="eastAsia"/>
          <w:szCs w:val="21"/>
        </w:rPr>
        <w:t>（</w:t>
      </w:r>
      <w:r>
        <w:rPr>
          <w:rFonts w:eastAsia="楷体_GB2312" w:hint="eastAsia"/>
          <w:szCs w:val="21"/>
        </w:rPr>
        <w:t>3155</w:t>
      </w:r>
      <w:r>
        <w:rPr>
          <w:rFonts w:eastAsia="楷体_GB2312" w:hint="eastAsia"/>
          <w:szCs w:val="21"/>
        </w:rPr>
        <w:t>）</w:t>
      </w:r>
      <w:r>
        <w:rPr>
          <w:rFonts w:eastAsia="楷体_GB2312" w:hint="eastAsia"/>
          <w:szCs w:val="21"/>
        </w:rPr>
        <w:t>+</w:t>
      </w:r>
      <w:r>
        <w:rPr>
          <w:rFonts w:eastAsia="楷体_GB2312" w:hint="eastAsia"/>
          <w:szCs w:val="21"/>
        </w:rPr>
        <w:t>期间因拆分变动份额</w:t>
      </w:r>
      <w:r>
        <w:rPr>
          <w:rFonts w:eastAsia="楷体_GB2312" w:hint="eastAsia"/>
          <w:szCs w:val="21"/>
        </w:rPr>
        <w:t>（</w:t>
      </w:r>
      <w:r>
        <w:rPr>
          <w:rFonts w:eastAsia="楷体_GB2312" w:hint="eastAsia"/>
          <w:szCs w:val="21"/>
        </w:rPr>
        <w:t>6452</w:t>
      </w:r>
      <w:r>
        <w:rPr>
          <w:rFonts w:eastAsia="楷体_GB2312" w:hint="eastAsia"/>
          <w:szCs w:val="21"/>
        </w:rPr>
        <w:t>）</w:t>
      </w:r>
      <w:r>
        <w:rPr>
          <w:rFonts w:eastAsia="楷体_GB2312" w:hint="eastAsia"/>
          <w:szCs w:val="21"/>
        </w:rPr>
        <w:t>-</w:t>
      </w:r>
      <w:r>
        <w:rPr>
          <w:rFonts w:eastAsia="楷体_GB2312" w:hint="eastAsia"/>
          <w:szCs w:val="21"/>
        </w:rPr>
        <w:t>期间赎回</w:t>
      </w:r>
      <w:r>
        <w:rPr>
          <w:rFonts w:eastAsia="楷体_GB2312" w:hint="eastAsia"/>
          <w:szCs w:val="21"/>
        </w:rPr>
        <w:t>/</w:t>
      </w:r>
      <w:r>
        <w:rPr>
          <w:rFonts w:eastAsia="楷体_GB2312" w:hint="eastAsia"/>
          <w:szCs w:val="21"/>
        </w:rPr>
        <w:t>卖出总份额</w:t>
      </w:r>
      <w:r>
        <w:rPr>
          <w:rFonts w:eastAsia="楷体_GB2312" w:hint="eastAsia"/>
          <w:szCs w:val="21"/>
        </w:rPr>
        <w:t>（</w:t>
      </w:r>
      <w:r>
        <w:rPr>
          <w:rFonts w:eastAsia="楷体_GB2312" w:hint="eastAsia"/>
          <w:szCs w:val="21"/>
        </w:rPr>
        <w:t>3156</w:t>
      </w:r>
      <w:r>
        <w:rPr>
          <w:rFonts w:eastAsia="楷体_GB2312" w:hint="eastAsia"/>
          <w:szCs w:val="21"/>
        </w:rPr>
        <w:t>）</w:t>
      </w:r>
    </w:p>
    <w:p w14:paraId="0C9ADDB0"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w:t>
      </w:r>
      <w:r>
        <w:rPr>
          <w:rFonts w:eastAsia="楷体_GB2312" w:hint="eastAsia"/>
          <w:szCs w:val="21"/>
        </w:rPr>
        <w:t>基金管理人运用固有资金投资本基金</w:t>
      </w:r>
      <w:r>
        <w:rPr>
          <w:rFonts w:eastAsia="楷体_GB2312" w:hint="eastAsia"/>
          <w:szCs w:val="21"/>
        </w:rPr>
        <w:t>期末持有基金份额</w:t>
      </w:r>
      <w:r>
        <w:rPr>
          <w:rStyle w:val="FootnoteReference"/>
          <w:rFonts w:eastAsia="楷体_GB2312" w:hint="eastAsia"/>
          <w:szCs w:val="21"/>
        </w:rPr>
        <w:footnoteReference w:id="118"/>
      </w:r>
      <w:r>
        <w:rPr>
          <w:rFonts w:eastAsia="楷体_GB2312" w:hint="eastAsia"/>
          <w:szCs w:val="21"/>
        </w:rPr>
        <w:t>（</w:t>
      </w:r>
      <w:r>
        <w:rPr>
          <w:rFonts w:eastAsia="楷体_GB2312" w:hint="eastAsia"/>
          <w:szCs w:val="21"/>
        </w:rPr>
        <w:t>3154</w:t>
      </w:r>
      <w:r>
        <w:rPr>
          <w:rFonts w:eastAsia="楷体_GB2312" w:hint="eastAsia"/>
          <w:szCs w:val="21"/>
        </w:rPr>
        <w:t>）</w:t>
      </w:r>
      <w:r>
        <w:rPr>
          <w:rFonts w:eastAsia="楷体_GB2312" w:hint="eastAsia"/>
          <w:szCs w:val="21"/>
        </w:rPr>
        <w:t>=</w:t>
      </w:r>
      <w:r>
        <w:rPr>
          <w:rFonts w:eastAsia="楷体_GB2312" w:hint="eastAsia"/>
          <w:szCs w:val="21"/>
        </w:rPr>
        <w:t>基金合同生效日持有的基金份额</w:t>
      </w:r>
      <w:r>
        <w:rPr>
          <w:rFonts w:eastAsia="楷体_GB2312" w:hint="eastAsia"/>
          <w:szCs w:val="21"/>
        </w:rPr>
        <w:t>（</w:t>
      </w:r>
      <w:r>
        <w:rPr>
          <w:rFonts w:eastAsia="楷体_GB2312" w:hint="eastAsia"/>
          <w:szCs w:val="21"/>
        </w:rPr>
        <w:t>6445</w:t>
      </w:r>
      <w:r>
        <w:rPr>
          <w:rFonts w:eastAsia="楷体_GB2312" w:hint="eastAsia"/>
          <w:szCs w:val="21"/>
        </w:rPr>
        <w:t>）</w:t>
      </w:r>
      <w:r>
        <w:rPr>
          <w:rFonts w:eastAsia="楷体_GB2312" w:hint="eastAsia"/>
          <w:szCs w:val="21"/>
        </w:rPr>
        <w:t>+</w:t>
      </w:r>
      <w:r>
        <w:rPr>
          <w:rFonts w:eastAsia="楷体_GB2312" w:hint="eastAsia"/>
          <w:szCs w:val="21"/>
        </w:rPr>
        <w:t>期间申购</w:t>
      </w:r>
      <w:r>
        <w:rPr>
          <w:rFonts w:eastAsia="楷体_GB2312" w:hint="eastAsia"/>
          <w:szCs w:val="21"/>
        </w:rPr>
        <w:t>/</w:t>
      </w:r>
      <w:r>
        <w:rPr>
          <w:rFonts w:eastAsia="楷体_GB2312" w:hint="eastAsia"/>
          <w:szCs w:val="21"/>
        </w:rPr>
        <w:t>买入总份额</w:t>
      </w:r>
      <w:r>
        <w:rPr>
          <w:rFonts w:eastAsia="楷体_GB2312" w:hint="eastAsia"/>
          <w:szCs w:val="21"/>
        </w:rPr>
        <w:t>（</w:t>
      </w:r>
      <w:r>
        <w:rPr>
          <w:rFonts w:eastAsia="楷体_GB2312" w:hint="eastAsia"/>
          <w:szCs w:val="21"/>
        </w:rPr>
        <w:t>3155</w:t>
      </w:r>
      <w:r>
        <w:rPr>
          <w:rFonts w:eastAsia="楷体_GB2312" w:hint="eastAsia"/>
          <w:szCs w:val="21"/>
        </w:rPr>
        <w:t>）</w:t>
      </w:r>
      <w:r>
        <w:rPr>
          <w:rFonts w:eastAsia="楷体_GB2312" w:hint="eastAsia"/>
          <w:szCs w:val="21"/>
        </w:rPr>
        <w:t>+</w:t>
      </w:r>
      <w:r>
        <w:rPr>
          <w:rFonts w:eastAsia="楷体_GB2312" w:hint="eastAsia"/>
          <w:szCs w:val="21"/>
        </w:rPr>
        <w:t>期间因拆分变动份额</w:t>
      </w:r>
      <w:r>
        <w:rPr>
          <w:rFonts w:eastAsia="楷体_GB2312" w:hint="eastAsia"/>
          <w:szCs w:val="21"/>
        </w:rPr>
        <w:t>（</w:t>
      </w:r>
      <w:r>
        <w:rPr>
          <w:rFonts w:eastAsia="楷体_GB2312" w:hint="eastAsia"/>
          <w:szCs w:val="21"/>
        </w:rPr>
        <w:t>6452</w:t>
      </w:r>
      <w:r>
        <w:rPr>
          <w:rFonts w:eastAsia="楷体_GB2312" w:hint="eastAsia"/>
          <w:szCs w:val="21"/>
        </w:rPr>
        <w:t>）</w:t>
      </w:r>
      <w:r>
        <w:rPr>
          <w:rFonts w:eastAsia="楷体_GB2312" w:hint="eastAsia"/>
          <w:szCs w:val="21"/>
        </w:rPr>
        <w:t>-</w:t>
      </w:r>
      <w:r>
        <w:rPr>
          <w:rFonts w:eastAsia="楷体_GB2312" w:hint="eastAsia"/>
          <w:szCs w:val="21"/>
        </w:rPr>
        <w:t>期间赎回</w:t>
      </w:r>
      <w:r>
        <w:rPr>
          <w:rFonts w:eastAsia="楷体_GB2312" w:hint="eastAsia"/>
          <w:szCs w:val="21"/>
        </w:rPr>
        <w:t>/</w:t>
      </w:r>
      <w:r>
        <w:rPr>
          <w:rFonts w:eastAsia="楷体_GB2312" w:hint="eastAsia"/>
          <w:szCs w:val="21"/>
        </w:rPr>
        <w:t>卖出总份额</w:t>
      </w:r>
      <w:r>
        <w:rPr>
          <w:rFonts w:eastAsia="楷体_GB2312" w:hint="eastAsia"/>
          <w:szCs w:val="21"/>
        </w:rPr>
        <w:t>（</w:t>
      </w:r>
      <w:r>
        <w:rPr>
          <w:rFonts w:eastAsia="楷体_GB2312" w:hint="eastAsia"/>
          <w:szCs w:val="21"/>
        </w:rPr>
        <w:t>3156</w:t>
      </w:r>
      <w:r>
        <w:rPr>
          <w:rFonts w:eastAsia="楷体_GB2312" w:hint="eastAsia"/>
          <w:szCs w:val="21"/>
        </w:rPr>
        <w:t>）</w:t>
      </w:r>
    </w:p>
    <w:p w14:paraId="2C374DBB"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w:t>
      </w:r>
      <w:r>
        <w:rPr>
          <w:rFonts w:eastAsia="楷体_GB2312" w:hint="eastAsia"/>
          <w:szCs w:val="21"/>
        </w:rPr>
        <w:t>基金管理人运用固有资金投资本基金</w:t>
      </w:r>
      <w:r>
        <w:rPr>
          <w:rFonts w:eastAsia="楷体_GB2312" w:hint="eastAsia"/>
          <w:szCs w:val="21"/>
        </w:rPr>
        <w:t>期末持有基金份额占比（</w:t>
      </w:r>
      <w:r>
        <w:rPr>
          <w:rFonts w:eastAsia="楷体_GB2312" w:hint="eastAsia"/>
          <w:szCs w:val="21"/>
        </w:rPr>
        <w:t>3157</w:t>
      </w:r>
      <w:r>
        <w:rPr>
          <w:rFonts w:eastAsia="楷体_GB2312" w:hint="eastAsia"/>
          <w:szCs w:val="21"/>
        </w:rPr>
        <w:t>）</w:t>
      </w:r>
      <w:r>
        <w:rPr>
          <w:rFonts w:eastAsia="楷体_GB2312" w:hint="eastAsia"/>
          <w:szCs w:val="21"/>
        </w:rPr>
        <w:t>=</w:t>
      </w:r>
      <w:r>
        <w:rPr>
          <w:rFonts w:eastAsia="楷体_GB2312" w:hint="eastAsia"/>
          <w:szCs w:val="21"/>
        </w:rPr>
        <w:t>期末持有基金份额（</w:t>
      </w:r>
      <w:r>
        <w:rPr>
          <w:rFonts w:eastAsia="楷体_GB2312" w:hint="eastAsia"/>
          <w:szCs w:val="21"/>
        </w:rPr>
        <w:t>3154</w:t>
      </w:r>
      <w:r>
        <w:rPr>
          <w:rFonts w:eastAsia="楷体_GB2312" w:hint="eastAsia"/>
          <w:szCs w:val="21"/>
        </w:rPr>
        <w:t>）</w:t>
      </w:r>
      <w:r>
        <w:rPr>
          <w:rFonts w:eastAsia="楷体_GB2312" w:hint="eastAsia"/>
          <w:szCs w:val="21"/>
        </w:rPr>
        <w:t>/</w:t>
      </w:r>
      <w:r>
        <w:rPr>
          <w:rFonts w:eastAsia="楷体_GB2312" w:hint="eastAsia"/>
          <w:szCs w:val="21"/>
        </w:rPr>
        <w:t>期末基金份额总额（</w:t>
      </w:r>
      <w:r>
        <w:rPr>
          <w:rFonts w:eastAsia="楷体_GB2312" w:hint="eastAsia"/>
          <w:szCs w:val="21"/>
        </w:rPr>
        <w:t>1702</w:t>
      </w:r>
      <w:r>
        <w:rPr>
          <w:rFonts w:eastAsia="楷体_GB2312" w:hint="eastAsia"/>
          <w:szCs w:val="21"/>
        </w:rPr>
        <w:t>）</w:t>
      </w:r>
    </w:p>
    <w:p w14:paraId="60ADB987"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w:t>
      </w:r>
      <w:r>
        <w:rPr>
          <w:rFonts w:eastAsia="楷体_GB2312" w:hint="eastAsia"/>
          <w:szCs w:val="21"/>
        </w:rPr>
        <w:t>其他关联方投资本基金</w:t>
      </w:r>
      <w:r>
        <w:rPr>
          <w:rFonts w:eastAsia="楷体_GB2312" w:hint="eastAsia"/>
          <w:szCs w:val="21"/>
        </w:rPr>
        <w:t>持有份额合计（</w:t>
      </w:r>
      <w:r>
        <w:rPr>
          <w:rFonts w:eastAsia="楷体_GB2312" w:hint="eastAsia"/>
          <w:szCs w:val="21"/>
        </w:rPr>
        <w:t>6462</w:t>
      </w:r>
      <w:r>
        <w:rPr>
          <w:rFonts w:eastAsia="楷体_GB2312" w:hint="eastAsia"/>
          <w:szCs w:val="21"/>
        </w:rPr>
        <w:t>）</w:t>
      </w:r>
      <w:r>
        <w:rPr>
          <w:rFonts w:eastAsia="楷体_GB2312" w:hint="eastAsia"/>
          <w:szCs w:val="21"/>
        </w:rPr>
        <w:t>=</w:t>
      </w:r>
      <w:r>
        <w:rPr>
          <w:rFonts w:eastAsia="楷体_GB2312" w:hint="eastAsia"/>
          <w:szCs w:val="21"/>
        </w:rPr>
        <w:t>各关联方持有份额（</w:t>
      </w:r>
      <w:r>
        <w:rPr>
          <w:rFonts w:eastAsia="楷体_GB2312" w:hint="eastAsia"/>
          <w:szCs w:val="21"/>
        </w:rPr>
        <w:t>0848</w:t>
      </w:r>
      <w:r>
        <w:rPr>
          <w:rFonts w:eastAsia="楷体_GB2312" w:hint="eastAsia"/>
          <w:szCs w:val="21"/>
        </w:rPr>
        <w:t>）之和</w:t>
      </w:r>
    </w:p>
    <w:p w14:paraId="03B34B89"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w:t>
      </w:r>
      <w:r>
        <w:rPr>
          <w:rFonts w:eastAsia="楷体_GB2312" w:hint="eastAsia"/>
          <w:szCs w:val="21"/>
        </w:rPr>
        <w:t>其他关联方投资本基金</w:t>
      </w:r>
      <w:r>
        <w:rPr>
          <w:rFonts w:eastAsia="楷体_GB2312" w:hint="eastAsia"/>
          <w:szCs w:val="21"/>
        </w:rPr>
        <w:t>期间申购</w:t>
      </w:r>
      <w:r>
        <w:rPr>
          <w:rFonts w:eastAsia="楷体_GB2312" w:hint="eastAsia"/>
          <w:szCs w:val="21"/>
        </w:rPr>
        <w:t>/</w:t>
      </w:r>
      <w:r>
        <w:rPr>
          <w:rFonts w:eastAsia="楷体_GB2312" w:hint="eastAsia"/>
          <w:szCs w:val="21"/>
        </w:rPr>
        <w:t>买入</w:t>
      </w:r>
      <w:r>
        <w:rPr>
          <w:rFonts w:eastAsia="楷体_GB2312" w:hint="eastAsia"/>
          <w:szCs w:val="21"/>
        </w:rPr>
        <w:t>份额合计（</w:t>
      </w:r>
      <w:r>
        <w:rPr>
          <w:rFonts w:eastAsia="楷体_GB2312" w:hint="eastAsia"/>
          <w:szCs w:val="21"/>
        </w:rPr>
        <w:t>6464</w:t>
      </w:r>
      <w:r>
        <w:rPr>
          <w:rFonts w:eastAsia="楷体_GB2312" w:hint="eastAsia"/>
          <w:szCs w:val="21"/>
        </w:rPr>
        <w:t>）</w:t>
      </w:r>
      <w:r>
        <w:rPr>
          <w:rFonts w:eastAsia="楷体_GB2312" w:hint="eastAsia"/>
          <w:szCs w:val="21"/>
        </w:rPr>
        <w:t>=</w:t>
      </w:r>
      <w:r>
        <w:rPr>
          <w:rFonts w:eastAsia="楷体_GB2312" w:hint="eastAsia"/>
          <w:szCs w:val="21"/>
        </w:rPr>
        <w:t>各关联方</w:t>
      </w:r>
      <w:r>
        <w:rPr>
          <w:rFonts w:eastAsia="楷体_GB2312" w:hint="eastAsia"/>
          <w:szCs w:val="21"/>
        </w:rPr>
        <w:t>期间申购</w:t>
      </w:r>
      <w:r>
        <w:rPr>
          <w:rFonts w:eastAsia="楷体_GB2312" w:hint="eastAsia"/>
          <w:szCs w:val="21"/>
        </w:rPr>
        <w:t>/</w:t>
      </w:r>
      <w:r>
        <w:rPr>
          <w:rFonts w:eastAsia="楷体_GB2312" w:hint="eastAsia"/>
          <w:szCs w:val="21"/>
        </w:rPr>
        <w:t>买入份额（</w:t>
      </w:r>
      <w:r>
        <w:rPr>
          <w:rFonts w:eastAsia="楷体_GB2312" w:hint="eastAsia"/>
          <w:szCs w:val="21"/>
        </w:rPr>
        <w:t>6459</w:t>
      </w:r>
      <w:r>
        <w:rPr>
          <w:rFonts w:eastAsia="楷体_GB2312" w:hint="eastAsia"/>
          <w:szCs w:val="21"/>
        </w:rPr>
        <w:t>）之和</w:t>
      </w:r>
    </w:p>
    <w:p w14:paraId="106571EE"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w:t>
      </w:r>
      <w:r>
        <w:rPr>
          <w:rFonts w:eastAsia="楷体_GB2312" w:hint="eastAsia"/>
          <w:szCs w:val="21"/>
        </w:rPr>
        <w:t>其他关联方投资本基金</w:t>
      </w:r>
      <w:r>
        <w:rPr>
          <w:rFonts w:eastAsia="楷体_GB2312" w:hint="eastAsia"/>
          <w:szCs w:val="21"/>
        </w:rPr>
        <w:t>期间</w:t>
      </w:r>
      <w:r>
        <w:rPr>
          <w:rFonts w:eastAsia="楷体_GB2312" w:hint="eastAsia"/>
          <w:szCs w:val="21"/>
        </w:rPr>
        <w:t>因拆分变动</w:t>
      </w:r>
      <w:r>
        <w:rPr>
          <w:rFonts w:eastAsia="楷体_GB2312" w:hint="eastAsia"/>
          <w:szCs w:val="21"/>
        </w:rPr>
        <w:t>份额合计（</w:t>
      </w:r>
      <w:r>
        <w:rPr>
          <w:rFonts w:eastAsia="楷体_GB2312" w:hint="eastAsia"/>
          <w:szCs w:val="21"/>
        </w:rPr>
        <w:t>6465</w:t>
      </w:r>
      <w:r>
        <w:rPr>
          <w:rFonts w:eastAsia="楷体_GB2312" w:hint="eastAsia"/>
          <w:szCs w:val="21"/>
        </w:rPr>
        <w:t>）</w:t>
      </w:r>
      <w:r>
        <w:rPr>
          <w:rFonts w:eastAsia="楷体_GB2312" w:hint="eastAsia"/>
          <w:szCs w:val="21"/>
        </w:rPr>
        <w:t>=</w:t>
      </w:r>
      <w:r>
        <w:rPr>
          <w:rFonts w:eastAsia="楷体_GB2312" w:hint="eastAsia"/>
          <w:szCs w:val="21"/>
        </w:rPr>
        <w:t>各关联方</w:t>
      </w:r>
      <w:r>
        <w:rPr>
          <w:rFonts w:eastAsia="楷体_GB2312" w:hint="eastAsia"/>
          <w:szCs w:val="21"/>
        </w:rPr>
        <w:t>期间</w:t>
      </w:r>
      <w:r>
        <w:rPr>
          <w:rFonts w:eastAsia="楷体_GB2312" w:hint="eastAsia"/>
          <w:szCs w:val="21"/>
        </w:rPr>
        <w:t>因拆分变动</w:t>
      </w:r>
      <w:r>
        <w:rPr>
          <w:rFonts w:eastAsia="楷体_GB2312" w:hint="eastAsia"/>
          <w:szCs w:val="21"/>
        </w:rPr>
        <w:t>份额（</w:t>
      </w:r>
      <w:r>
        <w:rPr>
          <w:rFonts w:eastAsia="楷体_GB2312" w:hint="eastAsia"/>
          <w:szCs w:val="21"/>
        </w:rPr>
        <w:t>6460</w:t>
      </w:r>
      <w:r>
        <w:rPr>
          <w:rFonts w:eastAsia="楷体_GB2312" w:hint="eastAsia"/>
          <w:szCs w:val="21"/>
        </w:rPr>
        <w:t>）之和</w:t>
      </w:r>
    </w:p>
    <w:p w14:paraId="1ED082EB"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w:t>
      </w:r>
      <w:r>
        <w:rPr>
          <w:rFonts w:eastAsia="楷体_GB2312" w:hint="eastAsia"/>
          <w:szCs w:val="21"/>
        </w:rPr>
        <w:t>其他关联方投资本基金</w:t>
      </w:r>
      <w:r>
        <w:rPr>
          <w:rFonts w:eastAsia="楷体_GB2312" w:hint="eastAsia"/>
          <w:szCs w:val="21"/>
        </w:rPr>
        <w:t>期间</w:t>
      </w:r>
      <w:r>
        <w:rPr>
          <w:rFonts w:eastAsia="楷体_GB2312" w:hint="eastAsia"/>
          <w:szCs w:val="21"/>
        </w:rPr>
        <w:t>期间赎回</w:t>
      </w:r>
      <w:r>
        <w:rPr>
          <w:rFonts w:eastAsia="楷体_GB2312" w:hint="eastAsia"/>
          <w:szCs w:val="21"/>
        </w:rPr>
        <w:t>/</w:t>
      </w:r>
      <w:r>
        <w:rPr>
          <w:rFonts w:eastAsia="楷体_GB2312" w:hint="eastAsia"/>
          <w:szCs w:val="21"/>
        </w:rPr>
        <w:t>卖出</w:t>
      </w:r>
      <w:r>
        <w:rPr>
          <w:rFonts w:eastAsia="楷体_GB2312" w:hint="eastAsia"/>
          <w:szCs w:val="21"/>
        </w:rPr>
        <w:t>份额合计（</w:t>
      </w:r>
      <w:r>
        <w:rPr>
          <w:rFonts w:eastAsia="楷体_GB2312" w:hint="eastAsia"/>
          <w:szCs w:val="21"/>
        </w:rPr>
        <w:t>6466</w:t>
      </w:r>
      <w:r>
        <w:rPr>
          <w:rFonts w:eastAsia="楷体_GB2312" w:hint="eastAsia"/>
          <w:szCs w:val="21"/>
        </w:rPr>
        <w:t>）</w:t>
      </w:r>
      <w:r>
        <w:rPr>
          <w:rFonts w:eastAsia="楷体_GB2312" w:hint="eastAsia"/>
          <w:szCs w:val="21"/>
        </w:rPr>
        <w:t>=</w:t>
      </w:r>
      <w:r>
        <w:rPr>
          <w:rFonts w:eastAsia="楷体_GB2312" w:hint="eastAsia"/>
          <w:szCs w:val="21"/>
        </w:rPr>
        <w:t>各关联方</w:t>
      </w:r>
      <w:r>
        <w:rPr>
          <w:rFonts w:eastAsia="楷体_GB2312" w:hint="eastAsia"/>
          <w:szCs w:val="21"/>
        </w:rPr>
        <w:t>期间</w:t>
      </w:r>
      <w:r>
        <w:rPr>
          <w:rFonts w:eastAsia="楷体_GB2312" w:hint="eastAsia"/>
          <w:szCs w:val="21"/>
        </w:rPr>
        <w:t>期间赎回</w:t>
      </w:r>
      <w:r>
        <w:rPr>
          <w:rFonts w:eastAsia="楷体_GB2312" w:hint="eastAsia"/>
          <w:szCs w:val="21"/>
        </w:rPr>
        <w:t>/</w:t>
      </w:r>
      <w:r>
        <w:rPr>
          <w:rFonts w:eastAsia="楷体_GB2312" w:hint="eastAsia"/>
          <w:szCs w:val="21"/>
        </w:rPr>
        <w:t>卖出</w:t>
      </w:r>
      <w:r>
        <w:rPr>
          <w:rFonts w:eastAsia="楷体_GB2312" w:hint="eastAsia"/>
          <w:szCs w:val="21"/>
        </w:rPr>
        <w:t>份额（</w:t>
      </w:r>
      <w:r>
        <w:rPr>
          <w:rFonts w:eastAsia="楷体_GB2312" w:hint="eastAsia"/>
          <w:szCs w:val="21"/>
        </w:rPr>
        <w:t>6461</w:t>
      </w:r>
      <w:r>
        <w:rPr>
          <w:rFonts w:eastAsia="楷体_GB2312" w:hint="eastAsia"/>
          <w:szCs w:val="21"/>
        </w:rPr>
        <w:t>）之和</w:t>
      </w:r>
    </w:p>
    <w:p w14:paraId="403B217A"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w:t>
      </w:r>
      <w:r>
        <w:rPr>
          <w:rFonts w:eastAsia="楷体_GB2312" w:hint="eastAsia"/>
          <w:szCs w:val="21"/>
        </w:rPr>
        <w:t>其他关联方投资本基金</w:t>
      </w:r>
      <w:r>
        <w:rPr>
          <w:rFonts w:eastAsia="楷体_GB2312" w:hint="eastAsia"/>
          <w:szCs w:val="21"/>
        </w:rPr>
        <w:t>期末持有份额合计（</w:t>
      </w:r>
      <w:r>
        <w:rPr>
          <w:rFonts w:eastAsia="楷体_GB2312" w:hint="eastAsia"/>
          <w:szCs w:val="21"/>
        </w:rPr>
        <w:t>6462</w:t>
      </w:r>
      <w:r>
        <w:rPr>
          <w:rFonts w:eastAsia="楷体_GB2312" w:hint="eastAsia"/>
          <w:szCs w:val="21"/>
        </w:rPr>
        <w:t>）</w:t>
      </w:r>
      <w:r>
        <w:rPr>
          <w:rFonts w:eastAsia="楷体_GB2312" w:hint="eastAsia"/>
          <w:szCs w:val="21"/>
        </w:rPr>
        <w:t>=</w:t>
      </w:r>
      <w:r>
        <w:rPr>
          <w:rFonts w:eastAsia="楷体_GB2312" w:hint="eastAsia"/>
          <w:szCs w:val="21"/>
        </w:rPr>
        <w:t>其他关联方投资本基金</w:t>
      </w:r>
      <w:r>
        <w:rPr>
          <w:rFonts w:eastAsia="楷体_GB2312" w:hint="eastAsia"/>
          <w:szCs w:val="21"/>
        </w:rPr>
        <w:t>期初持有份额合计（</w:t>
      </w:r>
      <w:r>
        <w:rPr>
          <w:rFonts w:eastAsia="楷体_GB2312" w:hint="eastAsia"/>
          <w:szCs w:val="21"/>
        </w:rPr>
        <w:t>6462</w:t>
      </w:r>
      <w:r>
        <w:rPr>
          <w:rFonts w:eastAsia="楷体_GB2312" w:hint="eastAsia"/>
          <w:szCs w:val="21"/>
        </w:rPr>
        <w:t>）</w:t>
      </w:r>
      <w:r>
        <w:rPr>
          <w:rFonts w:eastAsia="楷体_GB2312" w:hint="eastAsia"/>
          <w:szCs w:val="21"/>
        </w:rPr>
        <w:t>+</w:t>
      </w:r>
      <w:r>
        <w:rPr>
          <w:rFonts w:eastAsia="楷体_GB2312" w:hint="eastAsia"/>
          <w:szCs w:val="21"/>
        </w:rPr>
        <w:t>期间申购</w:t>
      </w:r>
      <w:r>
        <w:rPr>
          <w:rFonts w:eastAsia="楷体_GB2312" w:hint="eastAsia"/>
          <w:szCs w:val="21"/>
        </w:rPr>
        <w:t>/</w:t>
      </w:r>
      <w:r>
        <w:rPr>
          <w:rFonts w:eastAsia="楷体_GB2312" w:hint="eastAsia"/>
          <w:szCs w:val="21"/>
        </w:rPr>
        <w:t>买入</w:t>
      </w:r>
      <w:r>
        <w:rPr>
          <w:rFonts w:eastAsia="楷体_GB2312" w:hint="eastAsia"/>
          <w:szCs w:val="21"/>
        </w:rPr>
        <w:t>份额合计（</w:t>
      </w:r>
      <w:r>
        <w:rPr>
          <w:rFonts w:eastAsia="楷体_GB2312" w:hint="eastAsia"/>
          <w:szCs w:val="21"/>
        </w:rPr>
        <w:t>6464</w:t>
      </w:r>
      <w:r>
        <w:rPr>
          <w:rFonts w:eastAsia="楷体_GB2312" w:hint="eastAsia"/>
          <w:szCs w:val="21"/>
        </w:rPr>
        <w:t>）</w:t>
      </w:r>
      <w:r>
        <w:rPr>
          <w:rFonts w:eastAsia="楷体_GB2312" w:hint="eastAsia"/>
          <w:szCs w:val="21"/>
        </w:rPr>
        <w:t>+</w:t>
      </w:r>
      <w:r>
        <w:rPr>
          <w:rFonts w:eastAsia="楷体_GB2312" w:hint="eastAsia"/>
          <w:szCs w:val="21"/>
        </w:rPr>
        <w:t>期间</w:t>
      </w:r>
      <w:r>
        <w:rPr>
          <w:rFonts w:eastAsia="楷体_GB2312" w:hint="eastAsia"/>
          <w:szCs w:val="21"/>
        </w:rPr>
        <w:t>因拆分变动</w:t>
      </w:r>
      <w:r>
        <w:rPr>
          <w:rFonts w:eastAsia="楷体_GB2312" w:hint="eastAsia"/>
          <w:szCs w:val="21"/>
        </w:rPr>
        <w:t>份额合计（</w:t>
      </w:r>
      <w:r>
        <w:rPr>
          <w:rFonts w:eastAsia="楷体_GB2312" w:hint="eastAsia"/>
          <w:szCs w:val="21"/>
        </w:rPr>
        <w:t>6465</w:t>
      </w:r>
      <w:r>
        <w:rPr>
          <w:rFonts w:eastAsia="楷体_GB2312" w:hint="eastAsia"/>
          <w:szCs w:val="21"/>
        </w:rPr>
        <w:t>）</w:t>
      </w:r>
      <w:r>
        <w:rPr>
          <w:rFonts w:eastAsia="楷体_GB2312" w:hint="eastAsia"/>
          <w:szCs w:val="21"/>
        </w:rPr>
        <w:t>-</w:t>
      </w:r>
      <w:r>
        <w:rPr>
          <w:rFonts w:eastAsia="楷体_GB2312" w:hint="eastAsia"/>
          <w:szCs w:val="21"/>
        </w:rPr>
        <w:t>期间赎回</w:t>
      </w:r>
      <w:r>
        <w:rPr>
          <w:rFonts w:eastAsia="楷体_GB2312" w:hint="eastAsia"/>
          <w:szCs w:val="21"/>
        </w:rPr>
        <w:t>/</w:t>
      </w:r>
      <w:r>
        <w:rPr>
          <w:rFonts w:eastAsia="楷体_GB2312" w:hint="eastAsia"/>
          <w:szCs w:val="21"/>
        </w:rPr>
        <w:t>卖出</w:t>
      </w:r>
      <w:r>
        <w:rPr>
          <w:rFonts w:eastAsia="楷体_GB2312" w:hint="eastAsia"/>
          <w:szCs w:val="21"/>
        </w:rPr>
        <w:t>份额合计（</w:t>
      </w:r>
      <w:r>
        <w:rPr>
          <w:rFonts w:eastAsia="楷体_GB2312" w:hint="eastAsia"/>
          <w:szCs w:val="21"/>
        </w:rPr>
        <w:t>6466</w:t>
      </w:r>
      <w:r>
        <w:rPr>
          <w:rFonts w:eastAsia="楷体_GB2312" w:hint="eastAsia"/>
          <w:szCs w:val="21"/>
        </w:rPr>
        <w:t>）</w:t>
      </w:r>
    </w:p>
    <w:p w14:paraId="37801053"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w:t>
      </w:r>
      <w:r>
        <w:rPr>
          <w:rFonts w:eastAsia="楷体_GB2312" w:hint="eastAsia"/>
          <w:szCs w:val="21"/>
        </w:rPr>
        <w:t>其他关联方投资本基金</w:t>
      </w:r>
      <w:r>
        <w:rPr>
          <w:rFonts w:eastAsia="楷体_GB2312" w:hint="eastAsia"/>
          <w:szCs w:val="21"/>
        </w:rPr>
        <w:t>期末持有份额（</w:t>
      </w:r>
      <w:r>
        <w:rPr>
          <w:rFonts w:eastAsia="楷体_GB2312" w:hint="eastAsia"/>
          <w:szCs w:val="21"/>
        </w:rPr>
        <w:t>0848</w:t>
      </w:r>
      <w:r>
        <w:rPr>
          <w:rFonts w:eastAsia="楷体_GB2312" w:hint="eastAsia"/>
          <w:szCs w:val="21"/>
        </w:rPr>
        <w:t>）</w:t>
      </w:r>
      <w:r>
        <w:rPr>
          <w:rFonts w:eastAsia="楷体_GB2312" w:hint="eastAsia"/>
          <w:szCs w:val="21"/>
        </w:rPr>
        <w:t>=</w:t>
      </w:r>
      <w:r>
        <w:rPr>
          <w:rFonts w:eastAsia="楷体_GB2312" w:hint="eastAsia"/>
          <w:szCs w:val="21"/>
        </w:rPr>
        <w:t>其他关联方投资本基金</w:t>
      </w:r>
      <w:r>
        <w:rPr>
          <w:rFonts w:eastAsia="楷体_GB2312" w:hint="eastAsia"/>
          <w:szCs w:val="21"/>
        </w:rPr>
        <w:t>期初持有份额（</w:t>
      </w:r>
      <w:r>
        <w:rPr>
          <w:rFonts w:eastAsia="楷体_GB2312" w:hint="eastAsia"/>
          <w:szCs w:val="21"/>
        </w:rPr>
        <w:t>0848</w:t>
      </w:r>
      <w:r>
        <w:rPr>
          <w:rFonts w:eastAsia="楷体_GB2312" w:hint="eastAsia"/>
          <w:szCs w:val="21"/>
        </w:rPr>
        <w:t>）</w:t>
      </w:r>
      <w:r>
        <w:rPr>
          <w:rFonts w:eastAsia="楷体_GB2312" w:hint="eastAsia"/>
          <w:szCs w:val="21"/>
        </w:rPr>
        <w:t>+</w:t>
      </w:r>
      <w:r>
        <w:rPr>
          <w:rFonts w:eastAsia="楷体_GB2312" w:hint="eastAsia"/>
          <w:szCs w:val="21"/>
        </w:rPr>
        <w:t>期间申购</w:t>
      </w:r>
      <w:r>
        <w:rPr>
          <w:rFonts w:eastAsia="楷体_GB2312" w:hint="eastAsia"/>
          <w:szCs w:val="21"/>
        </w:rPr>
        <w:t>/</w:t>
      </w:r>
      <w:r>
        <w:rPr>
          <w:rFonts w:eastAsia="楷体_GB2312" w:hint="eastAsia"/>
          <w:szCs w:val="21"/>
        </w:rPr>
        <w:t>买入</w:t>
      </w:r>
      <w:r>
        <w:rPr>
          <w:rFonts w:eastAsia="楷体_GB2312" w:hint="eastAsia"/>
          <w:szCs w:val="21"/>
        </w:rPr>
        <w:t>份额合计（</w:t>
      </w:r>
      <w:r>
        <w:rPr>
          <w:rFonts w:eastAsia="楷体_GB2312" w:hint="eastAsia"/>
          <w:szCs w:val="21"/>
        </w:rPr>
        <w:t>6459</w:t>
      </w:r>
      <w:r>
        <w:rPr>
          <w:rFonts w:eastAsia="楷体_GB2312" w:hint="eastAsia"/>
          <w:szCs w:val="21"/>
        </w:rPr>
        <w:t>）</w:t>
      </w:r>
      <w:r>
        <w:rPr>
          <w:rFonts w:eastAsia="楷体_GB2312" w:hint="eastAsia"/>
          <w:szCs w:val="21"/>
        </w:rPr>
        <w:t>+</w:t>
      </w:r>
      <w:r>
        <w:rPr>
          <w:rFonts w:eastAsia="楷体_GB2312" w:hint="eastAsia"/>
          <w:szCs w:val="21"/>
        </w:rPr>
        <w:t>期间</w:t>
      </w:r>
      <w:r>
        <w:rPr>
          <w:rFonts w:eastAsia="楷体_GB2312" w:hint="eastAsia"/>
          <w:szCs w:val="21"/>
        </w:rPr>
        <w:t>因拆分变动</w:t>
      </w:r>
      <w:r>
        <w:rPr>
          <w:rFonts w:eastAsia="楷体_GB2312" w:hint="eastAsia"/>
          <w:szCs w:val="21"/>
        </w:rPr>
        <w:t>份额合计（</w:t>
      </w:r>
      <w:r>
        <w:rPr>
          <w:rFonts w:eastAsia="楷体_GB2312" w:hint="eastAsia"/>
          <w:szCs w:val="21"/>
        </w:rPr>
        <w:t>6460</w:t>
      </w:r>
      <w:r>
        <w:rPr>
          <w:rFonts w:eastAsia="楷体_GB2312" w:hint="eastAsia"/>
          <w:szCs w:val="21"/>
        </w:rPr>
        <w:t>）</w:t>
      </w:r>
      <w:r>
        <w:rPr>
          <w:rFonts w:eastAsia="楷体_GB2312" w:hint="eastAsia"/>
          <w:szCs w:val="21"/>
        </w:rPr>
        <w:t>-</w:t>
      </w:r>
      <w:r>
        <w:rPr>
          <w:rFonts w:eastAsia="楷体_GB2312" w:hint="eastAsia"/>
          <w:szCs w:val="21"/>
        </w:rPr>
        <w:t>期间赎回</w:t>
      </w:r>
      <w:r>
        <w:rPr>
          <w:rFonts w:eastAsia="楷体_GB2312" w:hint="eastAsia"/>
          <w:szCs w:val="21"/>
        </w:rPr>
        <w:t>/</w:t>
      </w:r>
      <w:r>
        <w:rPr>
          <w:rFonts w:eastAsia="楷体_GB2312" w:hint="eastAsia"/>
          <w:szCs w:val="21"/>
        </w:rPr>
        <w:t>卖出</w:t>
      </w:r>
      <w:r>
        <w:rPr>
          <w:rFonts w:eastAsia="楷体_GB2312" w:hint="eastAsia"/>
          <w:szCs w:val="21"/>
        </w:rPr>
        <w:t>份额合计（</w:t>
      </w:r>
      <w:r>
        <w:rPr>
          <w:rFonts w:eastAsia="楷体_GB2312" w:hint="eastAsia"/>
          <w:szCs w:val="21"/>
        </w:rPr>
        <w:t>64</w:t>
      </w:r>
      <w:r>
        <w:rPr>
          <w:rFonts w:eastAsia="楷体_GB2312" w:hint="eastAsia"/>
          <w:szCs w:val="21"/>
        </w:rPr>
        <w:t>61</w:t>
      </w:r>
      <w:r>
        <w:rPr>
          <w:rFonts w:eastAsia="楷体_GB2312" w:hint="eastAsia"/>
          <w:szCs w:val="21"/>
        </w:rPr>
        <w:t>）</w:t>
      </w:r>
    </w:p>
    <w:p w14:paraId="46FF132C"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w:t>
      </w:r>
      <w:r>
        <w:rPr>
          <w:rFonts w:eastAsia="楷体_GB2312" w:hint="eastAsia"/>
          <w:szCs w:val="21"/>
        </w:rPr>
        <w:t>其他关联方投资本基金</w:t>
      </w:r>
      <w:r>
        <w:rPr>
          <w:rFonts w:eastAsia="楷体_GB2312" w:hint="eastAsia"/>
          <w:szCs w:val="21"/>
        </w:rPr>
        <w:t>持有份额占比（</w:t>
      </w:r>
      <w:r>
        <w:rPr>
          <w:rFonts w:eastAsia="楷体_GB2312" w:hint="eastAsia"/>
          <w:szCs w:val="21"/>
        </w:rPr>
        <w:t>6463</w:t>
      </w:r>
      <w:r>
        <w:rPr>
          <w:rFonts w:eastAsia="楷体_GB2312" w:hint="eastAsia"/>
          <w:szCs w:val="21"/>
        </w:rPr>
        <w:t>）</w:t>
      </w:r>
      <w:r>
        <w:rPr>
          <w:rFonts w:eastAsia="楷体_GB2312" w:hint="eastAsia"/>
          <w:szCs w:val="21"/>
        </w:rPr>
        <w:t>=</w:t>
      </w:r>
      <w:r>
        <w:rPr>
          <w:rFonts w:eastAsia="楷体_GB2312" w:hint="eastAsia"/>
          <w:szCs w:val="21"/>
        </w:rPr>
        <w:t>其他关联方投资本基金</w:t>
      </w:r>
      <w:r>
        <w:rPr>
          <w:rFonts w:eastAsia="楷体_GB2312" w:hint="eastAsia"/>
          <w:szCs w:val="21"/>
        </w:rPr>
        <w:t>持有份额合计（</w:t>
      </w:r>
      <w:r>
        <w:rPr>
          <w:rFonts w:eastAsia="楷体_GB2312" w:hint="eastAsia"/>
          <w:szCs w:val="21"/>
        </w:rPr>
        <w:t>6462</w:t>
      </w:r>
      <w:r>
        <w:rPr>
          <w:rFonts w:eastAsia="楷体_GB2312" w:hint="eastAsia"/>
          <w:szCs w:val="21"/>
        </w:rPr>
        <w:t>）</w:t>
      </w:r>
      <w:r>
        <w:rPr>
          <w:rFonts w:eastAsia="楷体_GB2312" w:hint="eastAsia"/>
          <w:szCs w:val="21"/>
        </w:rPr>
        <w:t>/</w:t>
      </w:r>
      <w:r>
        <w:rPr>
          <w:rFonts w:eastAsia="楷体_GB2312" w:hint="eastAsia"/>
          <w:szCs w:val="21"/>
        </w:rPr>
        <w:t>期末基金份额总额（</w:t>
      </w:r>
      <w:r>
        <w:rPr>
          <w:rFonts w:eastAsia="楷体_GB2312" w:hint="eastAsia"/>
          <w:szCs w:val="21"/>
        </w:rPr>
        <w:t>1702</w:t>
      </w:r>
      <w:r>
        <w:rPr>
          <w:rFonts w:eastAsia="楷体_GB2312" w:hint="eastAsia"/>
          <w:szCs w:val="21"/>
        </w:rPr>
        <w:t>）</w:t>
      </w:r>
    </w:p>
    <w:p w14:paraId="428F62B7"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w:t>
      </w:r>
      <w:r>
        <w:rPr>
          <w:rFonts w:eastAsia="楷体_GB2312" w:hint="eastAsia"/>
          <w:szCs w:val="21"/>
        </w:rPr>
        <w:t>其他关联方投资本基金</w:t>
      </w:r>
      <w:r>
        <w:rPr>
          <w:rFonts w:eastAsia="楷体_GB2312" w:hint="eastAsia"/>
          <w:szCs w:val="21"/>
        </w:rPr>
        <w:t>持有份额（</w:t>
      </w:r>
      <w:r>
        <w:rPr>
          <w:rFonts w:eastAsia="楷体_GB2312" w:hint="eastAsia"/>
          <w:szCs w:val="21"/>
        </w:rPr>
        <w:t>0849</w:t>
      </w:r>
      <w:r>
        <w:rPr>
          <w:rFonts w:eastAsia="楷体_GB2312" w:hint="eastAsia"/>
          <w:szCs w:val="21"/>
        </w:rPr>
        <w:t>）</w:t>
      </w:r>
      <w:r>
        <w:rPr>
          <w:rFonts w:eastAsia="楷体_GB2312" w:hint="eastAsia"/>
          <w:szCs w:val="21"/>
        </w:rPr>
        <w:t>=</w:t>
      </w:r>
      <w:r>
        <w:rPr>
          <w:rFonts w:eastAsia="楷体_GB2312" w:hint="eastAsia"/>
          <w:szCs w:val="21"/>
        </w:rPr>
        <w:t>其他关联方投资本基金</w:t>
      </w:r>
      <w:r>
        <w:rPr>
          <w:rFonts w:eastAsia="楷体_GB2312" w:hint="eastAsia"/>
          <w:szCs w:val="21"/>
        </w:rPr>
        <w:t>持有份额（</w:t>
      </w:r>
      <w:r>
        <w:rPr>
          <w:rFonts w:eastAsia="楷体_GB2312" w:hint="eastAsia"/>
          <w:szCs w:val="21"/>
        </w:rPr>
        <w:t>0848</w:t>
      </w:r>
      <w:r>
        <w:rPr>
          <w:rFonts w:eastAsia="楷体_GB2312" w:hint="eastAsia"/>
          <w:szCs w:val="21"/>
        </w:rPr>
        <w:t>）</w:t>
      </w:r>
      <w:r>
        <w:rPr>
          <w:rFonts w:eastAsia="楷体_GB2312" w:hint="eastAsia"/>
          <w:szCs w:val="21"/>
        </w:rPr>
        <w:t>/</w:t>
      </w:r>
      <w:r>
        <w:rPr>
          <w:rFonts w:eastAsia="楷体_GB2312" w:hint="eastAsia"/>
          <w:szCs w:val="21"/>
        </w:rPr>
        <w:t>期末基金份额总额（</w:t>
      </w:r>
      <w:r>
        <w:rPr>
          <w:rFonts w:eastAsia="楷体_GB2312" w:hint="eastAsia"/>
          <w:szCs w:val="21"/>
        </w:rPr>
        <w:t>1702</w:t>
      </w:r>
      <w:r>
        <w:rPr>
          <w:rFonts w:eastAsia="楷体_GB2312" w:hint="eastAsia"/>
          <w:szCs w:val="21"/>
        </w:rPr>
        <w:t>）</w:t>
      </w:r>
    </w:p>
    <w:p w14:paraId="11CAD742"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w:t>
      </w:r>
      <w:r>
        <w:rPr>
          <w:rFonts w:eastAsia="楷体_GB2312" w:hint="eastAsia"/>
          <w:szCs w:val="21"/>
        </w:rPr>
        <w:t>由关联方保管的银行存款余额及当期产生的利息收入</w:t>
      </w:r>
      <w:r>
        <w:rPr>
          <w:rFonts w:eastAsia="楷体_GB2312" w:hint="eastAsia"/>
          <w:szCs w:val="21"/>
        </w:rPr>
        <w:t>期末余额合计（</w:t>
      </w:r>
      <w:r>
        <w:rPr>
          <w:rFonts w:eastAsia="楷体_GB2312" w:hint="eastAsia"/>
          <w:szCs w:val="21"/>
        </w:rPr>
        <w:t>6467</w:t>
      </w:r>
      <w:r>
        <w:rPr>
          <w:rFonts w:eastAsia="楷体_GB2312" w:hint="eastAsia"/>
          <w:szCs w:val="21"/>
        </w:rPr>
        <w:t>）</w:t>
      </w:r>
      <w:r>
        <w:rPr>
          <w:rFonts w:eastAsia="楷体_GB2312" w:hint="eastAsia"/>
          <w:szCs w:val="21"/>
        </w:rPr>
        <w:t>=</w:t>
      </w:r>
      <w:r>
        <w:rPr>
          <w:rFonts w:eastAsia="楷体_GB2312" w:hint="eastAsia"/>
          <w:szCs w:val="21"/>
        </w:rPr>
        <w:t>各关联方期末余额（</w:t>
      </w:r>
      <w:r>
        <w:rPr>
          <w:rFonts w:eastAsia="楷体_GB2312" w:hint="eastAsia"/>
          <w:szCs w:val="21"/>
        </w:rPr>
        <w:t>0827</w:t>
      </w:r>
      <w:r>
        <w:rPr>
          <w:rFonts w:eastAsia="楷体_GB2312" w:hint="eastAsia"/>
          <w:szCs w:val="21"/>
        </w:rPr>
        <w:t>）之和</w:t>
      </w:r>
    </w:p>
    <w:p w14:paraId="2DB0AB1C"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w:t>
      </w:r>
      <w:r>
        <w:rPr>
          <w:rFonts w:eastAsia="楷体_GB2312" w:hint="eastAsia"/>
          <w:szCs w:val="21"/>
        </w:rPr>
        <w:t>由关联方保管的银行存款余额及当期产生的</w:t>
      </w:r>
      <w:r>
        <w:rPr>
          <w:rFonts w:eastAsia="楷体_GB2312" w:hint="eastAsia"/>
          <w:szCs w:val="21"/>
        </w:rPr>
        <w:t>当期利息收入合计（</w:t>
      </w:r>
      <w:r>
        <w:rPr>
          <w:rFonts w:eastAsia="楷体_GB2312" w:hint="eastAsia"/>
          <w:szCs w:val="21"/>
        </w:rPr>
        <w:t>6468</w:t>
      </w:r>
      <w:r>
        <w:rPr>
          <w:rFonts w:eastAsia="楷体_GB2312" w:hint="eastAsia"/>
          <w:szCs w:val="21"/>
        </w:rPr>
        <w:t>）</w:t>
      </w:r>
      <w:r>
        <w:rPr>
          <w:rFonts w:eastAsia="楷体_GB2312" w:hint="eastAsia"/>
          <w:szCs w:val="21"/>
        </w:rPr>
        <w:t>=</w:t>
      </w:r>
      <w:r>
        <w:rPr>
          <w:rFonts w:eastAsia="楷体_GB2312" w:hint="eastAsia"/>
          <w:szCs w:val="21"/>
        </w:rPr>
        <w:t>各关联方当期利息收入（</w:t>
      </w:r>
      <w:r>
        <w:rPr>
          <w:rFonts w:eastAsia="楷体_GB2312" w:hint="eastAsia"/>
          <w:szCs w:val="21"/>
        </w:rPr>
        <w:t>0828</w:t>
      </w:r>
      <w:r>
        <w:rPr>
          <w:rFonts w:eastAsia="楷体_GB2312" w:hint="eastAsia"/>
          <w:szCs w:val="21"/>
        </w:rPr>
        <w:t>）之和</w:t>
      </w:r>
    </w:p>
    <w:p w14:paraId="6DA12A7C"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（关联方交易）基金在</w:t>
      </w:r>
      <w:r>
        <w:rPr>
          <w:rFonts w:eastAsia="楷体_GB2312" w:hint="eastAsia"/>
          <w:szCs w:val="21"/>
        </w:rPr>
        <w:t>承销期内</w:t>
      </w:r>
      <w:r>
        <w:rPr>
          <w:rFonts w:eastAsia="楷体_GB2312" w:hint="eastAsia"/>
          <w:szCs w:val="21"/>
        </w:rPr>
        <w:t>买入</w:t>
      </w:r>
      <w:r>
        <w:rPr>
          <w:rFonts w:eastAsia="楷体_GB2312" w:hint="eastAsia"/>
          <w:szCs w:val="21"/>
        </w:rPr>
        <w:t>关联方承销证券</w:t>
      </w:r>
      <w:r>
        <w:rPr>
          <w:rFonts w:eastAsia="楷体_GB2312" w:hint="eastAsia"/>
          <w:szCs w:val="21"/>
        </w:rPr>
        <w:t>数量合计（</w:t>
      </w:r>
      <w:r>
        <w:rPr>
          <w:rFonts w:eastAsia="楷体_GB2312" w:hint="eastAsia"/>
          <w:szCs w:val="21"/>
        </w:rPr>
        <w:t>6469</w:t>
      </w:r>
      <w:r>
        <w:rPr>
          <w:rFonts w:eastAsia="楷体_GB2312" w:hint="eastAsia"/>
          <w:szCs w:val="21"/>
        </w:rPr>
        <w:t>）</w:t>
      </w:r>
      <w:r>
        <w:rPr>
          <w:rFonts w:eastAsia="楷体_GB2312" w:hint="eastAsia"/>
          <w:szCs w:val="21"/>
        </w:rPr>
        <w:t>=</w:t>
      </w:r>
      <w:r>
        <w:rPr>
          <w:rFonts w:eastAsia="楷体_GB2312" w:hint="eastAsia"/>
          <w:szCs w:val="21"/>
        </w:rPr>
        <w:t>基金在承销期内买入各关联方承销证券数量（</w:t>
      </w:r>
      <w:r>
        <w:rPr>
          <w:rFonts w:eastAsia="楷体_GB2312" w:hint="eastAsia"/>
          <w:szCs w:val="21"/>
        </w:rPr>
        <w:t>0834</w:t>
      </w:r>
      <w:r>
        <w:rPr>
          <w:rFonts w:eastAsia="楷体_GB2312" w:hint="eastAsia"/>
          <w:szCs w:val="21"/>
        </w:rPr>
        <w:t>）之和</w:t>
      </w:r>
    </w:p>
    <w:p w14:paraId="5AE7C4AA"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（关联方交易）基金在</w:t>
      </w:r>
      <w:r>
        <w:rPr>
          <w:rFonts w:eastAsia="楷体_GB2312" w:hint="eastAsia"/>
          <w:szCs w:val="21"/>
        </w:rPr>
        <w:t>承销期内</w:t>
      </w:r>
      <w:r>
        <w:rPr>
          <w:rFonts w:eastAsia="楷体_GB2312" w:hint="eastAsia"/>
          <w:szCs w:val="21"/>
        </w:rPr>
        <w:t>买入</w:t>
      </w:r>
      <w:r>
        <w:rPr>
          <w:rFonts w:eastAsia="楷体_GB2312" w:hint="eastAsia"/>
          <w:szCs w:val="21"/>
        </w:rPr>
        <w:t>关联方承销证券</w:t>
      </w:r>
      <w:r>
        <w:rPr>
          <w:rFonts w:eastAsia="楷体_GB2312" w:hint="eastAsia"/>
          <w:szCs w:val="21"/>
        </w:rPr>
        <w:t>金额合计（</w:t>
      </w:r>
      <w:r>
        <w:rPr>
          <w:rFonts w:eastAsia="楷体_GB2312" w:hint="eastAsia"/>
          <w:szCs w:val="21"/>
        </w:rPr>
        <w:t>6470</w:t>
      </w:r>
      <w:r>
        <w:rPr>
          <w:rFonts w:eastAsia="楷体_GB2312" w:hint="eastAsia"/>
          <w:szCs w:val="21"/>
        </w:rPr>
        <w:t>）</w:t>
      </w:r>
      <w:r>
        <w:rPr>
          <w:rFonts w:eastAsia="楷体_GB2312" w:hint="eastAsia"/>
          <w:szCs w:val="21"/>
        </w:rPr>
        <w:t>=</w:t>
      </w:r>
      <w:r>
        <w:rPr>
          <w:rFonts w:eastAsia="楷体_GB2312" w:hint="eastAsia"/>
          <w:szCs w:val="21"/>
        </w:rPr>
        <w:t>基金在承销期内买入各关联方承销证券金额（</w:t>
      </w:r>
      <w:r>
        <w:rPr>
          <w:rFonts w:eastAsia="楷体_GB2312" w:hint="eastAsia"/>
          <w:szCs w:val="21"/>
        </w:rPr>
        <w:t>0835</w:t>
      </w:r>
      <w:r>
        <w:rPr>
          <w:rFonts w:eastAsia="楷体_GB2312" w:hint="eastAsia"/>
          <w:szCs w:val="21"/>
        </w:rPr>
        <w:t>）之和</w:t>
      </w:r>
    </w:p>
    <w:p w14:paraId="0870A413"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lastRenderedPageBreak/>
        <w:t>（关联方应收应付）关联方应收项目账面余额合计（</w:t>
      </w:r>
      <w:r>
        <w:rPr>
          <w:rFonts w:eastAsia="楷体_GB2312" w:hint="eastAsia"/>
          <w:szCs w:val="21"/>
        </w:rPr>
        <w:t>6478</w:t>
      </w:r>
      <w:r>
        <w:rPr>
          <w:rFonts w:eastAsia="楷体_GB2312" w:hint="eastAsia"/>
          <w:szCs w:val="21"/>
        </w:rPr>
        <w:t>）</w:t>
      </w:r>
      <w:r>
        <w:rPr>
          <w:rFonts w:eastAsia="楷体_GB2312" w:hint="eastAsia"/>
          <w:szCs w:val="21"/>
        </w:rPr>
        <w:t>=</w:t>
      </w:r>
      <w:r>
        <w:rPr>
          <w:rFonts w:eastAsia="楷体_GB2312" w:hint="eastAsia"/>
          <w:szCs w:val="21"/>
        </w:rPr>
        <w:t>各关联方应收项目账面余额（</w:t>
      </w:r>
      <w:r>
        <w:rPr>
          <w:rFonts w:eastAsia="楷体_GB2312" w:hint="eastAsia"/>
          <w:szCs w:val="21"/>
        </w:rPr>
        <w:t>6476</w:t>
      </w:r>
      <w:r>
        <w:rPr>
          <w:rFonts w:eastAsia="楷体_GB2312" w:hint="eastAsia"/>
          <w:szCs w:val="21"/>
        </w:rPr>
        <w:t>）之和</w:t>
      </w:r>
    </w:p>
    <w:p w14:paraId="6453191C"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（关联方应收应付）关联方应收项目坏账准备合计（</w:t>
      </w:r>
      <w:r>
        <w:rPr>
          <w:rFonts w:eastAsia="楷体_GB2312" w:hint="eastAsia"/>
          <w:szCs w:val="21"/>
        </w:rPr>
        <w:t>6479</w:t>
      </w:r>
      <w:r>
        <w:rPr>
          <w:rFonts w:eastAsia="楷体_GB2312" w:hint="eastAsia"/>
          <w:szCs w:val="21"/>
        </w:rPr>
        <w:t>）</w:t>
      </w:r>
      <w:r>
        <w:rPr>
          <w:rFonts w:eastAsia="楷体_GB2312" w:hint="eastAsia"/>
          <w:szCs w:val="21"/>
        </w:rPr>
        <w:t>=</w:t>
      </w:r>
      <w:r>
        <w:rPr>
          <w:rFonts w:eastAsia="楷体_GB2312" w:hint="eastAsia"/>
          <w:szCs w:val="21"/>
        </w:rPr>
        <w:t>各关联方应收项目</w:t>
      </w:r>
      <w:r>
        <w:rPr>
          <w:rFonts w:eastAsia="楷体_GB2312" w:hint="eastAsia"/>
          <w:szCs w:val="21"/>
        </w:rPr>
        <w:t>坏账准备</w:t>
      </w:r>
      <w:r>
        <w:rPr>
          <w:rFonts w:eastAsia="楷体_GB2312" w:hint="eastAsia"/>
          <w:szCs w:val="21"/>
        </w:rPr>
        <w:t>（</w:t>
      </w:r>
      <w:r>
        <w:rPr>
          <w:rFonts w:eastAsia="楷体_GB2312" w:hint="eastAsia"/>
          <w:szCs w:val="21"/>
        </w:rPr>
        <w:t>6477</w:t>
      </w:r>
      <w:r>
        <w:rPr>
          <w:rFonts w:eastAsia="楷体_GB2312" w:hint="eastAsia"/>
          <w:szCs w:val="21"/>
        </w:rPr>
        <w:t>）之和</w:t>
      </w:r>
    </w:p>
    <w:p w14:paraId="62F72774"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（关联方应收应付）关联方应付项目余额合计（</w:t>
      </w:r>
      <w:r>
        <w:rPr>
          <w:rFonts w:eastAsia="楷体_GB2312" w:hint="eastAsia"/>
          <w:szCs w:val="21"/>
        </w:rPr>
        <w:t>6486</w:t>
      </w:r>
      <w:r>
        <w:rPr>
          <w:rFonts w:eastAsia="楷体_GB2312" w:hint="eastAsia"/>
          <w:szCs w:val="21"/>
        </w:rPr>
        <w:t>）</w:t>
      </w:r>
      <w:r>
        <w:rPr>
          <w:rFonts w:eastAsia="楷体_GB2312" w:hint="eastAsia"/>
          <w:szCs w:val="21"/>
        </w:rPr>
        <w:t>=</w:t>
      </w:r>
      <w:r>
        <w:rPr>
          <w:rFonts w:eastAsia="楷体_GB2312" w:hint="eastAsia"/>
          <w:szCs w:val="21"/>
        </w:rPr>
        <w:t>各关联方应</w:t>
      </w:r>
      <w:r>
        <w:rPr>
          <w:rFonts w:eastAsia="楷体_GB2312" w:hint="eastAsia"/>
          <w:szCs w:val="21"/>
        </w:rPr>
        <w:t>付项目余额（</w:t>
      </w:r>
      <w:r>
        <w:rPr>
          <w:rFonts w:eastAsia="楷体_GB2312" w:hint="eastAsia"/>
          <w:szCs w:val="21"/>
        </w:rPr>
        <w:t>6485</w:t>
      </w:r>
      <w:r>
        <w:rPr>
          <w:rFonts w:eastAsia="楷体_GB2312" w:hint="eastAsia"/>
          <w:szCs w:val="21"/>
        </w:rPr>
        <w:t>）之和</w:t>
      </w:r>
    </w:p>
    <w:p w14:paraId="3EB176A4"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（流通受限证券）</w:t>
      </w:r>
      <w:r>
        <w:rPr>
          <w:rFonts w:eastAsia="楷体_GB2312" w:hint="eastAsia"/>
          <w:szCs w:val="21"/>
        </w:rPr>
        <w:t>因认购新发</w:t>
      </w:r>
      <w:r>
        <w:rPr>
          <w:rFonts w:eastAsia="楷体_GB2312" w:hint="eastAsia"/>
          <w:szCs w:val="21"/>
        </w:rPr>
        <w:t>/</w:t>
      </w:r>
      <w:r>
        <w:rPr>
          <w:rFonts w:eastAsia="楷体_GB2312" w:hint="eastAsia"/>
          <w:szCs w:val="21"/>
        </w:rPr>
        <w:t>增发证券而于期末持有的流通受限</w:t>
      </w:r>
      <w:r>
        <w:rPr>
          <w:rFonts w:eastAsia="楷体_GB2312" w:hint="eastAsia"/>
          <w:szCs w:val="21"/>
        </w:rPr>
        <w:t>债券数量合计（</w:t>
      </w:r>
      <w:r>
        <w:rPr>
          <w:rFonts w:eastAsia="楷体_GB2312" w:hint="eastAsia"/>
          <w:szCs w:val="21"/>
        </w:rPr>
        <w:t>6488</w:t>
      </w:r>
      <w:r>
        <w:rPr>
          <w:rFonts w:eastAsia="楷体_GB2312" w:hint="eastAsia"/>
          <w:szCs w:val="21"/>
        </w:rPr>
        <w:t>）</w:t>
      </w:r>
      <w:r>
        <w:rPr>
          <w:rFonts w:eastAsia="楷体_GB2312" w:hint="eastAsia"/>
          <w:szCs w:val="21"/>
        </w:rPr>
        <w:t>=</w:t>
      </w:r>
      <w:r>
        <w:rPr>
          <w:rFonts w:eastAsia="楷体_GB2312" w:hint="eastAsia"/>
          <w:szCs w:val="21"/>
        </w:rPr>
        <w:t>各流通受限债券数量（</w:t>
      </w:r>
      <w:r>
        <w:rPr>
          <w:rFonts w:eastAsia="楷体_GB2312" w:hint="eastAsia"/>
          <w:szCs w:val="21"/>
        </w:rPr>
        <w:t>0864</w:t>
      </w:r>
      <w:r>
        <w:rPr>
          <w:rFonts w:eastAsia="楷体_GB2312" w:hint="eastAsia"/>
          <w:szCs w:val="21"/>
        </w:rPr>
        <w:t>）之和</w:t>
      </w:r>
    </w:p>
    <w:p w14:paraId="392141D4"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（流通受限证券）</w:t>
      </w:r>
      <w:r>
        <w:rPr>
          <w:rFonts w:eastAsia="楷体_GB2312" w:hint="eastAsia"/>
          <w:szCs w:val="21"/>
        </w:rPr>
        <w:t>因认购新发</w:t>
      </w:r>
      <w:r>
        <w:rPr>
          <w:rFonts w:eastAsia="楷体_GB2312" w:hint="eastAsia"/>
          <w:szCs w:val="21"/>
        </w:rPr>
        <w:t>/</w:t>
      </w:r>
      <w:r>
        <w:rPr>
          <w:rFonts w:eastAsia="楷体_GB2312" w:hint="eastAsia"/>
          <w:szCs w:val="21"/>
        </w:rPr>
        <w:t>增发证券而于期末持有的流通受限</w:t>
      </w:r>
      <w:r>
        <w:rPr>
          <w:rFonts w:eastAsia="楷体_GB2312" w:hint="eastAsia"/>
          <w:szCs w:val="21"/>
        </w:rPr>
        <w:t>债券期末成本总额合计（</w:t>
      </w:r>
      <w:r>
        <w:rPr>
          <w:rFonts w:eastAsia="楷体_GB2312" w:hint="eastAsia"/>
          <w:szCs w:val="21"/>
        </w:rPr>
        <w:t>6489</w:t>
      </w:r>
      <w:r>
        <w:rPr>
          <w:rFonts w:eastAsia="楷体_GB2312" w:hint="eastAsia"/>
          <w:szCs w:val="21"/>
        </w:rPr>
        <w:t>）</w:t>
      </w:r>
      <w:r>
        <w:rPr>
          <w:rFonts w:eastAsia="楷体_GB2312" w:hint="eastAsia"/>
          <w:szCs w:val="21"/>
        </w:rPr>
        <w:t>=</w:t>
      </w:r>
      <w:r>
        <w:rPr>
          <w:rFonts w:eastAsia="楷体_GB2312" w:hint="eastAsia"/>
          <w:szCs w:val="21"/>
        </w:rPr>
        <w:t>各流通受限债券期末成本总额（</w:t>
      </w:r>
      <w:r>
        <w:rPr>
          <w:rFonts w:eastAsia="楷体_GB2312" w:hint="eastAsia"/>
          <w:szCs w:val="21"/>
        </w:rPr>
        <w:t>0865</w:t>
      </w:r>
      <w:r>
        <w:rPr>
          <w:rFonts w:eastAsia="楷体_GB2312" w:hint="eastAsia"/>
          <w:szCs w:val="21"/>
        </w:rPr>
        <w:t>）之和</w:t>
      </w:r>
    </w:p>
    <w:p w14:paraId="4BE72A19"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（流通受限证券）</w:t>
      </w:r>
      <w:r>
        <w:rPr>
          <w:rFonts w:eastAsia="楷体_GB2312" w:hint="eastAsia"/>
          <w:szCs w:val="21"/>
        </w:rPr>
        <w:t>因认购新发</w:t>
      </w:r>
      <w:r>
        <w:rPr>
          <w:rFonts w:eastAsia="楷体_GB2312" w:hint="eastAsia"/>
          <w:szCs w:val="21"/>
        </w:rPr>
        <w:t>/</w:t>
      </w:r>
      <w:r>
        <w:rPr>
          <w:rFonts w:eastAsia="楷体_GB2312" w:hint="eastAsia"/>
          <w:szCs w:val="21"/>
        </w:rPr>
        <w:t>增发证券而于期末持有的流通受限</w:t>
      </w:r>
      <w:r>
        <w:rPr>
          <w:rFonts w:eastAsia="楷体_GB2312" w:hint="eastAsia"/>
          <w:szCs w:val="21"/>
        </w:rPr>
        <w:t>债券期末估值总额合计（</w:t>
      </w:r>
      <w:r>
        <w:rPr>
          <w:rFonts w:eastAsia="楷体_GB2312" w:hint="eastAsia"/>
          <w:szCs w:val="21"/>
        </w:rPr>
        <w:t>6490</w:t>
      </w:r>
      <w:r>
        <w:rPr>
          <w:rFonts w:eastAsia="楷体_GB2312" w:hint="eastAsia"/>
          <w:szCs w:val="21"/>
        </w:rPr>
        <w:t>）</w:t>
      </w:r>
      <w:r>
        <w:rPr>
          <w:rFonts w:eastAsia="楷体_GB2312" w:hint="eastAsia"/>
          <w:szCs w:val="21"/>
        </w:rPr>
        <w:t>=</w:t>
      </w:r>
      <w:r>
        <w:rPr>
          <w:rFonts w:eastAsia="楷体_GB2312" w:hint="eastAsia"/>
          <w:szCs w:val="21"/>
        </w:rPr>
        <w:t>各流通受限债券期末估值总额（</w:t>
      </w:r>
      <w:r>
        <w:rPr>
          <w:rFonts w:eastAsia="楷体_GB2312" w:hint="eastAsia"/>
          <w:szCs w:val="21"/>
        </w:rPr>
        <w:t>0866</w:t>
      </w:r>
      <w:r>
        <w:rPr>
          <w:rFonts w:eastAsia="楷体_GB2312" w:hint="eastAsia"/>
          <w:szCs w:val="21"/>
        </w:rPr>
        <w:t>）之和</w:t>
      </w:r>
    </w:p>
    <w:p w14:paraId="7E46D0E1"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（流通受限证券）</w:t>
      </w:r>
      <w:r>
        <w:rPr>
          <w:rFonts w:eastAsia="楷体_GB2312" w:hint="eastAsia"/>
          <w:szCs w:val="21"/>
        </w:rPr>
        <w:t>因认购新发</w:t>
      </w:r>
      <w:r>
        <w:rPr>
          <w:rFonts w:eastAsia="楷体_GB2312" w:hint="eastAsia"/>
          <w:szCs w:val="21"/>
        </w:rPr>
        <w:t>/</w:t>
      </w:r>
      <w:r>
        <w:rPr>
          <w:rFonts w:eastAsia="楷体_GB2312" w:hint="eastAsia"/>
          <w:szCs w:val="21"/>
        </w:rPr>
        <w:t>增发证券而于期末持有的流通受限</w:t>
      </w:r>
      <w:r>
        <w:rPr>
          <w:rFonts w:eastAsia="楷体_GB2312" w:hint="eastAsia"/>
          <w:szCs w:val="21"/>
        </w:rPr>
        <w:t>证券数量合计（</w:t>
      </w:r>
      <w:r>
        <w:rPr>
          <w:rFonts w:eastAsia="楷体_GB2312" w:hint="eastAsia"/>
          <w:szCs w:val="21"/>
        </w:rPr>
        <w:t>6492</w:t>
      </w:r>
      <w:r>
        <w:rPr>
          <w:rFonts w:eastAsia="楷体_GB2312" w:hint="eastAsia"/>
          <w:szCs w:val="21"/>
        </w:rPr>
        <w:t>）</w:t>
      </w:r>
      <w:r>
        <w:rPr>
          <w:rFonts w:eastAsia="楷体_GB2312" w:hint="eastAsia"/>
          <w:szCs w:val="21"/>
        </w:rPr>
        <w:t>=</w:t>
      </w:r>
      <w:r>
        <w:rPr>
          <w:rFonts w:eastAsia="楷体_GB2312" w:hint="eastAsia"/>
          <w:szCs w:val="21"/>
        </w:rPr>
        <w:t>各流通受</w:t>
      </w:r>
      <w:r>
        <w:rPr>
          <w:rFonts w:eastAsia="楷体_GB2312" w:hint="eastAsia"/>
          <w:szCs w:val="21"/>
        </w:rPr>
        <w:t>限证券数量（</w:t>
      </w:r>
      <w:r>
        <w:rPr>
          <w:rFonts w:eastAsia="楷体_GB2312" w:hint="eastAsia"/>
          <w:szCs w:val="21"/>
        </w:rPr>
        <w:t>0864</w:t>
      </w:r>
      <w:r>
        <w:rPr>
          <w:rFonts w:eastAsia="楷体_GB2312" w:hint="eastAsia"/>
          <w:szCs w:val="21"/>
        </w:rPr>
        <w:t>）之和</w:t>
      </w:r>
    </w:p>
    <w:p w14:paraId="7DC832BC"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（流通受限证券）</w:t>
      </w:r>
      <w:r>
        <w:rPr>
          <w:rFonts w:eastAsia="楷体_GB2312" w:hint="eastAsia"/>
          <w:szCs w:val="21"/>
        </w:rPr>
        <w:t>因认购新发</w:t>
      </w:r>
      <w:r>
        <w:rPr>
          <w:rFonts w:eastAsia="楷体_GB2312" w:hint="eastAsia"/>
          <w:szCs w:val="21"/>
        </w:rPr>
        <w:t>/</w:t>
      </w:r>
      <w:r>
        <w:rPr>
          <w:rFonts w:eastAsia="楷体_GB2312" w:hint="eastAsia"/>
          <w:szCs w:val="21"/>
        </w:rPr>
        <w:t>增发证券而于期末持有的流通受限</w:t>
      </w:r>
      <w:r>
        <w:rPr>
          <w:rFonts w:eastAsia="楷体_GB2312" w:hint="eastAsia"/>
          <w:szCs w:val="21"/>
        </w:rPr>
        <w:t>证券期末成本总额合计（</w:t>
      </w:r>
      <w:r>
        <w:rPr>
          <w:rFonts w:eastAsia="楷体_GB2312" w:hint="eastAsia"/>
          <w:szCs w:val="21"/>
        </w:rPr>
        <w:t>6493</w:t>
      </w:r>
      <w:r>
        <w:rPr>
          <w:rFonts w:eastAsia="楷体_GB2312" w:hint="eastAsia"/>
          <w:szCs w:val="21"/>
        </w:rPr>
        <w:t>）</w:t>
      </w:r>
      <w:r>
        <w:rPr>
          <w:rFonts w:eastAsia="楷体_GB2312" w:hint="eastAsia"/>
          <w:szCs w:val="21"/>
        </w:rPr>
        <w:t>=</w:t>
      </w:r>
      <w:r>
        <w:rPr>
          <w:rFonts w:eastAsia="楷体_GB2312" w:hint="eastAsia"/>
          <w:szCs w:val="21"/>
        </w:rPr>
        <w:t>各流通受限证券期末成本总额（</w:t>
      </w:r>
      <w:r>
        <w:rPr>
          <w:rFonts w:eastAsia="楷体_GB2312" w:hint="eastAsia"/>
          <w:szCs w:val="21"/>
        </w:rPr>
        <w:t>0865</w:t>
      </w:r>
      <w:r>
        <w:rPr>
          <w:rFonts w:eastAsia="楷体_GB2312" w:hint="eastAsia"/>
          <w:szCs w:val="21"/>
        </w:rPr>
        <w:t>）之和</w:t>
      </w:r>
    </w:p>
    <w:p w14:paraId="044F3ED3"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（流通受限证券）</w:t>
      </w:r>
      <w:r>
        <w:rPr>
          <w:rFonts w:eastAsia="楷体_GB2312" w:hint="eastAsia"/>
          <w:szCs w:val="21"/>
        </w:rPr>
        <w:t>因认购新发</w:t>
      </w:r>
      <w:r>
        <w:rPr>
          <w:rFonts w:eastAsia="楷体_GB2312" w:hint="eastAsia"/>
          <w:szCs w:val="21"/>
        </w:rPr>
        <w:t>/</w:t>
      </w:r>
      <w:r>
        <w:rPr>
          <w:rFonts w:eastAsia="楷体_GB2312" w:hint="eastAsia"/>
          <w:szCs w:val="21"/>
        </w:rPr>
        <w:t>增发证券而于期末持有的流通受限</w:t>
      </w:r>
      <w:r>
        <w:rPr>
          <w:rFonts w:eastAsia="楷体_GB2312" w:hint="eastAsia"/>
          <w:szCs w:val="21"/>
        </w:rPr>
        <w:t>证券期末估值总额合计（</w:t>
      </w:r>
      <w:r>
        <w:rPr>
          <w:rFonts w:eastAsia="楷体_GB2312" w:hint="eastAsia"/>
          <w:szCs w:val="21"/>
        </w:rPr>
        <w:t>6494</w:t>
      </w:r>
      <w:r>
        <w:rPr>
          <w:rFonts w:eastAsia="楷体_GB2312" w:hint="eastAsia"/>
          <w:szCs w:val="21"/>
        </w:rPr>
        <w:t>）</w:t>
      </w:r>
      <w:r>
        <w:rPr>
          <w:rFonts w:eastAsia="楷体_GB2312" w:hint="eastAsia"/>
          <w:szCs w:val="21"/>
        </w:rPr>
        <w:t>=</w:t>
      </w:r>
      <w:r>
        <w:rPr>
          <w:rFonts w:eastAsia="楷体_GB2312" w:hint="eastAsia"/>
          <w:szCs w:val="21"/>
        </w:rPr>
        <w:t>各流通受限证券期末估值总额（</w:t>
      </w:r>
      <w:r>
        <w:rPr>
          <w:rFonts w:eastAsia="楷体_GB2312" w:hint="eastAsia"/>
          <w:szCs w:val="21"/>
        </w:rPr>
        <w:t>0866</w:t>
      </w:r>
      <w:r>
        <w:rPr>
          <w:rFonts w:eastAsia="楷体_GB2312" w:hint="eastAsia"/>
          <w:szCs w:val="21"/>
        </w:rPr>
        <w:t>）之和</w:t>
      </w:r>
    </w:p>
    <w:p w14:paraId="6F29E71C"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（流通受限证券）</w:t>
      </w:r>
      <w:r>
        <w:rPr>
          <w:rFonts w:eastAsia="楷体_GB2312" w:hint="eastAsia"/>
          <w:szCs w:val="21"/>
        </w:rPr>
        <w:t>债券正回购数量合计（</w:t>
      </w:r>
      <w:r>
        <w:rPr>
          <w:rFonts w:eastAsia="楷体_GB2312" w:hint="eastAsia"/>
          <w:szCs w:val="21"/>
        </w:rPr>
        <w:t>1947</w:t>
      </w:r>
      <w:r>
        <w:rPr>
          <w:rFonts w:eastAsia="楷体_GB2312" w:hint="eastAsia"/>
          <w:szCs w:val="21"/>
        </w:rPr>
        <w:t>）＝各品种数量（</w:t>
      </w:r>
      <w:r>
        <w:rPr>
          <w:rFonts w:eastAsia="楷体_GB2312" w:hint="eastAsia"/>
          <w:szCs w:val="21"/>
        </w:rPr>
        <w:t>0886</w:t>
      </w:r>
      <w:r>
        <w:rPr>
          <w:rFonts w:eastAsia="楷体_GB2312" w:hint="eastAsia"/>
          <w:szCs w:val="21"/>
        </w:rPr>
        <w:t>）</w:t>
      </w:r>
      <w:r>
        <w:rPr>
          <w:rFonts w:eastAsia="楷体_GB2312" w:hint="eastAsia"/>
          <w:szCs w:val="21"/>
        </w:rPr>
        <w:t>之和</w:t>
      </w:r>
    </w:p>
    <w:p w14:paraId="359421CC"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（流通受限证券）</w:t>
      </w:r>
      <w:r>
        <w:rPr>
          <w:rFonts w:eastAsia="楷体_GB2312" w:hint="eastAsia"/>
          <w:szCs w:val="21"/>
        </w:rPr>
        <w:t>债券正回购期末估值总额合计（</w:t>
      </w:r>
      <w:r>
        <w:rPr>
          <w:rFonts w:eastAsia="楷体_GB2312" w:hint="eastAsia"/>
          <w:szCs w:val="21"/>
        </w:rPr>
        <w:t>1948</w:t>
      </w:r>
      <w:r>
        <w:rPr>
          <w:rFonts w:eastAsia="楷体_GB2312" w:hint="eastAsia"/>
          <w:szCs w:val="21"/>
        </w:rPr>
        <w:t>）＝各品</w:t>
      </w:r>
      <w:r>
        <w:rPr>
          <w:rFonts w:eastAsia="楷体_GB2312"/>
          <w:szCs w:val="21"/>
        </w:rPr>
        <w:t>种期末估值总额（</w:t>
      </w:r>
      <w:r>
        <w:rPr>
          <w:rFonts w:eastAsia="楷体_GB2312"/>
          <w:szCs w:val="21"/>
        </w:rPr>
        <w:t>0887</w:t>
      </w:r>
      <w:r>
        <w:rPr>
          <w:rFonts w:eastAsia="楷体_GB2312"/>
          <w:szCs w:val="21"/>
        </w:rPr>
        <w:t>）的合计数</w:t>
      </w:r>
    </w:p>
    <w:p w14:paraId="0EE15612" w14:textId="77777777" w:rsidR="00000000" w:rsidRDefault="000A37B5">
      <w:pPr>
        <w:widowControl/>
        <w:numPr>
          <w:ilvl w:val="0"/>
          <w:numId w:val="15"/>
        </w:numPr>
        <w:ind w:leftChars="800" w:left="2105"/>
        <w:jc w:val="left"/>
        <w:rPr>
          <w:rFonts w:eastAsia="楷体_GB2312" w:hint="eastAsia"/>
          <w:szCs w:val="21"/>
        </w:rPr>
      </w:pPr>
      <w:r>
        <w:rPr>
          <w:rFonts w:eastAsia="楷体_GB2312" w:hint="eastAsia"/>
          <w:szCs w:val="21"/>
        </w:rPr>
        <w:t>（收益分配）本期收益分配合计（</w:t>
      </w:r>
      <w:r>
        <w:rPr>
          <w:rFonts w:eastAsia="楷体_GB2312" w:hint="eastAsia"/>
          <w:szCs w:val="21"/>
        </w:rPr>
        <w:t>6498</w:t>
      </w:r>
      <w:r>
        <w:rPr>
          <w:rFonts w:eastAsia="楷体_GB2312" w:hint="eastAsia"/>
          <w:szCs w:val="21"/>
        </w:rPr>
        <w:t>）</w:t>
      </w:r>
      <w:r>
        <w:rPr>
          <w:rFonts w:eastAsia="楷体_GB2312" w:hint="eastAsia"/>
          <w:szCs w:val="21"/>
        </w:rPr>
        <w:t>=</w:t>
      </w:r>
      <w:r>
        <w:rPr>
          <w:rFonts w:eastAsia="楷体_GB2312" w:hint="eastAsia"/>
          <w:szCs w:val="21"/>
        </w:rPr>
        <w:t>各次收益分配（</w:t>
      </w:r>
      <w:r>
        <w:rPr>
          <w:rFonts w:eastAsia="楷体_GB2312" w:hint="eastAsia"/>
          <w:szCs w:val="21"/>
        </w:rPr>
        <w:t>0788</w:t>
      </w:r>
      <w:r>
        <w:rPr>
          <w:rFonts w:eastAsia="楷体_GB2312" w:hint="eastAsia"/>
          <w:szCs w:val="21"/>
        </w:rPr>
        <w:t>）之和</w:t>
      </w:r>
    </w:p>
    <w:p w14:paraId="75AFA489" w14:textId="77777777" w:rsidR="00000000" w:rsidRDefault="000A37B5">
      <w:pPr>
        <w:numPr>
          <w:ilvl w:val="0"/>
          <w:numId w:val="15"/>
        </w:numPr>
        <w:ind w:leftChars="800" w:left="2105"/>
        <w:rPr>
          <w:rFonts w:eastAsia="楷体_GB2312"/>
          <w:szCs w:val="21"/>
        </w:rPr>
      </w:pPr>
      <w:r>
        <w:rPr>
          <w:rFonts w:eastAsia="楷体_GB2312" w:hint="eastAsia"/>
          <w:szCs w:val="21"/>
        </w:rPr>
        <w:t>（个别报表）长期股权投资账面余额合计（</w:t>
      </w:r>
      <w:r>
        <w:rPr>
          <w:rFonts w:eastAsia="楷体_GB2312" w:hint="eastAsia"/>
          <w:szCs w:val="21"/>
        </w:rPr>
        <w:t>6512</w:t>
      </w:r>
      <w:r>
        <w:rPr>
          <w:rFonts w:eastAsia="楷体_GB2312" w:hint="eastAsia"/>
          <w:szCs w:val="21"/>
        </w:rPr>
        <w:t>）</w:t>
      </w:r>
      <w:r>
        <w:rPr>
          <w:rFonts w:eastAsia="楷体_GB2312" w:hint="eastAsia"/>
          <w:szCs w:val="21"/>
        </w:rPr>
        <w:t>=</w:t>
      </w:r>
      <w:r>
        <w:rPr>
          <w:rFonts w:eastAsia="楷体_GB2312" w:hint="eastAsia"/>
          <w:szCs w:val="21"/>
        </w:rPr>
        <w:t>对子公司投资（</w:t>
      </w:r>
      <w:r>
        <w:rPr>
          <w:rFonts w:eastAsia="楷体_GB2312" w:hint="eastAsia"/>
          <w:szCs w:val="21"/>
        </w:rPr>
        <w:t>6503</w:t>
      </w:r>
      <w:r>
        <w:rPr>
          <w:rFonts w:eastAsia="楷体_GB2312" w:hint="eastAsia"/>
          <w:szCs w:val="21"/>
        </w:rPr>
        <w:t>）</w:t>
      </w:r>
      <w:r>
        <w:rPr>
          <w:rFonts w:eastAsia="楷体_GB2312" w:hint="eastAsia"/>
          <w:szCs w:val="21"/>
        </w:rPr>
        <w:t>+</w:t>
      </w:r>
      <w:r>
        <w:rPr>
          <w:rFonts w:eastAsia="楷体_GB2312" w:hint="eastAsia"/>
          <w:szCs w:val="21"/>
        </w:rPr>
        <w:t>其他项目投资账面余额（</w:t>
      </w:r>
      <w:r>
        <w:rPr>
          <w:rFonts w:eastAsia="楷体_GB2312" w:hint="eastAsia"/>
          <w:szCs w:val="21"/>
        </w:rPr>
        <w:t>6509</w:t>
      </w:r>
      <w:r>
        <w:rPr>
          <w:rFonts w:eastAsia="楷体_GB2312" w:hint="eastAsia"/>
          <w:szCs w:val="21"/>
        </w:rPr>
        <w:t>）</w:t>
      </w:r>
    </w:p>
    <w:p w14:paraId="6E481E38" w14:textId="77777777" w:rsidR="00000000" w:rsidRDefault="000A37B5">
      <w:pPr>
        <w:numPr>
          <w:ilvl w:val="0"/>
          <w:numId w:val="15"/>
        </w:numPr>
        <w:ind w:leftChars="800" w:left="2105"/>
        <w:rPr>
          <w:rFonts w:eastAsia="楷体_GB2312"/>
          <w:szCs w:val="21"/>
        </w:rPr>
      </w:pPr>
      <w:r>
        <w:rPr>
          <w:rFonts w:eastAsia="楷体_GB2312" w:hint="eastAsia"/>
          <w:szCs w:val="21"/>
        </w:rPr>
        <w:t>（个别报表）长期股权投资减值准备合计（</w:t>
      </w:r>
      <w:r>
        <w:rPr>
          <w:rFonts w:eastAsia="楷体_GB2312" w:hint="eastAsia"/>
          <w:szCs w:val="21"/>
        </w:rPr>
        <w:t>6513</w:t>
      </w:r>
      <w:r>
        <w:rPr>
          <w:rFonts w:eastAsia="楷体_GB2312" w:hint="eastAsia"/>
          <w:szCs w:val="21"/>
        </w:rPr>
        <w:t>）</w:t>
      </w:r>
      <w:r>
        <w:rPr>
          <w:rFonts w:eastAsia="楷体_GB2312" w:hint="eastAsia"/>
          <w:szCs w:val="21"/>
        </w:rPr>
        <w:t>=</w:t>
      </w:r>
      <w:r>
        <w:rPr>
          <w:rFonts w:eastAsia="楷体_GB2312" w:hint="eastAsia"/>
          <w:szCs w:val="21"/>
        </w:rPr>
        <w:t>对子公司投资（</w:t>
      </w:r>
      <w:r>
        <w:rPr>
          <w:rFonts w:eastAsia="楷体_GB2312" w:hint="eastAsia"/>
          <w:szCs w:val="21"/>
        </w:rPr>
        <w:t>6504</w:t>
      </w:r>
      <w:r>
        <w:rPr>
          <w:rFonts w:eastAsia="楷体_GB2312" w:hint="eastAsia"/>
          <w:szCs w:val="21"/>
        </w:rPr>
        <w:t>）</w:t>
      </w:r>
      <w:r>
        <w:rPr>
          <w:rFonts w:eastAsia="楷体_GB2312" w:hint="eastAsia"/>
          <w:szCs w:val="21"/>
        </w:rPr>
        <w:t>+</w:t>
      </w:r>
      <w:r>
        <w:rPr>
          <w:rFonts w:eastAsia="楷体_GB2312" w:hint="eastAsia"/>
          <w:szCs w:val="21"/>
        </w:rPr>
        <w:t>其他项目投资</w:t>
      </w:r>
      <w:r>
        <w:rPr>
          <w:rFonts w:eastAsia="楷体_GB2312" w:hint="eastAsia"/>
          <w:szCs w:val="21"/>
        </w:rPr>
        <w:t>减值准备</w:t>
      </w:r>
      <w:r>
        <w:rPr>
          <w:rFonts w:eastAsia="楷体_GB2312" w:hint="eastAsia"/>
          <w:szCs w:val="21"/>
        </w:rPr>
        <w:t>（</w:t>
      </w:r>
      <w:r>
        <w:rPr>
          <w:rFonts w:eastAsia="楷体_GB2312" w:hint="eastAsia"/>
          <w:szCs w:val="21"/>
        </w:rPr>
        <w:t>6510</w:t>
      </w:r>
      <w:r>
        <w:rPr>
          <w:rFonts w:eastAsia="楷体_GB2312" w:hint="eastAsia"/>
          <w:szCs w:val="21"/>
        </w:rPr>
        <w:t>）</w:t>
      </w:r>
    </w:p>
    <w:p w14:paraId="5FBC2D53" w14:textId="77777777" w:rsidR="00000000" w:rsidRDefault="000A37B5">
      <w:pPr>
        <w:numPr>
          <w:ilvl w:val="0"/>
          <w:numId w:val="15"/>
        </w:numPr>
        <w:ind w:leftChars="800" w:left="2105"/>
        <w:rPr>
          <w:rFonts w:eastAsia="楷体_GB2312"/>
          <w:szCs w:val="21"/>
        </w:rPr>
      </w:pPr>
      <w:r>
        <w:rPr>
          <w:rFonts w:eastAsia="楷体_GB2312" w:hint="eastAsia"/>
          <w:szCs w:val="21"/>
        </w:rPr>
        <w:t>（个别报表）长期股权投资账面价值合计（</w:t>
      </w:r>
      <w:r>
        <w:rPr>
          <w:rFonts w:eastAsia="楷体_GB2312" w:hint="eastAsia"/>
          <w:szCs w:val="21"/>
        </w:rPr>
        <w:t>6514</w:t>
      </w:r>
      <w:r>
        <w:rPr>
          <w:rFonts w:eastAsia="楷体_GB2312" w:hint="eastAsia"/>
          <w:szCs w:val="21"/>
        </w:rPr>
        <w:t>）</w:t>
      </w:r>
      <w:r>
        <w:rPr>
          <w:rFonts w:eastAsia="楷体_GB2312" w:hint="eastAsia"/>
          <w:szCs w:val="21"/>
        </w:rPr>
        <w:t>=</w:t>
      </w:r>
      <w:r>
        <w:rPr>
          <w:rFonts w:eastAsia="楷体_GB2312" w:hint="eastAsia"/>
          <w:szCs w:val="21"/>
        </w:rPr>
        <w:t>对子公司投资（</w:t>
      </w:r>
      <w:r>
        <w:rPr>
          <w:rFonts w:eastAsia="楷体_GB2312" w:hint="eastAsia"/>
          <w:szCs w:val="21"/>
        </w:rPr>
        <w:t>6505</w:t>
      </w:r>
      <w:r>
        <w:rPr>
          <w:rFonts w:eastAsia="楷体_GB2312" w:hint="eastAsia"/>
          <w:szCs w:val="21"/>
        </w:rPr>
        <w:t>）</w:t>
      </w:r>
      <w:r>
        <w:rPr>
          <w:rFonts w:eastAsia="楷体_GB2312" w:hint="eastAsia"/>
          <w:szCs w:val="21"/>
        </w:rPr>
        <w:t>+</w:t>
      </w:r>
      <w:r>
        <w:rPr>
          <w:rFonts w:eastAsia="楷体_GB2312" w:hint="eastAsia"/>
          <w:szCs w:val="21"/>
        </w:rPr>
        <w:t>其他项目投资</w:t>
      </w:r>
      <w:r>
        <w:rPr>
          <w:rFonts w:eastAsia="楷体_GB2312" w:hint="eastAsia"/>
          <w:szCs w:val="21"/>
        </w:rPr>
        <w:t>账面价值</w:t>
      </w:r>
      <w:r>
        <w:rPr>
          <w:rFonts w:eastAsia="楷体_GB2312" w:hint="eastAsia"/>
          <w:szCs w:val="21"/>
        </w:rPr>
        <w:t>（</w:t>
      </w:r>
      <w:r>
        <w:rPr>
          <w:rFonts w:eastAsia="楷体_GB2312" w:hint="eastAsia"/>
          <w:szCs w:val="21"/>
        </w:rPr>
        <w:t>6511</w:t>
      </w:r>
      <w:r>
        <w:rPr>
          <w:rFonts w:eastAsia="楷体_GB2312" w:hint="eastAsia"/>
          <w:szCs w:val="21"/>
        </w:rPr>
        <w:t>）</w:t>
      </w:r>
    </w:p>
    <w:p w14:paraId="5123A10B" w14:textId="77777777" w:rsidR="00000000" w:rsidRDefault="000A37B5">
      <w:pPr>
        <w:numPr>
          <w:ilvl w:val="0"/>
          <w:numId w:val="15"/>
        </w:numPr>
        <w:ind w:leftChars="800" w:left="2105"/>
        <w:rPr>
          <w:rFonts w:eastAsia="楷体_GB2312"/>
          <w:szCs w:val="21"/>
        </w:rPr>
      </w:pPr>
      <w:r>
        <w:rPr>
          <w:rFonts w:eastAsia="楷体_GB2312" w:hint="eastAsia"/>
          <w:szCs w:val="21"/>
        </w:rPr>
        <w:t>（个别报表）长期股权投资账面价值合计（</w:t>
      </w:r>
      <w:r>
        <w:rPr>
          <w:rFonts w:eastAsia="楷体_GB2312" w:hint="eastAsia"/>
          <w:szCs w:val="21"/>
        </w:rPr>
        <w:t>6514</w:t>
      </w:r>
      <w:r>
        <w:rPr>
          <w:rFonts w:eastAsia="楷体_GB2312" w:hint="eastAsia"/>
          <w:szCs w:val="21"/>
        </w:rPr>
        <w:t>）</w:t>
      </w:r>
      <w:r>
        <w:rPr>
          <w:rFonts w:eastAsia="楷体_GB2312" w:hint="eastAsia"/>
          <w:szCs w:val="21"/>
        </w:rPr>
        <w:t>=</w:t>
      </w:r>
      <w:r>
        <w:rPr>
          <w:rFonts w:eastAsia="楷体_GB2312" w:hint="eastAsia"/>
          <w:szCs w:val="21"/>
        </w:rPr>
        <w:t>账面余额合计（</w:t>
      </w:r>
      <w:r>
        <w:rPr>
          <w:rFonts w:eastAsia="楷体_GB2312" w:hint="eastAsia"/>
          <w:szCs w:val="21"/>
        </w:rPr>
        <w:t>6512</w:t>
      </w:r>
      <w:r>
        <w:rPr>
          <w:rFonts w:eastAsia="楷体_GB2312" w:hint="eastAsia"/>
          <w:szCs w:val="21"/>
        </w:rPr>
        <w:t>）</w:t>
      </w:r>
      <w:r>
        <w:rPr>
          <w:rFonts w:eastAsia="楷体_GB2312" w:hint="eastAsia"/>
          <w:szCs w:val="21"/>
        </w:rPr>
        <w:t>-</w:t>
      </w:r>
      <w:r>
        <w:rPr>
          <w:rFonts w:eastAsia="楷体_GB2312" w:hint="eastAsia"/>
          <w:szCs w:val="21"/>
        </w:rPr>
        <w:t>减值准备合计（</w:t>
      </w:r>
      <w:r>
        <w:rPr>
          <w:rFonts w:eastAsia="楷体_GB2312" w:hint="eastAsia"/>
          <w:szCs w:val="21"/>
        </w:rPr>
        <w:t>6513</w:t>
      </w:r>
      <w:r>
        <w:rPr>
          <w:rFonts w:eastAsia="楷体_GB2312" w:hint="eastAsia"/>
          <w:szCs w:val="21"/>
        </w:rPr>
        <w:t>）</w:t>
      </w:r>
    </w:p>
    <w:p w14:paraId="5EE5FF4E" w14:textId="77777777" w:rsidR="00000000" w:rsidRDefault="000A37B5">
      <w:pPr>
        <w:numPr>
          <w:ilvl w:val="0"/>
          <w:numId w:val="15"/>
        </w:numPr>
        <w:ind w:leftChars="800" w:left="2105"/>
        <w:rPr>
          <w:rFonts w:eastAsia="楷体_GB2312"/>
          <w:szCs w:val="21"/>
        </w:rPr>
      </w:pPr>
      <w:r>
        <w:rPr>
          <w:rFonts w:eastAsia="楷体_GB2312" w:hint="eastAsia"/>
          <w:szCs w:val="21"/>
        </w:rPr>
        <w:t>（个别报表）长期股权投资对子公司投资账面价值</w:t>
      </w:r>
      <w:r>
        <w:rPr>
          <w:rFonts w:eastAsia="楷体_GB2312" w:hint="eastAsia"/>
          <w:szCs w:val="21"/>
        </w:rPr>
        <w:t>（</w:t>
      </w:r>
      <w:r>
        <w:rPr>
          <w:rFonts w:eastAsia="楷体_GB2312" w:hint="eastAsia"/>
          <w:szCs w:val="21"/>
        </w:rPr>
        <w:t>6</w:t>
      </w:r>
      <w:r>
        <w:rPr>
          <w:rFonts w:eastAsia="楷体_GB2312" w:hint="eastAsia"/>
          <w:szCs w:val="21"/>
        </w:rPr>
        <w:t>505</w:t>
      </w:r>
      <w:r>
        <w:rPr>
          <w:rFonts w:eastAsia="楷体_GB2312" w:hint="eastAsia"/>
          <w:szCs w:val="21"/>
        </w:rPr>
        <w:t>）</w:t>
      </w:r>
      <w:r>
        <w:rPr>
          <w:rFonts w:eastAsia="楷体_GB2312" w:hint="eastAsia"/>
          <w:szCs w:val="21"/>
        </w:rPr>
        <w:t>=</w:t>
      </w:r>
      <w:r>
        <w:rPr>
          <w:rFonts w:eastAsia="楷体_GB2312" w:hint="eastAsia"/>
          <w:szCs w:val="21"/>
        </w:rPr>
        <w:t>账面余额</w:t>
      </w:r>
      <w:r>
        <w:rPr>
          <w:rFonts w:eastAsia="楷体_GB2312" w:hint="eastAsia"/>
          <w:szCs w:val="21"/>
        </w:rPr>
        <w:t>（</w:t>
      </w:r>
      <w:r>
        <w:rPr>
          <w:rFonts w:eastAsia="楷体_GB2312" w:hint="eastAsia"/>
          <w:szCs w:val="21"/>
        </w:rPr>
        <w:t>6503</w:t>
      </w:r>
      <w:r>
        <w:rPr>
          <w:rFonts w:eastAsia="楷体_GB2312" w:hint="eastAsia"/>
          <w:szCs w:val="21"/>
        </w:rPr>
        <w:t>）</w:t>
      </w:r>
      <w:r>
        <w:rPr>
          <w:rFonts w:eastAsia="楷体_GB2312" w:hint="eastAsia"/>
          <w:szCs w:val="21"/>
        </w:rPr>
        <w:t>-</w:t>
      </w:r>
      <w:r>
        <w:rPr>
          <w:rFonts w:eastAsia="楷体_GB2312" w:hint="eastAsia"/>
          <w:szCs w:val="21"/>
        </w:rPr>
        <w:t>减值准备</w:t>
      </w:r>
      <w:r>
        <w:rPr>
          <w:rFonts w:eastAsia="楷体_GB2312" w:hint="eastAsia"/>
          <w:szCs w:val="21"/>
        </w:rPr>
        <w:t>（</w:t>
      </w:r>
      <w:r>
        <w:rPr>
          <w:rFonts w:eastAsia="楷体_GB2312" w:hint="eastAsia"/>
          <w:szCs w:val="21"/>
        </w:rPr>
        <w:t>6504</w:t>
      </w:r>
      <w:r>
        <w:rPr>
          <w:rFonts w:eastAsia="楷体_GB2312" w:hint="eastAsia"/>
          <w:szCs w:val="21"/>
        </w:rPr>
        <w:t>）</w:t>
      </w:r>
    </w:p>
    <w:p w14:paraId="38804B26" w14:textId="77777777" w:rsidR="00000000" w:rsidRDefault="000A37B5">
      <w:pPr>
        <w:numPr>
          <w:ilvl w:val="0"/>
          <w:numId w:val="15"/>
        </w:numPr>
        <w:ind w:leftChars="800" w:left="2105"/>
        <w:rPr>
          <w:rFonts w:eastAsia="楷体_GB2312"/>
          <w:szCs w:val="21"/>
        </w:rPr>
      </w:pPr>
      <w:r>
        <w:rPr>
          <w:rFonts w:eastAsia="楷体_GB2312" w:hint="eastAsia"/>
          <w:szCs w:val="21"/>
        </w:rPr>
        <w:t>（个别报表）长期股权投资其他项目投资账面价值</w:t>
      </w:r>
      <w:r>
        <w:rPr>
          <w:rFonts w:eastAsia="楷体_GB2312" w:hint="eastAsia"/>
          <w:szCs w:val="21"/>
        </w:rPr>
        <w:t>（</w:t>
      </w:r>
      <w:r>
        <w:rPr>
          <w:rFonts w:eastAsia="楷体_GB2312" w:hint="eastAsia"/>
          <w:szCs w:val="21"/>
        </w:rPr>
        <w:t>6511</w:t>
      </w:r>
      <w:r>
        <w:rPr>
          <w:rFonts w:eastAsia="楷体_GB2312" w:hint="eastAsia"/>
          <w:szCs w:val="21"/>
        </w:rPr>
        <w:t>）</w:t>
      </w:r>
      <w:r>
        <w:rPr>
          <w:rFonts w:eastAsia="楷体_GB2312" w:hint="eastAsia"/>
          <w:szCs w:val="21"/>
        </w:rPr>
        <w:t>=</w:t>
      </w:r>
      <w:r>
        <w:rPr>
          <w:rFonts w:eastAsia="楷体_GB2312" w:hint="eastAsia"/>
          <w:szCs w:val="21"/>
        </w:rPr>
        <w:t>账面余额</w:t>
      </w:r>
      <w:r>
        <w:rPr>
          <w:rFonts w:eastAsia="楷体_GB2312" w:hint="eastAsia"/>
          <w:szCs w:val="21"/>
        </w:rPr>
        <w:t>（</w:t>
      </w:r>
      <w:r>
        <w:rPr>
          <w:rFonts w:eastAsia="楷体_GB2312" w:hint="eastAsia"/>
          <w:szCs w:val="21"/>
        </w:rPr>
        <w:t>6509</w:t>
      </w:r>
      <w:r>
        <w:rPr>
          <w:rFonts w:eastAsia="楷体_GB2312" w:hint="eastAsia"/>
          <w:szCs w:val="21"/>
        </w:rPr>
        <w:t>）</w:t>
      </w:r>
      <w:r>
        <w:rPr>
          <w:rFonts w:eastAsia="楷体_GB2312" w:hint="eastAsia"/>
          <w:szCs w:val="21"/>
        </w:rPr>
        <w:t>-</w:t>
      </w:r>
      <w:r>
        <w:rPr>
          <w:rFonts w:eastAsia="楷体_GB2312" w:hint="eastAsia"/>
          <w:szCs w:val="21"/>
        </w:rPr>
        <w:t>减值准备</w:t>
      </w:r>
      <w:r>
        <w:rPr>
          <w:rFonts w:eastAsia="楷体_GB2312" w:hint="eastAsia"/>
          <w:szCs w:val="21"/>
        </w:rPr>
        <w:t>（</w:t>
      </w:r>
      <w:r>
        <w:rPr>
          <w:rFonts w:eastAsia="楷体_GB2312" w:hint="eastAsia"/>
          <w:szCs w:val="21"/>
        </w:rPr>
        <w:t>6510</w:t>
      </w:r>
      <w:r>
        <w:rPr>
          <w:rFonts w:eastAsia="楷体_GB2312" w:hint="eastAsia"/>
          <w:szCs w:val="21"/>
        </w:rPr>
        <w:t>）</w:t>
      </w:r>
    </w:p>
    <w:p w14:paraId="2CCFB54A" w14:textId="77777777" w:rsidR="00000000" w:rsidRDefault="000A37B5">
      <w:pPr>
        <w:numPr>
          <w:ilvl w:val="0"/>
          <w:numId w:val="15"/>
        </w:numPr>
        <w:ind w:leftChars="800" w:left="2105"/>
        <w:rPr>
          <w:rFonts w:eastAsia="楷体_GB2312"/>
          <w:szCs w:val="21"/>
        </w:rPr>
      </w:pPr>
      <w:r>
        <w:rPr>
          <w:rFonts w:eastAsia="楷体_GB2312" w:hint="eastAsia"/>
          <w:szCs w:val="21"/>
        </w:rPr>
        <w:t>（个别报表）对子公司长期股权投资期末余额（</w:t>
      </w:r>
      <w:r>
        <w:rPr>
          <w:rFonts w:eastAsia="楷体_GB2312" w:hint="eastAsia"/>
          <w:szCs w:val="21"/>
        </w:rPr>
        <w:t>6520</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6520</w:t>
      </w:r>
      <w:r>
        <w:rPr>
          <w:rFonts w:eastAsia="楷体_GB2312" w:hint="eastAsia"/>
          <w:szCs w:val="21"/>
        </w:rPr>
        <w:t>）</w:t>
      </w:r>
      <w:r>
        <w:rPr>
          <w:rFonts w:eastAsia="楷体_GB2312" w:hint="eastAsia"/>
          <w:szCs w:val="21"/>
        </w:rPr>
        <w:t>+</w:t>
      </w:r>
      <w:r>
        <w:rPr>
          <w:rFonts w:eastAsia="楷体_GB2312" w:hint="eastAsia"/>
          <w:szCs w:val="21"/>
        </w:rPr>
        <w:t>本期增加（</w:t>
      </w:r>
      <w:r>
        <w:rPr>
          <w:rFonts w:eastAsia="楷体_GB2312" w:hint="eastAsia"/>
          <w:szCs w:val="21"/>
        </w:rPr>
        <w:t>6521</w:t>
      </w:r>
      <w:r>
        <w:rPr>
          <w:rFonts w:eastAsia="楷体_GB2312" w:hint="eastAsia"/>
          <w:szCs w:val="21"/>
        </w:rPr>
        <w:t>）</w:t>
      </w:r>
      <w:r>
        <w:rPr>
          <w:rFonts w:eastAsia="楷体_GB2312" w:hint="eastAsia"/>
          <w:szCs w:val="21"/>
        </w:rPr>
        <w:t>-</w:t>
      </w:r>
      <w:r>
        <w:rPr>
          <w:rFonts w:eastAsia="楷体_GB2312" w:hint="eastAsia"/>
          <w:szCs w:val="21"/>
        </w:rPr>
        <w:t>本期减少（</w:t>
      </w:r>
      <w:r>
        <w:rPr>
          <w:rFonts w:eastAsia="楷体_GB2312" w:hint="eastAsia"/>
          <w:szCs w:val="21"/>
        </w:rPr>
        <w:t>6522</w:t>
      </w:r>
      <w:r>
        <w:rPr>
          <w:rFonts w:eastAsia="楷体_GB2312" w:hint="eastAsia"/>
          <w:szCs w:val="21"/>
        </w:rPr>
        <w:t>）</w:t>
      </w:r>
    </w:p>
    <w:p w14:paraId="376AB279" w14:textId="77777777" w:rsidR="00000000" w:rsidRDefault="000A37B5">
      <w:pPr>
        <w:numPr>
          <w:ilvl w:val="0"/>
          <w:numId w:val="15"/>
        </w:numPr>
        <w:ind w:leftChars="800" w:left="2105"/>
        <w:rPr>
          <w:rFonts w:eastAsia="楷体_GB2312"/>
          <w:szCs w:val="21"/>
        </w:rPr>
      </w:pPr>
      <w:r>
        <w:rPr>
          <w:rFonts w:eastAsia="楷体_GB2312" w:hint="eastAsia"/>
          <w:szCs w:val="21"/>
        </w:rPr>
        <w:t>（个别报表）对子公司长期股权投资期末余额合计（</w:t>
      </w:r>
      <w:r>
        <w:rPr>
          <w:rFonts w:eastAsia="楷体_GB2312" w:hint="eastAsia"/>
          <w:szCs w:val="21"/>
        </w:rPr>
        <w:t>6503</w:t>
      </w:r>
      <w:r>
        <w:rPr>
          <w:rFonts w:eastAsia="楷体_GB2312" w:hint="eastAsia"/>
          <w:szCs w:val="21"/>
        </w:rPr>
        <w:t>）</w:t>
      </w:r>
      <w:r>
        <w:rPr>
          <w:rFonts w:eastAsia="楷体_GB2312" w:hint="eastAsia"/>
          <w:szCs w:val="21"/>
        </w:rPr>
        <w:t>=</w:t>
      </w:r>
      <w:r>
        <w:rPr>
          <w:rFonts w:eastAsia="楷体_GB2312" w:hint="eastAsia"/>
          <w:szCs w:val="21"/>
        </w:rPr>
        <w:t>期初余额（</w:t>
      </w:r>
      <w:r>
        <w:rPr>
          <w:rFonts w:eastAsia="楷体_GB2312" w:hint="eastAsia"/>
          <w:szCs w:val="21"/>
        </w:rPr>
        <w:t>6503</w:t>
      </w:r>
      <w:r>
        <w:rPr>
          <w:rFonts w:eastAsia="楷体_GB2312" w:hint="eastAsia"/>
          <w:szCs w:val="21"/>
        </w:rPr>
        <w:t>）</w:t>
      </w:r>
      <w:r>
        <w:rPr>
          <w:rFonts w:eastAsia="楷体_GB2312" w:hint="eastAsia"/>
          <w:szCs w:val="21"/>
        </w:rPr>
        <w:t>+</w:t>
      </w:r>
      <w:r>
        <w:rPr>
          <w:rFonts w:eastAsia="楷体_GB2312" w:hint="eastAsia"/>
          <w:szCs w:val="21"/>
        </w:rPr>
        <w:t>本期增加（</w:t>
      </w:r>
      <w:r>
        <w:rPr>
          <w:rFonts w:eastAsia="楷体_GB2312" w:hint="eastAsia"/>
          <w:szCs w:val="21"/>
        </w:rPr>
        <w:t>6526</w:t>
      </w:r>
      <w:r>
        <w:rPr>
          <w:rFonts w:eastAsia="楷体_GB2312" w:hint="eastAsia"/>
          <w:szCs w:val="21"/>
        </w:rPr>
        <w:t>）</w:t>
      </w:r>
      <w:r>
        <w:rPr>
          <w:rFonts w:eastAsia="楷体_GB2312" w:hint="eastAsia"/>
          <w:szCs w:val="21"/>
        </w:rPr>
        <w:t>-</w:t>
      </w:r>
      <w:r>
        <w:rPr>
          <w:rFonts w:eastAsia="楷体_GB2312" w:hint="eastAsia"/>
          <w:szCs w:val="21"/>
        </w:rPr>
        <w:t>本期减少（</w:t>
      </w:r>
      <w:r>
        <w:rPr>
          <w:rFonts w:eastAsia="楷体_GB2312" w:hint="eastAsia"/>
          <w:szCs w:val="21"/>
        </w:rPr>
        <w:t>6527</w:t>
      </w:r>
      <w:r>
        <w:rPr>
          <w:rFonts w:eastAsia="楷体_GB2312" w:hint="eastAsia"/>
          <w:szCs w:val="21"/>
        </w:rPr>
        <w:t>）</w:t>
      </w:r>
    </w:p>
    <w:p w14:paraId="134D9697" w14:textId="77777777" w:rsidR="00000000" w:rsidRDefault="000A37B5">
      <w:pPr>
        <w:numPr>
          <w:ilvl w:val="0"/>
          <w:numId w:val="15"/>
        </w:numPr>
        <w:ind w:leftChars="800" w:left="2105"/>
        <w:rPr>
          <w:rFonts w:eastAsia="楷体_GB2312"/>
          <w:szCs w:val="21"/>
        </w:rPr>
      </w:pPr>
      <w:r>
        <w:rPr>
          <w:rFonts w:eastAsia="楷体_GB2312" w:hint="eastAsia"/>
          <w:szCs w:val="21"/>
        </w:rPr>
        <w:t>（个别报表）对子公司长期股权投资期初余额合计（</w:t>
      </w:r>
      <w:r>
        <w:rPr>
          <w:rFonts w:eastAsia="楷体_GB2312" w:hint="eastAsia"/>
          <w:szCs w:val="21"/>
        </w:rPr>
        <w:t>6503</w:t>
      </w:r>
      <w:r>
        <w:rPr>
          <w:rFonts w:eastAsia="楷体_GB2312" w:hint="eastAsia"/>
          <w:szCs w:val="21"/>
        </w:rPr>
        <w:t>）</w:t>
      </w:r>
      <w:r>
        <w:rPr>
          <w:rFonts w:eastAsia="楷体_GB2312" w:hint="eastAsia"/>
          <w:szCs w:val="21"/>
        </w:rPr>
        <w:t>=</w:t>
      </w:r>
      <w:r>
        <w:rPr>
          <w:rFonts w:eastAsia="楷体_GB2312" w:hint="eastAsia"/>
          <w:szCs w:val="21"/>
        </w:rPr>
        <w:t>各被投资单位期初余额（</w:t>
      </w:r>
      <w:r>
        <w:rPr>
          <w:rFonts w:eastAsia="楷体_GB2312" w:hint="eastAsia"/>
          <w:szCs w:val="21"/>
        </w:rPr>
        <w:t>6520</w:t>
      </w:r>
      <w:r>
        <w:rPr>
          <w:rFonts w:eastAsia="楷体_GB2312" w:hint="eastAsia"/>
          <w:szCs w:val="21"/>
        </w:rPr>
        <w:t>）之和</w:t>
      </w:r>
    </w:p>
    <w:p w14:paraId="2296CF09" w14:textId="77777777" w:rsidR="00000000" w:rsidRDefault="000A37B5">
      <w:pPr>
        <w:numPr>
          <w:ilvl w:val="0"/>
          <w:numId w:val="15"/>
        </w:numPr>
        <w:ind w:leftChars="800" w:left="2105"/>
        <w:rPr>
          <w:rFonts w:eastAsia="楷体_GB2312"/>
          <w:szCs w:val="21"/>
        </w:rPr>
      </w:pPr>
      <w:r>
        <w:rPr>
          <w:rFonts w:eastAsia="楷体_GB2312" w:hint="eastAsia"/>
          <w:szCs w:val="21"/>
        </w:rPr>
        <w:t>（个别报表）对子</w:t>
      </w:r>
      <w:r>
        <w:rPr>
          <w:rFonts w:eastAsia="楷体_GB2312" w:hint="eastAsia"/>
          <w:szCs w:val="21"/>
        </w:rPr>
        <w:t>公司长期股权投资本期增加合计（</w:t>
      </w:r>
      <w:r>
        <w:rPr>
          <w:rFonts w:eastAsia="楷体_GB2312" w:hint="eastAsia"/>
          <w:szCs w:val="21"/>
        </w:rPr>
        <w:t>6526</w:t>
      </w:r>
      <w:r>
        <w:rPr>
          <w:rFonts w:eastAsia="楷体_GB2312" w:hint="eastAsia"/>
          <w:szCs w:val="21"/>
        </w:rPr>
        <w:t>）</w:t>
      </w:r>
      <w:r>
        <w:rPr>
          <w:rFonts w:eastAsia="楷体_GB2312" w:hint="eastAsia"/>
          <w:szCs w:val="21"/>
        </w:rPr>
        <w:t>=</w:t>
      </w:r>
      <w:r>
        <w:rPr>
          <w:rFonts w:eastAsia="楷体_GB2312" w:hint="eastAsia"/>
          <w:szCs w:val="21"/>
        </w:rPr>
        <w:t>各被投资单位本期增加（</w:t>
      </w:r>
      <w:r>
        <w:rPr>
          <w:rFonts w:eastAsia="楷体_GB2312" w:hint="eastAsia"/>
          <w:szCs w:val="21"/>
        </w:rPr>
        <w:t>6521</w:t>
      </w:r>
      <w:r>
        <w:rPr>
          <w:rFonts w:eastAsia="楷体_GB2312" w:hint="eastAsia"/>
          <w:szCs w:val="21"/>
        </w:rPr>
        <w:t>）之和</w:t>
      </w:r>
    </w:p>
    <w:p w14:paraId="0E915E3F" w14:textId="77777777" w:rsidR="00000000" w:rsidRDefault="000A37B5">
      <w:pPr>
        <w:numPr>
          <w:ilvl w:val="0"/>
          <w:numId w:val="15"/>
        </w:numPr>
        <w:ind w:leftChars="800" w:left="2105"/>
        <w:rPr>
          <w:rFonts w:eastAsia="楷体_GB2312"/>
          <w:szCs w:val="21"/>
        </w:rPr>
      </w:pPr>
      <w:r>
        <w:rPr>
          <w:rFonts w:eastAsia="楷体_GB2312" w:hint="eastAsia"/>
          <w:szCs w:val="21"/>
        </w:rPr>
        <w:t>（个别报表）对子公司长期股权投资本期减少合计（</w:t>
      </w:r>
      <w:r>
        <w:rPr>
          <w:rFonts w:eastAsia="楷体_GB2312" w:hint="eastAsia"/>
          <w:szCs w:val="21"/>
        </w:rPr>
        <w:t>6527</w:t>
      </w:r>
      <w:r>
        <w:rPr>
          <w:rFonts w:eastAsia="楷体_GB2312" w:hint="eastAsia"/>
          <w:szCs w:val="21"/>
        </w:rPr>
        <w:t>）</w:t>
      </w:r>
      <w:r>
        <w:rPr>
          <w:rFonts w:eastAsia="楷体_GB2312" w:hint="eastAsia"/>
          <w:szCs w:val="21"/>
        </w:rPr>
        <w:t>=</w:t>
      </w:r>
      <w:r>
        <w:rPr>
          <w:rFonts w:eastAsia="楷体_GB2312" w:hint="eastAsia"/>
          <w:szCs w:val="21"/>
        </w:rPr>
        <w:t>各被投资单位本期减少（</w:t>
      </w:r>
      <w:r>
        <w:rPr>
          <w:rFonts w:eastAsia="楷体_GB2312" w:hint="eastAsia"/>
          <w:szCs w:val="21"/>
        </w:rPr>
        <w:t>6522</w:t>
      </w:r>
      <w:r>
        <w:rPr>
          <w:rFonts w:eastAsia="楷体_GB2312" w:hint="eastAsia"/>
          <w:szCs w:val="21"/>
        </w:rPr>
        <w:t>）之和</w:t>
      </w:r>
    </w:p>
    <w:p w14:paraId="79D93F6B" w14:textId="77777777" w:rsidR="00000000" w:rsidRDefault="000A37B5">
      <w:pPr>
        <w:numPr>
          <w:ilvl w:val="0"/>
          <w:numId w:val="15"/>
        </w:numPr>
        <w:ind w:leftChars="800" w:left="2105"/>
        <w:rPr>
          <w:rFonts w:eastAsia="楷体_GB2312"/>
          <w:szCs w:val="21"/>
        </w:rPr>
      </w:pPr>
      <w:r>
        <w:rPr>
          <w:rFonts w:eastAsia="楷体_GB2312" w:hint="eastAsia"/>
          <w:szCs w:val="21"/>
        </w:rPr>
        <w:lastRenderedPageBreak/>
        <w:t>（个别报表）对子公司长期股权投资期末余额合计（</w:t>
      </w:r>
      <w:r>
        <w:rPr>
          <w:rFonts w:eastAsia="楷体_GB2312" w:hint="eastAsia"/>
          <w:szCs w:val="21"/>
        </w:rPr>
        <w:t>6503</w:t>
      </w:r>
      <w:r>
        <w:rPr>
          <w:rFonts w:eastAsia="楷体_GB2312" w:hint="eastAsia"/>
          <w:szCs w:val="21"/>
        </w:rPr>
        <w:t>）</w:t>
      </w:r>
      <w:r>
        <w:rPr>
          <w:rFonts w:eastAsia="楷体_GB2312" w:hint="eastAsia"/>
          <w:szCs w:val="21"/>
        </w:rPr>
        <w:t>=</w:t>
      </w:r>
      <w:r>
        <w:rPr>
          <w:rFonts w:eastAsia="楷体_GB2312" w:hint="eastAsia"/>
          <w:szCs w:val="21"/>
        </w:rPr>
        <w:t>各被投资单位期末余额（</w:t>
      </w:r>
      <w:r>
        <w:rPr>
          <w:rFonts w:eastAsia="楷体_GB2312" w:hint="eastAsia"/>
          <w:szCs w:val="21"/>
        </w:rPr>
        <w:t>6520</w:t>
      </w:r>
      <w:r>
        <w:rPr>
          <w:rFonts w:eastAsia="楷体_GB2312" w:hint="eastAsia"/>
          <w:szCs w:val="21"/>
        </w:rPr>
        <w:t>）之和</w:t>
      </w:r>
    </w:p>
    <w:p w14:paraId="1E62F657" w14:textId="77777777" w:rsidR="00000000" w:rsidRDefault="000A37B5">
      <w:pPr>
        <w:numPr>
          <w:ilvl w:val="0"/>
          <w:numId w:val="15"/>
        </w:numPr>
        <w:ind w:leftChars="800" w:left="2105"/>
        <w:rPr>
          <w:rFonts w:eastAsia="楷体_GB2312"/>
          <w:szCs w:val="21"/>
        </w:rPr>
      </w:pPr>
      <w:r>
        <w:rPr>
          <w:rFonts w:eastAsia="楷体_GB2312" w:hint="eastAsia"/>
          <w:szCs w:val="21"/>
        </w:rPr>
        <w:t>（个别报表）对子公司长期股权投资本期计提减值准备合计（</w:t>
      </w:r>
      <w:r>
        <w:rPr>
          <w:rFonts w:eastAsia="楷体_GB2312" w:hint="eastAsia"/>
          <w:szCs w:val="21"/>
        </w:rPr>
        <w:t>6528</w:t>
      </w:r>
      <w:r>
        <w:rPr>
          <w:rFonts w:eastAsia="楷体_GB2312" w:hint="eastAsia"/>
          <w:szCs w:val="21"/>
        </w:rPr>
        <w:t>）</w:t>
      </w:r>
      <w:r>
        <w:rPr>
          <w:rFonts w:eastAsia="楷体_GB2312" w:hint="eastAsia"/>
          <w:szCs w:val="21"/>
        </w:rPr>
        <w:t>=</w:t>
      </w:r>
      <w:r>
        <w:rPr>
          <w:rFonts w:eastAsia="楷体_GB2312" w:hint="eastAsia"/>
          <w:szCs w:val="21"/>
        </w:rPr>
        <w:t>各被投资单位</w:t>
      </w:r>
      <w:r>
        <w:rPr>
          <w:rFonts w:eastAsia="楷体_GB2312" w:hint="eastAsia"/>
          <w:szCs w:val="21"/>
        </w:rPr>
        <w:t>本期计提减值准备</w:t>
      </w:r>
      <w:r>
        <w:rPr>
          <w:rFonts w:eastAsia="楷体_GB2312" w:hint="eastAsia"/>
          <w:szCs w:val="21"/>
        </w:rPr>
        <w:t>（</w:t>
      </w:r>
      <w:r>
        <w:rPr>
          <w:rFonts w:eastAsia="楷体_GB2312" w:hint="eastAsia"/>
          <w:szCs w:val="21"/>
        </w:rPr>
        <w:t>6523</w:t>
      </w:r>
      <w:r>
        <w:rPr>
          <w:rFonts w:eastAsia="楷体_GB2312" w:hint="eastAsia"/>
          <w:szCs w:val="21"/>
        </w:rPr>
        <w:t>）之和</w:t>
      </w:r>
    </w:p>
    <w:p w14:paraId="559134DB" w14:textId="77777777" w:rsidR="00000000" w:rsidRDefault="000A37B5">
      <w:pPr>
        <w:numPr>
          <w:ilvl w:val="0"/>
          <w:numId w:val="15"/>
        </w:numPr>
        <w:ind w:leftChars="800" w:left="2105"/>
        <w:rPr>
          <w:rFonts w:eastAsia="楷体_GB2312"/>
          <w:szCs w:val="21"/>
        </w:rPr>
      </w:pPr>
      <w:r>
        <w:rPr>
          <w:rFonts w:eastAsia="楷体_GB2312" w:hint="eastAsia"/>
          <w:szCs w:val="21"/>
        </w:rPr>
        <w:t>（个别报表）对子公司长期股权投资减值准备余额合计（</w:t>
      </w:r>
      <w:r>
        <w:rPr>
          <w:rFonts w:eastAsia="楷体_GB2312" w:hint="eastAsia"/>
          <w:szCs w:val="21"/>
        </w:rPr>
        <w:t>6504</w:t>
      </w:r>
      <w:r>
        <w:rPr>
          <w:rFonts w:eastAsia="楷体_GB2312" w:hint="eastAsia"/>
          <w:szCs w:val="21"/>
        </w:rPr>
        <w:t>）</w:t>
      </w:r>
      <w:r>
        <w:rPr>
          <w:rFonts w:eastAsia="楷体_GB2312" w:hint="eastAsia"/>
          <w:szCs w:val="21"/>
        </w:rPr>
        <w:t>=</w:t>
      </w:r>
      <w:r>
        <w:rPr>
          <w:rFonts w:eastAsia="楷体_GB2312" w:hint="eastAsia"/>
          <w:szCs w:val="21"/>
        </w:rPr>
        <w:t>各被投资单位</w:t>
      </w:r>
      <w:r>
        <w:rPr>
          <w:rFonts w:eastAsia="楷体_GB2312" w:hint="eastAsia"/>
          <w:szCs w:val="21"/>
        </w:rPr>
        <w:t>减值准备余额</w:t>
      </w:r>
      <w:r>
        <w:rPr>
          <w:rFonts w:eastAsia="楷体_GB2312" w:hint="eastAsia"/>
          <w:szCs w:val="21"/>
        </w:rPr>
        <w:t>（</w:t>
      </w:r>
      <w:r>
        <w:rPr>
          <w:rFonts w:eastAsia="楷体_GB2312" w:hint="eastAsia"/>
          <w:szCs w:val="21"/>
        </w:rPr>
        <w:t>6524</w:t>
      </w:r>
      <w:r>
        <w:rPr>
          <w:rFonts w:eastAsia="楷体_GB2312" w:hint="eastAsia"/>
          <w:szCs w:val="21"/>
        </w:rPr>
        <w:t>）之和</w:t>
      </w:r>
    </w:p>
    <w:p w14:paraId="3EA599D0" w14:textId="77777777" w:rsidR="00000000" w:rsidRDefault="000A37B5"/>
    <w:p w14:paraId="720A9BBF" w14:textId="77777777" w:rsidR="00000000" w:rsidRDefault="000A37B5">
      <w:pPr>
        <w:pStyle w:val="Heading1"/>
        <w:rPr>
          <w:sz w:val="28"/>
          <w:szCs w:val="28"/>
        </w:rPr>
      </w:pPr>
      <w:r>
        <w:rPr>
          <w:sz w:val="28"/>
          <w:szCs w:val="28"/>
        </w:rPr>
        <w:t>业务规则十</w:t>
      </w:r>
      <w:r>
        <w:rPr>
          <w:rFonts w:hint="eastAsia"/>
          <w:sz w:val="28"/>
          <w:szCs w:val="28"/>
        </w:rPr>
        <w:t>三</w:t>
      </w:r>
      <w:r>
        <w:rPr>
          <w:sz w:val="28"/>
          <w:szCs w:val="28"/>
        </w:rPr>
        <w:t>：基金份额</w:t>
      </w:r>
      <w:r>
        <w:rPr>
          <w:sz w:val="28"/>
          <w:szCs w:val="28"/>
        </w:rPr>
        <w:t>持有人信息的校验</w:t>
      </w:r>
    </w:p>
    <w:p w14:paraId="1C05F0C4" w14:textId="77777777" w:rsidR="00000000" w:rsidRDefault="000A37B5">
      <w:pPr>
        <w:ind w:left="900"/>
        <w:rPr>
          <w:rFonts w:eastAsia="楷体_GB2312"/>
          <w:szCs w:val="21"/>
        </w:rPr>
      </w:pPr>
      <w:r>
        <w:rPr>
          <w:rFonts w:eastAsia="楷体_GB2312"/>
          <w:szCs w:val="21"/>
        </w:rPr>
        <w:t>验证：</w:t>
      </w:r>
    </w:p>
    <w:p w14:paraId="2AF244C7" w14:textId="77777777" w:rsidR="00000000" w:rsidRDefault="000A37B5">
      <w:pPr>
        <w:numPr>
          <w:ilvl w:val="0"/>
          <w:numId w:val="16"/>
        </w:numPr>
        <w:ind w:left="1680"/>
        <w:rPr>
          <w:rFonts w:eastAsia="楷体_GB2312"/>
          <w:szCs w:val="21"/>
        </w:rPr>
      </w:pPr>
      <w:r>
        <w:rPr>
          <w:rFonts w:eastAsia="楷体_GB2312"/>
          <w:szCs w:val="21"/>
        </w:rPr>
        <w:t>户均持有基金份额（</w:t>
      </w:r>
      <w:r>
        <w:rPr>
          <w:rFonts w:eastAsia="楷体_GB2312"/>
          <w:szCs w:val="21"/>
        </w:rPr>
        <w:t>1682</w:t>
      </w:r>
      <w:r>
        <w:rPr>
          <w:rFonts w:eastAsia="楷体_GB2312"/>
          <w:szCs w:val="21"/>
        </w:rPr>
        <w:t>）＝基金份额（</w:t>
      </w:r>
      <w:r>
        <w:rPr>
          <w:rFonts w:eastAsia="楷体_GB2312"/>
          <w:szCs w:val="21"/>
        </w:rPr>
        <w:t>1702</w:t>
      </w:r>
      <w:r>
        <w:rPr>
          <w:rFonts w:eastAsia="楷体_GB2312"/>
          <w:szCs w:val="21"/>
        </w:rPr>
        <w:t>）</w:t>
      </w:r>
      <w:r>
        <w:rPr>
          <w:rFonts w:eastAsia="楷体_GB2312"/>
          <w:szCs w:val="21"/>
        </w:rPr>
        <w:t>/</w:t>
      </w:r>
      <w:r>
        <w:rPr>
          <w:rFonts w:eastAsia="楷体_GB2312"/>
          <w:szCs w:val="21"/>
        </w:rPr>
        <w:t>持有人户数（</w:t>
      </w:r>
      <w:r>
        <w:rPr>
          <w:rFonts w:eastAsia="楷体_GB2312"/>
          <w:szCs w:val="21"/>
        </w:rPr>
        <w:t>1681</w:t>
      </w:r>
      <w:r>
        <w:rPr>
          <w:rFonts w:eastAsia="楷体_GB2312"/>
          <w:szCs w:val="21"/>
        </w:rPr>
        <w:t>）</w:t>
      </w:r>
      <w:r>
        <w:rPr>
          <w:rFonts w:eastAsia="楷体_GB2312"/>
          <w:szCs w:val="21"/>
        </w:rPr>
        <w:t xml:space="preserve"> </w:t>
      </w:r>
    </w:p>
    <w:p w14:paraId="2B455B43" w14:textId="77777777" w:rsidR="00000000" w:rsidRDefault="000A37B5">
      <w:pPr>
        <w:numPr>
          <w:ilvl w:val="0"/>
          <w:numId w:val="16"/>
        </w:numPr>
        <w:ind w:leftChars="800" w:left="1680"/>
        <w:rPr>
          <w:rFonts w:eastAsia="楷体_GB2312"/>
          <w:szCs w:val="21"/>
        </w:rPr>
      </w:pPr>
      <w:r>
        <w:rPr>
          <w:rFonts w:eastAsia="楷体_GB2312"/>
          <w:szCs w:val="21"/>
        </w:rPr>
        <w:t>机构投资者持有份额占总份额比例（</w:t>
      </w:r>
      <w:r>
        <w:rPr>
          <w:rFonts w:eastAsia="楷体_GB2312"/>
          <w:szCs w:val="21"/>
        </w:rPr>
        <w:t>1958</w:t>
      </w:r>
      <w:r>
        <w:rPr>
          <w:rFonts w:eastAsia="楷体_GB2312"/>
          <w:szCs w:val="21"/>
        </w:rPr>
        <w:t>）＝机构投资者持有份额（</w:t>
      </w:r>
      <w:r>
        <w:rPr>
          <w:rFonts w:eastAsia="楷体_GB2312"/>
          <w:szCs w:val="21"/>
        </w:rPr>
        <w:t>1957</w:t>
      </w:r>
      <w:r>
        <w:rPr>
          <w:rFonts w:eastAsia="楷体_GB2312"/>
          <w:szCs w:val="21"/>
        </w:rPr>
        <w:t>）</w:t>
      </w:r>
      <w:r>
        <w:rPr>
          <w:rFonts w:eastAsia="楷体_GB2312"/>
          <w:szCs w:val="21"/>
        </w:rPr>
        <w:t>/</w:t>
      </w:r>
      <w:r>
        <w:rPr>
          <w:rFonts w:eastAsia="楷体_GB2312"/>
          <w:szCs w:val="21"/>
        </w:rPr>
        <w:t>基金份额（</w:t>
      </w:r>
      <w:r>
        <w:rPr>
          <w:rFonts w:eastAsia="楷体_GB2312"/>
          <w:szCs w:val="21"/>
        </w:rPr>
        <w:t>1702</w:t>
      </w:r>
      <w:r>
        <w:rPr>
          <w:rFonts w:eastAsia="楷体_GB2312"/>
          <w:szCs w:val="21"/>
        </w:rPr>
        <w:t>）</w:t>
      </w:r>
    </w:p>
    <w:p w14:paraId="1ECAF26F" w14:textId="77777777" w:rsidR="00000000" w:rsidRDefault="000A37B5">
      <w:pPr>
        <w:numPr>
          <w:ilvl w:val="0"/>
          <w:numId w:val="16"/>
        </w:numPr>
        <w:ind w:leftChars="800" w:left="1680"/>
        <w:rPr>
          <w:rFonts w:eastAsia="楷体_GB2312"/>
          <w:szCs w:val="21"/>
        </w:rPr>
      </w:pPr>
      <w:r>
        <w:rPr>
          <w:rFonts w:eastAsia="楷体_GB2312"/>
          <w:szCs w:val="21"/>
        </w:rPr>
        <w:t>个人投资者持有份额占总份额比例（</w:t>
      </w:r>
      <w:r>
        <w:rPr>
          <w:rFonts w:eastAsia="楷体_GB2312"/>
          <w:szCs w:val="21"/>
        </w:rPr>
        <w:t>1960</w:t>
      </w:r>
      <w:r>
        <w:rPr>
          <w:rFonts w:eastAsia="楷体_GB2312"/>
          <w:szCs w:val="21"/>
        </w:rPr>
        <w:t>）＝个人投资者持有份额（</w:t>
      </w:r>
      <w:r>
        <w:rPr>
          <w:rFonts w:eastAsia="楷体_GB2312"/>
          <w:szCs w:val="21"/>
        </w:rPr>
        <w:t>1959</w:t>
      </w:r>
      <w:r>
        <w:rPr>
          <w:rFonts w:eastAsia="楷体_GB2312"/>
          <w:szCs w:val="21"/>
        </w:rPr>
        <w:t>）</w:t>
      </w:r>
      <w:r>
        <w:rPr>
          <w:rFonts w:eastAsia="楷体_GB2312"/>
          <w:szCs w:val="21"/>
        </w:rPr>
        <w:t>/</w:t>
      </w:r>
      <w:r>
        <w:rPr>
          <w:rFonts w:eastAsia="楷体_GB2312"/>
          <w:szCs w:val="21"/>
        </w:rPr>
        <w:t>基金份额（</w:t>
      </w:r>
      <w:r>
        <w:rPr>
          <w:rFonts w:eastAsia="楷体_GB2312"/>
          <w:szCs w:val="21"/>
        </w:rPr>
        <w:t>1702</w:t>
      </w:r>
      <w:r>
        <w:rPr>
          <w:rFonts w:eastAsia="楷体_GB2312"/>
          <w:szCs w:val="21"/>
        </w:rPr>
        <w:t>）</w:t>
      </w:r>
    </w:p>
    <w:p w14:paraId="6AC33EAC" w14:textId="77777777" w:rsidR="00000000" w:rsidRDefault="000A37B5">
      <w:pPr>
        <w:widowControl/>
        <w:numPr>
          <w:ilvl w:val="0"/>
          <w:numId w:val="16"/>
        </w:numPr>
        <w:ind w:leftChars="800" w:left="1680"/>
        <w:rPr>
          <w:rFonts w:eastAsia="楷体_GB2312"/>
          <w:szCs w:val="21"/>
        </w:rPr>
      </w:pPr>
      <w:r>
        <w:rPr>
          <w:rFonts w:eastAsia="楷体_GB2312" w:hint="eastAsia"/>
          <w:szCs w:val="21"/>
        </w:rPr>
        <w:t>期末基金前十名</w:t>
      </w:r>
      <w:r>
        <w:rPr>
          <w:rFonts w:eastAsia="楷体_GB2312" w:hint="eastAsia"/>
          <w:szCs w:val="21"/>
        </w:rPr>
        <w:t>流通</w:t>
      </w:r>
      <w:r>
        <w:rPr>
          <w:rFonts w:eastAsia="楷体_GB2312" w:hint="eastAsia"/>
          <w:szCs w:val="21"/>
        </w:rPr>
        <w:t>份额持有人持有份额占总份额比例（</w:t>
      </w:r>
      <w:r>
        <w:rPr>
          <w:rFonts w:eastAsia="楷体_GB2312" w:hint="eastAsia"/>
          <w:szCs w:val="21"/>
        </w:rPr>
        <w:t>6540</w:t>
      </w:r>
      <w:r>
        <w:rPr>
          <w:rFonts w:eastAsia="楷体_GB2312" w:hint="eastAsia"/>
          <w:szCs w:val="21"/>
        </w:rPr>
        <w:t>）</w:t>
      </w:r>
      <w:r>
        <w:rPr>
          <w:rFonts w:eastAsia="楷体_GB2312" w:hint="eastAsia"/>
          <w:szCs w:val="21"/>
        </w:rPr>
        <w:t>=</w:t>
      </w:r>
      <w:r>
        <w:rPr>
          <w:rFonts w:eastAsia="楷体_GB2312" w:hint="eastAsia"/>
          <w:szCs w:val="21"/>
        </w:rPr>
        <w:t>基金前十名</w:t>
      </w:r>
      <w:r>
        <w:rPr>
          <w:rFonts w:eastAsia="楷体_GB2312" w:hint="eastAsia"/>
          <w:szCs w:val="21"/>
        </w:rPr>
        <w:t>流通</w:t>
      </w:r>
      <w:r>
        <w:rPr>
          <w:rFonts w:eastAsia="楷体_GB2312" w:hint="eastAsia"/>
          <w:szCs w:val="21"/>
        </w:rPr>
        <w:t>份额持有人持有份额（</w:t>
      </w:r>
      <w:r>
        <w:rPr>
          <w:rFonts w:eastAsia="楷体_GB2312" w:hint="eastAsia"/>
          <w:szCs w:val="21"/>
        </w:rPr>
        <w:t>6539</w:t>
      </w:r>
      <w:r>
        <w:rPr>
          <w:rFonts w:eastAsia="楷体_GB2312" w:hint="eastAsia"/>
          <w:szCs w:val="21"/>
        </w:rPr>
        <w:t>）</w:t>
      </w:r>
      <w:r>
        <w:rPr>
          <w:rFonts w:eastAsia="楷体_GB2312" w:hint="eastAsia"/>
          <w:szCs w:val="21"/>
        </w:rPr>
        <w:t>/</w:t>
      </w:r>
      <w:r>
        <w:rPr>
          <w:rFonts w:eastAsia="楷体_GB2312"/>
          <w:szCs w:val="21"/>
        </w:rPr>
        <w:t>基金份额（</w:t>
      </w:r>
      <w:r>
        <w:rPr>
          <w:rFonts w:eastAsia="楷体_GB2312"/>
          <w:szCs w:val="21"/>
        </w:rPr>
        <w:t>1702</w:t>
      </w:r>
      <w:r>
        <w:rPr>
          <w:rFonts w:eastAsia="楷体_GB2312"/>
          <w:szCs w:val="21"/>
        </w:rPr>
        <w:t>）</w:t>
      </w:r>
    </w:p>
    <w:p w14:paraId="5F484F15" w14:textId="77777777" w:rsidR="00000000" w:rsidRDefault="000A37B5">
      <w:pPr>
        <w:widowControl/>
        <w:numPr>
          <w:ilvl w:val="0"/>
          <w:numId w:val="16"/>
        </w:numPr>
        <w:ind w:leftChars="800" w:left="1680"/>
        <w:rPr>
          <w:rFonts w:eastAsia="楷体_GB2312"/>
          <w:szCs w:val="21"/>
        </w:rPr>
      </w:pPr>
      <w:r>
        <w:rPr>
          <w:rFonts w:eastAsia="楷体_GB2312" w:hint="eastAsia"/>
          <w:szCs w:val="21"/>
        </w:rPr>
        <w:t>期末基金前十名</w:t>
      </w:r>
      <w:r>
        <w:rPr>
          <w:rFonts w:eastAsia="楷体_GB2312" w:hint="eastAsia"/>
          <w:szCs w:val="21"/>
        </w:rPr>
        <w:t>流通</w:t>
      </w:r>
      <w:r>
        <w:rPr>
          <w:rFonts w:eastAsia="楷体_GB2312" w:hint="eastAsia"/>
          <w:szCs w:val="21"/>
        </w:rPr>
        <w:t>份额持有人持有份额</w:t>
      </w:r>
      <w:r>
        <w:rPr>
          <w:rFonts w:eastAsia="楷体_GB2312" w:hint="eastAsia"/>
          <w:szCs w:val="21"/>
        </w:rPr>
        <w:t>合计</w:t>
      </w:r>
      <w:r>
        <w:rPr>
          <w:rFonts w:eastAsia="楷体_GB2312" w:hint="eastAsia"/>
          <w:szCs w:val="21"/>
        </w:rPr>
        <w:t>占总份额比例（</w:t>
      </w:r>
      <w:r>
        <w:rPr>
          <w:rFonts w:eastAsia="楷体_GB2312" w:hint="eastAsia"/>
          <w:szCs w:val="21"/>
        </w:rPr>
        <w:t>4529</w:t>
      </w:r>
      <w:r>
        <w:rPr>
          <w:rFonts w:eastAsia="楷体_GB2312" w:hint="eastAsia"/>
          <w:szCs w:val="21"/>
        </w:rPr>
        <w:t>）</w:t>
      </w:r>
      <w:r>
        <w:rPr>
          <w:rFonts w:eastAsia="楷体_GB2312" w:hint="eastAsia"/>
          <w:szCs w:val="21"/>
        </w:rPr>
        <w:t>=</w:t>
      </w:r>
      <w:r>
        <w:rPr>
          <w:rFonts w:eastAsia="楷体_GB2312" w:hint="eastAsia"/>
          <w:szCs w:val="21"/>
        </w:rPr>
        <w:t>基金前十名</w:t>
      </w:r>
      <w:r>
        <w:rPr>
          <w:rFonts w:eastAsia="楷体_GB2312" w:hint="eastAsia"/>
          <w:szCs w:val="21"/>
        </w:rPr>
        <w:t>流通</w:t>
      </w:r>
      <w:r>
        <w:rPr>
          <w:rFonts w:eastAsia="楷体_GB2312" w:hint="eastAsia"/>
          <w:szCs w:val="21"/>
        </w:rPr>
        <w:t>份</w:t>
      </w:r>
      <w:r>
        <w:rPr>
          <w:rFonts w:eastAsia="楷体_GB2312" w:hint="eastAsia"/>
          <w:szCs w:val="21"/>
        </w:rPr>
        <w:t>额持有人持有份额</w:t>
      </w:r>
      <w:r>
        <w:rPr>
          <w:rFonts w:eastAsia="楷体_GB2312" w:hint="eastAsia"/>
          <w:szCs w:val="21"/>
        </w:rPr>
        <w:t>合计</w:t>
      </w:r>
      <w:r>
        <w:rPr>
          <w:rFonts w:eastAsia="楷体_GB2312" w:hint="eastAsia"/>
          <w:szCs w:val="21"/>
        </w:rPr>
        <w:t>（</w:t>
      </w:r>
      <w:r>
        <w:rPr>
          <w:rFonts w:eastAsia="楷体_GB2312" w:hint="eastAsia"/>
          <w:szCs w:val="21"/>
        </w:rPr>
        <w:t>4524</w:t>
      </w:r>
      <w:r>
        <w:rPr>
          <w:rFonts w:eastAsia="楷体_GB2312" w:hint="eastAsia"/>
          <w:szCs w:val="21"/>
        </w:rPr>
        <w:t>）</w:t>
      </w:r>
      <w:r>
        <w:rPr>
          <w:rFonts w:eastAsia="楷体_GB2312" w:hint="eastAsia"/>
          <w:szCs w:val="21"/>
        </w:rPr>
        <w:t>/</w:t>
      </w:r>
      <w:r>
        <w:rPr>
          <w:rFonts w:eastAsia="楷体_GB2312"/>
          <w:szCs w:val="21"/>
        </w:rPr>
        <w:t>基金份额（</w:t>
      </w:r>
      <w:r>
        <w:rPr>
          <w:rFonts w:eastAsia="楷体_GB2312"/>
          <w:szCs w:val="21"/>
        </w:rPr>
        <w:t>1702</w:t>
      </w:r>
      <w:r>
        <w:rPr>
          <w:rFonts w:eastAsia="楷体_GB2312"/>
          <w:szCs w:val="21"/>
        </w:rPr>
        <w:t>）</w:t>
      </w:r>
    </w:p>
    <w:p w14:paraId="740EC978" w14:textId="77777777" w:rsidR="00000000" w:rsidRDefault="000A37B5">
      <w:pPr>
        <w:widowControl/>
        <w:numPr>
          <w:ilvl w:val="0"/>
          <w:numId w:val="16"/>
        </w:numPr>
        <w:ind w:leftChars="800" w:left="1680"/>
        <w:rPr>
          <w:rFonts w:eastAsia="楷体_GB2312"/>
          <w:szCs w:val="21"/>
        </w:rPr>
      </w:pPr>
      <w:r>
        <w:rPr>
          <w:rFonts w:eastAsia="楷体_GB2312" w:hint="eastAsia"/>
          <w:szCs w:val="21"/>
        </w:rPr>
        <w:t>期末基金前十名</w:t>
      </w:r>
      <w:r>
        <w:rPr>
          <w:rFonts w:eastAsia="楷体_GB2312" w:hint="eastAsia"/>
          <w:szCs w:val="21"/>
        </w:rPr>
        <w:t>非流通</w:t>
      </w:r>
      <w:r>
        <w:rPr>
          <w:rFonts w:eastAsia="楷体_GB2312" w:hint="eastAsia"/>
          <w:szCs w:val="21"/>
        </w:rPr>
        <w:t>份额持有人持有份额占总份额比例（</w:t>
      </w:r>
      <w:r>
        <w:rPr>
          <w:rFonts w:eastAsia="楷体_GB2312" w:hint="eastAsia"/>
          <w:szCs w:val="21"/>
        </w:rPr>
        <w:t>6433</w:t>
      </w:r>
      <w:r>
        <w:rPr>
          <w:rFonts w:eastAsia="楷体_GB2312" w:hint="eastAsia"/>
          <w:szCs w:val="21"/>
        </w:rPr>
        <w:t>）</w:t>
      </w:r>
      <w:r>
        <w:rPr>
          <w:rFonts w:eastAsia="楷体_GB2312" w:hint="eastAsia"/>
          <w:szCs w:val="21"/>
        </w:rPr>
        <w:t>=</w:t>
      </w:r>
      <w:r>
        <w:rPr>
          <w:rFonts w:eastAsia="楷体_GB2312" w:hint="eastAsia"/>
          <w:szCs w:val="21"/>
        </w:rPr>
        <w:t>基金前十名</w:t>
      </w:r>
      <w:r>
        <w:rPr>
          <w:rFonts w:eastAsia="楷体_GB2312" w:hint="eastAsia"/>
          <w:szCs w:val="21"/>
        </w:rPr>
        <w:t>非流通</w:t>
      </w:r>
      <w:r>
        <w:rPr>
          <w:rFonts w:eastAsia="楷体_GB2312" w:hint="eastAsia"/>
          <w:szCs w:val="21"/>
        </w:rPr>
        <w:t>份额持有人持有份额（</w:t>
      </w:r>
      <w:r>
        <w:rPr>
          <w:rFonts w:eastAsia="楷体_GB2312" w:hint="eastAsia"/>
          <w:szCs w:val="21"/>
        </w:rPr>
        <w:t>6432</w:t>
      </w:r>
      <w:r>
        <w:rPr>
          <w:rFonts w:eastAsia="楷体_GB2312" w:hint="eastAsia"/>
          <w:szCs w:val="21"/>
        </w:rPr>
        <w:t>）</w:t>
      </w:r>
      <w:r>
        <w:rPr>
          <w:rFonts w:eastAsia="楷体_GB2312" w:hint="eastAsia"/>
          <w:szCs w:val="21"/>
        </w:rPr>
        <w:t>/</w:t>
      </w:r>
      <w:r>
        <w:rPr>
          <w:rFonts w:eastAsia="楷体_GB2312"/>
          <w:szCs w:val="21"/>
        </w:rPr>
        <w:t>基金份额（</w:t>
      </w:r>
      <w:r>
        <w:rPr>
          <w:rFonts w:eastAsia="楷体_GB2312"/>
          <w:szCs w:val="21"/>
        </w:rPr>
        <w:t>1702</w:t>
      </w:r>
      <w:r>
        <w:rPr>
          <w:rFonts w:eastAsia="楷体_GB2312"/>
          <w:szCs w:val="21"/>
        </w:rPr>
        <w:t>）</w:t>
      </w:r>
    </w:p>
    <w:p w14:paraId="7653EF8F" w14:textId="77777777" w:rsidR="00000000" w:rsidRDefault="000A37B5">
      <w:pPr>
        <w:widowControl/>
        <w:numPr>
          <w:ilvl w:val="0"/>
          <w:numId w:val="16"/>
        </w:numPr>
        <w:ind w:leftChars="800" w:left="1680"/>
        <w:rPr>
          <w:rFonts w:eastAsia="楷体_GB2312"/>
          <w:szCs w:val="21"/>
        </w:rPr>
      </w:pPr>
      <w:r>
        <w:rPr>
          <w:rFonts w:eastAsia="楷体_GB2312" w:hint="eastAsia"/>
          <w:szCs w:val="21"/>
        </w:rPr>
        <w:t>期末基金前十名</w:t>
      </w:r>
      <w:r>
        <w:rPr>
          <w:rFonts w:eastAsia="楷体_GB2312" w:hint="eastAsia"/>
          <w:szCs w:val="21"/>
        </w:rPr>
        <w:t>非流通</w:t>
      </w:r>
      <w:r>
        <w:rPr>
          <w:rFonts w:eastAsia="楷体_GB2312" w:hint="eastAsia"/>
          <w:szCs w:val="21"/>
        </w:rPr>
        <w:t>份额持有人持有份额</w:t>
      </w:r>
      <w:r>
        <w:rPr>
          <w:rFonts w:eastAsia="楷体_GB2312" w:hint="eastAsia"/>
          <w:szCs w:val="21"/>
        </w:rPr>
        <w:t>合计</w:t>
      </w:r>
      <w:r>
        <w:rPr>
          <w:rFonts w:eastAsia="楷体_GB2312" w:hint="eastAsia"/>
          <w:szCs w:val="21"/>
        </w:rPr>
        <w:t>占总份额比例（</w:t>
      </w:r>
      <w:r>
        <w:rPr>
          <w:rFonts w:eastAsia="楷体_GB2312" w:hint="eastAsia"/>
          <w:szCs w:val="21"/>
        </w:rPr>
        <w:t>6437</w:t>
      </w:r>
      <w:r>
        <w:rPr>
          <w:rFonts w:eastAsia="楷体_GB2312" w:hint="eastAsia"/>
          <w:szCs w:val="21"/>
        </w:rPr>
        <w:t>）</w:t>
      </w:r>
      <w:r>
        <w:rPr>
          <w:rFonts w:eastAsia="楷体_GB2312" w:hint="eastAsia"/>
          <w:szCs w:val="21"/>
        </w:rPr>
        <w:t>=</w:t>
      </w:r>
      <w:r>
        <w:rPr>
          <w:rFonts w:eastAsia="楷体_GB2312" w:hint="eastAsia"/>
          <w:szCs w:val="21"/>
        </w:rPr>
        <w:t>基金前十名</w:t>
      </w:r>
      <w:r>
        <w:rPr>
          <w:rFonts w:eastAsia="楷体_GB2312" w:hint="eastAsia"/>
          <w:szCs w:val="21"/>
        </w:rPr>
        <w:t>非流通</w:t>
      </w:r>
      <w:r>
        <w:rPr>
          <w:rFonts w:eastAsia="楷体_GB2312" w:hint="eastAsia"/>
          <w:szCs w:val="21"/>
        </w:rPr>
        <w:t>份额持有人持有份额</w:t>
      </w:r>
      <w:r>
        <w:rPr>
          <w:rFonts w:eastAsia="楷体_GB2312" w:hint="eastAsia"/>
          <w:szCs w:val="21"/>
        </w:rPr>
        <w:t>合计</w:t>
      </w:r>
      <w:r>
        <w:rPr>
          <w:rFonts w:eastAsia="楷体_GB2312" w:hint="eastAsia"/>
          <w:szCs w:val="21"/>
        </w:rPr>
        <w:t>（</w:t>
      </w:r>
      <w:r>
        <w:rPr>
          <w:rFonts w:eastAsia="楷体_GB2312" w:hint="eastAsia"/>
          <w:szCs w:val="21"/>
        </w:rPr>
        <w:t>6434</w:t>
      </w:r>
      <w:r>
        <w:rPr>
          <w:rFonts w:eastAsia="楷体_GB2312" w:hint="eastAsia"/>
          <w:szCs w:val="21"/>
        </w:rPr>
        <w:t>）</w:t>
      </w:r>
      <w:r>
        <w:rPr>
          <w:rFonts w:eastAsia="楷体_GB2312" w:hint="eastAsia"/>
          <w:szCs w:val="21"/>
        </w:rPr>
        <w:t>/</w:t>
      </w:r>
      <w:r>
        <w:rPr>
          <w:rFonts w:eastAsia="楷体_GB2312"/>
          <w:szCs w:val="21"/>
        </w:rPr>
        <w:t>基金份额（</w:t>
      </w:r>
      <w:r>
        <w:rPr>
          <w:rFonts w:eastAsia="楷体_GB2312"/>
          <w:szCs w:val="21"/>
        </w:rPr>
        <w:t>1702</w:t>
      </w:r>
      <w:r>
        <w:rPr>
          <w:rFonts w:eastAsia="楷体_GB2312"/>
          <w:szCs w:val="21"/>
        </w:rPr>
        <w:t>）</w:t>
      </w:r>
    </w:p>
    <w:p w14:paraId="0D1A419B" w14:textId="77777777" w:rsidR="00000000" w:rsidRDefault="000A37B5">
      <w:pPr>
        <w:numPr>
          <w:ilvl w:val="0"/>
          <w:numId w:val="16"/>
        </w:numPr>
        <w:ind w:leftChars="800" w:left="1680"/>
        <w:rPr>
          <w:rFonts w:eastAsia="楷体_GB2312"/>
          <w:szCs w:val="21"/>
        </w:rPr>
      </w:pPr>
      <w:r>
        <w:rPr>
          <w:rFonts w:eastAsia="楷体_GB2312" w:hint="eastAsia"/>
          <w:szCs w:val="21"/>
        </w:rPr>
        <w:t>基金前十名</w:t>
      </w:r>
      <w:r>
        <w:rPr>
          <w:rFonts w:eastAsia="楷体_GB2312" w:hint="eastAsia"/>
          <w:szCs w:val="21"/>
        </w:rPr>
        <w:t>流通</w:t>
      </w:r>
      <w:r>
        <w:rPr>
          <w:rFonts w:eastAsia="楷体_GB2312" w:hint="eastAsia"/>
          <w:szCs w:val="21"/>
        </w:rPr>
        <w:t>份额持有人持有份额</w:t>
      </w:r>
      <w:r>
        <w:rPr>
          <w:rFonts w:eastAsia="楷体_GB2312" w:hint="eastAsia"/>
          <w:szCs w:val="21"/>
        </w:rPr>
        <w:t>合计</w:t>
      </w:r>
      <w:r>
        <w:rPr>
          <w:rFonts w:eastAsia="楷体_GB2312" w:hint="eastAsia"/>
          <w:szCs w:val="21"/>
        </w:rPr>
        <w:t>（</w:t>
      </w:r>
      <w:r>
        <w:rPr>
          <w:rFonts w:eastAsia="楷体_GB2312" w:hint="eastAsia"/>
          <w:szCs w:val="21"/>
        </w:rPr>
        <w:t>4524</w:t>
      </w:r>
      <w:r>
        <w:rPr>
          <w:rFonts w:eastAsia="楷体_GB2312" w:hint="eastAsia"/>
          <w:szCs w:val="21"/>
        </w:rPr>
        <w:t>）</w:t>
      </w:r>
      <w:r>
        <w:rPr>
          <w:rFonts w:eastAsia="楷体_GB2312" w:hint="eastAsia"/>
          <w:szCs w:val="21"/>
        </w:rPr>
        <w:t>=</w:t>
      </w:r>
      <w:r>
        <w:rPr>
          <w:rFonts w:eastAsia="楷体_GB2312" w:hint="eastAsia"/>
          <w:szCs w:val="21"/>
        </w:rPr>
        <w:t>基金前十名</w:t>
      </w:r>
      <w:r>
        <w:rPr>
          <w:rFonts w:eastAsia="楷体_GB2312" w:hint="eastAsia"/>
          <w:szCs w:val="21"/>
        </w:rPr>
        <w:t>流通</w:t>
      </w:r>
      <w:r>
        <w:rPr>
          <w:rFonts w:eastAsia="楷体_GB2312" w:hint="eastAsia"/>
          <w:szCs w:val="21"/>
        </w:rPr>
        <w:t>份额持有人持有份额</w:t>
      </w:r>
      <w:r>
        <w:rPr>
          <w:rFonts w:eastAsia="楷体_GB2312" w:hint="eastAsia"/>
          <w:szCs w:val="21"/>
        </w:rPr>
        <w:t>（</w:t>
      </w:r>
      <w:r>
        <w:rPr>
          <w:rFonts w:eastAsia="楷体_GB2312" w:hint="eastAsia"/>
          <w:szCs w:val="21"/>
        </w:rPr>
        <w:t>6539</w:t>
      </w:r>
      <w:r>
        <w:rPr>
          <w:rFonts w:eastAsia="楷体_GB2312" w:hint="eastAsia"/>
          <w:szCs w:val="21"/>
        </w:rPr>
        <w:t>）之和</w:t>
      </w:r>
    </w:p>
    <w:p w14:paraId="43538624" w14:textId="77777777" w:rsidR="00000000" w:rsidRDefault="000A37B5">
      <w:pPr>
        <w:numPr>
          <w:ilvl w:val="0"/>
          <w:numId w:val="16"/>
        </w:numPr>
        <w:ind w:leftChars="800" w:left="1680"/>
        <w:rPr>
          <w:rFonts w:eastAsia="楷体_GB2312"/>
          <w:szCs w:val="21"/>
        </w:rPr>
      </w:pPr>
      <w:r>
        <w:rPr>
          <w:rFonts w:eastAsia="楷体_GB2312" w:hint="eastAsia"/>
          <w:szCs w:val="21"/>
        </w:rPr>
        <w:t>基金前十名</w:t>
      </w:r>
      <w:r>
        <w:rPr>
          <w:rFonts w:eastAsia="楷体_GB2312" w:hint="eastAsia"/>
          <w:szCs w:val="21"/>
        </w:rPr>
        <w:t>非流通</w:t>
      </w:r>
      <w:r>
        <w:rPr>
          <w:rFonts w:eastAsia="楷体_GB2312" w:hint="eastAsia"/>
          <w:szCs w:val="21"/>
        </w:rPr>
        <w:t>份额持有人持有份额</w:t>
      </w:r>
      <w:r>
        <w:rPr>
          <w:rFonts w:eastAsia="楷体_GB2312" w:hint="eastAsia"/>
          <w:szCs w:val="21"/>
        </w:rPr>
        <w:t>合计</w:t>
      </w:r>
      <w:r>
        <w:rPr>
          <w:rFonts w:eastAsia="楷体_GB2312" w:hint="eastAsia"/>
          <w:szCs w:val="21"/>
        </w:rPr>
        <w:t>（</w:t>
      </w:r>
      <w:r>
        <w:rPr>
          <w:rFonts w:eastAsia="楷体_GB2312" w:hint="eastAsia"/>
          <w:szCs w:val="21"/>
        </w:rPr>
        <w:t>6434</w:t>
      </w:r>
      <w:r>
        <w:rPr>
          <w:rFonts w:eastAsia="楷体_GB2312" w:hint="eastAsia"/>
          <w:szCs w:val="21"/>
        </w:rPr>
        <w:t>）</w:t>
      </w:r>
      <w:r>
        <w:rPr>
          <w:rFonts w:eastAsia="楷体_GB2312" w:hint="eastAsia"/>
          <w:szCs w:val="21"/>
        </w:rPr>
        <w:t>=</w:t>
      </w:r>
      <w:r>
        <w:rPr>
          <w:rFonts w:eastAsia="楷体_GB2312" w:hint="eastAsia"/>
          <w:szCs w:val="21"/>
        </w:rPr>
        <w:t>基金前十名</w:t>
      </w:r>
      <w:r>
        <w:rPr>
          <w:rFonts w:eastAsia="楷体_GB2312" w:hint="eastAsia"/>
          <w:szCs w:val="21"/>
        </w:rPr>
        <w:t>非流通</w:t>
      </w:r>
      <w:r>
        <w:rPr>
          <w:rFonts w:eastAsia="楷体_GB2312" w:hint="eastAsia"/>
          <w:szCs w:val="21"/>
        </w:rPr>
        <w:t>份额持有人持</w:t>
      </w:r>
      <w:r>
        <w:rPr>
          <w:rFonts w:eastAsia="楷体_GB2312" w:hint="eastAsia"/>
          <w:szCs w:val="21"/>
        </w:rPr>
        <w:t>有份额</w:t>
      </w:r>
      <w:r>
        <w:rPr>
          <w:rFonts w:eastAsia="楷体_GB2312" w:hint="eastAsia"/>
          <w:szCs w:val="21"/>
        </w:rPr>
        <w:t>（</w:t>
      </w:r>
      <w:r>
        <w:rPr>
          <w:rFonts w:eastAsia="楷体_GB2312" w:hint="eastAsia"/>
          <w:szCs w:val="21"/>
        </w:rPr>
        <w:t>6432</w:t>
      </w:r>
      <w:r>
        <w:rPr>
          <w:rFonts w:eastAsia="楷体_GB2312" w:hint="eastAsia"/>
          <w:szCs w:val="21"/>
        </w:rPr>
        <w:t>）之和</w:t>
      </w:r>
    </w:p>
    <w:p w14:paraId="764DDAB5" w14:textId="77777777" w:rsidR="00000000" w:rsidRDefault="000A37B5">
      <w:pPr>
        <w:numPr>
          <w:ilvl w:val="0"/>
          <w:numId w:val="16"/>
        </w:numPr>
        <w:ind w:leftChars="800" w:left="1680"/>
        <w:rPr>
          <w:rFonts w:eastAsia="楷体_GB2312" w:hint="eastAsia"/>
          <w:szCs w:val="21"/>
        </w:rPr>
      </w:pPr>
      <w:r>
        <w:rPr>
          <w:rFonts w:eastAsia="楷体_GB2312"/>
          <w:szCs w:val="21"/>
        </w:rPr>
        <w:t>基金管理公司所有从业人员持有本开放式基金份额占总份额比例（</w:t>
      </w:r>
      <w:r>
        <w:rPr>
          <w:rFonts w:eastAsia="楷体_GB2312"/>
          <w:szCs w:val="21"/>
        </w:rPr>
        <w:t>1963</w:t>
      </w:r>
      <w:r>
        <w:rPr>
          <w:rFonts w:eastAsia="楷体_GB2312"/>
          <w:szCs w:val="21"/>
        </w:rPr>
        <w:t>）＝持有份额（</w:t>
      </w:r>
      <w:r>
        <w:rPr>
          <w:rFonts w:eastAsia="楷体_GB2312"/>
          <w:szCs w:val="21"/>
        </w:rPr>
        <w:t>1962</w:t>
      </w:r>
      <w:r>
        <w:rPr>
          <w:rFonts w:eastAsia="楷体_GB2312"/>
          <w:szCs w:val="21"/>
        </w:rPr>
        <w:t>）</w:t>
      </w:r>
      <w:r>
        <w:rPr>
          <w:rFonts w:eastAsia="楷体_GB2312"/>
          <w:szCs w:val="21"/>
        </w:rPr>
        <w:t>/</w:t>
      </w:r>
      <w:r>
        <w:rPr>
          <w:rFonts w:eastAsia="楷体_GB2312"/>
          <w:szCs w:val="21"/>
        </w:rPr>
        <w:t>基金份额（</w:t>
      </w:r>
      <w:r>
        <w:rPr>
          <w:rFonts w:eastAsia="楷体_GB2312"/>
          <w:szCs w:val="21"/>
        </w:rPr>
        <w:t>1702</w:t>
      </w:r>
      <w:r>
        <w:rPr>
          <w:rFonts w:eastAsia="楷体_GB2312"/>
          <w:szCs w:val="21"/>
        </w:rPr>
        <w:t>）</w:t>
      </w:r>
    </w:p>
    <w:p w14:paraId="23CC4479" w14:textId="77777777" w:rsidR="00000000" w:rsidRDefault="000A37B5">
      <w:pPr>
        <w:widowControl/>
        <w:numPr>
          <w:ilvl w:val="0"/>
          <w:numId w:val="16"/>
        </w:numPr>
        <w:ind w:leftChars="800" w:left="1680"/>
        <w:rPr>
          <w:rFonts w:eastAsia="楷体_GB2312"/>
          <w:szCs w:val="21"/>
        </w:rPr>
      </w:pPr>
      <w:r>
        <w:rPr>
          <w:rFonts w:eastAsia="楷体_GB2312" w:hint="eastAsia"/>
          <w:szCs w:val="21"/>
        </w:rPr>
        <w:t>期末兼任私募资产管理计划投资经理的基金经理本人及家属持有的公募基金产品份额总量的数量区间（</w:t>
      </w:r>
      <w:r>
        <w:rPr>
          <w:rFonts w:eastAsia="楷体_GB2312" w:hint="eastAsia"/>
          <w:szCs w:val="21"/>
        </w:rPr>
        <w:t>3572</w:t>
      </w:r>
      <w:r>
        <w:rPr>
          <w:rFonts w:eastAsia="楷体_GB2312" w:hint="eastAsia"/>
          <w:szCs w:val="21"/>
        </w:rPr>
        <w:t>）、私募资产管理计划产品份额总量的数量区间（</w:t>
      </w:r>
      <w:r>
        <w:rPr>
          <w:rFonts w:eastAsia="楷体_GB2312" w:hint="eastAsia"/>
          <w:szCs w:val="21"/>
        </w:rPr>
        <w:t>3573</w:t>
      </w:r>
      <w:r>
        <w:rPr>
          <w:rFonts w:eastAsia="楷体_GB2312" w:hint="eastAsia"/>
          <w:szCs w:val="21"/>
        </w:rPr>
        <w:t>）、产品份额总量的数量区间合计（</w:t>
      </w:r>
      <w:r>
        <w:rPr>
          <w:rFonts w:eastAsia="楷体_GB2312" w:hint="eastAsia"/>
          <w:szCs w:val="21"/>
        </w:rPr>
        <w:t>3574</w:t>
      </w:r>
      <w:r>
        <w:rPr>
          <w:rFonts w:eastAsia="楷体_GB2312" w:hint="eastAsia"/>
          <w:szCs w:val="21"/>
        </w:rPr>
        <w:t>）有效值为</w:t>
      </w:r>
      <w:r>
        <w:rPr>
          <w:rFonts w:eastAsia="楷体_GB2312" w:hint="eastAsia"/>
          <w:szCs w:val="21"/>
        </w:rPr>
        <w:t>0</w:t>
      </w:r>
      <w:r>
        <w:rPr>
          <w:rFonts w:eastAsia="楷体_GB2312" w:hint="eastAsia"/>
          <w:szCs w:val="21"/>
        </w:rPr>
        <w:t>、</w:t>
      </w:r>
      <w:r>
        <w:rPr>
          <w:rFonts w:eastAsia="楷体_GB2312" w:hint="eastAsia"/>
          <w:szCs w:val="21"/>
        </w:rPr>
        <w:t>0~10</w:t>
      </w:r>
      <w:r>
        <w:rPr>
          <w:rFonts w:eastAsia="楷体_GB2312" w:hint="eastAsia"/>
          <w:szCs w:val="21"/>
        </w:rPr>
        <w:t>、</w:t>
      </w:r>
      <w:r>
        <w:rPr>
          <w:rFonts w:eastAsia="楷体_GB2312" w:hint="eastAsia"/>
          <w:szCs w:val="21"/>
        </w:rPr>
        <w:t>10~50</w:t>
      </w:r>
      <w:r>
        <w:rPr>
          <w:rFonts w:eastAsia="楷体_GB2312" w:hint="eastAsia"/>
          <w:szCs w:val="21"/>
        </w:rPr>
        <w:t>、</w:t>
      </w:r>
      <w:r>
        <w:rPr>
          <w:rFonts w:eastAsia="楷体_GB2312" w:hint="eastAsia"/>
          <w:szCs w:val="21"/>
        </w:rPr>
        <w:t>50~100</w:t>
      </w:r>
      <w:r>
        <w:rPr>
          <w:rFonts w:eastAsia="楷体_GB2312" w:hint="eastAsia"/>
          <w:szCs w:val="21"/>
        </w:rPr>
        <w:t>、</w:t>
      </w:r>
      <w:r>
        <w:rPr>
          <w:rFonts w:eastAsia="楷体_GB2312" w:hint="eastAsia"/>
          <w:szCs w:val="21"/>
        </w:rPr>
        <w:t>&gt;100</w:t>
      </w:r>
    </w:p>
    <w:p w14:paraId="6E6B8D07" w14:textId="77777777" w:rsidR="00000000" w:rsidRDefault="000A37B5">
      <w:pPr>
        <w:pStyle w:val="Heading1"/>
        <w:rPr>
          <w:sz w:val="28"/>
          <w:szCs w:val="28"/>
        </w:rPr>
      </w:pPr>
      <w:r>
        <w:rPr>
          <w:sz w:val="28"/>
          <w:szCs w:val="28"/>
        </w:rPr>
        <w:t>业务规则十四：基金扩募情况</w:t>
      </w:r>
    </w:p>
    <w:p w14:paraId="2F0E32CA" w14:textId="77777777" w:rsidR="00000000" w:rsidRDefault="000A37B5">
      <w:pPr>
        <w:rPr>
          <w:rFonts w:eastAsia="楷体_GB2312"/>
          <w:szCs w:val="21"/>
        </w:rPr>
      </w:pPr>
    </w:p>
    <w:p w14:paraId="4EBF42ED" w14:textId="77777777" w:rsidR="00000000" w:rsidRDefault="000A37B5">
      <w:pPr>
        <w:ind w:firstLineChars="400" w:firstLine="840"/>
        <w:rPr>
          <w:rFonts w:eastAsia="楷体_GB2312"/>
          <w:szCs w:val="21"/>
        </w:rPr>
      </w:pPr>
      <w:r>
        <w:rPr>
          <w:rFonts w:eastAsia="楷体_GB2312"/>
          <w:szCs w:val="21"/>
        </w:rPr>
        <w:t>验证：</w:t>
      </w:r>
    </w:p>
    <w:p w14:paraId="1A776C3F" w14:textId="77777777" w:rsidR="00000000" w:rsidRDefault="000A37B5">
      <w:pPr>
        <w:ind w:firstLineChars="400" w:firstLine="840"/>
        <w:rPr>
          <w:rFonts w:eastAsia="楷体_GB2312"/>
          <w:szCs w:val="21"/>
        </w:rPr>
      </w:pPr>
      <w:r>
        <w:rPr>
          <w:rFonts w:eastAsia="楷体_GB2312"/>
          <w:szCs w:val="21"/>
        </w:rPr>
        <w:t>以下元素的值必须为</w:t>
      </w:r>
      <w:r>
        <w:rPr>
          <w:rFonts w:eastAsia="楷体_GB2312"/>
          <w:szCs w:val="21"/>
        </w:rPr>
        <w:t>“</w:t>
      </w:r>
      <w:r>
        <w:rPr>
          <w:rFonts w:eastAsia="楷体_GB2312"/>
          <w:szCs w:val="21"/>
        </w:rPr>
        <w:t>是</w:t>
      </w:r>
      <w:r>
        <w:rPr>
          <w:rFonts w:eastAsia="楷体_GB2312"/>
          <w:szCs w:val="21"/>
        </w:rPr>
        <w:t>”</w:t>
      </w:r>
      <w:r>
        <w:rPr>
          <w:rFonts w:eastAsia="楷体_GB2312"/>
          <w:szCs w:val="21"/>
        </w:rPr>
        <w:t>或</w:t>
      </w:r>
      <w:r>
        <w:rPr>
          <w:rFonts w:eastAsia="楷体_GB2312"/>
          <w:szCs w:val="21"/>
        </w:rPr>
        <w:t>“</w:t>
      </w:r>
      <w:r>
        <w:rPr>
          <w:rFonts w:eastAsia="楷体_GB2312"/>
          <w:szCs w:val="21"/>
        </w:rPr>
        <w:t>否</w:t>
      </w:r>
      <w:r>
        <w:rPr>
          <w:rFonts w:eastAsia="楷体_GB2312"/>
          <w:szCs w:val="21"/>
        </w:rPr>
        <w:t>”</w:t>
      </w:r>
      <w:r>
        <w:rPr>
          <w:rFonts w:eastAsia="楷体_GB2312"/>
          <w:szCs w:val="21"/>
        </w:rPr>
        <w:t>：</w:t>
      </w:r>
    </w:p>
    <w:p w14:paraId="728060CF" w14:textId="77777777" w:rsidR="00000000" w:rsidRDefault="000A37B5">
      <w:pPr>
        <w:ind w:firstLineChars="400" w:firstLine="840"/>
        <w:rPr>
          <w:rFonts w:eastAsia="楷体_GB2312" w:hint="eastAsia"/>
        </w:rPr>
      </w:pPr>
      <w:r>
        <w:rPr>
          <w:rFonts w:eastAsia="楷体_GB2312" w:hint="eastAsia"/>
          <w:szCs w:val="21"/>
        </w:rPr>
        <w:t>基金扩募情况明细扩募方式定向扩募</w:t>
      </w:r>
      <w:r>
        <w:rPr>
          <w:rFonts w:eastAsia="楷体_GB2312" w:hint="eastAsia"/>
          <w:szCs w:val="21"/>
        </w:rPr>
        <w:t>（</w:t>
      </w:r>
      <w:r>
        <w:rPr>
          <w:rFonts w:eastAsia="楷体_GB2312" w:hint="eastAsia"/>
          <w:szCs w:val="21"/>
        </w:rPr>
        <w:t>6855</w:t>
      </w:r>
      <w:r>
        <w:rPr>
          <w:rFonts w:eastAsia="楷体_GB2312" w:hint="eastAsia"/>
          <w:szCs w:val="21"/>
        </w:rPr>
        <w:t>）、基金</w:t>
      </w:r>
      <w:r>
        <w:rPr>
          <w:rFonts w:eastAsia="楷体_GB2312" w:hint="eastAsia"/>
          <w:szCs w:val="21"/>
        </w:rPr>
        <w:t>扩募情况明细扩募方式向原持有人配售（</w:t>
      </w:r>
      <w:r>
        <w:rPr>
          <w:rFonts w:eastAsia="楷体_GB2312" w:hint="eastAsia"/>
          <w:szCs w:val="21"/>
        </w:rPr>
        <w:t>6867</w:t>
      </w:r>
      <w:r>
        <w:rPr>
          <w:rFonts w:eastAsia="楷体_GB2312" w:hint="eastAsia"/>
          <w:szCs w:val="21"/>
        </w:rPr>
        <w:t>）、基金扩募情况明细扩募方式公开扩募（</w:t>
      </w:r>
      <w:r>
        <w:rPr>
          <w:rFonts w:eastAsia="楷体_GB2312" w:hint="eastAsia"/>
          <w:szCs w:val="21"/>
        </w:rPr>
        <w:t>6868</w:t>
      </w:r>
      <w:r>
        <w:rPr>
          <w:rFonts w:eastAsia="楷体_GB2312" w:hint="eastAsia"/>
          <w:szCs w:val="21"/>
        </w:rPr>
        <w:t>）</w:t>
      </w:r>
    </w:p>
    <w:p w14:paraId="420EE0AE" w14:textId="77777777" w:rsidR="00000000" w:rsidRDefault="000A37B5">
      <w:pPr>
        <w:rPr>
          <w:rFonts w:hint="eastAsia"/>
        </w:rPr>
      </w:pPr>
    </w:p>
    <w:p w14:paraId="4FCE5A3D" w14:textId="77777777" w:rsidR="00000000" w:rsidRDefault="000A37B5"/>
    <w:p w14:paraId="3A68A6A2" w14:textId="77777777" w:rsidR="00000000" w:rsidRDefault="000A37B5"/>
    <w:p w14:paraId="5BCD71D6" w14:textId="77777777" w:rsidR="000A37B5" w:rsidRDefault="000A37B5"/>
    <w:sectPr w:rsidR="000A37B5">
      <w:headerReference w:type="even" r:id="rId15"/>
      <w:headerReference w:type="default" r:id="rId16"/>
      <w:footerReference w:type="even" r:id="rId17"/>
      <w:footerReference w:type="default" r:id="rId18"/>
      <w:headerReference w:type="first" r:id="rId19"/>
      <w:footerReference w:type="first" r:id="rId20"/>
      <w:pgSz w:w="11906" w:h="16838"/>
      <w:pgMar w:top="1272" w:right="1106" w:bottom="1090" w:left="1080" w:header="935" w:footer="72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0E5B8" w14:textId="77777777" w:rsidR="000A37B5" w:rsidRDefault="000A37B5">
      <w:r>
        <w:separator/>
      </w:r>
    </w:p>
  </w:endnote>
  <w:endnote w:type="continuationSeparator" w:id="0">
    <w:p w14:paraId="7D492B01" w14:textId="77777777" w:rsidR="000A37B5" w:rsidRDefault="000A3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6FD21" w14:textId="77777777" w:rsidR="00000000" w:rsidRDefault="000A37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E56F1" w14:textId="77777777" w:rsidR="00000000" w:rsidRDefault="000A37B5">
    <w:pPr>
      <w:pStyle w:val="Footer"/>
      <w:jc w:val="both"/>
    </w:pPr>
    <w:r>
      <w:rPr>
        <w:rFonts w:ascii="Arial" w:hAnsi="Arial" w:hint="eastAsia"/>
      </w:rPr>
      <w:t>中证</w:t>
    </w:r>
    <w:r>
      <w:rPr>
        <w:rFonts w:ascii="Arial" w:hAnsi="Arial" w:hint="eastAsia"/>
      </w:rPr>
      <w:t>数据</w:t>
    </w:r>
    <w:r>
      <w:rPr>
        <w:rFonts w:ascii="Arial" w:hAnsi="Arial" w:hint="eastAsia"/>
      </w:rPr>
      <w:t>有限责任公司</w:t>
    </w:r>
    <w:r>
      <w:rPr>
        <w:rFonts w:ascii="Arial" w:hAnsi="Arial" w:hint="eastAsia"/>
      </w:rPr>
      <w:t xml:space="preserve">                                                       </w:t>
    </w:r>
    <w:r>
      <w:rPr>
        <w:rFonts w:ascii="Arial" w:hAnsi="Arial" w:hint="eastAsia"/>
      </w:rPr>
      <w:t>第</w:t>
    </w:r>
    <w:r>
      <w:fldChar w:fldCharType="begin"/>
    </w:r>
    <w:r>
      <w:rPr>
        <w:rStyle w:val="PageNumber"/>
      </w:rPr>
      <w:instrText xml:space="preserve"> PAGE </w:instrText>
    </w:r>
    <w:r>
      <w:fldChar w:fldCharType="separate"/>
    </w:r>
    <w:r>
      <w:rPr>
        <w:rStyle w:val="PageNumber"/>
        <w:lang w:eastAsia="zh-CN"/>
      </w:rPr>
      <w:t>16</w:t>
    </w:r>
    <w:r>
      <w:fldChar w:fldCharType="end"/>
    </w:r>
    <w:r>
      <w:rPr>
        <w:rStyle w:val="PageNumber"/>
        <w:rFonts w:hint="eastAsia"/>
      </w:rPr>
      <w:t>页，共</w:t>
    </w:r>
    <w:r>
      <w:fldChar w:fldCharType="begin"/>
    </w:r>
    <w:r>
      <w:rPr>
        <w:rStyle w:val="PageNumber"/>
      </w:rPr>
      <w:instrText xml:space="preserve"> NUMPAGES </w:instrText>
    </w:r>
    <w:r>
      <w:fldChar w:fldCharType="separate"/>
    </w:r>
    <w:r>
      <w:rPr>
        <w:rStyle w:val="PageNumber"/>
        <w:lang w:eastAsia="zh-CN"/>
      </w:rPr>
      <w:t>21</w:t>
    </w:r>
    <w:r>
      <w:fldChar w:fldCharType="end"/>
    </w:r>
    <w:r>
      <w:rPr>
        <w:rStyle w:val="PageNumbe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1A18E" w14:textId="77777777" w:rsidR="00000000" w:rsidRDefault="000A37B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BB69" w14:textId="77777777" w:rsidR="00000000" w:rsidRDefault="000A37B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17258" w14:textId="77777777" w:rsidR="00000000" w:rsidRDefault="000A37B5">
    <w:pPr>
      <w:pStyle w:val="Footer"/>
      <w:jc w:val="both"/>
    </w:pPr>
    <w:r>
      <w:rPr>
        <w:rFonts w:ascii="Arial" w:hAnsi="Arial" w:hint="eastAsia"/>
      </w:rPr>
      <w:t>中证</w:t>
    </w:r>
    <w:r>
      <w:rPr>
        <w:rFonts w:ascii="Arial" w:hAnsi="Arial" w:hint="eastAsia"/>
      </w:rPr>
      <w:t>数据</w:t>
    </w:r>
    <w:r>
      <w:rPr>
        <w:rFonts w:ascii="Arial" w:hAnsi="Arial" w:hint="eastAsia"/>
      </w:rPr>
      <w:t>有限责任公司</w:t>
    </w:r>
    <w:r>
      <w:rPr>
        <w:rFonts w:ascii="Arial" w:hAnsi="Arial" w:hint="eastAsia"/>
      </w:rPr>
      <w:t xml:space="preserve">                                                    </w:t>
    </w:r>
    <w:r>
      <w:rPr>
        <w:rFonts w:ascii="Arial" w:hAnsi="Arial" w:hint="eastAsia"/>
      </w:rPr>
      <w:t xml:space="preserve">  </w:t>
    </w:r>
    <w:r>
      <w:rPr>
        <w:rFonts w:ascii="Arial" w:hAnsi="Arial" w:hint="eastAsia"/>
      </w:rPr>
      <w:t xml:space="preserve">                </w:t>
    </w:r>
    <w:r>
      <w:rPr>
        <w:rFonts w:ascii="Arial" w:hAnsi="Arial" w:hint="eastAsia"/>
      </w:rPr>
      <w:t xml:space="preserve">   </w:t>
    </w:r>
    <w:r>
      <w:rPr>
        <w:rFonts w:ascii="Arial" w:hAnsi="Arial" w:hint="eastAsia"/>
      </w:rPr>
      <w:t>第</w:t>
    </w:r>
    <w:r>
      <w:fldChar w:fldCharType="begin"/>
    </w:r>
    <w:r>
      <w:rPr>
        <w:rStyle w:val="PageNumber"/>
      </w:rPr>
      <w:instrText xml:space="preserve"> PAGE </w:instrText>
    </w:r>
    <w:r>
      <w:fldChar w:fldCharType="separate"/>
    </w:r>
    <w:r>
      <w:rPr>
        <w:rStyle w:val="PageNumber"/>
      </w:rPr>
      <w:t>16</w:t>
    </w:r>
    <w:r>
      <w:fldChar w:fldCharType="end"/>
    </w:r>
    <w:r>
      <w:rPr>
        <w:rStyle w:val="PageNumber"/>
        <w:rFonts w:hint="eastAsia"/>
      </w:rPr>
      <w:t>页，共</w:t>
    </w:r>
    <w:r>
      <w:fldChar w:fldCharType="begin"/>
    </w:r>
    <w:r>
      <w:rPr>
        <w:rStyle w:val="PageNumber"/>
      </w:rPr>
      <w:instrText xml:space="preserve"> NUMPAGES </w:instrText>
    </w:r>
    <w:r>
      <w:fldChar w:fldCharType="separate"/>
    </w:r>
    <w:r>
      <w:rPr>
        <w:rStyle w:val="PageNumber"/>
      </w:rPr>
      <w:t>21</w:t>
    </w:r>
    <w:r>
      <w:fldChar w:fldCharType="end"/>
    </w:r>
    <w:r>
      <w:rPr>
        <w:rStyle w:val="PageNumber"/>
        <w:rFonts w:hint="eastAsia"/>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A060D" w14:textId="77777777" w:rsidR="00000000" w:rsidRDefault="000A3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50BE2" w14:textId="77777777" w:rsidR="000A37B5" w:rsidRDefault="000A37B5">
      <w:r>
        <w:separator/>
      </w:r>
    </w:p>
  </w:footnote>
  <w:footnote w:type="continuationSeparator" w:id="0">
    <w:p w14:paraId="2E428365" w14:textId="77777777" w:rsidR="000A37B5" w:rsidRDefault="000A37B5">
      <w:r>
        <w:continuationSeparator/>
      </w:r>
    </w:p>
  </w:footnote>
  <w:footnote w:id="1">
    <w:p w14:paraId="230E4E07" w14:textId="77777777" w:rsidR="00000000" w:rsidRDefault="000A37B5">
      <w:pPr>
        <w:pStyle w:val="FootnoteText"/>
        <w:rPr>
          <w:rFonts w:hint="eastAsia"/>
        </w:rPr>
      </w:pPr>
      <w:r>
        <w:rPr>
          <w:rStyle w:val="FootnoteReference"/>
        </w:rPr>
        <w:footnoteRef/>
      </w:r>
      <w:r>
        <w:t xml:space="preserve"> </w:t>
      </w:r>
      <w:r>
        <w:rPr>
          <w:rFonts w:hint="eastAsia"/>
        </w:rPr>
        <w:t>1-2</w:t>
      </w:r>
      <w:r>
        <w:rPr>
          <w:rFonts w:hint="eastAsia"/>
        </w:rPr>
        <w:t>条依据</w:t>
      </w:r>
      <w:r>
        <w:rPr>
          <w:rFonts w:hint="eastAsia"/>
        </w:rPr>
        <w:t>模板第</w:t>
      </w:r>
      <w:r>
        <w:rPr>
          <w:rFonts w:hint="eastAsia"/>
        </w:rPr>
        <w:t>3</w:t>
      </w:r>
      <w:r>
        <w:rPr>
          <w:rFonts w:hint="eastAsia"/>
        </w:rPr>
        <w:t>号“</w:t>
      </w:r>
      <w:r>
        <w:rPr>
          <w:rFonts w:hint="eastAsia"/>
        </w:rPr>
        <w:t xml:space="preserve">7.4.10.2.3 </w:t>
      </w:r>
      <w:r>
        <w:rPr>
          <w:rFonts w:hint="eastAsia"/>
        </w:rPr>
        <w:t>销售服务费”</w:t>
      </w:r>
    </w:p>
  </w:footnote>
  <w:footnote w:id="2">
    <w:p w14:paraId="76D41D49" w14:textId="77777777" w:rsidR="00000000" w:rsidRDefault="000A37B5">
      <w:pPr>
        <w:pStyle w:val="FootnoteText"/>
        <w:rPr>
          <w:rFonts w:hint="eastAsia"/>
        </w:rPr>
      </w:pPr>
      <w:r>
        <w:rPr>
          <w:rStyle w:val="FootnoteReference"/>
        </w:rPr>
        <w:footnoteRef/>
      </w:r>
      <w:r>
        <w:t xml:space="preserve"> </w:t>
      </w:r>
      <w:r>
        <w:t>模板第</w:t>
      </w:r>
      <w:r>
        <w:t>3</w:t>
      </w:r>
      <w:r>
        <w:t>号</w:t>
      </w:r>
      <w:r>
        <w:rPr>
          <w:rFonts w:hint="eastAsia"/>
        </w:rPr>
        <w:t>“</w:t>
      </w:r>
      <w:r>
        <w:rPr>
          <w:rFonts w:hint="eastAsia"/>
        </w:rPr>
        <w:t>11.</w:t>
      </w:r>
      <w:r>
        <w:rPr>
          <w:rFonts w:hint="eastAsia"/>
        </w:rPr>
        <w:t>4</w:t>
      </w:r>
      <w:r>
        <w:rPr>
          <w:rFonts w:hint="eastAsia"/>
        </w:rPr>
        <w:t>期末基金管理人的从业人员持有本基金的情况”</w:t>
      </w:r>
    </w:p>
  </w:footnote>
  <w:footnote w:id="3">
    <w:p w14:paraId="427462F2" w14:textId="77777777" w:rsidR="00000000" w:rsidRDefault="000A37B5">
      <w:pPr>
        <w:pStyle w:val="FootnoteText"/>
        <w:rPr>
          <w:rFonts w:hint="eastAsia"/>
        </w:rPr>
      </w:pPr>
      <w:r>
        <w:rPr>
          <w:rStyle w:val="FootnoteReference"/>
        </w:rPr>
        <w:footnoteRef/>
      </w:r>
      <w:r>
        <w:rPr>
          <w:rFonts w:hint="eastAsia"/>
        </w:rPr>
        <w:t xml:space="preserve"> 1-2</w:t>
      </w:r>
      <w:r>
        <w:rPr>
          <w:rFonts w:hint="eastAsia"/>
        </w:rPr>
        <w:t>条依据</w:t>
      </w:r>
      <w:r>
        <w:t>模板第</w:t>
      </w:r>
      <w:r>
        <w:t>3</w:t>
      </w:r>
      <w:r>
        <w:t>号</w:t>
      </w:r>
      <w:r>
        <w:rPr>
          <w:rFonts w:hint="eastAsia"/>
        </w:rPr>
        <w:t>“</w:t>
      </w:r>
      <w:r>
        <w:rPr>
          <w:rFonts w:hint="eastAsia"/>
        </w:rPr>
        <w:t xml:space="preserve">3.2.1 </w:t>
      </w:r>
      <w:r>
        <w:rPr>
          <w:rFonts w:hint="eastAsia"/>
        </w:rPr>
        <w:t>基金份额净值增长率及其与同期业绩比较基准收益率的比较”</w:t>
      </w:r>
    </w:p>
  </w:footnote>
  <w:footnote w:id="4">
    <w:p w14:paraId="0604A746" w14:textId="77777777" w:rsidR="00000000" w:rsidRDefault="000A37B5">
      <w:pPr>
        <w:pStyle w:val="FootnoteText"/>
        <w:rPr>
          <w:rFonts w:hint="eastAsia"/>
        </w:rPr>
      </w:pPr>
      <w:r>
        <w:rPr>
          <w:rStyle w:val="FootnoteReference"/>
        </w:rPr>
        <w:footnoteRef/>
      </w:r>
      <w:r>
        <w:t xml:space="preserve"> </w:t>
      </w:r>
      <w:r>
        <w:rPr>
          <w:rFonts w:hint="eastAsia"/>
        </w:rPr>
        <w:t>3-7</w:t>
      </w:r>
      <w:r>
        <w:rPr>
          <w:rFonts w:hint="eastAsia"/>
        </w:rPr>
        <w:t>条依据模板第</w:t>
      </w:r>
      <w:r>
        <w:rPr>
          <w:rFonts w:hint="eastAsia"/>
        </w:rPr>
        <w:t>3</w:t>
      </w:r>
      <w:r>
        <w:rPr>
          <w:rFonts w:hint="eastAsia"/>
        </w:rPr>
        <w:t>号“</w:t>
      </w:r>
      <w:r>
        <w:rPr>
          <w:rFonts w:hint="eastAsia"/>
        </w:rPr>
        <w:t xml:space="preserve">3.4 </w:t>
      </w:r>
      <w:r>
        <w:rPr>
          <w:rFonts w:hint="eastAsia"/>
        </w:rPr>
        <w:t>过去三年基金的利润分配情况”</w:t>
      </w:r>
    </w:p>
  </w:footnote>
  <w:footnote w:id="5">
    <w:p w14:paraId="7B91D53C" w14:textId="77777777" w:rsidR="00000000" w:rsidRDefault="000A37B5">
      <w:pPr>
        <w:pStyle w:val="FootnoteText"/>
        <w:rPr>
          <w:rFonts w:hint="eastAsia"/>
        </w:rPr>
      </w:pPr>
      <w:r>
        <w:rPr>
          <w:rStyle w:val="FootnoteReference"/>
        </w:rPr>
        <w:footnoteRef/>
      </w:r>
      <w:r>
        <w:rPr>
          <w:rFonts w:hint="eastAsia"/>
        </w:rPr>
        <w:t xml:space="preserve"> 1-2</w:t>
      </w:r>
      <w:r>
        <w:rPr>
          <w:rFonts w:hint="eastAsia"/>
        </w:rPr>
        <w:t>条依据</w:t>
      </w:r>
      <w:r>
        <w:t>模板第</w:t>
      </w:r>
      <w:r>
        <w:t>3</w:t>
      </w:r>
      <w:r>
        <w:t>号</w:t>
      </w:r>
      <w:r>
        <w:rPr>
          <w:rFonts w:hint="eastAsia"/>
        </w:rPr>
        <w:t>“</w:t>
      </w:r>
      <w:r>
        <w:rPr>
          <w:rFonts w:hint="eastAsia"/>
        </w:rPr>
        <w:t xml:space="preserve">3.2.1 </w:t>
      </w:r>
      <w:r>
        <w:rPr>
          <w:rFonts w:hint="eastAsia"/>
        </w:rPr>
        <w:t>基金份额净值增长率及其与同期业绩比较基准收益率的比较”</w:t>
      </w:r>
    </w:p>
  </w:footnote>
  <w:footnote w:id="6">
    <w:p w14:paraId="24AE5077" w14:textId="77777777" w:rsidR="00000000" w:rsidRDefault="000A37B5">
      <w:pPr>
        <w:pStyle w:val="FootnoteText"/>
        <w:rPr>
          <w:rFonts w:hint="eastAsia"/>
        </w:rPr>
      </w:pPr>
      <w:r>
        <w:rPr>
          <w:rStyle w:val="FootnoteReference"/>
        </w:rPr>
        <w:footnoteRef/>
      </w:r>
      <w:r>
        <w:t xml:space="preserve"> </w:t>
      </w:r>
      <w:r>
        <w:rPr>
          <w:rFonts w:hint="eastAsia"/>
        </w:rPr>
        <w:t>3-7</w:t>
      </w:r>
      <w:r>
        <w:rPr>
          <w:rFonts w:hint="eastAsia"/>
        </w:rPr>
        <w:t>条依据模板</w:t>
      </w:r>
      <w:r>
        <w:rPr>
          <w:rFonts w:hint="eastAsia"/>
        </w:rPr>
        <w:t>第</w:t>
      </w:r>
      <w:r>
        <w:rPr>
          <w:rFonts w:hint="eastAsia"/>
        </w:rPr>
        <w:t>3</w:t>
      </w:r>
      <w:r>
        <w:rPr>
          <w:rFonts w:hint="eastAsia"/>
        </w:rPr>
        <w:t>号“</w:t>
      </w:r>
      <w:r>
        <w:rPr>
          <w:rFonts w:hint="eastAsia"/>
        </w:rPr>
        <w:t xml:space="preserve">3.4 </w:t>
      </w:r>
      <w:r>
        <w:rPr>
          <w:rFonts w:hint="eastAsia"/>
        </w:rPr>
        <w:t>过去三年基金的利润分配情况”</w:t>
      </w:r>
    </w:p>
  </w:footnote>
  <w:footnote w:id="7">
    <w:p w14:paraId="4E51ADD6" w14:textId="77777777" w:rsidR="00000000" w:rsidRDefault="000A37B5">
      <w:pPr>
        <w:pStyle w:val="FootnoteText"/>
        <w:rPr>
          <w:rFonts w:hint="eastAsia"/>
        </w:rPr>
      </w:pPr>
      <w:r>
        <w:rPr>
          <w:rStyle w:val="FootnoteReference"/>
        </w:rPr>
        <w:footnoteRef/>
      </w:r>
      <w:r>
        <w:t xml:space="preserve"> </w:t>
      </w:r>
      <w:r>
        <w:t>模板第</w:t>
      </w:r>
      <w:r>
        <w:t>3</w:t>
      </w:r>
      <w:r>
        <w:t>号：</w:t>
      </w:r>
      <w:r>
        <w:rPr>
          <w:rFonts w:hint="eastAsia"/>
        </w:rPr>
        <w:t>“</w:t>
      </w:r>
      <w:r>
        <w:rPr>
          <w:rFonts w:hint="eastAsia"/>
        </w:rPr>
        <w:t xml:space="preserve">3.1 </w:t>
      </w:r>
      <w:r>
        <w:rPr>
          <w:rFonts w:hint="eastAsia"/>
        </w:rPr>
        <w:t>主要会计数据和财务指标”</w:t>
      </w:r>
    </w:p>
  </w:footnote>
  <w:footnote w:id="8">
    <w:p w14:paraId="2E86C4F5" w14:textId="77777777" w:rsidR="00000000" w:rsidRDefault="000A37B5">
      <w:pPr>
        <w:pStyle w:val="FootnoteText"/>
        <w:rPr>
          <w:rFonts w:hint="eastAsia"/>
        </w:rPr>
      </w:pPr>
      <w:r>
        <w:rPr>
          <w:rStyle w:val="FootnoteReference"/>
        </w:rPr>
        <w:footnoteRef/>
      </w:r>
      <w:r>
        <w:t xml:space="preserve"> 1-2</w:t>
      </w:r>
      <w:r>
        <w:t>条依据模板第</w:t>
      </w:r>
      <w:r>
        <w:t>3</w:t>
      </w:r>
      <w:r>
        <w:t>号：</w:t>
      </w:r>
      <w:r>
        <w:rPr>
          <w:rFonts w:hint="eastAsia"/>
        </w:rPr>
        <w:t>“</w:t>
      </w:r>
      <w:r>
        <w:rPr>
          <w:rFonts w:hint="eastAsia"/>
        </w:rPr>
        <w:t xml:space="preserve">8.1 </w:t>
      </w:r>
      <w:r>
        <w:rPr>
          <w:rFonts w:hint="eastAsia"/>
        </w:rPr>
        <w:t>期末基金资产组合情况”</w:t>
      </w:r>
    </w:p>
  </w:footnote>
  <w:footnote w:id="9">
    <w:p w14:paraId="033EB928" w14:textId="77777777" w:rsidR="00000000" w:rsidRDefault="000A37B5">
      <w:pPr>
        <w:pStyle w:val="FootnoteText"/>
        <w:rPr>
          <w:rFonts w:hint="eastAsia"/>
        </w:rPr>
      </w:pPr>
      <w:r>
        <w:rPr>
          <w:rStyle w:val="FootnoteReference"/>
        </w:rPr>
        <w:footnoteRef/>
      </w:r>
      <w:r>
        <w:rPr>
          <w:rFonts w:ascii="楷体_GB2312" w:eastAsia="楷体_GB2312" w:hint="eastAsia"/>
        </w:rPr>
        <w:t xml:space="preserve"> </w:t>
      </w:r>
      <w:r>
        <w:rPr>
          <w:rFonts w:ascii="楷体_GB2312" w:eastAsia="楷体_GB2312" w:hint="eastAsia"/>
        </w:rPr>
        <w:t>此处标注若有表示不是每类基金都有此项，下同。</w:t>
      </w:r>
    </w:p>
  </w:footnote>
  <w:footnote w:id="10">
    <w:p w14:paraId="1851F851" w14:textId="77777777" w:rsidR="00000000" w:rsidRDefault="000A37B5">
      <w:pPr>
        <w:pStyle w:val="FootnoteText"/>
        <w:rPr>
          <w:rFonts w:hint="eastAsia"/>
        </w:rPr>
      </w:pPr>
      <w:r>
        <w:rPr>
          <w:rStyle w:val="FootnoteReference"/>
        </w:rPr>
        <w:footnoteRef/>
      </w:r>
      <w:r>
        <w:rPr>
          <w:rFonts w:ascii="楷体_GB2312" w:eastAsia="楷体_GB2312" w:hint="eastAsia"/>
        </w:rPr>
        <w:t xml:space="preserve"> </w:t>
      </w:r>
      <w:r>
        <w:rPr>
          <w:rFonts w:ascii="楷体_GB2312" w:eastAsia="楷体_GB2312" w:hint="eastAsia"/>
        </w:rPr>
        <w:t>以下的“非标准科目”主要是指除模板规定的科目外，基金公司根据自己的特殊情况需要增加列示的科目。</w:t>
      </w:r>
    </w:p>
  </w:footnote>
  <w:footnote w:id="11">
    <w:p w14:paraId="1BB00B87" w14:textId="77777777" w:rsidR="00000000" w:rsidRDefault="000A37B5">
      <w:pPr>
        <w:pStyle w:val="FootnoteText"/>
        <w:rPr>
          <w:rFonts w:hint="eastAsia"/>
        </w:rPr>
      </w:pPr>
      <w:r>
        <w:rPr>
          <w:rStyle w:val="FootnoteReference"/>
        </w:rPr>
        <w:footnoteRef/>
      </w:r>
      <w:r>
        <w:rPr>
          <w:rFonts w:ascii="楷体_GB2312" w:eastAsia="楷体_GB2312" w:hint="eastAsia"/>
        </w:rPr>
        <w:t xml:space="preserve"> </w:t>
      </w:r>
      <w:r>
        <w:rPr>
          <w:rFonts w:ascii="楷体_GB2312" w:eastAsia="楷体_GB2312" w:hint="eastAsia"/>
        </w:rPr>
        <w:t>上述公式适用于</w:t>
      </w:r>
      <w:r>
        <w:rPr>
          <w:rFonts w:ascii="楷体_GB2312" w:eastAsia="楷体_GB2312" w:hint="eastAsia"/>
        </w:rPr>
        <w:t>QDII</w:t>
      </w:r>
      <w:r>
        <w:rPr>
          <w:rFonts w:ascii="楷体_GB2312" w:eastAsia="楷体_GB2312" w:hint="eastAsia"/>
        </w:rPr>
        <w:t>基金，其他类别基金参照上述公式校验（不适用的项目删除即可）。</w:t>
      </w:r>
    </w:p>
  </w:footnote>
  <w:footnote w:id="12">
    <w:p w14:paraId="4BB70B31" w14:textId="77777777" w:rsidR="00000000" w:rsidRDefault="000A37B5">
      <w:pPr>
        <w:pStyle w:val="FootnoteText"/>
        <w:rPr>
          <w:rFonts w:hint="eastAsia"/>
        </w:rPr>
      </w:pPr>
      <w:r>
        <w:rPr>
          <w:rStyle w:val="FootnoteReference"/>
        </w:rPr>
        <w:footnoteRef/>
      </w:r>
      <w:r>
        <w:rPr>
          <w:rFonts w:ascii="楷体_GB2312" w:eastAsia="楷体_GB2312" w:hint="eastAsia"/>
        </w:rPr>
        <w:t xml:space="preserve"> </w:t>
      </w:r>
      <w:r>
        <w:rPr>
          <w:rFonts w:ascii="楷体_GB2312" w:eastAsia="楷体_GB2312" w:hint="eastAsia"/>
        </w:rPr>
        <w:t>期末基金资产净值数据来源于主要财务指标中，若是分级</w:t>
      </w:r>
      <w:r>
        <w:rPr>
          <w:rFonts w:ascii="楷体_GB2312" w:eastAsia="楷体_GB2312" w:hint="eastAsia"/>
        </w:rPr>
        <w:t>/</w:t>
      </w:r>
      <w:r>
        <w:rPr>
          <w:rFonts w:ascii="楷体_GB2312" w:eastAsia="楷体_GB2312" w:hint="eastAsia"/>
        </w:rPr>
        <w:t>分类基金需要将下属两级基金的资产净值数值相加。</w:t>
      </w:r>
    </w:p>
  </w:footnote>
  <w:footnote w:id="13">
    <w:p w14:paraId="483525C6" w14:textId="77777777" w:rsidR="00000000" w:rsidRDefault="000A37B5">
      <w:pPr>
        <w:pStyle w:val="FootnoteText"/>
        <w:rPr>
          <w:rFonts w:hint="eastAsia"/>
        </w:rPr>
      </w:pPr>
      <w:r>
        <w:rPr>
          <w:rStyle w:val="FootnoteReference"/>
        </w:rPr>
        <w:footnoteRef/>
      </w:r>
      <w:r>
        <w:rPr>
          <w:rFonts w:ascii="楷体_GB2312" w:eastAsia="楷体_GB2312" w:hint="eastAsia"/>
        </w:rPr>
        <w:t xml:space="preserve"> </w:t>
      </w:r>
      <w:r>
        <w:rPr>
          <w:rFonts w:ascii="楷体_GB2312" w:eastAsia="楷体_GB2312" w:hint="eastAsia"/>
        </w:rPr>
        <w:t>期末基</w:t>
      </w:r>
      <w:r>
        <w:rPr>
          <w:rFonts w:ascii="楷体_GB2312" w:eastAsia="楷体_GB2312" w:hint="eastAsia"/>
        </w:rPr>
        <w:t>金资产净值数据来源于主要财务指标中，若是分级</w:t>
      </w:r>
      <w:r>
        <w:rPr>
          <w:rFonts w:ascii="楷体_GB2312" w:eastAsia="楷体_GB2312" w:hint="eastAsia"/>
        </w:rPr>
        <w:t>/</w:t>
      </w:r>
      <w:r>
        <w:rPr>
          <w:rFonts w:ascii="楷体_GB2312" w:eastAsia="楷体_GB2312" w:hint="eastAsia"/>
        </w:rPr>
        <w:t>分类基金需要将下属两级基金的资产净值数值相加。</w:t>
      </w:r>
    </w:p>
  </w:footnote>
  <w:footnote w:id="14">
    <w:p w14:paraId="39F70801" w14:textId="77777777" w:rsidR="00000000" w:rsidRDefault="000A37B5">
      <w:pPr>
        <w:pStyle w:val="FootnoteText"/>
        <w:rPr>
          <w:rFonts w:hint="eastAsia"/>
        </w:rPr>
      </w:pPr>
      <w:r>
        <w:rPr>
          <w:rStyle w:val="FootnoteReference"/>
        </w:rPr>
        <w:footnoteRef/>
      </w:r>
      <w:r>
        <w:t xml:space="preserve"> 12-13</w:t>
      </w:r>
      <w:r>
        <w:t>条模板第</w:t>
      </w:r>
      <w:r>
        <w:t>3</w:t>
      </w:r>
      <w:r>
        <w:t>号：</w:t>
      </w:r>
      <w:r>
        <w:rPr>
          <w:rFonts w:hint="eastAsia"/>
        </w:rPr>
        <w:t>“</w:t>
      </w:r>
      <w:r>
        <w:rPr>
          <w:rFonts w:hint="eastAsia"/>
        </w:rPr>
        <w:t xml:space="preserve">8.5 </w:t>
      </w:r>
      <w:r>
        <w:rPr>
          <w:rFonts w:hint="eastAsia"/>
        </w:rPr>
        <w:t>期末按债券品种分类的债券投资组合”</w:t>
      </w:r>
    </w:p>
  </w:footnote>
  <w:footnote w:id="15">
    <w:p w14:paraId="54FAD77E" w14:textId="77777777" w:rsidR="00000000" w:rsidRDefault="000A37B5">
      <w:pPr>
        <w:pStyle w:val="FootnoteText"/>
        <w:rPr>
          <w:rFonts w:hint="eastAsia"/>
        </w:rPr>
      </w:pPr>
      <w:r>
        <w:rPr>
          <w:rStyle w:val="FootnoteReference"/>
        </w:rPr>
        <w:footnoteRef/>
      </w:r>
      <w:r>
        <w:t xml:space="preserve"> </w:t>
      </w:r>
      <w:r>
        <w:t>模板第</w:t>
      </w:r>
      <w:r>
        <w:t>3</w:t>
      </w:r>
      <w:r>
        <w:t>号：</w:t>
      </w:r>
      <w:r>
        <w:rPr>
          <w:rFonts w:hint="eastAsia"/>
        </w:rPr>
        <w:t>“</w:t>
      </w:r>
      <w:r>
        <w:rPr>
          <w:rFonts w:hint="eastAsia"/>
        </w:rPr>
        <w:t xml:space="preserve">8.3.1 </w:t>
      </w:r>
      <w:r>
        <w:rPr>
          <w:rFonts w:hint="eastAsia"/>
        </w:rPr>
        <w:t>期末按公允价值占基金资产净值比例大小排序的前十名股票投资明细”</w:t>
      </w:r>
    </w:p>
  </w:footnote>
  <w:footnote w:id="16">
    <w:p w14:paraId="3629E167" w14:textId="77777777" w:rsidR="00000000" w:rsidRDefault="000A37B5">
      <w:pPr>
        <w:pStyle w:val="FootnoteText"/>
        <w:rPr>
          <w:rFonts w:hint="eastAsia"/>
        </w:rPr>
      </w:pPr>
      <w:r>
        <w:rPr>
          <w:rStyle w:val="FootnoteReference"/>
        </w:rPr>
        <w:footnoteRef/>
      </w:r>
      <w:r>
        <w:t xml:space="preserve"> </w:t>
      </w:r>
      <w:r>
        <w:t>模板第</w:t>
      </w:r>
      <w:r>
        <w:t>3</w:t>
      </w:r>
      <w:r>
        <w:t>号：</w:t>
      </w:r>
      <w:r>
        <w:rPr>
          <w:rFonts w:hint="eastAsia"/>
        </w:rPr>
        <w:t>“</w:t>
      </w:r>
      <w:r>
        <w:rPr>
          <w:rFonts w:hint="eastAsia"/>
        </w:rPr>
        <w:t xml:space="preserve">8.3.2 </w:t>
      </w:r>
      <w:r>
        <w:rPr>
          <w:rFonts w:hint="eastAsia"/>
        </w:rPr>
        <w:t>期末积极投资按公允价值占基金资产净值比例大小排序的前五名股票投资明细”</w:t>
      </w:r>
    </w:p>
  </w:footnote>
  <w:footnote w:id="17">
    <w:p w14:paraId="7FB90415" w14:textId="77777777" w:rsidR="00000000" w:rsidRDefault="000A37B5">
      <w:pPr>
        <w:pStyle w:val="FootnoteText"/>
        <w:rPr>
          <w:rFonts w:hint="eastAsia"/>
        </w:rPr>
      </w:pPr>
      <w:r>
        <w:rPr>
          <w:rStyle w:val="FootnoteReference"/>
        </w:rPr>
        <w:footnoteRef/>
      </w:r>
      <w:r>
        <w:t xml:space="preserve"> </w:t>
      </w:r>
      <w:r>
        <w:t>模板第</w:t>
      </w:r>
      <w:r>
        <w:t>3</w:t>
      </w:r>
      <w:r>
        <w:t>号：</w:t>
      </w:r>
      <w:r>
        <w:rPr>
          <w:rFonts w:hint="eastAsia"/>
        </w:rPr>
        <w:t>“</w:t>
      </w:r>
      <w:r>
        <w:rPr>
          <w:rFonts w:hint="eastAsia"/>
        </w:rPr>
        <w:t xml:space="preserve">8.6 </w:t>
      </w:r>
      <w:r>
        <w:rPr>
          <w:rFonts w:hint="eastAsia"/>
        </w:rPr>
        <w:t>期末按公允价值占基金资产净值比例大小排名的前五名债券投资明细”</w:t>
      </w:r>
    </w:p>
  </w:footnote>
  <w:footnote w:id="18">
    <w:p w14:paraId="77DE8765" w14:textId="77777777" w:rsidR="00000000" w:rsidRDefault="000A37B5">
      <w:pPr>
        <w:pStyle w:val="FootnoteText"/>
        <w:rPr>
          <w:rFonts w:hint="eastAsia"/>
        </w:rPr>
      </w:pPr>
      <w:r>
        <w:rPr>
          <w:rStyle w:val="FootnoteReference"/>
        </w:rPr>
        <w:footnoteRef/>
      </w:r>
      <w:r>
        <w:t xml:space="preserve"> </w:t>
      </w:r>
      <w:r>
        <w:t>模板第</w:t>
      </w:r>
      <w:r>
        <w:t>3</w:t>
      </w:r>
      <w:r>
        <w:t>号：</w:t>
      </w:r>
      <w:r>
        <w:rPr>
          <w:rFonts w:hint="eastAsia"/>
        </w:rPr>
        <w:t>“</w:t>
      </w:r>
      <w:r>
        <w:rPr>
          <w:rFonts w:hint="eastAsia"/>
        </w:rPr>
        <w:t xml:space="preserve">8.8 </w:t>
      </w:r>
      <w:r>
        <w:rPr>
          <w:rFonts w:hint="eastAsia"/>
        </w:rPr>
        <w:t>期末按公允价值占基金资产净值比例</w:t>
      </w:r>
      <w:r>
        <w:rPr>
          <w:rFonts w:hint="eastAsia"/>
        </w:rPr>
        <w:t>大小排名的前五名权证投资明细”</w:t>
      </w:r>
    </w:p>
  </w:footnote>
  <w:footnote w:id="19">
    <w:p w14:paraId="2EFD31F1" w14:textId="77777777" w:rsidR="00000000" w:rsidRDefault="000A37B5">
      <w:pPr>
        <w:pStyle w:val="FootnoteText"/>
        <w:rPr>
          <w:rFonts w:hint="eastAsia"/>
        </w:rPr>
      </w:pPr>
      <w:r>
        <w:rPr>
          <w:rStyle w:val="FootnoteReference"/>
        </w:rPr>
        <w:footnoteRef/>
      </w:r>
      <w:r>
        <w:t xml:space="preserve"> </w:t>
      </w:r>
      <w:r>
        <w:t>模板第</w:t>
      </w:r>
      <w:r>
        <w:t>3</w:t>
      </w:r>
      <w:r>
        <w:t>号：</w:t>
      </w:r>
      <w:r>
        <w:rPr>
          <w:rFonts w:hint="eastAsia"/>
        </w:rPr>
        <w:t>“</w:t>
      </w:r>
      <w:r>
        <w:rPr>
          <w:rFonts w:hint="eastAsia"/>
        </w:rPr>
        <w:t xml:space="preserve">8.7 </w:t>
      </w:r>
      <w:r>
        <w:rPr>
          <w:rFonts w:hint="eastAsia"/>
        </w:rPr>
        <w:t>期末按公允价值占基金资产净值比例大小排名的前十名资产支持证券投资明细”</w:t>
      </w:r>
    </w:p>
  </w:footnote>
  <w:footnote w:id="20">
    <w:p w14:paraId="4271B4F4" w14:textId="77777777" w:rsidR="00000000" w:rsidRDefault="000A37B5">
      <w:pPr>
        <w:pStyle w:val="FootnoteText"/>
        <w:rPr>
          <w:rFonts w:hint="eastAsia"/>
        </w:rPr>
      </w:pPr>
      <w:r>
        <w:rPr>
          <w:rStyle w:val="FootnoteReference"/>
        </w:rPr>
        <w:footnoteRef/>
      </w:r>
      <w:r>
        <w:t xml:space="preserve"> </w:t>
      </w:r>
      <w:r>
        <w:t>模板第</w:t>
      </w:r>
      <w:r>
        <w:t>3</w:t>
      </w:r>
      <w:r>
        <w:t>号：</w:t>
      </w:r>
      <w:r>
        <w:rPr>
          <w:rFonts w:hint="eastAsia"/>
        </w:rPr>
        <w:t>“</w:t>
      </w:r>
      <w:r>
        <w:rPr>
          <w:rFonts w:hint="eastAsia"/>
        </w:rPr>
        <w:t xml:space="preserve">8.9.3 </w:t>
      </w:r>
      <w:r>
        <w:rPr>
          <w:rFonts w:hint="eastAsia"/>
        </w:rPr>
        <w:t>期末其他各项资产构成”</w:t>
      </w:r>
    </w:p>
  </w:footnote>
  <w:footnote w:id="21">
    <w:p w14:paraId="1F37DCA5" w14:textId="77777777" w:rsidR="00000000" w:rsidRDefault="000A37B5">
      <w:pPr>
        <w:pStyle w:val="FootnoteText"/>
        <w:rPr>
          <w:rFonts w:hint="eastAsia"/>
        </w:rPr>
      </w:pPr>
      <w:r>
        <w:rPr>
          <w:rStyle w:val="FootnoteReference"/>
        </w:rPr>
        <w:footnoteRef/>
      </w:r>
      <w:r>
        <w:t xml:space="preserve"> </w:t>
      </w:r>
      <w:r>
        <w:t>模板第</w:t>
      </w:r>
      <w:r>
        <w:t>3</w:t>
      </w:r>
      <w:r>
        <w:t>号：</w:t>
      </w:r>
      <w:r>
        <w:rPr>
          <w:rFonts w:hint="eastAsia"/>
        </w:rPr>
        <w:t>“</w:t>
      </w:r>
      <w:r>
        <w:rPr>
          <w:rFonts w:hint="eastAsia"/>
        </w:rPr>
        <w:t xml:space="preserve">8.9.4 </w:t>
      </w:r>
      <w:r>
        <w:rPr>
          <w:rFonts w:hint="eastAsia"/>
        </w:rPr>
        <w:t>期末持有的处于转股期的可转换债券明细”</w:t>
      </w:r>
    </w:p>
  </w:footnote>
  <w:footnote w:id="22">
    <w:p w14:paraId="3D185DEA" w14:textId="77777777" w:rsidR="00000000" w:rsidRDefault="000A37B5">
      <w:pPr>
        <w:pStyle w:val="FootnoteText"/>
        <w:rPr>
          <w:rFonts w:hint="eastAsia"/>
        </w:rPr>
      </w:pPr>
      <w:r>
        <w:rPr>
          <w:rStyle w:val="FootnoteReference"/>
        </w:rPr>
        <w:footnoteRef/>
      </w:r>
      <w:r>
        <w:t xml:space="preserve"> </w:t>
      </w:r>
      <w:r>
        <w:t>模板第</w:t>
      </w:r>
      <w:r>
        <w:t>3</w:t>
      </w:r>
      <w:r>
        <w:t>号：</w:t>
      </w:r>
      <w:r>
        <w:rPr>
          <w:rFonts w:hint="eastAsia"/>
        </w:rPr>
        <w:t>“</w:t>
      </w:r>
      <w:r>
        <w:rPr>
          <w:rFonts w:hint="eastAsia"/>
        </w:rPr>
        <w:t xml:space="preserve">8.9.5.1 </w:t>
      </w:r>
      <w:r>
        <w:rPr>
          <w:rFonts w:hint="eastAsia"/>
        </w:rPr>
        <w:t>期末前十名股票中存在流通受限情况的说明”</w:t>
      </w:r>
    </w:p>
  </w:footnote>
  <w:footnote w:id="23">
    <w:p w14:paraId="6AD7A7C8" w14:textId="77777777" w:rsidR="00000000" w:rsidRDefault="000A37B5">
      <w:pPr>
        <w:pStyle w:val="FootnoteText"/>
        <w:rPr>
          <w:rFonts w:hint="eastAsia"/>
        </w:rPr>
      </w:pPr>
      <w:r>
        <w:rPr>
          <w:rStyle w:val="FootnoteReference"/>
        </w:rPr>
        <w:footnoteRef/>
      </w:r>
      <w:r>
        <w:t xml:space="preserve"> </w:t>
      </w:r>
      <w:r>
        <w:t>模板第</w:t>
      </w:r>
      <w:r>
        <w:t>3</w:t>
      </w:r>
      <w:r>
        <w:t>号：</w:t>
      </w:r>
      <w:r>
        <w:rPr>
          <w:rFonts w:hint="eastAsia"/>
        </w:rPr>
        <w:t>“</w:t>
      </w:r>
      <w:r>
        <w:rPr>
          <w:rFonts w:hint="eastAsia"/>
        </w:rPr>
        <w:t xml:space="preserve">8.9.5.2 </w:t>
      </w:r>
      <w:r>
        <w:rPr>
          <w:rFonts w:hint="eastAsia"/>
        </w:rPr>
        <w:t>期末积极投资前五名股票中存在流通受限情况的说明”</w:t>
      </w:r>
    </w:p>
  </w:footnote>
  <w:footnote w:id="24">
    <w:p w14:paraId="6E4C9253" w14:textId="77777777" w:rsidR="00000000" w:rsidRDefault="000A37B5">
      <w:pPr>
        <w:pStyle w:val="FootnoteText"/>
        <w:rPr>
          <w:rFonts w:hint="eastAsia"/>
        </w:rPr>
      </w:pPr>
      <w:r>
        <w:rPr>
          <w:rStyle w:val="FootnoteReference"/>
        </w:rPr>
        <w:footnoteRef/>
      </w:r>
      <w:r>
        <w:t xml:space="preserve"> </w:t>
      </w:r>
      <w:r>
        <w:t>模板第</w:t>
      </w:r>
      <w:r>
        <w:t>3</w:t>
      </w:r>
      <w:r>
        <w:t>号：</w:t>
      </w:r>
      <w:r>
        <w:rPr>
          <w:rFonts w:hint="eastAsia"/>
        </w:rPr>
        <w:t>“</w:t>
      </w:r>
      <w:r>
        <w:rPr>
          <w:rFonts w:hint="eastAsia"/>
        </w:rPr>
        <w:t xml:space="preserve">8.4.1 </w:t>
      </w:r>
      <w:r>
        <w:rPr>
          <w:rFonts w:hint="eastAsia"/>
        </w:rPr>
        <w:t>累计买入金额超出期初基金资产净值</w:t>
      </w:r>
      <w:r>
        <w:rPr>
          <w:rFonts w:hint="eastAsia"/>
        </w:rPr>
        <w:t>2%</w:t>
      </w:r>
      <w:r>
        <w:rPr>
          <w:rFonts w:hint="eastAsia"/>
        </w:rPr>
        <w:t>或前</w:t>
      </w:r>
      <w:r>
        <w:rPr>
          <w:rFonts w:hint="eastAsia"/>
        </w:rPr>
        <w:t>20</w:t>
      </w:r>
      <w:r>
        <w:rPr>
          <w:rFonts w:hint="eastAsia"/>
        </w:rPr>
        <w:t>名的股票明细”</w:t>
      </w:r>
    </w:p>
  </w:footnote>
  <w:footnote w:id="25">
    <w:p w14:paraId="0A965EEF" w14:textId="77777777" w:rsidR="00000000" w:rsidRDefault="000A37B5">
      <w:pPr>
        <w:pStyle w:val="FootnoteText"/>
        <w:rPr>
          <w:rFonts w:hint="eastAsia"/>
        </w:rPr>
      </w:pPr>
      <w:r>
        <w:rPr>
          <w:rStyle w:val="FootnoteReference"/>
        </w:rPr>
        <w:footnoteRef/>
      </w:r>
      <w:r>
        <w:t xml:space="preserve"> </w:t>
      </w:r>
      <w:r>
        <w:t>模板</w:t>
      </w:r>
      <w:r>
        <w:t>第</w:t>
      </w:r>
      <w:r>
        <w:t>3</w:t>
      </w:r>
      <w:r>
        <w:t>号：</w:t>
      </w:r>
      <w:r>
        <w:rPr>
          <w:rFonts w:hint="eastAsia"/>
        </w:rPr>
        <w:t>“</w:t>
      </w:r>
      <w:r>
        <w:rPr>
          <w:rFonts w:hint="eastAsia"/>
        </w:rPr>
        <w:t xml:space="preserve">8.4.2 </w:t>
      </w:r>
      <w:r>
        <w:rPr>
          <w:rFonts w:hint="eastAsia"/>
        </w:rPr>
        <w:t>累计卖出金额超出期初基金资产净值</w:t>
      </w:r>
      <w:r>
        <w:rPr>
          <w:rFonts w:hint="eastAsia"/>
        </w:rPr>
        <w:t>2%</w:t>
      </w:r>
      <w:r>
        <w:rPr>
          <w:rFonts w:hint="eastAsia"/>
        </w:rPr>
        <w:t>或前</w:t>
      </w:r>
      <w:r>
        <w:rPr>
          <w:rFonts w:hint="eastAsia"/>
        </w:rPr>
        <w:t>20</w:t>
      </w:r>
      <w:r>
        <w:rPr>
          <w:rFonts w:hint="eastAsia"/>
        </w:rPr>
        <w:t>名的股票明细”</w:t>
      </w:r>
    </w:p>
  </w:footnote>
  <w:footnote w:id="26">
    <w:p w14:paraId="45C4B623" w14:textId="77777777" w:rsidR="00000000" w:rsidRDefault="000A37B5">
      <w:pPr>
        <w:pStyle w:val="FootnoteText"/>
        <w:rPr>
          <w:rFonts w:hint="eastAsia"/>
        </w:rPr>
      </w:pPr>
      <w:r>
        <w:rPr>
          <w:rStyle w:val="FootnoteReference"/>
        </w:rPr>
        <w:footnoteRef/>
      </w:r>
      <w:r>
        <w:t xml:space="preserve"> </w:t>
      </w:r>
      <w:r>
        <w:t>模板第</w:t>
      </w:r>
      <w:r>
        <w:t>3</w:t>
      </w:r>
      <w:r>
        <w:t>号：</w:t>
      </w:r>
      <w:r>
        <w:rPr>
          <w:rFonts w:hint="eastAsia"/>
        </w:rPr>
        <w:t>“</w:t>
      </w:r>
      <w:r>
        <w:rPr>
          <w:rFonts w:hint="eastAsia"/>
        </w:rPr>
        <w:t xml:space="preserve">8.4.1 </w:t>
      </w:r>
      <w:r>
        <w:rPr>
          <w:rFonts w:hint="eastAsia"/>
        </w:rPr>
        <w:t>累计买入金额超出期初基金资产净值</w:t>
      </w:r>
      <w:r>
        <w:rPr>
          <w:rFonts w:hint="eastAsia"/>
        </w:rPr>
        <w:t>2%</w:t>
      </w:r>
      <w:r>
        <w:rPr>
          <w:rFonts w:hint="eastAsia"/>
        </w:rPr>
        <w:t>或前</w:t>
      </w:r>
      <w:r>
        <w:rPr>
          <w:rFonts w:hint="eastAsia"/>
        </w:rPr>
        <w:t>20</w:t>
      </w:r>
      <w:r>
        <w:rPr>
          <w:rFonts w:hint="eastAsia"/>
        </w:rPr>
        <w:t>名的股票明细”</w:t>
      </w:r>
    </w:p>
  </w:footnote>
  <w:footnote w:id="27">
    <w:p w14:paraId="268C4936" w14:textId="77777777" w:rsidR="00000000" w:rsidRDefault="000A37B5">
      <w:pPr>
        <w:pStyle w:val="FootnoteText"/>
        <w:rPr>
          <w:rFonts w:hint="eastAsia"/>
        </w:rPr>
      </w:pPr>
      <w:r>
        <w:rPr>
          <w:rStyle w:val="FootnoteReference"/>
        </w:rPr>
        <w:footnoteRef/>
      </w:r>
      <w:r>
        <w:t xml:space="preserve"> </w:t>
      </w:r>
      <w:r>
        <w:t>模板第</w:t>
      </w:r>
      <w:r>
        <w:t>3</w:t>
      </w:r>
      <w:r>
        <w:t>号：</w:t>
      </w:r>
      <w:r>
        <w:rPr>
          <w:rFonts w:hint="eastAsia"/>
        </w:rPr>
        <w:t>“</w:t>
      </w:r>
      <w:r>
        <w:rPr>
          <w:rFonts w:hint="eastAsia"/>
        </w:rPr>
        <w:t xml:space="preserve">8.4.2 </w:t>
      </w:r>
      <w:r>
        <w:rPr>
          <w:rFonts w:hint="eastAsia"/>
        </w:rPr>
        <w:t>累计卖出金额超出期初基金资产净值</w:t>
      </w:r>
      <w:r>
        <w:rPr>
          <w:rFonts w:hint="eastAsia"/>
        </w:rPr>
        <w:t>2%</w:t>
      </w:r>
      <w:r>
        <w:rPr>
          <w:rFonts w:hint="eastAsia"/>
        </w:rPr>
        <w:t>或前</w:t>
      </w:r>
      <w:r>
        <w:rPr>
          <w:rFonts w:hint="eastAsia"/>
        </w:rPr>
        <w:t>20</w:t>
      </w:r>
      <w:r>
        <w:rPr>
          <w:rFonts w:hint="eastAsia"/>
        </w:rPr>
        <w:t>名的股票明细”</w:t>
      </w:r>
    </w:p>
  </w:footnote>
  <w:footnote w:id="28">
    <w:p w14:paraId="6EE1770E" w14:textId="77777777" w:rsidR="00000000" w:rsidRDefault="000A37B5">
      <w:pPr>
        <w:pStyle w:val="FootnoteText"/>
        <w:rPr>
          <w:rFonts w:hint="eastAsia"/>
        </w:rPr>
      </w:pPr>
      <w:r>
        <w:rPr>
          <w:rStyle w:val="FootnoteReference"/>
        </w:rPr>
        <w:footnoteRef/>
      </w:r>
      <w:r>
        <w:t xml:space="preserve"> </w:t>
      </w:r>
      <w:r>
        <w:t>模板第</w:t>
      </w:r>
      <w:r>
        <w:t>3</w:t>
      </w:r>
      <w:r>
        <w:t>号：</w:t>
      </w:r>
      <w:r>
        <w:rPr>
          <w:rFonts w:hint="eastAsia"/>
        </w:rPr>
        <w:t>“</w:t>
      </w:r>
      <w:r>
        <w:rPr>
          <w:rFonts w:hint="eastAsia"/>
        </w:rPr>
        <w:t xml:space="preserve">8.1 </w:t>
      </w:r>
      <w:r>
        <w:rPr>
          <w:rFonts w:hint="eastAsia"/>
        </w:rPr>
        <w:t>期末基金资产组合情况”</w:t>
      </w:r>
    </w:p>
  </w:footnote>
  <w:footnote w:id="29">
    <w:p w14:paraId="5AA13724" w14:textId="77777777" w:rsidR="00000000" w:rsidRDefault="000A37B5">
      <w:pPr>
        <w:pStyle w:val="FootnoteText"/>
        <w:rPr>
          <w:rFonts w:hint="eastAsia"/>
        </w:rPr>
      </w:pPr>
      <w:r>
        <w:rPr>
          <w:rStyle w:val="FootnoteReference"/>
        </w:rPr>
        <w:footnoteRef/>
      </w:r>
      <w:r>
        <w:t xml:space="preserve"> </w:t>
      </w:r>
      <w:r>
        <w:t>模板第</w:t>
      </w:r>
      <w:r>
        <w:t>3</w:t>
      </w:r>
      <w:r>
        <w:t>号：</w:t>
      </w:r>
      <w:r>
        <w:rPr>
          <w:rFonts w:hint="eastAsia"/>
        </w:rPr>
        <w:t>“</w:t>
      </w:r>
      <w:r>
        <w:rPr>
          <w:rFonts w:hint="eastAsia"/>
        </w:rPr>
        <w:t xml:space="preserve">12  </w:t>
      </w:r>
      <w:r>
        <w:rPr>
          <w:rFonts w:hint="eastAsia"/>
        </w:rPr>
        <w:t>开放式基金份额变动”</w:t>
      </w:r>
    </w:p>
  </w:footnote>
  <w:footnote w:id="30">
    <w:p w14:paraId="75CD3F02" w14:textId="77777777" w:rsidR="00000000" w:rsidRDefault="000A37B5">
      <w:pPr>
        <w:pStyle w:val="FootnoteText"/>
        <w:rPr>
          <w:rFonts w:hint="eastAsia"/>
        </w:rPr>
      </w:pPr>
      <w:r>
        <w:rPr>
          <w:rStyle w:val="FootnoteReference"/>
        </w:rPr>
        <w:footnoteRef/>
      </w:r>
      <w:r>
        <w:rPr>
          <w:rFonts w:ascii="楷体_GB2312" w:eastAsia="楷体_GB2312" w:hint="eastAsia"/>
        </w:rPr>
        <w:t>对于报告期内合同生效的基金，以上公式中的期初改为合同生效日，期间改为合同生效日至期末。</w:t>
      </w:r>
    </w:p>
  </w:footnote>
  <w:footnote w:id="31">
    <w:p w14:paraId="5DF7353F" w14:textId="77777777" w:rsidR="00000000" w:rsidRDefault="000A37B5">
      <w:pPr>
        <w:pStyle w:val="FootnoteText"/>
      </w:pPr>
      <w:r>
        <w:rPr>
          <w:rStyle w:val="FootnoteReference"/>
        </w:rPr>
        <w:footnoteRef/>
      </w:r>
      <w:r>
        <w:t xml:space="preserve"> 1-</w:t>
      </w:r>
      <w:r>
        <w:rPr>
          <w:rFonts w:hint="eastAsia"/>
        </w:rPr>
        <w:t>4</w:t>
      </w:r>
      <w:r>
        <w:t>条依据模板第</w:t>
      </w:r>
      <w:r>
        <w:t>3</w:t>
      </w:r>
      <w:r>
        <w:t>号：</w:t>
      </w:r>
      <w:r>
        <w:rPr>
          <w:rFonts w:hint="eastAsia"/>
        </w:rPr>
        <w:t>“</w:t>
      </w:r>
      <w:r>
        <w:rPr>
          <w:rFonts w:hint="eastAsia"/>
        </w:rPr>
        <w:t>7.1</w:t>
      </w:r>
      <w:r>
        <w:rPr>
          <w:rFonts w:hint="eastAsia"/>
        </w:rPr>
        <w:t>资产负债表”</w:t>
      </w:r>
    </w:p>
  </w:footnote>
  <w:footnote w:id="32">
    <w:p w14:paraId="6FC2A619" w14:textId="77777777" w:rsidR="00000000" w:rsidRDefault="000A37B5">
      <w:pPr>
        <w:pStyle w:val="FootnoteText"/>
      </w:pPr>
      <w:r>
        <w:rPr>
          <w:rStyle w:val="FootnoteReference"/>
        </w:rPr>
        <w:footnoteRef/>
      </w:r>
      <w:r>
        <w:t xml:space="preserve"> </w:t>
      </w:r>
      <w:r>
        <w:rPr>
          <w:rFonts w:hint="eastAsia"/>
        </w:rPr>
        <w:t>5</w:t>
      </w:r>
      <w:r>
        <w:t>-1</w:t>
      </w:r>
      <w:r>
        <w:rPr>
          <w:rFonts w:hint="eastAsia"/>
        </w:rPr>
        <w:t>0</w:t>
      </w:r>
      <w:r>
        <w:t>条依据模板第</w:t>
      </w:r>
      <w:r>
        <w:t>3</w:t>
      </w:r>
      <w:r>
        <w:t>号：</w:t>
      </w:r>
      <w:r>
        <w:rPr>
          <w:rFonts w:hint="eastAsia"/>
        </w:rPr>
        <w:t>“</w:t>
      </w:r>
      <w:r>
        <w:rPr>
          <w:rFonts w:hint="eastAsia"/>
        </w:rPr>
        <w:t xml:space="preserve">7.2 </w:t>
      </w:r>
      <w:r>
        <w:rPr>
          <w:rFonts w:hint="eastAsia"/>
        </w:rPr>
        <w:t>利润表”</w:t>
      </w:r>
    </w:p>
  </w:footnote>
  <w:footnote w:id="33">
    <w:p w14:paraId="196B02B9" w14:textId="77777777" w:rsidR="00000000" w:rsidRDefault="000A37B5">
      <w:pPr>
        <w:pStyle w:val="FootnoteText"/>
      </w:pPr>
      <w:r>
        <w:rPr>
          <w:rStyle w:val="FootnoteReference"/>
        </w:rPr>
        <w:footnoteRef/>
      </w:r>
      <w:r>
        <w:t xml:space="preserve"> 1-</w:t>
      </w:r>
      <w:r>
        <w:rPr>
          <w:rFonts w:hint="eastAsia"/>
        </w:rPr>
        <w:t>5</w:t>
      </w:r>
      <w:r>
        <w:t>条依据模板第</w:t>
      </w:r>
      <w:r>
        <w:t>3</w:t>
      </w:r>
      <w:r>
        <w:t>号：</w:t>
      </w:r>
      <w:r>
        <w:rPr>
          <w:rFonts w:hint="eastAsia"/>
        </w:rPr>
        <w:t>“</w:t>
      </w:r>
      <w:r>
        <w:rPr>
          <w:rFonts w:hint="eastAsia"/>
        </w:rPr>
        <w:t xml:space="preserve">7.4.7.1 </w:t>
      </w:r>
      <w:r>
        <w:rPr>
          <w:rFonts w:hint="eastAsia"/>
        </w:rPr>
        <w:t>银行存款”</w:t>
      </w:r>
    </w:p>
  </w:footnote>
  <w:footnote w:id="34">
    <w:p w14:paraId="39542D94" w14:textId="77777777" w:rsidR="00000000" w:rsidRDefault="000A37B5">
      <w:pPr>
        <w:pStyle w:val="FootnoteText"/>
      </w:pPr>
      <w:r>
        <w:rPr>
          <w:rStyle w:val="FootnoteReference"/>
        </w:rPr>
        <w:footnoteRef/>
      </w:r>
      <w:r>
        <w:t xml:space="preserve"> </w:t>
      </w:r>
      <w:r>
        <w:rPr>
          <w:rFonts w:hint="eastAsia"/>
        </w:rPr>
        <w:t>6</w:t>
      </w:r>
      <w:r>
        <w:t>-</w:t>
      </w:r>
      <w:r>
        <w:rPr>
          <w:rFonts w:hint="eastAsia"/>
        </w:rPr>
        <w:t>13</w:t>
      </w:r>
      <w:r>
        <w:t>条依据模板第</w:t>
      </w:r>
      <w:r>
        <w:t>3</w:t>
      </w:r>
      <w:r>
        <w:t>号：</w:t>
      </w:r>
      <w:r>
        <w:rPr>
          <w:rFonts w:hint="eastAsia"/>
        </w:rPr>
        <w:t>“</w:t>
      </w:r>
      <w:r>
        <w:rPr>
          <w:rFonts w:hint="eastAsia"/>
        </w:rPr>
        <w:t>7.4.7.2.1</w:t>
      </w:r>
      <w:r>
        <w:rPr>
          <w:rFonts w:hint="eastAsia"/>
        </w:rPr>
        <w:t>、</w:t>
      </w:r>
      <w:r>
        <w:rPr>
          <w:rFonts w:hint="eastAsia"/>
        </w:rPr>
        <w:t>7.4.7.2.3</w:t>
      </w:r>
      <w:r>
        <w:rPr>
          <w:rFonts w:hint="eastAsia"/>
        </w:rPr>
        <w:t xml:space="preserve"> </w:t>
      </w:r>
      <w:r>
        <w:rPr>
          <w:rFonts w:hint="eastAsia"/>
        </w:rPr>
        <w:t>交易性金融资产”</w:t>
      </w:r>
    </w:p>
  </w:footnote>
  <w:footnote w:id="35">
    <w:p w14:paraId="6D654D58" w14:textId="77777777" w:rsidR="00000000" w:rsidRDefault="000A37B5">
      <w:pPr>
        <w:pStyle w:val="FootnoteText"/>
        <w:rPr>
          <w:rFonts w:hint="eastAsia"/>
        </w:rPr>
      </w:pPr>
      <w:r>
        <w:rPr>
          <w:rStyle w:val="FootnoteReference"/>
        </w:rPr>
        <w:footnoteRef/>
      </w:r>
      <w:r>
        <w:t xml:space="preserve"> </w:t>
      </w:r>
      <w:r>
        <w:rPr>
          <w:rFonts w:hint="eastAsia"/>
        </w:rPr>
        <w:t>14</w:t>
      </w:r>
      <w:r>
        <w:t>-</w:t>
      </w:r>
      <w:r>
        <w:rPr>
          <w:rFonts w:hint="eastAsia"/>
        </w:rPr>
        <w:t>29</w:t>
      </w:r>
      <w:r>
        <w:t>条依据模板第</w:t>
      </w:r>
      <w:r>
        <w:t>3</w:t>
      </w:r>
      <w:r>
        <w:t>号：</w:t>
      </w:r>
      <w:r>
        <w:rPr>
          <w:rFonts w:hint="eastAsia"/>
        </w:rPr>
        <w:t>“</w:t>
      </w:r>
      <w:r>
        <w:rPr>
          <w:rFonts w:hint="eastAsia"/>
        </w:rPr>
        <w:t xml:space="preserve">7.4.7.2.2 </w:t>
      </w:r>
      <w:r>
        <w:rPr>
          <w:rFonts w:hint="eastAsia"/>
        </w:rPr>
        <w:t>交易性金融资产”</w:t>
      </w:r>
      <w:r>
        <w:rPr>
          <w:rFonts w:hint="eastAsia"/>
        </w:rPr>
        <w:t>，适用于固定净值型货币基金。</w:t>
      </w:r>
    </w:p>
  </w:footnote>
  <w:footnote w:id="36">
    <w:p w14:paraId="62552D37" w14:textId="77777777" w:rsidR="00000000" w:rsidRDefault="000A37B5">
      <w:pPr>
        <w:pStyle w:val="FootnoteText"/>
      </w:pPr>
      <w:r>
        <w:rPr>
          <w:rStyle w:val="FootnoteReference"/>
        </w:rPr>
        <w:footnoteRef/>
      </w:r>
      <w:r>
        <w:t xml:space="preserve"> </w:t>
      </w:r>
      <w:r>
        <w:rPr>
          <w:rFonts w:hint="eastAsia"/>
        </w:rPr>
        <w:t>3</w:t>
      </w:r>
      <w:r>
        <w:t>0-</w:t>
      </w:r>
      <w:r>
        <w:rPr>
          <w:rFonts w:hint="eastAsia"/>
        </w:rPr>
        <w:t>45</w:t>
      </w:r>
      <w:r>
        <w:t>条依据模板第</w:t>
      </w:r>
      <w:r>
        <w:t>3</w:t>
      </w:r>
      <w:r>
        <w:t>号：</w:t>
      </w:r>
      <w:r>
        <w:rPr>
          <w:rFonts w:hint="eastAsia"/>
        </w:rPr>
        <w:t>“</w:t>
      </w:r>
      <w:r>
        <w:rPr>
          <w:rFonts w:hint="eastAsia"/>
        </w:rPr>
        <w:t xml:space="preserve">7.4.7.3 </w:t>
      </w:r>
      <w:r>
        <w:rPr>
          <w:rFonts w:hint="eastAsia"/>
        </w:rPr>
        <w:t>衍生金融资产</w:t>
      </w:r>
      <w:r>
        <w:rPr>
          <w:rFonts w:hint="eastAsia"/>
        </w:rPr>
        <w:t>/</w:t>
      </w:r>
      <w:r>
        <w:rPr>
          <w:rFonts w:hint="eastAsia"/>
        </w:rPr>
        <w:t>负债”</w:t>
      </w:r>
    </w:p>
  </w:footnote>
  <w:footnote w:id="37">
    <w:p w14:paraId="78B487BF" w14:textId="77777777" w:rsidR="00000000" w:rsidRDefault="000A37B5">
      <w:pPr>
        <w:pStyle w:val="FootnoteText"/>
      </w:pPr>
      <w:r>
        <w:rPr>
          <w:rStyle w:val="FootnoteReference"/>
        </w:rPr>
        <w:footnoteRef/>
      </w:r>
      <w:r>
        <w:t xml:space="preserve"> </w:t>
      </w:r>
      <w:r>
        <w:rPr>
          <w:rFonts w:hint="eastAsia"/>
        </w:rPr>
        <w:t>46</w:t>
      </w:r>
      <w:r>
        <w:t>-</w:t>
      </w:r>
      <w:r>
        <w:rPr>
          <w:rFonts w:hint="eastAsia"/>
        </w:rPr>
        <w:t>47</w:t>
      </w:r>
      <w:r>
        <w:t>条依据模板第</w:t>
      </w:r>
      <w:r>
        <w:t>3</w:t>
      </w:r>
      <w:r>
        <w:t>号：</w:t>
      </w:r>
      <w:r>
        <w:rPr>
          <w:rFonts w:hint="eastAsia"/>
        </w:rPr>
        <w:t>“</w:t>
      </w:r>
      <w:r>
        <w:rPr>
          <w:rFonts w:hint="eastAsia"/>
        </w:rPr>
        <w:t xml:space="preserve">7.4.7.4.1 </w:t>
      </w:r>
      <w:r>
        <w:rPr>
          <w:rFonts w:hint="eastAsia"/>
        </w:rPr>
        <w:t>各项买入返售金融资产期末余额”</w:t>
      </w:r>
    </w:p>
  </w:footnote>
  <w:footnote w:id="38">
    <w:p w14:paraId="40C89263" w14:textId="77777777" w:rsidR="00000000" w:rsidRDefault="000A37B5">
      <w:pPr>
        <w:pStyle w:val="FootnoteText"/>
      </w:pPr>
      <w:r>
        <w:rPr>
          <w:rStyle w:val="FootnoteReference"/>
        </w:rPr>
        <w:footnoteRef/>
      </w:r>
      <w:r>
        <w:t xml:space="preserve"> </w:t>
      </w:r>
      <w:r>
        <w:rPr>
          <w:rFonts w:hint="eastAsia"/>
        </w:rPr>
        <w:t>48</w:t>
      </w:r>
      <w:r>
        <w:t>-</w:t>
      </w:r>
      <w:r>
        <w:rPr>
          <w:rFonts w:hint="eastAsia"/>
        </w:rPr>
        <w:t>51</w:t>
      </w:r>
      <w:r>
        <w:t>条依据模板第</w:t>
      </w:r>
      <w:r>
        <w:t>3</w:t>
      </w:r>
      <w:r>
        <w:t>号：</w:t>
      </w:r>
      <w:r>
        <w:rPr>
          <w:rFonts w:hint="eastAsia"/>
        </w:rPr>
        <w:t>“</w:t>
      </w:r>
      <w:r>
        <w:rPr>
          <w:rFonts w:hint="eastAsia"/>
        </w:rPr>
        <w:t xml:space="preserve">7.4.7.4.2 </w:t>
      </w:r>
      <w:r>
        <w:rPr>
          <w:rFonts w:hint="eastAsia"/>
        </w:rPr>
        <w:t>期末买断式逆回</w:t>
      </w:r>
      <w:r>
        <w:rPr>
          <w:rFonts w:hint="eastAsia"/>
        </w:rPr>
        <w:t>购交易中取得的债券”</w:t>
      </w:r>
    </w:p>
  </w:footnote>
  <w:footnote w:id="39">
    <w:p w14:paraId="69A4BE4C" w14:textId="77777777" w:rsidR="00000000" w:rsidRDefault="000A37B5">
      <w:pPr>
        <w:pStyle w:val="FootnoteText"/>
      </w:pPr>
      <w:r>
        <w:rPr>
          <w:rStyle w:val="FootnoteReference"/>
        </w:rPr>
        <w:footnoteRef/>
      </w:r>
      <w:r>
        <w:t xml:space="preserve"> </w:t>
      </w:r>
      <w:r>
        <w:rPr>
          <w:rFonts w:hint="eastAsia"/>
        </w:rPr>
        <w:t>52-68</w:t>
      </w:r>
      <w:r>
        <w:rPr>
          <w:rFonts w:hint="eastAsia"/>
        </w:rPr>
        <w:t>条依据</w:t>
      </w:r>
      <w:r>
        <w:t>模板第</w:t>
      </w:r>
      <w:r>
        <w:t>3</w:t>
      </w:r>
      <w:r>
        <w:t>号：</w:t>
      </w:r>
      <w:r>
        <w:rPr>
          <w:rFonts w:hint="eastAsia"/>
        </w:rPr>
        <w:t>“</w:t>
      </w:r>
      <w:r>
        <w:rPr>
          <w:rFonts w:hint="eastAsia"/>
        </w:rPr>
        <w:t>7.4.7.5</w:t>
      </w:r>
      <w:r>
        <w:rPr>
          <w:rFonts w:hint="eastAsia"/>
        </w:rPr>
        <w:t>.1</w:t>
      </w:r>
      <w:r>
        <w:rPr>
          <w:rFonts w:hint="eastAsia"/>
        </w:rPr>
        <w:t xml:space="preserve"> </w:t>
      </w:r>
      <w:r>
        <w:rPr>
          <w:rFonts w:hint="eastAsia"/>
        </w:rPr>
        <w:t>债权投资情况</w:t>
      </w:r>
      <w:r>
        <w:rPr>
          <w:rFonts w:hint="eastAsia"/>
        </w:rPr>
        <w:t>”</w:t>
      </w:r>
    </w:p>
  </w:footnote>
  <w:footnote w:id="40">
    <w:p w14:paraId="70255DBF" w14:textId="77777777" w:rsidR="00000000" w:rsidRDefault="000A37B5">
      <w:pPr>
        <w:pStyle w:val="FootnoteText"/>
      </w:pPr>
      <w:r>
        <w:rPr>
          <w:rStyle w:val="FootnoteReference"/>
        </w:rPr>
        <w:footnoteRef/>
      </w:r>
      <w:r>
        <w:t xml:space="preserve"> </w:t>
      </w:r>
      <w:r>
        <w:rPr>
          <w:rFonts w:hint="eastAsia"/>
        </w:rPr>
        <w:t>69-75</w:t>
      </w:r>
      <w:r>
        <w:rPr>
          <w:rFonts w:hint="eastAsia"/>
        </w:rPr>
        <w:t>条依据</w:t>
      </w:r>
      <w:r>
        <w:t>模板第</w:t>
      </w:r>
      <w:r>
        <w:t>3</w:t>
      </w:r>
      <w:r>
        <w:t>号：</w:t>
      </w:r>
      <w:r>
        <w:rPr>
          <w:rFonts w:hint="eastAsia"/>
        </w:rPr>
        <w:t>“</w:t>
      </w:r>
      <w:r>
        <w:rPr>
          <w:rFonts w:hint="eastAsia"/>
        </w:rPr>
        <w:t>7.4.7.5</w:t>
      </w:r>
      <w:r>
        <w:rPr>
          <w:rFonts w:hint="eastAsia"/>
        </w:rPr>
        <w:t>.2</w:t>
      </w:r>
      <w:r>
        <w:rPr>
          <w:rFonts w:hint="eastAsia"/>
        </w:rPr>
        <w:t xml:space="preserve"> </w:t>
      </w:r>
      <w:r>
        <w:rPr>
          <w:rFonts w:hint="eastAsia"/>
        </w:rPr>
        <w:t>债权投资减值准备计提情况</w:t>
      </w:r>
      <w:r>
        <w:rPr>
          <w:rFonts w:hint="eastAsia"/>
        </w:rPr>
        <w:t>”</w:t>
      </w:r>
    </w:p>
  </w:footnote>
  <w:footnote w:id="41">
    <w:p w14:paraId="648A570E" w14:textId="77777777" w:rsidR="00000000" w:rsidRDefault="000A37B5">
      <w:pPr>
        <w:pStyle w:val="FootnoteText"/>
      </w:pPr>
      <w:r>
        <w:rPr>
          <w:rStyle w:val="FootnoteReference"/>
        </w:rPr>
        <w:footnoteRef/>
      </w:r>
      <w:r>
        <w:t xml:space="preserve"> </w:t>
      </w:r>
      <w:r>
        <w:rPr>
          <w:rFonts w:hint="eastAsia"/>
        </w:rPr>
        <w:t>76-87</w:t>
      </w:r>
      <w:r>
        <w:rPr>
          <w:rFonts w:hint="eastAsia"/>
        </w:rPr>
        <w:t>条依据</w:t>
      </w:r>
      <w:r>
        <w:t>模板第</w:t>
      </w:r>
      <w:r>
        <w:t>3</w:t>
      </w:r>
      <w:r>
        <w:t>号：</w:t>
      </w:r>
      <w:r>
        <w:rPr>
          <w:rFonts w:hint="eastAsia"/>
        </w:rPr>
        <w:t>“</w:t>
      </w:r>
      <w:r>
        <w:rPr>
          <w:rFonts w:hint="eastAsia"/>
        </w:rPr>
        <w:t>7.4.7.</w:t>
      </w:r>
      <w:r>
        <w:rPr>
          <w:rFonts w:hint="eastAsia"/>
        </w:rPr>
        <w:t>6.1</w:t>
      </w:r>
      <w:r>
        <w:rPr>
          <w:rFonts w:hint="eastAsia"/>
        </w:rPr>
        <w:t xml:space="preserve"> </w:t>
      </w:r>
      <w:r>
        <w:rPr>
          <w:rFonts w:hint="eastAsia"/>
        </w:rPr>
        <w:t>其他债权投资情况</w:t>
      </w:r>
      <w:r>
        <w:rPr>
          <w:rFonts w:hint="eastAsia"/>
        </w:rPr>
        <w:t>”</w:t>
      </w:r>
    </w:p>
  </w:footnote>
  <w:footnote w:id="42">
    <w:p w14:paraId="2A3A98DE" w14:textId="77777777" w:rsidR="00000000" w:rsidRDefault="000A37B5">
      <w:pPr>
        <w:pStyle w:val="FootnoteText"/>
      </w:pPr>
      <w:r>
        <w:rPr>
          <w:rStyle w:val="FootnoteReference"/>
        </w:rPr>
        <w:footnoteRef/>
      </w:r>
      <w:r>
        <w:t xml:space="preserve"> </w:t>
      </w:r>
      <w:r>
        <w:rPr>
          <w:rFonts w:hint="eastAsia"/>
        </w:rPr>
        <w:t>88-94</w:t>
      </w:r>
      <w:r>
        <w:rPr>
          <w:rFonts w:hint="eastAsia"/>
        </w:rPr>
        <w:t>条依据</w:t>
      </w:r>
      <w:r>
        <w:t>模板第</w:t>
      </w:r>
      <w:r>
        <w:t>3</w:t>
      </w:r>
      <w:r>
        <w:t>号：</w:t>
      </w:r>
      <w:r>
        <w:rPr>
          <w:rFonts w:hint="eastAsia"/>
        </w:rPr>
        <w:t>“</w:t>
      </w:r>
      <w:r>
        <w:rPr>
          <w:rFonts w:hint="eastAsia"/>
        </w:rPr>
        <w:t>7.4.7.</w:t>
      </w:r>
      <w:r>
        <w:rPr>
          <w:rFonts w:hint="eastAsia"/>
        </w:rPr>
        <w:t>6.2</w:t>
      </w:r>
      <w:r>
        <w:rPr>
          <w:rFonts w:hint="eastAsia"/>
        </w:rPr>
        <w:t xml:space="preserve"> </w:t>
      </w:r>
      <w:r>
        <w:rPr>
          <w:rFonts w:hint="eastAsia"/>
        </w:rPr>
        <w:t>其他债权投资减值准备计提情况</w:t>
      </w:r>
      <w:r>
        <w:rPr>
          <w:rFonts w:hint="eastAsia"/>
        </w:rPr>
        <w:t>”</w:t>
      </w:r>
    </w:p>
  </w:footnote>
  <w:footnote w:id="43">
    <w:p w14:paraId="25073BE4" w14:textId="77777777" w:rsidR="00000000" w:rsidRDefault="000A37B5">
      <w:pPr>
        <w:pStyle w:val="FootnoteText"/>
      </w:pPr>
      <w:r>
        <w:rPr>
          <w:rStyle w:val="FootnoteReference"/>
        </w:rPr>
        <w:footnoteRef/>
      </w:r>
      <w:r>
        <w:t xml:space="preserve"> </w:t>
      </w:r>
      <w:r>
        <w:rPr>
          <w:rFonts w:hint="eastAsia"/>
        </w:rPr>
        <w:t>95-101</w:t>
      </w:r>
      <w:r>
        <w:rPr>
          <w:rFonts w:hint="eastAsia"/>
        </w:rPr>
        <w:t>条依据</w:t>
      </w:r>
      <w:r>
        <w:t>模板第</w:t>
      </w:r>
      <w:r>
        <w:t>3</w:t>
      </w:r>
      <w:r>
        <w:t>号：</w:t>
      </w:r>
      <w:r>
        <w:rPr>
          <w:rFonts w:hint="eastAsia"/>
        </w:rPr>
        <w:t>“</w:t>
      </w:r>
      <w:r>
        <w:rPr>
          <w:rFonts w:hint="eastAsia"/>
        </w:rPr>
        <w:t>7.4.7.</w:t>
      </w:r>
      <w:r>
        <w:rPr>
          <w:rFonts w:hint="eastAsia"/>
        </w:rPr>
        <w:t>7</w:t>
      </w:r>
      <w:r>
        <w:rPr>
          <w:rFonts w:hint="eastAsia"/>
        </w:rPr>
        <w:t xml:space="preserve"> </w:t>
      </w:r>
      <w:r>
        <w:rPr>
          <w:rFonts w:hint="eastAsia"/>
        </w:rPr>
        <w:t>其他权益工具投资</w:t>
      </w:r>
      <w:r>
        <w:rPr>
          <w:rFonts w:hint="eastAsia"/>
        </w:rPr>
        <w:t>”</w:t>
      </w:r>
    </w:p>
  </w:footnote>
  <w:footnote w:id="44">
    <w:p w14:paraId="219158FF" w14:textId="77777777" w:rsidR="00000000" w:rsidRDefault="000A37B5">
      <w:pPr>
        <w:pStyle w:val="FootnoteText"/>
        <w:rPr>
          <w:rFonts w:hint="eastAsia"/>
        </w:rPr>
      </w:pPr>
      <w:r>
        <w:rPr>
          <w:rStyle w:val="FootnoteReference"/>
        </w:rPr>
        <w:footnoteRef/>
      </w:r>
      <w:r>
        <w:t xml:space="preserve"> </w:t>
      </w:r>
      <w:r>
        <w:t>模板第</w:t>
      </w:r>
      <w:r>
        <w:t>3</w:t>
      </w:r>
      <w:r>
        <w:t>号：</w:t>
      </w:r>
      <w:r>
        <w:rPr>
          <w:rFonts w:hint="eastAsia"/>
        </w:rPr>
        <w:t>“</w:t>
      </w:r>
      <w:r>
        <w:rPr>
          <w:rFonts w:hint="eastAsia"/>
        </w:rPr>
        <w:t>7.4.7.</w:t>
      </w:r>
      <w:r>
        <w:rPr>
          <w:rFonts w:hint="eastAsia"/>
        </w:rPr>
        <w:t>8</w:t>
      </w:r>
      <w:r>
        <w:rPr>
          <w:rFonts w:hint="eastAsia"/>
        </w:rPr>
        <w:t xml:space="preserve"> </w:t>
      </w:r>
      <w:r>
        <w:rPr>
          <w:rFonts w:hint="eastAsia"/>
        </w:rPr>
        <w:t>其他资产”</w:t>
      </w:r>
    </w:p>
  </w:footnote>
  <w:footnote w:id="45">
    <w:p w14:paraId="600FE6D5" w14:textId="77777777" w:rsidR="00000000" w:rsidRDefault="000A37B5">
      <w:pPr>
        <w:pStyle w:val="FootnoteText"/>
      </w:pPr>
      <w:r>
        <w:rPr>
          <w:rStyle w:val="FootnoteReference"/>
        </w:rPr>
        <w:footnoteRef/>
      </w:r>
      <w:r>
        <w:t xml:space="preserve"> </w:t>
      </w:r>
      <w:r>
        <w:rPr>
          <w:rFonts w:hint="eastAsia"/>
        </w:rPr>
        <w:t>103-104</w:t>
      </w:r>
      <w:r>
        <w:rPr>
          <w:rFonts w:hint="eastAsia"/>
        </w:rPr>
        <w:t>条</w:t>
      </w:r>
      <w:r>
        <w:t>模板第</w:t>
      </w:r>
      <w:r>
        <w:t>3</w:t>
      </w:r>
      <w:r>
        <w:t>号：</w:t>
      </w:r>
      <w:r>
        <w:rPr>
          <w:rFonts w:hint="eastAsia"/>
        </w:rPr>
        <w:t>“</w:t>
      </w:r>
      <w:r>
        <w:rPr>
          <w:rFonts w:hint="eastAsia"/>
        </w:rPr>
        <w:t>7.4.7.</w:t>
      </w:r>
      <w:r>
        <w:rPr>
          <w:rFonts w:hint="eastAsia"/>
        </w:rPr>
        <w:t>9</w:t>
      </w:r>
      <w:r>
        <w:rPr>
          <w:rFonts w:hint="eastAsia"/>
        </w:rPr>
        <w:t xml:space="preserve"> </w:t>
      </w:r>
      <w:r>
        <w:rPr>
          <w:rFonts w:hint="eastAsia"/>
        </w:rPr>
        <w:t>其他负债”</w:t>
      </w:r>
    </w:p>
  </w:footnote>
  <w:footnote w:id="46">
    <w:p w14:paraId="5D175C0F" w14:textId="77777777" w:rsidR="00000000" w:rsidRDefault="000A37B5">
      <w:pPr>
        <w:pStyle w:val="FootnoteText"/>
      </w:pPr>
      <w:r>
        <w:rPr>
          <w:rStyle w:val="FootnoteReference"/>
        </w:rPr>
        <w:footnoteRef/>
      </w:r>
      <w:r>
        <w:t xml:space="preserve"> </w:t>
      </w:r>
      <w:r>
        <w:rPr>
          <w:rFonts w:hint="eastAsia"/>
        </w:rPr>
        <w:t>105</w:t>
      </w:r>
      <w:r>
        <w:t>-</w:t>
      </w:r>
      <w:r>
        <w:rPr>
          <w:rFonts w:hint="eastAsia"/>
        </w:rPr>
        <w:t>108</w:t>
      </w:r>
      <w:r>
        <w:t>条依据模板第</w:t>
      </w:r>
      <w:r>
        <w:t>3</w:t>
      </w:r>
      <w:r>
        <w:t>号：</w:t>
      </w:r>
      <w:r>
        <w:rPr>
          <w:rFonts w:hint="eastAsia"/>
        </w:rPr>
        <w:t>“</w:t>
      </w:r>
      <w:r>
        <w:rPr>
          <w:rFonts w:hint="eastAsia"/>
        </w:rPr>
        <w:t>7.4.7.</w:t>
      </w:r>
      <w:r>
        <w:rPr>
          <w:rFonts w:hint="eastAsia"/>
        </w:rPr>
        <w:t>10</w:t>
      </w:r>
      <w:r>
        <w:rPr>
          <w:rFonts w:hint="eastAsia"/>
        </w:rPr>
        <w:t xml:space="preserve">.1 </w:t>
      </w:r>
      <w:r>
        <w:rPr>
          <w:rFonts w:hint="eastAsia"/>
        </w:rPr>
        <w:t>实收基金”</w:t>
      </w:r>
    </w:p>
  </w:footnote>
  <w:footnote w:id="47">
    <w:p w14:paraId="64338DC1" w14:textId="77777777" w:rsidR="00000000" w:rsidRDefault="000A37B5">
      <w:pPr>
        <w:pStyle w:val="FootnoteText"/>
      </w:pPr>
      <w:r>
        <w:rPr>
          <w:rStyle w:val="FootnoteReference"/>
        </w:rPr>
        <w:footnoteRef/>
      </w:r>
      <w:r>
        <w:t xml:space="preserve"> </w:t>
      </w:r>
      <w:r>
        <w:rPr>
          <w:rFonts w:hint="eastAsia"/>
        </w:rPr>
        <w:t>109</w:t>
      </w:r>
      <w:r>
        <w:t>-</w:t>
      </w:r>
      <w:r>
        <w:rPr>
          <w:rFonts w:hint="eastAsia"/>
        </w:rPr>
        <w:t>110</w:t>
      </w:r>
      <w:r>
        <w:t>条依据模板第</w:t>
      </w:r>
      <w:r>
        <w:t>3</w:t>
      </w:r>
      <w:r>
        <w:t>号：</w:t>
      </w:r>
      <w:r>
        <w:rPr>
          <w:rFonts w:hint="eastAsia"/>
        </w:rPr>
        <w:t>“</w:t>
      </w:r>
      <w:r>
        <w:rPr>
          <w:rFonts w:hint="eastAsia"/>
        </w:rPr>
        <w:t>7.4.7.</w:t>
      </w:r>
      <w:r>
        <w:rPr>
          <w:rFonts w:hint="eastAsia"/>
        </w:rPr>
        <w:t>10</w:t>
      </w:r>
      <w:r>
        <w:rPr>
          <w:rFonts w:hint="eastAsia"/>
        </w:rPr>
        <w:t xml:space="preserve">.2 </w:t>
      </w:r>
      <w:r>
        <w:rPr>
          <w:rFonts w:hint="eastAsia"/>
        </w:rPr>
        <w:t>实收基金”</w:t>
      </w:r>
    </w:p>
  </w:footnote>
  <w:footnote w:id="48">
    <w:p w14:paraId="28D20AF1" w14:textId="77777777" w:rsidR="00000000" w:rsidRDefault="000A37B5">
      <w:pPr>
        <w:pStyle w:val="FootnoteText"/>
      </w:pPr>
      <w:r>
        <w:rPr>
          <w:rStyle w:val="FootnoteReference"/>
        </w:rPr>
        <w:footnoteRef/>
      </w:r>
      <w:r>
        <w:t xml:space="preserve"> </w:t>
      </w:r>
      <w:r>
        <w:rPr>
          <w:rFonts w:hint="eastAsia"/>
        </w:rPr>
        <w:t>111</w:t>
      </w:r>
      <w:r>
        <w:t>-</w:t>
      </w:r>
      <w:r>
        <w:rPr>
          <w:rFonts w:hint="eastAsia"/>
        </w:rPr>
        <w:t>124</w:t>
      </w:r>
      <w:r>
        <w:t>条依据模板第</w:t>
      </w:r>
      <w:r>
        <w:t>3</w:t>
      </w:r>
      <w:r>
        <w:t>号：</w:t>
      </w:r>
      <w:r>
        <w:rPr>
          <w:rFonts w:hint="eastAsia"/>
        </w:rPr>
        <w:t>“</w:t>
      </w:r>
      <w:r>
        <w:rPr>
          <w:rFonts w:hint="eastAsia"/>
        </w:rPr>
        <w:t>7.4.</w:t>
      </w:r>
      <w:r>
        <w:rPr>
          <w:rFonts w:hint="eastAsia"/>
        </w:rPr>
        <w:t>11</w:t>
      </w:r>
      <w:r>
        <w:rPr>
          <w:rFonts w:hint="eastAsia"/>
        </w:rPr>
        <w:t xml:space="preserve"> </w:t>
      </w:r>
      <w:r>
        <w:rPr>
          <w:rFonts w:hint="eastAsia"/>
        </w:rPr>
        <w:t>其他综合收益</w:t>
      </w:r>
      <w:r>
        <w:rPr>
          <w:rFonts w:hint="eastAsia"/>
        </w:rPr>
        <w:t>”</w:t>
      </w:r>
    </w:p>
  </w:footnote>
  <w:footnote w:id="49">
    <w:p w14:paraId="1CFA939F" w14:textId="77777777" w:rsidR="00000000" w:rsidRDefault="000A37B5">
      <w:pPr>
        <w:pStyle w:val="FootnoteText"/>
      </w:pPr>
      <w:r>
        <w:rPr>
          <w:rStyle w:val="FootnoteReference"/>
        </w:rPr>
        <w:footnoteRef/>
      </w:r>
      <w:r>
        <w:rPr>
          <w:rFonts w:hint="eastAsia"/>
        </w:rPr>
        <w:t xml:space="preserve"> </w:t>
      </w:r>
      <w:r>
        <w:rPr>
          <w:rFonts w:hint="eastAsia"/>
        </w:rPr>
        <w:t>该表其</w:t>
      </w:r>
      <w:r>
        <w:rPr>
          <w:rFonts w:hint="eastAsia"/>
        </w:rPr>
        <w:t>他行项目期初期末余额计算关系均分别参照该公式，不再分别列示。</w:t>
      </w:r>
    </w:p>
  </w:footnote>
  <w:footnote w:id="50">
    <w:p w14:paraId="53FE0CF5" w14:textId="77777777" w:rsidR="00000000" w:rsidRDefault="000A37B5">
      <w:pPr>
        <w:pStyle w:val="FootnoteText"/>
      </w:pPr>
      <w:r>
        <w:rPr>
          <w:rStyle w:val="FootnoteReference"/>
        </w:rPr>
        <w:footnoteRef/>
      </w:r>
      <w:r>
        <w:t xml:space="preserve"> </w:t>
      </w:r>
      <w:r>
        <w:rPr>
          <w:rFonts w:hint="eastAsia"/>
        </w:rPr>
        <w:t>125</w:t>
      </w:r>
      <w:r>
        <w:t>-</w:t>
      </w:r>
      <w:r>
        <w:rPr>
          <w:rFonts w:hint="eastAsia"/>
        </w:rPr>
        <w:t>136</w:t>
      </w:r>
      <w:r>
        <w:t>条依据模板第</w:t>
      </w:r>
      <w:r>
        <w:t>3</w:t>
      </w:r>
      <w:r>
        <w:t>号：</w:t>
      </w:r>
      <w:r>
        <w:rPr>
          <w:rFonts w:hint="eastAsia"/>
        </w:rPr>
        <w:t>“</w:t>
      </w:r>
      <w:r>
        <w:rPr>
          <w:rFonts w:hint="eastAsia"/>
        </w:rPr>
        <w:t>7.4.7.1</w:t>
      </w:r>
      <w:r>
        <w:rPr>
          <w:rFonts w:hint="eastAsia"/>
        </w:rPr>
        <w:t>2</w:t>
      </w:r>
      <w:r>
        <w:rPr>
          <w:rFonts w:hint="eastAsia"/>
        </w:rPr>
        <w:t xml:space="preserve"> </w:t>
      </w:r>
      <w:r>
        <w:rPr>
          <w:rFonts w:hint="eastAsia"/>
        </w:rPr>
        <w:t>未分配利润”</w:t>
      </w:r>
    </w:p>
  </w:footnote>
  <w:footnote w:id="51">
    <w:p w14:paraId="5443F6CF" w14:textId="77777777" w:rsidR="00000000" w:rsidRDefault="000A37B5">
      <w:pPr>
        <w:pStyle w:val="FootnoteText"/>
      </w:pPr>
      <w:r>
        <w:rPr>
          <w:rStyle w:val="FootnoteReference"/>
        </w:rPr>
        <w:footnoteRef/>
      </w:r>
      <w:r>
        <w:t xml:space="preserve"> </w:t>
      </w:r>
      <w:r>
        <w:t>模板第</w:t>
      </w:r>
      <w:r>
        <w:t>3</w:t>
      </w:r>
      <w:r>
        <w:t>号：</w:t>
      </w:r>
      <w:r>
        <w:rPr>
          <w:rFonts w:hint="eastAsia"/>
        </w:rPr>
        <w:t>“</w:t>
      </w:r>
      <w:r>
        <w:rPr>
          <w:rFonts w:hint="eastAsia"/>
        </w:rPr>
        <w:t>7.4.7.1</w:t>
      </w:r>
      <w:r>
        <w:rPr>
          <w:rFonts w:hint="eastAsia"/>
        </w:rPr>
        <w:t>3</w:t>
      </w:r>
      <w:r>
        <w:rPr>
          <w:rFonts w:hint="eastAsia"/>
        </w:rPr>
        <w:t xml:space="preserve"> </w:t>
      </w:r>
      <w:r>
        <w:rPr>
          <w:rFonts w:hint="eastAsia"/>
        </w:rPr>
        <w:t>存款利息收入”</w:t>
      </w:r>
    </w:p>
  </w:footnote>
  <w:footnote w:id="52">
    <w:p w14:paraId="4E603AF1" w14:textId="77777777" w:rsidR="00000000" w:rsidRDefault="000A37B5">
      <w:pPr>
        <w:pStyle w:val="FootnoteText"/>
      </w:pPr>
      <w:r>
        <w:rPr>
          <w:rStyle w:val="FootnoteReference"/>
        </w:rPr>
        <w:footnoteRef/>
      </w:r>
      <w:r>
        <w:t xml:space="preserve"> </w:t>
      </w:r>
      <w:r>
        <w:t>模板第</w:t>
      </w:r>
      <w:r>
        <w:t>3</w:t>
      </w:r>
      <w:r>
        <w:t>号：</w:t>
      </w:r>
      <w:r>
        <w:rPr>
          <w:rFonts w:hint="eastAsia"/>
        </w:rPr>
        <w:t>“</w:t>
      </w:r>
      <w:r>
        <w:rPr>
          <w:rFonts w:hint="eastAsia"/>
        </w:rPr>
        <w:t>7.4.7.1</w:t>
      </w:r>
      <w:r>
        <w:rPr>
          <w:rFonts w:hint="eastAsia"/>
        </w:rPr>
        <w:t>4</w:t>
      </w:r>
      <w:r>
        <w:rPr>
          <w:rFonts w:hint="eastAsia"/>
        </w:rPr>
        <w:t xml:space="preserve">.1 </w:t>
      </w:r>
      <w:r>
        <w:rPr>
          <w:rFonts w:hint="eastAsia"/>
        </w:rPr>
        <w:t>股票投资收益项目构成”</w:t>
      </w:r>
    </w:p>
  </w:footnote>
  <w:footnote w:id="53">
    <w:p w14:paraId="5CC1FDED" w14:textId="77777777" w:rsidR="00000000" w:rsidRDefault="000A37B5">
      <w:pPr>
        <w:pStyle w:val="FootnoteText"/>
      </w:pPr>
      <w:r>
        <w:rPr>
          <w:rStyle w:val="FootnoteReference"/>
        </w:rPr>
        <w:footnoteRef/>
      </w:r>
      <w:r>
        <w:t xml:space="preserve"> </w:t>
      </w:r>
      <w:r>
        <w:t>模板第</w:t>
      </w:r>
      <w:r>
        <w:t>3</w:t>
      </w:r>
      <w:r>
        <w:t>号：</w:t>
      </w:r>
      <w:r>
        <w:rPr>
          <w:rFonts w:hint="eastAsia"/>
        </w:rPr>
        <w:t>“</w:t>
      </w:r>
      <w:r>
        <w:rPr>
          <w:rFonts w:hint="eastAsia"/>
        </w:rPr>
        <w:t>7.4.7.1</w:t>
      </w:r>
      <w:r>
        <w:rPr>
          <w:rFonts w:hint="eastAsia"/>
        </w:rPr>
        <w:t>4</w:t>
      </w:r>
      <w:r>
        <w:rPr>
          <w:rFonts w:hint="eastAsia"/>
        </w:rPr>
        <w:t xml:space="preserve">.2 </w:t>
      </w:r>
      <w:r>
        <w:rPr>
          <w:rFonts w:hint="eastAsia"/>
        </w:rPr>
        <w:t>股票投资收益——买卖股票差价收入”</w:t>
      </w:r>
    </w:p>
  </w:footnote>
  <w:footnote w:id="54">
    <w:p w14:paraId="193746CA" w14:textId="77777777" w:rsidR="00000000" w:rsidRDefault="000A37B5">
      <w:pPr>
        <w:pStyle w:val="FootnoteText"/>
      </w:pPr>
      <w:r>
        <w:rPr>
          <w:rStyle w:val="FootnoteReference"/>
        </w:rPr>
        <w:footnoteRef/>
      </w:r>
      <w:r>
        <w:t xml:space="preserve"> </w:t>
      </w:r>
      <w:r>
        <w:t>模板第</w:t>
      </w:r>
      <w:r>
        <w:t>3</w:t>
      </w:r>
      <w:r>
        <w:t>号：</w:t>
      </w:r>
      <w:r>
        <w:rPr>
          <w:rFonts w:hint="eastAsia"/>
        </w:rPr>
        <w:t>“</w:t>
      </w:r>
      <w:r>
        <w:rPr>
          <w:rFonts w:hint="eastAsia"/>
        </w:rPr>
        <w:t>7.4.7.1</w:t>
      </w:r>
      <w:r>
        <w:rPr>
          <w:rFonts w:hint="eastAsia"/>
        </w:rPr>
        <w:t>4</w:t>
      </w:r>
      <w:r>
        <w:rPr>
          <w:rFonts w:hint="eastAsia"/>
        </w:rPr>
        <w:t xml:space="preserve">.3 </w:t>
      </w:r>
      <w:r>
        <w:rPr>
          <w:rFonts w:hint="eastAsia"/>
        </w:rPr>
        <w:t>股票投资收益——赎回差价收入”</w:t>
      </w:r>
    </w:p>
  </w:footnote>
  <w:footnote w:id="55">
    <w:p w14:paraId="78A3771D" w14:textId="77777777" w:rsidR="00000000" w:rsidRDefault="000A37B5">
      <w:pPr>
        <w:pStyle w:val="FootnoteText"/>
      </w:pPr>
      <w:r>
        <w:rPr>
          <w:rStyle w:val="FootnoteReference"/>
        </w:rPr>
        <w:footnoteRef/>
      </w:r>
      <w:r>
        <w:t xml:space="preserve"> </w:t>
      </w:r>
      <w:r>
        <w:t>模板第</w:t>
      </w:r>
      <w:r>
        <w:t>3</w:t>
      </w:r>
      <w:r>
        <w:t>号：</w:t>
      </w:r>
      <w:r>
        <w:rPr>
          <w:rFonts w:hint="eastAsia"/>
        </w:rPr>
        <w:t>“</w:t>
      </w:r>
      <w:r>
        <w:rPr>
          <w:rFonts w:hint="eastAsia"/>
        </w:rPr>
        <w:t>7.4.7.1</w:t>
      </w:r>
      <w:r>
        <w:rPr>
          <w:rFonts w:hint="eastAsia"/>
        </w:rPr>
        <w:t>4</w:t>
      </w:r>
      <w:r>
        <w:rPr>
          <w:rFonts w:hint="eastAsia"/>
        </w:rPr>
        <w:t xml:space="preserve">.4 </w:t>
      </w:r>
      <w:r>
        <w:rPr>
          <w:rFonts w:hint="eastAsia"/>
        </w:rPr>
        <w:t>股票投资收益——申购差价收入”</w:t>
      </w:r>
    </w:p>
  </w:footnote>
  <w:footnote w:id="56">
    <w:p w14:paraId="321D9B88" w14:textId="77777777" w:rsidR="00000000" w:rsidRDefault="000A37B5">
      <w:pPr>
        <w:pStyle w:val="CommentText"/>
        <w:rPr>
          <w:rFonts w:hint="eastAsia"/>
        </w:rPr>
      </w:pPr>
      <w:r>
        <w:rPr>
          <w:rStyle w:val="FootnoteReference"/>
        </w:rPr>
        <w:footnoteRef/>
      </w:r>
      <w:r>
        <w:t xml:space="preserve"> </w:t>
      </w:r>
      <w:r>
        <w:rPr>
          <w:sz w:val="18"/>
          <w:szCs w:val="18"/>
        </w:rPr>
        <w:t>模板第</w:t>
      </w:r>
      <w:r>
        <w:rPr>
          <w:sz w:val="18"/>
          <w:szCs w:val="18"/>
        </w:rPr>
        <w:t>3</w:t>
      </w:r>
      <w:r>
        <w:rPr>
          <w:sz w:val="18"/>
          <w:szCs w:val="18"/>
        </w:rPr>
        <w:t>号：</w:t>
      </w:r>
      <w:r>
        <w:rPr>
          <w:rFonts w:hint="eastAsia"/>
          <w:sz w:val="18"/>
          <w:szCs w:val="18"/>
        </w:rPr>
        <w:t>“</w:t>
      </w:r>
      <w:r>
        <w:rPr>
          <w:rFonts w:hint="eastAsia"/>
          <w:sz w:val="18"/>
          <w:szCs w:val="18"/>
        </w:rPr>
        <w:t xml:space="preserve">7.4.7.15 </w:t>
      </w:r>
      <w:r>
        <w:rPr>
          <w:rFonts w:hint="eastAsia"/>
          <w:sz w:val="18"/>
          <w:szCs w:val="18"/>
        </w:rPr>
        <w:t>基金投资收益”。</w:t>
      </w:r>
    </w:p>
  </w:footnote>
  <w:footnote w:id="57">
    <w:p w14:paraId="34E47DF5" w14:textId="77777777" w:rsidR="00000000" w:rsidRDefault="000A37B5">
      <w:pPr>
        <w:pStyle w:val="FootnoteText"/>
        <w:rPr>
          <w:rFonts w:hint="eastAsia"/>
        </w:rPr>
      </w:pPr>
      <w:r>
        <w:rPr>
          <w:rStyle w:val="FootnoteReference"/>
        </w:rPr>
        <w:footnoteRef/>
      </w:r>
      <w:r>
        <w:rPr>
          <w:rFonts w:hint="eastAsia"/>
        </w:rPr>
        <w:t xml:space="preserve"> </w:t>
      </w:r>
      <w:r>
        <w:rPr>
          <w:rFonts w:hint="eastAsia"/>
        </w:rPr>
        <w:t>模板第</w:t>
      </w:r>
      <w:r>
        <w:rPr>
          <w:rFonts w:hint="eastAsia"/>
        </w:rPr>
        <w:t>3</w:t>
      </w:r>
      <w:r>
        <w:rPr>
          <w:rFonts w:hint="eastAsia"/>
        </w:rPr>
        <w:t>号：“</w:t>
      </w:r>
      <w:r>
        <w:rPr>
          <w:rFonts w:hint="eastAsia"/>
        </w:rPr>
        <w:t>7.4.7.1</w:t>
      </w:r>
      <w:r>
        <w:rPr>
          <w:rFonts w:hint="eastAsia"/>
        </w:rPr>
        <w:t>6</w:t>
      </w:r>
      <w:r>
        <w:rPr>
          <w:rFonts w:hint="eastAsia"/>
        </w:rPr>
        <w:t>.1</w:t>
      </w:r>
      <w:r>
        <w:rPr>
          <w:rFonts w:hint="eastAsia"/>
        </w:rPr>
        <w:t>债券投资收益项目构成”</w:t>
      </w:r>
    </w:p>
  </w:footnote>
  <w:footnote w:id="58">
    <w:p w14:paraId="3CC0F9C5" w14:textId="77777777" w:rsidR="00000000" w:rsidRDefault="000A37B5">
      <w:pPr>
        <w:pStyle w:val="FootnoteText"/>
        <w:rPr>
          <w:rFonts w:hint="eastAsia"/>
        </w:rPr>
      </w:pPr>
      <w:r>
        <w:rPr>
          <w:rStyle w:val="FootnoteReference"/>
        </w:rPr>
        <w:footnoteRef/>
      </w:r>
      <w:r>
        <w:rPr>
          <w:rFonts w:hint="eastAsia"/>
        </w:rPr>
        <w:t xml:space="preserve"> </w:t>
      </w:r>
      <w:r>
        <w:rPr>
          <w:rFonts w:hint="eastAsia"/>
        </w:rPr>
        <w:t>模板第</w:t>
      </w:r>
      <w:r>
        <w:rPr>
          <w:rFonts w:hint="eastAsia"/>
        </w:rPr>
        <w:t>3</w:t>
      </w:r>
      <w:r>
        <w:rPr>
          <w:rFonts w:hint="eastAsia"/>
        </w:rPr>
        <w:t>号：“</w:t>
      </w:r>
      <w:r>
        <w:rPr>
          <w:rFonts w:hint="eastAsia"/>
        </w:rPr>
        <w:t>7.4.7.1</w:t>
      </w:r>
      <w:r>
        <w:rPr>
          <w:rFonts w:hint="eastAsia"/>
        </w:rPr>
        <w:t>6</w:t>
      </w:r>
      <w:r>
        <w:rPr>
          <w:rFonts w:hint="eastAsia"/>
        </w:rPr>
        <w:t>.2</w:t>
      </w:r>
      <w:r>
        <w:rPr>
          <w:rFonts w:hint="eastAsia"/>
        </w:rPr>
        <w:t>债券投资收益——买卖债券差价收入“</w:t>
      </w:r>
    </w:p>
  </w:footnote>
  <w:footnote w:id="59">
    <w:p w14:paraId="523AC545" w14:textId="77777777" w:rsidR="00000000" w:rsidRDefault="000A37B5">
      <w:pPr>
        <w:pStyle w:val="FootnoteText"/>
        <w:rPr>
          <w:rFonts w:hint="eastAsia"/>
        </w:rPr>
      </w:pPr>
      <w:r>
        <w:rPr>
          <w:rStyle w:val="FootnoteReference"/>
        </w:rPr>
        <w:footnoteRef/>
      </w:r>
      <w:r>
        <w:t xml:space="preserve"> </w:t>
      </w:r>
      <w:r>
        <w:rPr>
          <w:rFonts w:hint="eastAsia"/>
        </w:rPr>
        <w:t>模板第</w:t>
      </w:r>
      <w:r>
        <w:rPr>
          <w:rFonts w:hint="eastAsia"/>
        </w:rPr>
        <w:t>3</w:t>
      </w:r>
      <w:r>
        <w:rPr>
          <w:rFonts w:hint="eastAsia"/>
        </w:rPr>
        <w:t>号：“</w:t>
      </w:r>
      <w:r>
        <w:rPr>
          <w:rFonts w:hint="eastAsia"/>
        </w:rPr>
        <w:t>7.4.7.1</w:t>
      </w:r>
      <w:r>
        <w:rPr>
          <w:rFonts w:hint="eastAsia"/>
        </w:rPr>
        <w:t>6</w:t>
      </w:r>
      <w:r>
        <w:rPr>
          <w:rFonts w:hint="eastAsia"/>
        </w:rPr>
        <w:t>.3</w:t>
      </w:r>
      <w:r>
        <w:rPr>
          <w:rFonts w:hint="eastAsia"/>
        </w:rPr>
        <w:t>债券投资收益——赎回差价收入“</w:t>
      </w:r>
    </w:p>
  </w:footnote>
  <w:footnote w:id="60">
    <w:p w14:paraId="33AEC594" w14:textId="77777777" w:rsidR="00000000" w:rsidRDefault="000A37B5">
      <w:pPr>
        <w:pStyle w:val="FootnoteText"/>
        <w:rPr>
          <w:rFonts w:hint="eastAsia"/>
        </w:rPr>
      </w:pPr>
      <w:r>
        <w:rPr>
          <w:rStyle w:val="FootnoteReference"/>
        </w:rPr>
        <w:footnoteRef/>
      </w:r>
      <w:r>
        <w:t xml:space="preserve"> </w:t>
      </w:r>
      <w:r>
        <w:rPr>
          <w:rFonts w:hint="eastAsia"/>
        </w:rPr>
        <w:t>模板第</w:t>
      </w:r>
      <w:r>
        <w:rPr>
          <w:rFonts w:hint="eastAsia"/>
        </w:rPr>
        <w:t>3</w:t>
      </w:r>
      <w:r>
        <w:rPr>
          <w:rFonts w:hint="eastAsia"/>
        </w:rPr>
        <w:t>号：“</w:t>
      </w:r>
      <w:r>
        <w:rPr>
          <w:rFonts w:hint="eastAsia"/>
        </w:rPr>
        <w:t>7.4.7.1</w:t>
      </w:r>
      <w:r>
        <w:rPr>
          <w:rFonts w:hint="eastAsia"/>
        </w:rPr>
        <w:t>6</w:t>
      </w:r>
      <w:r>
        <w:rPr>
          <w:rFonts w:hint="eastAsia"/>
        </w:rPr>
        <w:t>.4</w:t>
      </w:r>
      <w:r>
        <w:rPr>
          <w:rFonts w:hint="eastAsia"/>
        </w:rPr>
        <w:t>债券投资收益——申购差价收入“</w:t>
      </w:r>
    </w:p>
  </w:footnote>
  <w:footnote w:id="61">
    <w:p w14:paraId="52DE8C9E" w14:textId="77777777" w:rsidR="00000000" w:rsidRDefault="000A37B5">
      <w:pPr>
        <w:pStyle w:val="FootnoteText"/>
        <w:rPr>
          <w:rFonts w:hint="eastAsia"/>
        </w:rPr>
      </w:pPr>
      <w:r>
        <w:rPr>
          <w:rStyle w:val="FootnoteReference"/>
        </w:rPr>
        <w:footnoteRef/>
      </w:r>
      <w:r>
        <w:rPr>
          <w:rFonts w:hint="eastAsia"/>
        </w:rPr>
        <w:t xml:space="preserve"> </w:t>
      </w:r>
      <w:r>
        <w:rPr>
          <w:rFonts w:hint="eastAsia"/>
        </w:rPr>
        <w:t>模板第</w:t>
      </w:r>
      <w:r>
        <w:rPr>
          <w:rFonts w:hint="eastAsia"/>
        </w:rPr>
        <w:t>3</w:t>
      </w:r>
      <w:r>
        <w:rPr>
          <w:rFonts w:hint="eastAsia"/>
        </w:rPr>
        <w:t>号：“</w:t>
      </w:r>
      <w:r>
        <w:rPr>
          <w:rFonts w:hint="eastAsia"/>
        </w:rPr>
        <w:t>7.4.7.1</w:t>
      </w:r>
      <w:r>
        <w:rPr>
          <w:rFonts w:hint="eastAsia"/>
        </w:rPr>
        <w:t>7</w:t>
      </w:r>
      <w:r>
        <w:rPr>
          <w:rFonts w:hint="eastAsia"/>
        </w:rPr>
        <w:t>.1</w:t>
      </w:r>
      <w:r>
        <w:rPr>
          <w:rFonts w:hint="eastAsia"/>
        </w:rPr>
        <w:t>资产支持证券</w:t>
      </w:r>
      <w:r>
        <w:rPr>
          <w:rFonts w:hint="eastAsia"/>
        </w:rPr>
        <w:t>投资收益项目构成”</w:t>
      </w:r>
    </w:p>
  </w:footnote>
  <w:footnote w:id="62">
    <w:p w14:paraId="3EC558AC" w14:textId="77777777" w:rsidR="00000000" w:rsidRDefault="000A37B5">
      <w:pPr>
        <w:pStyle w:val="FootnoteText"/>
        <w:rPr>
          <w:rFonts w:hint="eastAsia"/>
        </w:rPr>
      </w:pPr>
      <w:r>
        <w:rPr>
          <w:rStyle w:val="FootnoteReference"/>
        </w:rPr>
        <w:footnoteRef/>
      </w:r>
      <w:r>
        <w:rPr>
          <w:rFonts w:hint="eastAsia"/>
        </w:rPr>
        <w:t xml:space="preserve"> </w:t>
      </w:r>
      <w:r>
        <w:rPr>
          <w:rFonts w:hint="eastAsia"/>
        </w:rPr>
        <w:t>模板第</w:t>
      </w:r>
      <w:r>
        <w:rPr>
          <w:rFonts w:hint="eastAsia"/>
        </w:rPr>
        <w:t>3</w:t>
      </w:r>
      <w:r>
        <w:rPr>
          <w:rFonts w:hint="eastAsia"/>
        </w:rPr>
        <w:t>号：“</w:t>
      </w:r>
      <w:r>
        <w:rPr>
          <w:rFonts w:hint="eastAsia"/>
        </w:rPr>
        <w:t>7.4.7.1</w:t>
      </w:r>
      <w:r>
        <w:rPr>
          <w:rFonts w:hint="eastAsia"/>
        </w:rPr>
        <w:t>7</w:t>
      </w:r>
      <w:r>
        <w:rPr>
          <w:rFonts w:hint="eastAsia"/>
        </w:rPr>
        <w:t>.2</w:t>
      </w:r>
      <w:r>
        <w:rPr>
          <w:rFonts w:hint="eastAsia"/>
        </w:rPr>
        <w:t>资产支持证券</w:t>
      </w:r>
      <w:r>
        <w:rPr>
          <w:rFonts w:hint="eastAsia"/>
        </w:rPr>
        <w:t>投资收益——买卖</w:t>
      </w:r>
      <w:r>
        <w:rPr>
          <w:rFonts w:hint="eastAsia"/>
        </w:rPr>
        <w:t>资产支持证券</w:t>
      </w:r>
      <w:r>
        <w:rPr>
          <w:rFonts w:hint="eastAsia"/>
        </w:rPr>
        <w:t>差价收入“</w:t>
      </w:r>
    </w:p>
  </w:footnote>
  <w:footnote w:id="63">
    <w:p w14:paraId="33E79F11" w14:textId="77777777" w:rsidR="00000000" w:rsidRDefault="000A37B5">
      <w:pPr>
        <w:pStyle w:val="FootnoteText"/>
        <w:rPr>
          <w:rFonts w:hint="eastAsia"/>
        </w:rPr>
      </w:pPr>
      <w:r>
        <w:rPr>
          <w:rStyle w:val="FootnoteReference"/>
        </w:rPr>
        <w:footnoteRef/>
      </w:r>
      <w:r>
        <w:t xml:space="preserve"> </w:t>
      </w:r>
      <w:r>
        <w:rPr>
          <w:rFonts w:hint="eastAsia"/>
        </w:rPr>
        <w:t>模板第</w:t>
      </w:r>
      <w:r>
        <w:rPr>
          <w:rFonts w:hint="eastAsia"/>
        </w:rPr>
        <w:t>3</w:t>
      </w:r>
      <w:r>
        <w:rPr>
          <w:rFonts w:hint="eastAsia"/>
        </w:rPr>
        <w:t>号：“</w:t>
      </w:r>
      <w:r>
        <w:rPr>
          <w:rFonts w:hint="eastAsia"/>
        </w:rPr>
        <w:t>7.4.7.1</w:t>
      </w:r>
      <w:r>
        <w:rPr>
          <w:rFonts w:hint="eastAsia"/>
        </w:rPr>
        <w:t>7</w:t>
      </w:r>
      <w:r>
        <w:rPr>
          <w:rFonts w:hint="eastAsia"/>
        </w:rPr>
        <w:t>.3</w:t>
      </w:r>
      <w:r>
        <w:rPr>
          <w:rFonts w:hint="eastAsia"/>
        </w:rPr>
        <w:t>资产支持证券</w:t>
      </w:r>
      <w:r>
        <w:rPr>
          <w:rFonts w:hint="eastAsia"/>
        </w:rPr>
        <w:t>投资收益——赎回差价收入“</w:t>
      </w:r>
    </w:p>
  </w:footnote>
  <w:footnote w:id="64">
    <w:p w14:paraId="57CE2E2F" w14:textId="77777777" w:rsidR="00000000" w:rsidRDefault="000A37B5">
      <w:pPr>
        <w:pStyle w:val="FootnoteText"/>
        <w:rPr>
          <w:rFonts w:hint="eastAsia"/>
        </w:rPr>
      </w:pPr>
      <w:r>
        <w:rPr>
          <w:rStyle w:val="FootnoteReference"/>
        </w:rPr>
        <w:footnoteRef/>
      </w:r>
      <w:r>
        <w:t xml:space="preserve"> </w:t>
      </w:r>
      <w:r>
        <w:rPr>
          <w:rFonts w:hint="eastAsia"/>
        </w:rPr>
        <w:t>模板第</w:t>
      </w:r>
      <w:r>
        <w:rPr>
          <w:rFonts w:hint="eastAsia"/>
        </w:rPr>
        <w:t>3</w:t>
      </w:r>
      <w:r>
        <w:rPr>
          <w:rFonts w:hint="eastAsia"/>
        </w:rPr>
        <w:t>号：“</w:t>
      </w:r>
      <w:r>
        <w:rPr>
          <w:rFonts w:hint="eastAsia"/>
        </w:rPr>
        <w:t>7.4.7.1</w:t>
      </w:r>
      <w:r>
        <w:rPr>
          <w:rFonts w:hint="eastAsia"/>
        </w:rPr>
        <w:t>7</w:t>
      </w:r>
      <w:r>
        <w:rPr>
          <w:rFonts w:hint="eastAsia"/>
        </w:rPr>
        <w:t>.4</w:t>
      </w:r>
      <w:r>
        <w:rPr>
          <w:rFonts w:hint="eastAsia"/>
        </w:rPr>
        <w:t>资产支持证券</w:t>
      </w:r>
      <w:r>
        <w:rPr>
          <w:rFonts w:hint="eastAsia"/>
        </w:rPr>
        <w:t>投资收益——申购差价收入“</w:t>
      </w:r>
    </w:p>
  </w:footnote>
  <w:footnote w:id="65">
    <w:p w14:paraId="1BCEA734" w14:textId="77777777" w:rsidR="00000000" w:rsidRDefault="000A37B5">
      <w:pPr>
        <w:pStyle w:val="FootnoteText"/>
        <w:rPr>
          <w:rFonts w:hint="eastAsia"/>
        </w:rPr>
      </w:pPr>
      <w:r>
        <w:rPr>
          <w:rStyle w:val="FootnoteReference"/>
        </w:rPr>
        <w:footnoteRef/>
      </w:r>
      <w:r>
        <w:t xml:space="preserve"> </w:t>
      </w:r>
      <w:r>
        <w:rPr>
          <w:rFonts w:hint="eastAsia"/>
        </w:rPr>
        <w:t>模板第</w:t>
      </w:r>
      <w:r>
        <w:rPr>
          <w:rFonts w:hint="eastAsia"/>
        </w:rPr>
        <w:t>3</w:t>
      </w:r>
      <w:r>
        <w:rPr>
          <w:rFonts w:hint="eastAsia"/>
        </w:rPr>
        <w:t>号：“</w:t>
      </w:r>
      <w:r>
        <w:rPr>
          <w:rFonts w:hint="eastAsia"/>
        </w:rPr>
        <w:t>7.4.7.1</w:t>
      </w:r>
      <w:r>
        <w:rPr>
          <w:rFonts w:hint="eastAsia"/>
        </w:rPr>
        <w:t>8</w:t>
      </w:r>
      <w:r>
        <w:rPr>
          <w:rFonts w:hint="eastAsia"/>
        </w:rPr>
        <w:t>.</w:t>
      </w:r>
      <w:r>
        <w:rPr>
          <w:rFonts w:hint="eastAsia"/>
        </w:rPr>
        <w:t>1</w:t>
      </w:r>
      <w:r>
        <w:rPr>
          <w:rFonts w:hint="eastAsia"/>
        </w:rPr>
        <w:t>贵金属</w:t>
      </w:r>
      <w:r>
        <w:rPr>
          <w:rFonts w:hint="eastAsia"/>
        </w:rPr>
        <w:t>投资收益项目构成“</w:t>
      </w:r>
    </w:p>
  </w:footnote>
  <w:footnote w:id="66">
    <w:p w14:paraId="61F13F78" w14:textId="77777777" w:rsidR="00000000" w:rsidRDefault="000A37B5">
      <w:pPr>
        <w:pStyle w:val="FootnoteText"/>
        <w:rPr>
          <w:rFonts w:hint="eastAsia"/>
        </w:rPr>
      </w:pPr>
      <w:r>
        <w:rPr>
          <w:rStyle w:val="FootnoteReference"/>
        </w:rPr>
        <w:footnoteRef/>
      </w:r>
      <w:r>
        <w:rPr>
          <w:rFonts w:hint="eastAsia"/>
        </w:rPr>
        <w:t xml:space="preserve"> </w:t>
      </w:r>
      <w:r>
        <w:rPr>
          <w:rFonts w:hint="eastAsia"/>
        </w:rPr>
        <w:t>模板第</w:t>
      </w:r>
      <w:r>
        <w:rPr>
          <w:rFonts w:hint="eastAsia"/>
        </w:rPr>
        <w:t>3</w:t>
      </w:r>
      <w:r>
        <w:rPr>
          <w:rFonts w:hint="eastAsia"/>
        </w:rPr>
        <w:t>号：“</w:t>
      </w:r>
      <w:r>
        <w:rPr>
          <w:rFonts w:hint="eastAsia"/>
        </w:rPr>
        <w:t>7.4.7.1</w:t>
      </w:r>
      <w:r>
        <w:rPr>
          <w:rFonts w:hint="eastAsia"/>
        </w:rPr>
        <w:t>8</w:t>
      </w:r>
      <w:r>
        <w:rPr>
          <w:rFonts w:hint="eastAsia"/>
        </w:rPr>
        <w:t>.2</w:t>
      </w:r>
      <w:r>
        <w:rPr>
          <w:rFonts w:hint="eastAsia"/>
        </w:rPr>
        <w:t>贵金属</w:t>
      </w:r>
      <w:r>
        <w:rPr>
          <w:rFonts w:hint="eastAsia"/>
        </w:rPr>
        <w:t>投资收益——买卖</w:t>
      </w:r>
      <w:r>
        <w:rPr>
          <w:rFonts w:hint="eastAsia"/>
        </w:rPr>
        <w:t>资产支持证券</w:t>
      </w:r>
      <w:r>
        <w:rPr>
          <w:rFonts w:hint="eastAsia"/>
        </w:rPr>
        <w:t>差价收入“</w:t>
      </w:r>
    </w:p>
  </w:footnote>
  <w:footnote w:id="67">
    <w:p w14:paraId="7F1CC6AA" w14:textId="77777777" w:rsidR="00000000" w:rsidRDefault="000A37B5">
      <w:pPr>
        <w:pStyle w:val="FootnoteText"/>
        <w:rPr>
          <w:rFonts w:hint="eastAsia"/>
        </w:rPr>
      </w:pPr>
      <w:r>
        <w:rPr>
          <w:rStyle w:val="FootnoteReference"/>
        </w:rPr>
        <w:footnoteRef/>
      </w:r>
      <w:r>
        <w:t xml:space="preserve"> </w:t>
      </w:r>
      <w:r>
        <w:rPr>
          <w:rFonts w:hint="eastAsia"/>
        </w:rPr>
        <w:t>模板第</w:t>
      </w:r>
      <w:r>
        <w:rPr>
          <w:rFonts w:hint="eastAsia"/>
        </w:rPr>
        <w:t>3</w:t>
      </w:r>
      <w:r>
        <w:rPr>
          <w:rFonts w:hint="eastAsia"/>
        </w:rPr>
        <w:t>号：“</w:t>
      </w:r>
      <w:r>
        <w:rPr>
          <w:rFonts w:hint="eastAsia"/>
        </w:rPr>
        <w:t>7.4.7.1</w:t>
      </w:r>
      <w:r>
        <w:rPr>
          <w:rFonts w:hint="eastAsia"/>
        </w:rPr>
        <w:t>8</w:t>
      </w:r>
      <w:r>
        <w:rPr>
          <w:rFonts w:hint="eastAsia"/>
        </w:rPr>
        <w:t>.3</w:t>
      </w:r>
      <w:r>
        <w:rPr>
          <w:rFonts w:hint="eastAsia"/>
        </w:rPr>
        <w:t>贵金属</w:t>
      </w:r>
      <w:r>
        <w:rPr>
          <w:rFonts w:hint="eastAsia"/>
        </w:rPr>
        <w:t>投资收</w:t>
      </w:r>
      <w:r>
        <w:rPr>
          <w:rFonts w:hint="eastAsia"/>
        </w:rPr>
        <w:t>益——赎回差价收入“</w:t>
      </w:r>
    </w:p>
  </w:footnote>
  <w:footnote w:id="68">
    <w:p w14:paraId="0DFE736D" w14:textId="77777777" w:rsidR="00000000" w:rsidRDefault="000A37B5">
      <w:pPr>
        <w:pStyle w:val="FootnoteText"/>
        <w:rPr>
          <w:rFonts w:hint="eastAsia"/>
        </w:rPr>
      </w:pPr>
      <w:r>
        <w:rPr>
          <w:rStyle w:val="FootnoteReference"/>
        </w:rPr>
        <w:footnoteRef/>
      </w:r>
      <w:r>
        <w:t xml:space="preserve"> </w:t>
      </w:r>
      <w:r>
        <w:rPr>
          <w:rFonts w:hint="eastAsia"/>
        </w:rPr>
        <w:t>模板第</w:t>
      </w:r>
      <w:r>
        <w:rPr>
          <w:rFonts w:hint="eastAsia"/>
        </w:rPr>
        <w:t>3</w:t>
      </w:r>
      <w:r>
        <w:rPr>
          <w:rFonts w:hint="eastAsia"/>
        </w:rPr>
        <w:t>号：“</w:t>
      </w:r>
      <w:r>
        <w:rPr>
          <w:rFonts w:hint="eastAsia"/>
        </w:rPr>
        <w:t>7.4.7.1</w:t>
      </w:r>
      <w:r>
        <w:rPr>
          <w:rFonts w:hint="eastAsia"/>
        </w:rPr>
        <w:t>8</w:t>
      </w:r>
      <w:r>
        <w:rPr>
          <w:rFonts w:hint="eastAsia"/>
        </w:rPr>
        <w:t>.4</w:t>
      </w:r>
      <w:r>
        <w:rPr>
          <w:rFonts w:hint="eastAsia"/>
        </w:rPr>
        <w:t>贵金属</w:t>
      </w:r>
      <w:r>
        <w:rPr>
          <w:rFonts w:hint="eastAsia"/>
        </w:rPr>
        <w:t>投资收益——申购差价收入“</w:t>
      </w:r>
    </w:p>
  </w:footnote>
  <w:footnote w:id="69">
    <w:p w14:paraId="759EE640" w14:textId="77777777" w:rsidR="00000000" w:rsidRDefault="000A37B5">
      <w:pPr>
        <w:pStyle w:val="FootnoteText"/>
        <w:rPr>
          <w:rFonts w:hint="eastAsia"/>
        </w:rPr>
      </w:pPr>
      <w:r>
        <w:rPr>
          <w:rStyle w:val="FootnoteReference"/>
        </w:rPr>
        <w:footnoteRef/>
      </w:r>
      <w:r>
        <w:t xml:space="preserve"> </w:t>
      </w:r>
      <w:r>
        <w:rPr>
          <w:rFonts w:hint="eastAsia"/>
        </w:rPr>
        <w:t>模板第</w:t>
      </w:r>
      <w:r>
        <w:rPr>
          <w:rFonts w:hint="eastAsia"/>
        </w:rPr>
        <w:t>3</w:t>
      </w:r>
      <w:r>
        <w:rPr>
          <w:rFonts w:hint="eastAsia"/>
        </w:rPr>
        <w:t>号：“</w:t>
      </w:r>
      <w:r>
        <w:rPr>
          <w:rFonts w:hint="eastAsia"/>
        </w:rPr>
        <w:t>7.4.7.1</w:t>
      </w:r>
      <w:r>
        <w:rPr>
          <w:rFonts w:hint="eastAsia"/>
        </w:rPr>
        <w:t>9</w:t>
      </w:r>
      <w:r>
        <w:rPr>
          <w:rFonts w:hint="eastAsia"/>
        </w:rPr>
        <w:t>.</w:t>
      </w:r>
      <w:r>
        <w:rPr>
          <w:rFonts w:hint="eastAsia"/>
        </w:rPr>
        <w:t>1</w:t>
      </w:r>
      <w:r>
        <w:rPr>
          <w:rFonts w:hint="eastAsia"/>
        </w:rPr>
        <w:t>衍生工具</w:t>
      </w:r>
      <w:r>
        <w:rPr>
          <w:rFonts w:hint="eastAsia"/>
        </w:rPr>
        <w:t>收益——</w:t>
      </w:r>
      <w:r>
        <w:rPr>
          <w:rFonts w:hint="eastAsia"/>
        </w:rPr>
        <w:t>买卖权证</w:t>
      </w:r>
      <w:r>
        <w:rPr>
          <w:rFonts w:hint="eastAsia"/>
        </w:rPr>
        <w:t>差价收入“</w:t>
      </w:r>
    </w:p>
  </w:footnote>
  <w:footnote w:id="70">
    <w:p w14:paraId="6BF4144B" w14:textId="77777777" w:rsidR="00000000" w:rsidRDefault="000A37B5">
      <w:pPr>
        <w:pStyle w:val="FootnoteText"/>
      </w:pPr>
      <w:r>
        <w:rPr>
          <w:rStyle w:val="FootnoteReference"/>
        </w:rPr>
        <w:footnoteRef/>
      </w:r>
      <w:r>
        <w:t xml:space="preserve"> </w:t>
      </w:r>
      <w:r>
        <w:t>模板第</w:t>
      </w:r>
      <w:r>
        <w:t>3</w:t>
      </w:r>
      <w:r>
        <w:t>号：</w:t>
      </w:r>
      <w:r>
        <w:rPr>
          <w:rFonts w:hint="eastAsia"/>
        </w:rPr>
        <w:t>“</w:t>
      </w:r>
      <w:r>
        <w:rPr>
          <w:rFonts w:hint="eastAsia"/>
        </w:rPr>
        <w:t>7.4.7.</w:t>
      </w:r>
      <w:r>
        <w:rPr>
          <w:rFonts w:hint="eastAsia"/>
        </w:rPr>
        <w:t>20</w:t>
      </w:r>
      <w:r>
        <w:rPr>
          <w:rFonts w:hint="eastAsia"/>
        </w:rPr>
        <w:t xml:space="preserve"> </w:t>
      </w:r>
      <w:r>
        <w:rPr>
          <w:rFonts w:hint="eastAsia"/>
        </w:rPr>
        <w:t>股利收益”</w:t>
      </w:r>
    </w:p>
  </w:footnote>
  <w:footnote w:id="71">
    <w:p w14:paraId="0DBB6295" w14:textId="77777777" w:rsidR="00000000" w:rsidRDefault="000A37B5">
      <w:pPr>
        <w:pStyle w:val="FootnoteText"/>
      </w:pPr>
      <w:r>
        <w:rPr>
          <w:rStyle w:val="FootnoteReference"/>
        </w:rPr>
        <w:footnoteRef/>
      </w:r>
      <w:r>
        <w:t xml:space="preserve"> </w:t>
      </w:r>
      <w:r>
        <w:rPr>
          <w:rFonts w:hint="eastAsia"/>
        </w:rPr>
        <w:t>159</w:t>
      </w:r>
      <w:r>
        <w:t>-</w:t>
      </w:r>
      <w:r>
        <w:rPr>
          <w:rFonts w:hint="eastAsia"/>
        </w:rPr>
        <w:t>161</w:t>
      </w:r>
      <w:r>
        <w:t>条依据模板第</w:t>
      </w:r>
      <w:r>
        <w:t>3</w:t>
      </w:r>
      <w:r>
        <w:t>号：</w:t>
      </w:r>
      <w:r>
        <w:rPr>
          <w:rFonts w:hint="eastAsia"/>
        </w:rPr>
        <w:t>“</w:t>
      </w:r>
      <w:r>
        <w:rPr>
          <w:rFonts w:hint="eastAsia"/>
        </w:rPr>
        <w:t>7.4.7.</w:t>
      </w:r>
      <w:r>
        <w:rPr>
          <w:rFonts w:hint="eastAsia"/>
        </w:rPr>
        <w:t>21</w:t>
      </w:r>
      <w:r>
        <w:rPr>
          <w:rFonts w:hint="eastAsia"/>
        </w:rPr>
        <w:t xml:space="preserve"> </w:t>
      </w:r>
      <w:r>
        <w:rPr>
          <w:rFonts w:hint="eastAsia"/>
        </w:rPr>
        <w:t>公允价值变动收益”</w:t>
      </w:r>
    </w:p>
  </w:footnote>
  <w:footnote w:id="72">
    <w:p w14:paraId="68C19FCE" w14:textId="77777777" w:rsidR="00000000" w:rsidRDefault="000A37B5">
      <w:pPr>
        <w:pStyle w:val="FootnoteText"/>
      </w:pPr>
      <w:r>
        <w:rPr>
          <w:rStyle w:val="FootnoteReference"/>
        </w:rPr>
        <w:footnoteRef/>
      </w:r>
      <w:r>
        <w:t xml:space="preserve"> </w:t>
      </w:r>
      <w:r>
        <w:t>模板第</w:t>
      </w:r>
      <w:r>
        <w:t>3</w:t>
      </w:r>
      <w:r>
        <w:t>号：</w:t>
      </w:r>
      <w:r>
        <w:rPr>
          <w:rFonts w:hint="eastAsia"/>
        </w:rPr>
        <w:t>“</w:t>
      </w:r>
      <w:r>
        <w:rPr>
          <w:rFonts w:hint="eastAsia"/>
        </w:rPr>
        <w:t>7.4.7.</w:t>
      </w:r>
      <w:r>
        <w:rPr>
          <w:rFonts w:hint="eastAsia"/>
        </w:rPr>
        <w:t>22</w:t>
      </w:r>
      <w:r>
        <w:rPr>
          <w:rFonts w:hint="eastAsia"/>
        </w:rPr>
        <w:t xml:space="preserve"> </w:t>
      </w:r>
      <w:r>
        <w:rPr>
          <w:rFonts w:hint="eastAsia"/>
        </w:rPr>
        <w:t>其他收入”</w:t>
      </w:r>
    </w:p>
  </w:footnote>
  <w:footnote w:id="73">
    <w:p w14:paraId="671C8C15" w14:textId="77777777" w:rsidR="00000000" w:rsidRDefault="000A37B5">
      <w:pPr>
        <w:pStyle w:val="FootnoteText"/>
      </w:pPr>
      <w:r>
        <w:rPr>
          <w:rStyle w:val="FootnoteReference"/>
        </w:rPr>
        <w:footnoteRef/>
      </w:r>
      <w:r>
        <w:t xml:space="preserve"> </w:t>
      </w:r>
      <w:r>
        <w:t>模板第</w:t>
      </w:r>
      <w:r>
        <w:t>3</w:t>
      </w:r>
      <w:r>
        <w:t>号：</w:t>
      </w:r>
      <w:r>
        <w:rPr>
          <w:rFonts w:hint="eastAsia"/>
        </w:rPr>
        <w:t>“</w:t>
      </w:r>
      <w:r>
        <w:rPr>
          <w:rFonts w:hint="eastAsia"/>
        </w:rPr>
        <w:t>7.4.7.</w:t>
      </w:r>
      <w:r>
        <w:rPr>
          <w:rFonts w:hint="eastAsia"/>
        </w:rPr>
        <w:t>24</w:t>
      </w:r>
      <w:r>
        <w:rPr>
          <w:rFonts w:hint="eastAsia"/>
        </w:rPr>
        <w:t xml:space="preserve"> </w:t>
      </w:r>
      <w:r>
        <w:rPr>
          <w:rFonts w:hint="eastAsia"/>
        </w:rPr>
        <w:t>信用减值损失</w:t>
      </w:r>
      <w:r>
        <w:rPr>
          <w:rFonts w:hint="eastAsia"/>
        </w:rPr>
        <w:t>”</w:t>
      </w:r>
    </w:p>
  </w:footnote>
  <w:footnote w:id="74">
    <w:p w14:paraId="4D36F132" w14:textId="77777777" w:rsidR="00000000" w:rsidRDefault="000A37B5">
      <w:pPr>
        <w:pStyle w:val="FootnoteText"/>
      </w:pPr>
      <w:r>
        <w:rPr>
          <w:rStyle w:val="FootnoteReference"/>
        </w:rPr>
        <w:footnoteRef/>
      </w:r>
      <w:r>
        <w:t xml:space="preserve"> </w:t>
      </w:r>
      <w:r>
        <w:t>模板第</w:t>
      </w:r>
      <w:r>
        <w:t>3</w:t>
      </w:r>
      <w:r>
        <w:t>号：</w:t>
      </w:r>
      <w:r>
        <w:rPr>
          <w:rFonts w:hint="eastAsia"/>
        </w:rPr>
        <w:t>“</w:t>
      </w:r>
      <w:r>
        <w:rPr>
          <w:rFonts w:hint="eastAsia"/>
        </w:rPr>
        <w:t>7.4.7.2</w:t>
      </w:r>
      <w:r>
        <w:rPr>
          <w:rFonts w:hint="eastAsia"/>
        </w:rPr>
        <w:t>5</w:t>
      </w:r>
      <w:r>
        <w:rPr>
          <w:rFonts w:hint="eastAsia"/>
        </w:rPr>
        <w:t xml:space="preserve"> </w:t>
      </w:r>
      <w:r>
        <w:rPr>
          <w:rFonts w:hint="eastAsia"/>
        </w:rPr>
        <w:t>其他费用”</w:t>
      </w:r>
    </w:p>
  </w:footnote>
  <w:footnote w:id="75">
    <w:p w14:paraId="4FCFF6C3" w14:textId="77777777" w:rsidR="00000000" w:rsidRDefault="000A37B5">
      <w:pPr>
        <w:pStyle w:val="FootnoteText"/>
      </w:pPr>
      <w:r>
        <w:rPr>
          <w:rStyle w:val="FootnoteReference"/>
        </w:rPr>
        <w:footnoteRef/>
      </w:r>
      <w:r>
        <w:t xml:space="preserve"> </w:t>
      </w:r>
      <w:r>
        <w:t>模板第</w:t>
      </w:r>
      <w:r>
        <w:t>3</w:t>
      </w:r>
      <w:r>
        <w:t>号：</w:t>
      </w:r>
      <w:r>
        <w:rPr>
          <w:rFonts w:hint="eastAsia"/>
        </w:rPr>
        <w:t>“</w:t>
      </w:r>
      <w:r>
        <w:rPr>
          <w:rFonts w:hint="eastAsia"/>
        </w:rPr>
        <w:t xml:space="preserve">7.4.10.2.3 </w:t>
      </w:r>
      <w:r>
        <w:rPr>
          <w:rFonts w:hint="eastAsia"/>
        </w:rPr>
        <w:t>销售服务费”</w:t>
      </w:r>
    </w:p>
  </w:footnote>
  <w:footnote w:id="76">
    <w:p w14:paraId="783A6A62" w14:textId="77777777" w:rsidR="00000000" w:rsidRDefault="000A37B5">
      <w:pPr>
        <w:pStyle w:val="FootnoteText"/>
      </w:pPr>
      <w:r>
        <w:rPr>
          <w:rStyle w:val="FootnoteReference"/>
        </w:rPr>
        <w:footnoteRef/>
      </w:r>
      <w:r>
        <w:t xml:space="preserve"> </w:t>
      </w:r>
      <w:r>
        <w:t>模板第</w:t>
      </w:r>
      <w:r>
        <w:t>3</w:t>
      </w:r>
      <w:r>
        <w:t>号：</w:t>
      </w:r>
      <w:r>
        <w:rPr>
          <w:rFonts w:hint="eastAsia"/>
        </w:rPr>
        <w:t>“</w:t>
      </w:r>
      <w:r>
        <w:rPr>
          <w:rFonts w:hint="eastAsia"/>
        </w:rPr>
        <w:t>7.4.10.</w:t>
      </w:r>
      <w:r>
        <w:rPr>
          <w:rFonts w:hint="eastAsia"/>
        </w:rPr>
        <w:t>5</w:t>
      </w:r>
      <w:r>
        <w:rPr>
          <w:rFonts w:hint="eastAsia"/>
        </w:rPr>
        <w:t xml:space="preserve">.1 </w:t>
      </w:r>
      <w:r>
        <w:rPr>
          <w:rFonts w:hint="eastAsia"/>
        </w:rPr>
        <w:t>报告期内基金管理人运用固有资金投资本基金的情况”</w:t>
      </w:r>
    </w:p>
  </w:footnote>
  <w:footnote w:id="77">
    <w:p w14:paraId="74101FBE" w14:textId="77777777" w:rsidR="00000000" w:rsidRDefault="000A37B5">
      <w:pPr>
        <w:pStyle w:val="FootnoteText"/>
      </w:pPr>
      <w:r>
        <w:rPr>
          <w:rStyle w:val="FootnoteReference"/>
        </w:rPr>
        <w:footnoteRef/>
      </w:r>
      <w:r>
        <w:t xml:space="preserve"> </w:t>
      </w:r>
      <w:r>
        <w:t>模板第</w:t>
      </w:r>
      <w:r>
        <w:t>3</w:t>
      </w:r>
      <w:r>
        <w:t>号：</w:t>
      </w:r>
      <w:r>
        <w:rPr>
          <w:rFonts w:hint="eastAsia"/>
        </w:rPr>
        <w:t>“</w:t>
      </w:r>
      <w:r>
        <w:rPr>
          <w:rFonts w:hint="eastAsia"/>
        </w:rPr>
        <w:t xml:space="preserve">7.4.11.1 </w:t>
      </w:r>
      <w:r>
        <w:rPr>
          <w:rFonts w:hint="eastAsia"/>
        </w:rPr>
        <w:t>利润分配情况——非货币市场基金”</w:t>
      </w:r>
    </w:p>
  </w:footnote>
  <w:footnote w:id="78">
    <w:p w14:paraId="299EBCD4" w14:textId="77777777" w:rsidR="00000000" w:rsidRDefault="000A37B5">
      <w:pPr>
        <w:pStyle w:val="FootnoteText"/>
      </w:pPr>
      <w:r>
        <w:rPr>
          <w:rStyle w:val="FootnoteReference"/>
        </w:rPr>
        <w:footnoteRef/>
      </w:r>
      <w:r>
        <w:t xml:space="preserve"> </w:t>
      </w:r>
      <w:r>
        <w:t>模板第</w:t>
      </w:r>
      <w:r>
        <w:t>3</w:t>
      </w:r>
      <w:r>
        <w:t>号：</w:t>
      </w:r>
      <w:r>
        <w:rPr>
          <w:rFonts w:hint="eastAsia"/>
        </w:rPr>
        <w:t>“</w:t>
      </w:r>
      <w:r>
        <w:rPr>
          <w:rFonts w:hint="eastAsia"/>
        </w:rPr>
        <w:t xml:space="preserve">7.4.11.2 </w:t>
      </w:r>
      <w:r>
        <w:rPr>
          <w:rFonts w:hint="eastAsia"/>
        </w:rPr>
        <w:t>利润分配情况——货币市场基金”</w:t>
      </w:r>
    </w:p>
  </w:footnote>
  <w:footnote w:id="79">
    <w:p w14:paraId="49BECDC8" w14:textId="77777777" w:rsidR="00000000" w:rsidRDefault="000A37B5">
      <w:pPr>
        <w:pStyle w:val="FootnoteText"/>
      </w:pPr>
      <w:r>
        <w:rPr>
          <w:rStyle w:val="FootnoteReference"/>
        </w:rPr>
        <w:footnoteRef/>
      </w:r>
      <w:r>
        <w:t xml:space="preserve"> </w:t>
      </w:r>
      <w:r>
        <w:t>模板第</w:t>
      </w:r>
      <w:r>
        <w:t>3</w:t>
      </w:r>
      <w:r>
        <w:t>号：</w:t>
      </w:r>
      <w:r>
        <w:rPr>
          <w:rFonts w:hint="eastAsia"/>
        </w:rPr>
        <w:t>“</w:t>
      </w:r>
      <w:r>
        <w:rPr>
          <w:rFonts w:hint="eastAsia"/>
        </w:rPr>
        <w:t xml:space="preserve">7.4.12.1 </w:t>
      </w:r>
      <w:r>
        <w:rPr>
          <w:rFonts w:hint="eastAsia"/>
        </w:rPr>
        <w:t>因认购新发</w:t>
      </w:r>
      <w:r>
        <w:rPr>
          <w:rFonts w:hint="eastAsia"/>
        </w:rPr>
        <w:t>/</w:t>
      </w:r>
      <w:r>
        <w:rPr>
          <w:rFonts w:hint="eastAsia"/>
        </w:rPr>
        <w:t>增发证券而于期末持有的流通受限证券”</w:t>
      </w:r>
    </w:p>
  </w:footnote>
  <w:footnote w:id="80">
    <w:p w14:paraId="37E95769" w14:textId="77777777" w:rsidR="00000000" w:rsidRDefault="000A37B5">
      <w:pPr>
        <w:pStyle w:val="FootnoteText"/>
      </w:pPr>
      <w:r>
        <w:rPr>
          <w:rStyle w:val="FootnoteReference"/>
        </w:rPr>
        <w:footnoteRef/>
      </w:r>
      <w:r>
        <w:t xml:space="preserve"> </w:t>
      </w:r>
      <w:r>
        <w:t>模板第</w:t>
      </w:r>
      <w:r>
        <w:t>3</w:t>
      </w:r>
      <w:r>
        <w:t>号：</w:t>
      </w:r>
      <w:r>
        <w:rPr>
          <w:rFonts w:hint="eastAsia"/>
        </w:rPr>
        <w:t>“</w:t>
      </w:r>
      <w:r>
        <w:rPr>
          <w:rFonts w:hint="eastAsia"/>
        </w:rPr>
        <w:t xml:space="preserve">7.4.12.2 </w:t>
      </w:r>
      <w:r>
        <w:rPr>
          <w:rFonts w:hint="eastAsia"/>
        </w:rPr>
        <w:t>期末持有的暂时停牌等流通受限股票”</w:t>
      </w:r>
    </w:p>
  </w:footnote>
  <w:footnote w:id="81">
    <w:p w14:paraId="0DCB2440" w14:textId="77777777" w:rsidR="00000000" w:rsidRDefault="000A37B5">
      <w:pPr>
        <w:pStyle w:val="FootnoteText"/>
      </w:pPr>
      <w:r>
        <w:rPr>
          <w:rStyle w:val="FootnoteReference"/>
        </w:rPr>
        <w:footnoteRef/>
      </w:r>
      <w:r>
        <w:t xml:space="preserve"> </w:t>
      </w:r>
      <w:r>
        <w:rPr>
          <w:rFonts w:hint="eastAsia"/>
        </w:rPr>
        <w:t>170</w:t>
      </w:r>
      <w:r>
        <w:t>-</w:t>
      </w:r>
      <w:r>
        <w:rPr>
          <w:rFonts w:hint="eastAsia"/>
        </w:rPr>
        <w:t>172</w:t>
      </w:r>
      <w:r>
        <w:t>条依据模板第</w:t>
      </w:r>
      <w:r>
        <w:t>3</w:t>
      </w:r>
      <w:r>
        <w:t>号：</w:t>
      </w:r>
      <w:r>
        <w:rPr>
          <w:rFonts w:hint="eastAsia"/>
        </w:rPr>
        <w:t>“</w:t>
      </w:r>
      <w:r>
        <w:rPr>
          <w:rFonts w:hint="eastAsia"/>
        </w:rPr>
        <w:t xml:space="preserve">7.4.12.3.1 </w:t>
      </w:r>
      <w:r>
        <w:rPr>
          <w:rFonts w:hint="eastAsia"/>
        </w:rPr>
        <w:t>银行间市场债券正回购”</w:t>
      </w:r>
    </w:p>
  </w:footnote>
  <w:footnote w:id="82">
    <w:p w14:paraId="453A5B34" w14:textId="77777777" w:rsidR="00000000" w:rsidRDefault="000A37B5">
      <w:pPr>
        <w:pStyle w:val="FootnoteText"/>
      </w:pPr>
      <w:r>
        <w:rPr>
          <w:rStyle w:val="FootnoteReference"/>
        </w:rPr>
        <w:footnoteRef/>
      </w:r>
      <w:r>
        <w:t xml:space="preserve"> </w:t>
      </w:r>
      <w:r>
        <w:rPr>
          <w:rFonts w:hint="eastAsia"/>
        </w:rPr>
        <w:t>173-175</w:t>
      </w:r>
      <w:r>
        <w:t>条依据模板第</w:t>
      </w:r>
      <w:r>
        <w:t>3</w:t>
      </w:r>
      <w:r>
        <w:t>号：</w:t>
      </w:r>
      <w:r>
        <w:rPr>
          <w:rFonts w:hint="eastAsia"/>
        </w:rPr>
        <w:t>“</w:t>
      </w:r>
      <w:r>
        <w:rPr>
          <w:rFonts w:hint="eastAsia"/>
        </w:rPr>
        <w:t>7.4.12.</w:t>
      </w:r>
      <w:r>
        <w:rPr>
          <w:rFonts w:hint="eastAsia"/>
        </w:rPr>
        <w:t>4</w:t>
      </w:r>
      <w:r>
        <w:rPr>
          <w:rFonts w:hint="eastAsia"/>
        </w:rPr>
        <w:t xml:space="preserve"> </w:t>
      </w:r>
      <w:r>
        <w:rPr>
          <w:rFonts w:hint="eastAsia"/>
        </w:rPr>
        <w:t>期末</w:t>
      </w:r>
      <w:r>
        <w:rPr>
          <w:rFonts w:hint="eastAsia"/>
        </w:rPr>
        <w:t>参与转融通证券出借业务的证券</w:t>
      </w:r>
      <w:r>
        <w:rPr>
          <w:rFonts w:hint="eastAsia"/>
        </w:rPr>
        <w:t>”</w:t>
      </w:r>
    </w:p>
  </w:footnote>
  <w:footnote w:id="83">
    <w:p w14:paraId="6AC9BD51" w14:textId="77777777" w:rsidR="00000000" w:rsidRDefault="000A37B5">
      <w:pPr>
        <w:pStyle w:val="FootnoteText"/>
      </w:pPr>
      <w:r>
        <w:rPr>
          <w:rStyle w:val="FootnoteReference"/>
        </w:rPr>
        <w:footnoteRef/>
      </w:r>
      <w:r>
        <w:t xml:space="preserve"> </w:t>
      </w:r>
      <w:r>
        <w:rPr>
          <w:rFonts w:hint="eastAsia"/>
        </w:rPr>
        <w:t>1</w:t>
      </w:r>
      <w:r>
        <w:t>8</w:t>
      </w:r>
      <w:r>
        <w:rPr>
          <w:rFonts w:hint="eastAsia"/>
        </w:rPr>
        <w:t>2</w:t>
      </w:r>
      <w:r>
        <w:t>-</w:t>
      </w:r>
      <w:r>
        <w:rPr>
          <w:rFonts w:hint="eastAsia"/>
        </w:rPr>
        <w:t>2</w:t>
      </w:r>
      <w:r>
        <w:t>1</w:t>
      </w:r>
      <w:r>
        <w:rPr>
          <w:rFonts w:hint="eastAsia"/>
        </w:rPr>
        <w:t>0</w:t>
      </w:r>
      <w:r>
        <w:t>条依据模板第</w:t>
      </w:r>
      <w:r>
        <w:t>3</w:t>
      </w:r>
      <w:r>
        <w:t>号：</w:t>
      </w:r>
      <w:r>
        <w:rPr>
          <w:rFonts w:hint="eastAsia"/>
        </w:rPr>
        <w:t>“</w:t>
      </w:r>
      <w:r>
        <w:rPr>
          <w:rFonts w:hint="eastAsia"/>
        </w:rPr>
        <w:t xml:space="preserve">7.4.13.3.1 </w:t>
      </w:r>
      <w:r>
        <w:rPr>
          <w:rFonts w:hint="eastAsia"/>
        </w:rPr>
        <w:t>金融资产和金融负债的到期期限分析”</w:t>
      </w:r>
    </w:p>
  </w:footnote>
  <w:footnote w:id="84">
    <w:p w14:paraId="5870CE0D" w14:textId="77777777" w:rsidR="00000000" w:rsidRDefault="000A37B5">
      <w:pPr>
        <w:pStyle w:val="FootnoteText"/>
      </w:pPr>
      <w:r>
        <w:rPr>
          <w:rStyle w:val="FootnoteReference"/>
        </w:rPr>
        <w:footnoteRef/>
      </w:r>
      <w:r>
        <w:t xml:space="preserve"> </w:t>
      </w:r>
      <w:r>
        <w:rPr>
          <w:rFonts w:hint="eastAsia"/>
        </w:rPr>
        <w:t>211</w:t>
      </w:r>
      <w:r>
        <w:t>-</w:t>
      </w:r>
      <w:r>
        <w:rPr>
          <w:rFonts w:hint="eastAsia"/>
        </w:rPr>
        <w:t>2</w:t>
      </w:r>
      <w:r>
        <w:t>4</w:t>
      </w:r>
      <w:r>
        <w:rPr>
          <w:rFonts w:hint="eastAsia"/>
        </w:rPr>
        <w:t>2</w:t>
      </w:r>
      <w:r>
        <w:t>条依据模板第</w:t>
      </w:r>
      <w:r>
        <w:t>3</w:t>
      </w:r>
      <w:r>
        <w:t>号：</w:t>
      </w:r>
      <w:r>
        <w:rPr>
          <w:rFonts w:hint="eastAsia"/>
        </w:rPr>
        <w:t>“</w:t>
      </w:r>
      <w:r>
        <w:rPr>
          <w:rFonts w:hint="eastAsia"/>
        </w:rPr>
        <w:t xml:space="preserve">7.4.13.4.1.1 </w:t>
      </w:r>
      <w:r>
        <w:rPr>
          <w:rFonts w:hint="eastAsia"/>
        </w:rPr>
        <w:t>利率风险敞口”</w:t>
      </w:r>
    </w:p>
  </w:footnote>
  <w:footnote w:id="85">
    <w:p w14:paraId="7A9DABD9" w14:textId="77777777" w:rsidR="00000000" w:rsidRDefault="000A37B5">
      <w:pPr>
        <w:pStyle w:val="FootnoteText"/>
      </w:pPr>
      <w:r>
        <w:rPr>
          <w:rStyle w:val="FootnoteReference"/>
        </w:rPr>
        <w:footnoteRef/>
      </w:r>
      <w:r>
        <w:t xml:space="preserve"> </w:t>
      </w:r>
      <w:r>
        <w:rPr>
          <w:rFonts w:hint="eastAsia"/>
        </w:rPr>
        <w:t>243</w:t>
      </w:r>
      <w:r>
        <w:t>-</w:t>
      </w:r>
      <w:r>
        <w:rPr>
          <w:rFonts w:hint="eastAsia"/>
        </w:rPr>
        <w:t>250</w:t>
      </w:r>
      <w:r>
        <w:t>条依据模板第</w:t>
      </w:r>
      <w:r>
        <w:t>3</w:t>
      </w:r>
      <w:r>
        <w:t>号：</w:t>
      </w:r>
      <w:r>
        <w:rPr>
          <w:rFonts w:hint="eastAsia"/>
        </w:rPr>
        <w:t>“</w:t>
      </w:r>
      <w:r>
        <w:rPr>
          <w:rFonts w:hint="eastAsia"/>
        </w:rPr>
        <w:t xml:space="preserve">7.4.13.4.3.1 </w:t>
      </w:r>
      <w:r>
        <w:rPr>
          <w:rFonts w:hint="eastAsia"/>
        </w:rPr>
        <w:t>其他价格风险敞口”</w:t>
      </w:r>
    </w:p>
  </w:footnote>
  <w:footnote w:id="86">
    <w:p w14:paraId="0DD6AFF4" w14:textId="77777777" w:rsidR="00000000" w:rsidRDefault="000A37B5">
      <w:pPr>
        <w:pStyle w:val="FootnoteText"/>
      </w:pPr>
      <w:r>
        <w:rPr>
          <w:rStyle w:val="FootnoteReference"/>
        </w:rPr>
        <w:footnoteRef/>
      </w:r>
      <w:r>
        <w:t xml:space="preserve"> </w:t>
      </w:r>
      <w:r>
        <w:rPr>
          <w:rFonts w:hint="eastAsia"/>
        </w:rPr>
        <w:t>251</w:t>
      </w:r>
      <w:r>
        <w:t>-2</w:t>
      </w:r>
      <w:r>
        <w:rPr>
          <w:rFonts w:hint="eastAsia"/>
        </w:rPr>
        <w:t>67</w:t>
      </w:r>
      <w:r>
        <w:t>条依据模板第</w:t>
      </w:r>
      <w:r>
        <w:t>3</w:t>
      </w:r>
      <w:r>
        <w:t>号：</w:t>
      </w:r>
      <w:r>
        <w:rPr>
          <w:rFonts w:hint="eastAsia"/>
        </w:rPr>
        <w:t>“</w:t>
      </w:r>
      <w:r>
        <w:rPr>
          <w:rFonts w:hint="eastAsia"/>
        </w:rPr>
        <w:t xml:space="preserve">7.4.13.4.2.1 </w:t>
      </w:r>
      <w:r>
        <w:rPr>
          <w:rFonts w:hint="eastAsia"/>
        </w:rPr>
        <w:t>外汇风险敞口”</w:t>
      </w:r>
    </w:p>
  </w:footnote>
  <w:footnote w:id="87">
    <w:p w14:paraId="0028CA88" w14:textId="77777777" w:rsidR="00000000" w:rsidRDefault="000A37B5">
      <w:pPr>
        <w:pStyle w:val="FootnoteText"/>
      </w:pPr>
      <w:r>
        <w:rPr>
          <w:rStyle w:val="FootnoteReference"/>
        </w:rPr>
        <w:footnoteRef/>
      </w:r>
      <w:r>
        <w:t xml:space="preserve"> </w:t>
      </w:r>
      <w:r>
        <w:rPr>
          <w:rFonts w:hint="eastAsia"/>
        </w:rPr>
        <w:t>268</w:t>
      </w:r>
      <w:r>
        <w:t>-2</w:t>
      </w:r>
      <w:r>
        <w:rPr>
          <w:rFonts w:hint="eastAsia"/>
        </w:rPr>
        <w:t>80</w:t>
      </w:r>
      <w:r>
        <w:t>条依据模板第</w:t>
      </w:r>
      <w:r>
        <w:t>3</w:t>
      </w:r>
      <w:r>
        <w:t>号：</w:t>
      </w:r>
      <w:r>
        <w:rPr>
          <w:rFonts w:hint="eastAsia"/>
        </w:rPr>
        <w:t>“</w:t>
      </w:r>
      <w:r>
        <w:rPr>
          <w:rFonts w:hint="eastAsia"/>
        </w:rPr>
        <w:t>7.4.1</w:t>
      </w:r>
      <w:r>
        <w:rPr>
          <w:rFonts w:hint="eastAsia"/>
        </w:rPr>
        <w:t>4</w:t>
      </w:r>
      <w:r>
        <w:rPr>
          <w:rFonts w:hint="eastAsia"/>
        </w:rPr>
        <w:t>.</w:t>
      </w:r>
      <w:r>
        <w:rPr>
          <w:rFonts w:hint="eastAsia"/>
        </w:rPr>
        <w:t>2</w:t>
      </w:r>
      <w:r>
        <w:rPr>
          <w:rFonts w:hint="eastAsia"/>
        </w:rPr>
        <w:t>.</w:t>
      </w:r>
      <w:r>
        <w:rPr>
          <w:rFonts w:hint="eastAsia"/>
        </w:rPr>
        <w:t>3</w:t>
      </w:r>
      <w:r>
        <w:rPr>
          <w:rFonts w:hint="eastAsia"/>
        </w:rPr>
        <w:t xml:space="preserve">.1 </w:t>
      </w:r>
      <w:r>
        <w:rPr>
          <w:rFonts w:hint="eastAsia"/>
        </w:rPr>
        <w:t>第三层次公允价值余额及变动情况</w:t>
      </w:r>
      <w:r>
        <w:rPr>
          <w:rFonts w:hint="eastAsia"/>
        </w:rPr>
        <w:t>”</w:t>
      </w:r>
    </w:p>
  </w:footnote>
  <w:footnote w:id="88">
    <w:p w14:paraId="37EE814C" w14:textId="77777777" w:rsidR="00000000" w:rsidRDefault="000A37B5">
      <w:pPr>
        <w:pStyle w:val="FootnoteText"/>
        <w:rPr>
          <w:rFonts w:hint="eastAsia"/>
        </w:rPr>
      </w:pPr>
      <w:r>
        <w:rPr>
          <w:rStyle w:val="FootnoteReference"/>
        </w:rPr>
        <w:footnoteRef/>
      </w:r>
      <w:r>
        <w:rPr>
          <w:rFonts w:ascii="楷体_GB2312" w:eastAsia="楷体_GB2312" w:hint="eastAsia"/>
        </w:rPr>
        <w:t xml:space="preserve"> </w:t>
      </w:r>
      <w:r>
        <w:rPr>
          <w:rFonts w:ascii="楷体_GB2312" w:eastAsia="楷体_GB2312" w:hint="eastAsia"/>
        </w:rPr>
        <w:t>以下的“非标准科目”主要是指除模板规定</w:t>
      </w:r>
      <w:r>
        <w:rPr>
          <w:rFonts w:ascii="楷体_GB2312" w:eastAsia="楷体_GB2312" w:hint="eastAsia"/>
        </w:rPr>
        <w:t>的科目外，基金公司根据自己的特殊情况需要增加列示的科目。</w:t>
      </w:r>
    </w:p>
  </w:footnote>
  <w:footnote w:id="89">
    <w:p w14:paraId="53E31BCC" w14:textId="77777777" w:rsidR="00000000" w:rsidRDefault="000A37B5">
      <w:pPr>
        <w:pStyle w:val="FootnoteText"/>
        <w:rPr>
          <w:rFonts w:ascii="楷体_GB2312" w:eastAsia="楷体_GB2312" w:hint="eastAsia"/>
        </w:rPr>
      </w:pPr>
      <w:r>
        <w:rPr>
          <w:rStyle w:val="FootnoteReference"/>
        </w:rPr>
        <w:footnoteRef/>
      </w:r>
      <w:r>
        <w:t xml:space="preserve"> </w:t>
      </w:r>
      <w:r>
        <w:rPr>
          <w:rFonts w:ascii="楷体_GB2312" w:eastAsia="楷体_GB2312" w:hint="eastAsia"/>
        </w:rPr>
        <w:t>适用公开募集基础设施证券投资基金年报和中期报告模板</w:t>
      </w:r>
      <w:r>
        <w:rPr>
          <w:rFonts w:ascii="楷体_GB2312" w:eastAsia="楷体_GB2312" w:hint="eastAsia"/>
        </w:rPr>
        <w:t>：“</w:t>
      </w:r>
      <w:r>
        <w:rPr>
          <w:rFonts w:ascii="楷体_GB2312" w:eastAsia="楷体_GB2312" w:hint="eastAsia"/>
        </w:rPr>
        <w:t>1</w:t>
      </w:r>
      <w:r>
        <w:rPr>
          <w:rFonts w:ascii="楷体_GB2312" w:eastAsia="楷体_GB2312" w:hint="eastAsia"/>
        </w:rPr>
        <w:t>4</w:t>
      </w:r>
      <w:r>
        <w:rPr>
          <w:rFonts w:ascii="楷体_GB2312" w:eastAsia="楷体_GB2312" w:hint="eastAsia"/>
        </w:rPr>
        <w:t xml:space="preserve"> </w:t>
      </w:r>
      <w:r>
        <w:rPr>
          <w:rFonts w:ascii="楷体_GB2312" w:eastAsia="楷体_GB2312" w:hint="eastAsia"/>
        </w:rPr>
        <w:t>基金份额变动</w:t>
      </w:r>
      <w:r>
        <w:rPr>
          <w:rFonts w:ascii="楷体_GB2312" w:eastAsia="楷体_GB2312" w:hint="eastAsia"/>
        </w:rPr>
        <w:t>情况（如有）</w:t>
      </w:r>
      <w:r>
        <w:rPr>
          <w:rFonts w:ascii="楷体_GB2312" w:eastAsia="楷体_GB2312" w:hint="eastAsia"/>
        </w:rPr>
        <w:t>”</w:t>
      </w:r>
    </w:p>
  </w:footnote>
  <w:footnote w:id="90">
    <w:p w14:paraId="4AAE4B82" w14:textId="77777777" w:rsidR="00000000" w:rsidRDefault="000A37B5">
      <w:pPr>
        <w:pStyle w:val="FootnoteText"/>
      </w:pPr>
      <w:r>
        <w:rPr>
          <w:rStyle w:val="FootnoteReference"/>
        </w:rPr>
        <w:footnoteRef/>
      </w:r>
      <w:r>
        <w:t xml:space="preserve"> </w:t>
      </w:r>
      <w:r>
        <w:rPr>
          <w:rFonts w:ascii="楷体_GB2312" w:eastAsia="楷体_GB2312" w:hint="eastAsia"/>
        </w:rPr>
        <w:t>1-3</w:t>
      </w:r>
      <w:r>
        <w:rPr>
          <w:rFonts w:ascii="楷体_GB2312" w:eastAsia="楷体_GB2312" w:hint="eastAsia"/>
        </w:rPr>
        <w:t>条：公开募集基础设施证券投资基金年报和中期报告模板</w:t>
      </w:r>
      <w:r>
        <w:rPr>
          <w:rFonts w:ascii="楷体_GB2312" w:eastAsia="楷体_GB2312" w:hint="eastAsia"/>
        </w:rPr>
        <w:t>11.1.1</w:t>
      </w:r>
      <w:r>
        <w:rPr>
          <w:rFonts w:ascii="楷体_GB2312" w:eastAsia="楷体_GB2312" w:hint="eastAsia"/>
        </w:rPr>
        <w:t>合并资产负债表。合并报表和个别报表分别校验的，将予以标识，下同。</w:t>
      </w:r>
    </w:p>
  </w:footnote>
  <w:footnote w:id="91">
    <w:p w14:paraId="1B93915F" w14:textId="77777777" w:rsidR="00000000" w:rsidRDefault="000A37B5">
      <w:pPr>
        <w:pStyle w:val="FootnoteText"/>
      </w:pPr>
      <w:r>
        <w:rPr>
          <w:rStyle w:val="FootnoteReference"/>
        </w:rPr>
        <w:footnoteRef/>
      </w:r>
      <w:r>
        <w:t xml:space="preserve"> </w:t>
      </w:r>
      <w:r>
        <w:rPr>
          <w:rFonts w:ascii="楷体_GB2312" w:eastAsia="楷体_GB2312" w:hint="eastAsia"/>
        </w:rPr>
        <w:t>4-6</w:t>
      </w:r>
      <w:r>
        <w:rPr>
          <w:rFonts w:ascii="楷体_GB2312" w:eastAsia="楷体_GB2312" w:hint="eastAsia"/>
        </w:rPr>
        <w:t>条：公开募集基础设施证券投资基金年报和中期报告模板</w:t>
      </w:r>
      <w:r>
        <w:rPr>
          <w:rFonts w:ascii="楷体_GB2312" w:eastAsia="楷体_GB2312" w:hint="eastAsia"/>
        </w:rPr>
        <w:t>11.1.2</w:t>
      </w:r>
      <w:r>
        <w:rPr>
          <w:rFonts w:ascii="楷体_GB2312" w:eastAsia="楷体_GB2312" w:hint="eastAsia"/>
        </w:rPr>
        <w:t>个别资产负债表。</w:t>
      </w:r>
    </w:p>
  </w:footnote>
  <w:footnote w:id="92">
    <w:p w14:paraId="073CA682" w14:textId="77777777" w:rsidR="00000000" w:rsidRDefault="000A37B5">
      <w:pPr>
        <w:pStyle w:val="FootnoteText"/>
        <w:rPr>
          <w:rFonts w:ascii="楷体_GB2312" w:eastAsia="楷体_GB2312" w:hint="eastAsia"/>
        </w:rPr>
      </w:pPr>
      <w:r>
        <w:rPr>
          <w:rStyle w:val="FootnoteReference"/>
        </w:rPr>
        <w:footnoteRef/>
      </w:r>
      <w:r>
        <w:t xml:space="preserve"> </w:t>
      </w:r>
      <w:r>
        <w:rPr>
          <w:rFonts w:ascii="楷体_GB2312" w:eastAsia="楷体_GB2312" w:hint="eastAsia"/>
        </w:rPr>
        <w:t>适用公开募集基础设施证券投资基金年报和中期报告模板</w:t>
      </w:r>
      <w:r>
        <w:rPr>
          <w:rFonts w:ascii="楷体_GB2312" w:eastAsia="楷体_GB2312" w:hint="eastAsia"/>
        </w:rPr>
        <w:t>11.1.1</w:t>
      </w:r>
      <w:r>
        <w:rPr>
          <w:rFonts w:ascii="楷体_GB2312" w:eastAsia="楷体_GB2312" w:hint="eastAsia"/>
        </w:rPr>
        <w:t>、</w:t>
      </w:r>
      <w:r>
        <w:rPr>
          <w:rFonts w:ascii="楷体_GB2312" w:eastAsia="楷体_GB2312" w:hint="eastAsia"/>
        </w:rPr>
        <w:t>11.1.2</w:t>
      </w:r>
      <w:r>
        <w:rPr>
          <w:rFonts w:ascii="楷体_GB2312" w:eastAsia="楷体_GB2312" w:hint="eastAsia"/>
        </w:rPr>
        <w:t>合并资产负债表和个别资产负债表。</w:t>
      </w:r>
    </w:p>
  </w:footnote>
  <w:footnote w:id="93">
    <w:p w14:paraId="3CCC7728" w14:textId="77777777" w:rsidR="00000000" w:rsidRDefault="000A37B5">
      <w:pPr>
        <w:pStyle w:val="FootnoteText"/>
      </w:pPr>
      <w:r>
        <w:rPr>
          <w:rStyle w:val="FootnoteReference"/>
        </w:rPr>
        <w:footnoteRef/>
      </w:r>
      <w:r>
        <w:t xml:space="preserve"> </w:t>
      </w:r>
      <w:r>
        <w:rPr>
          <w:rFonts w:ascii="楷体_GB2312" w:eastAsia="楷体_GB2312" w:hint="eastAsia"/>
        </w:rPr>
        <w:t>公开募集基础设施</w:t>
      </w:r>
      <w:r>
        <w:rPr>
          <w:rFonts w:ascii="楷体_GB2312" w:eastAsia="楷体_GB2312" w:hint="eastAsia"/>
        </w:rPr>
        <w:t>证券投资基金年报和中期报告模板</w:t>
      </w:r>
      <w:r>
        <w:rPr>
          <w:rFonts w:ascii="楷体_GB2312" w:eastAsia="楷体_GB2312" w:hint="eastAsia"/>
        </w:rPr>
        <w:t xml:space="preserve">11.4.1 </w:t>
      </w:r>
      <w:r>
        <w:rPr>
          <w:rFonts w:ascii="楷体_GB2312" w:eastAsia="楷体_GB2312" w:hint="eastAsia"/>
        </w:rPr>
        <w:t>合并所有者权益（基金净值）变动表。该表中各行项目的所有者权益合计均等于该行实收基金、其他权益工具、资本公积、其他综合收益、专项储备、盈余公积、未分配利润之和，不再单独列示。</w:t>
      </w:r>
    </w:p>
  </w:footnote>
  <w:footnote w:id="94">
    <w:p w14:paraId="0B0420A3" w14:textId="77777777" w:rsidR="00000000" w:rsidRDefault="000A37B5">
      <w:pPr>
        <w:pStyle w:val="FootnoteText"/>
        <w:rPr>
          <w:rFonts w:ascii="楷体_GB2312" w:eastAsia="楷体_GB2312" w:hint="eastAsia"/>
        </w:rPr>
      </w:pPr>
      <w:r>
        <w:rPr>
          <w:rStyle w:val="FootnoteReference"/>
        </w:rPr>
        <w:footnoteRef/>
      </w:r>
      <w:r>
        <w:t xml:space="preserve"> </w:t>
      </w:r>
      <w:r>
        <w:rPr>
          <w:rFonts w:ascii="楷体_GB2312" w:eastAsia="楷体_GB2312" w:hint="eastAsia"/>
        </w:rPr>
        <w:t>公开募集基础设施证券投资基金年报和中期报告模板</w:t>
      </w:r>
      <w:r>
        <w:rPr>
          <w:rFonts w:ascii="楷体_GB2312" w:eastAsia="楷体_GB2312" w:hint="eastAsia"/>
        </w:rPr>
        <w:t xml:space="preserve">11.4.1 </w:t>
      </w:r>
      <w:r>
        <w:rPr>
          <w:rFonts w:ascii="楷体_GB2312" w:eastAsia="楷体_GB2312" w:hint="eastAsia"/>
        </w:rPr>
        <w:t>合并所有者权益（基金净值）变动表，其他列项目的上期期末余额、本期期初余额，如其他权益工具、所有者权益合计等，均参照该规则校验，不再单独列示。</w:t>
      </w:r>
    </w:p>
  </w:footnote>
  <w:footnote w:id="95">
    <w:p w14:paraId="3864BE4B" w14:textId="77777777" w:rsidR="00000000" w:rsidRDefault="000A37B5">
      <w:pPr>
        <w:pStyle w:val="FootnoteText"/>
        <w:rPr>
          <w:rFonts w:ascii="楷体_GB2312" w:eastAsia="楷体_GB2312" w:hint="eastAsia"/>
        </w:rPr>
      </w:pPr>
      <w:r>
        <w:rPr>
          <w:rStyle w:val="FootnoteReference"/>
          <w:rFonts w:hint="eastAsia"/>
        </w:rPr>
        <w:footnoteRef/>
      </w:r>
      <w:r>
        <w:rPr>
          <w:rFonts w:ascii="楷体_GB2312" w:eastAsia="楷体_GB2312" w:hint="eastAsia"/>
        </w:rPr>
        <w:t xml:space="preserve"> </w:t>
      </w:r>
      <w:r>
        <w:rPr>
          <w:rFonts w:ascii="楷体_GB2312" w:eastAsia="楷体_GB2312" w:hint="eastAsia"/>
        </w:rPr>
        <w:t>公开募集基础设施证券投资基金年报和中期报告模板</w:t>
      </w:r>
      <w:r>
        <w:rPr>
          <w:rFonts w:ascii="楷体_GB2312" w:eastAsia="楷体_GB2312" w:hint="eastAsia"/>
        </w:rPr>
        <w:t xml:space="preserve">11.4.1 </w:t>
      </w:r>
      <w:r>
        <w:rPr>
          <w:rFonts w:ascii="楷体_GB2312" w:eastAsia="楷体_GB2312" w:hint="eastAsia"/>
        </w:rPr>
        <w:t>合并所有者权益（基金净值</w:t>
      </w:r>
      <w:r>
        <w:rPr>
          <w:rFonts w:ascii="楷体_GB2312" w:eastAsia="楷体_GB2312" w:hint="eastAsia"/>
        </w:rPr>
        <w:t>）变动表，第三节中其他列项目如其他权益工具、所有者权益合计等的本期增减变动额均参照该规则校验，不再单独列示。</w:t>
      </w:r>
    </w:p>
  </w:footnote>
  <w:footnote w:id="96">
    <w:p w14:paraId="0BE51C1D" w14:textId="77777777" w:rsidR="00000000" w:rsidRDefault="000A37B5">
      <w:pPr>
        <w:pStyle w:val="FootnoteText"/>
        <w:rPr>
          <w:rFonts w:ascii="楷体_GB2312" w:eastAsia="楷体_GB2312" w:hint="eastAsia"/>
        </w:rPr>
      </w:pPr>
      <w:r>
        <w:rPr>
          <w:rStyle w:val="FootnoteReference"/>
          <w:rFonts w:hint="eastAsia"/>
        </w:rPr>
        <w:footnoteRef/>
      </w:r>
      <w:r>
        <w:rPr>
          <w:rFonts w:ascii="楷体_GB2312" w:eastAsia="楷体_GB2312" w:hint="eastAsia"/>
        </w:rPr>
        <w:t xml:space="preserve"> </w:t>
      </w:r>
      <w:r>
        <w:rPr>
          <w:rFonts w:ascii="楷体_GB2312" w:eastAsia="楷体_GB2312" w:hint="eastAsia"/>
        </w:rPr>
        <w:t>公开募集基础设施证券投资基金年报和中期报告模板</w:t>
      </w:r>
      <w:r>
        <w:rPr>
          <w:rFonts w:ascii="楷体_GB2312" w:eastAsia="楷体_GB2312" w:hint="eastAsia"/>
        </w:rPr>
        <w:t xml:space="preserve">11.4.1 </w:t>
      </w:r>
      <w:r>
        <w:rPr>
          <w:rFonts w:ascii="楷体_GB2312" w:eastAsia="楷体_GB2312" w:hint="eastAsia"/>
        </w:rPr>
        <w:t>合并所有者权益（基金净值）变动表，四节中其他列项目如其他权益工具、所有者权益合计等的本期期末余额均参照该规则校验，不再单独列示。</w:t>
      </w:r>
    </w:p>
  </w:footnote>
  <w:footnote w:id="97">
    <w:p w14:paraId="6F744858" w14:textId="77777777" w:rsidR="00000000" w:rsidRDefault="000A37B5">
      <w:pPr>
        <w:pStyle w:val="FootnoteText"/>
        <w:rPr>
          <w:rFonts w:ascii="楷体_GB2312" w:eastAsia="楷体_GB2312" w:hint="eastAsia"/>
        </w:rPr>
      </w:pPr>
      <w:r>
        <w:rPr>
          <w:rStyle w:val="FootnoteReference"/>
          <w:rFonts w:hint="eastAsia"/>
        </w:rPr>
        <w:footnoteRef/>
      </w:r>
      <w:r>
        <w:rPr>
          <w:rFonts w:ascii="楷体_GB2312" w:eastAsia="楷体_GB2312" w:hint="eastAsia"/>
        </w:rPr>
        <w:t xml:space="preserve"> </w:t>
      </w:r>
      <w:r>
        <w:rPr>
          <w:rFonts w:ascii="楷体_GB2312" w:eastAsia="楷体_GB2312" w:hint="eastAsia"/>
        </w:rPr>
        <w:t>公开募集基础设施证券投资基金年报和中期报告模板</w:t>
      </w:r>
      <w:r>
        <w:rPr>
          <w:rFonts w:ascii="楷体_GB2312" w:eastAsia="楷体_GB2312" w:hint="eastAsia"/>
        </w:rPr>
        <w:t xml:space="preserve">11.4.2 </w:t>
      </w:r>
      <w:r>
        <w:rPr>
          <w:rFonts w:ascii="楷体_GB2312" w:eastAsia="楷体_GB2312" w:hint="eastAsia"/>
        </w:rPr>
        <w:t>个别所有者权益（基金净值）变动表。该表中各项目行的所有者权益合计均等于该行实收基金、资本公积、其他综合收益、未分配利润之和，不再单独列示。</w:t>
      </w:r>
    </w:p>
  </w:footnote>
  <w:footnote w:id="98">
    <w:p w14:paraId="5B084091" w14:textId="77777777" w:rsidR="00000000" w:rsidRDefault="000A37B5">
      <w:pPr>
        <w:pStyle w:val="FootnoteText"/>
        <w:rPr>
          <w:rFonts w:ascii="楷体_GB2312" w:eastAsia="楷体_GB2312" w:hint="eastAsia"/>
        </w:rPr>
      </w:pPr>
      <w:r>
        <w:rPr>
          <w:rStyle w:val="FootnoteReference"/>
          <w:rFonts w:hint="eastAsia"/>
        </w:rPr>
        <w:footnoteRef/>
      </w:r>
      <w:r>
        <w:rPr>
          <w:rFonts w:ascii="楷体_GB2312" w:eastAsia="楷体_GB2312" w:hint="eastAsia"/>
        </w:rPr>
        <w:t xml:space="preserve"> </w:t>
      </w:r>
      <w:r>
        <w:rPr>
          <w:rFonts w:ascii="楷体_GB2312" w:eastAsia="楷体_GB2312" w:hint="eastAsia"/>
        </w:rPr>
        <w:t>公开募集基础设施证券投资基金年报和中期报告模板</w:t>
      </w:r>
      <w:r>
        <w:rPr>
          <w:rFonts w:ascii="楷体_GB2312" w:eastAsia="楷体_GB2312" w:hint="eastAsia"/>
        </w:rPr>
        <w:t xml:space="preserve">11.4.2 </w:t>
      </w:r>
      <w:r>
        <w:rPr>
          <w:rFonts w:ascii="楷体_GB2312" w:eastAsia="楷体_GB2312" w:hint="eastAsia"/>
        </w:rPr>
        <w:t>个别所有者权益（基金净值）变动表，一、二节中其他列项目如资本公积、所有者权益合计等的本期初余额均参照该规则校验，不再单独列示。</w:t>
      </w:r>
    </w:p>
  </w:footnote>
  <w:footnote w:id="99">
    <w:p w14:paraId="66A1EA64" w14:textId="77777777" w:rsidR="00000000" w:rsidRDefault="000A37B5">
      <w:pPr>
        <w:pStyle w:val="FootnoteText"/>
        <w:rPr>
          <w:rFonts w:ascii="楷体_GB2312" w:eastAsia="楷体_GB2312" w:hint="eastAsia"/>
        </w:rPr>
      </w:pPr>
      <w:r>
        <w:rPr>
          <w:rStyle w:val="FootnoteReference"/>
          <w:rFonts w:hint="eastAsia"/>
        </w:rPr>
        <w:footnoteRef/>
      </w:r>
      <w:r>
        <w:rPr>
          <w:rFonts w:ascii="楷体_GB2312" w:eastAsia="楷体_GB2312" w:hint="eastAsia"/>
        </w:rPr>
        <w:t xml:space="preserve"> </w:t>
      </w:r>
      <w:r>
        <w:rPr>
          <w:rFonts w:ascii="楷体_GB2312" w:eastAsia="楷体_GB2312" w:hint="eastAsia"/>
        </w:rPr>
        <w:t>公开募集基础设施证券投资基金年报和中期报告模板</w:t>
      </w:r>
      <w:r>
        <w:rPr>
          <w:rFonts w:ascii="楷体_GB2312" w:eastAsia="楷体_GB2312" w:hint="eastAsia"/>
        </w:rPr>
        <w:t xml:space="preserve">11.4.2 </w:t>
      </w:r>
      <w:r>
        <w:rPr>
          <w:rFonts w:ascii="楷体_GB2312" w:eastAsia="楷体_GB2312" w:hint="eastAsia"/>
        </w:rPr>
        <w:t>个别所有者权益（基金净值）变动表，三节中其他列项目如资本公积、所有者权益合计等的本期增减变动额均参照该规则校验，不再单独列示。</w:t>
      </w:r>
    </w:p>
  </w:footnote>
  <w:footnote w:id="100">
    <w:p w14:paraId="6CA9F7DC" w14:textId="77777777" w:rsidR="00000000" w:rsidRDefault="000A37B5">
      <w:pPr>
        <w:pStyle w:val="FootnoteText"/>
        <w:rPr>
          <w:rFonts w:ascii="楷体_GB2312" w:eastAsia="楷体_GB2312" w:hint="eastAsia"/>
        </w:rPr>
      </w:pPr>
      <w:r>
        <w:rPr>
          <w:rStyle w:val="FootnoteReference"/>
          <w:rFonts w:hint="eastAsia"/>
        </w:rPr>
        <w:footnoteRef/>
      </w:r>
      <w:r>
        <w:rPr>
          <w:rStyle w:val="FootnoteReference"/>
          <w:rFonts w:hint="eastAsia"/>
        </w:rPr>
        <w:t xml:space="preserve"> </w:t>
      </w:r>
      <w:r>
        <w:rPr>
          <w:rFonts w:ascii="楷体_GB2312" w:eastAsia="楷体_GB2312" w:hint="eastAsia"/>
        </w:rPr>
        <w:t>公开募集基础设施证券投资基金年报和中期报告模板</w:t>
      </w:r>
      <w:r>
        <w:rPr>
          <w:rFonts w:ascii="楷体_GB2312" w:eastAsia="楷体_GB2312" w:hint="eastAsia"/>
        </w:rPr>
        <w:t xml:space="preserve">11.4.2 </w:t>
      </w:r>
      <w:r>
        <w:rPr>
          <w:rFonts w:ascii="楷体_GB2312" w:eastAsia="楷体_GB2312" w:hint="eastAsia"/>
        </w:rPr>
        <w:t>个别所有者权益（基金净值）变动表，四节中其他列项目如资本公积、所有者</w:t>
      </w:r>
      <w:r>
        <w:rPr>
          <w:rFonts w:ascii="楷体_GB2312" w:eastAsia="楷体_GB2312" w:hint="eastAsia"/>
        </w:rPr>
        <w:t>权益合计等的本期期末余额均参照该规则校验，不再单独列示。</w:t>
      </w:r>
    </w:p>
  </w:footnote>
  <w:footnote w:id="101">
    <w:p w14:paraId="4F96A496" w14:textId="77777777" w:rsidR="00000000" w:rsidRDefault="000A37B5">
      <w:pPr>
        <w:pStyle w:val="FootnoteText"/>
      </w:pPr>
      <w:r>
        <w:rPr>
          <w:rStyle w:val="FootnoteReference"/>
        </w:rPr>
        <w:footnoteRef/>
      </w:r>
      <w:r>
        <w:t xml:space="preserve"> </w:t>
      </w:r>
      <w:r>
        <w:rPr>
          <w:rFonts w:ascii="楷体_GB2312" w:eastAsia="楷体_GB2312" w:hint="eastAsia"/>
        </w:rPr>
        <w:t>依据公开募集基础设施证券投资基金年报和中期报告模板</w:t>
      </w:r>
      <w:r>
        <w:rPr>
          <w:rFonts w:ascii="楷体_GB2312" w:eastAsia="楷体_GB2312" w:hint="eastAsia"/>
        </w:rPr>
        <w:t xml:space="preserve">11.5.7.5.1 </w:t>
      </w:r>
      <w:r>
        <w:rPr>
          <w:rFonts w:ascii="楷体_GB2312" w:eastAsia="楷体_GB2312" w:hint="eastAsia"/>
        </w:rPr>
        <w:t>其他债权投资情况（如有），该表合计项即元素编号（</w:t>
      </w:r>
      <w:r>
        <w:rPr>
          <w:rFonts w:ascii="楷体_GB2312" w:eastAsia="楷体_GB2312" w:hint="eastAsia"/>
        </w:rPr>
        <w:t>4267</w:t>
      </w:r>
      <w:r>
        <w:rPr>
          <w:rFonts w:ascii="楷体_GB2312" w:eastAsia="楷体_GB2312" w:hint="eastAsia"/>
        </w:rPr>
        <w:t>）</w:t>
      </w:r>
      <w:r>
        <w:rPr>
          <w:rFonts w:ascii="楷体_GB2312" w:eastAsia="楷体_GB2312" w:hint="eastAsia"/>
        </w:rPr>
        <w:t>-</w:t>
      </w:r>
      <w:r>
        <w:rPr>
          <w:rFonts w:ascii="楷体_GB2312" w:eastAsia="楷体_GB2312" w:hint="eastAsia"/>
        </w:rPr>
        <w:t>（</w:t>
      </w:r>
      <w:r>
        <w:rPr>
          <w:rFonts w:ascii="楷体_GB2312" w:eastAsia="楷体_GB2312" w:hint="eastAsia"/>
        </w:rPr>
        <w:t>4271</w:t>
      </w:r>
      <w:r>
        <w:rPr>
          <w:rFonts w:ascii="楷体_GB2312" w:eastAsia="楷体_GB2312" w:hint="eastAsia"/>
        </w:rPr>
        <w:t>）均按照该公式进行合计校验，不再单独列示。</w:t>
      </w:r>
    </w:p>
  </w:footnote>
  <w:footnote w:id="102">
    <w:p w14:paraId="6134FD76" w14:textId="77777777" w:rsidR="00000000" w:rsidRDefault="000A37B5">
      <w:pPr>
        <w:pStyle w:val="FootnoteText"/>
        <w:rPr>
          <w:rFonts w:ascii="楷体_GB2312" w:eastAsia="楷体_GB2312" w:hint="eastAsia"/>
        </w:rPr>
      </w:pPr>
      <w:r>
        <w:rPr>
          <w:rStyle w:val="FootnoteReference"/>
        </w:rPr>
        <w:footnoteRef/>
      </w:r>
      <w:r>
        <w:t xml:space="preserve"> </w:t>
      </w:r>
      <w:r>
        <w:rPr>
          <w:rFonts w:ascii="楷体_GB2312" w:eastAsia="楷体_GB2312" w:hint="eastAsia"/>
        </w:rPr>
        <w:t>依据公开募集基础设施证券投资基金年报和中期报告模板</w:t>
      </w:r>
      <w:r>
        <w:rPr>
          <w:rFonts w:ascii="楷体_GB2312" w:eastAsia="楷体_GB2312" w:hint="eastAsia"/>
        </w:rPr>
        <w:t xml:space="preserve">11.5.7.8.1 </w:t>
      </w:r>
      <w:r>
        <w:rPr>
          <w:rFonts w:ascii="楷体_GB2312" w:eastAsia="楷体_GB2312" w:hint="eastAsia"/>
        </w:rPr>
        <w:t>存货分类，该表各项目账面价值和账面余额计算关系均参照该公式，不再分别列示。</w:t>
      </w:r>
    </w:p>
  </w:footnote>
  <w:footnote w:id="103">
    <w:p w14:paraId="48EC7215" w14:textId="77777777" w:rsidR="00000000" w:rsidRDefault="000A37B5">
      <w:pPr>
        <w:pStyle w:val="FootnoteText"/>
        <w:rPr>
          <w:rFonts w:ascii="楷体_GB2312" w:eastAsia="楷体_GB2312" w:hint="eastAsia"/>
          <w:color w:val="000000"/>
        </w:rPr>
      </w:pPr>
      <w:r>
        <w:rPr>
          <w:rStyle w:val="FootnoteReference"/>
        </w:rPr>
        <w:footnoteRef/>
      </w:r>
      <w:r>
        <w:t xml:space="preserve"> </w:t>
      </w:r>
      <w:r>
        <w:rPr>
          <w:rFonts w:ascii="楷体_GB2312" w:eastAsia="楷体_GB2312" w:hint="eastAsia"/>
        </w:rPr>
        <w:t>依据公开募集基础设施证券投资基金年报和中期报告模板</w:t>
      </w:r>
      <w:r>
        <w:rPr>
          <w:rFonts w:ascii="楷体_GB2312" w:eastAsia="楷体_GB2312" w:hint="eastAsia"/>
        </w:rPr>
        <w:t xml:space="preserve">11.5.7.8.2 </w:t>
      </w:r>
      <w:r>
        <w:rPr>
          <w:rFonts w:ascii="楷体_GB2312" w:eastAsia="楷体_GB2312" w:hint="eastAsia"/>
          <w:color w:val="000000"/>
        </w:rPr>
        <w:t>存货跌价准备及合同履约成本减值准备</w:t>
      </w:r>
      <w:r>
        <w:rPr>
          <w:rFonts w:ascii="楷体_GB2312" w:eastAsia="楷体_GB2312" w:hint="eastAsia"/>
          <w:color w:val="000000"/>
        </w:rPr>
        <w:t>（</w:t>
      </w:r>
      <w:r>
        <w:rPr>
          <w:rFonts w:ascii="楷体_GB2312" w:eastAsia="楷体_GB2312" w:hint="eastAsia"/>
          <w:color w:val="000000"/>
        </w:rPr>
        <w:t>如有），该表各项目期初余额和期末余额计算关系均参照该公式，不再分别列示。</w:t>
      </w:r>
    </w:p>
  </w:footnote>
  <w:footnote w:id="104">
    <w:p w14:paraId="31E15DC8" w14:textId="77777777" w:rsidR="00000000" w:rsidRDefault="000A37B5">
      <w:pPr>
        <w:pStyle w:val="FootnoteText"/>
        <w:rPr>
          <w:rFonts w:ascii="楷体_GB2312" w:eastAsia="楷体_GB2312" w:hint="eastAsia"/>
        </w:rPr>
      </w:pPr>
      <w:r>
        <w:rPr>
          <w:rStyle w:val="FootnoteReference"/>
          <w:rFonts w:hint="eastAsia"/>
        </w:rPr>
        <w:footnoteRef/>
      </w:r>
      <w:r>
        <w:rPr>
          <w:rFonts w:ascii="楷体_GB2312" w:eastAsia="楷体_GB2312" w:hint="eastAsia"/>
        </w:rPr>
        <w:t xml:space="preserve"> </w:t>
      </w:r>
      <w:r>
        <w:rPr>
          <w:rFonts w:ascii="楷体_GB2312" w:eastAsia="楷体_GB2312" w:hint="eastAsia"/>
        </w:rPr>
        <w:t>依据公开募集基础设施证券投资基金年报和中期报告模板</w:t>
      </w:r>
      <w:r>
        <w:rPr>
          <w:rFonts w:ascii="楷体_GB2312" w:eastAsia="楷体_GB2312" w:hint="eastAsia"/>
        </w:rPr>
        <w:t xml:space="preserve">11.5.7.8.2 </w:t>
      </w:r>
      <w:r>
        <w:rPr>
          <w:rFonts w:ascii="楷体_GB2312" w:eastAsia="楷体_GB2312" w:hint="eastAsia"/>
          <w:color w:val="000000"/>
        </w:rPr>
        <w:t>存货跌价准备及合同履约成本减值准备</w:t>
      </w:r>
      <w:r>
        <w:rPr>
          <w:rFonts w:ascii="楷体_GB2312" w:eastAsia="楷体_GB2312" w:hint="eastAsia"/>
          <w:color w:val="000000"/>
        </w:rPr>
        <w:t>（如有），该表其他变动项目金额合计计算关系均参照该公式，不再分别列示。</w:t>
      </w:r>
    </w:p>
  </w:footnote>
  <w:footnote w:id="105">
    <w:p w14:paraId="2DD78671" w14:textId="77777777" w:rsidR="00000000" w:rsidRDefault="000A37B5">
      <w:pPr>
        <w:pStyle w:val="FootnoteText"/>
        <w:rPr>
          <w:rFonts w:ascii="楷体_GB2312" w:eastAsia="楷体_GB2312" w:hint="eastAsia"/>
        </w:rPr>
      </w:pPr>
      <w:r>
        <w:rPr>
          <w:rStyle w:val="FootnoteReference"/>
        </w:rPr>
        <w:footnoteRef/>
      </w:r>
      <w:r>
        <w:t xml:space="preserve"> </w:t>
      </w:r>
      <w:r>
        <w:rPr>
          <w:rFonts w:ascii="楷体_GB2312" w:eastAsia="楷体_GB2312" w:hint="eastAsia"/>
        </w:rPr>
        <w:t>依据公开募集基础设施证券投资基金年报和中期报告模板</w:t>
      </w:r>
      <w:r>
        <w:rPr>
          <w:rFonts w:ascii="楷体_GB2312" w:eastAsia="楷体_GB2312" w:hint="eastAsia"/>
        </w:rPr>
        <w:t xml:space="preserve">11.5.7.11.1 </w:t>
      </w:r>
      <w:r>
        <w:rPr>
          <w:rFonts w:ascii="楷体_GB2312" w:eastAsia="楷体_GB2312" w:hint="eastAsia"/>
        </w:rPr>
        <w:t>采用</w:t>
      </w:r>
      <w:r>
        <w:rPr>
          <w:rFonts w:ascii="楷体_GB2312" w:eastAsia="楷体_GB2312" w:hint="eastAsia"/>
        </w:rPr>
        <w:t>成本计量模式的投资性房地产</w:t>
      </w:r>
      <w:r>
        <w:rPr>
          <w:rFonts w:ascii="楷体_GB2312" w:eastAsia="楷体_GB2312" w:hint="eastAsia"/>
          <w:color w:val="000000"/>
        </w:rPr>
        <w:t>（如有），该表剩余行项目合计计算关系均参照该公式，不再分别列示。</w:t>
      </w:r>
    </w:p>
  </w:footnote>
  <w:footnote w:id="106">
    <w:p w14:paraId="404D6D26" w14:textId="77777777" w:rsidR="00000000" w:rsidRDefault="000A37B5">
      <w:pPr>
        <w:pStyle w:val="FootnoteText"/>
        <w:rPr>
          <w:rFonts w:ascii="楷体_GB2312" w:eastAsia="楷体_GB2312" w:hint="eastAsia"/>
          <w:color w:val="000000"/>
        </w:rPr>
      </w:pPr>
      <w:r>
        <w:rPr>
          <w:rStyle w:val="FootnoteReference"/>
          <w:rFonts w:ascii="楷体_GB2312" w:eastAsia="楷体_GB2312" w:hint="eastAsia"/>
        </w:rPr>
        <w:footnoteRef/>
      </w:r>
      <w:r>
        <w:rPr>
          <w:rFonts w:ascii="楷体_GB2312" w:eastAsia="楷体_GB2312" w:hint="eastAsia"/>
        </w:rPr>
        <w:t xml:space="preserve"> </w:t>
      </w:r>
      <w:r>
        <w:rPr>
          <w:rFonts w:ascii="楷体_GB2312" w:eastAsia="楷体_GB2312" w:hint="eastAsia"/>
        </w:rPr>
        <w:t>118-127</w:t>
      </w:r>
      <w:r>
        <w:rPr>
          <w:rFonts w:ascii="楷体_GB2312" w:eastAsia="楷体_GB2312" w:hint="eastAsia"/>
        </w:rPr>
        <w:t>条</w:t>
      </w:r>
      <w:r>
        <w:rPr>
          <w:rFonts w:ascii="楷体_GB2312" w:eastAsia="楷体_GB2312" w:hint="eastAsia"/>
        </w:rPr>
        <w:t>依据公开募集基础设施证券投资基金年报和中期报告模板</w:t>
      </w:r>
      <w:r>
        <w:rPr>
          <w:rFonts w:ascii="楷体_GB2312" w:eastAsia="楷体_GB2312" w:hint="eastAsia"/>
        </w:rPr>
        <w:t>11.5.7</w:t>
      </w:r>
      <w:r>
        <w:rPr>
          <w:rFonts w:ascii="楷体_GB2312" w:eastAsia="楷体_GB2312" w:hint="eastAsia"/>
        </w:rPr>
        <w:t xml:space="preserve">.11.1 </w:t>
      </w:r>
      <w:r>
        <w:rPr>
          <w:rFonts w:ascii="楷体_GB2312" w:eastAsia="楷体_GB2312" w:hint="eastAsia"/>
        </w:rPr>
        <w:t>采用</w:t>
      </w:r>
      <w:r>
        <w:rPr>
          <w:rFonts w:ascii="楷体_GB2312" w:eastAsia="楷体_GB2312" w:hint="eastAsia"/>
        </w:rPr>
        <w:t>成本计量模式的投资性房地产</w:t>
      </w:r>
      <w:r>
        <w:rPr>
          <w:rFonts w:ascii="楷体_GB2312" w:eastAsia="楷体_GB2312" w:hint="eastAsia"/>
        </w:rPr>
        <w:t>（如有）</w:t>
      </w:r>
      <w:r>
        <w:rPr>
          <w:rFonts w:ascii="楷体_GB2312" w:eastAsia="楷体_GB2312" w:hint="eastAsia"/>
          <w:color w:val="000000"/>
        </w:rPr>
        <w:t>，该表其他列项目如房屋建筑物及相关土地使用权、土地使用权、在建投资性房地产计算关系均</w:t>
      </w:r>
      <w:r>
        <w:rPr>
          <w:rFonts w:ascii="楷体_GB2312" w:eastAsia="楷体_GB2312" w:hint="eastAsia"/>
        </w:rPr>
        <w:t>分别</w:t>
      </w:r>
      <w:r>
        <w:rPr>
          <w:rFonts w:ascii="楷体_GB2312" w:eastAsia="楷体_GB2312" w:hint="eastAsia"/>
          <w:color w:val="000000"/>
        </w:rPr>
        <w:t>参照</w:t>
      </w:r>
      <w:r>
        <w:rPr>
          <w:rFonts w:ascii="楷体_GB2312" w:eastAsia="楷体_GB2312" w:hint="eastAsia"/>
        </w:rPr>
        <w:t>以上</w:t>
      </w:r>
      <w:r>
        <w:rPr>
          <w:rFonts w:ascii="楷体_GB2312" w:eastAsia="楷体_GB2312" w:hint="eastAsia"/>
          <w:color w:val="000000"/>
        </w:rPr>
        <w:t>公式，不再分别列示。</w:t>
      </w:r>
    </w:p>
  </w:footnote>
  <w:footnote w:id="107">
    <w:p w14:paraId="75612B4F" w14:textId="77777777" w:rsidR="00000000" w:rsidRDefault="000A37B5">
      <w:pPr>
        <w:pStyle w:val="FootnoteText"/>
        <w:rPr>
          <w:rFonts w:ascii="楷体_GB2312" w:eastAsia="楷体_GB2312" w:hint="eastAsia"/>
        </w:rPr>
      </w:pPr>
      <w:r>
        <w:rPr>
          <w:rStyle w:val="FootnoteReference"/>
          <w:rFonts w:ascii="楷体_GB2312" w:eastAsia="楷体_GB2312" w:hint="eastAsia"/>
        </w:rPr>
        <w:footnoteRef/>
      </w:r>
      <w:r>
        <w:rPr>
          <w:rFonts w:ascii="楷体_GB2312" w:eastAsia="楷体_GB2312" w:hint="eastAsia"/>
        </w:rPr>
        <w:t xml:space="preserve"> </w:t>
      </w:r>
      <w:r>
        <w:rPr>
          <w:rFonts w:ascii="楷体_GB2312" w:eastAsia="楷体_GB2312" w:hint="eastAsia"/>
        </w:rPr>
        <w:t>依据公开募集基础设施证券投资基金年报和中期报告模板</w:t>
      </w:r>
      <w:r>
        <w:rPr>
          <w:rFonts w:ascii="楷体_GB2312" w:eastAsia="楷体_GB2312" w:hint="eastAsia"/>
        </w:rPr>
        <w:t xml:space="preserve">11.5.7.11.2 </w:t>
      </w:r>
      <w:r>
        <w:rPr>
          <w:rFonts w:ascii="楷体_GB2312" w:eastAsia="楷体_GB2312" w:hint="eastAsia"/>
        </w:rPr>
        <w:t>采用</w:t>
      </w:r>
      <w:r>
        <w:rPr>
          <w:rFonts w:ascii="楷体_GB2312" w:eastAsia="楷体_GB2312" w:hint="eastAsia"/>
        </w:rPr>
        <w:t>公允价值</w:t>
      </w:r>
      <w:r>
        <w:rPr>
          <w:rFonts w:ascii="楷体_GB2312" w:eastAsia="楷体_GB2312" w:hint="eastAsia"/>
        </w:rPr>
        <w:t>计量模式的投资性房地产</w:t>
      </w:r>
      <w:r>
        <w:rPr>
          <w:rFonts w:ascii="楷体_GB2312" w:eastAsia="楷体_GB2312" w:hint="eastAsia"/>
        </w:rPr>
        <w:t>（如有）</w:t>
      </w:r>
      <w:r>
        <w:rPr>
          <w:rFonts w:ascii="楷体_GB2312" w:eastAsia="楷体_GB2312" w:hint="eastAsia"/>
          <w:color w:val="000000"/>
        </w:rPr>
        <w:t>，该表剩余行项目合计计算关系均参照该公式，不再分别列示。</w:t>
      </w:r>
    </w:p>
  </w:footnote>
  <w:footnote w:id="108">
    <w:p w14:paraId="2BC7741B" w14:textId="77777777" w:rsidR="00000000" w:rsidRDefault="000A37B5">
      <w:pPr>
        <w:pStyle w:val="FootnoteText"/>
        <w:rPr>
          <w:rFonts w:ascii="楷体_GB2312" w:eastAsia="楷体_GB2312" w:hint="eastAsia"/>
          <w:color w:val="000000"/>
        </w:rPr>
      </w:pPr>
      <w:r>
        <w:rPr>
          <w:rStyle w:val="FootnoteReference"/>
          <w:rFonts w:ascii="楷体_GB2312" w:eastAsia="楷体_GB2312" w:hint="eastAsia"/>
        </w:rPr>
        <w:footnoteRef/>
      </w:r>
      <w:r>
        <w:rPr>
          <w:rFonts w:ascii="楷体_GB2312" w:eastAsia="楷体_GB2312" w:hint="eastAsia"/>
        </w:rPr>
        <w:t xml:space="preserve"> </w:t>
      </w:r>
      <w:r>
        <w:rPr>
          <w:rFonts w:ascii="楷体_GB2312" w:eastAsia="楷体_GB2312" w:hint="eastAsia"/>
        </w:rPr>
        <w:t>129-130</w:t>
      </w:r>
      <w:r>
        <w:rPr>
          <w:rFonts w:ascii="楷体_GB2312" w:eastAsia="楷体_GB2312" w:hint="eastAsia"/>
        </w:rPr>
        <w:t>条</w:t>
      </w:r>
      <w:r>
        <w:rPr>
          <w:rFonts w:ascii="楷体_GB2312" w:eastAsia="楷体_GB2312" w:hint="eastAsia"/>
        </w:rPr>
        <w:t>依据公开募集基础设施证券投资基金年报和中期报告模板</w:t>
      </w:r>
      <w:r>
        <w:rPr>
          <w:rFonts w:ascii="楷体_GB2312" w:eastAsia="楷体_GB2312" w:hint="eastAsia"/>
        </w:rPr>
        <w:t xml:space="preserve">11.5.7.11.2 </w:t>
      </w:r>
      <w:r>
        <w:rPr>
          <w:rFonts w:ascii="楷体_GB2312" w:eastAsia="楷体_GB2312" w:hint="eastAsia"/>
        </w:rPr>
        <w:t>采用</w:t>
      </w:r>
      <w:r>
        <w:rPr>
          <w:rFonts w:ascii="楷体_GB2312" w:eastAsia="楷体_GB2312" w:hint="eastAsia"/>
        </w:rPr>
        <w:t>公允价值</w:t>
      </w:r>
      <w:r>
        <w:rPr>
          <w:rFonts w:ascii="楷体_GB2312" w:eastAsia="楷体_GB2312" w:hint="eastAsia"/>
        </w:rPr>
        <w:t>计量模式的投资性房地产</w:t>
      </w:r>
      <w:r>
        <w:rPr>
          <w:rFonts w:ascii="楷体_GB2312" w:eastAsia="楷体_GB2312" w:hint="eastAsia"/>
        </w:rPr>
        <w:t>（如有）</w:t>
      </w:r>
      <w:r>
        <w:rPr>
          <w:rFonts w:ascii="楷体_GB2312" w:eastAsia="楷体_GB2312" w:hint="eastAsia"/>
          <w:color w:val="000000"/>
        </w:rPr>
        <w:t>，该表其他列项目如房屋建筑物及</w:t>
      </w:r>
      <w:r>
        <w:rPr>
          <w:rFonts w:ascii="楷体_GB2312" w:eastAsia="楷体_GB2312" w:hint="eastAsia"/>
          <w:color w:val="000000"/>
        </w:rPr>
        <w:t>相关土地使用权、土地使用权、在建投资性房地产计算关系均</w:t>
      </w:r>
      <w:r>
        <w:rPr>
          <w:rFonts w:ascii="楷体_GB2312" w:eastAsia="楷体_GB2312" w:hint="eastAsia"/>
        </w:rPr>
        <w:t>分别</w:t>
      </w:r>
      <w:r>
        <w:rPr>
          <w:rFonts w:ascii="楷体_GB2312" w:eastAsia="楷体_GB2312" w:hint="eastAsia"/>
          <w:color w:val="000000"/>
        </w:rPr>
        <w:t>参照</w:t>
      </w:r>
      <w:r>
        <w:rPr>
          <w:rFonts w:ascii="楷体_GB2312" w:eastAsia="楷体_GB2312" w:hint="eastAsia"/>
        </w:rPr>
        <w:t>以上</w:t>
      </w:r>
      <w:r>
        <w:rPr>
          <w:rFonts w:ascii="楷体_GB2312" w:eastAsia="楷体_GB2312" w:hint="eastAsia"/>
          <w:color w:val="000000"/>
        </w:rPr>
        <w:t>公式，不再分别列示。</w:t>
      </w:r>
    </w:p>
  </w:footnote>
  <w:footnote w:id="109">
    <w:p w14:paraId="1DBDF3C5" w14:textId="77777777" w:rsidR="00000000" w:rsidRDefault="000A37B5">
      <w:pPr>
        <w:pStyle w:val="FootnoteText"/>
        <w:rPr>
          <w:rFonts w:ascii="楷体_GB2312" w:eastAsia="楷体_GB2312" w:hint="eastAsia"/>
        </w:rPr>
      </w:pPr>
      <w:r>
        <w:rPr>
          <w:rStyle w:val="FootnoteReference"/>
        </w:rPr>
        <w:footnoteRef/>
      </w:r>
      <w:r>
        <w:t xml:space="preserve"> </w:t>
      </w:r>
      <w:r>
        <w:rPr>
          <w:rFonts w:ascii="楷体_GB2312" w:eastAsia="楷体_GB2312" w:hint="eastAsia"/>
        </w:rPr>
        <w:t>依据公开募集基础设施证券投资基金年报和中期报告模板</w:t>
      </w:r>
      <w:r>
        <w:rPr>
          <w:rFonts w:ascii="楷体_GB2312" w:eastAsia="楷体_GB2312" w:hint="eastAsia"/>
        </w:rPr>
        <w:t xml:space="preserve">11.5.7.12.1 </w:t>
      </w:r>
      <w:r>
        <w:rPr>
          <w:rFonts w:ascii="楷体_GB2312" w:eastAsia="楷体_GB2312" w:hint="eastAsia"/>
        </w:rPr>
        <w:t>固定资产情况</w:t>
      </w:r>
      <w:r>
        <w:rPr>
          <w:rFonts w:ascii="楷体_GB2312" w:eastAsia="楷体_GB2312" w:hint="eastAsia"/>
        </w:rPr>
        <w:t>（如有）</w:t>
      </w:r>
      <w:r>
        <w:rPr>
          <w:rFonts w:ascii="楷体_GB2312" w:eastAsia="楷体_GB2312" w:hint="eastAsia"/>
          <w:color w:val="000000"/>
        </w:rPr>
        <w:t>，该表剩余行项目合计计算关系均参照该公式，不再分别列示。</w:t>
      </w:r>
    </w:p>
  </w:footnote>
  <w:footnote w:id="110">
    <w:p w14:paraId="1B3D9CBE" w14:textId="77777777" w:rsidR="00000000" w:rsidRDefault="000A37B5">
      <w:pPr>
        <w:pStyle w:val="FootnoteText"/>
        <w:rPr>
          <w:rFonts w:ascii="楷体_GB2312" w:eastAsia="楷体_GB2312" w:hint="eastAsia"/>
        </w:rPr>
      </w:pPr>
      <w:r>
        <w:rPr>
          <w:rStyle w:val="FootnoteReference"/>
          <w:rFonts w:hint="eastAsia"/>
        </w:rPr>
        <w:footnoteRef/>
      </w:r>
      <w:r>
        <w:rPr>
          <w:rFonts w:ascii="楷体_GB2312" w:eastAsia="楷体_GB2312" w:hint="eastAsia"/>
        </w:rPr>
        <w:t xml:space="preserve"> </w:t>
      </w:r>
      <w:r>
        <w:rPr>
          <w:rFonts w:ascii="楷体_GB2312" w:eastAsia="楷体_GB2312" w:hint="eastAsia"/>
        </w:rPr>
        <w:t>136-145</w:t>
      </w:r>
      <w:r>
        <w:rPr>
          <w:rFonts w:ascii="楷体_GB2312" w:eastAsia="楷体_GB2312" w:hint="eastAsia"/>
        </w:rPr>
        <w:t>条</w:t>
      </w:r>
      <w:r>
        <w:rPr>
          <w:rFonts w:ascii="楷体_GB2312" w:eastAsia="楷体_GB2312" w:hint="eastAsia"/>
        </w:rPr>
        <w:t>依据公开募集基础设施证券投资基金年报和中期报告模板</w:t>
      </w:r>
      <w:r>
        <w:rPr>
          <w:rFonts w:ascii="楷体_GB2312" w:eastAsia="楷体_GB2312" w:hint="eastAsia"/>
        </w:rPr>
        <w:t xml:space="preserve">11.5.7.12.1 </w:t>
      </w:r>
      <w:r>
        <w:rPr>
          <w:rFonts w:ascii="楷体_GB2312" w:eastAsia="楷体_GB2312" w:hint="eastAsia"/>
        </w:rPr>
        <w:t>固定资产情况</w:t>
      </w:r>
      <w:r>
        <w:rPr>
          <w:rFonts w:ascii="楷体_GB2312" w:eastAsia="楷体_GB2312" w:hint="eastAsia"/>
        </w:rPr>
        <w:t>（如有）</w:t>
      </w:r>
      <w:r>
        <w:rPr>
          <w:rFonts w:ascii="楷体_GB2312" w:eastAsia="楷体_GB2312" w:hint="eastAsia"/>
          <w:color w:val="000000"/>
        </w:rPr>
        <w:t>，该表其他列项目如房屋及建筑物、机器设备、运输工具、电子设备及其他自定义项目计算关系均</w:t>
      </w:r>
      <w:r>
        <w:rPr>
          <w:rFonts w:ascii="楷体_GB2312" w:eastAsia="楷体_GB2312" w:hint="eastAsia"/>
        </w:rPr>
        <w:t>分别</w:t>
      </w:r>
      <w:r>
        <w:rPr>
          <w:rFonts w:ascii="楷体_GB2312" w:eastAsia="楷体_GB2312" w:hint="eastAsia"/>
          <w:color w:val="000000"/>
        </w:rPr>
        <w:t>参照</w:t>
      </w:r>
      <w:r>
        <w:rPr>
          <w:rFonts w:ascii="楷体_GB2312" w:eastAsia="楷体_GB2312" w:hint="eastAsia"/>
        </w:rPr>
        <w:t>以上</w:t>
      </w:r>
      <w:r>
        <w:rPr>
          <w:rFonts w:ascii="楷体_GB2312" w:eastAsia="楷体_GB2312" w:hint="eastAsia"/>
          <w:color w:val="000000"/>
        </w:rPr>
        <w:t>公式，不再分别列示。</w:t>
      </w:r>
    </w:p>
  </w:footnote>
  <w:footnote w:id="111">
    <w:p w14:paraId="25B2E623" w14:textId="77777777" w:rsidR="00000000" w:rsidRDefault="000A37B5">
      <w:pPr>
        <w:pStyle w:val="FootnoteText"/>
      </w:pPr>
      <w:r>
        <w:rPr>
          <w:rStyle w:val="FootnoteReference"/>
        </w:rPr>
        <w:footnoteRef/>
      </w:r>
      <w:r>
        <w:t xml:space="preserve"> </w:t>
      </w:r>
      <w:r>
        <w:rPr>
          <w:rFonts w:ascii="楷体_GB2312" w:eastAsia="楷体_GB2312" w:hint="eastAsia"/>
        </w:rPr>
        <w:t>依据公开募集基础设施证券投资基</w:t>
      </w:r>
      <w:r>
        <w:rPr>
          <w:rFonts w:ascii="楷体_GB2312" w:eastAsia="楷体_GB2312" w:hint="eastAsia"/>
        </w:rPr>
        <w:t>金年报和中期报告模板</w:t>
      </w:r>
      <w:r>
        <w:rPr>
          <w:rFonts w:ascii="楷体_GB2312" w:eastAsia="楷体_GB2312" w:hint="eastAsia"/>
        </w:rPr>
        <w:t xml:space="preserve">11.5.7.14 </w:t>
      </w:r>
      <w:r>
        <w:rPr>
          <w:rFonts w:ascii="楷体_GB2312" w:eastAsia="楷体_GB2312" w:hint="eastAsia"/>
        </w:rPr>
        <w:t>使用权资产</w:t>
      </w:r>
      <w:r>
        <w:rPr>
          <w:rFonts w:ascii="楷体_GB2312" w:eastAsia="楷体_GB2312" w:hint="eastAsia"/>
        </w:rPr>
        <w:t>（如有）</w:t>
      </w:r>
      <w:r>
        <w:rPr>
          <w:rFonts w:ascii="楷体_GB2312" w:eastAsia="楷体_GB2312" w:hint="eastAsia"/>
          <w:color w:val="000000"/>
        </w:rPr>
        <w:t>，该表剩余行项目合计计算关系均参照该公式，不再分别列示。</w:t>
      </w:r>
    </w:p>
  </w:footnote>
  <w:footnote w:id="112">
    <w:p w14:paraId="5B33A0A2" w14:textId="77777777" w:rsidR="00000000" w:rsidRDefault="000A37B5">
      <w:pPr>
        <w:pStyle w:val="FootnoteText"/>
      </w:pPr>
      <w:r>
        <w:rPr>
          <w:rStyle w:val="FootnoteReference"/>
        </w:rPr>
        <w:footnoteRef/>
      </w:r>
      <w:r>
        <w:rPr>
          <w:rFonts w:ascii="楷体_GB2312" w:eastAsia="楷体_GB2312" w:hint="eastAsia"/>
        </w:rPr>
        <w:t>依据公开募集基础设施证券投资基金年报和中期报告模板</w:t>
      </w:r>
      <w:r>
        <w:rPr>
          <w:rFonts w:ascii="楷体_GB2312" w:eastAsia="楷体_GB2312" w:hint="eastAsia"/>
        </w:rPr>
        <w:t xml:space="preserve">11.5.7.15.1 </w:t>
      </w:r>
      <w:r>
        <w:rPr>
          <w:rFonts w:ascii="楷体_GB2312" w:eastAsia="楷体_GB2312" w:hint="eastAsia"/>
        </w:rPr>
        <w:t>无形资产情况</w:t>
      </w:r>
      <w:r>
        <w:rPr>
          <w:rFonts w:ascii="楷体_GB2312" w:eastAsia="楷体_GB2312" w:hint="eastAsia"/>
        </w:rPr>
        <w:t>（如有）</w:t>
      </w:r>
      <w:r>
        <w:rPr>
          <w:rFonts w:ascii="楷体_GB2312" w:eastAsia="楷体_GB2312" w:hint="eastAsia"/>
          <w:color w:val="000000"/>
        </w:rPr>
        <w:t>，该表剩余行项目合计计算关系均参照该公式，不再分别列示。</w:t>
      </w:r>
    </w:p>
  </w:footnote>
  <w:footnote w:id="113">
    <w:p w14:paraId="66A65179" w14:textId="77777777" w:rsidR="00000000" w:rsidRDefault="000A37B5">
      <w:pPr>
        <w:pStyle w:val="FootnoteText"/>
        <w:rPr>
          <w:rFonts w:ascii="楷体_GB2312" w:eastAsia="楷体_GB2312" w:hint="eastAsia"/>
        </w:rPr>
      </w:pPr>
      <w:r>
        <w:rPr>
          <w:rStyle w:val="FootnoteReference"/>
        </w:rPr>
        <w:footnoteRef/>
      </w:r>
      <w:r>
        <w:t xml:space="preserve"> </w:t>
      </w:r>
      <w:r>
        <w:rPr>
          <w:rFonts w:ascii="楷体_GB2312" w:eastAsia="楷体_GB2312" w:hint="eastAsia"/>
        </w:rPr>
        <w:t>184-193</w:t>
      </w:r>
      <w:r>
        <w:rPr>
          <w:rFonts w:ascii="楷体_GB2312" w:eastAsia="楷体_GB2312" w:hint="eastAsia"/>
        </w:rPr>
        <w:t>条</w:t>
      </w:r>
      <w:r>
        <w:rPr>
          <w:rFonts w:ascii="楷体_GB2312" w:eastAsia="楷体_GB2312" w:hint="eastAsia"/>
        </w:rPr>
        <w:t>依据公开募集基础设施证券投资基金年报和中期报告模板</w:t>
      </w:r>
      <w:r>
        <w:rPr>
          <w:rFonts w:ascii="楷体_GB2312" w:eastAsia="楷体_GB2312" w:hint="eastAsia"/>
        </w:rPr>
        <w:t xml:space="preserve">11.5.7.15.1 </w:t>
      </w:r>
      <w:r>
        <w:rPr>
          <w:rFonts w:ascii="楷体_GB2312" w:eastAsia="楷体_GB2312" w:hint="eastAsia"/>
        </w:rPr>
        <w:t>无形资产情况</w:t>
      </w:r>
      <w:r>
        <w:rPr>
          <w:rFonts w:ascii="楷体_GB2312" w:eastAsia="楷体_GB2312" w:hint="eastAsia"/>
        </w:rPr>
        <w:t>（如有）</w:t>
      </w:r>
      <w:r>
        <w:rPr>
          <w:rFonts w:ascii="楷体_GB2312" w:eastAsia="楷体_GB2312" w:hint="eastAsia"/>
          <w:color w:val="000000"/>
        </w:rPr>
        <w:t>，该表其他列项目如特许经营权、土地使用权、专利权、非专有技术及其他自定义项目计算关系均</w:t>
      </w:r>
      <w:r>
        <w:rPr>
          <w:rFonts w:ascii="楷体_GB2312" w:eastAsia="楷体_GB2312" w:hint="eastAsia"/>
        </w:rPr>
        <w:t>分别参照以上</w:t>
      </w:r>
      <w:r>
        <w:rPr>
          <w:rFonts w:ascii="楷体_GB2312" w:eastAsia="楷体_GB2312" w:hint="eastAsia"/>
          <w:color w:val="000000"/>
        </w:rPr>
        <w:t>公式，不再分别列示。</w:t>
      </w:r>
    </w:p>
  </w:footnote>
  <w:footnote w:id="114">
    <w:p w14:paraId="15907B02" w14:textId="77777777" w:rsidR="00000000" w:rsidRDefault="000A37B5">
      <w:pPr>
        <w:pStyle w:val="FootnoteText"/>
        <w:rPr>
          <w:b/>
          <w:bCs/>
        </w:rPr>
      </w:pPr>
      <w:r>
        <w:rPr>
          <w:rStyle w:val="FootnoteReference"/>
        </w:rPr>
        <w:footnoteRef/>
      </w:r>
      <w:r>
        <w:t xml:space="preserve"> </w:t>
      </w:r>
      <w:r>
        <w:rPr>
          <w:rFonts w:ascii="楷体_GB2312" w:eastAsia="楷体_GB2312" w:hint="eastAsia"/>
        </w:rPr>
        <w:t>对于</w:t>
      </w:r>
      <w:r>
        <w:rPr>
          <w:rFonts w:ascii="楷体_GB2312" w:eastAsia="楷体_GB2312" w:hint="eastAsia"/>
        </w:rPr>
        <w:t>报告期内合同生效的基金，</w:t>
      </w:r>
      <w:r>
        <w:rPr>
          <w:rFonts w:ascii="楷体_GB2312" w:eastAsia="楷体_GB2312" w:hint="eastAsia"/>
        </w:rPr>
        <w:t>此处使用基金合同生效日基金份额</w:t>
      </w:r>
      <w:r>
        <w:rPr>
          <w:rFonts w:ascii="楷体_GB2312" w:eastAsia="楷体_GB2312" w:hint="eastAsia"/>
        </w:rPr>
        <w:t>。</w:t>
      </w:r>
    </w:p>
  </w:footnote>
  <w:footnote w:id="115">
    <w:p w14:paraId="62CBAC5A" w14:textId="77777777" w:rsidR="00000000" w:rsidRDefault="000A37B5">
      <w:pPr>
        <w:pStyle w:val="FootnoteText"/>
        <w:rPr>
          <w:b/>
          <w:bCs/>
        </w:rPr>
      </w:pPr>
      <w:r>
        <w:rPr>
          <w:rStyle w:val="FootnoteReference"/>
        </w:rPr>
        <w:footnoteRef/>
      </w:r>
      <w:r>
        <w:t xml:space="preserve"> </w:t>
      </w:r>
      <w:r>
        <w:rPr>
          <w:rFonts w:ascii="楷体_GB2312" w:eastAsia="楷体_GB2312" w:hint="eastAsia"/>
        </w:rPr>
        <w:t>对于报告期内合同生效的基金，</w:t>
      </w:r>
      <w:r>
        <w:rPr>
          <w:rFonts w:ascii="楷体_GB2312" w:eastAsia="楷体_GB2312" w:hint="eastAsia"/>
        </w:rPr>
        <w:t>此处使用基金合同生效日基金账面金额</w:t>
      </w:r>
      <w:r>
        <w:rPr>
          <w:rFonts w:ascii="楷体_GB2312" w:eastAsia="楷体_GB2312" w:hint="eastAsia"/>
        </w:rPr>
        <w:t>。</w:t>
      </w:r>
    </w:p>
  </w:footnote>
  <w:footnote w:id="116">
    <w:p w14:paraId="3A9FF47A" w14:textId="77777777" w:rsidR="00000000" w:rsidRDefault="000A37B5">
      <w:pPr>
        <w:pStyle w:val="FootnoteText"/>
      </w:pPr>
      <w:r>
        <w:rPr>
          <w:rStyle w:val="FootnoteReference"/>
        </w:rPr>
        <w:footnoteRef/>
      </w:r>
      <w:r>
        <w:rPr>
          <w:rFonts w:hint="eastAsia"/>
        </w:rPr>
        <w:t>依据公开募集基础设施证券投资基金年报和中期报告模板</w:t>
      </w:r>
      <w:r>
        <w:rPr>
          <w:rFonts w:ascii="楷体_GB2312" w:eastAsia="楷体_GB2312" w:hint="eastAsia"/>
        </w:rPr>
        <w:t xml:space="preserve">11.5.7.33 </w:t>
      </w:r>
      <w:r>
        <w:rPr>
          <w:rFonts w:ascii="楷体_GB2312" w:eastAsia="楷体_GB2312" w:hint="eastAsia"/>
        </w:rPr>
        <w:t>其他综合收益（如有）</w:t>
      </w:r>
      <w:r>
        <w:rPr>
          <w:rFonts w:ascii="楷体_GB2312" w:eastAsia="楷体_GB2312" w:hint="eastAsia"/>
        </w:rPr>
        <w:t>，该表其</w:t>
      </w:r>
      <w:r>
        <w:rPr>
          <w:rFonts w:ascii="楷体_GB2312" w:eastAsia="楷体_GB2312" w:hint="eastAsia"/>
        </w:rPr>
        <w:t>他行项目期初期末余额计算关系均分别参照该公式，不再分别列示。</w:t>
      </w:r>
    </w:p>
  </w:footnote>
  <w:footnote w:id="117">
    <w:p w14:paraId="2572C8DC" w14:textId="77777777" w:rsidR="00000000" w:rsidRDefault="000A37B5">
      <w:pPr>
        <w:pStyle w:val="FootnoteText"/>
        <w:rPr>
          <w:rFonts w:hint="eastAsia"/>
        </w:rPr>
      </w:pPr>
      <w:r>
        <w:rPr>
          <w:rStyle w:val="FootnoteReference"/>
        </w:rPr>
        <w:footnoteRef/>
      </w:r>
      <w:r>
        <w:t xml:space="preserve"> </w:t>
      </w:r>
      <w:r>
        <w:rPr>
          <w:rFonts w:ascii="楷体_GB2312" w:eastAsia="楷体_GB2312" w:hint="eastAsia"/>
        </w:rPr>
        <w:t>依据公开募集基础设施证券投资基金年报和中期报告模板</w:t>
      </w:r>
      <w:r>
        <w:rPr>
          <w:rFonts w:ascii="楷体_GB2312" w:eastAsia="楷体_GB2312" w:hint="eastAsia"/>
        </w:rPr>
        <w:t xml:space="preserve">11.5.13.6.1 </w:t>
      </w:r>
      <w:r>
        <w:rPr>
          <w:rFonts w:ascii="楷体_GB2312" w:eastAsia="楷体_GB2312" w:hint="eastAsia"/>
        </w:rPr>
        <w:t>报告期内基金管理人运用固有资金投资本基金的情况</w:t>
      </w:r>
      <w:r>
        <w:rPr>
          <w:rFonts w:ascii="楷体_GB2312" w:eastAsia="楷体_GB2312" w:hint="eastAsia"/>
        </w:rPr>
        <w:t>，适用于报告期外合同生效的基金。</w:t>
      </w:r>
    </w:p>
  </w:footnote>
  <w:footnote w:id="118">
    <w:p w14:paraId="3F905FE9" w14:textId="77777777" w:rsidR="00000000" w:rsidRDefault="000A37B5">
      <w:pPr>
        <w:pStyle w:val="FootnoteText"/>
        <w:rPr>
          <w:rFonts w:hint="eastAsia"/>
        </w:rPr>
      </w:pPr>
      <w:r>
        <w:rPr>
          <w:rStyle w:val="FootnoteReference"/>
        </w:rPr>
        <w:footnoteRef/>
      </w:r>
      <w:r>
        <w:t xml:space="preserve"> </w:t>
      </w:r>
      <w:r>
        <w:rPr>
          <w:rFonts w:ascii="楷体_GB2312" w:eastAsia="楷体_GB2312" w:hint="eastAsia"/>
        </w:rPr>
        <w:t>依据公开募集基础设施证券投资基金年报和中期报告模板</w:t>
      </w:r>
      <w:r>
        <w:rPr>
          <w:rFonts w:ascii="楷体_GB2312" w:eastAsia="楷体_GB2312" w:hint="eastAsia"/>
        </w:rPr>
        <w:t>11.5.</w:t>
      </w:r>
      <w:r>
        <w:rPr>
          <w:rFonts w:ascii="楷体_GB2312" w:eastAsia="楷体_GB2312" w:hint="eastAsia"/>
        </w:rPr>
        <w:t xml:space="preserve">13.6.1 </w:t>
      </w:r>
      <w:r>
        <w:rPr>
          <w:rFonts w:ascii="楷体_GB2312" w:eastAsia="楷体_GB2312" w:hint="eastAsia"/>
        </w:rPr>
        <w:t>报告期内基金管理人运用固有资金投资本基金的情况</w:t>
      </w:r>
      <w:r>
        <w:rPr>
          <w:rFonts w:ascii="楷体_GB2312" w:eastAsia="楷体_GB2312" w:hint="eastAsia"/>
        </w:rPr>
        <w:t>，适用于报告期内合同生效的基金。</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5C53A" w14:textId="77777777" w:rsidR="00000000" w:rsidRDefault="000A37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0A30D" w14:textId="77777777" w:rsidR="00000000" w:rsidRDefault="000A37B5">
    <w:pPr>
      <w:pStyle w:val="Header"/>
      <w:ind w:firstLineChars="49" w:firstLine="103"/>
      <w:rPr>
        <w:rFonts w:ascii="Arial" w:hAnsi="Arial" w:hint="eastAsia"/>
        <w:b/>
        <w:sz w:val="32"/>
        <w:szCs w:val="32"/>
        <w:lang w:eastAsia="zh-CN"/>
      </w:rPr>
    </w:pPr>
    <w:r>
      <w:rPr>
        <w:rFonts w:ascii="Arial" w:hAnsi="Arial" w:hint="eastAsia"/>
        <w:b/>
        <w:sz w:val="21"/>
        <w:szCs w:val="21"/>
        <w:lang w:eastAsia="zh-CN"/>
      </w:rPr>
      <w:t>中国证监会电子化信息披露</w:t>
    </w:r>
  </w:p>
  <w:p w14:paraId="10BC3504" w14:textId="2694FA32" w:rsidR="00000000" w:rsidRDefault="002A4E16">
    <w:pPr>
      <w:pStyle w:val="Header"/>
      <w:rPr>
        <w:lang w:eastAsia="zh-CN"/>
      </w:rPr>
    </w:pPr>
    <w:r>
      <w:rPr>
        <w:noProof/>
        <w:sz w:val="20"/>
        <w:lang w:eastAsia="zh-CN"/>
      </w:rPr>
      <mc:AlternateContent>
        <mc:Choice Requires="wps">
          <w:drawing>
            <wp:anchor distT="0" distB="0" distL="114300" distR="114300" simplePos="0" relativeHeight="251657216" behindDoc="0" locked="0" layoutInCell="1" allowOverlap="1" wp14:anchorId="68369359" wp14:editId="4340C366">
              <wp:simplePos x="0" y="0"/>
              <wp:positionH relativeFrom="column">
                <wp:posOffset>0</wp:posOffset>
              </wp:positionH>
              <wp:positionV relativeFrom="paragraph">
                <wp:posOffset>125730</wp:posOffset>
              </wp:positionV>
              <wp:extent cx="6400800" cy="0"/>
              <wp:effectExtent l="9525" t="11430" r="9525" b="17145"/>
              <wp:wrapNone/>
              <wp:docPr id="2" name="直线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20780" id="直线 102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7in,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" strokeweight="1.5pt"/>
          </w:pict>
        </mc:Fallback>
      </mc:AlternateContent>
    </w:r>
  </w:p>
  <w:p w14:paraId="1F4AA7B5" w14:textId="77777777" w:rsidR="00000000" w:rsidRDefault="000A37B5">
    <w:pPr>
      <w:pStyle w:val="Header"/>
      <w:rPr>
        <w:lang w:eastAsia="zh-C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479A0" w14:textId="77777777" w:rsidR="00000000" w:rsidRDefault="000A37B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0592" w14:textId="77777777" w:rsidR="00000000" w:rsidRDefault="000A37B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E89D9" w14:textId="77777777" w:rsidR="00000000" w:rsidRDefault="000A37B5">
    <w:pPr>
      <w:pStyle w:val="Header"/>
      <w:ind w:firstLineChars="49" w:firstLine="103"/>
      <w:rPr>
        <w:rFonts w:ascii="Arial" w:hAnsi="Arial" w:hint="eastAsia"/>
        <w:b/>
        <w:sz w:val="32"/>
        <w:szCs w:val="32"/>
        <w:lang w:eastAsia="zh-CN"/>
      </w:rPr>
    </w:pPr>
    <w:r>
      <w:rPr>
        <w:rFonts w:ascii="Arial" w:hAnsi="Arial" w:hint="eastAsia"/>
        <w:b/>
        <w:sz w:val="21"/>
        <w:szCs w:val="21"/>
        <w:lang w:eastAsia="zh-CN"/>
      </w:rPr>
      <w:t>中国证监会电子化信息披露</w:t>
    </w:r>
  </w:p>
  <w:p w14:paraId="7EEB30DB" w14:textId="2C27B2BC" w:rsidR="00000000" w:rsidRDefault="002A4E16">
    <w:pPr>
      <w:pStyle w:val="Header"/>
      <w:rPr>
        <w:lang w:eastAsia="zh-CN"/>
      </w:rPr>
    </w:pPr>
    <w:r>
      <w:rPr>
        <w:noProof/>
        <w:sz w:val="20"/>
      </w:rPr>
      <mc:AlternateContent>
        <mc:Choice Requires="wps">
          <w:drawing>
            <wp:anchor distT="0" distB="0" distL="114300" distR="114300" simplePos="0" relativeHeight="251658240" behindDoc="0" locked="0" layoutInCell="1" allowOverlap="1" wp14:anchorId="10BFA449" wp14:editId="70A2AF30">
              <wp:simplePos x="0" y="0"/>
              <wp:positionH relativeFrom="column">
                <wp:posOffset>0</wp:posOffset>
              </wp:positionH>
              <wp:positionV relativeFrom="paragraph">
                <wp:posOffset>125730</wp:posOffset>
              </wp:positionV>
              <wp:extent cx="6400800" cy="0"/>
              <wp:effectExtent l="9525" t="11430" r="9525" b="17145"/>
              <wp:wrapNone/>
              <wp:docPr id="1" name="直线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8CAC6" id="直线 102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7in,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" strokeweight="1.5pt"/>
          </w:pict>
        </mc:Fallback>
      </mc:AlternateContent>
    </w:r>
  </w:p>
  <w:p w14:paraId="1FBE3879" w14:textId="77777777" w:rsidR="00000000" w:rsidRDefault="000A37B5">
    <w:pPr>
      <w:pStyle w:val="Header"/>
      <w:rPr>
        <w:lang w:eastAsia="zh-C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E140C" w14:textId="77777777" w:rsidR="00000000" w:rsidRDefault="000A37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C71E20"/>
    <w:multiLevelType w:val="singleLevel"/>
    <w:tmpl w:val="97C71E20"/>
    <w:lvl w:ilvl="0">
      <w:start w:val="1"/>
      <w:numFmt w:val="decimal"/>
      <w:lvlText w:val="%1)"/>
      <w:lvlJc w:val="left"/>
      <w:pPr>
        <w:ind w:left="425" w:hanging="425"/>
      </w:pPr>
      <w:rPr>
        <w:rFonts w:hint="default"/>
      </w:rPr>
    </w:lvl>
  </w:abstractNum>
  <w:abstractNum w:abstractNumId="1" w15:restartNumberingAfterBreak="0">
    <w:nsid w:val="9BEB4397"/>
    <w:multiLevelType w:val="singleLevel"/>
    <w:tmpl w:val="9BEB4397"/>
    <w:lvl w:ilvl="0">
      <w:start w:val="1"/>
      <w:numFmt w:val="decimal"/>
      <w:suff w:val="nothing"/>
      <w:lvlText w:val="%1）"/>
      <w:lvlJc w:val="left"/>
    </w:lvl>
  </w:abstractNum>
  <w:abstractNum w:abstractNumId="2" w15:restartNumberingAfterBreak="0">
    <w:nsid w:val="F537EA99"/>
    <w:multiLevelType w:val="singleLevel"/>
    <w:tmpl w:val="F537EA99"/>
    <w:lvl w:ilvl="0">
      <w:start w:val="1"/>
      <w:numFmt w:val="decimal"/>
      <w:suff w:val="nothing"/>
      <w:lvlText w:val="%1）"/>
      <w:lvlJc w:val="left"/>
    </w:lvl>
  </w:abstractNum>
  <w:abstractNum w:abstractNumId="3" w15:restartNumberingAfterBreak="0">
    <w:nsid w:val="12E93491"/>
    <w:multiLevelType w:val="multilevel"/>
    <w:tmpl w:val="12E93491"/>
    <w:lvl w:ilvl="0">
      <w:start w:val="1"/>
      <w:numFmt w:val="decimal"/>
      <w:lvlText w:val="%1）"/>
      <w:lvlJc w:val="left"/>
      <w:pPr>
        <w:tabs>
          <w:tab w:val="num" w:pos="2535"/>
        </w:tabs>
        <w:ind w:left="2535" w:hanging="855"/>
      </w:pPr>
      <w:rPr>
        <w:rFonts w:hint="default"/>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E305E7F"/>
    <w:multiLevelType w:val="multilevel"/>
    <w:tmpl w:val="1E305E7F"/>
    <w:lvl w:ilvl="0">
      <w:start w:val="1"/>
      <w:numFmt w:val="decimal"/>
      <w:lvlText w:val="%1）"/>
      <w:lvlJc w:val="left"/>
      <w:pPr>
        <w:tabs>
          <w:tab w:val="num" w:pos="2430"/>
        </w:tabs>
        <w:ind w:left="2430" w:hanging="75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FEC4798"/>
    <w:multiLevelType w:val="multilevel"/>
    <w:tmpl w:val="1FEC4798"/>
    <w:lvl w:ilvl="0">
      <w:start w:val="1"/>
      <w:numFmt w:val="decimal"/>
      <w:lvlText w:val="%1）"/>
      <w:lvlJc w:val="left"/>
      <w:pPr>
        <w:tabs>
          <w:tab w:val="num" w:pos="2430"/>
        </w:tabs>
        <w:ind w:left="2430" w:hanging="75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228EE55C"/>
    <w:multiLevelType w:val="singleLevel"/>
    <w:tmpl w:val="228EE55C"/>
    <w:lvl w:ilvl="0">
      <w:start w:val="1"/>
      <w:numFmt w:val="decimal"/>
      <w:suff w:val="nothing"/>
      <w:lvlText w:val="%1）"/>
      <w:lvlJc w:val="left"/>
      <w:pPr>
        <w:ind w:left="-136"/>
      </w:pPr>
      <w:rPr>
        <w:rFonts w:hint="default"/>
        <w:b w:val="0"/>
        <w:bCs w:val="0"/>
      </w:rPr>
    </w:lvl>
  </w:abstractNum>
  <w:abstractNum w:abstractNumId="7" w15:restartNumberingAfterBreak="0">
    <w:nsid w:val="2B5E0FBA"/>
    <w:multiLevelType w:val="singleLevel"/>
    <w:tmpl w:val="2B5E0FBA"/>
    <w:lvl w:ilvl="0">
      <w:start w:val="1"/>
      <w:numFmt w:val="decimal"/>
      <w:suff w:val="nothing"/>
      <w:lvlText w:val="%1）"/>
      <w:lvlJc w:val="left"/>
    </w:lvl>
  </w:abstractNum>
  <w:abstractNum w:abstractNumId="8" w15:restartNumberingAfterBreak="0">
    <w:nsid w:val="50200FBA"/>
    <w:multiLevelType w:val="multilevel"/>
    <w:tmpl w:val="50200FBA"/>
    <w:lvl w:ilvl="0">
      <w:start w:val="1"/>
      <w:numFmt w:val="decimal"/>
      <w:lvlText w:val="%1）"/>
      <w:lvlJc w:val="left"/>
      <w:pPr>
        <w:tabs>
          <w:tab w:val="num" w:pos="2535"/>
        </w:tabs>
        <w:ind w:left="2535" w:hanging="855"/>
      </w:pPr>
      <w:rPr>
        <w:rFonts w:hint="default"/>
        <w:b w:val="0"/>
      </w:rPr>
    </w:lvl>
    <w:lvl w:ilvl="1">
      <w:start w:val="1"/>
      <w:numFmt w:val="lowerLetter"/>
      <w:lvlText w:val="%2)"/>
      <w:lvlJc w:val="left"/>
      <w:pPr>
        <w:tabs>
          <w:tab w:val="num" w:pos="2520"/>
        </w:tabs>
        <w:ind w:left="2520" w:hanging="420"/>
      </w:pPr>
    </w:lvl>
    <w:lvl w:ilvl="2">
      <w:start w:val="1"/>
      <w:numFmt w:val="lowerRoman"/>
      <w:lvlText w:val="%3."/>
      <w:lvlJc w:val="right"/>
      <w:pPr>
        <w:tabs>
          <w:tab w:val="num" w:pos="2940"/>
        </w:tabs>
        <w:ind w:left="2940" w:hanging="420"/>
      </w:pPr>
    </w:lvl>
    <w:lvl w:ilvl="3">
      <w:start w:val="1"/>
      <w:numFmt w:val="decimal"/>
      <w:lvlText w:val="%4."/>
      <w:lvlJc w:val="left"/>
      <w:pPr>
        <w:tabs>
          <w:tab w:val="num" w:pos="3360"/>
        </w:tabs>
        <w:ind w:left="3360" w:hanging="420"/>
      </w:pPr>
    </w:lvl>
    <w:lvl w:ilvl="4">
      <w:start w:val="1"/>
      <w:numFmt w:val="lowerLetter"/>
      <w:lvlText w:val="%5)"/>
      <w:lvlJc w:val="left"/>
      <w:pPr>
        <w:tabs>
          <w:tab w:val="num" w:pos="3780"/>
        </w:tabs>
        <w:ind w:left="3780" w:hanging="420"/>
      </w:pPr>
    </w:lvl>
    <w:lvl w:ilvl="5">
      <w:start w:val="1"/>
      <w:numFmt w:val="lowerRoman"/>
      <w:lvlText w:val="%6."/>
      <w:lvlJc w:val="right"/>
      <w:pPr>
        <w:tabs>
          <w:tab w:val="num" w:pos="4200"/>
        </w:tabs>
        <w:ind w:left="4200" w:hanging="420"/>
      </w:pPr>
    </w:lvl>
    <w:lvl w:ilvl="6">
      <w:start w:val="1"/>
      <w:numFmt w:val="decimal"/>
      <w:lvlText w:val="%7."/>
      <w:lvlJc w:val="left"/>
      <w:pPr>
        <w:tabs>
          <w:tab w:val="num" w:pos="4620"/>
        </w:tabs>
        <w:ind w:left="4620" w:hanging="420"/>
      </w:pPr>
    </w:lvl>
    <w:lvl w:ilvl="7">
      <w:start w:val="1"/>
      <w:numFmt w:val="lowerLetter"/>
      <w:lvlText w:val="%8)"/>
      <w:lvlJc w:val="left"/>
      <w:pPr>
        <w:tabs>
          <w:tab w:val="num" w:pos="5040"/>
        </w:tabs>
        <w:ind w:left="5040" w:hanging="420"/>
      </w:pPr>
    </w:lvl>
    <w:lvl w:ilvl="8">
      <w:start w:val="1"/>
      <w:numFmt w:val="lowerRoman"/>
      <w:lvlText w:val="%9."/>
      <w:lvlJc w:val="right"/>
      <w:pPr>
        <w:tabs>
          <w:tab w:val="num" w:pos="5460"/>
        </w:tabs>
        <w:ind w:left="5460" w:hanging="420"/>
      </w:pPr>
    </w:lvl>
  </w:abstractNum>
  <w:abstractNum w:abstractNumId="9" w15:restartNumberingAfterBreak="0">
    <w:nsid w:val="55F30425"/>
    <w:multiLevelType w:val="multilevel"/>
    <w:tmpl w:val="55F30425"/>
    <w:lvl w:ilvl="0">
      <w:start w:val="1"/>
      <w:numFmt w:val="decimal"/>
      <w:lvlText w:val="%1）"/>
      <w:lvlJc w:val="left"/>
      <w:pPr>
        <w:tabs>
          <w:tab w:val="num" w:pos="2505"/>
        </w:tabs>
        <w:ind w:left="2505" w:hanging="825"/>
      </w:pPr>
      <w:rPr>
        <w:rFonts w:hint="default"/>
      </w:rPr>
    </w:lvl>
    <w:lvl w:ilvl="1">
      <w:start w:val="1"/>
      <w:numFmt w:val="lowerLetter"/>
      <w:lvlText w:val="%2)"/>
      <w:lvlJc w:val="left"/>
      <w:pPr>
        <w:tabs>
          <w:tab w:val="num" w:pos="2520"/>
        </w:tabs>
        <w:ind w:left="2520" w:hanging="420"/>
      </w:pPr>
    </w:lvl>
    <w:lvl w:ilvl="2">
      <w:start w:val="1"/>
      <w:numFmt w:val="lowerRoman"/>
      <w:lvlText w:val="%3."/>
      <w:lvlJc w:val="right"/>
      <w:pPr>
        <w:tabs>
          <w:tab w:val="num" w:pos="2940"/>
        </w:tabs>
        <w:ind w:left="2940" w:hanging="420"/>
      </w:pPr>
    </w:lvl>
    <w:lvl w:ilvl="3">
      <w:start w:val="1"/>
      <w:numFmt w:val="decimal"/>
      <w:lvlText w:val="%4."/>
      <w:lvlJc w:val="left"/>
      <w:pPr>
        <w:tabs>
          <w:tab w:val="num" w:pos="3360"/>
        </w:tabs>
        <w:ind w:left="3360" w:hanging="420"/>
      </w:pPr>
    </w:lvl>
    <w:lvl w:ilvl="4">
      <w:start w:val="1"/>
      <w:numFmt w:val="lowerLetter"/>
      <w:lvlText w:val="%5)"/>
      <w:lvlJc w:val="left"/>
      <w:pPr>
        <w:tabs>
          <w:tab w:val="num" w:pos="3780"/>
        </w:tabs>
        <w:ind w:left="3780" w:hanging="420"/>
      </w:pPr>
    </w:lvl>
    <w:lvl w:ilvl="5">
      <w:start w:val="1"/>
      <w:numFmt w:val="lowerRoman"/>
      <w:lvlText w:val="%6."/>
      <w:lvlJc w:val="right"/>
      <w:pPr>
        <w:tabs>
          <w:tab w:val="num" w:pos="4200"/>
        </w:tabs>
        <w:ind w:left="4200" w:hanging="420"/>
      </w:pPr>
    </w:lvl>
    <w:lvl w:ilvl="6">
      <w:start w:val="1"/>
      <w:numFmt w:val="decimal"/>
      <w:lvlText w:val="%7."/>
      <w:lvlJc w:val="left"/>
      <w:pPr>
        <w:tabs>
          <w:tab w:val="num" w:pos="4620"/>
        </w:tabs>
        <w:ind w:left="4620" w:hanging="420"/>
      </w:pPr>
    </w:lvl>
    <w:lvl w:ilvl="7">
      <w:start w:val="1"/>
      <w:numFmt w:val="lowerLetter"/>
      <w:lvlText w:val="%8)"/>
      <w:lvlJc w:val="left"/>
      <w:pPr>
        <w:tabs>
          <w:tab w:val="num" w:pos="5040"/>
        </w:tabs>
        <w:ind w:left="5040" w:hanging="420"/>
      </w:pPr>
    </w:lvl>
    <w:lvl w:ilvl="8">
      <w:start w:val="1"/>
      <w:numFmt w:val="lowerRoman"/>
      <w:lvlText w:val="%9."/>
      <w:lvlJc w:val="right"/>
      <w:pPr>
        <w:tabs>
          <w:tab w:val="num" w:pos="5460"/>
        </w:tabs>
        <w:ind w:left="5460" w:hanging="420"/>
      </w:pPr>
    </w:lvl>
  </w:abstractNum>
  <w:abstractNum w:abstractNumId="10" w15:restartNumberingAfterBreak="0">
    <w:nsid w:val="5B645E37"/>
    <w:multiLevelType w:val="multilevel"/>
    <w:tmpl w:val="5B645E37"/>
    <w:lvl w:ilvl="0">
      <w:start w:val="1"/>
      <w:numFmt w:val="decimal"/>
      <w:lvlText w:val="%1）"/>
      <w:lvlJc w:val="left"/>
      <w:pPr>
        <w:tabs>
          <w:tab w:val="num" w:pos="2430"/>
        </w:tabs>
        <w:ind w:left="2430" w:hanging="75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661C05F5"/>
    <w:multiLevelType w:val="multilevel"/>
    <w:tmpl w:val="661C05F5"/>
    <w:lvl w:ilvl="0">
      <w:start w:val="1"/>
      <w:numFmt w:val="decimal"/>
      <w:lvlText w:val="%1）"/>
      <w:lvlJc w:val="left"/>
      <w:pPr>
        <w:tabs>
          <w:tab w:val="num" w:pos="2430"/>
        </w:tabs>
        <w:ind w:left="2430" w:hanging="750"/>
      </w:pPr>
      <w:rPr>
        <w:rFonts w:hint="default"/>
        <w:color w:val="auto"/>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7586347"/>
    <w:multiLevelType w:val="multilevel"/>
    <w:tmpl w:val="67586347"/>
    <w:lvl w:ilvl="0">
      <w:start w:val="1"/>
      <w:numFmt w:val="decimal"/>
      <w:lvlText w:val="%1)"/>
      <w:lvlJc w:val="left"/>
      <w:pPr>
        <w:tabs>
          <w:tab w:val="num" w:pos="2445"/>
        </w:tabs>
        <w:ind w:left="2445" w:hanging="765"/>
      </w:pPr>
      <w:rPr>
        <w:rFonts w:hint="default"/>
      </w:rPr>
    </w:lvl>
    <w:lvl w:ilvl="1">
      <w:start w:val="1"/>
      <w:numFmt w:val="lowerLetter"/>
      <w:lvlText w:val="%2)"/>
      <w:lvlJc w:val="left"/>
      <w:pPr>
        <w:tabs>
          <w:tab w:val="num" w:pos="2520"/>
        </w:tabs>
        <w:ind w:left="2520" w:hanging="420"/>
      </w:pPr>
    </w:lvl>
    <w:lvl w:ilvl="2">
      <w:start w:val="1"/>
      <w:numFmt w:val="lowerRoman"/>
      <w:lvlText w:val="%3."/>
      <w:lvlJc w:val="right"/>
      <w:pPr>
        <w:tabs>
          <w:tab w:val="num" w:pos="2940"/>
        </w:tabs>
        <w:ind w:left="2940" w:hanging="420"/>
      </w:pPr>
    </w:lvl>
    <w:lvl w:ilvl="3">
      <w:start w:val="1"/>
      <w:numFmt w:val="decimal"/>
      <w:lvlText w:val="%4."/>
      <w:lvlJc w:val="left"/>
      <w:pPr>
        <w:tabs>
          <w:tab w:val="num" w:pos="3360"/>
        </w:tabs>
        <w:ind w:left="3360" w:hanging="420"/>
      </w:pPr>
    </w:lvl>
    <w:lvl w:ilvl="4">
      <w:start w:val="1"/>
      <w:numFmt w:val="lowerLetter"/>
      <w:lvlText w:val="%5)"/>
      <w:lvlJc w:val="left"/>
      <w:pPr>
        <w:tabs>
          <w:tab w:val="num" w:pos="3780"/>
        </w:tabs>
        <w:ind w:left="3780" w:hanging="420"/>
      </w:pPr>
    </w:lvl>
    <w:lvl w:ilvl="5">
      <w:start w:val="1"/>
      <w:numFmt w:val="lowerRoman"/>
      <w:lvlText w:val="%6."/>
      <w:lvlJc w:val="right"/>
      <w:pPr>
        <w:tabs>
          <w:tab w:val="num" w:pos="4200"/>
        </w:tabs>
        <w:ind w:left="4200" w:hanging="420"/>
      </w:pPr>
    </w:lvl>
    <w:lvl w:ilvl="6">
      <w:start w:val="1"/>
      <w:numFmt w:val="decimal"/>
      <w:lvlText w:val="%7."/>
      <w:lvlJc w:val="left"/>
      <w:pPr>
        <w:tabs>
          <w:tab w:val="num" w:pos="4620"/>
        </w:tabs>
        <w:ind w:left="4620" w:hanging="420"/>
      </w:pPr>
    </w:lvl>
    <w:lvl w:ilvl="7">
      <w:start w:val="1"/>
      <w:numFmt w:val="lowerLetter"/>
      <w:lvlText w:val="%8)"/>
      <w:lvlJc w:val="left"/>
      <w:pPr>
        <w:tabs>
          <w:tab w:val="num" w:pos="5040"/>
        </w:tabs>
        <w:ind w:left="5040" w:hanging="420"/>
      </w:pPr>
    </w:lvl>
    <w:lvl w:ilvl="8">
      <w:start w:val="1"/>
      <w:numFmt w:val="lowerRoman"/>
      <w:lvlText w:val="%9."/>
      <w:lvlJc w:val="right"/>
      <w:pPr>
        <w:tabs>
          <w:tab w:val="num" w:pos="5460"/>
        </w:tabs>
        <w:ind w:left="5460" w:hanging="420"/>
      </w:pPr>
    </w:lvl>
  </w:abstractNum>
  <w:abstractNum w:abstractNumId="13" w15:restartNumberingAfterBreak="0">
    <w:nsid w:val="762E0CF6"/>
    <w:multiLevelType w:val="multilevel"/>
    <w:tmpl w:val="762E0CF6"/>
    <w:lvl w:ilvl="0">
      <w:start w:val="1"/>
      <w:numFmt w:val="decimal"/>
      <w:lvlText w:val="%1）"/>
      <w:lvlJc w:val="left"/>
      <w:pPr>
        <w:tabs>
          <w:tab w:val="num" w:pos="2430"/>
        </w:tabs>
        <w:ind w:left="2430" w:hanging="75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9CB42CC"/>
    <w:multiLevelType w:val="multilevel"/>
    <w:tmpl w:val="79CB42CC"/>
    <w:lvl w:ilvl="0">
      <w:start w:val="1"/>
      <w:numFmt w:val="decimal"/>
      <w:lvlText w:val="%1）"/>
      <w:lvlJc w:val="left"/>
      <w:pPr>
        <w:tabs>
          <w:tab w:val="num" w:pos="2430"/>
        </w:tabs>
        <w:ind w:left="2430" w:hanging="75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7DBA2F09"/>
    <w:multiLevelType w:val="multilevel"/>
    <w:tmpl w:val="7DBA2F09"/>
    <w:lvl w:ilvl="0">
      <w:start w:val="1"/>
      <w:numFmt w:val="decimal"/>
      <w:lvlText w:val="%1）"/>
      <w:lvlJc w:val="left"/>
      <w:pPr>
        <w:tabs>
          <w:tab w:val="num" w:pos="2430"/>
        </w:tabs>
        <w:ind w:left="2430" w:hanging="750"/>
      </w:pPr>
      <w:rPr>
        <w:rFonts w:hint="default"/>
      </w:rPr>
    </w:lvl>
    <w:lvl w:ilvl="1">
      <w:start w:val="1"/>
      <w:numFmt w:val="lowerLetter"/>
      <w:lvlText w:val="%2)"/>
      <w:lvlJc w:val="left"/>
      <w:pPr>
        <w:tabs>
          <w:tab w:val="num" w:pos="2520"/>
        </w:tabs>
        <w:ind w:left="2520" w:hanging="420"/>
      </w:pPr>
    </w:lvl>
    <w:lvl w:ilvl="2">
      <w:start w:val="1"/>
      <w:numFmt w:val="lowerRoman"/>
      <w:lvlText w:val="%3."/>
      <w:lvlJc w:val="right"/>
      <w:pPr>
        <w:tabs>
          <w:tab w:val="num" w:pos="2940"/>
        </w:tabs>
        <w:ind w:left="2940" w:hanging="420"/>
      </w:pPr>
    </w:lvl>
    <w:lvl w:ilvl="3">
      <w:start w:val="1"/>
      <w:numFmt w:val="decimal"/>
      <w:lvlText w:val="%4."/>
      <w:lvlJc w:val="left"/>
      <w:pPr>
        <w:tabs>
          <w:tab w:val="num" w:pos="3360"/>
        </w:tabs>
        <w:ind w:left="3360" w:hanging="420"/>
      </w:pPr>
    </w:lvl>
    <w:lvl w:ilvl="4">
      <w:start w:val="1"/>
      <w:numFmt w:val="lowerLetter"/>
      <w:lvlText w:val="%5)"/>
      <w:lvlJc w:val="left"/>
      <w:pPr>
        <w:tabs>
          <w:tab w:val="num" w:pos="3780"/>
        </w:tabs>
        <w:ind w:left="3780" w:hanging="420"/>
      </w:pPr>
    </w:lvl>
    <w:lvl w:ilvl="5">
      <w:start w:val="1"/>
      <w:numFmt w:val="lowerRoman"/>
      <w:lvlText w:val="%6."/>
      <w:lvlJc w:val="right"/>
      <w:pPr>
        <w:tabs>
          <w:tab w:val="num" w:pos="4200"/>
        </w:tabs>
        <w:ind w:left="4200" w:hanging="420"/>
      </w:pPr>
    </w:lvl>
    <w:lvl w:ilvl="6">
      <w:start w:val="1"/>
      <w:numFmt w:val="decimal"/>
      <w:lvlText w:val="%7."/>
      <w:lvlJc w:val="left"/>
      <w:pPr>
        <w:tabs>
          <w:tab w:val="num" w:pos="4620"/>
        </w:tabs>
        <w:ind w:left="4620" w:hanging="420"/>
      </w:pPr>
    </w:lvl>
    <w:lvl w:ilvl="7">
      <w:start w:val="1"/>
      <w:numFmt w:val="lowerLetter"/>
      <w:lvlText w:val="%8)"/>
      <w:lvlJc w:val="left"/>
      <w:pPr>
        <w:tabs>
          <w:tab w:val="num" w:pos="5040"/>
        </w:tabs>
        <w:ind w:left="5040" w:hanging="420"/>
      </w:pPr>
    </w:lvl>
    <w:lvl w:ilvl="8">
      <w:start w:val="1"/>
      <w:numFmt w:val="lowerRoman"/>
      <w:lvlText w:val="%9."/>
      <w:lvlJc w:val="right"/>
      <w:pPr>
        <w:tabs>
          <w:tab w:val="num" w:pos="5460"/>
        </w:tabs>
        <w:ind w:left="5460" w:hanging="420"/>
      </w:pPr>
    </w:lvl>
  </w:abstractNum>
  <w:num w:numId="1">
    <w:abstractNumId w:val="15"/>
  </w:num>
  <w:num w:numId="2">
    <w:abstractNumId w:val="10"/>
  </w:num>
  <w:num w:numId="3">
    <w:abstractNumId w:val="13"/>
  </w:num>
  <w:num w:numId="4">
    <w:abstractNumId w:val="12"/>
  </w:num>
  <w:num w:numId="5">
    <w:abstractNumId w:val="11"/>
  </w:num>
  <w:num w:numId="6">
    <w:abstractNumId w:val="4"/>
  </w:num>
  <w:num w:numId="7">
    <w:abstractNumId w:val="5"/>
  </w:num>
  <w:num w:numId="8">
    <w:abstractNumId w:val="14"/>
  </w:num>
  <w:num w:numId="9">
    <w:abstractNumId w:val="9"/>
  </w:num>
  <w:num w:numId="10">
    <w:abstractNumId w:val="8"/>
  </w:num>
  <w:num w:numId="11">
    <w:abstractNumId w:val="3"/>
  </w:num>
  <w:num w:numId="12">
    <w:abstractNumId w:val="6"/>
  </w:num>
  <w:num w:numId="13">
    <w:abstractNumId w:val="2"/>
  </w:num>
  <w:num w:numId="14">
    <w:abstractNumId w:val="7"/>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A5Zjc5OTc2MDRlNDUyOTQzYmNkZjRmZGU0NDQ3NTUifQ=="/>
  </w:docVars>
  <w:rsids>
    <w:rsidRoot w:val="00172A27"/>
    <w:rsid w:val="00001567"/>
    <w:rsid w:val="00001669"/>
    <w:rsid w:val="00001B64"/>
    <w:rsid w:val="0000291C"/>
    <w:rsid w:val="00002A6E"/>
    <w:rsid w:val="00003055"/>
    <w:rsid w:val="00005C25"/>
    <w:rsid w:val="00007780"/>
    <w:rsid w:val="00007FB0"/>
    <w:rsid w:val="00007FF6"/>
    <w:rsid w:val="00010892"/>
    <w:rsid w:val="000128B3"/>
    <w:rsid w:val="00013289"/>
    <w:rsid w:val="0001340C"/>
    <w:rsid w:val="00013821"/>
    <w:rsid w:val="0001455F"/>
    <w:rsid w:val="00015172"/>
    <w:rsid w:val="00017709"/>
    <w:rsid w:val="00017ABC"/>
    <w:rsid w:val="00020FE7"/>
    <w:rsid w:val="000216AE"/>
    <w:rsid w:val="00021D1C"/>
    <w:rsid w:val="00022FC7"/>
    <w:rsid w:val="000232EB"/>
    <w:rsid w:val="00023C7F"/>
    <w:rsid w:val="00024705"/>
    <w:rsid w:val="00024AB9"/>
    <w:rsid w:val="00024D42"/>
    <w:rsid w:val="00024F33"/>
    <w:rsid w:val="00027EC1"/>
    <w:rsid w:val="000300D5"/>
    <w:rsid w:val="000313C3"/>
    <w:rsid w:val="0003165C"/>
    <w:rsid w:val="00031B49"/>
    <w:rsid w:val="00032AA9"/>
    <w:rsid w:val="00033215"/>
    <w:rsid w:val="00034EC5"/>
    <w:rsid w:val="000362DB"/>
    <w:rsid w:val="00037E45"/>
    <w:rsid w:val="00037E71"/>
    <w:rsid w:val="00037ED4"/>
    <w:rsid w:val="00041014"/>
    <w:rsid w:val="00041747"/>
    <w:rsid w:val="00041F15"/>
    <w:rsid w:val="00042105"/>
    <w:rsid w:val="000438AE"/>
    <w:rsid w:val="000441C2"/>
    <w:rsid w:val="0004506D"/>
    <w:rsid w:val="00045BCA"/>
    <w:rsid w:val="00047D95"/>
    <w:rsid w:val="0005184C"/>
    <w:rsid w:val="00052BF6"/>
    <w:rsid w:val="00052E58"/>
    <w:rsid w:val="00053D89"/>
    <w:rsid w:val="00055350"/>
    <w:rsid w:val="00055898"/>
    <w:rsid w:val="00055D9E"/>
    <w:rsid w:val="00056600"/>
    <w:rsid w:val="00056621"/>
    <w:rsid w:val="00057FF3"/>
    <w:rsid w:val="00061384"/>
    <w:rsid w:val="00063583"/>
    <w:rsid w:val="00063B4D"/>
    <w:rsid w:val="00064DA8"/>
    <w:rsid w:val="00065CE4"/>
    <w:rsid w:val="000661A0"/>
    <w:rsid w:val="00066CD0"/>
    <w:rsid w:val="00066CF7"/>
    <w:rsid w:val="00070FD7"/>
    <w:rsid w:val="0007189D"/>
    <w:rsid w:val="00072482"/>
    <w:rsid w:val="00072E2F"/>
    <w:rsid w:val="000735D5"/>
    <w:rsid w:val="00074B08"/>
    <w:rsid w:val="000751D3"/>
    <w:rsid w:val="000766A6"/>
    <w:rsid w:val="00076C9C"/>
    <w:rsid w:val="00076ED5"/>
    <w:rsid w:val="00077EB2"/>
    <w:rsid w:val="00083A73"/>
    <w:rsid w:val="0008435F"/>
    <w:rsid w:val="00084775"/>
    <w:rsid w:val="00085587"/>
    <w:rsid w:val="00085690"/>
    <w:rsid w:val="0008569C"/>
    <w:rsid w:val="00085EE2"/>
    <w:rsid w:val="000872D1"/>
    <w:rsid w:val="0008754E"/>
    <w:rsid w:val="000901A5"/>
    <w:rsid w:val="0009043B"/>
    <w:rsid w:val="00090861"/>
    <w:rsid w:val="00090A35"/>
    <w:rsid w:val="000912D9"/>
    <w:rsid w:val="0009135D"/>
    <w:rsid w:val="00093731"/>
    <w:rsid w:val="00094959"/>
    <w:rsid w:val="00095A1A"/>
    <w:rsid w:val="00095A49"/>
    <w:rsid w:val="000978F6"/>
    <w:rsid w:val="00097BE1"/>
    <w:rsid w:val="00097CDE"/>
    <w:rsid w:val="00097D5F"/>
    <w:rsid w:val="000A0CDE"/>
    <w:rsid w:val="000A1A90"/>
    <w:rsid w:val="000A2B46"/>
    <w:rsid w:val="000A37B5"/>
    <w:rsid w:val="000A4C80"/>
    <w:rsid w:val="000A6271"/>
    <w:rsid w:val="000B1894"/>
    <w:rsid w:val="000B1915"/>
    <w:rsid w:val="000B276E"/>
    <w:rsid w:val="000B2E33"/>
    <w:rsid w:val="000B2E34"/>
    <w:rsid w:val="000B556E"/>
    <w:rsid w:val="000B68B6"/>
    <w:rsid w:val="000B76FD"/>
    <w:rsid w:val="000B7D73"/>
    <w:rsid w:val="000C03DB"/>
    <w:rsid w:val="000C0B31"/>
    <w:rsid w:val="000C1277"/>
    <w:rsid w:val="000C1715"/>
    <w:rsid w:val="000C1CF2"/>
    <w:rsid w:val="000C4BAB"/>
    <w:rsid w:val="000C6149"/>
    <w:rsid w:val="000D03F5"/>
    <w:rsid w:val="000D07F8"/>
    <w:rsid w:val="000D08AD"/>
    <w:rsid w:val="000D1A57"/>
    <w:rsid w:val="000D3735"/>
    <w:rsid w:val="000D3E1F"/>
    <w:rsid w:val="000D7896"/>
    <w:rsid w:val="000E0866"/>
    <w:rsid w:val="000E1360"/>
    <w:rsid w:val="000E26D0"/>
    <w:rsid w:val="000E2FA1"/>
    <w:rsid w:val="000E3C67"/>
    <w:rsid w:val="000E48EA"/>
    <w:rsid w:val="000E4E0C"/>
    <w:rsid w:val="000E68C1"/>
    <w:rsid w:val="000E6D7E"/>
    <w:rsid w:val="000E7375"/>
    <w:rsid w:val="000F0061"/>
    <w:rsid w:val="000F0525"/>
    <w:rsid w:val="000F08EE"/>
    <w:rsid w:val="000F0CAD"/>
    <w:rsid w:val="000F17C1"/>
    <w:rsid w:val="000F3004"/>
    <w:rsid w:val="000F3A03"/>
    <w:rsid w:val="000F5203"/>
    <w:rsid w:val="000F5641"/>
    <w:rsid w:val="000F5D2E"/>
    <w:rsid w:val="000F5DCF"/>
    <w:rsid w:val="000F61AE"/>
    <w:rsid w:val="000F65B5"/>
    <w:rsid w:val="000F77B5"/>
    <w:rsid w:val="00100A2F"/>
    <w:rsid w:val="001018A7"/>
    <w:rsid w:val="00102448"/>
    <w:rsid w:val="00103134"/>
    <w:rsid w:val="00103640"/>
    <w:rsid w:val="00103E39"/>
    <w:rsid w:val="00104CA8"/>
    <w:rsid w:val="00107A12"/>
    <w:rsid w:val="00107A82"/>
    <w:rsid w:val="00107DBF"/>
    <w:rsid w:val="00107E29"/>
    <w:rsid w:val="00110050"/>
    <w:rsid w:val="0011021E"/>
    <w:rsid w:val="00111D96"/>
    <w:rsid w:val="00112369"/>
    <w:rsid w:val="001130AB"/>
    <w:rsid w:val="00113481"/>
    <w:rsid w:val="00113844"/>
    <w:rsid w:val="0011431B"/>
    <w:rsid w:val="00115C87"/>
    <w:rsid w:val="00116FA4"/>
    <w:rsid w:val="00120510"/>
    <w:rsid w:val="0012100C"/>
    <w:rsid w:val="001230D5"/>
    <w:rsid w:val="001242C5"/>
    <w:rsid w:val="00124558"/>
    <w:rsid w:val="0012486F"/>
    <w:rsid w:val="001258A6"/>
    <w:rsid w:val="00126DF5"/>
    <w:rsid w:val="00126E43"/>
    <w:rsid w:val="00127477"/>
    <w:rsid w:val="00127807"/>
    <w:rsid w:val="00130379"/>
    <w:rsid w:val="00132067"/>
    <w:rsid w:val="001334ED"/>
    <w:rsid w:val="00134FD2"/>
    <w:rsid w:val="0013675F"/>
    <w:rsid w:val="00136875"/>
    <w:rsid w:val="0013696C"/>
    <w:rsid w:val="00136AE1"/>
    <w:rsid w:val="00136CBE"/>
    <w:rsid w:val="00137004"/>
    <w:rsid w:val="00137F0D"/>
    <w:rsid w:val="0014146E"/>
    <w:rsid w:val="00143263"/>
    <w:rsid w:val="001451B5"/>
    <w:rsid w:val="00145594"/>
    <w:rsid w:val="001459A2"/>
    <w:rsid w:val="00145F70"/>
    <w:rsid w:val="001466D8"/>
    <w:rsid w:val="00146753"/>
    <w:rsid w:val="00147AAB"/>
    <w:rsid w:val="0015024D"/>
    <w:rsid w:val="001504FA"/>
    <w:rsid w:val="00152AB6"/>
    <w:rsid w:val="0015302A"/>
    <w:rsid w:val="001537EA"/>
    <w:rsid w:val="00154747"/>
    <w:rsid w:val="00155D11"/>
    <w:rsid w:val="00155EA6"/>
    <w:rsid w:val="00155FBD"/>
    <w:rsid w:val="00157AE2"/>
    <w:rsid w:val="00161430"/>
    <w:rsid w:val="001642C1"/>
    <w:rsid w:val="00164A04"/>
    <w:rsid w:val="00164F18"/>
    <w:rsid w:val="00164FD7"/>
    <w:rsid w:val="00165106"/>
    <w:rsid w:val="00165141"/>
    <w:rsid w:val="001651D1"/>
    <w:rsid w:val="001653B1"/>
    <w:rsid w:val="00165E22"/>
    <w:rsid w:val="00165EF1"/>
    <w:rsid w:val="001664A7"/>
    <w:rsid w:val="00166DBB"/>
    <w:rsid w:val="00167D08"/>
    <w:rsid w:val="00167E41"/>
    <w:rsid w:val="001705EB"/>
    <w:rsid w:val="001706F7"/>
    <w:rsid w:val="00170700"/>
    <w:rsid w:val="0017229E"/>
    <w:rsid w:val="001725F7"/>
    <w:rsid w:val="00172643"/>
    <w:rsid w:val="00175D75"/>
    <w:rsid w:val="0017707D"/>
    <w:rsid w:val="00177418"/>
    <w:rsid w:val="00177DC0"/>
    <w:rsid w:val="001800DA"/>
    <w:rsid w:val="001806DC"/>
    <w:rsid w:val="0018278E"/>
    <w:rsid w:val="001841F6"/>
    <w:rsid w:val="00184F2C"/>
    <w:rsid w:val="00186B15"/>
    <w:rsid w:val="00187F03"/>
    <w:rsid w:val="00190A09"/>
    <w:rsid w:val="00190A78"/>
    <w:rsid w:val="001914A2"/>
    <w:rsid w:val="00191A03"/>
    <w:rsid w:val="00192344"/>
    <w:rsid w:val="00192A1C"/>
    <w:rsid w:val="00192A83"/>
    <w:rsid w:val="00193995"/>
    <w:rsid w:val="00194DFF"/>
    <w:rsid w:val="00195031"/>
    <w:rsid w:val="0019599A"/>
    <w:rsid w:val="001959C5"/>
    <w:rsid w:val="00195AD0"/>
    <w:rsid w:val="00196232"/>
    <w:rsid w:val="00196716"/>
    <w:rsid w:val="001975C2"/>
    <w:rsid w:val="001A07AA"/>
    <w:rsid w:val="001A0E83"/>
    <w:rsid w:val="001A0F9B"/>
    <w:rsid w:val="001A0FED"/>
    <w:rsid w:val="001A3774"/>
    <w:rsid w:val="001A3988"/>
    <w:rsid w:val="001A39A0"/>
    <w:rsid w:val="001A5388"/>
    <w:rsid w:val="001A53D3"/>
    <w:rsid w:val="001A6E99"/>
    <w:rsid w:val="001A7A97"/>
    <w:rsid w:val="001B2174"/>
    <w:rsid w:val="001B2CDD"/>
    <w:rsid w:val="001B37FE"/>
    <w:rsid w:val="001B5ADB"/>
    <w:rsid w:val="001B6216"/>
    <w:rsid w:val="001B67ED"/>
    <w:rsid w:val="001B6866"/>
    <w:rsid w:val="001B6F10"/>
    <w:rsid w:val="001C0071"/>
    <w:rsid w:val="001C05C8"/>
    <w:rsid w:val="001C101A"/>
    <w:rsid w:val="001C48B8"/>
    <w:rsid w:val="001C54B0"/>
    <w:rsid w:val="001C5904"/>
    <w:rsid w:val="001C5A5C"/>
    <w:rsid w:val="001C7AD1"/>
    <w:rsid w:val="001C7F15"/>
    <w:rsid w:val="001D0210"/>
    <w:rsid w:val="001D05C8"/>
    <w:rsid w:val="001D6313"/>
    <w:rsid w:val="001D722B"/>
    <w:rsid w:val="001E0B7E"/>
    <w:rsid w:val="001E2613"/>
    <w:rsid w:val="001E2B3B"/>
    <w:rsid w:val="001E2CEB"/>
    <w:rsid w:val="001E2DDD"/>
    <w:rsid w:val="001E3704"/>
    <w:rsid w:val="001E3FC4"/>
    <w:rsid w:val="001E4198"/>
    <w:rsid w:val="001E4353"/>
    <w:rsid w:val="001E51DB"/>
    <w:rsid w:val="001E5AF6"/>
    <w:rsid w:val="001E715E"/>
    <w:rsid w:val="001E762C"/>
    <w:rsid w:val="001E7983"/>
    <w:rsid w:val="001E7FF3"/>
    <w:rsid w:val="001F0835"/>
    <w:rsid w:val="001F08D3"/>
    <w:rsid w:val="001F0BB4"/>
    <w:rsid w:val="001F10D2"/>
    <w:rsid w:val="001F1204"/>
    <w:rsid w:val="001F28DF"/>
    <w:rsid w:val="001F2FD8"/>
    <w:rsid w:val="001F3ADD"/>
    <w:rsid w:val="001F3ECB"/>
    <w:rsid w:val="001F508D"/>
    <w:rsid w:val="001F5524"/>
    <w:rsid w:val="001F5D43"/>
    <w:rsid w:val="001F69BE"/>
    <w:rsid w:val="001F740B"/>
    <w:rsid w:val="001F7833"/>
    <w:rsid w:val="001F7B5E"/>
    <w:rsid w:val="0020009E"/>
    <w:rsid w:val="00200317"/>
    <w:rsid w:val="002004AE"/>
    <w:rsid w:val="00202B1E"/>
    <w:rsid w:val="002042A5"/>
    <w:rsid w:val="002054A4"/>
    <w:rsid w:val="002061CA"/>
    <w:rsid w:val="002068DC"/>
    <w:rsid w:val="0020769B"/>
    <w:rsid w:val="0020799D"/>
    <w:rsid w:val="00207C5B"/>
    <w:rsid w:val="00207E9C"/>
    <w:rsid w:val="00211456"/>
    <w:rsid w:val="002120A5"/>
    <w:rsid w:val="00212319"/>
    <w:rsid w:val="00213A4D"/>
    <w:rsid w:val="00214A6A"/>
    <w:rsid w:val="00215430"/>
    <w:rsid w:val="0021564C"/>
    <w:rsid w:val="002158D6"/>
    <w:rsid w:val="00217C7A"/>
    <w:rsid w:val="00217D3C"/>
    <w:rsid w:val="00220294"/>
    <w:rsid w:val="002205E3"/>
    <w:rsid w:val="00221730"/>
    <w:rsid w:val="00221EA7"/>
    <w:rsid w:val="002227CE"/>
    <w:rsid w:val="0022468C"/>
    <w:rsid w:val="00224F45"/>
    <w:rsid w:val="00225B0A"/>
    <w:rsid w:val="00227138"/>
    <w:rsid w:val="0022748E"/>
    <w:rsid w:val="00227AC4"/>
    <w:rsid w:val="002309F4"/>
    <w:rsid w:val="00232C3F"/>
    <w:rsid w:val="0023366F"/>
    <w:rsid w:val="00233C7F"/>
    <w:rsid w:val="00233FE0"/>
    <w:rsid w:val="002351F0"/>
    <w:rsid w:val="00235753"/>
    <w:rsid w:val="0023642B"/>
    <w:rsid w:val="002375B7"/>
    <w:rsid w:val="002401DF"/>
    <w:rsid w:val="00241C81"/>
    <w:rsid w:val="002425CA"/>
    <w:rsid w:val="002441EF"/>
    <w:rsid w:val="00244364"/>
    <w:rsid w:val="00245233"/>
    <w:rsid w:val="00245C25"/>
    <w:rsid w:val="00246A42"/>
    <w:rsid w:val="00250001"/>
    <w:rsid w:val="00250DF8"/>
    <w:rsid w:val="00251728"/>
    <w:rsid w:val="00252673"/>
    <w:rsid w:val="002528ED"/>
    <w:rsid w:val="00252FBE"/>
    <w:rsid w:val="0025472A"/>
    <w:rsid w:val="00255887"/>
    <w:rsid w:val="00255B6B"/>
    <w:rsid w:val="002561FB"/>
    <w:rsid w:val="002577DA"/>
    <w:rsid w:val="00257994"/>
    <w:rsid w:val="00257E64"/>
    <w:rsid w:val="00261C16"/>
    <w:rsid w:val="002630D5"/>
    <w:rsid w:val="002634F6"/>
    <w:rsid w:val="00264BEE"/>
    <w:rsid w:val="0026588D"/>
    <w:rsid w:val="00270A9E"/>
    <w:rsid w:val="00270BD5"/>
    <w:rsid w:val="00271214"/>
    <w:rsid w:val="002738D0"/>
    <w:rsid w:val="00273EDC"/>
    <w:rsid w:val="00275661"/>
    <w:rsid w:val="002757CE"/>
    <w:rsid w:val="00277A32"/>
    <w:rsid w:val="00280AE5"/>
    <w:rsid w:val="00281012"/>
    <w:rsid w:val="0028172C"/>
    <w:rsid w:val="00281941"/>
    <w:rsid w:val="002822AF"/>
    <w:rsid w:val="0028268C"/>
    <w:rsid w:val="00283B52"/>
    <w:rsid w:val="002846F1"/>
    <w:rsid w:val="002849D0"/>
    <w:rsid w:val="0028661A"/>
    <w:rsid w:val="00286BE5"/>
    <w:rsid w:val="00286C99"/>
    <w:rsid w:val="00286D41"/>
    <w:rsid w:val="002876AE"/>
    <w:rsid w:val="0029106C"/>
    <w:rsid w:val="00292961"/>
    <w:rsid w:val="00293ABA"/>
    <w:rsid w:val="002941AB"/>
    <w:rsid w:val="002941FF"/>
    <w:rsid w:val="002949E3"/>
    <w:rsid w:val="002958B7"/>
    <w:rsid w:val="00295A5D"/>
    <w:rsid w:val="002968FF"/>
    <w:rsid w:val="00296D11"/>
    <w:rsid w:val="00296F45"/>
    <w:rsid w:val="002A0969"/>
    <w:rsid w:val="002A111B"/>
    <w:rsid w:val="002A1C54"/>
    <w:rsid w:val="002A4E16"/>
    <w:rsid w:val="002A6A0B"/>
    <w:rsid w:val="002B09B3"/>
    <w:rsid w:val="002B0DC3"/>
    <w:rsid w:val="002B1A7C"/>
    <w:rsid w:val="002B2433"/>
    <w:rsid w:val="002B31A6"/>
    <w:rsid w:val="002B363D"/>
    <w:rsid w:val="002B46D0"/>
    <w:rsid w:val="002B524C"/>
    <w:rsid w:val="002B5E0E"/>
    <w:rsid w:val="002B6F3D"/>
    <w:rsid w:val="002B7CAF"/>
    <w:rsid w:val="002C058A"/>
    <w:rsid w:val="002C2385"/>
    <w:rsid w:val="002C259D"/>
    <w:rsid w:val="002C409B"/>
    <w:rsid w:val="002C4E94"/>
    <w:rsid w:val="002C55A8"/>
    <w:rsid w:val="002C579B"/>
    <w:rsid w:val="002C66F6"/>
    <w:rsid w:val="002C71CB"/>
    <w:rsid w:val="002D0F94"/>
    <w:rsid w:val="002D1013"/>
    <w:rsid w:val="002D1173"/>
    <w:rsid w:val="002D180D"/>
    <w:rsid w:val="002D3D14"/>
    <w:rsid w:val="002D6E54"/>
    <w:rsid w:val="002E418E"/>
    <w:rsid w:val="002E50E4"/>
    <w:rsid w:val="002E53C0"/>
    <w:rsid w:val="002E62F5"/>
    <w:rsid w:val="002E6B1B"/>
    <w:rsid w:val="002E7257"/>
    <w:rsid w:val="002F262E"/>
    <w:rsid w:val="002F3A1C"/>
    <w:rsid w:val="002F4860"/>
    <w:rsid w:val="002F49F9"/>
    <w:rsid w:val="002F59E8"/>
    <w:rsid w:val="002F5C68"/>
    <w:rsid w:val="002F61C5"/>
    <w:rsid w:val="002F6415"/>
    <w:rsid w:val="002F72AB"/>
    <w:rsid w:val="002F7E40"/>
    <w:rsid w:val="00300B63"/>
    <w:rsid w:val="00301563"/>
    <w:rsid w:val="00301B3C"/>
    <w:rsid w:val="00301D8C"/>
    <w:rsid w:val="003023BE"/>
    <w:rsid w:val="00302CD4"/>
    <w:rsid w:val="00303029"/>
    <w:rsid w:val="003031ED"/>
    <w:rsid w:val="003039FF"/>
    <w:rsid w:val="003044B6"/>
    <w:rsid w:val="00304606"/>
    <w:rsid w:val="0030486F"/>
    <w:rsid w:val="00305184"/>
    <w:rsid w:val="0030598E"/>
    <w:rsid w:val="003060D8"/>
    <w:rsid w:val="00307525"/>
    <w:rsid w:val="003077A1"/>
    <w:rsid w:val="00307F0C"/>
    <w:rsid w:val="00310245"/>
    <w:rsid w:val="00310256"/>
    <w:rsid w:val="003103C0"/>
    <w:rsid w:val="003105C7"/>
    <w:rsid w:val="00310E43"/>
    <w:rsid w:val="00312FE5"/>
    <w:rsid w:val="00313204"/>
    <w:rsid w:val="00313667"/>
    <w:rsid w:val="0031544A"/>
    <w:rsid w:val="00315913"/>
    <w:rsid w:val="003165D4"/>
    <w:rsid w:val="00316CAC"/>
    <w:rsid w:val="00317F62"/>
    <w:rsid w:val="003200F8"/>
    <w:rsid w:val="00320708"/>
    <w:rsid w:val="00322DAE"/>
    <w:rsid w:val="00323139"/>
    <w:rsid w:val="003244BE"/>
    <w:rsid w:val="003250AA"/>
    <w:rsid w:val="00325A07"/>
    <w:rsid w:val="00325A8B"/>
    <w:rsid w:val="00326448"/>
    <w:rsid w:val="003269E6"/>
    <w:rsid w:val="003279C6"/>
    <w:rsid w:val="00327E53"/>
    <w:rsid w:val="00331790"/>
    <w:rsid w:val="003324FC"/>
    <w:rsid w:val="00332546"/>
    <w:rsid w:val="003329E5"/>
    <w:rsid w:val="00333272"/>
    <w:rsid w:val="00334F45"/>
    <w:rsid w:val="00335C28"/>
    <w:rsid w:val="00337185"/>
    <w:rsid w:val="003373C3"/>
    <w:rsid w:val="003406B9"/>
    <w:rsid w:val="00340C67"/>
    <w:rsid w:val="00341551"/>
    <w:rsid w:val="00341FCC"/>
    <w:rsid w:val="00342D19"/>
    <w:rsid w:val="00342D59"/>
    <w:rsid w:val="00342E3B"/>
    <w:rsid w:val="003432F9"/>
    <w:rsid w:val="003434D9"/>
    <w:rsid w:val="003438A6"/>
    <w:rsid w:val="00344884"/>
    <w:rsid w:val="00346AB0"/>
    <w:rsid w:val="00347C65"/>
    <w:rsid w:val="00350640"/>
    <w:rsid w:val="003508CC"/>
    <w:rsid w:val="00352032"/>
    <w:rsid w:val="0035293B"/>
    <w:rsid w:val="00353070"/>
    <w:rsid w:val="00353D8D"/>
    <w:rsid w:val="00354429"/>
    <w:rsid w:val="00354B4A"/>
    <w:rsid w:val="003620A5"/>
    <w:rsid w:val="0036268C"/>
    <w:rsid w:val="00363881"/>
    <w:rsid w:val="0036463E"/>
    <w:rsid w:val="003652C0"/>
    <w:rsid w:val="00365740"/>
    <w:rsid w:val="003659BA"/>
    <w:rsid w:val="00366938"/>
    <w:rsid w:val="00366A1F"/>
    <w:rsid w:val="003672D7"/>
    <w:rsid w:val="00367850"/>
    <w:rsid w:val="00370C92"/>
    <w:rsid w:val="0037121F"/>
    <w:rsid w:val="00371D2B"/>
    <w:rsid w:val="0037254A"/>
    <w:rsid w:val="00372556"/>
    <w:rsid w:val="003727AF"/>
    <w:rsid w:val="00373D02"/>
    <w:rsid w:val="003743E0"/>
    <w:rsid w:val="00374467"/>
    <w:rsid w:val="00374914"/>
    <w:rsid w:val="003749E3"/>
    <w:rsid w:val="003757DA"/>
    <w:rsid w:val="00375923"/>
    <w:rsid w:val="003759A3"/>
    <w:rsid w:val="00377C44"/>
    <w:rsid w:val="003829D3"/>
    <w:rsid w:val="00384682"/>
    <w:rsid w:val="00384FA1"/>
    <w:rsid w:val="0038516C"/>
    <w:rsid w:val="0038797A"/>
    <w:rsid w:val="00390C97"/>
    <w:rsid w:val="003911DF"/>
    <w:rsid w:val="00391787"/>
    <w:rsid w:val="00392487"/>
    <w:rsid w:val="00392C61"/>
    <w:rsid w:val="0039312A"/>
    <w:rsid w:val="00393DDD"/>
    <w:rsid w:val="00396288"/>
    <w:rsid w:val="003966CF"/>
    <w:rsid w:val="00396E55"/>
    <w:rsid w:val="003970B1"/>
    <w:rsid w:val="003A03C4"/>
    <w:rsid w:val="003A0FE8"/>
    <w:rsid w:val="003A2B95"/>
    <w:rsid w:val="003A2D80"/>
    <w:rsid w:val="003A31F6"/>
    <w:rsid w:val="003A3325"/>
    <w:rsid w:val="003A3696"/>
    <w:rsid w:val="003A3865"/>
    <w:rsid w:val="003A398C"/>
    <w:rsid w:val="003A5AFC"/>
    <w:rsid w:val="003A618E"/>
    <w:rsid w:val="003A7461"/>
    <w:rsid w:val="003A7FBB"/>
    <w:rsid w:val="003B0AB4"/>
    <w:rsid w:val="003B2101"/>
    <w:rsid w:val="003B2C08"/>
    <w:rsid w:val="003B2CAE"/>
    <w:rsid w:val="003B2FB1"/>
    <w:rsid w:val="003B3265"/>
    <w:rsid w:val="003B3ADC"/>
    <w:rsid w:val="003B453A"/>
    <w:rsid w:val="003B482B"/>
    <w:rsid w:val="003B4E3F"/>
    <w:rsid w:val="003B4FED"/>
    <w:rsid w:val="003B5B88"/>
    <w:rsid w:val="003B6F1D"/>
    <w:rsid w:val="003B76A7"/>
    <w:rsid w:val="003B7B27"/>
    <w:rsid w:val="003B7CA1"/>
    <w:rsid w:val="003B7EB9"/>
    <w:rsid w:val="003C001B"/>
    <w:rsid w:val="003C0B73"/>
    <w:rsid w:val="003C0FC6"/>
    <w:rsid w:val="003C1A13"/>
    <w:rsid w:val="003C1A28"/>
    <w:rsid w:val="003C2C4A"/>
    <w:rsid w:val="003C2FB0"/>
    <w:rsid w:val="003C36CD"/>
    <w:rsid w:val="003C3E23"/>
    <w:rsid w:val="003C5051"/>
    <w:rsid w:val="003C650E"/>
    <w:rsid w:val="003C6986"/>
    <w:rsid w:val="003D0330"/>
    <w:rsid w:val="003D0CE8"/>
    <w:rsid w:val="003D15A5"/>
    <w:rsid w:val="003D2147"/>
    <w:rsid w:val="003D26D9"/>
    <w:rsid w:val="003D3149"/>
    <w:rsid w:val="003D6068"/>
    <w:rsid w:val="003D796E"/>
    <w:rsid w:val="003E012D"/>
    <w:rsid w:val="003E08A5"/>
    <w:rsid w:val="003E09DA"/>
    <w:rsid w:val="003E0DDA"/>
    <w:rsid w:val="003E0EA9"/>
    <w:rsid w:val="003E220C"/>
    <w:rsid w:val="003E23FD"/>
    <w:rsid w:val="003E754E"/>
    <w:rsid w:val="003E7794"/>
    <w:rsid w:val="003F072E"/>
    <w:rsid w:val="003F079A"/>
    <w:rsid w:val="003F281D"/>
    <w:rsid w:val="003F2B6A"/>
    <w:rsid w:val="003F2D9B"/>
    <w:rsid w:val="003F2F66"/>
    <w:rsid w:val="003F3C7A"/>
    <w:rsid w:val="003F3CC5"/>
    <w:rsid w:val="003F523D"/>
    <w:rsid w:val="003F5854"/>
    <w:rsid w:val="003F6D65"/>
    <w:rsid w:val="003F6FEA"/>
    <w:rsid w:val="00400560"/>
    <w:rsid w:val="0040069F"/>
    <w:rsid w:val="00400B63"/>
    <w:rsid w:val="00401909"/>
    <w:rsid w:val="00403F48"/>
    <w:rsid w:val="0040798F"/>
    <w:rsid w:val="00407B03"/>
    <w:rsid w:val="00412343"/>
    <w:rsid w:val="0041312B"/>
    <w:rsid w:val="0042167E"/>
    <w:rsid w:val="00421C60"/>
    <w:rsid w:val="0042200F"/>
    <w:rsid w:val="00423334"/>
    <w:rsid w:val="0042369E"/>
    <w:rsid w:val="0042413D"/>
    <w:rsid w:val="004244FA"/>
    <w:rsid w:val="0042608C"/>
    <w:rsid w:val="00426781"/>
    <w:rsid w:val="00426B19"/>
    <w:rsid w:val="00426B6A"/>
    <w:rsid w:val="00426C81"/>
    <w:rsid w:val="0042742E"/>
    <w:rsid w:val="00430EB8"/>
    <w:rsid w:val="004318B8"/>
    <w:rsid w:val="004319B3"/>
    <w:rsid w:val="00431A43"/>
    <w:rsid w:val="00432127"/>
    <w:rsid w:val="00432612"/>
    <w:rsid w:val="004337F6"/>
    <w:rsid w:val="00433A29"/>
    <w:rsid w:val="00433E7A"/>
    <w:rsid w:val="00434EEE"/>
    <w:rsid w:val="004359D1"/>
    <w:rsid w:val="00435A1B"/>
    <w:rsid w:val="00436984"/>
    <w:rsid w:val="0044279D"/>
    <w:rsid w:val="0044309D"/>
    <w:rsid w:val="00443AE7"/>
    <w:rsid w:val="00444C5F"/>
    <w:rsid w:val="004450BE"/>
    <w:rsid w:val="00445213"/>
    <w:rsid w:val="00445B79"/>
    <w:rsid w:val="00447DAF"/>
    <w:rsid w:val="00451802"/>
    <w:rsid w:val="0045250D"/>
    <w:rsid w:val="004525C0"/>
    <w:rsid w:val="00452D3F"/>
    <w:rsid w:val="00453239"/>
    <w:rsid w:val="00453378"/>
    <w:rsid w:val="00453616"/>
    <w:rsid w:val="00454602"/>
    <w:rsid w:val="00454ED2"/>
    <w:rsid w:val="004559A3"/>
    <w:rsid w:val="00455A33"/>
    <w:rsid w:val="00455F59"/>
    <w:rsid w:val="00456FF6"/>
    <w:rsid w:val="00457154"/>
    <w:rsid w:val="00457C69"/>
    <w:rsid w:val="00461260"/>
    <w:rsid w:val="004626B3"/>
    <w:rsid w:val="004670D6"/>
    <w:rsid w:val="00467857"/>
    <w:rsid w:val="0047049B"/>
    <w:rsid w:val="00470548"/>
    <w:rsid w:val="0047123F"/>
    <w:rsid w:val="0047132C"/>
    <w:rsid w:val="00471889"/>
    <w:rsid w:val="00472C8C"/>
    <w:rsid w:val="00473AF3"/>
    <w:rsid w:val="00474437"/>
    <w:rsid w:val="004748A3"/>
    <w:rsid w:val="00474EC2"/>
    <w:rsid w:val="0047633F"/>
    <w:rsid w:val="004776A2"/>
    <w:rsid w:val="0048000B"/>
    <w:rsid w:val="0048036F"/>
    <w:rsid w:val="00480D54"/>
    <w:rsid w:val="00480D86"/>
    <w:rsid w:val="004817A0"/>
    <w:rsid w:val="004823A9"/>
    <w:rsid w:val="00482840"/>
    <w:rsid w:val="004836B2"/>
    <w:rsid w:val="0048555E"/>
    <w:rsid w:val="0048602A"/>
    <w:rsid w:val="004862B5"/>
    <w:rsid w:val="0048657B"/>
    <w:rsid w:val="00486CC0"/>
    <w:rsid w:val="00486E1C"/>
    <w:rsid w:val="00487781"/>
    <w:rsid w:val="00487F5E"/>
    <w:rsid w:val="0049020E"/>
    <w:rsid w:val="004913A4"/>
    <w:rsid w:val="00493F2A"/>
    <w:rsid w:val="004941B6"/>
    <w:rsid w:val="0049482A"/>
    <w:rsid w:val="00496F58"/>
    <w:rsid w:val="00497B39"/>
    <w:rsid w:val="00497C1E"/>
    <w:rsid w:val="00497C31"/>
    <w:rsid w:val="004A020D"/>
    <w:rsid w:val="004A120B"/>
    <w:rsid w:val="004A13D7"/>
    <w:rsid w:val="004A17B2"/>
    <w:rsid w:val="004A2694"/>
    <w:rsid w:val="004A3D11"/>
    <w:rsid w:val="004A502F"/>
    <w:rsid w:val="004A68F0"/>
    <w:rsid w:val="004B0100"/>
    <w:rsid w:val="004B1A8E"/>
    <w:rsid w:val="004B2671"/>
    <w:rsid w:val="004B2680"/>
    <w:rsid w:val="004B5350"/>
    <w:rsid w:val="004B536E"/>
    <w:rsid w:val="004B58EB"/>
    <w:rsid w:val="004B5A85"/>
    <w:rsid w:val="004B5C99"/>
    <w:rsid w:val="004B67FE"/>
    <w:rsid w:val="004B6C6B"/>
    <w:rsid w:val="004B714F"/>
    <w:rsid w:val="004B7A82"/>
    <w:rsid w:val="004C0164"/>
    <w:rsid w:val="004C04FE"/>
    <w:rsid w:val="004C0A79"/>
    <w:rsid w:val="004C0C9E"/>
    <w:rsid w:val="004C1570"/>
    <w:rsid w:val="004C1829"/>
    <w:rsid w:val="004C194B"/>
    <w:rsid w:val="004C27E4"/>
    <w:rsid w:val="004C40BA"/>
    <w:rsid w:val="004C5B24"/>
    <w:rsid w:val="004C5E7C"/>
    <w:rsid w:val="004C60CD"/>
    <w:rsid w:val="004C721E"/>
    <w:rsid w:val="004D07E1"/>
    <w:rsid w:val="004D1C7C"/>
    <w:rsid w:val="004D20F6"/>
    <w:rsid w:val="004D230B"/>
    <w:rsid w:val="004D3E6D"/>
    <w:rsid w:val="004D462C"/>
    <w:rsid w:val="004D56DA"/>
    <w:rsid w:val="004D5E09"/>
    <w:rsid w:val="004D6435"/>
    <w:rsid w:val="004D66C9"/>
    <w:rsid w:val="004D6D15"/>
    <w:rsid w:val="004D7E19"/>
    <w:rsid w:val="004E1F6D"/>
    <w:rsid w:val="004E2644"/>
    <w:rsid w:val="004E2B15"/>
    <w:rsid w:val="004E3088"/>
    <w:rsid w:val="004E3E4A"/>
    <w:rsid w:val="004E61AB"/>
    <w:rsid w:val="004E6709"/>
    <w:rsid w:val="004F075A"/>
    <w:rsid w:val="004F19B1"/>
    <w:rsid w:val="004F1A40"/>
    <w:rsid w:val="004F391E"/>
    <w:rsid w:val="004F3A55"/>
    <w:rsid w:val="004F4815"/>
    <w:rsid w:val="004F4A0B"/>
    <w:rsid w:val="004F4AC2"/>
    <w:rsid w:val="004F4DC3"/>
    <w:rsid w:val="004F6B68"/>
    <w:rsid w:val="004F6CCB"/>
    <w:rsid w:val="004F764D"/>
    <w:rsid w:val="0050029A"/>
    <w:rsid w:val="00500846"/>
    <w:rsid w:val="00501C47"/>
    <w:rsid w:val="00502258"/>
    <w:rsid w:val="00503A9A"/>
    <w:rsid w:val="00503F54"/>
    <w:rsid w:val="005051A6"/>
    <w:rsid w:val="00506C48"/>
    <w:rsid w:val="00507E37"/>
    <w:rsid w:val="0051012C"/>
    <w:rsid w:val="00510720"/>
    <w:rsid w:val="00510C4A"/>
    <w:rsid w:val="00512689"/>
    <w:rsid w:val="00512858"/>
    <w:rsid w:val="0051328B"/>
    <w:rsid w:val="00513520"/>
    <w:rsid w:val="005153A7"/>
    <w:rsid w:val="00516213"/>
    <w:rsid w:val="005169E2"/>
    <w:rsid w:val="005179A7"/>
    <w:rsid w:val="005200BE"/>
    <w:rsid w:val="00520609"/>
    <w:rsid w:val="005216D4"/>
    <w:rsid w:val="005217D7"/>
    <w:rsid w:val="00522703"/>
    <w:rsid w:val="00522941"/>
    <w:rsid w:val="005232F7"/>
    <w:rsid w:val="00523C2D"/>
    <w:rsid w:val="00523D54"/>
    <w:rsid w:val="005244A3"/>
    <w:rsid w:val="0052647A"/>
    <w:rsid w:val="00527001"/>
    <w:rsid w:val="00527F57"/>
    <w:rsid w:val="005314B6"/>
    <w:rsid w:val="00531A8E"/>
    <w:rsid w:val="00531E29"/>
    <w:rsid w:val="00532803"/>
    <w:rsid w:val="00535425"/>
    <w:rsid w:val="0053595B"/>
    <w:rsid w:val="00535DCB"/>
    <w:rsid w:val="00536F47"/>
    <w:rsid w:val="00537840"/>
    <w:rsid w:val="005378A5"/>
    <w:rsid w:val="00541598"/>
    <w:rsid w:val="005418D3"/>
    <w:rsid w:val="00541D80"/>
    <w:rsid w:val="00541DAD"/>
    <w:rsid w:val="00542F52"/>
    <w:rsid w:val="005434A0"/>
    <w:rsid w:val="00543BF4"/>
    <w:rsid w:val="00543E79"/>
    <w:rsid w:val="00544D99"/>
    <w:rsid w:val="0054586A"/>
    <w:rsid w:val="00545D98"/>
    <w:rsid w:val="0054692F"/>
    <w:rsid w:val="00546C8B"/>
    <w:rsid w:val="0054738D"/>
    <w:rsid w:val="00552568"/>
    <w:rsid w:val="00552E88"/>
    <w:rsid w:val="005550DE"/>
    <w:rsid w:val="00555CBF"/>
    <w:rsid w:val="0055612B"/>
    <w:rsid w:val="0055623B"/>
    <w:rsid w:val="00556A0B"/>
    <w:rsid w:val="005601E5"/>
    <w:rsid w:val="00561917"/>
    <w:rsid w:val="005624D8"/>
    <w:rsid w:val="0056679C"/>
    <w:rsid w:val="00566F6D"/>
    <w:rsid w:val="00567702"/>
    <w:rsid w:val="0057012D"/>
    <w:rsid w:val="00570977"/>
    <w:rsid w:val="0057185C"/>
    <w:rsid w:val="00572522"/>
    <w:rsid w:val="00572F52"/>
    <w:rsid w:val="005741C5"/>
    <w:rsid w:val="005744E6"/>
    <w:rsid w:val="00574D31"/>
    <w:rsid w:val="00575ECA"/>
    <w:rsid w:val="005760BC"/>
    <w:rsid w:val="00576300"/>
    <w:rsid w:val="00576343"/>
    <w:rsid w:val="00577A1C"/>
    <w:rsid w:val="0058056E"/>
    <w:rsid w:val="0058069F"/>
    <w:rsid w:val="005829AF"/>
    <w:rsid w:val="00584066"/>
    <w:rsid w:val="00585E46"/>
    <w:rsid w:val="005861BE"/>
    <w:rsid w:val="0058631F"/>
    <w:rsid w:val="0058664E"/>
    <w:rsid w:val="0058670C"/>
    <w:rsid w:val="00586CC7"/>
    <w:rsid w:val="005874D9"/>
    <w:rsid w:val="00591B9C"/>
    <w:rsid w:val="005926E1"/>
    <w:rsid w:val="005937EC"/>
    <w:rsid w:val="00595051"/>
    <w:rsid w:val="0059592E"/>
    <w:rsid w:val="00595B28"/>
    <w:rsid w:val="00595C19"/>
    <w:rsid w:val="005964DA"/>
    <w:rsid w:val="00597CF8"/>
    <w:rsid w:val="005A05BF"/>
    <w:rsid w:val="005A1213"/>
    <w:rsid w:val="005A12A2"/>
    <w:rsid w:val="005A21F5"/>
    <w:rsid w:val="005A2460"/>
    <w:rsid w:val="005A2778"/>
    <w:rsid w:val="005A4424"/>
    <w:rsid w:val="005A47E2"/>
    <w:rsid w:val="005A56DE"/>
    <w:rsid w:val="005A5CE1"/>
    <w:rsid w:val="005A654A"/>
    <w:rsid w:val="005B1B63"/>
    <w:rsid w:val="005B1C0F"/>
    <w:rsid w:val="005B1FF5"/>
    <w:rsid w:val="005B3178"/>
    <w:rsid w:val="005B35C1"/>
    <w:rsid w:val="005B3DDE"/>
    <w:rsid w:val="005B45F7"/>
    <w:rsid w:val="005B49C2"/>
    <w:rsid w:val="005B5129"/>
    <w:rsid w:val="005B66B4"/>
    <w:rsid w:val="005B693B"/>
    <w:rsid w:val="005B6EED"/>
    <w:rsid w:val="005B7A55"/>
    <w:rsid w:val="005C09A7"/>
    <w:rsid w:val="005C1442"/>
    <w:rsid w:val="005C147E"/>
    <w:rsid w:val="005C1F06"/>
    <w:rsid w:val="005C2A72"/>
    <w:rsid w:val="005C2F96"/>
    <w:rsid w:val="005C337C"/>
    <w:rsid w:val="005C33AB"/>
    <w:rsid w:val="005C36E1"/>
    <w:rsid w:val="005C3BD6"/>
    <w:rsid w:val="005D092D"/>
    <w:rsid w:val="005D141D"/>
    <w:rsid w:val="005D1750"/>
    <w:rsid w:val="005D184F"/>
    <w:rsid w:val="005D19E2"/>
    <w:rsid w:val="005D2473"/>
    <w:rsid w:val="005D5D3C"/>
    <w:rsid w:val="005D66AB"/>
    <w:rsid w:val="005D68B6"/>
    <w:rsid w:val="005D7CF6"/>
    <w:rsid w:val="005D7DC0"/>
    <w:rsid w:val="005E0016"/>
    <w:rsid w:val="005E0083"/>
    <w:rsid w:val="005E07E2"/>
    <w:rsid w:val="005E0BFF"/>
    <w:rsid w:val="005E1656"/>
    <w:rsid w:val="005E2B21"/>
    <w:rsid w:val="005E431D"/>
    <w:rsid w:val="005E4BFB"/>
    <w:rsid w:val="005E5601"/>
    <w:rsid w:val="005E5791"/>
    <w:rsid w:val="005E59EC"/>
    <w:rsid w:val="005E5CC9"/>
    <w:rsid w:val="005E6633"/>
    <w:rsid w:val="005E6F1D"/>
    <w:rsid w:val="005F09B5"/>
    <w:rsid w:val="005F2547"/>
    <w:rsid w:val="005F3C93"/>
    <w:rsid w:val="005F3F78"/>
    <w:rsid w:val="005F4664"/>
    <w:rsid w:val="005F4B28"/>
    <w:rsid w:val="005F6241"/>
    <w:rsid w:val="005F68B0"/>
    <w:rsid w:val="005F6EBA"/>
    <w:rsid w:val="005F746B"/>
    <w:rsid w:val="005F7707"/>
    <w:rsid w:val="00600A10"/>
    <w:rsid w:val="00601258"/>
    <w:rsid w:val="00602A8E"/>
    <w:rsid w:val="00602EF9"/>
    <w:rsid w:val="006040BF"/>
    <w:rsid w:val="00606079"/>
    <w:rsid w:val="00606452"/>
    <w:rsid w:val="00606554"/>
    <w:rsid w:val="006078EB"/>
    <w:rsid w:val="00607A77"/>
    <w:rsid w:val="00607BAA"/>
    <w:rsid w:val="00614DB5"/>
    <w:rsid w:val="0061679A"/>
    <w:rsid w:val="0061786F"/>
    <w:rsid w:val="00617C1F"/>
    <w:rsid w:val="006204B2"/>
    <w:rsid w:val="006206F0"/>
    <w:rsid w:val="006217F5"/>
    <w:rsid w:val="0062283A"/>
    <w:rsid w:val="006236AC"/>
    <w:rsid w:val="00624925"/>
    <w:rsid w:val="00626750"/>
    <w:rsid w:val="006267C0"/>
    <w:rsid w:val="006268F9"/>
    <w:rsid w:val="00626908"/>
    <w:rsid w:val="00626CE3"/>
    <w:rsid w:val="0063001B"/>
    <w:rsid w:val="00631ABA"/>
    <w:rsid w:val="00632C1B"/>
    <w:rsid w:val="00633A70"/>
    <w:rsid w:val="00635159"/>
    <w:rsid w:val="00635915"/>
    <w:rsid w:val="006359AF"/>
    <w:rsid w:val="00635F93"/>
    <w:rsid w:val="00637A31"/>
    <w:rsid w:val="00637F62"/>
    <w:rsid w:val="00641B22"/>
    <w:rsid w:val="00641B98"/>
    <w:rsid w:val="006420E0"/>
    <w:rsid w:val="0064515F"/>
    <w:rsid w:val="006458E9"/>
    <w:rsid w:val="006459D8"/>
    <w:rsid w:val="00645DC3"/>
    <w:rsid w:val="00645E8D"/>
    <w:rsid w:val="006510A1"/>
    <w:rsid w:val="00652234"/>
    <w:rsid w:val="00652B35"/>
    <w:rsid w:val="006536E1"/>
    <w:rsid w:val="00653879"/>
    <w:rsid w:val="00653905"/>
    <w:rsid w:val="00654E7F"/>
    <w:rsid w:val="00655510"/>
    <w:rsid w:val="00655E1F"/>
    <w:rsid w:val="006567B9"/>
    <w:rsid w:val="00656E70"/>
    <w:rsid w:val="00661033"/>
    <w:rsid w:val="00661336"/>
    <w:rsid w:val="00662BDD"/>
    <w:rsid w:val="00662C55"/>
    <w:rsid w:val="00662F6B"/>
    <w:rsid w:val="00663367"/>
    <w:rsid w:val="00663A27"/>
    <w:rsid w:val="00664B52"/>
    <w:rsid w:val="00665A8D"/>
    <w:rsid w:val="00666367"/>
    <w:rsid w:val="00666BD4"/>
    <w:rsid w:val="0067195A"/>
    <w:rsid w:val="00671EC3"/>
    <w:rsid w:val="0067216E"/>
    <w:rsid w:val="006730FE"/>
    <w:rsid w:val="0067346A"/>
    <w:rsid w:val="006769F6"/>
    <w:rsid w:val="00676AE8"/>
    <w:rsid w:val="00676C06"/>
    <w:rsid w:val="00676D0C"/>
    <w:rsid w:val="00680369"/>
    <w:rsid w:val="00681AB0"/>
    <w:rsid w:val="00681B33"/>
    <w:rsid w:val="00681E7B"/>
    <w:rsid w:val="006823C0"/>
    <w:rsid w:val="00684669"/>
    <w:rsid w:val="00684BE0"/>
    <w:rsid w:val="00686976"/>
    <w:rsid w:val="00686F84"/>
    <w:rsid w:val="00687ACF"/>
    <w:rsid w:val="00687D3D"/>
    <w:rsid w:val="006904E0"/>
    <w:rsid w:val="0069161C"/>
    <w:rsid w:val="00691E66"/>
    <w:rsid w:val="00692643"/>
    <w:rsid w:val="00692EE7"/>
    <w:rsid w:val="00693525"/>
    <w:rsid w:val="00693AF9"/>
    <w:rsid w:val="00694AA8"/>
    <w:rsid w:val="00694C2D"/>
    <w:rsid w:val="00694CE5"/>
    <w:rsid w:val="00695B4E"/>
    <w:rsid w:val="006964A7"/>
    <w:rsid w:val="00696690"/>
    <w:rsid w:val="006976FA"/>
    <w:rsid w:val="00697E24"/>
    <w:rsid w:val="006A3455"/>
    <w:rsid w:val="006A5459"/>
    <w:rsid w:val="006A6F53"/>
    <w:rsid w:val="006B0F1B"/>
    <w:rsid w:val="006B167A"/>
    <w:rsid w:val="006B1C3C"/>
    <w:rsid w:val="006B1E21"/>
    <w:rsid w:val="006B228D"/>
    <w:rsid w:val="006B23C3"/>
    <w:rsid w:val="006B3032"/>
    <w:rsid w:val="006B3252"/>
    <w:rsid w:val="006B48B2"/>
    <w:rsid w:val="006B6F8B"/>
    <w:rsid w:val="006B7038"/>
    <w:rsid w:val="006B7898"/>
    <w:rsid w:val="006C0090"/>
    <w:rsid w:val="006C1DF0"/>
    <w:rsid w:val="006C1FE6"/>
    <w:rsid w:val="006C240C"/>
    <w:rsid w:val="006C27F6"/>
    <w:rsid w:val="006C2A80"/>
    <w:rsid w:val="006C4686"/>
    <w:rsid w:val="006C5E2E"/>
    <w:rsid w:val="006C62FE"/>
    <w:rsid w:val="006C70C0"/>
    <w:rsid w:val="006D0F14"/>
    <w:rsid w:val="006D0FAA"/>
    <w:rsid w:val="006D19EA"/>
    <w:rsid w:val="006D2475"/>
    <w:rsid w:val="006D2FF7"/>
    <w:rsid w:val="006D338A"/>
    <w:rsid w:val="006D5179"/>
    <w:rsid w:val="006D6304"/>
    <w:rsid w:val="006D65B8"/>
    <w:rsid w:val="006D7303"/>
    <w:rsid w:val="006E207B"/>
    <w:rsid w:val="006E27B4"/>
    <w:rsid w:val="006E31F8"/>
    <w:rsid w:val="006E3EC3"/>
    <w:rsid w:val="006E56F8"/>
    <w:rsid w:val="006E6661"/>
    <w:rsid w:val="006E7090"/>
    <w:rsid w:val="006F073B"/>
    <w:rsid w:val="006F0A43"/>
    <w:rsid w:val="006F13F3"/>
    <w:rsid w:val="006F2F70"/>
    <w:rsid w:val="006F3762"/>
    <w:rsid w:val="006F39E7"/>
    <w:rsid w:val="006F43F0"/>
    <w:rsid w:val="006F4EFA"/>
    <w:rsid w:val="006F5D3E"/>
    <w:rsid w:val="006F6028"/>
    <w:rsid w:val="006F6BA7"/>
    <w:rsid w:val="006F7A4A"/>
    <w:rsid w:val="006F7C1F"/>
    <w:rsid w:val="007008B8"/>
    <w:rsid w:val="007018E6"/>
    <w:rsid w:val="00702373"/>
    <w:rsid w:val="00703D14"/>
    <w:rsid w:val="00704FB6"/>
    <w:rsid w:val="00706D7B"/>
    <w:rsid w:val="00706E5E"/>
    <w:rsid w:val="00706EE9"/>
    <w:rsid w:val="0070772F"/>
    <w:rsid w:val="00707998"/>
    <w:rsid w:val="0071038F"/>
    <w:rsid w:val="00710C2B"/>
    <w:rsid w:val="00711378"/>
    <w:rsid w:val="00711BD8"/>
    <w:rsid w:val="0071218B"/>
    <w:rsid w:val="00712707"/>
    <w:rsid w:val="00714A8C"/>
    <w:rsid w:val="00714C03"/>
    <w:rsid w:val="00714E3D"/>
    <w:rsid w:val="00717F00"/>
    <w:rsid w:val="00720645"/>
    <w:rsid w:val="00720C00"/>
    <w:rsid w:val="00720D1D"/>
    <w:rsid w:val="0072300C"/>
    <w:rsid w:val="00723269"/>
    <w:rsid w:val="00723689"/>
    <w:rsid w:val="00723E3A"/>
    <w:rsid w:val="00723FB2"/>
    <w:rsid w:val="00724D92"/>
    <w:rsid w:val="00725712"/>
    <w:rsid w:val="007265ED"/>
    <w:rsid w:val="00727338"/>
    <w:rsid w:val="00730E99"/>
    <w:rsid w:val="00731BBF"/>
    <w:rsid w:val="007329C9"/>
    <w:rsid w:val="00733391"/>
    <w:rsid w:val="00733B66"/>
    <w:rsid w:val="007372D8"/>
    <w:rsid w:val="00740B3D"/>
    <w:rsid w:val="00741564"/>
    <w:rsid w:val="00741BAA"/>
    <w:rsid w:val="00741F9D"/>
    <w:rsid w:val="007436A7"/>
    <w:rsid w:val="00744922"/>
    <w:rsid w:val="00745189"/>
    <w:rsid w:val="00745251"/>
    <w:rsid w:val="007465E2"/>
    <w:rsid w:val="00746E5A"/>
    <w:rsid w:val="00747B1D"/>
    <w:rsid w:val="00751B0D"/>
    <w:rsid w:val="00752933"/>
    <w:rsid w:val="00752E18"/>
    <w:rsid w:val="00752F4E"/>
    <w:rsid w:val="00753885"/>
    <w:rsid w:val="007541C6"/>
    <w:rsid w:val="00755A65"/>
    <w:rsid w:val="00755C1A"/>
    <w:rsid w:val="007601F8"/>
    <w:rsid w:val="00760301"/>
    <w:rsid w:val="0076071A"/>
    <w:rsid w:val="00760C59"/>
    <w:rsid w:val="007614C7"/>
    <w:rsid w:val="007616D4"/>
    <w:rsid w:val="00764352"/>
    <w:rsid w:val="007643F9"/>
    <w:rsid w:val="0076521F"/>
    <w:rsid w:val="007655A6"/>
    <w:rsid w:val="00765F4D"/>
    <w:rsid w:val="0076761F"/>
    <w:rsid w:val="00767E37"/>
    <w:rsid w:val="007706C8"/>
    <w:rsid w:val="00770BCB"/>
    <w:rsid w:val="00772654"/>
    <w:rsid w:val="00772E69"/>
    <w:rsid w:val="0077322A"/>
    <w:rsid w:val="00773275"/>
    <w:rsid w:val="007736D7"/>
    <w:rsid w:val="00773B52"/>
    <w:rsid w:val="00773C4F"/>
    <w:rsid w:val="007751BA"/>
    <w:rsid w:val="0077537E"/>
    <w:rsid w:val="0078115B"/>
    <w:rsid w:val="00781469"/>
    <w:rsid w:val="00783F56"/>
    <w:rsid w:val="007847AF"/>
    <w:rsid w:val="00786D56"/>
    <w:rsid w:val="00786E8E"/>
    <w:rsid w:val="00786EC4"/>
    <w:rsid w:val="007929D8"/>
    <w:rsid w:val="00792A4B"/>
    <w:rsid w:val="00792C7D"/>
    <w:rsid w:val="0079351E"/>
    <w:rsid w:val="00793EC4"/>
    <w:rsid w:val="007942F9"/>
    <w:rsid w:val="00794535"/>
    <w:rsid w:val="0079593B"/>
    <w:rsid w:val="00795A89"/>
    <w:rsid w:val="00795FC3"/>
    <w:rsid w:val="00796675"/>
    <w:rsid w:val="00796A63"/>
    <w:rsid w:val="00796B96"/>
    <w:rsid w:val="00796CE9"/>
    <w:rsid w:val="007A01BD"/>
    <w:rsid w:val="007A2555"/>
    <w:rsid w:val="007A2D50"/>
    <w:rsid w:val="007A361B"/>
    <w:rsid w:val="007A5C2A"/>
    <w:rsid w:val="007A643D"/>
    <w:rsid w:val="007B013C"/>
    <w:rsid w:val="007B0449"/>
    <w:rsid w:val="007B0F69"/>
    <w:rsid w:val="007B2D35"/>
    <w:rsid w:val="007B2F3B"/>
    <w:rsid w:val="007B34DE"/>
    <w:rsid w:val="007B3792"/>
    <w:rsid w:val="007B3C7E"/>
    <w:rsid w:val="007B4AD7"/>
    <w:rsid w:val="007B5CE1"/>
    <w:rsid w:val="007B71A3"/>
    <w:rsid w:val="007B7E7B"/>
    <w:rsid w:val="007C1365"/>
    <w:rsid w:val="007C3B67"/>
    <w:rsid w:val="007C509A"/>
    <w:rsid w:val="007C5964"/>
    <w:rsid w:val="007C5A26"/>
    <w:rsid w:val="007C6015"/>
    <w:rsid w:val="007C6D0C"/>
    <w:rsid w:val="007D047B"/>
    <w:rsid w:val="007D26EA"/>
    <w:rsid w:val="007D2853"/>
    <w:rsid w:val="007D2C56"/>
    <w:rsid w:val="007D4479"/>
    <w:rsid w:val="007D4F12"/>
    <w:rsid w:val="007D5A37"/>
    <w:rsid w:val="007D5A90"/>
    <w:rsid w:val="007D7D59"/>
    <w:rsid w:val="007E0737"/>
    <w:rsid w:val="007E1A66"/>
    <w:rsid w:val="007E1C12"/>
    <w:rsid w:val="007E24C8"/>
    <w:rsid w:val="007E2B84"/>
    <w:rsid w:val="007E405F"/>
    <w:rsid w:val="007E4110"/>
    <w:rsid w:val="007E4F36"/>
    <w:rsid w:val="007E7559"/>
    <w:rsid w:val="007F0008"/>
    <w:rsid w:val="007F0D0F"/>
    <w:rsid w:val="007F253E"/>
    <w:rsid w:val="007F36FB"/>
    <w:rsid w:val="007F3CA6"/>
    <w:rsid w:val="007F48FF"/>
    <w:rsid w:val="00801F32"/>
    <w:rsid w:val="00802092"/>
    <w:rsid w:val="00803DD6"/>
    <w:rsid w:val="00803F09"/>
    <w:rsid w:val="00803FB3"/>
    <w:rsid w:val="008051C3"/>
    <w:rsid w:val="008055D4"/>
    <w:rsid w:val="00805857"/>
    <w:rsid w:val="008063C1"/>
    <w:rsid w:val="00810615"/>
    <w:rsid w:val="00811690"/>
    <w:rsid w:val="00813172"/>
    <w:rsid w:val="00813F32"/>
    <w:rsid w:val="00814AB7"/>
    <w:rsid w:val="00814B89"/>
    <w:rsid w:val="0081577E"/>
    <w:rsid w:val="00815A63"/>
    <w:rsid w:val="00816375"/>
    <w:rsid w:val="00817238"/>
    <w:rsid w:val="0081778E"/>
    <w:rsid w:val="00817D84"/>
    <w:rsid w:val="00820688"/>
    <w:rsid w:val="00821FB8"/>
    <w:rsid w:val="00822328"/>
    <w:rsid w:val="00823619"/>
    <w:rsid w:val="00823BD7"/>
    <w:rsid w:val="00824D40"/>
    <w:rsid w:val="00825AE9"/>
    <w:rsid w:val="00826A54"/>
    <w:rsid w:val="008271F0"/>
    <w:rsid w:val="00827A11"/>
    <w:rsid w:val="00827A75"/>
    <w:rsid w:val="0083057B"/>
    <w:rsid w:val="00830DE6"/>
    <w:rsid w:val="00831FAD"/>
    <w:rsid w:val="0083286D"/>
    <w:rsid w:val="00832CB2"/>
    <w:rsid w:val="0083395D"/>
    <w:rsid w:val="00833C12"/>
    <w:rsid w:val="00835FC5"/>
    <w:rsid w:val="00837A7D"/>
    <w:rsid w:val="00837FE9"/>
    <w:rsid w:val="00840991"/>
    <w:rsid w:val="00840FB7"/>
    <w:rsid w:val="00841DC1"/>
    <w:rsid w:val="008434F2"/>
    <w:rsid w:val="008458B8"/>
    <w:rsid w:val="008461FE"/>
    <w:rsid w:val="008503B5"/>
    <w:rsid w:val="0085040C"/>
    <w:rsid w:val="00850412"/>
    <w:rsid w:val="00850DC8"/>
    <w:rsid w:val="00851349"/>
    <w:rsid w:val="00851606"/>
    <w:rsid w:val="00856D94"/>
    <w:rsid w:val="0085713C"/>
    <w:rsid w:val="008571C1"/>
    <w:rsid w:val="0085748C"/>
    <w:rsid w:val="00860FCA"/>
    <w:rsid w:val="0086247B"/>
    <w:rsid w:val="00862E2C"/>
    <w:rsid w:val="00862FD3"/>
    <w:rsid w:val="00862FFC"/>
    <w:rsid w:val="008647A9"/>
    <w:rsid w:val="00864F69"/>
    <w:rsid w:val="008656E9"/>
    <w:rsid w:val="00865906"/>
    <w:rsid w:val="00865DB4"/>
    <w:rsid w:val="00865EF5"/>
    <w:rsid w:val="00866291"/>
    <w:rsid w:val="00866545"/>
    <w:rsid w:val="00867888"/>
    <w:rsid w:val="008678AE"/>
    <w:rsid w:val="008718F8"/>
    <w:rsid w:val="008738BE"/>
    <w:rsid w:val="00873FC2"/>
    <w:rsid w:val="008740F7"/>
    <w:rsid w:val="008744AA"/>
    <w:rsid w:val="00874D69"/>
    <w:rsid w:val="00875E6B"/>
    <w:rsid w:val="00876492"/>
    <w:rsid w:val="00880058"/>
    <w:rsid w:val="00882351"/>
    <w:rsid w:val="00882B51"/>
    <w:rsid w:val="008850F6"/>
    <w:rsid w:val="00885B3E"/>
    <w:rsid w:val="00885D2D"/>
    <w:rsid w:val="00885E82"/>
    <w:rsid w:val="0088641A"/>
    <w:rsid w:val="00886551"/>
    <w:rsid w:val="00886BD6"/>
    <w:rsid w:val="00887491"/>
    <w:rsid w:val="00891F61"/>
    <w:rsid w:val="00892050"/>
    <w:rsid w:val="00892C4F"/>
    <w:rsid w:val="00893CFE"/>
    <w:rsid w:val="0089491E"/>
    <w:rsid w:val="008950F5"/>
    <w:rsid w:val="008953A2"/>
    <w:rsid w:val="0089610D"/>
    <w:rsid w:val="008A0C37"/>
    <w:rsid w:val="008A0ED1"/>
    <w:rsid w:val="008A15DC"/>
    <w:rsid w:val="008A2EAE"/>
    <w:rsid w:val="008A4A82"/>
    <w:rsid w:val="008A56D6"/>
    <w:rsid w:val="008A6302"/>
    <w:rsid w:val="008A6BAF"/>
    <w:rsid w:val="008B1C0D"/>
    <w:rsid w:val="008B2D34"/>
    <w:rsid w:val="008B2FE0"/>
    <w:rsid w:val="008B2FE1"/>
    <w:rsid w:val="008B3E08"/>
    <w:rsid w:val="008B3E93"/>
    <w:rsid w:val="008B62C8"/>
    <w:rsid w:val="008B76BB"/>
    <w:rsid w:val="008B7A86"/>
    <w:rsid w:val="008B7D7D"/>
    <w:rsid w:val="008B7FA0"/>
    <w:rsid w:val="008C01B6"/>
    <w:rsid w:val="008C0937"/>
    <w:rsid w:val="008C0A7B"/>
    <w:rsid w:val="008C1AA2"/>
    <w:rsid w:val="008C1B74"/>
    <w:rsid w:val="008C2B6A"/>
    <w:rsid w:val="008C2FC9"/>
    <w:rsid w:val="008C380E"/>
    <w:rsid w:val="008C4A5A"/>
    <w:rsid w:val="008C4A6C"/>
    <w:rsid w:val="008C5872"/>
    <w:rsid w:val="008C6059"/>
    <w:rsid w:val="008C6C6B"/>
    <w:rsid w:val="008D0468"/>
    <w:rsid w:val="008D3889"/>
    <w:rsid w:val="008D46FE"/>
    <w:rsid w:val="008D5339"/>
    <w:rsid w:val="008D5603"/>
    <w:rsid w:val="008D5FE7"/>
    <w:rsid w:val="008D62A3"/>
    <w:rsid w:val="008D6589"/>
    <w:rsid w:val="008D74A8"/>
    <w:rsid w:val="008D74C8"/>
    <w:rsid w:val="008D7A0B"/>
    <w:rsid w:val="008E1B26"/>
    <w:rsid w:val="008E2A44"/>
    <w:rsid w:val="008E30E8"/>
    <w:rsid w:val="008E34E0"/>
    <w:rsid w:val="008E4482"/>
    <w:rsid w:val="008E5025"/>
    <w:rsid w:val="008E59EC"/>
    <w:rsid w:val="008E60DE"/>
    <w:rsid w:val="008E6748"/>
    <w:rsid w:val="008E6E93"/>
    <w:rsid w:val="008E726C"/>
    <w:rsid w:val="008E736D"/>
    <w:rsid w:val="008E7607"/>
    <w:rsid w:val="008E782F"/>
    <w:rsid w:val="008F0B3D"/>
    <w:rsid w:val="008F0D51"/>
    <w:rsid w:val="008F1D8F"/>
    <w:rsid w:val="008F2979"/>
    <w:rsid w:val="008F34F6"/>
    <w:rsid w:val="008F48DA"/>
    <w:rsid w:val="008F5717"/>
    <w:rsid w:val="008F6963"/>
    <w:rsid w:val="008F7A5A"/>
    <w:rsid w:val="00900A23"/>
    <w:rsid w:val="00901795"/>
    <w:rsid w:val="009019EA"/>
    <w:rsid w:val="0090230B"/>
    <w:rsid w:val="0090266C"/>
    <w:rsid w:val="009030A9"/>
    <w:rsid w:val="009047DC"/>
    <w:rsid w:val="00904951"/>
    <w:rsid w:val="00904DC3"/>
    <w:rsid w:val="00906817"/>
    <w:rsid w:val="00907541"/>
    <w:rsid w:val="00907DC9"/>
    <w:rsid w:val="00910124"/>
    <w:rsid w:val="00910456"/>
    <w:rsid w:val="009114BA"/>
    <w:rsid w:val="009126EA"/>
    <w:rsid w:val="00912EF2"/>
    <w:rsid w:val="009135AC"/>
    <w:rsid w:val="00916F5D"/>
    <w:rsid w:val="0091781A"/>
    <w:rsid w:val="00920CB1"/>
    <w:rsid w:val="009218ED"/>
    <w:rsid w:val="00921A25"/>
    <w:rsid w:val="00923DD9"/>
    <w:rsid w:val="00925CDB"/>
    <w:rsid w:val="00926461"/>
    <w:rsid w:val="0092733D"/>
    <w:rsid w:val="00927A5B"/>
    <w:rsid w:val="00930469"/>
    <w:rsid w:val="0093060A"/>
    <w:rsid w:val="009307CE"/>
    <w:rsid w:val="00931A5B"/>
    <w:rsid w:val="00931B88"/>
    <w:rsid w:val="0093217A"/>
    <w:rsid w:val="009321F7"/>
    <w:rsid w:val="0093287C"/>
    <w:rsid w:val="009334FC"/>
    <w:rsid w:val="00935735"/>
    <w:rsid w:val="00935770"/>
    <w:rsid w:val="0093590F"/>
    <w:rsid w:val="00935C62"/>
    <w:rsid w:val="00936EC5"/>
    <w:rsid w:val="009370C6"/>
    <w:rsid w:val="00940CEB"/>
    <w:rsid w:val="0094257A"/>
    <w:rsid w:val="00943B50"/>
    <w:rsid w:val="00945D12"/>
    <w:rsid w:val="009473BA"/>
    <w:rsid w:val="00947D07"/>
    <w:rsid w:val="00947DCE"/>
    <w:rsid w:val="00951042"/>
    <w:rsid w:val="00952786"/>
    <w:rsid w:val="00952A81"/>
    <w:rsid w:val="00953408"/>
    <w:rsid w:val="0095380B"/>
    <w:rsid w:val="009564AB"/>
    <w:rsid w:val="009568A2"/>
    <w:rsid w:val="00957F43"/>
    <w:rsid w:val="00960251"/>
    <w:rsid w:val="0096042C"/>
    <w:rsid w:val="00960CC0"/>
    <w:rsid w:val="00960D79"/>
    <w:rsid w:val="009621EA"/>
    <w:rsid w:val="009631B1"/>
    <w:rsid w:val="00963C6F"/>
    <w:rsid w:val="00963F36"/>
    <w:rsid w:val="00964C5C"/>
    <w:rsid w:val="00965AD4"/>
    <w:rsid w:val="00965C7E"/>
    <w:rsid w:val="00966911"/>
    <w:rsid w:val="009708FB"/>
    <w:rsid w:val="00970D44"/>
    <w:rsid w:val="00972513"/>
    <w:rsid w:val="00972E06"/>
    <w:rsid w:val="009732A3"/>
    <w:rsid w:val="00974C3D"/>
    <w:rsid w:val="00974CE0"/>
    <w:rsid w:val="00975853"/>
    <w:rsid w:val="009772D0"/>
    <w:rsid w:val="00980BAC"/>
    <w:rsid w:val="0098369F"/>
    <w:rsid w:val="009850B6"/>
    <w:rsid w:val="00987C99"/>
    <w:rsid w:val="009904B4"/>
    <w:rsid w:val="00990FC3"/>
    <w:rsid w:val="0099145B"/>
    <w:rsid w:val="009922E8"/>
    <w:rsid w:val="009948A1"/>
    <w:rsid w:val="00994EC4"/>
    <w:rsid w:val="00995434"/>
    <w:rsid w:val="00996E4C"/>
    <w:rsid w:val="009971E6"/>
    <w:rsid w:val="009978C3"/>
    <w:rsid w:val="00997DB7"/>
    <w:rsid w:val="00997E5E"/>
    <w:rsid w:val="009A02C0"/>
    <w:rsid w:val="009A158F"/>
    <w:rsid w:val="009A1CFB"/>
    <w:rsid w:val="009A21B7"/>
    <w:rsid w:val="009A2ACC"/>
    <w:rsid w:val="009A321B"/>
    <w:rsid w:val="009A3E5A"/>
    <w:rsid w:val="009A47D1"/>
    <w:rsid w:val="009A5C67"/>
    <w:rsid w:val="009A5CE9"/>
    <w:rsid w:val="009A6081"/>
    <w:rsid w:val="009A6083"/>
    <w:rsid w:val="009A60CA"/>
    <w:rsid w:val="009B025C"/>
    <w:rsid w:val="009B2242"/>
    <w:rsid w:val="009B3202"/>
    <w:rsid w:val="009B3475"/>
    <w:rsid w:val="009B3A32"/>
    <w:rsid w:val="009B3FFF"/>
    <w:rsid w:val="009B4840"/>
    <w:rsid w:val="009B484A"/>
    <w:rsid w:val="009B4953"/>
    <w:rsid w:val="009B5234"/>
    <w:rsid w:val="009B69C0"/>
    <w:rsid w:val="009B7451"/>
    <w:rsid w:val="009B74E4"/>
    <w:rsid w:val="009B776E"/>
    <w:rsid w:val="009C091A"/>
    <w:rsid w:val="009C0F22"/>
    <w:rsid w:val="009C2E7C"/>
    <w:rsid w:val="009C369F"/>
    <w:rsid w:val="009C46E5"/>
    <w:rsid w:val="009C4E64"/>
    <w:rsid w:val="009C54A1"/>
    <w:rsid w:val="009C7781"/>
    <w:rsid w:val="009D10EA"/>
    <w:rsid w:val="009D24AE"/>
    <w:rsid w:val="009D2B5A"/>
    <w:rsid w:val="009D4E8F"/>
    <w:rsid w:val="009D5523"/>
    <w:rsid w:val="009D589E"/>
    <w:rsid w:val="009E014B"/>
    <w:rsid w:val="009E06B0"/>
    <w:rsid w:val="009E0B9A"/>
    <w:rsid w:val="009E1A26"/>
    <w:rsid w:val="009E317D"/>
    <w:rsid w:val="009E458D"/>
    <w:rsid w:val="009E4F65"/>
    <w:rsid w:val="009E54B2"/>
    <w:rsid w:val="009E6270"/>
    <w:rsid w:val="009E64AC"/>
    <w:rsid w:val="009E69CA"/>
    <w:rsid w:val="009F1B8D"/>
    <w:rsid w:val="009F23C7"/>
    <w:rsid w:val="009F2E54"/>
    <w:rsid w:val="009F46FB"/>
    <w:rsid w:val="009F572B"/>
    <w:rsid w:val="009F6C62"/>
    <w:rsid w:val="00A005A6"/>
    <w:rsid w:val="00A025AD"/>
    <w:rsid w:val="00A026D8"/>
    <w:rsid w:val="00A06536"/>
    <w:rsid w:val="00A075C9"/>
    <w:rsid w:val="00A145DD"/>
    <w:rsid w:val="00A15B9D"/>
    <w:rsid w:val="00A15D79"/>
    <w:rsid w:val="00A209FE"/>
    <w:rsid w:val="00A2101F"/>
    <w:rsid w:val="00A22DD2"/>
    <w:rsid w:val="00A23D63"/>
    <w:rsid w:val="00A24D47"/>
    <w:rsid w:val="00A27A3C"/>
    <w:rsid w:val="00A27CE9"/>
    <w:rsid w:val="00A30184"/>
    <w:rsid w:val="00A30825"/>
    <w:rsid w:val="00A3270E"/>
    <w:rsid w:val="00A32A1F"/>
    <w:rsid w:val="00A336AE"/>
    <w:rsid w:val="00A341D0"/>
    <w:rsid w:val="00A3433A"/>
    <w:rsid w:val="00A34822"/>
    <w:rsid w:val="00A3528A"/>
    <w:rsid w:val="00A359A0"/>
    <w:rsid w:val="00A36DAD"/>
    <w:rsid w:val="00A37140"/>
    <w:rsid w:val="00A37A57"/>
    <w:rsid w:val="00A37C8E"/>
    <w:rsid w:val="00A4069A"/>
    <w:rsid w:val="00A42144"/>
    <w:rsid w:val="00A43B1F"/>
    <w:rsid w:val="00A43CBA"/>
    <w:rsid w:val="00A441D4"/>
    <w:rsid w:val="00A4449F"/>
    <w:rsid w:val="00A44D4E"/>
    <w:rsid w:val="00A45193"/>
    <w:rsid w:val="00A4571C"/>
    <w:rsid w:val="00A46688"/>
    <w:rsid w:val="00A467D1"/>
    <w:rsid w:val="00A46924"/>
    <w:rsid w:val="00A46CE5"/>
    <w:rsid w:val="00A4757C"/>
    <w:rsid w:val="00A47924"/>
    <w:rsid w:val="00A47FAC"/>
    <w:rsid w:val="00A520BC"/>
    <w:rsid w:val="00A53843"/>
    <w:rsid w:val="00A54278"/>
    <w:rsid w:val="00A5518E"/>
    <w:rsid w:val="00A5543C"/>
    <w:rsid w:val="00A554F6"/>
    <w:rsid w:val="00A55FB0"/>
    <w:rsid w:val="00A563D7"/>
    <w:rsid w:val="00A5682C"/>
    <w:rsid w:val="00A577A8"/>
    <w:rsid w:val="00A57A98"/>
    <w:rsid w:val="00A60AE5"/>
    <w:rsid w:val="00A6264E"/>
    <w:rsid w:val="00A65253"/>
    <w:rsid w:val="00A652F6"/>
    <w:rsid w:val="00A661F3"/>
    <w:rsid w:val="00A6797E"/>
    <w:rsid w:val="00A72310"/>
    <w:rsid w:val="00A731E1"/>
    <w:rsid w:val="00A736A6"/>
    <w:rsid w:val="00A73CA4"/>
    <w:rsid w:val="00A74339"/>
    <w:rsid w:val="00A75A00"/>
    <w:rsid w:val="00A75B5B"/>
    <w:rsid w:val="00A762DE"/>
    <w:rsid w:val="00A80346"/>
    <w:rsid w:val="00A8047D"/>
    <w:rsid w:val="00A8071E"/>
    <w:rsid w:val="00A8151D"/>
    <w:rsid w:val="00A8536A"/>
    <w:rsid w:val="00A85572"/>
    <w:rsid w:val="00A867A0"/>
    <w:rsid w:val="00A87413"/>
    <w:rsid w:val="00A87C68"/>
    <w:rsid w:val="00A908C6"/>
    <w:rsid w:val="00A90B05"/>
    <w:rsid w:val="00A956C8"/>
    <w:rsid w:val="00A95A12"/>
    <w:rsid w:val="00A96317"/>
    <w:rsid w:val="00A96392"/>
    <w:rsid w:val="00A96CC3"/>
    <w:rsid w:val="00A9729A"/>
    <w:rsid w:val="00A97C2F"/>
    <w:rsid w:val="00AA05A0"/>
    <w:rsid w:val="00AA1928"/>
    <w:rsid w:val="00AA3C0D"/>
    <w:rsid w:val="00AA5A55"/>
    <w:rsid w:val="00AA608F"/>
    <w:rsid w:val="00AA65D7"/>
    <w:rsid w:val="00AA67B1"/>
    <w:rsid w:val="00AA7F90"/>
    <w:rsid w:val="00AB155F"/>
    <w:rsid w:val="00AB1AC4"/>
    <w:rsid w:val="00AB1DB2"/>
    <w:rsid w:val="00AB1F52"/>
    <w:rsid w:val="00AB25E7"/>
    <w:rsid w:val="00AB31F8"/>
    <w:rsid w:val="00AB3708"/>
    <w:rsid w:val="00AB4E03"/>
    <w:rsid w:val="00AB5597"/>
    <w:rsid w:val="00AB56C9"/>
    <w:rsid w:val="00AB5CF8"/>
    <w:rsid w:val="00AB5F9A"/>
    <w:rsid w:val="00AB6B4F"/>
    <w:rsid w:val="00AB7F34"/>
    <w:rsid w:val="00AC037E"/>
    <w:rsid w:val="00AC056A"/>
    <w:rsid w:val="00AC1184"/>
    <w:rsid w:val="00AC23D4"/>
    <w:rsid w:val="00AC40DB"/>
    <w:rsid w:val="00AC47EF"/>
    <w:rsid w:val="00AC532B"/>
    <w:rsid w:val="00AC5711"/>
    <w:rsid w:val="00AC585D"/>
    <w:rsid w:val="00AC5A0D"/>
    <w:rsid w:val="00AC6F1C"/>
    <w:rsid w:val="00AC7A34"/>
    <w:rsid w:val="00AC7C65"/>
    <w:rsid w:val="00AC7D9C"/>
    <w:rsid w:val="00AD0390"/>
    <w:rsid w:val="00AD0A1F"/>
    <w:rsid w:val="00AD0AD7"/>
    <w:rsid w:val="00AD0E45"/>
    <w:rsid w:val="00AD36AE"/>
    <w:rsid w:val="00AD3A5D"/>
    <w:rsid w:val="00AD42F0"/>
    <w:rsid w:val="00AD616E"/>
    <w:rsid w:val="00AD6C64"/>
    <w:rsid w:val="00AD768E"/>
    <w:rsid w:val="00AD7A28"/>
    <w:rsid w:val="00AE03B8"/>
    <w:rsid w:val="00AE13EF"/>
    <w:rsid w:val="00AE1418"/>
    <w:rsid w:val="00AE2DC1"/>
    <w:rsid w:val="00AE3912"/>
    <w:rsid w:val="00AE3A6A"/>
    <w:rsid w:val="00AE4102"/>
    <w:rsid w:val="00AE46F2"/>
    <w:rsid w:val="00AE5BD4"/>
    <w:rsid w:val="00AF0305"/>
    <w:rsid w:val="00AF20E3"/>
    <w:rsid w:val="00AF2533"/>
    <w:rsid w:val="00AF2A87"/>
    <w:rsid w:val="00AF35D5"/>
    <w:rsid w:val="00AF3C4E"/>
    <w:rsid w:val="00AF579C"/>
    <w:rsid w:val="00AF60D0"/>
    <w:rsid w:val="00AF6110"/>
    <w:rsid w:val="00AF7713"/>
    <w:rsid w:val="00AF77FA"/>
    <w:rsid w:val="00B00619"/>
    <w:rsid w:val="00B008DE"/>
    <w:rsid w:val="00B01948"/>
    <w:rsid w:val="00B02D7B"/>
    <w:rsid w:val="00B03C92"/>
    <w:rsid w:val="00B0417B"/>
    <w:rsid w:val="00B04A66"/>
    <w:rsid w:val="00B06690"/>
    <w:rsid w:val="00B07A58"/>
    <w:rsid w:val="00B07D1E"/>
    <w:rsid w:val="00B07E00"/>
    <w:rsid w:val="00B11132"/>
    <w:rsid w:val="00B113E0"/>
    <w:rsid w:val="00B11488"/>
    <w:rsid w:val="00B11D18"/>
    <w:rsid w:val="00B12F00"/>
    <w:rsid w:val="00B134C4"/>
    <w:rsid w:val="00B13B89"/>
    <w:rsid w:val="00B14A81"/>
    <w:rsid w:val="00B14C05"/>
    <w:rsid w:val="00B1644C"/>
    <w:rsid w:val="00B16484"/>
    <w:rsid w:val="00B202F6"/>
    <w:rsid w:val="00B2050D"/>
    <w:rsid w:val="00B20B48"/>
    <w:rsid w:val="00B21370"/>
    <w:rsid w:val="00B21D21"/>
    <w:rsid w:val="00B22313"/>
    <w:rsid w:val="00B22564"/>
    <w:rsid w:val="00B22578"/>
    <w:rsid w:val="00B2282C"/>
    <w:rsid w:val="00B2362A"/>
    <w:rsid w:val="00B23BF5"/>
    <w:rsid w:val="00B244CB"/>
    <w:rsid w:val="00B24929"/>
    <w:rsid w:val="00B24D66"/>
    <w:rsid w:val="00B24DD7"/>
    <w:rsid w:val="00B253CE"/>
    <w:rsid w:val="00B263DA"/>
    <w:rsid w:val="00B30667"/>
    <w:rsid w:val="00B313E1"/>
    <w:rsid w:val="00B31FAD"/>
    <w:rsid w:val="00B32676"/>
    <w:rsid w:val="00B32931"/>
    <w:rsid w:val="00B34C4F"/>
    <w:rsid w:val="00B3635F"/>
    <w:rsid w:val="00B367B8"/>
    <w:rsid w:val="00B3716D"/>
    <w:rsid w:val="00B3781E"/>
    <w:rsid w:val="00B37A0D"/>
    <w:rsid w:val="00B40553"/>
    <w:rsid w:val="00B41334"/>
    <w:rsid w:val="00B432B0"/>
    <w:rsid w:val="00B436FA"/>
    <w:rsid w:val="00B43F6A"/>
    <w:rsid w:val="00B44873"/>
    <w:rsid w:val="00B46714"/>
    <w:rsid w:val="00B46F98"/>
    <w:rsid w:val="00B47F48"/>
    <w:rsid w:val="00B50B70"/>
    <w:rsid w:val="00B516A3"/>
    <w:rsid w:val="00B525E1"/>
    <w:rsid w:val="00B53273"/>
    <w:rsid w:val="00B5498F"/>
    <w:rsid w:val="00B55B83"/>
    <w:rsid w:val="00B57F2A"/>
    <w:rsid w:val="00B6320D"/>
    <w:rsid w:val="00B63281"/>
    <w:rsid w:val="00B63713"/>
    <w:rsid w:val="00B63F6C"/>
    <w:rsid w:val="00B63FAA"/>
    <w:rsid w:val="00B650BF"/>
    <w:rsid w:val="00B6523D"/>
    <w:rsid w:val="00B677E6"/>
    <w:rsid w:val="00B703E8"/>
    <w:rsid w:val="00B705DE"/>
    <w:rsid w:val="00B712CC"/>
    <w:rsid w:val="00B72EE9"/>
    <w:rsid w:val="00B7314F"/>
    <w:rsid w:val="00B73AB7"/>
    <w:rsid w:val="00B750B7"/>
    <w:rsid w:val="00B755A6"/>
    <w:rsid w:val="00B755F8"/>
    <w:rsid w:val="00B75919"/>
    <w:rsid w:val="00B75982"/>
    <w:rsid w:val="00B7606E"/>
    <w:rsid w:val="00B76206"/>
    <w:rsid w:val="00B77615"/>
    <w:rsid w:val="00B80DB5"/>
    <w:rsid w:val="00B81742"/>
    <w:rsid w:val="00B81DF3"/>
    <w:rsid w:val="00B823D8"/>
    <w:rsid w:val="00B82413"/>
    <w:rsid w:val="00B82534"/>
    <w:rsid w:val="00B82791"/>
    <w:rsid w:val="00B82856"/>
    <w:rsid w:val="00B8291A"/>
    <w:rsid w:val="00B8292B"/>
    <w:rsid w:val="00B84461"/>
    <w:rsid w:val="00B85608"/>
    <w:rsid w:val="00B86703"/>
    <w:rsid w:val="00B917E4"/>
    <w:rsid w:val="00B91D36"/>
    <w:rsid w:val="00B938F8"/>
    <w:rsid w:val="00B951D3"/>
    <w:rsid w:val="00B960D0"/>
    <w:rsid w:val="00BA078A"/>
    <w:rsid w:val="00BA2B99"/>
    <w:rsid w:val="00BA3494"/>
    <w:rsid w:val="00BA3B40"/>
    <w:rsid w:val="00BA4BB9"/>
    <w:rsid w:val="00BA5B23"/>
    <w:rsid w:val="00BA5C1C"/>
    <w:rsid w:val="00BA5D21"/>
    <w:rsid w:val="00BA687D"/>
    <w:rsid w:val="00BB0F58"/>
    <w:rsid w:val="00BB1492"/>
    <w:rsid w:val="00BB21F7"/>
    <w:rsid w:val="00BB24E1"/>
    <w:rsid w:val="00BB273D"/>
    <w:rsid w:val="00BB2B8D"/>
    <w:rsid w:val="00BB36F3"/>
    <w:rsid w:val="00BB3919"/>
    <w:rsid w:val="00BB4A79"/>
    <w:rsid w:val="00BB4D55"/>
    <w:rsid w:val="00BB5172"/>
    <w:rsid w:val="00BB587B"/>
    <w:rsid w:val="00BB5900"/>
    <w:rsid w:val="00BB6A79"/>
    <w:rsid w:val="00BB7A8B"/>
    <w:rsid w:val="00BC10BF"/>
    <w:rsid w:val="00BC1418"/>
    <w:rsid w:val="00BC2431"/>
    <w:rsid w:val="00BC2B0D"/>
    <w:rsid w:val="00BC2C9C"/>
    <w:rsid w:val="00BC2E35"/>
    <w:rsid w:val="00BC3291"/>
    <w:rsid w:val="00BC39C6"/>
    <w:rsid w:val="00BC3CD9"/>
    <w:rsid w:val="00BC423B"/>
    <w:rsid w:val="00BC5376"/>
    <w:rsid w:val="00BC5578"/>
    <w:rsid w:val="00BC674D"/>
    <w:rsid w:val="00BC7129"/>
    <w:rsid w:val="00BC74B0"/>
    <w:rsid w:val="00BC7F10"/>
    <w:rsid w:val="00BD2BA1"/>
    <w:rsid w:val="00BD305A"/>
    <w:rsid w:val="00BD3243"/>
    <w:rsid w:val="00BD3ED3"/>
    <w:rsid w:val="00BD7A19"/>
    <w:rsid w:val="00BE0E88"/>
    <w:rsid w:val="00BE28A5"/>
    <w:rsid w:val="00BE2A97"/>
    <w:rsid w:val="00BE3834"/>
    <w:rsid w:val="00BE3CCF"/>
    <w:rsid w:val="00BE3D82"/>
    <w:rsid w:val="00BE47EB"/>
    <w:rsid w:val="00BE4D1A"/>
    <w:rsid w:val="00BE5D1B"/>
    <w:rsid w:val="00BE68FC"/>
    <w:rsid w:val="00BE6902"/>
    <w:rsid w:val="00BE6F93"/>
    <w:rsid w:val="00BE73C1"/>
    <w:rsid w:val="00BE7646"/>
    <w:rsid w:val="00BF0053"/>
    <w:rsid w:val="00BF06E6"/>
    <w:rsid w:val="00BF1822"/>
    <w:rsid w:val="00BF1FE2"/>
    <w:rsid w:val="00BF21F1"/>
    <w:rsid w:val="00BF2EED"/>
    <w:rsid w:val="00BF42B2"/>
    <w:rsid w:val="00BF482B"/>
    <w:rsid w:val="00BF582E"/>
    <w:rsid w:val="00BF60A8"/>
    <w:rsid w:val="00BF61D4"/>
    <w:rsid w:val="00BF6699"/>
    <w:rsid w:val="00BF6E15"/>
    <w:rsid w:val="00C000CB"/>
    <w:rsid w:val="00C00271"/>
    <w:rsid w:val="00C0199E"/>
    <w:rsid w:val="00C020D0"/>
    <w:rsid w:val="00C039F7"/>
    <w:rsid w:val="00C04380"/>
    <w:rsid w:val="00C04E92"/>
    <w:rsid w:val="00C05AF6"/>
    <w:rsid w:val="00C05BDB"/>
    <w:rsid w:val="00C05EF8"/>
    <w:rsid w:val="00C05FE9"/>
    <w:rsid w:val="00C06111"/>
    <w:rsid w:val="00C06D81"/>
    <w:rsid w:val="00C07103"/>
    <w:rsid w:val="00C10097"/>
    <w:rsid w:val="00C114AC"/>
    <w:rsid w:val="00C12A86"/>
    <w:rsid w:val="00C13411"/>
    <w:rsid w:val="00C14C8C"/>
    <w:rsid w:val="00C15613"/>
    <w:rsid w:val="00C15665"/>
    <w:rsid w:val="00C15D8E"/>
    <w:rsid w:val="00C17A7F"/>
    <w:rsid w:val="00C17B78"/>
    <w:rsid w:val="00C17E60"/>
    <w:rsid w:val="00C2032C"/>
    <w:rsid w:val="00C20F7E"/>
    <w:rsid w:val="00C21743"/>
    <w:rsid w:val="00C2231B"/>
    <w:rsid w:val="00C225A0"/>
    <w:rsid w:val="00C23654"/>
    <w:rsid w:val="00C2548B"/>
    <w:rsid w:val="00C25987"/>
    <w:rsid w:val="00C25AAE"/>
    <w:rsid w:val="00C26807"/>
    <w:rsid w:val="00C31DEB"/>
    <w:rsid w:val="00C34657"/>
    <w:rsid w:val="00C34DC5"/>
    <w:rsid w:val="00C3560A"/>
    <w:rsid w:val="00C35674"/>
    <w:rsid w:val="00C35AD4"/>
    <w:rsid w:val="00C36724"/>
    <w:rsid w:val="00C37B3D"/>
    <w:rsid w:val="00C37BF8"/>
    <w:rsid w:val="00C4205F"/>
    <w:rsid w:val="00C44A88"/>
    <w:rsid w:val="00C44AF9"/>
    <w:rsid w:val="00C44F5A"/>
    <w:rsid w:val="00C476E8"/>
    <w:rsid w:val="00C47CEE"/>
    <w:rsid w:val="00C50252"/>
    <w:rsid w:val="00C505C9"/>
    <w:rsid w:val="00C50C39"/>
    <w:rsid w:val="00C5113F"/>
    <w:rsid w:val="00C511A5"/>
    <w:rsid w:val="00C518D5"/>
    <w:rsid w:val="00C55122"/>
    <w:rsid w:val="00C558E8"/>
    <w:rsid w:val="00C56F8D"/>
    <w:rsid w:val="00C57BDD"/>
    <w:rsid w:val="00C60E15"/>
    <w:rsid w:val="00C61826"/>
    <w:rsid w:val="00C61B60"/>
    <w:rsid w:val="00C623DD"/>
    <w:rsid w:val="00C62E1F"/>
    <w:rsid w:val="00C63056"/>
    <w:rsid w:val="00C630B0"/>
    <w:rsid w:val="00C63BCD"/>
    <w:rsid w:val="00C64046"/>
    <w:rsid w:val="00C6438E"/>
    <w:rsid w:val="00C64D0B"/>
    <w:rsid w:val="00C656F5"/>
    <w:rsid w:val="00C65FB1"/>
    <w:rsid w:val="00C66531"/>
    <w:rsid w:val="00C66A96"/>
    <w:rsid w:val="00C700AE"/>
    <w:rsid w:val="00C71495"/>
    <w:rsid w:val="00C715F5"/>
    <w:rsid w:val="00C7544C"/>
    <w:rsid w:val="00C761C8"/>
    <w:rsid w:val="00C767AA"/>
    <w:rsid w:val="00C770EB"/>
    <w:rsid w:val="00C771F3"/>
    <w:rsid w:val="00C77F03"/>
    <w:rsid w:val="00C812CA"/>
    <w:rsid w:val="00C83151"/>
    <w:rsid w:val="00C83765"/>
    <w:rsid w:val="00C83CE4"/>
    <w:rsid w:val="00C84731"/>
    <w:rsid w:val="00C8678C"/>
    <w:rsid w:val="00C86E10"/>
    <w:rsid w:val="00C87EF7"/>
    <w:rsid w:val="00C9027A"/>
    <w:rsid w:val="00C903B0"/>
    <w:rsid w:val="00C917D8"/>
    <w:rsid w:val="00C91CF3"/>
    <w:rsid w:val="00C94088"/>
    <w:rsid w:val="00C94C56"/>
    <w:rsid w:val="00C94CDB"/>
    <w:rsid w:val="00C9522B"/>
    <w:rsid w:val="00C95599"/>
    <w:rsid w:val="00C957D0"/>
    <w:rsid w:val="00C95921"/>
    <w:rsid w:val="00C97549"/>
    <w:rsid w:val="00C97725"/>
    <w:rsid w:val="00C97B84"/>
    <w:rsid w:val="00CA2934"/>
    <w:rsid w:val="00CA3195"/>
    <w:rsid w:val="00CA38DA"/>
    <w:rsid w:val="00CA4C3F"/>
    <w:rsid w:val="00CA59CA"/>
    <w:rsid w:val="00CA674E"/>
    <w:rsid w:val="00CA6F3F"/>
    <w:rsid w:val="00CA722A"/>
    <w:rsid w:val="00CA7249"/>
    <w:rsid w:val="00CA79E9"/>
    <w:rsid w:val="00CB401F"/>
    <w:rsid w:val="00CB74A3"/>
    <w:rsid w:val="00CB76A0"/>
    <w:rsid w:val="00CC064D"/>
    <w:rsid w:val="00CC1DD6"/>
    <w:rsid w:val="00CC2D3F"/>
    <w:rsid w:val="00CC3AF4"/>
    <w:rsid w:val="00CC482A"/>
    <w:rsid w:val="00CC48FF"/>
    <w:rsid w:val="00CC6155"/>
    <w:rsid w:val="00CC68AD"/>
    <w:rsid w:val="00CC6921"/>
    <w:rsid w:val="00CC7282"/>
    <w:rsid w:val="00CD0E05"/>
    <w:rsid w:val="00CD1057"/>
    <w:rsid w:val="00CD27BE"/>
    <w:rsid w:val="00CD3CBA"/>
    <w:rsid w:val="00CD579B"/>
    <w:rsid w:val="00CD6E81"/>
    <w:rsid w:val="00CE10FF"/>
    <w:rsid w:val="00CE14B2"/>
    <w:rsid w:val="00CE2119"/>
    <w:rsid w:val="00CE3B65"/>
    <w:rsid w:val="00CE41A6"/>
    <w:rsid w:val="00CE47BB"/>
    <w:rsid w:val="00CE6F09"/>
    <w:rsid w:val="00CE790E"/>
    <w:rsid w:val="00CF24BC"/>
    <w:rsid w:val="00CF3DF5"/>
    <w:rsid w:val="00CF5D12"/>
    <w:rsid w:val="00CF6184"/>
    <w:rsid w:val="00D00805"/>
    <w:rsid w:val="00D01ECC"/>
    <w:rsid w:val="00D029A3"/>
    <w:rsid w:val="00D03A73"/>
    <w:rsid w:val="00D03E0A"/>
    <w:rsid w:val="00D0464F"/>
    <w:rsid w:val="00D04881"/>
    <w:rsid w:val="00D04D03"/>
    <w:rsid w:val="00D05CDA"/>
    <w:rsid w:val="00D106D4"/>
    <w:rsid w:val="00D11074"/>
    <w:rsid w:val="00D11EFE"/>
    <w:rsid w:val="00D125C7"/>
    <w:rsid w:val="00D13B5C"/>
    <w:rsid w:val="00D13FBF"/>
    <w:rsid w:val="00D15118"/>
    <w:rsid w:val="00D15736"/>
    <w:rsid w:val="00D16642"/>
    <w:rsid w:val="00D169A7"/>
    <w:rsid w:val="00D16F5D"/>
    <w:rsid w:val="00D20F52"/>
    <w:rsid w:val="00D2172B"/>
    <w:rsid w:val="00D22069"/>
    <w:rsid w:val="00D239DC"/>
    <w:rsid w:val="00D23C99"/>
    <w:rsid w:val="00D23D6A"/>
    <w:rsid w:val="00D24964"/>
    <w:rsid w:val="00D25B20"/>
    <w:rsid w:val="00D26AB9"/>
    <w:rsid w:val="00D272EC"/>
    <w:rsid w:val="00D319FD"/>
    <w:rsid w:val="00D31EF7"/>
    <w:rsid w:val="00D3224A"/>
    <w:rsid w:val="00D3236E"/>
    <w:rsid w:val="00D32468"/>
    <w:rsid w:val="00D32BE6"/>
    <w:rsid w:val="00D330E1"/>
    <w:rsid w:val="00D35471"/>
    <w:rsid w:val="00D35E20"/>
    <w:rsid w:val="00D36FB0"/>
    <w:rsid w:val="00D3711B"/>
    <w:rsid w:val="00D4024B"/>
    <w:rsid w:val="00D40804"/>
    <w:rsid w:val="00D4218D"/>
    <w:rsid w:val="00D4408B"/>
    <w:rsid w:val="00D459B0"/>
    <w:rsid w:val="00D45F31"/>
    <w:rsid w:val="00D46725"/>
    <w:rsid w:val="00D47947"/>
    <w:rsid w:val="00D5254A"/>
    <w:rsid w:val="00D52AE9"/>
    <w:rsid w:val="00D53127"/>
    <w:rsid w:val="00D53A6D"/>
    <w:rsid w:val="00D53CF7"/>
    <w:rsid w:val="00D54059"/>
    <w:rsid w:val="00D55DD0"/>
    <w:rsid w:val="00D56884"/>
    <w:rsid w:val="00D5724E"/>
    <w:rsid w:val="00D57394"/>
    <w:rsid w:val="00D57A28"/>
    <w:rsid w:val="00D625ED"/>
    <w:rsid w:val="00D6476F"/>
    <w:rsid w:val="00D65628"/>
    <w:rsid w:val="00D679A8"/>
    <w:rsid w:val="00D701A5"/>
    <w:rsid w:val="00D72711"/>
    <w:rsid w:val="00D753BD"/>
    <w:rsid w:val="00D769A5"/>
    <w:rsid w:val="00D76BA3"/>
    <w:rsid w:val="00D77922"/>
    <w:rsid w:val="00D77C61"/>
    <w:rsid w:val="00D813A2"/>
    <w:rsid w:val="00D81B18"/>
    <w:rsid w:val="00D8278C"/>
    <w:rsid w:val="00D838F5"/>
    <w:rsid w:val="00D8451D"/>
    <w:rsid w:val="00D85BCC"/>
    <w:rsid w:val="00D86CD4"/>
    <w:rsid w:val="00D923E1"/>
    <w:rsid w:val="00D939A0"/>
    <w:rsid w:val="00D93A61"/>
    <w:rsid w:val="00D93ED8"/>
    <w:rsid w:val="00D94AFE"/>
    <w:rsid w:val="00D94E3E"/>
    <w:rsid w:val="00D954F4"/>
    <w:rsid w:val="00D96662"/>
    <w:rsid w:val="00D972C6"/>
    <w:rsid w:val="00D97482"/>
    <w:rsid w:val="00D975C5"/>
    <w:rsid w:val="00D97E69"/>
    <w:rsid w:val="00DA1219"/>
    <w:rsid w:val="00DA1BBF"/>
    <w:rsid w:val="00DA20DB"/>
    <w:rsid w:val="00DA355D"/>
    <w:rsid w:val="00DA42DA"/>
    <w:rsid w:val="00DA5BDA"/>
    <w:rsid w:val="00DA7689"/>
    <w:rsid w:val="00DB1A52"/>
    <w:rsid w:val="00DB1FF0"/>
    <w:rsid w:val="00DB22EF"/>
    <w:rsid w:val="00DB32F7"/>
    <w:rsid w:val="00DB4B21"/>
    <w:rsid w:val="00DB5DDE"/>
    <w:rsid w:val="00DB63F2"/>
    <w:rsid w:val="00DB7138"/>
    <w:rsid w:val="00DB7A34"/>
    <w:rsid w:val="00DC09C8"/>
    <w:rsid w:val="00DC1171"/>
    <w:rsid w:val="00DC21C8"/>
    <w:rsid w:val="00DC3849"/>
    <w:rsid w:val="00DC4847"/>
    <w:rsid w:val="00DC49BE"/>
    <w:rsid w:val="00DC7051"/>
    <w:rsid w:val="00DC7161"/>
    <w:rsid w:val="00DC76C7"/>
    <w:rsid w:val="00DC7B81"/>
    <w:rsid w:val="00DD0423"/>
    <w:rsid w:val="00DD14F4"/>
    <w:rsid w:val="00DD1873"/>
    <w:rsid w:val="00DD3029"/>
    <w:rsid w:val="00DD3B5B"/>
    <w:rsid w:val="00DD3C78"/>
    <w:rsid w:val="00DD519B"/>
    <w:rsid w:val="00DD5501"/>
    <w:rsid w:val="00DD55A7"/>
    <w:rsid w:val="00DD6BAD"/>
    <w:rsid w:val="00DD75E7"/>
    <w:rsid w:val="00DE0569"/>
    <w:rsid w:val="00DE0A1B"/>
    <w:rsid w:val="00DE0AF3"/>
    <w:rsid w:val="00DE0DD8"/>
    <w:rsid w:val="00DE1143"/>
    <w:rsid w:val="00DE1450"/>
    <w:rsid w:val="00DE1F23"/>
    <w:rsid w:val="00DE30B6"/>
    <w:rsid w:val="00DE343D"/>
    <w:rsid w:val="00DE4A45"/>
    <w:rsid w:val="00DE54C4"/>
    <w:rsid w:val="00DE5AB2"/>
    <w:rsid w:val="00DE6312"/>
    <w:rsid w:val="00DE69B7"/>
    <w:rsid w:val="00DE717A"/>
    <w:rsid w:val="00DE7F4C"/>
    <w:rsid w:val="00DF0D50"/>
    <w:rsid w:val="00DF16C2"/>
    <w:rsid w:val="00DF1E6A"/>
    <w:rsid w:val="00DF234A"/>
    <w:rsid w:val="00DF2C6D"/>
    <w:rsid w:val="00DF4E25"/>
    <w:rsid w:val="00DF518A"/>
    <w:rsid w:val="00DF69F7"/>
    <w:rsid w:val="00E00791"/>
    <w:rsid w:val="00E013C7"/>
    <w:rsid w:val="00E01F87"/>
    <w:rsid w:val="00E0326D"/>
    <w:rsid w:val="00E03AD8"/>
    <w:rsid w:val="00E041BF"/>
    <w:rsid w:val="00E04263"/>
    <w:rsid w:val="00E04413"/>
    <w:rsid w:val="00E06B69"/>
    <w:rsid w:val="00E06CA8"/>
    <w:rsid w:val="00E072F9"/>
    <w:rsid w:val="00E0731F"/>
    <w:rsid w:val="00E07A32"/>
    <w:rsid w:val="00E07A53"/>
    <w:rsid w:val="00E12331"/>
    <w:rsid w:val="00E1285E"/>
    <w:rsid w:val="00E12864"/>
    <w:rsid w:val="00E132CB"/>
    <w:rsid w:val="00E1392E"/>
    <w:rsid w:val="00E13C29"/>
    <w:rsid w:val="00E14654"/>
    <w:rsid w:val="00E15A3D"/>
    <w:rsid w:val="00E15C37"/>
    <w:rsid w:val="00E15CEF"/>
    <w:rsid w:val="00E17FBF"/>
    <w:rsid w:val="00E202E6"/>
    <w:rsid w:val="00E205B5"/>
    <w:rsid w:val="00E207FA"/>
    <w:rsid w:val="00E21784"/>
    <w:rsid w:val="00E22B9E"/>
    <w:rsid w:val="00E237B3"/>
    <w:rsid w:val="00E23DB0"/>
    <w:rsid w:val="00E25C6D"/>
    <w:rsid w:val="00E25C77"/>
    <w:rsid w:val="00E27E76"/>
    <w:rsid w:val="00E311C5"/>
    <w:rsid w:val="00E323E5"/>
    <w:rsid w:val="00E33742"/>
    <w:rsid w:val="00E339A4"/>
    <w:rsid w:val="00E3657D"/>
    <w:rsid w:val="00E41429"/>
    <w:rsid w:val="00E4452D"/>
    <w:rsid w:val="00E44967"/>
    <w:rsid w:val="00E4563E"/>
    <w:rsid w:val="00E45E0B"/>
    <w:rsid w:val="00E4692B"/>
    <w:rsid w:val="00E47BF8"/>
    <w:rsid w:val="00E47EA7"/>
    <w:rsid w:val="00E5005A"/>
    <w:rsid w:val="00E50C30"/>
    <w:rsid w:val="00E5164C"/>
    <w:rsid w:val="00E51AA6"/>
    <w:rsid w:val="00E51EC0"/>
    <w:rsid w:val="00E5398B"/>
    <w:rsid w:val="00E550CB"/>
    <w:rsid w:val="00E56162"/>
    <w:rsid w:val="00E56EF7"/>
    <w:rsid w:val="00E57345"/>
    <w:rsid w:val="00E57B13"/>
    <w:rsid w:val="00E6001A"/>
    <w:rsid w:val="00E6122A"/>
    <w:rsid w:val="00E6267E"/>
    <w:rsid w:val="00E62BD1"/>
    <w:rsid w:val="00E63E1F"/>
    <w:rsid w:val="00E64D53"/>
    <w:rsid w:val="00E650F4"/>
    <w:rsid w:val="00E65EFD"/>
    <w:rsid w:val="00E66535"/>
    <w:rsid w:val="00E67062"/>
    <w:rsid w:val="00E67D17"/>
    <w:rsid w:val="00E7316E"/>
    <w:rsid w:val="00E73FF9"/>
    <w:rsid w:val="00E74D71"/>
    <w:rsid w:val="00E7559B"/>
    <w:rsid w:val="00E75848"/>
    <w:rsid w:val="00E75D38"/>
    <w:rsid w:val="00E77133"/>
    <w:rsid w:val="00E77875"/>
    <w:rsid w:val="00E801B5"/>
    <w:rsid w:val="00E8054D"/>
    <w:rsid w:val="00E80B7E"/>
    <w:rsid w:val="00E824DA"/>
    <w:rsid w:val="00E831C2"/>
    <w:rsid w:val="00E841EC"/>
    <w:rsid w:val="00E86C0D"/>
    <w:rsid w:val="00E86C60"/>
    <w:rsid w:val="00E87B2A"/>
    <w:rsid w:val="00E9033A"/>
    <w:rsid w:val="00E90BA5"/>
    <w:rsid w:val="00E91559"/>
    <w:rsid w:val="00E92160"/>
    <w:rsid w:val="00E92E3F"/>
    <w:rsid w:val="00E9371E"/>
    <w:rsid w:val="00E93AC4"/>
    <w:rsid w:val="00E942FD"/>
    <w:rsid w:val="00E947D0"/>
    <w:rsid w:val="00E9719D"/>
    <w:rsid w:val="00EA1A4A"/>
    <w:rsid w:val="00EA2504"/>
    <w:rsid w:val="00EA2D28"/>
    <w:rsid w:val="00EA2E4F"/>
    <w:rsid w:val="00EA444B"/>
    <w:rsid w:val="00EA54DB"/>
    <w:rsid w:val="00EA55C9"/>
    <w:rsid w:val="00EA55FD"/>
    <w:rsid w:val="00EA5A29"/>
    <w:rsid w:val="00EA5BF6"/>
    <w:rsid w:val="00EA6CA4"/>
    <w:rsid w:val="00EA7241"/>
    <w:rsid w:val="00EA744E"/>
    <w:rsid w:val="00EB0F97"/>
    <w:rsid w:val="00EB1A0B"/>
    <w:rsid w:val="00EB2C34"/>
    <w:rsid w:val="00EB2E9A"/>
    <w:rsid w:val="00EB3042"/>
    <w:rsid w:val="00EB3608"/>
    <w:rsid w:val="00EB3CD8"/>
    <w:rsid w:val="00EB660D"/>
    <w:rsid w:val="00EB670F"/>
    <w:rsid w:val="00EB7A20"/>
    <w:rsid w:val="00EC011B"/>
    <w:rsid w:val="00EC09AD"/>
    <w:rsid w:val="00EC0D58"/>
    <w:rsid w:val="00EC17FB"/>
    <w:rsid w:val="00EC1CBC"/>
    <w:rsid w:val="00EC1EBE"/>
    <w:rsid w:val="00EC2C56"/>
    <w:rsid w:val="00EC3982"/>
    <w:rsid w:val="00EC4016"/>
    <w:rsid w:val="00EC4AEA"/>
    <w:rsid w:val="00EC7008"/>
    <w:rsid w:val="00EC7B39"/>
    <w:rsid w:val="00ED138E"/>
    <w:rsid w:val="00ED1C6E"/>
    <w:rsid w:val="00ED492E"/>
    <w:rsid w:val="00ED5023"/>
    <w:rsid w:val="00ED5930"/>
    <w:rsid w:val="00ED5F4F"/>
    <w:rsid w:val="00ED6F8D"/>
    <w:rsid w:val="00EE042A"/>
    <w:rsid w:val="00EE084E"/>
    <w:rsid w:val="00EE26C2"/>
    <w:rsid w:val="00EE3445"/>
    <w:rsid w:val="00EE390F"/>
    <w:rsid w:val="00EE3D58"/>
    <w:rsid w:val="00EE48AF"/>
    <w:rsid w:val="00EE54D1"/>
    <w:rsid w:val="00EE558E"/>
    <w:rsid w:val="00EE6C4B"/>
    <w:rsid w:val="00EE73FF"/>
    <w:rsid w:val="00EE7BE6"/>
    <w:rsid w:val="00EF0799"/>
    <w:rsid w:val="00EF1430"/>
    <w:rsid w:val="00EF1C0C"/>
    <w:rsid w:val="00EF22EA"/>
    <w:rsid w:val="00EF2560"/>
    <w:rsid w:val="00EF3868"/>
    <w:rsid w:val="00EF3A95"/>
    <w:rsid w:val="00EF3F79"/>
    <w:rsid w:val="00EF4C78"/>
    <w:rsid w:val="00EF5AB9"/>
    <w:rsid w:val="00EF6812"/>
    <w:rsid w:val="00EF6835"/>
    <w:rsid w:val="00EF6E47"/>
    <w:rsid w:val="00EF6E64"/>
    <w:rsid w:val="00EF722B"/>
    <w:rsid w:val="00EF7898"/>
    <w:rsid w:val="00F00195"/>
    <w:rsid w:val="00F00205"/>
    <w:rsid w:val="00F02BDC"/>
    <w:rsid w:val="00F03843"/>
    <w:rsid w:val="00F0580C"/>
    <w:rsid w:val="00F05DF0"/>
    <w:rsid w:val="00F11813"/>
    <w:rsid w:val="00F12C1A"/>
    <w:rsid w:val="00F13867"/>
    <w:rsid w:val="00F141AE"/>
    <w:rsid w:val="00F15506"/>
    <w:rsid w:val="00F15621"/>
    <w:rsid w:val="00F1643D"/>
    <w:rsid w:val="00F17A5E"/>
    <w:rsid w:val="00F2001C"/>
    <w:rsid w:val="00F22454"/>
    <w:rsid w:val="00F225FA"/>
    <w:rsid w:val="00F2373D"/>
    <w:rsid w:val="00F23B32"/>
    <w:rsid w:val="00F23E43"/>
    <w:rsid w:val="00F24A97"/>
    <w:rsid w:val="00F25070"/>
    <w:rsid w:val="00F2539F"/>
    <w:rsid w:val="00F25687"/>
    <w:rsid w:val="00F2570C"/>
    <w:rsid w:val="00F25D0A"/>
    <w:rsid w:val="00F26131"/>
    <w:rsid w:val="00F265FA"/>
    <w:rsid w:val="00F277AF"/>
    <w:rsid w:val="00F27A35"/>
    <w:rsid w:val="00F3239C"/>
    <w:rsid w:val="00F34047"/>
    <w:rsid w:val="00F345DD"/>
    <w:rsid w:val="00F3539A"/>
    <w:rsid w:val="00F357B8"/>
    <w:rsid w:val="00F36E46"/>
    <w:rsid w:val="00F37E42"/>
    <w:rsid w:val="00F40BC3"/>
    <w:rsid w:val="00F43CB2"/>
    <w:rsid w:val="00F461A4"/>
    <w:rsid w:val="00F46510"/>
    <w:rsid w:val="00F46D1E"/>
    <w:rsid w:val="00F47987"/>
    <w:rsid w:val="00F52218"/>
    <w:rsid w:val="00F5255F"/>
    <w:rsid w:val="00F52575"/>
    <w:rsid w:val="00F52880"/>
    <w:rsid w:val="00F53435"/>
    <w:rsid w:val="00F53E88"/>
    <w:rsid w:val="00F546E1"/>
    <w:rsid w:val="00F55DD9"/>
    <w:rsid w:val="00F57062"/>
    <w:rsid w:val="00F60048"/>
    <w:rsid w:val="00F60C91"/>
    <w:rsid w:val="00F6116A"/>
    <w:rsid w:val="00F6123A"/>
    <w:rsid w:val="00F617D2"/>
    <w:rsid w:val="00F61E41"/>
    <w:rsid w:val="00F6591E"/>
    <w:rsid w:val="00F666D6"/>
    <w:rsid w:val="00F6691E"/>
    <w:rsid w:val="00F6736E"/>
    <w:rsid w:val="00F677A9"/>
    <w:rsid w:val="00F703CC"/>
    <w:rsid w:val="00F70B3B"/>
    <w:rsid w:val="00F70BCD"/>
    <w:rsid w:val="00F70C76"/>
    <w:rsid w:val="00F70FB2"/>
    <w:rsid w:val="00F70FDD"/>
    <w:rsid w:val="00F71508"/>
    <w:rsid w:val="00F71881"/>
    <w:rsid w:val="00F71BC0"/>
    <w:rsid w:val="00F721AE"/>
    <w:rsid w:val="00F724F2"/>
    <w:rsid w:val="00F740A0"/>
    <w:rsid w:val="00F746E6"/>
    <w:rsid w:val="00F74C40"/>
    <w:rsid w:val="00F75DC5"/>
    <w:rsid w:val="00F75DE1"/>
    <w:rsid w:val="00F7745C"/>
    <w:rsid w:val="00F8029B"/>
    <w:rsid w:val="00F80A75"/>
    <w:rsid w:val="00F81212"/>
    <w:rsid w:val="00F81406"/>
    <w:rsid w:val="00F81636"/>
    <w:rsid w:val="00F8192C"/>
    <w:rsid w:val="00F841F9"/>
    <w:rsid w:val="00F8484F"/>
    <w:rsid w:val="00F8571D"/>
    <w:rsid w:val="00F85D4A"/>
    <w:rsid w:val="00F864AA"/>
    <w:rsid w:val="00F87F13"/>
    <w:rsid w:val="00F90C46"/>
    <w:rsid w:val="00F90E86"/>
    <w:rsid w:val="00F91109"/>
    <w:rsid w:val="00F9130C"/>
    <w:rsid w:val="00F91CDA"/>
    <w:rsid w:val="00F9294A"/>
    <w:rsid w:val="00F93F35"/>
    <w:rsid w:val="00F94740"/>
    <w:rsid w:val="00F949EB"/>
    <w:rsid w:val="00F95127"/>
    <w:rsid w:val="00F96EC7"/>
    <w:rsid w:val="00F974B1"/>
    <w:rsid w:val="00F97BCB"/>
    <w:rsid w:val="00F97E39"/>
    <w:rsid w:val="00FA0248"/>
    <w:rsid w:val="00FA10FD"/>
    <w:rsid w:val="00FA2571"/>
    <w:rsid w:val="00FA29DD"/>
    <w:rsid w:val="00FA3247"/>
    <w:rsid w:val="00FA42EF"/>
    <w:rsid w:val="00FA566A"/>
    <w:rsid w:val="00FA577B"/>
    <w:rsid w:val="00FA6282"/>
    <w:rsid w:val="00FA6E41"/>
    <w:rsid w:val="00FB078D"/>
    <w:rsid w:val="00FB0874"/>
    <w:rsid w:val="00FB0DEF"/>
    <w:rsid w:val="00FB10CF"/>
    <w:rsid w:val="00FB13BA"/>
    <w:rsid w:val="00FB252F"/>
    <w:rsid w:val="00FB2D0D"/>
    <w:rsid w:val="00FB3980"/>
    <w:rsid w:val="00FB4677"/>
    <w:rsid w:val="00FB5051"/>
    <w:rsid w:val="00FB5236"/>
    <w:rsid w:val="00FB6BDB"/>
    <w:rsid w:val="00FB7D85"/>
    <w:rsid w:val="00FC012B"/>
    <w:rsid w:val="00FC032E"/>
    <w:rsid w:val="00FC064E"/>
    <w:rsid w:val="00FC072A"/>
    <w:rsid w:val="00FC1035"/>
    <w:rsid w:val="00FC2116"/>
    <w:rsid w:val="00FC2634"/>
    <w:rsid w:val="00FC29F9"/>
    <w:rsid w:val="00FC44F7"/>
    <w:rsid w:val="00FC46CC"/>
    <w:rsid w:val="00FD1054"/>
    <w:rsid w:val="00FD2983"/>
    <w:rsid w:val="00FD2A98"/>
    <w:rsid w:val="00FD2D80"/>
    <w:rsid w:val="00FD3333"/>
    <w:rsid w:val="00FD35F7"/>
    <w:rsid w:val="00FD375E"/>
    <w:rsid w:val="00FD3CE7"/>
    <w:rsid w:val="00FD6B93"/>
    <w:rsid w:val="00FD6CCE"/>
    <w:rsid w:val="00FD7F84"/>
    <w:rsid w:val="00FE0B7D"/>
    <w:rsid w:val="00FE0C34"/>
    <w:rsid w:val="00FE1E57"/>
    <w:rsid w:val="00FE26A4"/>
    <w:rsid w:val="00FE3522"/>
    <w:rsid w:val="00FE4EFD"/>
    <w:rsid w:val="00FE506F"/>
    <w:rsid w:val="00FE5180"/>
    <w:rsid w:val="00FE63E4"/>
    <w:rsid w:val="00FE63EC"/>
    <w:rsid w:val="00FE67FF"/>
    <w:rsid w:val="00FE6EDB"/>
    <w:rsid w:val="00FE738E"/>
    <w:rsid w:val="00FF03E6"/>
    <w:rsid w:val="00FF104B"/>
    <w:rsid w:val="00FF239A"/>
    <w:rsid w:val="00FF28B0"/>
    <w:rsid w:val="00FF330F"/>
    <w:rsid w:val="00FF48CC"/>
    <w:rsid w:val="00FF6185"/>
    <w:rsid w:val="00FF64E1"/>
    <w:rsid w:val="00FF66FC"/>
    <w:rsid w:val="00FF7033"/>
    <w:rsid w:val="00FF712B"/>
    <w:rsid w:val="00FF76F4"/>
    <w:rsid w:val="00FF798F"/>
    <w:rsid w:val="036374CA"/>
    <w:rsid w:val="0578641A"/>
    <w:rsid w:val="07891B06"/>
    <w:rsid w:val="0A1C1742"/>
    <w:rsid w:val="0BC117D5"/>
    <w:rsid w:val="0CA975F5"/>
    <w:rsid w:val="0E3D6637"/>
    <w:rsid w:val="11510A42"/>
    <w:rsid w:val="122F74DC"/>
    <w:rsid w:val="14BA22F1"/>
    <w:rsid w:val="14CB7B38"/>
    <w:rsid w:val="160D3311"/>
    <w:rsid w:val="16361798"/>
    <w:rsid w:val="18FD037E"/>
    <w:rsid w:val="1B59648E"/>
    <w:rsid w:val="1C481266"/>
    <w:rsid w:val="1EC741F6"/>
    <w:rsid w:val="1EF76F6B"/>
    <w:rsid w:val="224F266B"/>
    <w:rsid w:val="258C2282"/>
    <w:rsid w:val="26D96F52"/>
    <w:rsid w:val="2BDB4B2C"/>
    <w:rsid w:val="3231501D"/>
    <w:rsid w:val="333C616E"/>
    <w:rsid w:val="33E175CD"/>
    <w:rsid w:val="3C85391B"/>
    <w:rsid w:val="3E97371B"/>
    <w:rsid w:val="40CC04A7"/>
    <w:rsid w:val="48462657"/>
    <w:rsid w:val="4CB379D5"/>
    <w:rsid w:val="510B5ABE"/>
    <w:rsid w:val="5589373F"/>
    <w:rsid w:val="5AB65674"/>
    <w:rsid w:val="5AF843AD"/>
    <w:rsid w:val="5B5C6C10"/>
    <w:rsid w:val="5BAA6C05"/>
    <w:rsid w:val="5C78064A"/>
    <w:rsid w:val="5FEB409F"/>
    <w:rsid w:val="62DB5DDF"/>
    <w:rsid w:val="63E31CB2"/>
    <w:rsid w:val="6533278B"/>
    <w:rsid w:val="680D7FF8"/>
    <w:rsid w:val="68833CC8"/>
    <w:rsid w:val="6A24365C"/>
    <w:rsid w:val="6A717D43"/>
    <w:rsid w:val="6B517584"/>
    <w:rsid w:val="6C092349"/>
    <w:rsid w:val="6F632ED6"/>
    <w:rsid w:val="74243A2B"/>
    <w:rsid w:val="7D08482A"/>
    <w:rsid w:val="7D2B002C"/>
    <w:rsid w:val="7D461700"/>
    <w:rsid w:val="7E6416AA"/>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00DE75"/>
  <w15:chartTrackingRefBased/>
  <w15:docId w15:val="{4C8C00EE-DA9A-4B79-B26D-1979644B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Pr>
      <w:sz w:val="21"/>
      <w:szCs w:val="21"/>
    </w:rPr>
  </w:style>
  <w:style w:type="character" w:styleId="Hyperlink">
    <w:name w:val="Hyperlink"/>
    <w:rPr>
      <w:color w:val="0000FF"/>
      <w:u w:val="single"/>
    </w:rPr>
  </w:style>
  <w:style w:type="character" w:styleId="FootnoteReference">
    <w:name w:val="footnote reference"/>
    <w:semiHidden/>
    <w:rPr>
      <w:vertAlign w:val="superscript"/>
    </w:rPr>
  </w:style>
  <w:style w:type="character" w:styleId="PageNumber">
    <w:name w:val="page number"/>
    <w:basedOn w:val="DefaultParagraphFont"/>
  </w:style>
  <w:style w:type="character" w:customStyle="1" w:styleId="CODE">
    <w:name w:val="CODE"/>
    <w:rPr>
      <w:rFonts w:ascii="Courier New" w:hAnsi="Courier New"/>
      <w:spacing w:val="-10"/>
      <w:sz w:val="20"/>
      <w:lang w:val="en-GB" w:eastAsia="zh-CN"/>
    </w:rPr>
  </w:style>
  <w:style w:type="character" w:customStyle="1" w:styleId="CommentTextChar">
    <w:name w:val="Comment Text Char"/>
    <w:link w:val="CommentText"/>
    <w:rPr>
      <w:kern w:val="2"/>
      <w:sz w:val="21"/>
      <w:szCs w:val="24"/>
    </w:rPr>
  </w:style>
  <w:style w:type="character" w:customStyle="1" w:styleId="DocumentMapChar">
    <w:name w:val="Document Map Char"/>
    <w:link w:val="DocumentMap"/>
    <w:rPr>
      <w:rFonts w:ascii="宋体"/>
      <w:kern w:val="2"/>
      <w:sz w:val="18"/>
      <w:szCs w:val="18"/>
    </w:rPr>
  </w:style>
  <w:style w:type="character" w:customStyle="1" w:styleId="BodyTextChar">
    <w:name w:val="Body Text Char"/>
    <w:link w:val="BodyText"/>
    <w:rPr>
      <w:rFonts w:ascii="Verdana" w:eastAsia="MS Mincho" w:hAnsi="Verdana"/>
      <w:sz w:val="18"/>
      <w:lang w:val="en-GB" w:eastAsia="en-US" w:bidi="ar-SA"/>
    </w:rPr>
  </w:style>
  <w:style w:type="character" w:customStyle="1" w:styleId="TitleChar">
    <w:name w:val="Title Char"/>
    <w:link w:val="Title"/>
    <w:rPr>
      <w:rFonts w:ascii="Cambria" w:hAnsi="Cambria" w:cs="Times New Roman"/>
      <w:b/>
      <w:bCs/>
      <w:kern w:val="2"/>
      <w:sz w:val="32"/>
      <w:szCs w:val="32"/>
    </w:rPr>
  </w:style>
  <w:style w:type="character" w:customStyle="1" w:styleId="FootnoteTextChar">
    <w:name w:val="Footnote Text Char"/>
    <w:link w:val="FootnoteText"/>
    <w:semiHidden/>
    <w:rPr>
      <w:kern w:val="2"/>
      <w:sz w:val="18"/>
      <w:szCs w:val="18"/>
    </w:rPr>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widowControl/>
      <w:tabs>
        <w:tab w:val="center" w:pos="4320"/>
        <w:tab w:val="right" w:pos="8640"/>
      </w:tabs>
      <w:jc w:val="left"/>
    </w:pPr>
    <w:rPr>
      <w:kern w:val="0"/>
      <w:sz w:val="24"/>
      <w:lang w:eastAsia="en-US"/>
    </w:rPr>
  </w:style>
  <w:style w:type="paragraph" w:styleId="BalloonText">
    <w:name w:val="Balloon Text"/>
    <w:basedOn w:val="Normal"/>
    <w:semiHidden/>
    <w:rPr>
      <w:sz w:val="18"/>
      <w:szCs w:val="18"/>
    </w:rPr>
  </w:style>
  <w:style w:type="paragraph" w:styleId="Title">
    <w:name w:val="Title"/>
    <w:basedOn w:val="Normal"/>
    <w:next w:val="Normal"/>
    <w:link w:val="TitleChar"/>
    <w:qFormat/>
    <w:pPr>
      <w:spacing w:before="240" w:after="60"/>
      <w:jc w:val="center"/>
      <w:outlineLvl w:val="0"/>
    </w:pPr>
    <w:rPr>
      <w:rFonts w:ascii="Cambria" w:hAnsi="Cambria"/>
      <w:b/>
      <w:bCs/>
      <w:sz w:val="32"/>
      <w:szCs w:val="32"/>
    </w:rPr>
  </w:style>
  <w:style w:type="paragraph" w:styleId="BodyText">
    <w:name w:val="Body Text"/>
    <w:basedOn w:val="Normal"/>
    <w:link w:val="BodyTextChar"/>
    <w:pPr>
      <w:widowControl/>
      <w:spacing w:before="120" w:after="120"/>
    </w:pPr>
    <w:rPr>
      <w:rFonts w:ascii="Verdana" w:eastAsia="MS Mincho" w:hAnsi="Verdana"/>
      <w:kern w:val="0"/>
      <w:sz w:val="18"/>
      <w:szCs w:val="20"/>
      <w:lang w:val="en-GB" w:eastAsia="en-US"/>
    </w:rPr>
  </w:style>
  <w:style w:type="paragraph" w:styleId="DocumentMap">
    <w:name w:val="Document Map"/>
    <w:basedOn w:val="Normal"/>
    <w:link w:val="DocumentMapChar"/>
    <w:rPr>
      <w:rFonts w:ascii="宋体"/>
      <w:sz w:val="18"/>
      <w:szCs w:val="18"/>
    </w:rPr>
  </w:style>
  <w:style w:type="paragraph" w:styleId="CommentText">
    <w:name w:val="annotation text"/>
    <w:basedOn w:val="Normal"/>
    <w:link w:val="CommentTextChar"/>
    <w:pPr>
      <w:jc w:val="left"/>
    </w:pPr>
  </w:style>
  <w:style w:type="paragraph" w:styleId="FootnoteText">
    <w:name w:val="footnote text"/>
    <w:basedOn w:val="Normal"/>
    <w:link w:val="FootnoteTextChar"/>
    <w:semiHidden/>
    <w:pPr>
      <w:snapToGrid w:val="0"/>
      <w:jc w:val="left"/>
    </w:pPr>
    <w:rPr>
      <w:sz w:val="18"/>
      <w:szCs w:val="18"/>
    </w:rPr>
  </w:style>
  <w:style w:type="paragraph" w:styleId="CommentSubject">
    <w:name w:val="annotation subject"/>
    <w:basedOn w:val="CommentText"/>
    <w:next w:val="CommentText"/>
    <w:semiHidden/>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xbrl-cn.org/cn/fid/fi/ira/2007-09-01/cfid-fi-ira-2007-09-01.xsd" TargetMode="Externa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xbrl-cn.org/cn/fid/fi/ira/2007-09-01/cfid-fi-ira-2007-09-01.xs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10706</Words>
  <Characters>61025</Characters>
  <Application>Microsoft Office Word</Application>
  <DocSecurity>0</DocSecurity>
  <PresentationFormat/>
  <Lines>508</Lines>
  <Paragraphs>143</Paragraphs>
  <Slides>0</Slides>
  <Notes>0</Notes>
  <HiddenSlides>0</HiddenSlides>
  <MMClips>0</MMClips>
  <ScaleCrop>false</ScaleCrop>
  <Manager/>
  <Company>JUJUMAO</Company>
  <LinksUpToDate>false</LinksUpToDate>
  <CharactersWithSpaces>71588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.XBRL.</dc:creator>
  <cp:keywords/>
  <dc:description/>
  <cp:lastModifiedBy>LIN SUISHENG</cp:lastModifiedBy>
  <cp:revision>3</cp:revision>
  <dcterms:created xsi:type="dcterms:W3CDTF">2025-07-19T07:08:00Z</dcterms:created>
  <dcterms:modified xsi:type="dcterms:W3CDTF">2025-07-19T07:08:00Z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y fmtid="{D5CDD505-2E9C-101B-9397-08002B2CF9AE}" pid="3" name="ICV">
    <vt:lpwstr>D1BB7A8E9A844818A5F87674B444C874</vt:lpwstr>
  </property>
</Properties>
</file>