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62C2" w14:textId="77777777" w:rsidR="00936501" w:rsidRDefault="00936501" w:rsidP="002B1361">
      <w:pPr>
        <w:spacing w:line="560" w:lineRule="exact"/>
        <w:jc w:val="center"/>
        <w:rPr>
          <w:rFonts w:ascii="宋体" w:hAnsi="宋体" w:hint="eastAsia"/>
          <w:b/>
          <w:szCs w:val="32"/>
        </w:rPr>
      </w:pPr>
    </w:p>
    <w:p w14:paraId="24B9B6CC" w14:textId="77777777" w:rsidR="00936501" w:rsidRDefault="00936501" w:rsidP="002B1361">
      <w:pPr>
        <w:spacing w:line="560" w:lineRule="exact"/>
        <w:jc w:val="center"/>
        <w:rPr>
          <w:rFonts w:ascii="宋体" w:hAnsi="宋体" w:hint="eastAsia"/>
          <w:b/>
          <w:szCs w:val="32"/>
        </w:rPr>
      </w:pPr>
    </w:p>
    <w:p w14:paraId="03A66F94" w14:textId="77777777" w:rsidR="00936501" w:rsidRPr="00936501" w:rsidRDefault="00F400B8" w:rsidP="002B1361">
      <w:pPr>
        <w:spacing w:line="560" w:lineRule="exact"/>
        <w:jc w:val="center"/>
        <w:rPr>
          <w:rFonts w:eastAsia="方正大标宋简体" w:hint="eastAsia"/>
          <w:spacing w:val="-6"/>
          <w:sz w:val="42"/>
          <w:szCs w:val="42"/>
        </w:rPr>
      </w:pPr>
      <w:r w:rsidRPr="00936501">
        <w:rPr>
          <w:rFonts w:eastAsia="方正大标宋简体"/>
          <w:spacing w:val="-6"/>
          <w:sz w:val="42"/>
          <w:szCs w:val="42"/>
        </w:rPr>
        <w:t>证券投资基金信息披露</w:t>
      </w:r>
      <w:r w:rsidRPr="00936501">
        <w:rPr>
          <w:rFonts w:eastAsia="方正大标宋简体"/>
          <w:spacing w:val="-6"/>
          <w:sz w:val="42"/>
          <w:szCs w:val="42"/>
        </w:rPr>
        <w:t>XBRL</w:t>
      </w:r>
      <w:r w:rsidRPr="00936501">
        <w:rPr>
          <w:rFonts w:eastAsia="方正大标宋简体"/>
          <w:spacing w:val="-6"/>
          <w:sz w:val="42"/>
          <w:szCs w:val="42"/>
        </w:rPr>
        <w:t>模板第</w:t>
      </w:r>
      <w:r w:rsidRPr="00936501">
        <w:rPr>
          <w:rFonts w:eastAsia="方正大标宋简体"/>
          <w:spacing w:val="-6"/>
          <w:sz w:val="42"/>
          <w:szCs w:val="42"/>
        </w:rPr>
        <w:t>4</w:t>
      </w:r>
      <w:r w:rsidRPr="00936501">
        <w:rPr>
          <w:rFonts w:eastAsia="方正大标宋简体"/>
          <w:spacing w:val="-6"/>
          <w:sz w:val="42"/>
          <w:szCs w:val="42"/>
        </w:rPr>
        <w:t>号</w:t>
      </w:r>
    </w:p>
    <w:p w14:paraId="23132E79" w14:textId="77777777" w:rsidR="00F400B8" w:rsidRPr="00936501" w:rsidRDefault="00F400B8" w:rsidP="002B1361">
      <w:pPr>
        <w:spacing w:line="560" w:lineRule="exact"/>
        <w:jc w:val="center"/>
        <w:rPr>
          <w:rFonts w:eastAsia="方正大标宋简体"/>
          <w:spacing w:val="-6"/>
          <w:sz w:val="42"/>
          <w:szCs w:val="42"/>
        </w:rPr>
      </w:pPr>
      <w:r w:rsidRPr="00936501">
        <w:rPr>
          <w:rFonts w:eastAsia="方正大标宋简体"/>
          <w:spacing w:val="-6"/>
          <w:sz w:val="42"/>
          <w:szCs w:val="42"/>
        </w:rPr>
        <w:t>《基金合同生效公告及十一类临时公告》</w:t>
      </w:r>
    </w:p>
    <w:p w14:paraId="31EAAA28" w14:textId="77777777" w:rsidR="00F400B8" w:rsidRPr="0027197E" w:rsidRDefault="00F400B8" w:rsidP="002B1361">
      <w:pPr>
        <w:spacing w:line="560" w:lineRule="exact"/>
        <w:jc w:val="center"/>
        <w:rPr>
          <w:rFonts w:ascii="宋体" w:hAnsi="宋体" w:hint="eastAsia"/>
          <w:b/>
          <w:sz w:val="24"/>
        </w:rPr>
      </w:pPr>
    </w:p>
    <w:p w14:paraId="128E7DFA" w14:textId="77777777" w:rsidR="00F400B8" w:rsidRPr="00B46461" w:rsidRDefault="00F400B8" w:rsidP="002B1361">
      <w:pPr>
        <w:spacing w:line="560" w:lineRule="exact"/>
        <w:jc w:val="center"/>
        <w:rPr>
          <w:rFonts w:ascii="方正黑体简体" w:eastAsia="方正黑体简体" w:hint="eastAsia"/>
          <w:sz w:val="36"/>
          <w:szCs w:val="36"/>
        </w:rPr>
      </w:pPr>
      <w:r w:rsidRPr="00B46461">
        <w:rPr>
          <w:rFonts w:ascii="方正黑体简体" w:eastAsia="方正黑体简体" w:hint="eastAsia"/>
          <w:sz w:val="36"/>
          <w:szCs w:val="36"/>
        </w:rPr>
        <w:t>目  录</w:t>
      </w:r>
    </w:p>
    <w:p w14:paraId="7F839132" w14:textId="77777777" w:rsidR="00F400B8" w:rsidRPr="00CF741A" w:rsidRDefault="00F400B8" w:rsidP="002B1361">
      <w:pPr>
        <w:pStyle w:val="TOC1"/>
        <w:tabs>
          <w:tab w:val="right" w:leader="dot" w:pos="8948"/>
        </w:tabs>
        <w:spacing w:line="560" w:lineRule="exact"/>
        <w:rPr>
          <w:rFonts w:eastAsia="方正仿宋简体"/>
          <w:noProof/>
          <w:szCs w:val="21"/>
        </w:rPr>
      </w:pPr>
      <w:r w:rsidRPr="00CF741A">
        <w:rPr>
          <w:rFonts w:eastAsia="方正仿宋简体"/>
          <w:b/>
          <w:szCs w:val="21"/>
        </w:rPr>
        <w:fldChar w:fldCharType="begin"/>
      </w:r>
      <w:r w:rsidRPr="00CF741A">
        <w:rPr>
          <w:rFonts w:eastAsia="方正仿宋简体"/>
          <w:b/>
          <w:szCs w:val="21"/>
        </w:rPr>
        <w:instrText xml:space="preserve"> TOC \o "1-2" \h \z \u </w:instrText>
      </w:r>
      <w:r w:rsidRPr="00CF741A">
        <w:rPr>
          <w:rFonts w:eastAsia="方正仿宋简体"/>
          <w:b/>
          <w:szCs w:val="21"/>
        </w:rPr>
        <w:fldChar w:fldCharType="separate"/>
      </w:r>
      <w:hyperlink w:anchor="_Toc275961390" w:history="1">
        <w:r w:rsidRPr="00CF741A">
          <w:rPr>
            <w:rStyle w:val="Hyperlink"/>
            <w:rFonts w:eastAsia="方正仿宋简体"/>
            <w:noProof/>
            <w:szCs w:val="21"/>
          </w:rPr>
          <w:t xml:space="preserve">§1 </w:t>
        </w:r>
        <w:r w:rsidRPr="00CF741A">
          <w:rPr>
            <w:rStyle w:val="Hyperlink"/>
            <w:rFonts w:eastAsia="方正仿宋简体"/>
            <w:noProof/>
            <w:szCs w:val="21"/>
          </w:rPr>
          <w:t>基金合同生效公告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_Toc275961390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4</w:t>
        </w:r>
        <w:r w:rsidRPr="00CF741A">
          <w:rPr>
            <w:rFonts w:eastAsia="方正仿宋简体"/>
            <w:noProof/>
            <w:webHidden/>
            <w:szCs w:val="21"/>
          </w:rPr>
          <w:fldChar w:fldCharType="end"/>
        </w:r>
      </w:hyperlink>
    </w:p>
    <w:p w14:paraId="75661FE6"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1"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_Toc275961391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4</w:t>
        </w:r>
        <w:r w:rsidRPr="00CF741A">
          <w:rPr>
            <w:rFonts w:eastAsia="方正仿宋简体"/>
            <w:noProof/>
            <w:webHidden/>
            <w:szCs w:val="21"/>
          </w:rPr>
          <w:fldChar w:fldCharType="end"/>
        </w:r>
      </w:hyperlink>
    </w:p>
    <w:p w14:paraId="69E2BAC1"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2" w:history="1">
        <w:r w:rsidRPr="00CF741A">
          <w:rPr>
            <w:rStyle w:val="Hyperlink"/>
            <w:rFonts w:eastAsia="方正仿宋简体"/>
            <w:bCs/>
            <w:noProof/>
            <w:szCs w:val="21"/>
          </w:rPr>
          <w:t xml:space="preserve">2 </w:t>
        </w:r>
        <w:r w:rsidRPr="00CF741A">
          <w:rPr>
            <w:rStyle w:val="Hyperlink"/>
            <w:rFonts w:eastAsia="方正仿宋简体"/>
            <w:bCs/>
            <w:noProof/>
            <w:szCs w:val="21"/>
          </w:rPr>
          <w:t>基金募集情况</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_Toc275961392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5</w:t>
        </w:r>
        <w:r w:rsidRPr="00CF741A">
          <w:rPr>
            <w:rFonts w:eastAsia="方正仿宋简体"/>
            <w:noProof/>
            <w:webHidden/>
            <w:szCs w:val="21"/>
          </w:rPr>
          <w:fldChar w:fldCharType="end"/>
        </w:r>
      </w:hyperlink>
    </w:p>
    <w:p w14:paraId="3A237639"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3" w:history="1">
        <w:r w:rsidRPr="00CF741A">
          <w:rPr>
            <w:rStyle w:val="Hyperlink"/>
            <w:rFonts w:eastAsia="方正仿宋简体"/>
            <w:bCs/>
            <w:noProof/>
            <w:szCs w:val="21"/>
          </w:rPr>
          <w:t xml:space="preserve">3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_Toc275961393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6</w:t>
        </w:r>
        <w:r w:rsidRPr="00CF741A">
          <w:rPr>
            <w:rFonts w:eastAsia="方正仿宋简体"/>
            <w:noProof/>
            <w:webHidden/>
            <w:szCs w:val="21"/>
          </w:rPr>
          <w:fldChar w:fldCharType="end"/>
        </w:r>
      </w:hyperlink>
    </w:p>
    <w:p w14:paraId="7D7B4910"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394" w:history="1">
        <w:r w:rsidRPr="00CF741A">
          <w:rPr>
            <w:rStyle w:val="Hyperlink"/>
            <w:rFonts w:eastAsia="方正仿宋简体"/>
            <w:noProof/>
            <w:szCs w:val="21"/>
          </w:rPr>
          <w:t xml:space="preserve">§2 </w:t>
        </w:r>
        <w:r w:rsidRPr="00CF741A">
          <w:rPr>
            <w:rStyle w:val="Hyperlink"/>
            <w:rFonts w:eastAsia="方正仿宋简体"/>
            <w:noProof/>
            <w:szCs w:val="21"/>
          </w:rPr>
          <w:t>基金开放日常申购（赎回、转换、定期定额投资）业务公告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_Toc275961394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8</w:t>
        </w:r>
        <w:r w:rsidRPr="00CF741A">
          <w:rPr>
            <w:rFonts w:eastAsia="方正仿宋简体"/>
            <w:noProof/>
            <w:webHidden/>
            <w:szCs w:val="21"/>
          </w:rPr>
          <w:fldChar w:fldCharType="end"/>
        </w:r>
      </w:hyperlink>
    </w:p>
    <w:p w14:paraId="7DAEDB47"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5"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_Toc275961395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8</w:t>
        </w:r>
        <w:r w:rsidRPr="00CF741A">
          <w:rPr>
            <w:rFonts w:eastAsia="方正仿宋简体"/>
            <w:noProof/>
            <w:webHidden/>
            <w:szCs w:val="21"/>
          </w:rPr>
          <w:fldChar w:fldCharType="end"/>
        </w:r>
      </w:hyperlink>
    </w:p>
    <w:p w14:paraId="381F255C"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6" w:history="1">
        <w:r w:rsidRPr="00CF741A">
          <w:rPr>
            <w:rStyle w:val="Hyperlink"/>
            <w:rFonts w:eastAsia="方正仿宋简体"/>
            <w:bCs/>
            <w:noProof/>
            <w:szCs w:val="21"/>
          </w:rPr>
          <w:t xml:space="preserve">2 </w:t>
        </w:r>
        <w:r w:rsidRPr="00CF741A">
          <w:rPr>
            <w:rStyle w:val="Hyperlink"/>
            <w:rFonts w:eastAsia="方正仿宋简体"/>
            <w:bCs/>
            <w:noProof/>
            <w:szCs w:val="21"/>
          </w:rPr>
          <w:t>日常申购、赎回（转换、定期定额投资）业务的办理时间</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_Toc275961396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9</w:t>
        </w:r>
        <w:r w:rsidRPr="00CF741A">
          <w:rPr>
            <w:rFonts w:eastAsia="方正仿宋简体"/>
            <w:noProof/>
            <w:webHidden/>
            <w:szCs w:val="21"/>
          </w:rPr>
          <w:fldChar w:fldCharType="end"/>
        </w:r>
      </w:hyperlink>
    </w:p>
    <w:p w14:paraId="1DE909EC"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7" w:history="1">
        <w:r w:rsidRPr="00CF741A">
          <w:rPr>
            <w:rStyle w:val="Hyperlink"/>
            <w:rFonts w:eastAsia="方正仿宋简体"/>
            <w:bCs/>
            <w:noProof/>
            <w:szCs w:val="21"/>
          </w:rPr>
          <w:t xml:space="preserve">3 </w:t>
        </w:r>
        <w:r w:rsidRPr="00CF741A">
          <w:rPr>
            <w:rStyle w:val="Hyperlink"/>
            <w:rFonts w:eastAsia="方正仿宋简体"/>
            <w:bCs/>
            <w:noProof/>
            <w:szCs w:val="21"/>
          </w:rPr>
          <w:t>日常申购业务</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_Toc275961397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9</w:t>
        </w:r>
        <w:r w:rsidRPr="00CF741A">
          <w:rPr>
            <w:rFonts w:eastAsia="方正仿宋简体"/>
            <w:noProof/>
            <w:webHidden/>
            <w:szCs w:val="21"/>
          </w:rPr>
          <w:fldChar w:fldCharType="end"/>
        </w:r>
      </w:hyperlink>
    </w:p>
    <w:p w14:paraId="102E71DD"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8" w:history="1">
        <w:r w:rsidRPr="00CF741A">
          <w:rPr>
            <w:rStyle w:val="Hyperlink"/>
            <w:rFonts w:eastAsia="方正仿宋简体"/>
            <w:bCs/>
            <w:noProof/>
            <w:szCs w:val="21"/>
          </w:rPr>
          <w:t xml:space="preserve">4 </w:t>
        </w:r>
        <w:r w:rsidRPr="00CF741A">
          <w:rPr>
            <w:rStyle w:val="Hyperlink"/>
            <w:rFonts w:eastAsia="方正仿宋简体"/>
            <w:bCs/>
            <w:noProof/>
            <w:szCs w:val="21"/>
          </w:rPr>
          <w:t>日常赎回业务</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_Toc275961398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10</w:t>
        </w:r>
        <w:r w:rsidRPr="00CF741A">
          <w:rPr>
            <w:rFonts w:eastAsia="方正仿宋简体"/>
            <w:noProof/>
            <w:webHidden/>
            <w:szCs w:val="21"/>
          </w:rPr>
          <w:fldChar w:fldCharType="end"/>
        </w:r>
      </w:hyperlink>
    </w:p>
    <w:p w14:paraId="60D2D791"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399" w:history="1">
        <w:r w:rsidRPr="00CF741A">
          <w:rPr>
            <w:rStyle w:val="Hyperlink"/>
            <w:rFonts w:eastAsia="方正仿宋简体"/>
            <w:bCs/>
            <w:noProof/>
            <w:szCs w:val="21"/>
          </w:rPr>
          <w:t xml:space="preserve">5 </w:t>
        </w:r>
        <w:r w:rsidRPr="00CF741A">
          <w:rPr>
            <w:rStyle w:val="Hyperlink"/>
            <w:rFonts w:eastAsia="方正仿宋简体"/>
            <w:bCs/>
            <w:noProof/>
            <w:szCs w:val="21"/>
          </w:rPr>
          <w:t>日常转换业务</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_Toc275961399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11</w:t>
        </w:r>
        <w:r w:rsidRPr="00CF741A">
          <w:rPr>
            <w:rFonts w:eastAsia="方正仿宋简体"/>
            <w:noProof/>
            <w:webHidden/>
            <w:szCs w:val="21"/>
          </w:rPr>
          <w:fldChar w:fldCharType="end"/>
        </w:r>
      </w:hyperlink>
    </w:p>
    <w:p w14:paraId="13A4BCEE"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0" w:history="1">
        <w:r w:rsidRPr="00CF741A">
          <w:rPr>
            <w:rStyle w:val="Hyperlink"/>
            <w:rFonts w:eastAsia="方正仿宋简体"/>
            <w:bCs/>
            <w:noProof/>
            <w:szCs w:val="21"/>
          </w:rPr>
          <w:t xml:space="preserve">6 </w:t>
        </w:r>
        <w:r w:rsidRPr="00CF741A">
          <w:rPr>
            <w:rStyle w:val="Hyperlink"/>
            <w:rFonts w:eastAsia="方正仿宋简体"/>
            <w:bCs/>
            <w:noProof/>
            <w:szCs w:val="21"/>
          </w:rPr>
          <w:t>定期定额投资业务</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_Toc275961400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11</w:t>
        </w:r>
        <w:r w:rsidRPr="00CF741A">
          <w:rPr>
            <w:rFonts w:eastAsia="方正仿宋简体"/>
            <w:noProof/>
            <w:webHidden/>
            <w:szCs w:val="21"/>
          </w:rPr>
          <w:fldChar w:fldCharType="end"/>
        </w:r>
      </w:hyperlink>
    </w:p>
    <w:p w14:paraId="31F0B57A"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1" w:history="1">
        <w:r w:rsidRPr="00CF741A">
          <w:rPr>
            <w:rStyle w:val="Hyperlink"/>
            <w:rFonts w:eastAsia="方正仿宋简体"/>
            <w:bCs/>
            <w:noProof/>
            <w:szCs w:val="21"/>
          </w:rPr>
          <w:t xml:space="preserve">7 </w:t>
        </w:r>
        <w:r w:rsidRPr="00CF741A">
          <w:rPr>
            <w:rStyle w:val="Hyperlink"/>
            <w:rFonts w:eastAsia="方正仿宋简体"/>
            <w:bCs/>
            <w:noProof/>
            <w:szCs w:val="21"/>
          </w:rPr>
          <w:t>基金销售机构</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_Toc275961401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11</w:t>
        </w:r>
        <w:r w:rsidRPr="00CF741A">
          <w:rPr>
            <w:rFonts w:eastAsia="方正仿宋简体"/>
            <w:noProof/>
            <w:webHidden/>
            <w:szCs w:val="21"/>
          </w:rPr>
          <w:fldChar w:fldCharType="end"/>
        </w:r>
      </w:hyperlink>
    </w:p>
    <w:p w14:paraId="7A6ED9F1"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2" w:history="1">
        <w:r w:rsidRPr="00CF741A">
          <w:rPr>
            <w:rStyle w:val="Hyperlink"/>
            <w:rFonts w:eastAsia="方正仿宋简体"/>
            <w:bCs/>
            <w:noProof/>
            <w:szCs w:val="21"/>
          </w:rPr>
          <w:t xml:space="preserve">8 </w:t>
        </w:r>
        <w:r w:rsidRPr="00CF741A">
          <w:rPr>
            <w:rStyle w:val="Hyperlink"/>
            <w:rFonts w:eastAsia="方正仿宋简体"/>
            <w:bCs/>
            <w:noProof/>
            <w:szCs w:val="21"/>
          </w:rPr>
          <w:t>基金份额净值公告</w:t>
        </w:r>
        <w:r w:rsidRPr="00CF741A">
          <w:rPr>
            <w:rStyle w:val="Hyperlink"/>
            <w:rFonts w:eastAsia="方正仿宋简体"/>
            <w:bCs/>
            <w:noProof/>
            <w:szCs w:val="21"/>
          </w:rPr>
          <w:t>/</w:t>
        </w:r>
        <w:r w:rsidRPr="00CF741A">
          <w:rPr>
            <w:rStyle w:val="Hyperlink"/>
            <w:rFonts w:eastAsia="方正仿宋简体"/>
            <w:bCs/>
            <w:noProof/>
            <w:szCs w:val="21"/>
          </w:rPr>
          <w:t>基金收益公告的披露安排</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_Toc275961402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12</w:t>
        </w:r>
        <w:r w:rsidRPr="00CF741A">
          <w:rPr>
            <w:rFonts w:eastAsia="方正仿宋简体"/>
            <w:noProof/>
            <w:webHidden/>
            <w:szCs w:val="21"/>
          </w:rPr>
          <w:fldChar w:fldCharType="end"/>
        </w:r>
      </w:hyperlink>
    </w:p>
    <w:p w14:paraId="09ABDD7A"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3" w:history="1">
        <w:r w:rsidRPr="00CF741A">
          <w:rPr>
            <w:rStyle w:val="Hyperlink"/>
            <w:rFonts w:eastAsia="方正仿宋简体"/>
            <w:bCs/>
            <w:noProof/>
            <w:szCs w:val="21"/>
          </w:rPr>
          <w:t xml:space="preserve">9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_Toc275961403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12</w:t>
        </w:r>
        <w:r w:rsidRPr="00CF741A">
          <w:rPr>
            <w:rFonts w:eastAsia="方正仿宋简体"/>
            <w:noProof/>
            <w:webHidden/>
            <w:szCs w:val="21"/>
          </w:rPr>
          <w:fldChar w:fldCharType="end"/>
        </w:r>
      </w:hyperlink>
    </w:p>
    <w:p w14:paraId="215C4C97"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04" w:history="1">
        <w:r w:rsidRPr="00CF741A">
          <w:rPr>
            <w:rStyle w:val="Hyperlink"/>
            <w:rFonts w:eastAsia="方正仿宋简体"/>
            <w:noProof/>
            <w:szCs w:val="21"/>
          </w:rPr>
          <w:t xml:space="preserve">§3 </w:t>
        </w:r>
        <w:r w:rsidRPr="00CF741A">
          <w:rPr>
            <w:rStyle w:val="Hyperlink"/>
            <w:rFonts w:eastAsia="方正仿宋简体"/>
            <w:noProof/>
            <w:szCs w:val="21"/>
          </w:rPr>
          <w:t>基金暂停</w:t>
        </w:r>
        <w:r w:rsidRPr="00CF741A">
          <w:rPr>
            <w:rStyle w:val="Hyperlink"/>
            <w:rFonts w:eastAsia="方正仿宋简体"/>
            <w:noProof/>
            <w:szCs w:val="21"/>
          </w:rPr>
          <w:t>/</w:t>
        </w:r>
        <w:r w:rsidRPr="00CF741A">
          <w:rPr>
            <w:rStyle w:val="Hyperlink"/>
            <w:rFonts w:eastAsia="方正仿宋简体"/>
            <w:noProof/>
            <w:szCs w:val="21"/>
          </w:rPr>
          <w:t>恢复（大额）申购（转换转入、赎回、转换转出、定期定额投资）公告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_Toc275961404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13</w:t>
        </w:r>
        <w:r w:rsidRPr="00CF741A">
          <w:rPr>
            <w:rFonts w:eastAsia="方正仿宋简体"/>
            <w:noProof/>
            <w:webHidden/>
            <w:szCs w:val="21"/>
          </w:rPr>
          <w:fldChar w:fldCharType="end"/>
        </w:r>
      </w:hyperlink>
    </w:p>
    <w:p w14:paraId="6CF30A54"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5"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_Toc275961405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13</w:t>
        </w:r>
        <w:r w:rsidRPr="00CF741A">
          <w:rPr>
            <w:rFonts w:eastAsia="方正仿宋简体"/>
            <w:noProof/>
            <w:webHidden/>
            <w:szCs w:val="21"/>
          </w:rPr>
          <w:fldChar w:fldCharType="end"/>
        </w:r>
      </w:hyperlink>
    </w:p>
    <w:p w14:paraId="42E031AD"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6" w:history="1">
        <w:r w:rsidRPr="00CF741A">
          <w:rPr>
            <w:rStyle w:val="Hyperlink"/>
            <w:rFonts w:eastAsia="方正仿宋简体"/>
            <w:bCs/>
            <w:noProof/>
            <w:szCs w:val="21"/>
          </w:rPr>
          <w:t xml:space="preserve">2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_Toc275961406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15</w:t>
        </w:r>
        <w:r w:rsidRPr="00CF741A">
          <w:rPr>
            <w:rFonts w:eastAsia="方正仿宋简体"/>
            <w:noProof/>
            <w:webHidden/>
            <w:szCs w:val="21"/>
          </w:rPr>
          <w:fldChar w:fldCharType="end"/>
        </w:r>
      </w:hyperlink>
    </w:p>
    <w:p w14:paraId="2DDE88C0"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07" w:history="1">
        <w:r w:rsidRPr="00CF741A">
          <w:rPr>
            <w:rStyle w:val="Hyperlink"/>
            <w:rFonts w:eastAsia="方正仿宋简体"/>
            <w:noProof/>
            <w:szCs w:val="21"/>
          </w:rPr>
          <w:t xml:space="preserve">§4 </w:t>
        </w:r>
        <w:r w:rsidRPr="00CF741A">
          <w:rPr>
            <w:rStyle w:val="Hyperlink"/>
            <w:rFonts w:eastAsia="方正仿宋简体"/>
            <w:noProof/>
            <w:szCs w:val="21"/>
          </w:rPr>
          <w:t>基金经理变更公告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_Toc275961407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16</w:t>
        </w:r>
        <w:r w:rsidRPr="00CF741A">
          <w:rPr>
            <w:rFonts w:eastAsia="方正仿宋简体"/>
            <w:noProof/>
            <w:webHidden/>
            <w:szCs w:val="21"/>
          </w:rPr>
          <w:fldChar w:fldCharType="end"/>
        </w:r>
      </w:hyperlink>
    </w:p>
    <w:p w14:paraId="4D30EB7E"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8"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_Toc275961408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16</w:t>
        </w:r>
        <w:r w:rsidRPr="00CF741A">
          <w:rPr>
            <w:rFonts w:eastAsia="方正仿宋简体"/>
            <w:noProof/>
            <w:webHidden/>
            <w:szCs w:val="21"/>
          </w:rPr>
          <w:fldChar w:fldCharType="end"/>
        </w:r>
      </w:hyperlink>
    </w:p>
    <w:p w14:paraId="68C70E06"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09" w:history="1">
        <w:r w:rsidRPr="00CF741A">
          <w:rPr>
            <w:rStyle w:val="Hyperlink"/>
            <w:rFonts w:eastAsia="方正仿宋简体"/>
            <w:bCs/>
            <w:noProof/>
            <w:szCs w:val="21"/>
          </w:rPr>
          <w:t xml:space="preserve">2 </w:t>
        </w:r>
        <w:r w:rsidRPr="00CF741A">
          <w:rPr>
            <w:rStyle w:val="Hyperlink"/>
            <w:rFonts w:eastAsia="方正仿宋简体"/>
            <w:bCs/>
            <w:noProof/>
            <w:szCs w:val="21"/>
          </w:rPr>
          <w:t>新任基金经理的相关信息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_Toc275961409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17</w:t>
        </w:r>
        <w:r w:rsidRPr="00CF741A">
          <w:rPr>
            <w:rFonts w:eastAsia="方正仿宋简体"/>
            <w:noProof/>
            <w:webHidden/>
            <w:szCs w:val="21"/>
          </w:rPr>
          <w:fldChar w:fldCharType="end"/>
        </w:r>
      </w:hyperlink>
    </w:p>
    <w:p w14:paraId="3771E06F"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0" w:history="1">
        <w:r w:rsidRPr="00CF741A">
          <w:rPr>
            <w:rStyle w:val="Hyperlink"/>
            <w:rFonts w:eastAsia="方正仿宋简体"/>
            <w:bCs/>
            <w:noProof/>
            <w:szCs w:val="21"/>
          </w:rPr>
          <w:t xml:space="preserve">3 </w:t>
        </w:r>
        <w:r w:rsidRPr="00CF741A">
          <w:rPr>
            <w:rStyle w:val="Hyperlink"/>
            <w:rFonts w:eastAsia="方正仿宋简体"/>
            <w:bCs/>
            <w:noProof/>
            <w:szCs w:val="21"/>
          </w:rPr>
          <w:t>离任基金经理的相关信息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_Toc275961410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18</w:t>
        </w:r>
        <w:r w:rsidRPr="00CF741A">
          <w:rPr>
            <w:rFonts w:eastAsia="方正仿宋简体"/>
            <w:noProof/>
            <w:webHidden/>
            <w:szCs w:val="21"/>
          </w:rPr>
          <w:fldChar w:fldCharType="end"/>
        </w:r>
      </w:hyperlink>
    </w:p>
    <w:p w14:paraId="26BBDD84"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1" w:history="1">
        <w:r w:rsidRPr="00CF741A">
          <w:rPr>
            <w:rStyle w:val="Hyperlink"/>
            <w:rFonts w:eastAsia="方正仿宋简体"/>
            <w:bCs/>
            <w:noProof/>
            <w:szCs w:val="21"/>
          </w:rPr>
          <w:t xml:space="preserve">4 </w:t>
        </w:r>
        <w:r w:rsidRPr="00CF741A">
          <w:rPr>
            <w:rStyle w:val="Hyperlink"/>
            <w:rFonts w:eastAsia="方正仿宋简体"/>
            <w:bCs/>
            <w:noProof/>
            <w:szCs w:val="21"/>
          </w:rPr>
          <w:t>其他需要说明的事项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_Toc275961411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19</w:t>
        </w:r>
        <w:r w:rsidRPr="00CF741A">
          <w:rPr>
            <w:rFonts w:eastAsia="方正仿宋简体"/>
            <w:noProof/>
            <w:webHidden/>
            <w:szCs w:val="21"/>
          </w:rPr>
          <w:fldChar w:fldCharType="end"/>
        </w:r>
      </w:hyperlink>
    </w:p>
    <w:p w14:paraId="102DC69B"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12" w:history="1">
        <w:r w:rsidRPr="00CF741A">
          <w:rPr>
            <w:rStyle w:val="Hyperlink"/>
            <w:rFonts w:eastAsia="方正仿宋简体"/>
            <w:noProof/>
            <w:szCs w:val="21"/>
          </w:rPr>
          <w:t xml:space="preserve">§5 </w:t>
        </w:r>
        <w:r w:rsidRPr="00CF741A">
          <w:rPr>
            <w:rStyle w:val="Hyperlink"/>
            <w:rFonts w:eastAsia="方正仿宋简体"/>
            <w:noProof/>
            <w:szCs w:val="21"/>
          </w:rPr>
          <w:t>基金行业高级管理人员变更公告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_Toc275961412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20</w:t>
        </w:r>
        <w:r w:rsidRPr="00CF741A">
          <w:rPr>
            <w:rFonts w:eastAsia="方正仿宋简体"/>
            <w:noProof/>
            <w:webHidden/>
            <w:szCs w:val="21"/>
          </w:rPr>
          <w:fldChar w:fldCharType="end"/>
        </w:r>
      </w:hyperlink>
    </w:p>
    <w:p w14:paraId="4728DDE2"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3"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_Toc275961413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20</w:t>
        </w:r>
        <w:r w:rsidRPr="00CF741A">
          <w:rPr>
            <w:rFonts w:eastAsia="方正仿宋简体"/>
            <w:noProof/>
            <w:webHidden/>
            <w:szCs w:val="21"/>
          </w:rPr>
          <w:fldChar w:fldCharType="end"/>
        </w:r>
      </w:hyperlink>
    </w:p>
    <w:p w14:paraId="05D4FC13"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4" w:history="1">
        <w:r w:rsidRPr="00CF741A">
          <w:rPr>
            <w:rStyle w:val="Hyperlink"/>
            <w:rFonts w:eastAsia="方正仿宋简体"/>
            <w:bCs/>
            <w:noProof/>
            <w:szCs w:val="21"/>
          </w:rPr>
          <w:t xml:space="preserve">2 </w:t>
        </w:r>
        <w:r w:rsidRPr="00CF741A">
          <w:rPr>
            <w:rStyle w:val="Hyperlink"/>
            <w:rFonts w:eastAsia="方正仿宋简体"/>
            <w:bCs/>
            <w:noProof/>
            <w:szCs w:val="21"/>
          </w:rPr>
          <w:t>新</w:t>
        </w:r>
        <w:r w:rsidRPr="00CF741A">
          <w:rPr>
            <w:rStyle w:val="Hyperlink"/>
            <w:rFonts w:eastAsia="方正仿宋简体"/>
            <w:bCs/>
            <w:noProof/>
            <w:szCs w:val="21"/>
          </w:rPr>
          <w:t>/</w:t>
        </w:r>
        <w:r w:rsidRPr="00CF741A">
          <w:rPr>
            <w:rStyle w:val="Hyperlink"/>
            <w:rFonts w:eastAsia="方正仿宋简体"/>
            <w:bCs/>
            <w:noProof/>
            <w:szCs w:val="21"/>
          </w:rPr>
          <w:t>代任高级管理人员的相关信息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_Toc275961414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21</w:t>
        </w:r>
        <w:r w:rsidRPr="00CF741A">
          <w:rPr>
            <w:rFonts w:eastAsia="方正仿宋简体"/>
            <w:noProof/>
            <w:webHidden/>
            <w:szCs w:val="21"/>
          </w:rPr>
          <w:fldChar w:fldCharType="end"/>
        </w:r>
      </w:hyperlink>
    </w:p>
    <w:p w14:paraId="56D717A1"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5" w:history="1">
        <w:r w:rsidRPr="00CF741A">
          <w:rPr>
            <w:rStyle w:val="Hyperlink"/>
            <w:rFonts w:eastAsia="方正仿宋简体"/>
            <w:bCs/>
            <w:noProof/>
            <w:szCs w:val="21"/>
          </w:rPr>
          <w:t xml:space="preserve">3 </w:t>
        </w:r>
        <w:r w:rsidRPr="00CF741A">
          <w:rPr>
            <w:rStyle w:val="Hyperlink"/>
            <w:rFonts w:eastAsia="方正仿宋简体"/>
            <w:bCs/>
            <w:noProof/>
            <w:szCs w:val="21"/>
          </w:rPr>
          <w:t>离任高级管理人员的相关信息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_Toc275961415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21</w:t>
        </w:r>
        <w:r w:rsidRPr="00CF741A">
          <w:rPr>
            <w:rFonts w:eastAsia="方正仿宋简体"/>
            <w:noProof/>
            <w:webHidden/>
            <w:szCs w:val="21"/>
          </w:rPr>
          <w:fldChar w:fldCharType="end"/>
        </w:r>
      </w:hyperlink>
    </w:p>
    <w:p w14:paraId="14B25435"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6" w:history="1">
        <w:r w:rsidRPr="00CF741A">
          <w:rPr>
            <w:rStyle w:val="Hyperlink"/>
            <w:rFonts w:eastAsia="方正仿宋简体"/>
            <w:bCs/>
            <w:noProof/>
            <w:szCs w:val="21"/>
          </w:rPr>
          <w:t xml:space="preserve">4 </w:t>
        </w:r>
        <w:r w:rsidRPr="00CF741A">
          <w:rPr>
            <w:rStyle w:val="Hyperlink"/>
            <w:rFonts w:eastAsia="方正仿宋简体"/>
            <w:bCs/>
            <w:noProof/>
            <w:szCs w:val="21"/>
          </w:rPr>
          <w:t>其他需要说明的事项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_Toc275961416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22</w:t>
        </w:r>
        <w:r w:rsidRPr="00CF741A">
          <w:rPr>
            <w:rFonts w:eastAsia="方正仿宋简体"/>
            <w:noProof/>
            <w:webHidden/>
            <w:szCs w:val="21"/>
          </w:rPr>
          <w:fldChar w:fldCharType="end"/>
        </w:r>
      </w:hyperlink>
    </w:p>
    <w:p w14:paraId="18552B21"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17" w:history="1">
        <w:r w:rsidRPr="00CF741A">
          <w:rPr>
            <w:rStyle w:val="Hyperlink"/>
            <w:rFonts w:eastAsia="方正仿宋简体"/>
            <w:noProof/>
            <w:szCs w:val="21"/>
          </w:rPr>
          <w:t xml:space="preserve">§6 </w:t>
        </w:r>
        <w:r w:rsidRPr="00CF741A">
          <w:rPr>
            <w:rStyle w:val="Hyperlink"/>
            <w:rFonts w:eastAsia="方正仿宋简体"/>
            <w:noProof/>
            <w:szCs w:val="21"/>
          </w:rPr>
          <w:t>非货币市场基金分红公告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_Toc275961417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23</w:t>
        </w:r>
        <w:r w:rsidRPr="00CF741A">
          <w:rPr>
            <w:rFonts w:eastAsia="方正仿宋简体"/>
            <w:noProof/>
            <w:webHidden/>
            <w:szCs w:val="21"/>
          </w:rPr>
          <w:fldChar w:fldCharType="end"/>
        </w:r>
      </w:hyperlink>
    </w:p>
    <w:p w14:paraId="16645B78"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8"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_Toc275961418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23</w:t>
        </w:r>
        <w:r w:rsidRPr="00CF741A">
          <w:rPr>
            <w:rFonts w:eastAsia="方正仿宋简体"/>
            <w:noProof/>
            <w:webHidden/>
            <w:szCs w:val="21"/>
          </w:rPr>
          <w:fldChar w:fldCharType="end"/>
        </w:r>
      </w:hyperlink>
    </w:p>
    <w:p w14:paraId="2315D334"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19" w:history="1">
        <w:r w:rsidRPr="00CF741A">
          <w:rPr>
            <w:rStyle w:val="Hyperlink"/>
            <w:rFonts w:eastAsia="方正仿宋简体"/>
            <w:bCs/>
            <w:noProof/>
            <w:szCs w:val="21"/>
          </w:rPr>
          <w:t xml:space="preserve">2 </w:t>
        </w:r>
        <w:r w:rsidRPr="00CF741A">
          <w:rPr>
            <w:rStyle w:val="Hyperlink"/>
            <w:rFonts w:eastAsia="方正仿宋简体"/>
            <w:bCs/>
            <w:noProof/>
            <w:szCs w:val="21"/>
          </w:rPr>
          <w:t>与分红相关的其他信息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_Toc275961419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24</w:t>
        </w:r>
        <w:r w:rsidRPr="00CF741A">
          <w:rPr>
            <w:rFonts w:eastAsia="方正仿宋简体"/>
            <w:noProof/>
            <w:webHidden/>
            <w:szCs w:val="21"/>
          </w:rPr>
          <w:fldChar w:fldCharType="end"/>
        </w:r>
      </w:hyperlink>
    </w:p>
    <w:p w14:paraId="175425BE"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20" w:history="1">
        <w:r w:rsidRPr="00CF741A">
          <w:rPr>
            <w:rStyle w:val="Hyperlink"/>
            <w:rFonts w:eastAsia="方正仿宋简体"/>
            <w:bCs/>
            <w:noProof/>
            <w:szCs w:val="21"/>
          </w:rPr>
          <w:t xml:space="preserve">3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_Toc275961420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25</w:t>
        </w:r>
        <w:r w:rsidRPr="00CF741A">
          <w:rPr>
            <w:rFonts w:eastAsia="方正仿宋简体"/>
            <w:noProof/>
            <w:webHidden/>
            <w:szCs w:val="21"/>
          </w:rPr>
          <w:fldChar w:fldCharType="end"/>
        </w:r>
      </w:hyperlink>
    </w:p>
    <w:p w14:paraId="1238B82D"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21" w:history="1">
        <w:r w:rsidRPr="00CF741A">
          <w:rPr>
            <w:rStyle w:val="Hyperlink"/>
            <w:rFonts w:eastAsia="方正仿宋简体"/>
            <w:noProof/>
            <w:szCs w:val="21"/>
          </w:rPr>
          <w:t xml:space="preserve">§7 </w:t>
        </w:r>
        <w:r w:rsidRPr="00CF741A">
          <w:rPr>
            <w:rStyle w:val="Hyperlink"/>
            <w:rFonts w:eastAsia="方正仿宋简体"/>
            <w:noProof/>
            <w:szCs w:val="21"/>
          </w:rPr>
          <w:t>货币市场基金收益支付公告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_Toc275961421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26</w:t>
        </w:r>
        <w:r w:rsidRPr="00CF741A">
          <w:rPr>
            <w:rFonts w:eastAsia="方正仿宋简体"/>
            <w:noProof/>
            <w:webHidden/>
            <w:szCs w:val="21"/>
          </w:rPr>
          <w:fldChar w:fldCharType="end"/>
        </w:r>
      </w:hyperlink>
    </w:p>
    <w:p w14:paraId="24FE5B22"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22"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_Toc275961422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26</w:t>
        </w:r>
        <w:r w:rsidRPr="00CF741A">
          <w:rPr>
            <w:rFonts w:eastAsia="方正仿宋简体"/>
            <w:noProof/>
            <w:webHidden/>
            <w:szCs w:val="21"/>
          </w:rPr>
          <w:fldChar w:fldCharType="end"/>
        </w:r>
      </w:hyperlink>
    </w:p>
    <w:p w14:paraId="4CFAF773"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23" w:history="1">
        <w:r w:rsidRPr="00CF741A">
          <w:rPr>
            <w:rStyle w:val="Hyperlink"/>
            <w:rFonts w:eastAsia="方正仿宋简体"/>
            <w:bCs/>
            <w:noProof/>
            <w:szCs w:val="21"/>
          </w:rPr>
          <w:t xml:space="preserve">2 </w:t>
        </w:r>
        <w:r w:rsidRPr="00CF741A">
          <w:rPr>
            <w:rStyle w:val="Hyperlink"/>
            <w:rFonts w:eastAsia="方正仿宋简体"/>
            <w:bCs/>
            <w:noProof/>
            <w:szCs w:val="21"/>
          </w:rPr>
          <w:t>与收益支付相关的其他信息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_Toc275961423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26</w:t>
        </w:r>
        <w:r w:rsidRPr="00CF741A">
          <w:rPr>
            <w:rFonts w:eastAsia="方正仿宋简体"/>
            <w:noProof/>
            <w:webHidden/>
            <w:szCs w:val="21"/>
          </w:rPr>
          <w:fldChar w:fldCharType="end"/>
        </w:r>
      </w:hyperlink>
    </w:p>
    <w:p w14:paraId="52F3D749"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24" w:history="1">
        <w:r w:rsidRPr="00CF741A">
          <w:rPr>
            <w:rStyle w:val="Hyperlink"/>
            <w:rFonts w:eastAsia="方正仿宋简体"/>
            <w:bCs/>
            <w:noProof/>
            <w:szCs w:val="21"/>
          </w:rPr>
          <w:t xml:space="preserve">3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_Toc275961424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27</w:t>
        </w:r>
        <w:r w:rsidRPr="00CF741A">
          <w:rPr>
            <w:rFonts w:eastAsia="方正仿宋简体"/>
            <w:noProof/>
            <w:webHidden/>
            <w:szCs w:val="21"/>
          </w:rPr>
          <w:fldChar w:fldCharType="end"/>
        </w:r>
      </w:hyperlink>
    </w:p>
    <w:p w14:paraId="6F96E38F"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25" w:history="1">
        <w:r w:rsidRPr="00CF741A">
          <w:rPr>
            <w:rStyle w:val="Hyperlink"/>
            <w:rFonts w:eastAsia="方正仿宋简体"/>
            <w:noProof/>
            <w:szCs w:val="21"/>
          </w:rPr>
          <w:t xml:space="preserve">§8 </w:t>
        </w:r>
        <w:r w:rsidRPr="00CF741A">
          <w:rPr>
            <w:rStyle w:val="Hyperlink"/>
            <w:rFonts w:eastAsia="方正仿宋简体"/>
            <w:noProof/>
            <w:szCs w:val="21"/>
          </w:rPr>
          <w:t>基金份额净值计价错误公告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_Toc275961425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28</w:t>
        </w:r>
        <w:r w:rsidRPr="00CF741A">
          <w:rPr>
            <w:rFonts w:eastAsia="方正仿宋简体"/>
            <w:noProof/>
            <w:webHidden/>
            <w:szCs w:val="21"/>
          </w:rPr>
          <w:fldChar w:fldCharType="end"/>
        </w:r>
      </w:hyperlink>
    </w:p>
    <w:p w14:paraId="0AA4CF33"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26"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_Toc275961426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28</w:t>
        </w:r>
        <w:r w:rsidRPr="00CF741A">
          <w:rPr>
            <w:rFonts w:eastAsia="方正仿宋简体"/>
            <w:noProof/>
            <w:webHidden/>
            <w:szCs w:val="21"/>
          </w:rPr>
          <w:fldChar w:fldCharType="end"/>
        </w:r>
      </w:hyperlink>
    </w:p>
    <w:p w14:paraId="6FADA0E1"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27" w:history="1">
        <w:r w:rsidRPr="00CF741A">
          <w:rPr>
            <w:rStyle w:val="Hyperlink"/>
            <w:rFonts w:eastAsia="方正仿宋简体"/>
            <w:bCs/>
            <w:noProof/>
            <w:szCs w:val="21"/>
          </w:rPr>
          <w:t xml:space="preserve">2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_Toc275961427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29</w:t>
        </w:r>
        <w:r w:rsidRPr="00CF741A">
          <w:rPr>
            <w:rFonts w:eastAsia="方正仿宋简体"/>
            <w:noProof/>
            <w:webHidden/>
            <w:szCs w:val="21"/>
          </w:rPr>
          <w:fldChar w:fldCharType="end"/>
        </w:r>
      </w:hyperlink>
    </w:p>
    <w:p w14:paraId="7301D145"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28" w:history="1">
        <w:r w:rsidRPr="00CF741A">
          <w:rPr>
            <w:rStyle w:val="Hyperlink"/>
            <w:rFonts w:eastAsia="方正仿宋简体"/>
            <w:noProof/>
            <w:szCs w:val="21"/>
          </w:rPr>
          <w:t xml:space="preserve">§9 </w:t>
        </w:r>
        <w:r w:rsidRPr="00CF741A">
          <w:rPr>
            <w:rStyle w:val="Hyperlink"/>
            <w:rFonts w:eastAsia="方正仿宋简体"/>
            <w:noProof/>
            <w:szCs w:val="21"/>
          </w:rPr>
          <w:t>货币市场基金偏离度绝对值达到</w:t>
        </w:r>
        <w:r w:rsidRPr="00CF741A">
          <w:rPr>
            <w:rStyle w:val="Hyperlink"/>
            <w:rFonts w:eastAsia="方正仿宋简体"/>
            <w:noProof/>
            <w:szCs w:val="21"/>
          </w:rPr>
          <w:t>/</w:t>
        </w:r>
        <w:r w:rsidRPr="00CF741A">
          <w:rPr>
            <w:rStyle w:val="Hyperlink"/>
            <w:rFonts w:eastAsia="方正仿宋简体"/>
            <w:noProof/>
            <w:szCs w:val="21"/>
          </w:rPr>
          <w:t>超过</w:t>
        </w:r>
        <w:r w:rsidRPr="00CF741A">
          <w:rPr>
            <w:rStyle w:val="Hyperlink"/>
            <w:rFonts w:eastAsia="方正仿宋简体"/>
            <w:noProof/>
            <w:szCs w:val="21"/>
          </w:rPr>
          <w:t>0.5</w:t>
        </w:r>
        <w:r w:rsidR="004A6674">
          <w:rPr>
            <w:rStyle w:val="Hyperlink"/>
            <w:rFonts w:eastAsia="方正仿宋简体"/>
            <w:noProof/>
            <w:szCs w:val="21"/>
          </w:rPr>
          <w:t>%</w:t>
        </w:r>
        <w:r w:rsidRPr="00CF741A">
          <w:rPr>
            <w:rStyle w:val="Hyperlink"/>
            <w:rFonts w:eastAsia="方正仿宋简体"/>
            <w:noProof/>
            <w:szCs w:val="21"/>
          </w:rPr>
          <w:t>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_Toc275961428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30</w:t>
        </w:r>
        <w:r w:rsidRPr="00CF741A">
          <w:rPr>
            <w:rFonts w:eastAsia="方正仿宋简体"/>
            <w:noProof/>
            <w:webHidden/>
            <w:szCs w:val="21"/>
          </w:rPr>
          <w:fldChar w:fldCharType="end"/>
        </w:r>
      </w:hyperlink>
    </w:p>
    <w:p w14:paraId="27C635E2"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29"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_Toc275961429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30</w:t>
        </w:r>
        <w:r w:rsidRPr="00CF741A">
          <w:rPr>
            <w:rFonts w:eastAsia="方正仿宋简体"/>
            <w:noProof/>
            <w:webHidden/>
            <w:szCs w:val="21"/>
          </w:rPr>
          <w:fldChar w:fldCharType="end"/>
        </w:r>
      </w:hyperlink>
    </w:p>
    <w:p w14:paraId="7A0DF5A4"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30" w:history="1">
        <w:r w:rsidRPr="00CF741A">
          <w:rPr>
            <w:rStyle w:val="Hyperlink"/>
            <w:rFonts w:eastAsia="方正仿宋简体"/>
            <w:bCs/>
            <w:noProof/>
            <w:szCs w:val="21"/>
          </w:rPr>
          <w:t xml:space="preserve">2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_Toc275961430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31</w:t>
        </w:r>
        <w:r w:rsidRPr="00CF741A">
          <w:rPr>
            <w:rFonts w:eastAsia="方正仿宋简体"/>
            <w:noProof/>
            <w:webHidden/>
            <w:szCs w:val="21"/>
          </w:rPr>
          <w:fldChar w:fldCharType="end"/>
        </w:r>
      </w:hyperlink>
    </w:p>
    <w:p w14:paraId="04958CEB"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31" w:history="1">
        <w:r w:rsidRPr="00CF741A">
          <w:rPr>
            <w:rStyle w:val="Hyperlink"/>
            <w:rFonts w:eastAsia="方正仿宋简体"/>
            <w:noProof/>
            <w:szCs w:val="21"/>
          </w:rPr>
          <w:t xml:space="preserve">§10 </w:t>
        </w:r>
        <w:r w:rsidR="00AC34DB">
          <w:rPr>
            <w:rStyle w:val="Hyperlink"/>
            <w:rFonts w:eastAsia="方正仿宋简体"/>
            <w:noProof/>
            <w:szCs w:val="21"/>
          </w:rPr>
          <w:t>基金管理人</w:t>
        </w:r>
        <w:r w:rsidRPr="00CF741A">
          <w:rPr>
            <w:rStyle w:val="Hyperlink"/>
            <w:rFonts w:eastAsia="方正仿宋简体"/>
            <w:noProof/>
            <w:szCs w:val="21"/>
          </w:rPr>
          <w:t>/</w:t>
        </w:r>
        <w:r w:rsidRPr="00CF741A">
          <w:rPr>
            <w:rStyle w:val="Hyperlink"/>
            <w:rFonts w:eastAsia="方正仿宋简体"/>
            <w:noProof/>
            <w:szCs w:val="21"/>
          </w:rPr>
          <w:t>基金</w:t>
        </w:r>
        <w:r w:rsidR="00AC34DB">
          <w:rPr>
            <w:rStyle w:val="Hyperlink"/>
            <w:rFonts w:eastAsia="方正仿宋简体"/>
            <w:noProof/>
            <w:szCs w:val="21"/>
          </w:rPr>
          <w:t>托管人</w:t>
        </w:r>
        <w:r w:rsidRPr="00CF741A">
          <w:rPr>
            <w:rStyle w:val="Hyperlink"/>
            <w:rFonts w:eastAsia="方正仿宋简体"/>
            <w:noProof/>
            <w:szCs w:val="21"/>
          </w:rPr>
          <w:t>法定名称、住所变更公告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_Toc275961431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32</w:t>
        </w:r>
        <w:r w:rsidRPr="00CF741A">
          <w:rPr>
            <w:rFonts w:eastAsia="方正仿宋简体"/>
            <w:noProof/>
            <w:webHidden/>
            <w:szCs w:val="21"/>
          </w:rPr>
          <w:fldChar w:fldCharType="end"/>
        </w:r>
      </w:hyperlink>
    </w:p>
    <w:p w14:paraId="784BBC0E"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32"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_Toc275961432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32</w:t>
        </w:r>
        <w:r w:rsidRPr="00CF741A">
          <w:rPr>
            <w:rFonts w:eastAsia="方正仿宋简体"/>
            <w:noProof/>
            <w:webHidden/>
            <w:szCs w:val="21"/>
          </w:rPr>
          <w:fldChar w:fldCharType="end"/>
        </w:r>
      </w:hyperlink>
    </w:p>
    <w:p w14:paraId="0C7A5721"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33" w:history="1">
        <w:r w:rsidRPr="00CF741A">
          <w:rPr>
            <w:rStyle w:val="Hyperlink"/>
            <w:rFonts w:eastAsia="方正仿宋简体"/>
            <w:bCs/>
            <w:noProof/>
            <w:szCs w:val="21"/>
          </w:rPr>
          <w:t xml:space="preserve">2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_Toc275961433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32</w:t>
        </w:r>
        <w:r w:rsidRPr="00CF741A">
          <w:rPr>
            <w:rFonts w:eastAsia="方正仿宋简体"/>
            <w:noProof/>
            <w:webHidden/>
            <w:szCs w:val="21"/>
          </w:rPr>
          <w:fldChar w:fldCharType="end"/>
        </w:r>
      </w:hyperlink>
    </w:p>
    <w:p w14:paraId="4C6D5226"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34" w:history="1">
        <w:r w:rsidRPr="00CF741A">
          <w:rPr>
            <w:rStyle w:val="Hyperlink"/>
            <w:rFonts w:eastAsia="方正仿宋简体"/>
            <w:noProof/>
            <w:szCs w:val="21"/>
          </w:rPr>
          <w:t xml:space="preserve">§11 </w:t>
        </w:r>
        <w:r w:rsidRPr="00CF741A">
          <w:rPr>
            <w:rStyle w:val="Hyperlink"/>
            <w:rFonts w:eastAsia="方正仿宋简体"/>
            <w:noProof/>
            <w:szCs w:val="21"/>
          </w:rPr>
          <w:t>涉及</w:t>
        </w:r>
        <w:r w:rsidR="00AC34DB">
          <w:rPr>
            <w:rStyle w:val="Hyperlink"/>
            <w:rFonts w:eastAsia="方正仿宋简体"/>
            <w:noProof/>
            <w:szCs w:val="21"/>
          </w:rPr>
          <w:t>基金管理人</w:t>
        </w:r>
        <w:r w:rsidRPr="00CF741A">
          <w:rPr>
            <w:rStyle w:val="Hyperlink"/>
            <w:rFonts w:eastAsia="方正仿宋简体"/>
            <w:noProof/>
            <w:szCs w:val="21"/>
          </w:rPr>
          <w:t>/</w:t>
        </w:r>
        <w:r w:rsidRPr="00CF741A">
          <w:rPr>
            <w:rStyle w:val="Hyperlink"/>
            <w:rFonts w:eastAsia="方正仿宋简体"/>
            <w:noProof/>
            <w:szCs w:val="21"/>
          </w:rPr>
          <w:t>基金财产</w:t>
        </w:r>
        <w:r w:rsidRPr="00CF741A">
          <w:rPr>
            <w:rStyle w:val="Hyperlink"/>
            <w:rFonts w:eastAsia="方正仿宋简体"/>
            <w:noProof/>
            <w:szCs w:val="21"/>
          </w:rPr>
          <w:t>/</w:t>
        </w:r>
        <w:r w:rsidRPr="00CF741A">
          <w:rPr>
            <w:rStyle w:val="Hyperlink"/>
            <w:rFonts w:eastAsia="方正仿宋简体"/>
            <w:noProof/>
            <w:szCs w:val="21"/>
          </w:rPr>
          <w:t>基金托管业务诉讼的公告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_Toc275961434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33</w:t>
        </w:r>
        <w:r w:rsidRPr="00CF741A">
          <w:rPr>
            <w:rFonts w:eastAsia="方正仿宋简体"/>
            <w:noProof/>
            <w:webHidden/>
            <w:szCs w:val="21"/>
          </w:rPr>
          <w:fldChar w:fldCharType="end"/>
        </w:r>
      </w:hyperlink>
    </w:p>
    <w:p w14:paraId="18F54862"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35"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_Toc275961435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33</w:t>
        </w:r>
        <w:r w:rsidRPr="00CF741A">
          <w:rPr>
            <w:rFonts w:eastAsia="方正仿宋简体"/>
            <w:noProof/>
            <w:webHidden/>
            <w:szCs w:val="21"/>
          </w:rPr>
          <w:fldChar w:fldCharType="end"/>
        </w:r>
      </w:hyperlink>
    </w:p>
    <w:p w14:paraId="14E6A382"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36" w:history="1">
        <w:r w:rsidRPr="00CF741A">
          <w:rPr>
            <w:rStyle w:val="Hyperlink"/>
            <w:rFonts w:eastAsia="方正仿宋简体"/>
            <w:bCs/>
            <w:noProof/>
            <w:szCs w:val="21"/>
          </w:rPr>
          <w:t xml:space="preserve">2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_Toc275961436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33</w:t>
        </w:r>
        <w:r w:rsidRPr="00CF741A">
          <w:rPr>
            <w:rFonts w:eastAsia="方正仿宋简体"/>
            <w:noProof/>
            <w:webHidden/>
            <w:szCs w:val="21"/>
          </w:rPr>
          <w:fldChar w:fldCharType="end"/>
        </w:r>
      </w:hyperlink>
    </w:p>
    <w:p w14:paraId="6F1B65C6" w14:textId="77777777" w:rsidR="00F400B8" w:rsidRPr="00CF741A" w:rsidRDefault="00F400B8" w:rsidP="002B1361">
      <w:pPr>
        <w:pStyle w:val="TOC1"/>
        <w:tabs>
          <w:tab w:val="right" w:leader="dot" w:pos="8948"/>
        </w:tabs>
        <w:spacing w:line="560" w:lineRule="exact"/>
        <w:rPr>
          <w:rFonts w:eastAsia="方正仿宋简体"/>
          <w:noProof/>
          <w:szCs w:val="21"/>
        </w:rPr>
      </w:pPr>
      <w:hyperlink w:anchor="_Toc275961437" w:history="1">
        <w:r w:rsidRPr="00CF741A">
          <w:rPr>
            <w:rStyle w:val="Hyperlink"/>
            <w:rFonts w:eastAsia="方正仿宋简体"/>
            <w:noProof/>
            <w:szCs w:val="21"/>
          </w:rPr>
          <w:t xml:space="preserve">§12 </w:t>
        </w:r>
        <w:r w:rsidRPr="00CF741A">
          <w:rPr>
            <w:rStyle w:val="Hyperlink"/>
            <w:rFonts w:eastAsia="方正仿宋简体"/>
            <w:noProof/>
            <w:szCs w:val="21"/>
          </w:rPr>
          <w:t>基金改聘会计师事务所公告</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_Toc275961437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34</w:t>
        </w:r>
        <w:r w:rsidRPr="00CF741A">
          <w:rPr>
            <w:rFonts w:eastAsia="方正仿宋简体"/>
            <w:noProof/>
            <w:webHidden/>
            <w:szCs w:val="21"/>
          </w:rPr>
          <w:fldChar w:fldCharType="end"/>
        </w:r>
      </w:hyperlink>
    </w:p>
    <w:p w14:paraId="091C5BF0"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38" w:history="1">
        <w:r w:rsidRPr="00CF741A">
          <w:rPr>
            <w:rStyle w:val="Hyperlink"/>
            <w:rFonts w:eastAsia="方正仿宋简体"/>
            <w:bCs/>
            <w:noProof/>
            <w:szCs w:val="21"/>
          </w:rPr>
          <w:t xml:space="preserve">1 </w:t>
        </w:r>
        <w:r w:rsidRPr="00CF741A">
          <w:rPr>
            <w:rStyle w:val="Hyperlink"/>
            <w:rFonts w:eastAsia="方正仿宋简体"/>
            <w:bCs/>
            <w:noProof/>
            <w:szCs w:val="21"/>
          </w:rPr>
          <w:t>公告基本信息</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_Toc275961438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34</w:t>
        </w:r>
        <w:r w:rsidRPr="00CF741A">
          <w:rPr>
            <w:rFonts w:eastAsia="方正仿宋简体"/>
            <w:noProof/>
            <w:webHidden/>
            <w:szCs w:val="21"/>
          </w:rPr>
          <w:fldChar w:fldCharType="end"/>
        </w:r>
      </w:hyperlink>
    </w:p>
    <w:p w14:paraId="1FFFB52B" w14:textId="77777777" w:rsidR="00F400B8" w:rsidRPr="00CF741A" w:rsidRDefault="00F400B8" w:rsidP="002B1361">
      <w:pPr>
        <w:pStyle w:val="TOC2"/>
        <w:tabs>
          <w:tab w:val="right" w:leader="dot" w:pos="8948"/>
        </w:tabs>
        <w:spacing w:line="560" w:lineRule="exact"/>
        <w:ind w:left="664"/>
        <w:rPr>
          <w:rFonts w:eastAsia="方正仿宋简体"/>
          <w:noProof/>
          <w:szCs w:val="21"/>
        </w:rPr>
      </w:pPr>
      <w:hyperlink w:anchor="_Toc275961439" w:history="1">
        <w:r w:rsidRPr="00CF741A">
          <w:rPr>
            <w:rStyle w:val="Hyperlink"/>
            <w:rFonts w:eastAsia="方正仿宋简体"/>
            <w:bCs/>
            <w:noProof/>
            <w:szCs w:val="21"/>
          </w:rPr>
          <w:t xml:space="preserve">2 </w:t>
        </w:r>
        <w:r w:rsidRPr="00CF741A">
          <w:rPr>
            <w:rStyle w:val="Hyperlink"/>
            <w:rFonts w:eastAsia="方正仿宋简体"/>
            <w:bCs/>
            <w:noProof/>
            <w:szCs w:val="21"/>
          </w:rPr>
          <w:t>其他需要提示的事项</w:t>
        </w:r>
        <w:r w:rsidRPr="00CF741A">
          <w:rPr>
            <w:rFonts w:eastAsia="方正仿宋简体"/>
            <w:noProof/>
            <w:webHidden/>
            <w:szCs w:val="21"/>
          </w:rPr>
          <w:tab/>
        </w:r>
        <w:r w:rsidRPr="00CF741A">
          <w:rPr>
            <w:rFonts w:eastAsia="方正仿宋简体"/>
            <w:noProof/>
            <w:webHidden/>
            <w:szCs w:val="21"/>
          </w:rPr>
          <w:fldChar w:fldCharType="begin"/>
        </w:r>
        <w:r w:rsidRPr="00CF741A">
          <w:rPr>
            <w:rFonts w:eastAsia="方正仿宋简体"/>
            <w:noProof/>
            <w:webHidden/>
            <w:szCs w:val="21"/>
          </w:rPr>
          <w:instrText xml:space="preserve"> PAGEREF _Toc275961439 \h </w:instrText>
        </w:r>
        <w:r w:rsidRPr="00CF741A">
          <w:rPr>
            <w:rFonts w:eastAsia="方正仿宋简体"/>
            <w:noProof/>
            <w:szCs w:val="21"/>
          </w:rPr>
        </w:r>
        <w:r w:rsidRPr="00CF741A">
          <w:rPr>
            <w:rFonts w:eastAsia="方正仿宋简体"/>
            <w:noProof/>
            <w:webHidden/>
            <w:szCs w:val="21"/>
          </w:rPr>
          <w:fldChar w:fldCharType="separate"/>
        </w:r>
        <w:r w:rsidR="0082116D">
          <w:rPr>
            <w:rFonts w:eastAsia="方正仿宋简体"/>
            <w:noProof/>
            <w:webHidden/>
            <w:szCs w:val="21"/>
          </w:rPr>
          <w:t>34</w:t>
        </w:r>
        <w:r w:rsidRPr="00CF741A">
          <w:rPr>
            <w:rFonts w:eastAsia="方正仿宋简体"/>
            <w:noProof/>
            <w:webHidden/>
            <w:szCs w:val="21"/>
          </w:rPr>
          <w:fldChar w:fldCharType="end"/>
        </w:r>
      </w:hyperlink>
    </w:p>
    <w:p w14:paraId="2FD60831" w14:textId="77777777" w:rsidR="00BD5586" w:rsidRDefault="00F400B8" w:rsidP="002B1361">
      <w:pPr>
        <w:spacing w:line="560" w:lineRule="exact"/>
        <w:jc w:val="center"/>
        <w:rPr>
          <w:rFonts w:hint="eastAsia"/>
          <w:b/>
          <w:szCs w:val="32"/>
        </w:rPr>
      </w:pPr>
      <w:r w:rsidRPr="00CF741A">
        <w:rPr>
          <w:b/>
        </w:rPr>
        <w:fldChar w:fldCharType="end"/>
      </w:r>
      <w:r>
        <w:rPr>
          <w:b/>
          <w:szCs w:val="32"/>
        </w:rPr>
        <w:br w:type="page"/>
      </w:r>
      <w:bookmarkStart w:id="0" w:name="_Toc275961390"/>
    </w:p>
    <w:p w14:paraId="410503E9" w14:textId="77777777" w:rsidR="00F400B8" w:rsidRPr="00ED1233" w:rsidRDefault="00F400B8" w:rsidP="002B1361">
      <w:pPr>
        <w:spacing w:line="560" w:lineRule="exact"/>
        <w:jc w:val="center"/>
        <w:rPr>
          <w:rFonts w:eastAsia="方正大标宋简体"/>
          <w:b/>
          <w:color w:val="000000"/>
          <w:sz w:val="36"/>
          <w:szCs w:val="36"/>
        </w:rPr>
      </w:pPr>
      <w:r w:rsidRPr="00ED1233">
        <w:rPr>
          <w:rFonts w:eastAsia="方正大标宋简体"/>
          <w:color w:val="000000"/>
          <w:sz w:val="36"/>
          <w:szCs w:val="36"/>
        </w:rPr>
        <w:t xml:space="preserve">§1 </w:t>
      </w:r>
      <w:r w:rsidRPr="00ED1233">
        <w:rPr>
          <w:rFonts w:eastAsia="方正大标宋简体"/>
          <w:color w:val="000000"/>
          <w:sz w:val="36"/>
          <w:szCs w:val="36"/>
        </w:rPr>
        <w:t>基金合同生效公告</w:t>
      </w:r>
      <w:r w:rsidRPr="00ED1233">
        <w:rPr>
          <w:rStyle w:val="FootnoteReference"/>
          <w:rFonts w:eastAsia="方正大标宋简体"/>
          <w:color w:val="000000"/>
          <w:sz w:val="36"/>
          <w:szCs w:val="36"/>
        </w:rPr>
        <w:footnoteReference w:id="1"/>
      </w:r>
      <w:bookmarkEnd w:id="0"/>
    </w:p>
    <w:p w14:paraId="7873DFC0"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105BCE5A"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rStyle w:val="FootnoteReference"/>
          <w:color w:val="000000"/>
          <w:sz w:val="24"/>
        </w:rPr>
        <w:footnoteReference w:id="2"/>
      </w:r>
      <w:r w:rsidRPr="00BD5586">
        <w:rPr>
          <w:color w:val="000000"/>
          <w:kern w:val="0"/>
          <w:sz w:val="18"/>
        </w:rPr>
        <w:t>（</w:t>
      </w:r>
      <w:r w:rsidRPr="00BD5586">
        <w:rPr>
          <w:color w:val="000000"/>
          <w:kern w:val="0"/>
          <w:sz w:val="18"/>
        </w:rPr>
        <w:t>0003</w:t>
      </w:r>
      <w:r w:rsidRPr="00BD5586">
        <w:rPr>
          <w:color w:val="000000"/>
          <w:kern w:val="0"/>
          <w:sz w:val="18"/>
        </w:rPr>
        <w:t>）</w:t>
      </w:r>
    </w:p>
    <w:p w14:paraId="2D080114" w14:textId="77777777" w:rsidR="00F400B8" w:rsidRPr="00BD5586" w:rsidRDefault="00F400B8" w:rsidP="002B1361">
      <w:pPr>
        <w:spacing w:line="560" w:lineRule="exact"/>
        <w:rPr>
          <w:color w:val="000000"/>
          <w:sz w:val="24"/>
        </w:rPr>
      </w:pPr>
    </w:p>
    <w:p w14:paraId="271E2074"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 w:name="_Toc275961391"/>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1957"/>
        <w:gridCol w:w="1957"/>
      </w:tblGrid>
      <w:tr w:rsidR="00F400B8" w:rsidRPr="00BD5586" w14:paraId="5723D787" w14:textId="77777777">
        <w:trPr>
          <w:trHeight w:val="386"/>
          <w:jc w:val="center"/>
        </w:trPr>
        <w:tc>
          <w:tcPr>
            <w:tcW w:w="4608" w:type="dxa"/>
          </w:tcPr>
          <w:p w14:paraId="49CFC0DB" w14:textId="77777777" w:rsidR="00F400B8" w:rsidRPr="00BD5586" w:rsidRDefault="00F400B8" w:rsidP="002B1361">
            <w:pPr>
              <w:spacing w:line="560" w:lineRule="exact"/>
              <w:rPr>
                <w:color w:val="000000"/>
                <w:sz w:val="24"/>
              </w:rPr>
            </w:pPr>
            <w:r w:rsidRPr="00BD5586">
              <w:rPr>
                <w:color w:val="000000"/>
                <w:sz w:val="24"/>
              </w:rPr>
              <w:t>基金名称</w:t>
            </w:r>
          </w:p>
        </w:tc>
        <w:tc>
          <w:tcPr>
            <w:tcW w:w="3914" w:type="dxa"/>
            <w:gridSpan w:val="2"/>
          </w:tcPr>
          <w:p w14:paraId="42266CAC" w14:textId="77777777" w:rsidR="00F400B8" w:rsidRPr="00BD5586" w:rsidRDefault="00F400B8" w:rsidP="002B1361">
            <w:pPr>
              <w:spacing w:line="560" w:lineRule="exact"/>
              <w:rPr>
                <w:color w:val="000000"/>
                <w:sz w:val="24"/>
                <w:highlight w:val="cyan"/>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3756543F" w14:textId="77777777">
        <w:trPr>
          <w:trHeight w:val="386"/>
          <w:jc w:val="center"/>
        </w:trPr>
        <w:tc>
          <w:tcPr>
            <w:tcW w:w="4608" w:type="dxa"/>
          </w:tcPr>
          <w:p w14:paraId="1510361B" w14:textId="77777777" w:rsidR="00F400B8" w:rsidRPr="00BD5586" w:rsidRDefault="00F400B8" w:rsidP="002B1361">
            <w:pPr>
              <w:spacing w:line="560" w:lineRule="exact"/>
              <w:rPr>
                <w:color w:val="000000"/>
                <w:sz w:val="24"/>
              </w:rPr>
            </w:pPr>
            <w:r w:rsidRPr="00BD5586">
              <w:rPr>
                <w:color w:val="000000"/>
                <w:sz w:val="24"/>
              </w:rPr>
              <w:t>基金简称</w:t>
            </w:r>
          </w:p>
        </w:tc>
        <w:tc>
          <w:tcPr>
            <w:tcW w:w="3914" w:type="dxa"/>
            <w:gridSpan w:val="2"/>
          </w:tcPr>
          <w:p w14:paraId="29F8580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2745F278" w14:textId="77777777">
        <w:trPr>
          <w:trHeight w:val="386"/>
          <w:jc w:val="center"/>
        </w:trPr>
        <w:tc>
          <w:tcPr>
            <w:tcW w:w="4608" w:type="dxa"/>
          </w:tcPr>
          <w:p w14:paraId="05EABBD9" w14:textId="77777777" w:rsidR="00F400B8" w:rsidRPr="00BD5586" w:rsidRDefault="00F400B8" w:rsidP="002B1361">
            <w:pPr>
              <w:spacing w:line="560" w:lineRule="exact"/>
              <w:rPr>
                <w:color w:val="000000"/>
                <w:sz w:val="24"/>
              </w:rPr>
            </w:pPr>
            <w:r w:rsidRPr="00BD5586">
              <w:rPr>
                <w:color w:val="000000"/>
                <w:sz w:val="24"/>
              </w:rPr>
              <w:t>基金主代码</w:t>
            </w:r>
            <w:r w:rsidRPr="00BD5586">
              <w:rPr>
                <w:rStyle w:val="FootnoteReference"/>
                <w:color w:val="000000"/>
                <w:sz w:val="24"/>
              </w:rPr>
              <w:footnoteReference w:id="3"/>
            </w:r>
          </w:p>
        </w:tc>
        <w:tc>
          <w:tcPr>
            <w:tcW w:w="3914" w:type="dxa"/>
            <w:gridSpan w:val="2"/>
          </w:tcPr>
          <w:p w14:paraId="193527D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3F5012C7" w14:textId="77777777">
        <w:trPr>
          <w:trHeight w:val="386"/>
          <w:jc w:val="center"/>
        </w:trPr>
        <w:tc>
          <w:tcPr>
            <w:tcW w:w="4608" w:type="dxa"/>
          </w:tcPr>
          <w:p w14:paraId="4173A223" w14:textId="77777777" w:rsidR="00F400B8" w:rsidRPr="00BD5586" w:rsidRDefault="00F400B8" w:rsidP="002B1361">
            <w:pPr>
              <w:spacing w:line="560" w:lineRule="exact"/>
              <w:rPr>
                <w:color w:val="000000"/>
                <w:sz w:val="24"/>
              </w:rPr>
            </w:pPr>
            <w:r w:rsidRPr="00BD5586">
              <w:rPr>
                <w:color w:val="000000"/>
                <w:sz w:val="24"/>
              </w:rPr>
              <w:t>基金运作方式</w:t>
            </w:r>
          </w:p>
        </w:tc>
        <w:tc>
          <w:tcPr>
            <w:tcW w:w="3914" w:type="dxa"/>
            <w:gridSpan w:val="2"/>
          </w:tcPr>
          <w:p w14:paraId="0C1FE99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0017</w:t>
            </w:r>
            <w:r w:rsidRPr="00BD5586">
              <w:rPr>
                <w:color w:val="000000"/>
                <w:kern w:val="0"/>
                <w:sz w:val="18"/>
              </w:rPr>
              <w:t>）</w:t>
            </w:r>
          </w:p>
        </w:tc>
      </w:tr>
      <w:tr w:rsidR="00F400B8" w:rsidRPr="00BD5586" w14:paraId="2E5B8259" w14:textId="77777777">
        <w:trPr>
          <w:trHeight w:val="386"/>
          <w:jc w:val="center"/>
        </w:trPr>
        <w:tc>
          <w:tcPr>
            <w:tcW w:w="4608" w:type="dxa"/>
          </w:tcPr>
          <w:p w14:paraId="7DED317C" w14:textId="77777777" w:rsidR="00F400B8" w:rsidRPr="00BD5586" w:rsidRDefault="00F400B8" w:rsidP="002B1361">
            <w:pPr>
              <w:spacing w:line="560" w:lineRule="exact"/>
              <w:rPr>
                <w:color w:val="000000"/>
                <w:sz w:val="24"/>
              </w:rPr>
            </w:pPr>
            <w:r w:rsidRPr="00BD5586">
              <w:rPr>
                <w:color w:val="000000"/>
                <w:sz w:val="24"/>
              </w:rPr>
              <w:t>基金合同生效日</w:t>
            </w:r>
          </w:p>
        </w:tc>
        <w:tc>
          <w:tcPr>
            <w:tcW w:w="3914" w:type="dxa"/>
            <w:gridSpan w:val="2"/>
          </w:tcPr>
          <w:p w14:paraId="0F90500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0018</w:t>
            </w:r>
            <w:r w:rsidRPr="00BD5586">
              <w:rPr>
                <w:color w:val="000000"/>
                <w:kern w:val="0"/>
                <w:sz w:val="18"/>
              </w:rPr>
              <w:t>）</w:t>
            </w:r>
          </w:p>
        </w:tc>
      </w:tr>
      <w:tr w:rsidR="00F400B8" w:rsidRPr="00BD5586" w14:paraId="0A0FD649" w14:textId="77777777">
        <w:trPr>
          <w:trHeight w:val="386"/>
          <w:jc w:val="center"/>
        </w:trPr>
        <w:tc>
          <w:tcPr>
            <w:tcW w:w="4608" w:type="dxa"/>
          </w:tcPr>
          <w:p w14:paraId="07A46DB2"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3914" w:type="dxa"/>
            <w:gridSpan w:val="2"/>
          </w:tcPr>
          <w:p w14:paraId="4A11059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4F38D857" w14:textId="77777777">
        <w:trPr>
          <w:trHeight w:val="386"/>
          <w:jc w:val="center"/>
        </w:trPr>
        <w:tc>
          <w:tcPr>
            <w:tcW w:w="4608" w:type="dxa"/>
          </w:tcPr>
          <w:p w14:paraId="1C9C67FE" w14:textId="77777777" w:rsidR="00F400B8" w:rsidRPr="00BD5586" w:rsidRDefault="00F400B8" w:rsidP="002B1361">
            <w:pPr>
              <w:spacing w:line="560" w:lineRule="exact"/>
              <w:rPr>
                <w:color w:val="000000"/>
                <w:sz w:val="24"/>
              </w:rPr>
            </w:pPr>
            <w:r w:rsidRPr="00BD5586">
              <w:rPr>
                <w:color w:val="000000"/>
                <w:sz w:val="24"/>
              </w:rPr>
              <w:t>基金托管人名称</w:t>
            </w:r>
          </w:p>
        </w:tc>
        <w:tc>
          <w:tcPr>
            <w:tcW w:w="3914" w:type="dxa"/>
            <w:gridSpan w:val="2"/>
          </w:tcPr>
          <w:p w14:paraId="374E3AF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2C60DA98" w14:textId="77777777">
        <w:trPr>
          <w:trHeight w:val="386"/>
          <w:jc w:val="center"/>
        </w:trPr>
        <w:tc>
          <w:tcPr>
            <w:tcW w:w="4608" w:type="dxa"/>
          </w:tcPr>
          <w:p w14:paraId="52D06DCD" w14:textId="77777777" w:rsidR="00F400B8" w:rsidRPr="00BD5586" w:rsidRDefault="00F400B8" w:rsidP="002B1361">
            <w:pPr>
              <w:spacing w:line="560" w:lineRule="exact"/>
              <w:rPr>
                <w:color w:val="000000"/>
                <w:sz w:val="24"/>
              </w:rPr>
            </w:pPr>
            <w:r w:rsidRPr="00BD5586">
              <w:rPr>
                <w:color w:val="000000"/>
                <w:sz w:val="24"/>
              </w:rPr>
              <w:t>公告依据</w:t>
            </w:r>
            <w:r w:rsidRPr="00BD5586">
              <w:rPr>
                <w:rStyle w:val="FootnoteReference"/>
                <w:color w:val="000000"/>
                <w:sz w:val="24"/>
              </w:rPr>
              <w:footnoteReference w:id="4"/>
            </w:r>
          </w:p>
        </w:tc>
        <w:tc>
          <w:tcPr>
            <w:tcW w:w="3914" w:type="dxa"/>
            <w:gridSpan w:val="2"/>
          </w:tcPr>
          <w:p w14:paraId="2111366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318E7C39" w14:textId="77777777">
        <w:trPr>
          <w:trHeight w:val="386"/>
          <w:jc w:val="center"/>
        </w:trPr>
        <w:tc>
          <w:tcPr>
            <w:tcW w:w="4608" w:type="dxa"/>
          </w:tcPr>
          <w:p w14:paraId="1AAED682" w14:textId="77777777" w:rsidR="00F400B8" w:rsidRPr="00BD5586" w:rsidRDefault="00F400B8" w:rsidP="002B1361">
            <w:pPr>
              <w:spacing w:line="560" w:lineRule="exact"/>
              <w:rPr>
                <w:color w:val="000000"/>
                <w:sz w:val="24"/>
              </w:rPr>
            </w:pPr>
            <w:r w:rsidRPr="00BD5586">
              <w:rPr>
                <w:color w:val="000000"/>
                <w:sz w:val="24"/>
              </w:rPr>
              <w:t>下属分级基金的基金简称</w:t>
            </w:r>
            <w:r w:rsidRPr="00BD5586">
              <w:rPr>
                <w:rStyle w:val="FootnoteReference"/>
                <w:color w:val="000000"/>
                <w:sz w:val="24"/>
              </w:rPr>
              <w:footnoteReference w:id="5"/>
            </w:r>
          </w:p>
        </w:tc>
        <w:tc>
          <w:tcPr>
            <w:tcW w:w="1957" w:type="dxa"/>
          </w:tcPr>
          <w:p w14:paraId="4067F22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c>
          <w:tcPr>
            <w:tcW w:w="1957" w:type="dxa"/>
          </w:tcPr>
          <w:p w14:paraId="6EC25D9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rStyle w:val="FootnoteReference"/>
                <w:color w:val="000000"/>
                <w:kern w:val="0"/>
                <w:sz w:val="18"/>
              </w:rPr>
              <w:footnoteReference w:id="6"/>
            </w: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55DC61D9" w14:textId="77777777">
        <w:trPr>
          <w:trHeight w:val="386"/>
          <w:jc w:val="center"/>
        </w:trPr>
        <w:tc>
          <w:tcPr>
            <w:tcW w:w="4608" w:type="dxa"/>
            <w:vAlign w:val="center"/>
          </w:tcPr>
          <w:p w14:paraId="42405A11" w14:textId="77777777" w:rsidR="00F400B8" w:rsidRPr="00BD5586" w:rsidRDefault="00F400B8" w:rsidP="00893362">
            <w:pPr>
              <w:spacing w:line="530" w:lineRule="exact"/>
              <w:rPr>
                <w:color w:val="000000"/>
                <w:sz w:val="24"/>
              </w:rPr>
            </w:pPr>
            <w:r w:rsidRPr="00BD5586">
              <w:rPr>
                <w:color w:val="000000"/>
                <w:sz w:val="24"/>
              </w:rPr>
              <w:t>下属分级基金的交易代码</w:t>
            </w:r>
          </w:p>
        </w:tc>
        <w:tc>
          <w:tcPr>
            <w:tcW w:w="1957" w:type="dxa"/>
          </w:tcPr>
          <w:p w14:paraId="39CC2354" w14:textId="77777777" w:rsidR="00F400B8" w:rsidRPr="00BD5586" w:rsidRDefault="00F400B8" w:rsidP="00893362">
            <w:pPr>
              <w:spacing w:line="530" w:lineRule="exact"/>
              <w:rPr>
                <w:color w:val="000000"/>
                <w:kern w:val="0"/>
                <w:sz w:val="18"/>
              </w:rPr>
            </w:pPr>
            <w:bookmarkStart w:id="2" w:name="OLE_LINK10"/>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67742F98" w14:textId="77777777" w:rsidR="00F400B8" w:rsidRPr="00BD5586" w:rsidRDefault="00F400B8" w:rsidP="00893362">
            <w:pPr>
              <w:spacing w:line="530" w:lineRule="exact"/>
              <w:rPr>
                <w:color w:val="000000"/>
                <w:kern w:val="0"/>
                <w:sz w:val="18"/>
              </w:rPr>
            </w:pPr>
            <w:r w:rsidRPr="00BD5586">
              <w:rPr>
                <w:color w:val="000000"/>
                <w:kern w:val="0"/>
                <w:sz w:val="18"/>
              </w:rPr>
              <w:lastRenderedPageBreak/>
              <w:t>（</w:t>
            </w:r>
            <w:r w:rsidRPr="00BD5586">
              <w:rPr>
                <w:color w:val="000000"/>
                <w:kern w:val="0"/>
                <w:sz w:val="18"/>
              </w:rPr>
              <w:t>0014</w:t>
            </w:r>
            <w:r w:rsidRPr="00BD5586">
              <w:rPr>
                <w:color w:val="000000"/>
                <w:kern w:val="0"/>
                <w:sz w:val="18"/>
              </w:rPr>
              <w:t>）</w:t>
            </w:r>
            <w:r w:rsidRPr="00BD5586">
              <w:rPr>
                <w:color w:val="000000"/>
                <w:kern w:val="0"/>
                <w:sz w:val="18"/>
              </w:rPr>
              <w:t>/</w:t>
            </w:r>
          </w:p>
          <w:p w14:paraId="6F52D181"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bookmarkEnd w:id="2"/>
          </w:p>
        </w:tc>
        <w:tc>
          <w:tcPr>
            <w:tcW w:w="1957" w:type="dxa"/>
          </w:tcPr>
          <w:p w14:paraId="573C224B" w14:textId="77777777" w:rsidR="00F400B8" w:rsidRPr="00BD5586" w:rsidRDefault="00F400B8" w:rsidP="00893362">
            <w:pPr>
              <w:spacing w:line="530" w:lineRule="exact"/>
              <w:rPr>
                <w:color w:val="000000"/>
                <w:kern w:val="0"/>
                <w:sz w:val="18"/>
              </w:rPr>
            </w:pPr>
            <w:r w:rsidRPr="00BD5586">
              <w:rPr>
                <w:color w:val="000000"/>
                <w:kern w:val="0"/>
                <w:sz w:val="18"/>
              </w:rPr>
              <w:lastRenderedPageBreak/>
              <w:t>……</w:t>
            </w: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38FC8EC2" w14:textId="77777777" w:rsidR="00F400B8" w:rsidRPr="00BD5586" w:rsidRDefault="00F400B8" w:rsidP="00893362">
            <w:pPr>
              <w:spacing w:line="530" w:lineRule="exact"/>
              <w:rPr>
                <w:color w:val="000000"/>
                <w:kern w:val="0"/>
                <w:sz w:val="18"/>
              </w:rPr>
            </w:pPr>
            <w:r w:rsidRPr="00BD5586">
              <w:rPr>
                <w:color w:val="000000"/>
                <w:kern w:val="0"/>
                <w:sz w:val="18"/>
              </w:rPr>
              <w:lastRenderedPageBreak/>
              <w:t>（</w:t>
            </w:r>
            <w:r w:rsidRPr="00BD5586">
              <w:rPr>
                <w:color w:val="000000"/>
                <w:kern w:val="0"/>
                <w:sz w:val="18"/>
              </w:rPr>
              <w:t>0014</w:t>
            </w:r>
            <w:r w:rsidRPr="00BD5586">
              <w:rPr>
                <w:color w:val="000000"/>
                <w:kern w:val="0"/>
                <w:sz w:val="18"/>
              </w:rPr>
              <w:t>）</w:t>
            </w:r>
            <w:r w:rsidRPr="00BD5586">
              <w:rPr>
                <w:color w:val="000000"/>
                <w:kern w:val="0"/>
                <w:sz w:val="18"/>
              </w:rPr>
              <w:t>/</w:t>
            </w:r>
          </w:p>
          <w:p w14:paraId="4BFD7773"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p>
        </w:tc>
      </w:tr>
    </w:tbl>
    <w:p w14:paraId="02A2B154" w14:textId="77777777" w:rsidR="00F400B8" w:rsidRPr="00BD5586" w:rsidRDefault="00F400B8" w:rsidP="00893362">
      <w:pPr>
        <w:spacing w:line="530" w:lineRule="exact"/>
        <w:rPr>
          <w:color w:val="000000"/>
          <w:sz w:val="24"/>
        </w:rPr>
      </w:pPr>
      <w:r w:rsidRPr="00BD5586">
        <w:rPr>
          <w:color w:val="000000"/>
          <w:sz w:val="24"/>
        </w:rPr>
        <w:lastRenderedPageBreak/>
        <w:t>注：</w:t>
      </w:r>
      <w:r w:rsidRPr="00BD5586">
        <w:rPr>
          <w:color w:val="000000"/>
          <w:kern w:val="0"/>
          <w:sz w:val="18"/>
        </w:rPr>
        <w:t>（</w:t>
      </w:r>
      <w:r w:rsidRPr="00BD5586">
        <w:rPr>
          <w:color w:val="000000"/>
          <w:kern w:val="0"/>
          <w:sz w:val="18"/>
        </w:rPr>
        <w:t>2645</w:t>
      </w:r>
      <w:r w:rsidRPr="00BD5586">
        <w:rPr>
          <w:color w:val="000000"/>
          <w:kern w:val="0"/>
          <w:sz w:val="18"/>
        </w:rPr>
        <w:t>）</w:t>
      </w:r>
    </w:p>
    <w:p w14:paraId="3679A1C8" w14:textId="77777777" w:rsidR="00F400B8" w:rsidRPr="00BD5586" w:rsidRDefault="00F400B8" w:rsidP="00893362">
      <w:pPr>
        <w:pStyle w:val="Heading2"/>
        <w:spacing w:line="530" w:lineRule="exact"/>
        <w:rPr>
          <w:rFonts w:ascii="Times New Roman" w:eastAsia="方正仿宋简体" w:hAnsi="Times New Roman"/>
          <w:bCs w:val="0"/>
          <w:color w:val="000000"/>
          <w:sz w:val="24"/>
          <w:szCs w:val="24"/>
        </w:rPr>
      </w:pPr>
      <w:bookmarkStart w:id="3" w:name="_Toc275961392"/>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基金募集情况</w:t>
      </w:r>
      <w:bookmarkEnd w:id="3"/>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4"/>
        <w:gridCol w:w="3213"/>
        <w:gridCol w:w="1114"/>
        <w:gridCol w:w="1428"/>
        <w:gridCol w:w="1450"/>
      </w:tblGrid>
      <w:tr w:rsidR="00F400B8" w:rsidRPr="00BD5586" w14:paraId="1E3D340F" w14:textId="77777777">
        <w:trPr>
          <w:trHeight w:val="386"/>
          <w:jc w:val="center"/>
        </w:trPr>
        <w:tc>
          <w:tcPr>
            <w:tcW w:w="6127" w:type="dxa"/>
            <w:gridSpan w:val="2"/>
          </w:tcPr>
          <w:p w14:paraId="73404D52" w14:textId="77777777" w:rsidR="00F400B8" w:rsidRPr="00BD5586" w:rsidRDefault="00F400B8" w:rsidP="00893362">
            <w:pPr>
              <w:spacing w:line="530" w:lineRule="exact"/>
              <w:rPr>
                <w:color w:val="000000"/>
                <w:sz w:val="24"/>
              </w:rPr>
            </w:pPr>
            <w:r w:rsidRPr="00BD5586">
              <w:rPr>
                <w:color w:val="000000"/>
                <w:sz w:val="24"/>
              </w:rPr>
              <w:t>基金募集申请获中国证监会核准的文号</w:t>
            </w:r>
          </w:p>
        </w:tc>
        <w:tc>
          <w:tcPr>
            <w:tcW w:w="3992" w:type="dxa"/>
            <w:gridSpan w:val="3"/>
          </w:tcPr>
          <w:p w14:paraId="04E34791"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2647</w:t>
            </w:r>
            <w:r w:rsidRPr="00BD5586">
              <w:rPr>
                <w:color w:val="000000"/>
                <w:kern w:val="0"/>
                <w:sz w:val="18"/>
              </w:rPr>
              <w:t>）</w:t>
            </w:r>
          </w:p>
        </w:tc>
      </w:tr>
      <w:tr w:rsidR="00F400B8" w:rsidRPr="00BD5586" w14:paraId="0FF57373" w14:textId="77777777">
        <w:trPr>
          <w:trHeight w:val="1037"/>
          <w:jc w:val="center"/>
        </w:trPr>
        <w:tc>
          <w:tcPr>
            <w:tcW w:w="6127" w:type="dxa"/>
            <w:gridSpan w:val="2"/>
            <w:vAlign w:val="center"/>
          </w:tcPr>
          <w:p w14:paraId="2D02E7A3" w14:textId="77777777" w:rsidR="00F400B8" w:rsidRPr="00BD5586" w:rsidRDefault="00F400B8" w:rsidP="00893362">
            <w:pPr>
              <w:spacing w:line="530" w:lineRule="exact"/>
              <w:rPr>
                <w:color w:val="000000"/>
                <w:sz w:val="24"/>
              </w:rPr>
            </w:pPr>
            <w:r w:rsidRPr="00BD5586">
              <w:rPr>
                <w:color w:val="000000"/>
                <w:sz w:val="24"/>
              </w:rPr>
              <w:t>基金募集期间</w:t>
            </w:r>
          </w:p>
        </w:tc>
        <w:tc>
          <w:tcPr>
            <w:tcW w:w="3992" w:type="dxa"/>
            <w:gridSpan w:val="3"/>
          </w:tcPr>
          <w:p w14:paraId="637D16EE" w14:textId="77777777" w:rsidR="00F400B8" w:rsidRPr="004A6674" w:rsidRDefault="00F400B8" w:rsidP="00893362">
            <w:pPr>
              <w:spacing w:line="530" w:lineRule="exact"/>
              <w:rPr>
                <w:color w:val="000000"/>
                <w:kern w:val="0"/>
                <w:sz w:val="18"/>
                <w:szCs w:val="18"/>
              </w:rPr>
            </w:pPr>
            <w:r w:rsidRPr="004A6674">
              <w:rPr>
                <w:color w:val="000000"/>
                <w:kern w:val="0"/>
                <w:sz w:val="24"/>
              </w:rPr>
              <w:t>自</w:t>
            </w:r>
            <w:r w:rsidRPr="004A6674">
              <w:rPr>
                <w:color w:val="000000"/>
                <w:kern w:val="0"/>
                <w:sz w:val="24"/>
              </w:rPr>
              <w:t>××××</w:t>
            </w:r>
            <w:r w:rsidRPr="004A6674">
              <w:rPr>
                <w:color w:val="000000"/>
                <w:kern w:val="0"/>
                <w:sz w:val="24"/>
              </w:rPr>
              <w:t>年</w:t>
            </w:r>
            <w:r w:rsidRPr="004A6674">
              <w:rPr>
                <w:color w:val="000000"/>
                <w:kern w:val="0"/>
                <w:sz w:val="24"/>
              </w:rPr>
              <w:t>××</w:t>
            </w:r>
            <w:r w:rsidRPr="004A6674">
              <w:rPr>
                <w:color w:val="000000"/>
                <w:kern w:val="0"/>
                <w:sz w:val="24"/>
              </w:rPr>
              <w:t>月</w:t>
            </w:r>
            <w:r w:rsidRPr="004A6674">
              <w:rPr>
                <w:color w:val="000000"/>
                <w:kern w:val="0"/>
                <w:sz w:val="24"/>
              </w:rPr>
              <w:t>××</w:t>
            </w:r>
            <w:r w:rsidRPr="004A6674">
              <w:rPr>
                <w:color w:val="000000"/>
                <w:kern w:val="0"/>
                <w:sz w:val="24"/>
              </w:rPr>
              <w:t>日</w:t>
            </w:r>
            <w:r w:rsidRPr="004A6674">
              <w:rPr>
                <w:color w:val="000000"/>
                <w:kern w:val="0"/>
                <w:sz w:val="18"/>
                <w:szCs w:val="18"/>
              </w:rPr>
              <w:t>（</w:t>
            </w:r>
            <w:r w:rsidRPr="004A6674">
              <w:rPr>
                <w:color w:val="000000"/>
                <w:kern w:val="0"/>
                <w:sz w:val="18"/>
                <w:szCs w:val="18"/>
              </w:rPr>
              <w:t>0066</w:t>
            </w:r>
            <w:r w:rsidRPr="004A6674">
              <w:rPr>
                <w:color w:val="000000"/>
                <w:kern w:val="0"/>
                <w:sz w:val="18"/>
                <w:szCs w:val="18"/>
              </w:rPr>
              <w:t>）</w:t>
            </w:r>
          </w:p>
          <w:p w14:paraId="50E58393" w14:textId="77777777" w:rsidR="00F400B8" w:rsidRPr="00AD6489" w:rsidRDefault="00F400B8" w:rsidP="00893362">
            <w:pPr>
              <w:spacing w:line="530" w:lineRule="exact"/>
              <w:rPr>
                <w:color w:val="000000"/>
                <w:kern w:val="0"/>
                <w:sz w:val="18"/>
              </w:rPr>
            </w:pPr>
            <w:r w:rsidRPr="004A6674">
              <w:rPr>
                <w:color w:val="000000"/>
                <w:kern w:val="0"/>
                <w:sz w:val="24"/>
              </w:rPr>
              <w:t>至</w:t>
            </w:r>
            <w:r w:rsidRPr="004A6674">
              <w:rPr>
                <w:color w:val="000000"/>
                <w:kern w:val="0"/>
                <w:sz w:val="24"/>
              </w:rPr>
              <w:t>××××</w:t>
            </w:r>
            <w:r w:rsidRPr="004A6674">
              <w:rPr>
                <w:color w:val="000000"/>
                <w:kern w:val="0"/>
                <w:sz w:val="24"/>
              </w:rPr>
              <w:t>年</w:t>
            </w:r>
            <w:r w:rsidRPr="004A6674">
              <w:rPr>
                <w:color w:val="000000"/>
                <w:kern w:val="0"/>
                <w:sz w:val="24"/>
              </w:rPr>
              <w:t>××</w:t>
            </w:r>
            <w:r w:rsidRPr="004A6674">
              <w:rPr>
                <w:color w:val="000000"/>
                <w:kern w:val="0"/>
                <w:sz w:val="24"/>
              </w:rPr>
              <w:t>月</w:t>
            </w:r>
            <w:r w:rsidRPr="004A6674">
              <w:rPr>
                <w:color w:val="000000"/>
                <w:kern w:val="0"/>
                <w:sz w:val="24"/>
              </w:rPr>
              <w:t>××</w:t>
            </w:r>
            <w:r w:rsidRPr="004A6674">
              <w:rPr>
                <w:color w:val="000000"/>
                <w:kern w:val="0"/>
                <w:sz w:val="24"/>
              </w:rPr>
              <w:t>日止</w:t>
            </w:r>
            <w:r w:rsidRPr="004A6674">
              <w:rPr>
                <w:color w:val="000000"/>
                <w:kern w:val="0"/>
                <w:sz w:val="18"/>
                <w:szCs w:val="18"/>
              </w:rPr>
              <w:t>（</w:t>
            </w:r>
            <w:r w:rsidRPr="004A6674">
              <w:rPr>
                <w:color w:val="000000"/>
                <w:kern w:val="0"/>
                <w:sz w:val="18"/>
                <w:szCs w:val="18"/>
              </w:rPr>
              <w:t>0067</w:t>
            </w:r>
            <w:r w:rsidRPr="004A6674">
              <w:rPr>
                <w:color w:val="000000"/>
                <w:kern w:val="0"/>
                <w:sz w:val="18"/>
                <w:szCs w:val="18"/>
              </w:rPr>
              <w:t>）</w:t>
            </w:r>
          </w:p>
        </w:tc>
      </w:tr>
      <w:tr w:rsidR="00F400B8" w:rsidRPr="00BD5586" w14:paraId="1BEEF7D6" w14:textId="77777777">
        <w:trPr>
          <w:trHeight w:val="386"/>
          <w:jc w:val="center"/>
        </w:trPr>
        <w:tc>
          <w:tcPr>
            <w:tcW w:w="6127" w:type="dxa"/>
            <w:gridSpan w:val="2"/>
            <w:vAlign w:val="center"/>
          </w:tcPr>
          <w:p w14:paraId="565ABC79" w14:textId="77777777" w:rsidR="00F400B8" w:rsidRPr="00BD5586" w:rsidRDefault="00F400B8" w:rsidP="00893362">
            <w:pPr>
              <w:spacing w:line="530" w:lineRule="exact"/>
              <w:rPr>
                <w:color w:val="000000"/>
                <w:sz w:val="24"/>
              </w:rPr>
            </w:pPr>
            <w:r w:rsidRPr="00BD5586">
              <w:rPr>
                <w:color w:val="000000"/>
                <w:sz w:val="24"/>
              </w:rPr>
              <w:t>验资机构名称</w:t>
            </w:r>
          </w:p>
        </w:tc>
        <w:tc>
          <w:tcPr>
            <w:tcW w:w="3992" w:type="dxa"/>
            <w:gridSpan w:val="3"/>
          </w:tcPr>
          <w:p w14:paraId="71FD428C"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2648</w:t>
            </w:r>
            <w:r w:rsidRPr="00BD5586">
              <w:rPr>
                <w:color w:val="000000"/>
                <w:kern w:val="0"/>
                <w:sz w:val="18"/>
              </w:rPr>
              <w:t>）</w:t>
            </w:r>
          </w:p>
        </w:tc>
      </w:tr>
      <w:tr w:rsidR="00F400B8" w:rsidRPr="00BD5586" w14:paraId="47841C6A" w14:textId="77777777">
        <w:trPr>
          <w:trHeight w:val="386"/>
          <w:jc w:val="center"/>
        </w:trPr>
        <w:tc>
          <w:tcPr>
            <w:tcW w:w="6127" w:type="dxa"/>
            <w:gridSpan w:val="2"/>
            <w:vAlign w:val="center"/>
          </w:tcPr>
          <w:p w14:paraId="39A693B3" w14:textId="77777777" w:rsidR="00F400B8" w:rsidRPr="00BD5586" w:rsidRDefault="00F400B8" w:rsidP="00893362">
            <w:pPr>
              <w:spacing w:line="530" w:lineRule="exact"/>
              <w:rPr>
                <w:color w:val="000000"/>
                <w:sz w:val="24"/>
              </w:rPr>
            </w:pPr>
            <w:r w:rsidRPr="00BD5586">
              <w:rPr>
                <w:color w:val="000000"/>
                <w:sz w:val="24"/>
              </w:rPr>
              <w:t>募集资金划入基金托管专户的日期</w:t>
            </w:r>
          </w:p>
        </w:tc>
        <w:tc>
          <w:tcPr>
            <w:tcW w:w="3992" w:type="dxa"/>
            <w:gridSpan w:val="3"/>
          </w:tcPr>
          <w:p w14:paraId="467D1464"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2816</w:t>
            </w:r>
            <w:r w:rsidRPr="00BD5586">
              <w:rPr>
                <w:color w:val="000000"/>
                <w:kern w:val="0"/>
                <w:sz w:val="18"/>
              </w:rPr>
              <w:t>）</w:t>
            </w:r>
          </w:p>
        </w:tc>
      </w:tr>
      <w:tr w:rsidR="00F400B8" w:rsidRPr="00BD5586" w14:paraId="6895BC85" w14:textId="77777777">
        <w:trPr>
          <w:trHeight w:val="386"/>
          <w:jc w:val="center"/>
        </w:trPr>
        <w:tc>
          <w:tcPr>
            <w:tcW w:w="6127" w:type="dxa"/>
            <w:gridSpan w:val="2"/>
            <w:vAlign w:val="center"/>
          </w:tcPr>
          <w:p w14:paraId="3242F16A" w14:textId="77777777" w:rsidR="00F400B8" w:rsidRPr="00BD5586" w:rsidRDefault="00F400B8" w:rsidP="00893362">
            <w:pPr>
              <w:spacing w:line="530" w:lineRule="exact"/>
              <w:rPr>
                <w:color w:val="000000"/>
                <w:sz w:val="24"/>
              </w:rPr>
            </w:pPr>
            <w:r w:rsidRPr="00BD5586">
              <w:rPr>
                <w:color w:val="000000"/>
                <w:sz w:val="24"/>
              </w:rPr>
              <w:t>募集有效</w:t>
            </w:r>
            <w:proofErr w:type="gramStart"/>
            <w:r w:rsidRPr="00BD5586">
              <w:rPr>
                <w:color w:val="000000"/>
                <w:sz w:val="24"/>
              </w:rPr>
              <w:t>认购总</w:t>
            </w:r>
            <w:proofErr w:type="gramEnd"/>
            <w:r w:rsidRPr="00BD5586">
              <w:rPr>
                <w:color w:val="000000"/>
                <w:sz w:val="24"/>
              </w:rPr>
              <w:t>户数（单位：</w:t>
            </w:r>
            <w:r w:rsidRPr="00BD5586">
              <w:rPr>
                <w:color w:val="000000"/>
                <w:sz w:val="24"/>
              </w:rPr>
              <w:t xml:space="preserve"> </w:t>
            </w:r>
            <w:r w:rsidRPr="00BD5586">
              <w:rPr>
                <w:color w:val="000000"/>
                <w:sz w:val="24"/>
              </w:rPr>
              <w:t>）</w:t>
            </w:r>
          </w:p>
        </w:tc>
        <w:tc>
          <w:tcPr>
            <w:tcW w:w="3992" w:type="dxa"/>
            <w:gridSpan w:val="3"/>
          </w:tcPr>
          <w:p w14:paraId="4D34405B"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0100</w:t>
            </w:r>
            <w:r w:rsidRPr="00BD5586">
              <w:rPr>
                <w:color w:val="000000"/>
                <w:kern w:val="0"/>
                <w:sz w:val="18"/>
              </w:rPr>
              <w:t>）</w:t>
            </w:r>
          </w:p>
        </w:tc>
      </w:tr>
      <w:tr w:rsidR="00F400B8" w:rsidRPr="00BD5586" w14:paraId="07096F68" w14:textId="77777777">
        <w:trPr>
          <w:trHeight w:val="386"/>
          <w:jc w:val="center"/>
        </w:trPr>
        <w:tc>
          <w:tcPr>
            <w:tcW w:w="6127" w:type="dxa"/>
            <w:gridSpan w:val="2"/>
            <w:vAlign w:val="center"/>
          </w:tcPr>
          <w:p w14:paraId="536E35DF" w14:textId="77777777" w:rsidR="00F400B8" w:rsidRPr="00BD5586" w:rsidRDefault="00F400B8" w:rsidP="00893362">
            <w:pPr>
              <w:spacing w:line="530" w:lineRule="exact"/>
              <w:rPr>
                <w:color w:val="000000"/>
                <w:sz w:val="24"/>
              </w:rPr>
            </w:pPr>
            <w:r w:rsidRPr="00BD5586">
              <w:rPr>
                <w:color w:val="000000"/>
                <w:sz w:val="24"/>
              </w:rPr>
              <w:t>份额级别</w:t>
            </w:r>
            <w:r w:rsidRPr="00BD5586">
              <w:rPr>
                <w:rStyle w:val="FootnoteReference"/>
                <w:color w:val="000000"/>
                <w:sz w:val="24"/>
              </w:rPr>
              <w:footnoteReference w:id="7"/>
            </w:r>
          </w:p>
        </w:tc>
        <w:tc>
          <w:tcPr>
            <w:tcW w:w="1114" w:type="dxa"/>
          </w:tcPr>
          <w:p w14:paraId="46159A02"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c>
          <w:tcPr>
            <w:tcW w:w="1428" w:type="dxa"/>
          </w:tcPr>
          <w:p w14:paraId="45C20B14"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r w:rsidRPr="00BD5586">
              <w:rPr>
                <w:color w:val="000000"/>
                <w:kern w:val="0"/>
                <w:sz w:val="18"/>
              </w:rPr>
              <w:t>……</w:t>
            </w:r>
          </w:p>
        </w:tc>
        <w:tc>
          <w:tcPr>
            <w:tcW w:w="1450" w:type="dxa"/>
          </w:tcPr>
          <w:p w14:paraId="402FDBA0" w14:textId="77777777" w:rsidR="00F400B8" w:rsidRPr="00BD5586" w:rsidRDefault="00F400B8" w:rsidP="00893362">
            <w:pPr>
              <w:spacing w:line="53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）合计</w:t>
            </w:r>
          </w:p>
        </w:tc>
      </w:tr>
      <w:tr w:rsidR="00F400B8" w:rsidRPr="00BD5586" w14:paraId="32F119E2" w14:textId="77777777">
        <w:trPr>
          <w:trHeight w:val="386"/>
          <w:jc w:val="center"/>
        </w:trPr>
        <w:tc>
          <w:tcPr>
            <w:tcW w:w="6127" w:type="dxa"/>
            <w:gridSpan w:val="2"/>
            <w:vAlign w:val="center"/>
          </w:tcPr>
          <w:p w14:paraId="100399F0" w14:textId="77777777" w:rsidR="00F400B8" w:rsidRPr="00BD5586" w:rsidRDefault="00F400B8" w:rsidP="00893362">
            <w:pPr>
              <w:spacing w:line="530" w:lineRule="exact"/>
              <w:rPr>
                <w:color w:val="000000"/>
                <w:sz w:val="24"/>
              </w:rPr>
            </w:pPr>
            <w:r w:rsidRPr="00BD5586">
              <w:rPr>
                <w:color w:val="000000"/>
                <w:sz w:val="24"/>
              </w:rPr>
              <w:t>募集</w:t>
            </w:r>
            <w:proofErr w:type="gramStart"/>
            <w:r w:rsidRPr="00BD5586">
              <w:rPr>
                <w:color w:val="000000"/>
                <w:sz w:val="24"/>
              </w:rPr>
              <w:t>期间净</w:t>
            </w:r>
            <w:proofErr w:type="gramEnd"/>
            <w:r w:rsidRPr="00BD5586">
              <w:rPr>
                <w:color w:val="000000"/>
                <w:sz w:val="24"/>
              </w:rPr>
              <w:t>认购金额（单位：</w:t>
            </w:r>
            <w:r w:rsidRPr="00BD5586">
              <w:rPr>
                <w:color w:val="000000"/>
                <w:sz w:val="24"/>
              </w:rPr>
              <w:t xml:space="preserve"> </w:t>
            </w:r>
            <w:r w:rsidRPr="00BD5586">
              <w:rPr>
                <w:color w:val="000000"/>
                <w:sz w:val="24"/>
              </w:rPr>
              <w:t>）</w:t>
            </w:r>
          </w:p>
        </w:tc>
        <w:tc>
          <w:tcPr>
            <w:tcW w:w="1114" w:type="dxa"/>
          </w:tcPr>
          <w:p w14:paraId="753545A8"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2649</w:t>
            </w:r>
            <w:r w:rsidRPr="00BD5586">
              <w:rPr>
                <w:color w:val="000000"/>
                <w:kern w:val="0"/>
                <w:sz w:val="18"/>
              </w:rPr>
              <w:t>）</w:t>
            </w:r>
          </w:p>
        </w:tc>
        <w:tc>
          <w:tcPr>
            <w:tcW w:w="1428" w:type="dxa"/>
          </w:tcPr>
          <w:p w14:paraId="17BE2416"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2649</w:t>
            </w:r>
            <w:r w:rsidRPr="00BD5586">
              <w:rPr>
                <w:color w:val="000000"/>
                <w:kern w:val="0"/>
                <w:sz w:val="18"/>
              </w:rPr>
              <w:t>）</w:t>
            </w:r>
          </w:p>
        </w:tc>
        <w:tc>
          <w:tcPr>
            <w:tcW w:w="1450" w:type="dxa"/>
          </w:tcPr>
          <w:p w14:paraId="747B22C0"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2649</w:t>
            </w:r>
            <w:r w:rsidRPr="00BD5586">
              <w:rPr>
                <w:color w:val="000000"/>
                <w:kern w:val="0"/>
                <w:sz w:val="18"/>
              </w:rPr>
              <w:t>）</w:t>
            </w:r>
          </w:p>
        </w:tc>
      </w:tr>
      <w:tr w:rsidR="00F400B8" w:rsidRPr="00BD5586" w14:paraId="6ACC3D36" w14:textId="77777777">
        <w:trPr>
          <w:trHeight w:val="454"/>
          <w:jc w:val="center"/>
        </w:trPr>
        <w:tc>
          <w:tcPr>
            <w:tcW w:w="6127" w:type="dxa"/>
            <w:gridSpan w:val="2"/>
            <w:vAlign w:val="center"/>
          </w:tcPr>
          <w:p w14:paraId="667ACFF0" w14:textId="77777777" w:rsidR="00F400B8" w:rsidRPr="00BD5586" w:rsidRDefault="00F400B8" w:rsidP="00893362">
            <w:pPr>
              <w:spacing w:line="530" w:lineRule="exact"/>
              <w:rPr>
                <w:color w:val="000000"/>
                <w:sz w:val="24"/>
              </w:rPr>
            </w:pPr>
            <w:r w:rsidRPr="00BD5586">
              <w:rPr>
                <w:color w:val="000000"/>
                <w:sz w:val="24"/>
              </w:rPr>
              <w:t>认购资金在募集期间产生的利息（单位：</w:t>
            </w:r>
            <w:r w:rsidRPr="00BD5586">
              <w:rPr>
                <w:color w:val="000000"/>
                <w:sz w:val="24"/>
              </w:rPr>
              <w:t xml:space="preserve"> </w:t>
            </w:r>
            <w:r w:rsidRPr="00BD5586">
              <w:rPr>
                <w:color w:val="000000"/>
                <w:sz w:val="24"/>
              </w:rPr>
              <w:t>）</w:t>
            </w:r>
          </w:p>
        </w:tc>
        <w:tc>
          <w:tcPr>
            <w:tcW w:w="1114" w:type="dxa"/>
          </w:tcPr>
          <w:p w14:paraId="1088060E"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0096</w:t>
            </w:r>
            <w:r w:rsidRPr="00BD5586">
              <w:rPr>
                <w:color w:val="000000"/>
                <w:kern w:val="0"/>
                <w:sz w:val="18"/>
              </w:rPr>
              <w:t>）</w:t>
            </w:r>
          </w:p>
        </w:tc>
        <w:tc>
          <w:tcPr>
            <w:tcW w:w="1428" w:type="dxa"/>
          </w:tcPr>
          <w:p w14:paraId="4D5CEEB9"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0096</w:t>
            </w:r>
            <w:r w:rsidRPr="00BD5586">
              <w:rPr>
                <w:color w:val="000000"/>
                <w:kern w:val="0"/>
                <w:sz w:val="18"/>
              </w:rPr>
              <w:t>）</w:t>
            </w:r>
          </w:p>
        </w:tc>
        <w:tc>
          <w:tcPr>
            <w:tcW w:w="1450" w:type="dxa"/>
          </w:tcPr>
          <w:p w14:paraId="013F0C6C"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0096</w:t>
            </w:r>
            <w:r w:rsidRPr="00BD5586">
              <w:rPr>
                <w:color w:val="000000"/>
                <w:kern w:val="0"/>
                <w:sz w:val="18"/>
              </w:rPr>
              <w:t>）</w:t>
            </w:r>
          </w:p>
        </w:tc>
      </w:tr>
      <w:tr w:rsidR="00F400B8" w:rsidRPr="00BD5586" w14:paraId="086C73A1" w14:textId="77777777">
        <w:trPr>
          <w:jc w:val="center"/>
        </w:trPr>
        <w:tc>
          <w:tcPr>
            <w:tcW w:w="2914" w:type="dxa"/>
            <w:vMerge w:val="restart"/>
            <w:vAlign w:val="center"/>
          </w:tcPr>
          <w:p w14:paraId="38552061" w14:textId="77777777" w:rsidR="00F400B8" w:rsidRPr="00BD5586" w:rsidRDefault="00F400B8" w:rsidP="00893362">
            <w:pPr>
              <w:spacing w:line="530" w:lineRule="exact"/>
              <w:rPr>
                <w:color w:val="000000"/>
                <w:sz w:val="24"/>
              </w:rPr>
            </w:pPr>
            <w:r w:rsidRPr="00BD5586">
              <w:rPr>
                <w:color w:val="000000"/>
                <w:sz w:val="24"/>
              </w:rPr>
              <w:t>募集份额（单位：</w:t>
            </w:r>
            <w:r w:rsidRPr="00BD5586">
              <w:rPr>
                <w:color w:val="000000"/>
                <w:sz w:val="24"/>
              </w:rPr>
              <w:t xml:space="preserve"> </w:t>
            </w:r>
            <w:r w:rsidRPr="00BD5586">
              <w:rPr>
                <w:color w:val="000000"/>
                <w:sz w:val="24"/>
              </w:rPr>
              <w:t>）</w:t>
            </w:r>
          </w:p>
        </w:tc>
        <w:tc>
          <w:tcPr>
            <w:tcW w:w="3213" w:type="dxa"/>
            <w:vAlign w:val="center"/>
          </w:tcPr>
          <w:p w14:paraId="34C7ED80" w14:textId="77777777" w:rsidR="00F400B8" w:rsidRPr="00BD5586" w:rsidRDefault="00F400B8" w:rsidP="00893362">
            <w:pPr>
              <w:spacing w:line="530" w:lineRule="exact"/>
              <w:rPr>
                <w:color w:val="000000"/>
                <w:sz w:val="24"/>
              </w:rPr>
            </w:pPr>
            <w:r w:rsidRPr="00BD5586">
              <w:rPr>
                <w:color w:val="000000"/>
                <w:sz w:val="24"/>
              </w:rPr>
              <w:t>有效认购份额</w:t>
            </w:r>
          </w:p>
        </w:tc>
        <w:tc>
          <w:tcPr>
            <w:tcW w:w="1114" w:type="dxa"/>
          </w:tcPr>
          <w:p w14:paraId="74EF0D2E"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0101</w:t>
            </w:r>
            <w:r w:rsidRPr="00BD5586">
              <w:rPr>
                <w:color w:val="000000"/>
                <w:kern w:val="0"/>
                <w:sz w:val="18"/>
              </w:rPr>
              <w:t>）</w:t>
            </w:r>
          </w:p>
        </w:tc>
        <w:tc>
          <w:tcPr>
            <w:tcW w:w="1428" w:type="dxa"/>
          </w:tcPr>
          <w:p w14:paraId="11D99B12"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0101</w:t>
            </w:r>
            <w:r w:rsidRPr="00BD5586">
              <w:rPr>
                <w:color w:val="000000"/>
                <w:kern w:val="0"/>
                <w:sz w:val="18"/>
              </w:rPr>
              <w:t>）</w:t>
            </w:r>
          </w:p>
        </w:tc>
        <w:tc>
          <w:tcPr>
            <w:tcW w:w="1450" w:type="dxa"/>
          </w:tcPr>
          <w:p w14:paraId="641EB0AB"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0101</w:t>
            </w:r>
            <w:r w:rsidRPr="00BD5586">
              <w:rPr>
                <w:color w:val="000000"/>
                <w:kern w:val="0"/>
                <w:sz w:val="18"/>
              </w:rPr>
              <w:t>）</w:t>
            </w:r>
          </w:p>
        </w:tc>
      </w:tr>
      <w:tr w:rsidR="00F400B8" w:rsidRPr="00BD5586" w14:paraId="1D0A7F16" w14:textId="77777777">
        <w:trPr>
          <w:jc w:val="center"/>
        </w:trPr>
        <w:tc>
          <w:tcPr>
            <w:tcW w:w="2914" w:type="dxa"/>
            <w:vMerge/>
            <w:vAlign w:val="center"/>
          </w:tcPr>
          <w:p w14:paraId="439CA35B" w14:textId="77777777" w:rsidR="00F400B8" w:rsidRPr="00BD5586" w:rsidRDefault="00F400B8" w:rsidP="00893362">
            <w:pPr>
              <w:spacing w:line="530" w:lineRule="exact"/>
              <w:rPr>
                <w:color w:val="000000"/>
                <w:sz w:val="24"/>
              </w:rPr>
            </w:pPr>
          </w:p>
        </w:tc>
        <w:tc>
          <w:tcPr>
            <w:tcW w:w="3213" w:type="dxa"/>
            <w:vAlign w:val="center"/>
          </w:tcPr>
          <w:p w14:paraId="6B33B8EA" w14:textId="77777777" w:rsidR="00F400B8" w:rsidRPr="00BD5586" w:rsidRDefault="00F400B8" w:rsidP="00893362">
            <w:pPr>
              <w:spacing w:line="530" w:lineRule="exact"/>
              <w:rPr>
                <w:color w:val="000000"/>
                <w:sz w:val="24"/>
              </w:rPr>
            </w:pPr>
            <w:r w:rsidRPr="00BD5586">
              <w:rPr>
                <w:color w:val="000000"/>
                <w:sz w:val="24"/>
              </w:rPr>
              <w:t>利息结转的份额</w:t>
            </w:r>
          </w:p>
        </w:tc>
        <w:tc>
          <w:tcPr>
            <w:tcW w:w="1114" w:type="dxa"/>
          </w:tcPr>
          <w:p w14:paraId="3A49E790"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0102</w:t>
            </w:r>
            <w:r w:rsidRPr="00BD5586">
              <w:rPr>
                <w:color w:val="000000"/>
                <w:kern w:val="0"/>
                <w:sz w:val="18"/>
              </w:rPr>
              <w:t>）</w:t>
            </w:r>
          </w:p>
        </w:tc>
        <w:tc>
          <w:tcPr>
            <w:tcW w:w="1428" w:type="dxa"/>
          </w:tcPr>
          <w:p w14:paraId="40455136"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0102</w:t>
            </w:r>
            <w:r w:rsidRPr="00BD5586">
              <w:rPr>
                <w:color w:val="000000"/>
                <w:kern w:val="0"/>
                <w:sz w:val="18"/>
              </w:rPr>
              <w:t>）</w:t>
            </w:r>
          </w:p>
        </w:tc>
        <w:tc>
          <w:tcPr>
            <w:tcW w:w="1450" w:type="dxa"/>
          </w:tcPr>
          <w:p w14:paraId="3E494C8C"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0102</w:t>
            </w:r>
            <w:r w:rsidRPr="00BD5586">
              <w:rPr>
                <w:color w:val="000000"/>
                <w:kern w:val="0"/>
                <w:sz w:val="18"/>
              </w:rPr>
              <w:t>）</w:t>
            </w:r>
          </w:p>
        </w:tc>
      </w:tr>
      <w:tr w:rsidR="00F400B8" w:rsidRPr="00BD5586" w14:paraId="7DF89761" w14:textId="77777777">
        <w:trPr>
          <w:jc w:val="center"/>
        </w:trPr>
        <w:tc>
          <w:tcPr>
            <w:tcW w:w="2914" w:type="dxa"/>
            <w:vMerge/>
            <w:vAlign w:val="center"/>
          </w:tcPr>
          <w:p w14:paraId="36BA3BDF" w14:textId="77777777" w:rsidR="00F400B8" w:rsidRPr="00BD5586" w:rsidRDefault="00F400B8" w:rsidP="00893362">
            <w:pPr>
              <w:spacing w:line="530" w:lineRule="exact"/>
              <w:rPr>
                <w:color w:val="000000"/>
                <w:sz w:val="24"/>
              </w:rPr>
            </w:pPr>
          </w:p>
        </w:tc>
        <w:tc>
          <w:tcPr>
            <w:tcW w:w="3213" w:type="dxa"/>
            <w:vAlign w:val="center"/>
          </w:tcPr>
          <w:p w14:paraId="21979B6D" w14:textId="77777777" w:rsidR="00F400B8" w:rsidRPr="00BD5586" w:rsidRDefault="00F400B8" w:rsidP="00893362">
            <w:pPr>
              <w:spacing w:line="530" w:lineRule="exact"/>
              <w:rPr>
                <w:color w:val="000000"/>
                <w:sz w:val="24"/>
              </w:rPr>
            </w:pPr>
            <w:r w:rsidRPr="00BD5586">
              <w:rPr>
                <w:color w:val="000000"/>
                <w:sz w:val="24"/>
              </w:rPr>
              <w:t>合计</w:t>
            </w:r>
          </w:p>
        </w:tc>
        <w:tc>
          <w:tcPr>
            <w:tcW w:w="1114" w:type="dxa"/>
          </w:tcPr>
          <w:p w14:paraId="50326E07"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0103</w:t>
            </w:r>
            <w:r w:rsidRPr="00BD5586">
              <w:rPr>
                <w:color w:val="000000"/>
                <w:kern w:val="0"/>
                <w:sz w:val="18"/>
              </w:rPr>
              <w:t>）</w:t>
            </w:r>
          </w:p>
        </w:tc>
        <w:tc>
          <w:tcPr>
            <w:tcW w:w="1428" w:type="dxa"/>
          </w:tcPr>
          <w:p w14:paraId="39B3DCAF"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0103</w:t>
            </w:r>
            <w:r w:rsidRPr="00BD5586">
              <w:rPr>
                <w:color w:val="000000"/>
                <w:kern w:val="0"/>
                <w:sz w:val="18"/>
              </w:rPr>
              <w:t>）</w:t>
            </w:r>
          </w:p>
        </w:tc>
        <w:tc>
          <w:tcPr>
            <w:tcW w:w="1450" w:type="dxa"/>
          </w:tcPr>
          <w:p w14:paraId="4425ECC2"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0103</w:t>
            </w:r>
            <w:r w:rsidRPr="00BD5586">
              <w:rPr>
                <w:color w:val="000000"/>
                <w:kern w:val="0"/>
                <w:sz w:val="18"/>
              </w:rPr>
              <w:t>）</w:t>
            </w:r>
          </w:p>
        </w:tc>
      </w:tr>
      <w:tr w:rsidR="00F400B8" w:rsidRPr="00BD5586" w14:paraId="57A0A53F" w14:textId="77777777">
        <w:trPr>
          <w:jc w:val="center"/>
        </w:trPr>
        <w:tc>
          <w:tcPr>
            <w:tcW w:w="2914" w:type="dxa"/>
            <w:vMerge w:val="restart"/>
            <w:vAlign w:val="center"/>
          </w:tcPr>
          <w:p w14:paraId="44D45A53" w14:textId="77777777" w:rsidR="00F400B8" w:rsidRPr="00BD5586" w:rsidRDefault="00F400B8" w:rsidP="00893362">
            <w:pPr>
              <w:spacing w:line="530" w:lineRule="exact"/>
              <w:rPr>
                <w:color w:val="000000"/>
                <w:sz w:val="24"/>
              </w:rPr>
            </w:pPr>
            <w:r w:rsidRPr="00BD5586">
              <w:rPr>
                <w:color w:val="000000"/>
                <w:sz w:val="24"/>
              </w:rPr>
              <w:t>其中：募集期间基金管理人运用</w:t>
            </w:r>
            <w:proofErr w:type="gramStart"/>
            <w:r w:rsidRPr="00BD5586">
              <w:rPr>
                <w:color w:val="000000"/>
                <w:sz w:val="24"/>
              </w:rPr>
              <w:t>固有资金</w:t>
            </w:r>
            <w:proofErr w:type="gramEnd"/>
            <w:r w:rsidRPr="00BD5586">
              <w:rPr>
                <w:color w:val="000000"/>
                <w:sz w:val="24"/>
              </w:rPr>
              <w:t>认购本基金情况</w:t>
            </w:r>
          </w:p>
        </w:tc>
        <w:tc>
          <w:tcPr>
            <w:tcW w:w="3213" w:type="dxa"/>
            <w:vAlign w:val="center"/>
          </w:tcPr>
          <w:p w14:paraId="219A062F" w14:textId="77777777" w:rsidR="00F400B8" w:rsidRPr="00BD5586" w:rsidRDefault="00F400B8" w:rsidP="00893362">
            <w:pPr>
              <w:spacing w:line="530" w:lineRule="exact"/>
              <w:rPr>
                <w:color w:val="000000"/>
                <w:sz w:val="24"/>
              </w:rPr>
            </w:pPr>
            <w:r w:rsidRPr="00BD5586">
              <w:rPr>
                <w:color w:val="000000"/>
                <w:sz w:val="24"/>
              </w:rPr>
              <w:t>认购的基金份额</w:t>
            </w:r>
            <w:r w:rsidRPr="00BD5586">
              <w:rPr>
                <w:rStyle w:val="FootnoteReference"/>
                <w:color w:val="000000"/>
                <w:sz w:val="24"/>
              </w:rPr>
              <w:footnoteReference w:id="8"/>
            </w:r>
            <w:r w:rsidRPr="00BD5586">
              <w:rPr>
                <w:color w:val="000000"/>
                <w:sz w:val="24"/>
              </w:rPr>
              <w:t>（单位：</w:t>
            </w:r>
            <w:r w:rsidRPr="00BD5586">
              <w:rPr>
                <w:color w:val="000000"/>
                <w:sz w:val="24"/>
              </w:rPr>
              <w:t xml:space="preserve"> </w:t>
            </w:r>
            <w:r w:rsidRPr="00BD5586">
              <w:rPr>
                <w:color w:val="000000"/>
                <w:sz w:val="24"/>
              </w:rPr>
              <w:t>）</w:t>
            </w:r>
          </w:p>
        </w:tc>
        <w:tc>
          <w:tcPr>
            <w:tcW w:w="1114" w:type="dxa"/>
          </w:tcPr>
          <w:p w14:paraId="2CEBFF5C"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2653</w:t>
            </w:r>
            <w:r w:rsidRPr="00BD5586">
              <w:rPr>
                <w:color w:val="000000"/>
                <w:kern w:val="0"/>
                <w:sz w:val="18"/>
              </w:rPr>
              <w:t>）</w:t>
            </w:r>
          </w:p>
        </w:tc>
        <w:tc>
          <w:tcPr>
            <w:tcW w:w="1428" w:type="dxa"/>
          </w:tcPr>
          <w:p w14:paraId="74B02E6E"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2653</w:t>
            </w:r>
            <w:r w:rsidRPr="00BD5586">
              <w:rPr>
                <w:color w:val="000000"/>
                <w:kern w:val="0"/>
                <w:sz w:val="18"/>
              </w:rPr>
              <w:t>）</w:t>
            </w:r>
          </w:p>
        </w:tc>
        <w:tc>
          <w:tcPr>
            <w:tcW w:w="1450" w:type="dxa"/>
          </w:tcPr>
          <w:p w14:paraId="25F23324"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2653</w:t>
            </w:r>
            <w:r w:rsidRPr="00BD5586">
              <w:rPr>
                <w:color w:val="000000"/>
                <w:kern w:val="0"/>
                <w:sz w:val="18"/>
              </w:rPr>
              <w:t>）</w:t>
            </w:r>
          </w:p>
        </w:tc>
      </w:tr>
      <w:tr w:rsidR="00F400B8" w:rsidRPr="00BD5586" w14:paraId="531508DA" w14:textId="77777777">
        <w:trPr>
          <w:jc w:val="center"/>
        </w:trPr>
        <w:tc>
          <w:tcPr>
            <w:tcW w:w="2914" w:type="dxa"/>
            <w:vMerge/>
            <w:vAlign w:val="center"/>
          </w:tcPr>
          <w:p w14:paraId="48F0526E" w14:textId="77777777" w:rsidR="00F400B8" w:rsidRPr="00BD5586" w:rsidRDefault="00F400B8" w:rsidP="00893362">
            <w:pPr>
              <w:spacing w:line="530" w:lineRule="exact"/>
              <w:rPr>
                <w:color w:val="000000"/>
                <w:sz w:val="24"/>
              </w:rPr>
            </w:pPr>
          </w:p>
        </w:tc>
        <w:tc>
          <w:tcPr>
            <w:tcW w:w="3213" w:type="dxa"/>
            <w:vAlign w:val="center"/>
          </w:tcPr>
          <w:p w14:paraId="4697190E" w14:textId="77777777" w:rsidR="00A50E37" w:rsidRPr="00BD5586" w:rsidRDefault="00F400B8" w:rsidP="00893362">
            <w:pPr>
              <w:spacing w:line="530" w:lineRule="exact"/>
              <w:rPr>
                <w:color w:val="000000"/>
                <w:sz w:val="24"/>
              </w:rPr>
            </w:pPr>
            <w:r w:rsidRPr="00BD5586">
              <w:rPr>
                <w:color w:val="000000"/>
                <w:sz w:val="24"/>
              </w:rPr>
              <w:t>占基金总份额比例</w:t>
            </w:r>
            <w:r w:rsidR="00861AE8" w:rsidRPr="00893362">
              <w:rPr>
                <w:rStyle w:val="FootnoteReference"/>
                <w:color w:val="000000"/>
                <w:sz w:val="24"/>
              </w:rPr>
              <w:footnoteReference w:id="9"/>
            </w:r>
          </w:p>
        </w:tc>
        <w:tc>
          <w:tcPr>
            <w:tcW w:w="1114" w:type="dxa"/>
          </w:tcPr>
          <w:p w14:paraId="2DA918C9"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2654</w:t>
            </w:r>
            <w:r w:rsidRPr="00BD5586">
              <w:rPr>
                <w:color w:val="000000"/>
                <w:kern w:val="0"/>
                <w:sz w:val="18"/>
              </w:rPr>
              <w:t>）</w:t>
            </w:r>
          </w:p>
        </w:tc>
        <w:tc>
          <w:tcPr>
            <w:tcW w:w="1428" w:type="dxa"/>
          </w:tcPr>
          <w:p w14:paraId="4B28A3AC"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2654</w:t>
            </w:r>
            <w:r w:rsidRPr="00BD5586">
              <w:rPr>
                <w:color w:val="000000"/>
                <w:kern w:val="0"/>
                <w:sz w:val="18"/>
              </w:rPr>
              <w:t>）</w:t>
            </w:r>
          </w:p>
        </w:tc>
        <w:tc>
          <w:tcPr>
            <w:tcW w:w="1450" w:type="dxa"/>
          </w:tcPr>
          <w:p w14:paraId="711BD05A"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2654</w:t>
            </w:r>
            <w:r w:rsidRPr="00BD5586">
              <w:rPr>
                <w:color w:val="000000"/>
                <w:kern w:val="0"/>
                <w:sz w:val="18"/>
              </w:rPr>
              <w:t>）</w:t>
            </w:r>
          </w:p>
        </w:tc>
      </w:tr>
      <w:tr w:rsidR="00F400B8" w:rsidRPr="00BD5586" w14:paraId="1F264F2A" w14:textId="77777777">
        <w:trPr>
          <w:jc w:val="center"/>
        </w:trPr>
        <w:tc>
          <w:tcPr>
            <w:tcW w:w="2914" w:type="dxa"/>
            <w:vMerge/>
            <w:vAlign w:val="center"/>
          </w:tcPr>
          <w:p w14:paraId="69016C48" w14:textId="77777777" w:rsidR="00F400B8" w:rsidRPr="00BD5586" w:rsidRDefault="00F400B8" w:rsidP="00893362">
            <w:pPr>
              <w:spacing w:line="530" w:lineRule="exact"/>
              <w:rPr>
                <w:color w:val="000000"/>
                <w:sz w:val="24"/>
              </w:rPr>
            </w:pPr>
          </w:p>
        </w:tc>
        <w:tc>
          <w:tcPr>
            <w:tcW w:w="3213" w:type="dxa"/>
            <w:vAlign w:val="center"/>
          </w:tcPr>
          <w:p w14:paraId="76A4053B" w14:textId="77777777" w:rsidR="00F400B8" w:rsidRPr="00BD5586" w:rsidRDefault="00F400B8" w:rsidP="00893362">
            <w:pPr>
              <w:spacing w:line="530" w:lineRule="exact"/>
              <w:rPr>
                <w:color w:val="000000"/>
                <w:sz w:val="24"/>
              </w:rPr>
            </w:pPr>
            <w:r w:rsidRPr="00BD5586">
              <w:rPr>
                <w:color w:val="000000"/>
                <w:sz w:val="24"/>
              </w:rPr>
              <w:t>其他需要说明的事项</w:t>
            </w:r>
            <w:r w:rsidRPr="00BD5586">
              <w:rPr>
                <w:rStyle w:val="FootnoteReference"/>
                <w:color w:val="000000"/>
                <w:sz w:val="24"/>
              </w:rPr>
              <w:footnoteReference w:id="10"/>
            </w:r>
          </w:p>
        </w:tc>
        <w:tc>
          <w:tcPr>
            <w:tcW w:w="1114" w:type="dxa"/>
          </w:tcPr>
          <w:p w14:paraId="0D69AB09"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2889</w:t>
            </w:r>
            <w:r w:rsidRPr="00BD5586">
              <w:rPr>
                <w:color w:val="000000"/>
                <w:kern w:val="0"/>
                <w:sz w:val="18"/>
              </w:rPr>
              <w:t>）</w:t>
            </w:r>
          </w:p>
        </w:tc>
        <w:tc>
          <w:tcPr>
            <w:tcW w:w="1428" w:type="dxa"/>
          </w:tcPr>
          <w:p w14:paraId="29D342D3" w14:textId="77777777" w:rsidR="00F400B8" w:rsidRPr="00BD5586" w:rsidRDefault="00F400B8" w:rsidP="00893362">
            <w:pPr>
              <w:spacing w:line="530" w:lineRule="exact"/>
              <w:rPr>
                <w:color w:val="000000"/>
                <w:kern w:val="0"/>
                <w:sz w:val="24"/>
              </w:rPr>
            </w:pPr>
            <w:r w:rsidRPr="00BD5586">
              <w:rPr>
                <w:color w:val="000000"/>
                <w:kern w:val="0"/>
                <w:sz w:val="18"/>
              </w:rPr>
              <w:t>（</w:t>
            </w:r>
            <w:r w:rsidRPr="00BD5586">
              <w:rPr>
                <w:color w:val="000000"/>
                <w:kern w:val="0"/>
                <w:sz w:val="18"/>
              </w:rPr>
              <w:t>2889</w:t>
            </w:r>
            <w:r w:rsidRPr="00BD5586">
              <w:rPr>
                <w:color w:val="000000"/>
                <w:kern w:val="0"/>
                <w:sz w:val="18"/>
              </w:rPr>
              <w:t>）</w:t>
            </w:r>
          </w:p>
        </w:tc>
        <w:tc>
          <w:tcPr>
            <w:tcW w:w="1450" w:type="dxa"/>
          </w:tcPr>
          <w:p w14:paraId="28B7683A" w14:textId="77777777" w:rsidR="00F400B8" w:rsidRPr="00BD5586" w:rsidRDefault="00F400B8" w:rsidP="00893362">
            <w:pPr>
              <w:spacing w:line="53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2889</w:t>
            </w:r>
            <w:r w:rsidRPr="00BD5586">
              <w:rPr>
                <w:color w:val="000000"/>
                <w:kern w:val="0"/>
                <w:sz w:val="18"/>
              </w:rPr>
              <w:t>）</w:t>
            </w:r>
          </w:p>
        </w:tc>
      </w:tr>
      <w:tr w:rsidR="00F400B8" w:rsidRPr="00BD5586" w14:paraId="6B7D9CED" w14:textId="77777777">
        <w:trPr>
          <w:jc w:val="center"/>
        </w:trPr>
        <w:tc>
          <w:tcPr>
            <w:tcW w:w="2914" w:type="dxa"/>
            <w:vMerge w:val="restart"/>
            <w:vAlign w:val="center"/>
          </w:tcPr>
          <w:p w14:paraId="1BB7CCC9" w14:textId="77777777" w:rsidR="00F400B8" w:rsidRPr="00BD5586" w:rsidRDefault="00F400B8" w:rsidP="002B1361">
            <w:pPr>
              <w:spacing w:line="560" w:lineRule="exact"/>
              <w:rPr>
                <w:color w:val="000000"/>
                <w:sz w:val="24"/>
              </w:rPr>
            </w:pPr>
            <w:r w:rsidRPr="00BD5586">
              <w:rPr>
                <w:color w:val="000000"/>
                <w:sz w:val="24"/>
              </w:rPr>
              <w:lastRenderedPageBreak/>
              <w:t>其中：募集期间基金管理人的从业人员认购本基金情况</w:t>
            </w:r>
          </w:p>
        </w:tc>
        <w:tc>
          <w:tcPr>
            <w:tcW w:w="3213" w:type="dxa"/>
            <w:vAlign w:val="center"/>
          </w:tcPr>
          <w:p w14:paraId="7537FC47" w14:textId="77777777" w:rsidR="00F400B8" w:rsidRPr="00BD5586" w:rsidRDefault="00F400B8" w:rsidP="002B1361">
            <w:pPr>
              <w:spacing w:line="560" w:lineRule="exact"/>
              <w:rPr>
                <w:color w:val="000000"/>
                <w:sz w:val="24"/>
              </w:rPr>
            </w:pPr>
            <w:r w:rsidRPr="00BD5586">
              <w:rPr>
                <w:color w:val="000000"/>
                <w:sz w:val="24"/>
              </w:rPr>
              <w:t>认购的基金份额（单位：</w:t>
            </w:r>
            <w:r w:rsidRPr="00BD5586">
              <w:rPr>
                <w:color w:val="000000"/>
                <w:sz w:val="24"/>
              </w:rPr>
              <w:t xml:space="preserve"> </w:t>
            </w:r>
            <w:r w:rsidRPr="00BD5586">
              <w:rPr>
                <w:color w:val="000000"/>
                <w:sz w:val="24"/>
              </w:rPr>
              <w:t>）</w:t>
            </w:r>
          </w:p>
        </w:tc>
        <w:tc>
          <w:tcPr>
            <w:tcW w:w="1114" w:type="dxa"/>
          </w:tcPr>
          <w:p w14:paraId="7FD63802" w14:textId="77777777" w:rsidR="00F400B8" w:rsidRPr="00BD5586" w:rsidRDefault="00F400B8" w:rsidP="002B1361">
            <w:pPr>
              <w:spacing w:line="560" w:lineRule="exact"/>
              <w:rPr>
                <w:color w:val="000000"/>
                <w:kern w:val="0"/>
                <w:sz w:val="24"/>
              </w:rPr>
            </w:pPr>
            <w:r w:rsidRPr="00BD5586">
              <w:rPr>
                <w:color w:val="000000"/>
                <w:kern w:val="0"/>
                <w:sz w:val="18"/>
              </w:rPr>
              <w:t>（</w:t>
            </w:r>
            <w:r w:rsidRPr="00BD5586">
              <w:rPr>
                <w:color w:val="000000"/>
                <w:kern w:val="0"/>
                <w:sz w:val="18"/>
              </w:rPr>
              <w:t>2656</w:t>
            </w:r>
            <w:r w:rsidRPr="00BD5586">
              <w:rPr>
                <w:color w:val="000000"/>
                <w:kern w:val="0"/>
                <w:sz w:val="18"/>
              </w:rPr>
              <w:t>）</w:t>
            </w:r>
          </w:p>
        </w:tc>
        <w:tc>
          <w:tcPr>
            <w:tcW w:w="1428" w:type="dxa"/>
          </w:tcPr>
          <w:p w14:paraId="582FAD9F" w14:textId="77777777" w:rsidR="00F400B8" w:rsidRPr="00BD5586" w:rsidRDefault="00F400B8" w:rsidP="002B1361">
            <w:pPr>
              <w:spacing w:line="560" w:lineRule="exact"/>
              <w:rPr>
                <w:color w:val="000000"/>
                <w:kern w:val="0"/>
                <w:sz w:val="24"/>
              </w:rPr>
            </w:pPr>
            <w:r w:rsidRPr="00BD5586">
              <w:rPr>
                <w:color w:val="000000"/>
                <w:kern w:val="0"/>
                <w:sz w:val="18"/>
              </w:rPr>
              <w:t>（</w:t>
            </w:r>
            <w:r w:rsidRPr="00BD5586">
              <w:rPr>
                <w:color w:val="000000"/>
                <w:kern w:val="0"/>
                <w:sz w:val="18"/>
              </w:rPr>
              <w:t>2656</w:t>
            </w:r>
            <w:r w:rsidRPr="00BD5586">
              <w:rPr>
                <w:color w:val="000000"/>
                <w:kern w:val="0"/>
                <w:sz w:val="18"/>
              </w:rPr>
              <w:t>）</w:t>
            </w:r>
          </w:p>
        </w:tc>
        <w:tc>
          <w:tcPr>
            <w:tcW w:w="1450" w:type="dxa"/>
          </w:tcPr>
          <w:p w14:paraId="38248135" w14:textId="77777777" w:rsidR="00F400B8" w:rsidRPr="00BD5586" w:rsidRDefault="00F400B8" w:rsidP="002B1361">
            <w:pPr>
              <w:spacing w:line="56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2656</w:t>
            </w:r>
            <w:r w:rsidRPr="00BD5586">
              <w:rPr>
                <w:color w:val="000000"/>
                <w:kern w:val="0"/>
                <w:sz w:val="18"/>
              </w:rPr>
              <w:t>）</w:t>
            </w:r>
          </w:p>
        </w:tc>
      </w:tr>
      <w:tr w:rsidR="00F400B8" w:rsidRPr="00BD5586" w14:paraId="1BB0F2F2" w14:textId="77777777">
        <w:trPr>
          <w:jc w:val="center"/>
        </w:trPr>
        <w:tc>
          <w:tcPr>
            <w:tcW w:w="2914" w:type="dxa"/>
            <w:vMerge/>
            <w:vAlign w:val="center"/>
          </w:tcPr>
          <w:p w14:paraId="4CFA25A9" w14:textId="77777777" w:rsidR="00F400B8" w:rsidRPr="00BD5586" w:rsidRDefault="00F400B8" w:rsidP="002B1361">
            <w:pPr>
              <w:spacing w:line="560" w:lineRule="exact"/>
              <w:rPr>
                <w:color w:val="000000"/>
                <w:sz w:val="24"/>
              </w:rPr>
            </w:pPr>
          </w:p>
        </w:tc>
        <w:tc>
          <w:tcPr>
            <w:tcW w:w="3213" w:type="dxa"/>
            <w:vAlign w:val="center"/>
          </w:tcPr>
          <w:p w14:paraId="33839E16" w14:textId="77777777" w:rsidR="00F400B8" w:rsidRPr="00BD5586" w:rsidRDefault="00F400B8" w:rsidP="002B1361">
            <w:pPr>
              <w:spacing w:line="560" w:lineRule="exact"/>
              <w:rPr>
                <w:color w:val="000000"/>
                <w:sz w:val="24"/>
              </w:rPr>
            </w:pPr>
            <w:r w:rsidRPr="00BD5586">
              <w:rPr>
                <w:color w:val="000000"/>
                <w:sz w:val="24"/>
              </w:rPr>
              <w:t>占基金总份额比例</w:t>
            </w:r>
          </w:p>
        </w:tc>
        <w:tc>
          <w:tcPr>
            <w:tcW w:w="1114" w:type="dxa"/>
          </w:tcPr>
          <w:p w14:paraId="5B5475BA" w14:textId="77777777" w:rsidR="00F400B8" w:rsidRPr="00BD5586" w:rsidRDefault="00F400B8" w:rsidP="002B1361">
            <w:pPr>
              <w:spacing w:line="560" w:lineRule="exact"/>
              <w:rPr>
                <w:color w:val="000000"/>
                <w:kern w:val="0"/>
                <w:sz w:val="24"/>
              </w:rPr>
            </w:pPr>
            <w:r w:rsidRPr="00BD5586">
              <w:rPr>
                <w:color w:val="000000"/>
                <w:kern w:val="0"/>
                <w:sz w:val="18"/>
              </w:rPr>
              <w:t>（</w:t>
            </w:r>
            <w:r w:rsidRPr="00BD5586">
              <w:rPr>
                <w:color w:val="000000"/>
                <w:kern w:val="0"/>
                <w:sz w:val="18"/>
              </w:rPr>
              <w:t>2657</w:t>
            </w:r>
            <w:r w:rsidRPr="00BD5586">
              <w:rPr>
                <w:color w:val="000000"/>
                <w:kern w:val="0"/>
                <w:sz w:val="18"/>
              </w:rPr>
              <w:t>）</w:t>
            </w:r>
          </w:p>
        </w:tc>
        <w:tc>
          <w:tcPr>
            <w:tcW w:w="1428" w:type="dxa"/>
          </w:tcPr>
          <w:p w14:paraId="52354233" w14:textId="77777777" w:rsidR="00F400B8" w:rsidRPr="00BD5586" w:rsidRDefault="00F400B8" w:rsidP="002B1361">
            <w:pPr>
              <w:spacing w:line="560" w:lineRule="exact"/>
              <w:rPr>
                <w:color w:val="000000"/>
                <w:kern w:val="0"/>
                <w:sz w:val="24"/>
              </w:rPr>
            </w:pPr>
            <w:r w:rsidRPr="00BD5586">
              <w:rPr>
                <w:color w:val="000000"/>
                <w:kern w:val="0"/>
                <w:sz w:val="18"/>
              </w:rPr>
              <w:t>（</w:t>
            </w:r>
            <w:r w:rsidRPr="00BD5586">
              <w:rPr>
                <w:color w:val="000000"/>
                <w:kern w:val="0"/>
                <w:sz w:val="18"/>
              </w:rPr>
              <w:t>2657</w:t>
            </w:r>
            <w:r w:rsidRPr="00BD5586">
              <w:rPr>
                <w:color w:val="000000"/>
                <w:kern w:val="0"/>
                <w:sz w:val="18"/>
              </w:rPr>
              <w:t>）</w:t>
            </w:r>
          </w:p>
        </w:tc>
        <w:tc>
          <w:tcPr>
            <w:tcW w:w="1450" w:type="dxa"/>
          </w:tcPr>
          <w:p w14:paraId="6039925D" w14:textId="77777777" w:rsidR="00F400B8" w:rsidRPr="00BD5586" w:rsidRDefault="00F400B8" w:rsidP="002B1361">
            <w:pPr>
              <w:spacing w:line="560" w:lineRule="exact"/>
              <w:rPr>
                <w:color w:val="000000"/>
                <w:kern w:val="0"/>
                <w:sz w:val="24"/>
              </w:rPr>
            </w:pPr>
            <w:r w:rsidRPr="00BD5586">
              <w:rPr>
                <w:color w:val="000000"/>
                <w:kern w:val="0"/>
                <w:sz w:val="24"/>
              </w:rPr>
              <w:t>…</w:t>
            </w:r>
            <w:r w:rsidRPr="00BD5586">
              <w:rPr>
                <w:color w:val="000000"/>
                <w:kern w:val="0"/>
                <w:sz w:val="18"/>
              </w:rPr>
              <w:t>（</w:t>
            </w:r>
            <w:r w:rsidRPr="00BD5586">
              <w:rPr>
                <w:color w:val="000000"/>
                <w:kern w:val="0"/>
                <w:sz w:val="18"/>
              </w:rPr>
              <w:t>2657</w:t>
            </w:r>
            <w:r w:rsidRPr="00BD5586">
              <w:rPr>
                <w:color w:val="000000"/>
                <w:kern w:val="0"/>
                <w:sz w:val="18"/>
              </w:rPr>
              <w:t>）</w:t>
            </w:r>
          </w:p>
        </w:tc>
      </w:tr>
      <w:tr w:rsidR="00F400B8" w:rsidRPr="00BD5586" w14:paraId="5571528E" w14:textId="77777777">
        <w:trPr>
          <w:jc w:val="center"/>
        </w:trPr>
        <w:tc>
          <w:tcPr>
            <w:tcW w:w="6127" w:type="dxa"/>
            <w:gridSpan w:val="2"/>
            <w:vAlign w:val="center"/>
          </w:tcPr>
          <w:p w14:paraId="6E64FCBC" w14:textId="77777777" w:rsidR="00F400B8" w:rsidRPr="00BD5586" w:rsidRDefault="00F400B8" w:rsidP="002B1361">
            <w:pPr>
              <w:spacing w:line="560" w:lineRule="exact"/>
              <w:rPr>
                <w:color w:val="000000"/>
                <w:sz w:val="24"/>
              </w:rPr>
            </w:pPr>
            <w:r w:rsidRPr="00BD5586">
              <w:rPr>
                <w:color w:val="000000"/>
                <w:sz w:val="24"/>
              </w:rPr>
              <w:t>募集期限届满基金是否符合法律法规规定的办理基金备案手续的条件</w:t>
            </w:r>
            <w:r w:rsidRPr="00BD5586">
              <w:rPr>
                <w:rStyle w:val="FootnoteReference"/>
                <w:color w:val="000000"/>
                <w:sz w:val="24"/>
              </w:rPr>
              <w:footnoteReference w:id="11"/>
            </w:r>
          </w:p>
        </w:tc>
        <w:tc>
          <w:tcPr>
            <w:tcW w:w="3992" w:type="dxa"/>
            <w:gridSpan w:val="3"/>
          </w:tcPr>
          <w:p w14:paraId="3340BBCC" w14:textId="77777777" w:rsidR="00F400B8" w:rsidRPr="00BD5586" w:rsidRDefault="00F400B8" w:rsidP="002B1361">
            <w:pPr>
              <w:spacing w:line="560" w:lineRule="exact"/>
              <w:rPr>
                <w:color w:val="000000"/>
                <w:kern w:val="0"/>
                <w:sz w:val="24"/>
              </w:rPr>
            </w:pPr>
            <w:r w:rsidRPr="00BD5586">
              <w:rPr>
                <w:color w:val="000000"/>
                <w:kern w:val="0"/>
                <w:sz w:val="18"/>
              </w:rPr>
              <w:t>（</w:t>
            </w:r>
            <w:r w:rsidRPr="00BD5586">
              <w:rPr>
                <w:color w:val="000000"/>
                <w:kern w:val="0"/>
                <w:sz w:val="18"/>
              </w:rPr>
              <w:t>2651</w:t>
            </w:r>
            <w:r w:rsidRPr="00BD5586">
              <w:rPr>
                <w:color w:val="000000"/>
                <w:kern w:val="0"/>
                <w:sz w:val="18"/>
              </w:rPr>
              <w:t>）</w:t>
            </w:r>
          </w:p>
        </w:tc>
      </w:tr>
      <w:tr w:rsidR="00F400B8" w:rsidRPr="00BD5586" w14:paraId="7957C3B5" w14:textId="77777777">
        <w:trPr>
          <w:jc w:val="center"/>
        </w:trPr>
        <w:tc>
          <w:tcPr>
            <w:tcW w:w="6127" w:type="dxa"/>
            <w:gridSpan w:val="2"/>
            <w:vAlign w:val="center"/>
          </w:tcPr>
          <w:p w14:paraId="7778FC6E" w14:textId="77777777" w:rsidR="00F400B8" w:rsidRPr="00BD5586" w:rsidRDefault="00F400B8" w:rsidP="002B1361">
            <w:pPr>
              <w:spacing w:line="560" w:lineRule="exact"/>
              <w:rPr>
                <w:color w:val="000000"/>
                <w:sz w:val="24"/>
              </w:rPr>
            </w:pPr>
            <w:r w:rsidRPr="00BD5586">
              <w:rPr>
                <w:color w:val="000000"/>
                <w:sz w:val="24"/>
              </w:rPr>
              <w:t>向中国证监会办理基金备案手续获得书面确认的日期</w:t>
            </w:r>
          </w:p>
        </w:tc>
        <w:tc>
          <w:tcPr>
            <w:tcW w:w="3992" w:type="dxa"/>
            <w:gridSpan w:val="3"/>
          </w:tcPr>
          <w:p w14:paraId="777908E9" w14:textId="77777777" w:rsidR="00F400B8" w:rsidRPr="00BD5586" w:rsidRDefault="00F400B8" w:rsidP="002B1361">
            <w:pPr>
              <w:spacing w:line="560" w:lineRule="exact"/>
              <w:rPr>
                <w:color w:val="000000"/>
                <w:kern w:val="0"/>
                <w:sz w:val="24"/>
              </w:rPr>
            </w:pPr>
            <w:r w:rsidRPr="00BD5586">
              <w:rPr>
                <w:color w:val="000000"/>
                <w:kern w:val="0"/>
                <w:sz w:val="18"/>
              </w:rPr>
              <w:t>（</w:t>
            </w:r>
            <w:r w:rsidRPr="00BD5586">
              <w:rPr>
                <w:color w:val="000000"/>
                <w:kern w:val="0"/>
                <w:sz w:val="18"/>
              </w:rPr>
              <w:t>2652</w:t>
            </w:r>
            <w:r w:rsidRPr="00BD5586">
              <w:rPr>
                <w:color w:val="000000"/>
                <w:kern w:val="0"/>
                <w:sz w:val="18"/>
              </w:rPr>
              <w:t>）</w:t>
            </w:r>
          </w:p>
        </w:tc>
      </w:tr>
    </w:tbl>
    <w:p w14:paraId="36FBFAB4" w14:textId="77777777" w:rsidR="00F400B8" w:rsidRPr="00BD5586" w:rsidRDefault="00F400B8" w:rsidP="002B1361">
      <w:pPr>
        <w:spacing w:line="560" w:lineRule="exact"/>
        <w:rPr>
          <w:color w:val="000000"/>
        </w:rPr>
      </w:pPr>
      <w:r w:rsidRPr="00BD5586">
        <w:rPr>
          <w:color w:val="000000"/>
          <w:sz w:val="24"/>
        </w:rPr>
        <w:t>注</w:t>
      </w:r>
      <w:r w:rsidRPr="00BD5586">
        <w:rPr>
          <w:rStyle w:val="FootnoteReference"/>
          <w:color w:val="000000"/>
          <w:sz w:val="24"/>
        </w:rPr>
        <w:footnoteReference w:id="12"/>
      </w:r>
      <w:r w:rsidRPr="00BD5586">
        <w:rPr>
          <w:color w:val="000000"/>
          <w:sz w:val="24"/>
        </w:rPr>
        <w:t>：</w:t>
      </w:r>
      <w:r w:rsidRPr="00BD5586">
        <w:rPr>
          <w:color w:val="000000"/>
          <w:kern w:val="0"/>
          <w:sz w:val="18"/>
        </w:rPr>
        <w:t>（</w:t>
      </w:r>
      <w:r w:rsidRPr="00BD5586">
        <w:rPr>
          <w:color w:val="000000"/>
          <w:kern w:val="0"/>
          <w:sz w:val="18"/>
        </w:rPr>
        <w:t>2659</w:t>
      </w:r>
      <w:r w:rsidRPr="00BD5586">
        <w:rPr>
          <w:color w:val="000000"/>
          <w:kern w:val="0"/>
          <w:sz w:val="18"/>
        </w:rPr>
        <w:t>）</w:t>
      </w:r>
    </w:p>
    <w:p w14:paraId="7BCDA048" w14:textId="77777777" w:rsidR="004671A0" w:rsidRDefault="00721913" w:rsidP="004671A0">
      <w:pPr>
        <w:pStyle w:val="Heading2"/>
        <w:spacing w:line="560" w:lineRule="exact"/>
        <w:rPr>
          <w:rFonts w:ascii="Times New Roman" w:eastAsia="方正仿宋简体" w:hAnsi="Times New Roman" w:hint="eastAsia"/>
          <w:bCs w:val="0"/>
          <w:color w:val="000000"/>
          <w:sz w:val="24"/>
          <w:szCs w:val="24"/>
        </w:rPr>
      </w:pPr>
      <w:bookmarkStart w:id="4" w:name="_Toc275961393"/>
      <w:r>
        <w:rPr>
          <w:rFonts w:ascii="Times New Roman" w:eastAsia="方正仿宋简体" w:hAnsi="Times New Roman" w:hint="eastAsia"/>
          <w:bCs w:val="0"/>
          <w:color w:val="000000"/>
          <w:sz w:val="24"/>
          <w:szCs w:val="24"/>
        </w:rPr>
        <w:t xml:space="preserve">3 </w:t>
      </w:r>
      <w:r>
        <w:rPr>
          <w:rFonts w:ascii="Times New Roman" w:eastAsia="方正仿宋简体" w:hAnsi="Times New Roman" w:hint="eastAsia"/>
          <w:bCs w:val="0"/>
          <w:color w:val="000000"/>
          <w:sz w:val="24"/>
          <w:szCs w:val="24"/>
        </w:rPr>
        <w:t>发起式基金发起资金持有份额情况</w:t>
      </w:r>
      <w:r>
        <w:rPr>
          <w:rStyle w:val="FootnoteReference"/>
          <w:rFonts w:ascii="Times New Roman" w:eastAsia="方正仿宋简体" w:hAnsi="Times New Roman"/>
          <w:bCs w:val="0"/>
          <w:color w:val="000000"/>
          <w:sz w:val="24"/>
          <w:szCs w:val="24"/>
        </w:rPr>
        <w:footnoteReference w:id="13"/>
      </w:r>
    </w:p>
    <w:p w14:paraId="1A8AE2A5" w14:textId="77777777" w:rsidR="000B2C34" w:rsidRDefault="000B2C34" w:rsidP="000B2C34">
      <w:pPr>
        <w:adjustRightInd w:val="0"/>
        <w:snapToGrid w:val="0"/>
        <w:spacing w:line="360" w:lineRule="exact"/>
        <w:jc w:val="center"/>
        <w:rPr>
          <w:rFonts w:ascii="方正仿宋简体" w:hAnsi="宋体"/>
          <w:b/>
          <w:color w:val="000000"/>
          <w:sz w:val="24"/>
          <w:szCs w:val="24"/>
        </w:rPr>
      </w:pP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1157"/>
        <w:gridCol w:w="1314"/>
        <w:gridCol w:w="1065"/>
        <w:gridCol w:w="1458"/>
        <w:gridCol w:w="1495"/>
      </w:tblGrid>
      <w:tr w:rsidR="000B2C34" w14:paraId="1C593807" w14:textId="77777777" w:rsidTr="000B2C34">
        <w:trPr>
          <w:trHeight w:val="543"/>
          <w:jc w:val="center"/>
        </w:trPr>
        <w:tc>
          <w:tcPr>
            <w:tcW w:w="2390" w:type="dxa"/>
            <w:tcBorders>
              <w:top w:val="single" w:sz="4" w:space="0" w:color="auto"/>
              <w:left w:val="single" w:sz="4" w:space="0" w:color="auto"/>
              <w:bottom w:val="single" w:sz="4" w:space="0" w:color="auto"/>
              <w:right w:val="single" w:sz="4" w:space="0" w:color="auto"/>
            </w:tcBorders>
            <w:vAlign w:val="center"/>
            <w:hideMark/>
          </w:tcPr>
          <w:p w14:paraId="5D258A6A" w14:textId="77777777" w:rsidR="000B2C34" w:rsidRDefault="000B2C34">
            <w:pPr>
              <w:widowControl/>
              <w:jc w:val="left"/>
              <w:rPr>
                <w:rFonts w:ascii="方正仿宋简体" w:hAnsi="宋体"/>
                <w:color w:val="000000"/>
                <w:sz w:val="24"/>
                <w:szCs w:val="24"/>
              </w:rPr>
            </w:pPr>
            <w:r>
              <w:rPr>
                <w:rFonts w:ascii="方正仿宋简体" w:hAnsi="宋体" w:hint="eastAsia"/>
                <w:color w:val="000000"/>
                <w:sz w:val="24"/>
                <w:szCs w:val="24"/>
              </w:rPr>
              <w:t>项目</w:t>
            </w:r>
          </w:p>
        </w:tc>
        <w:tc>
          <w:tcPr>
            <w:tcW w:w="1156" w:type="dxa"/>
            <w:tcBorders>
              <w:top w:val="single" w:sz="4" w:space="0" w:color="auto"/>
              <w:left w:val="single" w:sz="4" w:space="0" w:color="auto"/>
              <w:bottom w:val="single" w:sz="4" w:space="0" w:color="auto"/>
              <w:right w:val="single" w:sz="4" w:space="0" w:color="auto"/>
            </w:tcBorders>
            <w:hideMark/>
          </w:tcPr>
          <w:p w14:paraId="043BE060" w14:textId="77777777" w:rsidR="000B2C34" w:rsidRDefault="000B2C34">
            <w:pPr>
              <w:adjustRightInd w:val="0"/>
              <w:snapToGrid w:val="0"/>
              <w:spacing w:line="360" w:lineRule="exact"/>
              <w:rPr>
                <w:rFonts w:ascii="方正仿宋简体" w:hAnsi="宋体"/>
                <w:color w:val="000000"/>
                <w:sz w:val="24"/>
                <w:szCs w:val="24"/>
              </w:rPr>
            </w:pPr>
            <w:r>
              <w:rPr>
                <w:rFonts w:ascii="方正仿宋简体" w:hAnsi="宋体" w:hint="eastAsia"/>
                <w:color w:val="000000"/>
                <w:sz w:val="24"/>
                <w:szCs w:val="24"/>
              </w:rPr>
              <w:t>持有份额总数</w:t>
            </w:r>
          </w:p>
        </w:tc>
        <w:tc>
          <w:tcPr>
            <w:tcW w:w="1313" w:type="dxa"/>
            <w:tcBorders>
              <w:top w:val="single" w:sz="4" w:space="0" w:color="auto"/>
              <w:left w:val="single" w:sz="4" w:space="0" w:color="auto"/>
              <w:bottom w:val="single" w:sz="4" w:space="0" w:color="auto"/>
              <w:right w:val="single" w:sz="4" w:space="0" w:color="auto"/>
            </w:tcBorders>
            <w:hideMark/>
          </w:tcPr>
          <w:p w14:paraId="081B6A84" w14:textId="77777777" w:rsidR="000B2C34" w:rsidRDefault="000B2C34">
            <w:pPr>
              <w:adjustRightInd w:val="0"/>
              <w:snapToGrid w:val="0"/>
              <w:spacing w:line="360" w:lineRule="exact"/>
              <w:rPr>
                <w:rFonts w:ascii="方正仿宋简体" w:hAnsi="宋体"/>
                <w:color w:val="000000"/>
                <w:sz w:val="24"/>
                <w:szCs w:val="24"/>
              </w:rPr>
            </w:pPr>
            <w:r>
              <w:rPr>
                <w:rFonts w:ascii="方正仿宋简体" w:hAnsi="宋体" w:hint="eastAsia"/>
                <w:color w:val="000000"/>
                <w:sz w:val="24"/>
                <w:szCs w:val="24"/>
              </w:rPr>
              <w:t>持有份额占基金总份额比例</w:t>
            </w:r>
          </w:p>
        </w:tc>
        <w:tc>
          <w:tcPr>
            <w:tcW w:w="1064" w:type="dxa"/>
            <w:tcBorders>
              <w:top w:val="single" w:sz="4" w:space="0" w:color="auto"/>
              <w:left w:val="single" w:sz="4" w:space="0" w:color="auto"/>
              <w:bottom w:val="single" w:sz="4" w:space="0" w:color="auto"/>
              <w:right w:val="single" w:sz="4" w:space="0" w:color="auto"/>
            </w:tcBorders>
            <w:hideMark/>
          </w:tcPr>
          <w:p w14:paraId="1ED200CE" w14:textId="77777777" w:rsidR="000B2C34" w:rsidRDefault="000B2C34">
            <w:pPr>
              <w:adjustRightInd w:val="0"/>
              <w:snapToGrid w:val="0"/>
              <w:spacing w:line="360" w:lineRule="exact"/>
              <w:rPr>
                <w:rFonts w:ascii="方正仿宋简体" w:hAnsi="宋体"/>
                <w:color w:val="000000"/>
                <w:sz w:val="24"/>
                <w:szCs w:val="24"/>
              </w:rPr>
            </w:pPr>
            <w:r>
              <w:rPr>
                <w:rFonts w:ascii="方正仿宋简体" w:hAnsi="宋体" w:hint="eastAsia"/>
                <w:color w:val="000000"/>
                <w:sz w:val="24"/>
                <w:szCs w:val="24"/>
              </w:rPr>
              <w:t>发起份额总数</w:t>
            </w:r>
          </w:p>
        </w:tc>
        <w:tc>
          <w:tcPr>
            <w:tcW w:w="1457" w:type="dxa"/>
            <w:tcBorders>
              <w:top w:val="single" w:sz="4" w:space="0" w:color="auto"/>
              <w:left w:val="single" w:sz="4" w:space="0" w:color="auto"/>
              <w:bottom w:val="single" w:sz="4" w:space="0" w:color="auto"/>
              <w:right w:val="single" w:sz="4" w:space="0" w:color="auto"/>
            </w:tcBorders>
            <w:hideMark/>
          </w:tcPr>
          <w:p w14:paraId="797590CF" w14:textId="77777777" w:rsidR="000B2C34" w:rsidRDefault="000B2C34">
            <w:pPr>
              <w:adjustRightInd w:val="0"/>
              <w:snapToGrid w:val="0"/>
              <w:spacing w:line="360" w:lineRule="exact"/>
              <w:rPr>
                <w:rFonts w:ascii="方正仿宋简体" w:hAnsi="宋体"/>
                <w:color w:val="000000"/>
                <w:sz w:val="24"/>
                <w:szCs w:val="24"/>
              </w:rPr>
            </w:pPr>
            <w:r>
              <w:rPr>
                <w:rFonts w:ascii="方正仿宋简体" w:hAnsi="宋体" w:hint="eastAsia"/>
                <w:color w:val="000000"/>
                <w:sz w:val="24"/>
                <w:szCs w:val="24"/>
              </w:rPr>
              <w:t>发起份额占基金总份额比例</w:t>
            </w:r>
          </w:p>
        </w:tc>
        <w:tc>
          <w:tcPr>
            <w:tcW w:w="1494" w:type="dxa"/>
            <w:tcBorders>
              <w:top w:val="single" w:sz="4" w:space="0" w:color="auto"/>
              <w:left w:val="single" w:sz="4" w:space="0" w:color="auto"/>
              <w:bottom w:val="single" w:sz="4" w:space="0" w:color="auto"/>
              <w:right w:val="single" w:sz="4" w:space="0" w:color="auto"/>
            </w:tcBorders>
            <w:hideMark/>
          </w:tcPr>
          <w:p w14:paraId="2E415B53" w14:textId="77777777" w:rsidR="000B2C34" w:rsidRDefault="000B2C34">
            <w:pPr>
              <w:widowControl/>
              <w:jc w:val="left"/>
              <w:rPr>
                <w:rFonts w:ascii="方正仿宋简体" w:hAnsi="宋体"/>
                <w:color w:val="000000"/>
                <w:sz w:val="24"/>
                <w:szCs w:val="24"/>
              </w:rPr>
            </w:pPr>
            <w:r>
              <w:rPr>
                <w:rFonts w:ascii="方正仿宋简体" w:hAnsi="宋体" w:hint="eastAsia"/>
                <w:color w:val="000000"/>
                <w:sz w:val="24"/>
                <w:szCs w:val="24"/>
              </w:rPr>
              <w:t>发起份额承诺持有期限</w:t>
            </w:r>
          </w:p>
        </w:tc>
      </w:tr>
      <w:tr w:rsidR="000B2C34" w14:paraId="69C9A613" w14:textId="77777777" w:rsidTr="000B2C34">
        <w:trPr>
          <w:jc w:val="center"/>
        </w:trPr>
        <w:tc>
          <w:tcPr>
            <w:tcW w:w="2390" w:type="dxa"/>
            <w:tcBorders>
              <w:top w:val="single" w:sz="4" w:space="0" w:color="auto"/>
              <w:left w:val="single" w:sz="4" w:space="0" w:color="auto"/>
              <w:bottom w:val="single" w:sz="4" w:space="0" w:color="auto"/>
              <w:right w:val="single" w:sz="4" w:space="0" w:color="auto"/>
            </w:tcBorders>
            <w:hideMark/>
          </w:tcPr>
          <w:p w14:paraId="25C712DA" w14:textId="77777777" w:rsidR="000B2C34" w:rsidRDefault="00AC34DB">
            <w:pPr>
              <w:adjustRightInd w:val="0"/>
              <w:snapToGrid w:val="0"/>
              <w:spacing w:line="360" w:lineRule="exact"/>
              <w:rPr>
                <w:rFonts w:ascii="方正仿宋简体" w:hAnsi="宋体"/>
                <w:color w:val="000000"/>
                <w:sz w:val="24"/>
                <w:szCs w:val="24"/>
              </w:rPr>
            </w:pPr>
            <w:r>
              <w:rPr>
                <w:rFonts w:ascii="方正仿宋简体" w:hAnsi="宋体" w:hint="eastAsia"/>
                <w:color w:val="000000"/>
                <w:sz w:val="24"/>
                <w:szCs w:val="24"/>
              </w:rPr>
              <w:t>基金管理人</w:t>
            </w:r>
            <w:proofErr w:type="gramStart"/>
            <w:r w:rsidR="000B2C34">
              <w:rPr>
                <w:rFonts w:ascii="方正仿宋简体" w:hAnsi="宋体" w:hint="eastAsia"/>
                <w:color w:val="000000"/>
                <w:sz w:val="24"/>
                <w:szCs w:val="24"/>
              </w:rPr>
              <w:t>固有资金</w:t>
            </w:r>
            <w:proofErr w:type="gramEnd"/>
          </w:p>
        </w:tc>
        <w:tc>
          <w:tcPr>
            <w:tcW w:w="1156" w:type="dxa"/>
            <w:tcBorders>
              <w:top w:val="single" w:sz="4" w:space="0" w:color="auto"/>
              <w:left w:val="single" w:sz="4" w:space="0" w:color="auto"/>
              <w:bottom w:val="single" w:sz="4" w:space="0" w:color="auto"/>
              <w:right w:val="single" w:sz="4" w:space="0" w:color="auto"/>
            </w:tcBorders>
            <w:hideMark/>
          </w:tcPr>
          <w:p w14:paraId="612AF269"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（2934）</w:t>
            </w:r>
          </w:p>
        </w:tc>
        <w:tc>
          <w:tcPr>
            <w:tcW w:w="1313" w:type="dxa"/>
            <w:tcBorders>
              <w:top w:val="single" w:sz="4" w:space="0" w:color="auto"/>
              <w:left w:val="single" w:sz="4" w:space="0" w:color="auto"/>
              <w:bottom w:val="single" w:sz="4" w:space="0" w:color="auto"/>
              <w:right w:val="single" w:sz="4" w:space="0" w:color="auto"/>
            </w:tcBorders>
            <w:hideMark/>
          </w:tcPr>
          <w:p w14:paraId="47A28F58"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（2935）</w:t>
            </w:r>
          </w:p>
        </w:tc>
        <w:tc>
          <w:tcPr>
            <w:tcW w:w="1064" w:type="dxa"/>
            <w:tcBorders>
              <w:top w:val="single" w:sz="4" w:space="0" w:color="auto"/>
              <w:left w:val="single" w:sz="4" w:space="0" w:color="auto"/>
              <w:bottom w:val="single" w:sz="4" w:space="0" w:color="auto"/>
              <w:right w:val="single" w:sz="4" w:space="0" w:color="auto"/>
            </w:tcBorders>
            <w:hideMark/>
          </w:tcPr>
          <w:p w14:paraId="4261FDB5"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（2936）</w:t>
            </w:r>
          </w:p>
        </w:tc>
        <w:tc>
          <w:tcPr>
            <w:tcW w:w="1457" w:type="dxa"/>
            <w:tcBorders>
              <w:top w:val="single" w:sz="4" w:space="0" w:color="auto"/>
              <w:left w:val="single" w:sz="4" w:space="0" w:color="auto"/>
              <w:bottom w:val="single" w:sz="4" w:space="0" w:color="auto"/>
              <w:right w:val="single" w:sz="4" w:space="0" w:color="auto"/>
            </w:tcBorders>
            <w:hideMark/>
          </w:tcPr>
          <w:p w14:paraId="444EE152"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（2937）</w:t>
            </w:r>
          </w:p>
        </w:tc>
        <w:tc>
          <w:tcPr>
            <w:tcW w:w="1494" w:type="dxa"/>
            <w:tcBorders>
              <w:top w:val="single" w:sz="4" w:space="0" w:color="auto"/>
              <w:left w:val="single" w:sz="4" w:space="0" w:color="auto"/>
              <w:bottom w:val="single" w:sz="4" w:space="0" w:color="auto"/>
              <w:right w:val="single" w:sz="4" w:space="0" w:color="auto"/>
            </w:tcBorders>
            <w:hideMark/>
          </w:tcPr>
          <w:p w14:paraId="2126D517"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（2938）</w:t>
            </w:r>
          </w:p>
        </w:tc>
      </w:tr>
      <w:tr w:rsidR="000B2C34" w14:paraId="115E538E" w14:textId="77777777" w:rsidTr="000B2C34">
        <w:trPr>
          <w:trHeight w:val="790"/>
          <w:jc w:val="center"/>
        </w:trPr>
        <w:tc>
          <w:tcPr>
            <w:tcW w:w="2390" w:type="dxa"/>
            <w:tcBorders>
              <w:top w:val="single" w:sz="4" w:space="0" w:color="auto"/>
              <w:left w:val="single" w:sz="4" w:space="0" w:color="auto"/>
              <w:bottom w:val="single" w:sz="4" w:space="0" w:color="auto"/>
              <w:right w:val="single" w:sz="4" w:space="0" w:color="auto"/>
            </w:tcBorders>
            <w:hideMark/>
          </w:tcPr>
          <w:p w14:paraId="77F5151E" w14:textId="77777777" w:rsidR="000B2C34" w:rsidRDefault="00AC34DB">
            <w:pPr>
              <w:adjustRightInd w:val="0"/>
              <w:snapToGrid w:val="0"/>
              <w:spacing w:line="360" w:lineRule="exact"/>
              <w:rPr>
                <w:rFonts w:ascii="方正仿宋简体" w:hAnsi="宋体"/>
                <w:color w:val="000000"/>
                <w:sz w:val="24"/>
                <w:szCs w:val="24"/>
              </w:rPr>
            </w:pPr>
            <w:r>
              <w:rPr>
                <w:rFonts w:ascii="方正仿宋简体" w:hAnsi="宋体" w:hint="eastAsia"/>
                <w:color w:val="000000"/>
                <w:sz w:val="24"/>
                <w:szCs w:val="24"/>
              </w:rPr>
              <w:t>基金管理人</w:t>
            </w:r>
            <w:r w:rsidR="000B2C34">
              <w:rPr>
                <w:rFonts w:ascii="方正仿宋简体" w:hAnsi="宋体" w:hint="eastAsia"/>
                <w:color w:val="000000"/>
                <w:sz w:val="24"/>
                <w:szCs w:val="24"/>
              </w:rPr>
              <w:t>高级管理人员</w:t>
            </w:r>
          </w:p>
        </w:tc>
        <w:tc>
          <w:tcPr>
            <w:tcW w:w="1156" w:type="dxa"/>
            <w:tcBorders>
              <w:top w:val="single" w:sz="4" w:space="0" w:color="auto"/>
              <w:left w:val="single" w:sz="4" w:space="0" w:color="auto"/>
              <w:bottom w:val="single" w:sz="4" w:space="0" w:color="auto"/>
              <w:right w:val="single" w:sz="4" w:space="0" w:color="auto"/>
            </w:tcBorders>
            <w:hideMark/>
          </w:tcPr>
          <w:p w14:paraId="10382786"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（2939）</w:t>
            </w:r>
          </w:p>
        </w:tc>
        <w:tc>
          <w:tcPr>
            <w:tcW w:w="1313" w:type="dxa"/>
            <w:tcBorders>
              <w:top w:val="single" w:sz="4" w:space="0" w:color="auto"/>
              <w:left w:val="single" w:sz="4" w:space="0" w:color="auto"/>
              <w:bottom w:val="single" w:sz="4" w:space="0" w:color="auto"/>
              <w:right w:val="single" w:sz="4" w:space="0" w:color="auto"/>
            </w:tcBorders>
            <w:hideMark/>
          </w:tcPr>
          <w:p w14:paraId="5550EA76"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（2940）</w:t>
            </w:r>
          </w:p>
        </w:tc>
        <w:tc>
          <w:tcPr>
            <w:tcW w:w="1064" w:type="dxa"/>
            <w:tcBorders>
              <w:top w:val="single" w:sz="4" w:space="0" w:color="auto"/>
              <w:left w:val="single" w:sz="4" w:space="0" w:color="auto"/>
              <w:bottom w:val="single" w:sz="4" w:space="0" w:color="auto"/>
              <w:right w:val="single" w:sz="4" w:space="0" w:color="auto"/>
            </w:tcBorders>
            <w:hideMark/>
          </w:tcPr>
          <w:p w14:paraId="1C3FA635"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（2941）</w:t>
            </w:r>
          </w:p>
        </w:tc>
        <w:tc>
          <w:tcPr>
            <w:tcW w:w="1457" w:type="dxa"/>
            <w:tcBorders>
              <w:top w:val="single" w:sz="4" w:space="0" w:color="auto"/>
              <w:left w:val="single" w:sz="4" w:space="0" w:color="auto"/>
              <w:bottom w:val="single" w:sz="4" w:space="0" w:color="auto"/>
              <w:right w:val="single" w:sz="4" w:space="0" w:color="auto"/>
            </w:tcBorders>
            <w:hideMark/>
          </w:tcPr>
          <w:p w14:paraId="50D803F6"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（2942）</w:t>
            </w:r>
          </w:p>
        </w:tc>
        <w:tc>
          <w:tcPr>
            <w:tcW w:w="1494" w:type="dxa"/>
            <w:tcBorders>
              <w:top w:val="single" w:sz="4" w:space="0" w:color="auto"/>
              <w:left w:val="single" w:sz="4" w:space="0" w:color="auto"/>
              <w:bottom w:val="single" w:sz="4" w:space="0" w:color="auto"/>
              <w:right w:val="single" w:sz="4" w:space="0" w:color="auto"/>
            </w:tcBorders>
            <w:hideMark/>
          </w:tcPr>
          <w:p w14:paraId="0A1CE3DD"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（2943）</w:t>
            </w:r>
          </w:p>
        </w:tc>
      </w:tr>
      <w:tr w:rsidR="000B2C34" w14:paraId="34719754" w14:textId="77777777" w:rsidTr="000B2C34">
        <w:trPr>
          <w:jc w:val="center"/>
        </w:trPr>
        <w:tc>
          <w:tcPr>
            <w:tcW w:w="2390" w:type="dxa"/>
            <w:tcBorders>
              <w:top w:val="single" w:sz="4" w:space="0" w:color="auto"/>
              <w:left w:val="single" w:sz="4" w:space="0" w:color="auto"/>
              <w:bottom w:val="single" w:sz="4" w:space="0" w:color="auto"/>
              <w:right w:val="single" w:sz="4" w:space="0" w:color="auto"/>
            </w:tcBorders>
            <w:hideMark/>
          </w:tcPr>
          <w:p w14:paraId="6AB81FE3" w14:textId="77777777" w:rsidR="000B2C34" w:rsidRDefault="000B2C34">
            <w:pPr>
              <w:adjustRightInd w:val="0"/>
              <w:snapToGrid w:val="0"/>
              <w:spacing w:line="360" w:lineRule="exact"/>
              <w:jc w:val="left"/>
              <w:rPr>
                <w:rFonts w:ascii="方正仿宋简体" w:hAnsi="宋体"/>
                <w:color w:val="000000"/>
                <w:sz w:val="24"/>
                <w:szCs w:val="24"/>
              </w:rPr>
            </w:pPr>
            <w:r>
              <w:rPr>
                <w:rFonts w:ascii="方正仿宋简体" w:hAnsi="宋体" w:hint="eastAsia"/>
                <w:color w:val="000000"/>
                <w:sz w:val="24"/>
                <w:szCs w:val="24"/>
              </w:rPr>
              <w:t>基金经理等人员</w:t>
            </w:r>
          </w:p>
        </w:tc>
        <w:tc>
          <w:tcPr>
            <w:tcW w:w="1156" w:type="dxa"/>
            <w:tcBorders>
              <w:top w:val="single" w:sz="4" w:space="0" w:color="auto"/>
              <w:left w:val="single" w:sz="4" w:space="0" w:color="auto"/>
              <w:bottom w:val="single" w:sz="4" w:space="0" w:color="auto"/>
              <w:right w:val="single" w:sz="4" w:space="0" w:color="auto"/>
            </w:tcBorders>
            <w:hideMark/>
          </w:tcPr>
          <w:p w14:paraId="34AC353C"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（2944）</w:t>
            </w:r>
          </w:p>
        </w:tc>
        <w:tc>
          <w:tcPr>
            <w:tcW w:w="1313" w:type="dxa"/>
            <w:tcBorders>
              <w:top w:val="single" w:sz="4" w:space="0" w:color="auto"/>
              <w:left w:val="single" w:sz="4" w:space="0" w:color="auto"/>
              <w:bottom w:val="single" w:sz="4" w:space="0" w:color="auto"/>
              <w:right w:val="single" w:sz="4" w:space="0" w:color="auto"/>
            </w:tcBorders>
            <w:hideMark/>
          </w:tcPr>
          <w:p w14:paraId="4D831C9B"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（2945）</w:t>
            </w:r>
          </w:p>
        </w:tc>
        <w:tc>
          <w:tcPr>
            <w:tcW w:w="1064" w:type="dxa"/>
            <w:tcBorders>
              <w:top w:val="single" w:sz="4" w:space="0" w:color="auto"/>
              <w:left w:val="single" w:sz="4" w:space="0" w:color="auto"/>
              <w:bottom w:val="single" w:sz="4" w:space="0" w:color="auto"/>
              <w:right w:val="single" w:sz="4" w:space="0" w:color="auto"/>
            </w:tcBorders>
            <w:hideMark/>
          </w:tcPr>
          <w:p w14:paraId="39ED5008"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（2946）</w:t>
            </w:r>
          </w:p>
        </w:tc>
        <w:tc>
          <w:tcPr>
            <w:tcW w:w="1457" w:type="dxa"/>
            <w:tcBorders>
              <w:top w:val="single" w:sz="4" w:space="0" w:color="auto"/>
              <w:left w:val="single" w:sz="4" w:space="0" w:color="auto"/>
              <w:bottom w:val="single" w:sz="4" w:space="0" w:color="auto"/>
              <w:right w:val="single" w:sz="4" w:space="0" w:color="auto"/>
            </w:tcBorders>
            <w:hideMark/>
          </w:tcPr>
          <w:p w14:paraId="6024280F"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（2947）</w:t>
            </w:r>
          </w:p>
        </w:tc>
        <w:tc>
          <w:tcPr>
            <w:tcW w:w="1494" w:type="dxa"/>
            <w:tcBorders>
              <w:top w:val="single" w:sz="4" w:space="0" w:color="auto"/>
              <w:left w:val="single" w:sz="4" w:space="0" w:color="auto"/>
              <w:bottom w:val="single" w:sz="4" w:space="0" w:color="auto"/>
              <w:right w:val="single" w:sz="4" w:space="0" w:color="auto"/>
            </w:tcBorders>
            <w:hideMark/>
          </w:tcPr>
          <w:p w14:paraId="6621A987"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（2948）</w:t>
            </w:r>
          </w:p>
        </w:tc>
      </w:tr>
      <w:tr w:rsidR="000B2C34" w14:paraId="0D38B1EE" w14:textId="77777777" w:rsidTr="000B2C34">
        <w:trPr>
          <w:jc w:val="center"/>
        </w:trPr>
        <w:tc>
          <w:tcPr>
            <w:tcW w:w="2390" w:type="dxa"/>
            <w:tcBorders>
              <w:top w:val="single" w:sz="4" w:space="0" w:color="auto"/>
              <w:left w:val="single" w:sz="4" w:space="0" w:color="auto"/>
              <w:bottom w:val="single" w:sz="4" w:space="0" w:color="auto"/>
              <w:right w:val="single" w:sz="4" w:space="0" w:color="auto"/>
            </w:tcBorders>
            <w:hideMark/>
          </w:tcPr>
          <w:p w14:paraId="04C751F4" w14:textId="77777777" w:rsidR="000B2C34" w:rsidRDefault="00AC34DB">
            <w:pPr>
              <w:adjustRightInd w:val="0"/>
              <w:snapToGrid w:val="0"/>
              <w:spacing w:line="360" w:lineRule="exact"/>
              <w:jc w:val="left"/>
              <w:rPr>
                <w:rFonts w:ascii="方正仿宋简体" w:hAnsi="宋体"/>
                <w:color w:val="000000"/>
                <w:sz w:val="24"/>
                <w:szCs w:val="24"/>
              </w:rPr>
            </w:pPr>
            <w:r>
              <w:rPr>
                <w:rFonts w:ascii="方正仿宋简体" w:hAnsi="宋体" w:hint="eastAsia"/>
                <w:color w:val="000000"/>
                <w:sz w:val="24"/>
                <w:szCs w:val="24"/>
              </w:rPr>
              <w:t>基金管理</w:t>
            </w:r>
            <w:proofErr w:type="gramStart"/>
            <w:r>
              <w:rPr>
                <w:rFonts w:ascii="方正仿宋简体" w:hAnsi="宋体" w:hint="eastAsia"/>
                <w:color w:val="000000"/>
                <w:sz w:val="24"/>
                <w:szCs w:val="24"/>
              </w:rPr>
              <w:t>人</w:t>
            </w:r>
            <w:r w:rsidR="000B2C34">
              <w:rPr>
                <w:rFonts w:ascii="方正仿宋简体" w:hAnsi="宋体" w:hint="eastAsia"/>
                <w:color w:val="000000"/>
                <w:sz w:val="24"/>
                <w:szCs w:val="24"/>
              </w:rPr>
              <w:t>股东</w:t>
            </w:r>
            <w:proofErr w:type="gramEnd"/>
          </w:p>
        </w:tc>
        <w:tc>
          <w:tcPr>
            <w:tcW w:w="1156" w:type="dxa"/>
            <w:tcBorders>
              <w:top w:val="single" w:sz="4" w:space="0" w:color="auto"/>
              <w:left w:val="single" w:sz="4" w:space="0" w:color="auto"/>
              <w:bottom w:val="single" w:sz="4" w:space="0" w:color="auto"/>
              <w:right w:val="single" w:sz="4" w:space="0" w:color="auto"/>
            </w:tcBorders>
            <w:hideMark/>
          </w:tcPr>
          <w:p w14:paraId="6D9FA859"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（2949）</w:t>
            </w:r>
          </w:p>
        </w:tc>
        <w:tc>
          <w:tcPr>
            <w:tcW w:w="1313" w:type="dxa"/>
            <w:tcBorders>
              <w:top w:val="single" w:sz="4" w:space="0" w:color="auto"/>
              <w:left w:val="single" w:sz="4" w:space="0" w:color="auto"/>
              <w:bottom w:val="single" w:sz="4" w:space="0" w:color="auto"/>
              <w:right w:val="single" w:sz="4" w:space="0" w:color="auto"/>
            </w:tcBorders>
            <w:hideMark/>
          </w:tcPr>
          <w:p w14:paraId="210A4CB4"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（2950）</w:t>
            </w:r>
          </w:p>
        </w:tc>
        <w:tc>
          <w:tcPr>
            <w:tcW w:w="1064" w:type="dxa"/>
            <w:tcBorders>
              <w:top w:val="single" w:sz="4" w:space="0" w:color="auto"/>
              <w:left w:val="single" w:sz="4" w:space="0" w:color="auto"/>
              <w:bottom w:val="single" w:sz="4" w:space="0" w:color="auto"/>
              <w:right w:val="single" w:sz="4" w:space="0" w:color="auto"/>
            </w:tcBorders>
            <w:hideMark/>
          </w:tcPr>
          <w:p w14:paraId="232D5E4C"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（2951）</w:t>
            </w:r>
          </w:p>
        </w:tc>
        <w:tc>
          <w:tcPr>
            <w:tcW w:w="1457" w:type="dxa"/>
            <w:tcBorders>
              <w:top w:val="single" w:sz="4" w:space="0" w:color="auto"/>
              <w:left w:val="single" w:sz="4" w:space="0" w:color="auto"/>
              <w:bottom w:val="single" w:sz="4" w:space="0" w:color="auto"/>
              <w:right w:val="single" w:sz="4" w:space="0" w:color="auto"/>
            </w:tcBorders>
            <w:hideMark/>
          </w:tcPr>
          <w:p w14:paraId="1E875956"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（2952）</w:t>
            </w:r>
          </w:p>
        </w:tc>
        <w:tc>
          <w:tcPr>
            <w:tcW w:w="1494" w:type="dxa"/>
            <w:tcBorders>
              <w:top w:val="single" w:sz="4" w:space="0" w:color="auto"/>
              <w:left w:val="single" w:sz="4" w:space="0" w:color="auto"/>
              <w:bottom w:val="single" w:sz="4" w:space="0" w:color="auto"/>
              <w:right w:val="single" w:sz="4" w:space="0" w:color="auto"/>
            </w:tcBorders>
            <w:hideMark/>
          </w:tcPr>
          <w:p w14:paraId="497AF5E8"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（2953）</w:t>
            </w:r>
          </w:p>
        </w:tc>
      </w:tr>
      <w:tr w:rsidR="000B2C34" w14:paraId="0ADAA7DB" w14:textId="77777777" w:rsidTr="000B2C34">
        <w:trPr>
          <w:jc w:val="center"/>
        </w:trPr>
        <w:tc>
          <w:tcPr>
            <w:tcW w:w="2390" w:type="dxa"/>
            <w:tcBorders>
              <w:top w:val="single" w:sz="4" w:space="0" w:color="auto"/>
              <w:left w:val="single" w:sz="4" w:space="0" w:color="auto"/>
              <w:bottom w:val="single" w:sz="4" w:space="0" w:color="auto"/>
              <w:right w:val="single" w:sz="4" w:space="0" w:color="auto"/>
            </w:tcBorders>
            <w:hideMark/>
          </w:tcPr>
          <w:p w14:paraId="530EB979" w14:textId="77777777" w:rsidR="000B2C34" w:rsidRDefault="000B2C34">
            <w:pPr>
              <w:adjustRightInd w:val="0"/>
              <w:snapToGrid w:val="0"/>
              <w:spacing w:line="360" w:lineRule="exact"/>
              <w:jc w:val="left"/>
              <w:rPr>
                <w:rFonts w:ascii="方正仿宋简体" w:hAnsi="宋体"/>
                <w:color w:val="000000"/>
                <w:sz w:val="24"/>
                <w:szCs w:val="24"/>
              </w:rPr>
            </w:pPr>
            <w:r>
              <w:rPr>
                <w:rFonts w:ascii="方正仿宋简体" w:hAnsi="宋体" w:hint="eastAsia"/>
                <w:color w:val="000000"/>
                <w:sz w:val="24"/>
                <w:szCs w:val="24"/>
              </w:rPr>
              <w:t>其他</w:t>
            </w:r>
          </w:p>
        </w:tc>
        <w:tc>
          <w:tcPr>
            <w:tcW w:w="1156" w:type="dxa"/>
            <w:tcBorders>
              <w:top w:val="single" w:sz="4" w:space="0" w:color="auto"/>
              <w:left w:val="single" w:sz="4" w:space="0" w:color="auto"/>
              <w:bottom w:val="single" w:sz="4" w:space="0" w:color="auto"/>
              <w:right w:val="single" w:sz="4" w:space="0" w:color="auto"/>
            </w:tcBorders>
            <w:hideMark/>
          </w:tcPr>
          <w:p w14:paraId="76EE31C4"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（2954）</w:t>
            </w:r>
          </w:p>
        </w:tc>
        <w:tc>
          <w:tcPr>
            <w:tcW w:w="1313" w:type="dxa"/>
            <w:tcBorders>
              <w:top w:val="single" w:sz="4" w:space="0" w:color="auto"/>
              <w:left w:val="single" w:sz="4" w:space="0" w:color="auto"/>
              <w:bottom w:val="single" w:sz="4" w:space="0" w:color="auto"/>
              <w:right w:val="single" w:sz="4" w:space="0" w:color="auto"/>
            </w:tcBorders>
            <w:hideMark/>
          </w:tcPr>
          <w:p w14:paraId="2AF8321A"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（2955）</w:t>
            </w:r>
          </w:p>
        </w:tc>
        <w:tc>
          <w:tcPr>
            <w:tcW w:w="1064" w:type="dxa"/>
            <w:tcBorders>
              <w:top w:val="single" w:sz="4" w:space="0" w:color="auto"/>
              <w:left w:val="single" w:sz="4" w:space="0" w:color="auto"/>
              <w:bottom w:val="single" w:sz="4" w:space="0" w:color="auto"/>
              <w:right w:val="single" w:sz="4" w:space="0" w:color="auto"/>
            </w:tcBorders>
            <w:hideMark/>
          </w:tcPr>
          <w:p w14:paraId="0EA6D9B4"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(2956)</w:t>
            </w:r>
          </w:p>
        </w:tc>
        <w:tc>
          <w:tcPr>
            <w:tcW w:w="1457" w:type="dxa"/>
            <w:tcBorders>
              <w:top w:val="single" w:sz="4" w:space="0" w:color="auto"/>
              <w:left w:val="single" w:sz="4" w:space="0" w:color="auto"/>
              <w:bottom w:val="single" w:sz="4" w:space="0" w:color="auto"/>
              <w:right w:val="single" w:sz="4" w:space="0" w:color="auto"/>
            </w:tcBorders>
            <w:hideMark/>
          </w:tcPr>
          <w:p w14:paraId="31FA8218"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（2957）</w:t>
            </w:r>
          </w:p>
        </w:tc>
        <w:tc>
          <w:tcPr>
            <w:tcW w:w="1494" w:type="dxa"/>
            <w:tcBorders>
              <w:top w:val="single" w:sz="4" w:space="0" w:color="auto"/>
              <w:left w:val="single" w:sz="4" w:space="0" w:color="auto"/>
              <w:bottom w:val="single" w:sz="4" w:space="0" w:color="auto"/>
              <w:right w:val="single" w:sz="4" w:space="0" w:color="auto"/>
            </w:tcBorders>
            <w:hideMark/>
          </w:tcPr>
          <w:p w14:paraId="725D92EE"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（2958）</w:t>
            </w:r>
          </w:p>
        </w:tc>
      </w:tr>
      <w:tr w:rsidR="000B2C34" w14:paraId="1FC4E287" w14:textId="77777777" w:rsidTr="000B2C34">
        <w:trPr>
          <w:jc w:val="center"/>
        </w:trPr>
        <w:tc>
          <w:tcPr>
            <w:tcW w:w="2390" w:type="dxa"/>
            <w:tcBorders>
              <w:top w:val="single" w:sz="4" w:space="0" w:color="auto"/>
              <w:left w:val="single" w:sz="4" w:space="0" w:color="auto"/>
              <w:bottom w:val="single" w:sz="4" w:space="0" w:color="auto"/>
              <w:right w:val="single" w:sz="4" w:space="0" w:color="auto"/>
            </w:tcBorders>
            <w:hideMark/>
          </w:tcPr>
          <w:p w14:paraId="0166258C" w14:textId="77777777" w:rsidR="000B2C34" w:rsidRDefault="000B2C34">
            <w:pPr>
              <w:adjustRightInd w:val="0"/>
              <w:snapToGrid w:val="0"/>
              <w:spacing w:line="360" w:lineRule="exact"/>
              <w:jc w:val="left"/>
              <w:rPr>
                <w:rFonts w:ascii="方正仿宋简体" w:hAnsi="宋体"/>
                <w:color w:val="000000"/>
                <w:sz w:val="24"/>
                <w:szCs w:val="24"/>
              </w:rPr>
            </w:pPr>
            <w:r>
              <w:rPr>
                <w:rFonts w:ascii="方正仿宋简体" w:hAnsi="宋体" w:hint="eastAsia"/>
                <w:color w:val="000000"/>
                <w:sz w:val="24"/>
                <w:szCs w:val="24"/>
              </w:rPr>
              <w:t>合计</w:t>
            </w:r>
          </w:p>
        </w:tc>
        <w:tc>
          <w:tcPr>
            <w:tcW w:w="1156" w:type="dxa"/>
            <w:tcBorders>
              <w:top w:val="single" w:sz="4" w:space="0" w:color="auto"/>
              <w:left w:val="single" w:sz="4" w:space="0" w:color="auto"/>
              <w:bottom w:val="single" w:sz="4" w:space="0" w:color="auto"/>
              <w:right w:val="single" w:sz="4" w:space="0" w:color="auto"/>
            </w:tcBorders>
            <w:hideMark/>
          </w:tcPr>
          <w:p w14:paraId="46BB2D0C"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（2959）</w:t>
            </w:r>
          </w:p>
        </w:tc>
        <w:tc>
          <w:tcPr>
            <w:tcW w:w="1313" w:type="dxa"/>
            <w:tcBorders>
              <w:top w:val="single" w:sz="4" w:space="0" w:color="auto"/>
              <w:left w:val="single" w:sz="4" w:space="0" w:color="auto"/>
              <w:bottom w:val="single" w:sz="4" w:space="0" w:color="auto"/>
              <w:right w:val="single" w:sz="4" w:space="0" w:color="auto"/>
            </w:tcBorders>
            <w:hideMark/>
          </w:tcPr>
          <w:p w14:paraId="15BC0040"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（2960）</w:t>
            </w:r>
          </w:p>
        </w:tc>
        <w:tc>
          <w:tcPr>
            <w:tcW w:w="1064" w:type="dxa"/>
            <w:tcBorders>
              <w:top w:val="single" w:sz="4" w:space="0" w:color="auto"/>
              <w:left w:val="single" w:sz="4" w:space="0" w:color="auto"/>
              <w:bottom w:val="single" w:sz="4" w:space="0" w:color="auto"/>
              <w:right w:val="single" w:sz="4" w:space="0" w:color="auto"/>
            </w:tcBorders>
            <w:hideMark/>
          </w:tcPr>
          <w:p w14:paraId="686262DA"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（2961）</w:t>
            </w:r>
          </w:p>
        </w:tc>
        <w:tc>
          <w:tcPr>
            <w:tcW w:w="1457" w:type="dxa"/>
            <w:tcBorders>
              <w:top w:val="single" w:sz="4" w:space="0" w:color="auto"/>
              <w:left w:val="single" w:sz="4" w:space="0" w:color="auto"/>
              <w:bottom w:val="single" w:sz="4" w:space="0" w:color="auto"/>
              <w:right w:val="single" w:sz="4" w:space="0" w:color="auto"/>
            </w:tcBorders>
            <w:hideMark/>
          </w:tcPr>
          <w:p w14:paraId="2177299A"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（2962）</w:t>
            </w:r>
          </w:p>
        </w:tc>
        <w:tc>
          <w:tcPr>
            <w:tcW w:w="1494" w:type="dxa"/>
            <w:tcBorders>
              <w:top w:val="single" w:sz="4" w:space="0" w:color="auto"/>
              <w:left w:val="single" w:sz="4" w:space="0" w:color="auto"/>
              <w:bottom w:val="single" w:sz="4" w:space="0" w:color="auto"/>
              <w:right w:val="single" w:sz="4" w:space="0" w:color="auto"/>
            </w:tcBorders>
            <w:hideMark/>
          </w:tcPr>
          <w:p w14:paraId="7383BBB4" w14:textId="77777777" w:rsidR="000B2C34" w:rsidRDefault="000B2C34">
            <w:pPr>
              <w:adjustRightInd w:val="0"/>
              <w:snapToGrid w:val="0"/>
              <w:spacing w:line="360" w:lineRule="exact"/>
              <w:rPr>
                <w:rFonts w:ascii="宋体" w:eastAsia="宋体" w:hAnsi="宋体"/>
                <w:color w:val="000000"/>
                <w:sz w:val="18"/>
                <w:szCs w:val="18"/>
              </w:rPr>
            </w:pPr>
            <w:r>
              <w:rPr>
                <w:rFonts w:ascii="宋体" w:eastAsia="宋体" w:hAnsi="宋体" w:hint="eastAsia"/>
                <w:color w:val="000000"/>
                <w:sz w:val="18"/>
                <w:szCs w:val="18"/>
              </w:rPr>
              <w:t>（2963）</w:t>
            </w:r>
          </w:p>
        </w:tc>
      </w:tr>
    </w:tbl>
    <w:p w14:paraId="5F330B84" w14:textId="77777777" w:rsidR="000B2C34" w:rsidRDefault="000B2C34" w:rsidP="000B2C34">
      <w:pPr>
        <w:rPr>
          <w:rFonts w:hint="eastAsia"/>
          <w:sz w:val="18"/>
          <w:szCs w:val="18"/>
        </w:rPr>
      </w:pPr>
      <w:r>
        <w:rPr>
          <w:rFonts w:hint="eastAsia"/>
          <w:sz w:val="24"/>
          <w:szCs w:val="24"/>
        </w:rPr>
        <w:t>注</w:t>
      </w:r>
      <w:r>
        <w:rPr>
          <w:rFonts w:hint="eastAsia"/>
          <w:sz w:val="18"/>
          <w:szCs w:val="18"/>
        </w:rPr>
        <w:t>：（</w:t>
      </w:r>
      <w:r w:rsidR="0017693F">
        <w:rPr>
          <w:sz w:val="18"/>
          <w:szCs w:val="18"/>
        </w:rPr>
        <w:t>2964</w:t>
      </w:r>
      <w:r>
        <w:rPr>
          <w:rFonts w:hint="eastAsia"/>
          <w:sz w:val="18"/>
          <w:szCs w:val="18"/>
        </w:rPr>
        <w:t>）</w:t>
      </w:r>
    </w:p>
    <w:p w14:paraId="444DA2D1" w14:textId="77777777" w:rsidR="000B2C34" w:rsidRDefault="000B2C34" w:rsidP="000B2C34">
      <w:pPr>
        <w:adjustRightInd w:val="0"/>
        <w:snapToGrid w:val="0"/>
        <w:spacing w:line="340" w:lineRule="exact"/>
        <w:rPr>
          <w:rFonts w:ascii="宋体" w:hAnsi="宋体"/>
          <w:color w:val="000000"/>
          <w:sz w:val="24"/>
        </w:rPr>
      </w:pPr>
    </w:p>
    <w:p w14:paraId="716BF9EC" w14:textId="77777777" w:rsidR="000B2C34" w:rsidRDefault="000B2C34" w:rsidP="000B2C34">
      <w:pPr>
        <w:rPr>
          <w:rFonts w:hint="eastAsia"/>
        </w:rPr>
      </w:pPr>
    </w:p>
    <w:p w14:paraId="565FD64F" w14:textId="77777777" w:rsidR="00F400B8" w:rsidRPr="00BD5586" w:rsidRDefault="00721913" w:rsidP="002B1361">
      <w:pPr>
        <w:pStyle w:val="Heading2"/>
        <w:spacing w:line="560" w:lineRule="exact"/>
        <w:rPr>
          <w:rFonts w:ascii="Times New Roman" w:eastAsia="方正仿宋简体" w:hAnsi="Times New Roman"/>
          <w:bCs w:val="0"/>
          <w:color w:val="000000"/>
          <w:sz w:val="24"/>
          <w:szCs w:val="24"/>
        </w:rPr>
      </w:pPr>
      <w:r>
        <w:rPr>
          <w:rFonts w:ascii="Times New Roman" w:eastAsia="方正仿宋简体" w:hAnsi="Times New Roman" w:hint="eastAsia"/>
          <w:bCs w:val="0"/>
          <w:color w:val="000000"/>
          <w:sz w:val="24"/>
          <w:szCs w:val="24"/>
        </w:rPr>
        <w:lastRenderedPageBreak/>
        <w:t>4</w:t>
      </w:r>
      <w:r w:rsidRPr="00BD5586">
        <w:rPr>
          <w:rFonts w:ascii="Times New Roman" w:eastAsia="方正仿宋简体" w:hAnsi="Times New Roman"/>
          <w:bCs w:val="0"/>
          <w:color w:val="000000"/>
          <w:sz w:val="24"/>
          <w:szCs w:val="24"/>
        </w:rPr>
        <w:t xml:space="preserve"> </w:t>
      </w:r>
      <w:r w:rsidRPr="00BD5586">
        <w:rPr>
          <w:rFonts w:ascii="Times New Roman" w:eastAsia="方正仿宋简体" w:hAnsi="Times New Roman"/>
          <w:bCs w:val="0"/>
          <w:color w:val="000000"/>
          <w:sz w:val="24"/>
          <w:szCs w:val="24"/>
        </w:rPr>
        <w:t>其他需要提示的事项</w:t>
      </w:r>
      <w:r w:rsidRPr="00BD5586">
        <w:rPr>
          <w:rStyle w:val="FootnoteReference"/>
          <w:rFonts w:ascii="Times New Roman" w:eastAsia="方正仿宋简体" w:hAnsi="Times New Roman"/>
          <w:bCs w:val="0"/>
          <w:color w:val="000000"/>
          <w:sz w:val="24"/>
          <w:szCs w:val="24"/>
        </w:rPr>
        <w:footnoteReference w:id="14"/>
      </w:r>
      <w:bookmarkEnd w:id="4"/>
    </w:p>
    <w:p w14:paraId="35AD6D0A" w14:textId="77777777" w:rsidR="00826880" w:rsidRDefault="00F400B8" w:rsidP="002B1361">
      <w:pPr>
        <w:spacing w:line="560" w:lineRule="exact"/>
        <w:rPr>
          <w:rFonts w:hint="eastAsia"/>
        </w:rPr>
      </w:pPr>
      <w:r w:rsidRPr="00826880">
        <w:rPr>
          <w:kern w:val="0"/>
          <w:sz w:val="18"/>
          <w:szCs w:val="18"/>
        </w:rPr>
        <w:t>（</w:t>
      </w:r>
      <w:r w:rsidRPr="00826880">
        <w:rPr>
          <w:kern w:val="0"/>
          <w:sz w:val="18"/>
          <w:szCs w:val="18"/>
        </w:rPr>
        <w:t>2646</w:t>
      </w:r>
      <w:r w:rsidRPr="00826880">
        <w:rPr>
          <w:kern w:val="0"/>
          <w:sz w:val="18"/>
          <w:szCs w:val="18"/>
        </w:rPr>
        <w:t>）</w:t>
      </w:r>
      <w:r w:rsidRPr="00BD5586">
        <w:br w:type="page"/>
      </w:r>
      <w:bookmarkStart w:id="5" w:name="_Toc275961394"/>
    </w:p>
    <w:p w14:paraId="593CF864" w14:textId="77777777" w:rsidR="00826880" w:rsidRDefault="00F400B8" w:rsidP="002B1361">
      <w:pPr>
        <w:spacing w:line="560" w:lineRule="exact"/>
        <w:jc w:val="center"/>
        <w:rPr>
          <w:rFonts w:eastAsia="方正大标宋简体" w:hint="eastAsia"/>
          <w:sz w:val="36"/>
          <w:szCs w:val="36"/>
        </w:rPr>
      </w:pPr>
      <w:r w:rsidRPr="00826880">
        <w:rPr>
          <w:rFonts w:eastAsia="方正大标宋简体"/>
          <w:sz w:val="36"/>
          <w:szCs w:val="36"/>
        </w:rPr>
        <w:t xml:space="preserve">§2 </w:t>
      </w:r>
      <w:r w:rsidRPr="00826880">
        <w:rPr>
          <w:rFonts w:eastAsia="方正大标宋简体"/>
          <w:sz w:val="36"/>
          <w:szCs w:val="36"/>
        </w:rPr>
        <w:t>基金开放日常申购（赎回、转换、</w:t>
      </w:r>
    </w:p>
    <w:p w14:paraId="1311F36A" w14:textId="77777777" w:rsidR="00F400B8" w:rsidRPr="00826880" w:rsidRDefault="00F400B8" w:rsidP="002B1361">
      <w:pPr>
        <w:spacing w:line="560" w:lineRule="exact"/>
        <w:jc w:val="center"/>
        <w:rPr>
          <w:rFonts w:eastAsia="方正大标宋简体"/>
          <w:color w:val="000000"/>
          <w:sz w:val="36"/>
          <w:szCs w:val="36"/>
        </w:rPr>
      </w:pPr>
      <w:r w:rsidRPr="00826880">
        <w:rPr>
          <w:rFonts w:eastAsia="方正大标宋简体"/>
          <w:sz w:val="36"/>
          <w:szCs w:val="36"/>
        </w:rPr>
        <w:t>定期定额投资）业务公告</w:t>
      </w:r>
      <w:r w:rsidRPr="00826880">
        <w:rPr>
          <w:rStyle w:val="FootnoteReference"/>
          <w:rFonts w:eastAsia="方正大标宋简体"/>
          <w:color w:val="000000"/>
          <w:sz w:val="36"/>
          <w:szCs w:val="36"/>
        </w:rPr>
        <w:footnoteReference w:id="15"/>
      </w:r>
      <w:bookmarkEnd w:id="5"/>
    </w:p>
    <w:p w14:paraId="32B3F03E"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3C143FFC"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rStyle w:val="FootnoteReference"/>
          <w:color w:val="000000"/>
          <w:sz w:val="24"/>
        </w:rPr>
        <w:footnoteReference w:id="16"/>
      </w:r>
      <w:r w:rsidRPr="00BD5586">
        <w:rPr>
          <w:color w:val="000000"/>
          <w:kern w:val="0"/>
          <w:sz w:val="18"/>
        </w:rPr>
        <w:t>（</w:t>
      </w:r>
      <w:r w:rsidRPr="00BD5586">
        <w:rPr>
          <w:color w:val="000000"/>
          <w:kern w:val="0"/>
          <w:sz w:val="18"/>
        </w:rPr>
        <w:t>0003</w:t>
      </w:r>
      <w:r w:rsidRPr="00BD5586">
        <w:rPr>
          <w:color w:val="000000"/>
          <w:kern w:val="0"/>
          <w:sz w:val="18"/>
        </w:rPr>
        <w:t>）</w:t>
      </w:r>
    </w:p>
    <w:p w14:paraId="6FE768A2" w14:textId="77777777" w:rsidR="00F400B8" w:rsidRPr="00BD5586" w:rsidRDefault="00F400B8" w:rsidP="002B1361">
      <w:pPr>
        <w:spacing w:line="560" w:lineRule="exact"/>
        <w:rPr>
          <w:color w:val="000000"/>
          <w:sz w:val="24"/>
        </w:rPr>
      </w:pPr>
    </w:p>
    <w:p w14:paraId="1BA5F0A3"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6" w:name="_Toc275961395"/>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2130"/>
        <w:gridCol w:w="2131"/>
      </w:tblGrid>
      <w:tr w:rsidR="00F400B8" w:rsidRPr="00BD5586" w14:paraId="5FF7AE70" w14:textId="77777777">
        <w:trPr>
          <w:jc w:val="center"/>
        </w:trPr>
        <w:tc>
          <w:tcPr>
            <w:tcW w:w="4261" w:type="dxa"/>
          </w:tcPr>
          <w:p w14:paraId="480D5257" w14:textId="77777777" w:rsidR="00F400B8" w:rsidRPr="00BD5586" w:rsidRDefault="00F400B8" w:rsidP="002B1361">
            <w:pPr>
              <w:spacing w:line="560" w:lineRule="exact"/>
              <w:rPr>
                <w:color w:val="000000"/>
                <w:sz w:val="24"/>
              </w:rPr>
            </w:pPr>
            <w:r w:rsidRPr="00BD5586">
              <w:rPr>
                <w:color w:val="000000"/>
                <w:sz w:val="24"/>
              </w:rPr>
              <w:t>基金名称</w:t>
            </w:r>
          </w:p>
        </w:tc>
        <w:tc>
          <w:tcPr>
            <w:tcW w:w="4261" w:type="dxa"/>
            <w:gridSpan w:val="2"/>
          </w:tcPr>
          <w:p w14:paraId="421CA521" w14:textId="77777777" w:rsidR="00F400B8" w:rsidRPr="00BD5586" w:rsidRDefault="00F400B8" w:rsidP="002B1361">
            <w:pPr>
              <w:spacing w:line="560" w:lineRule="exact"/>
              <w:rPr>
                <w:color w:val="000000"/>
                <w:sz w:val="24"/>
                <w:highlight w:val="cyan"/>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5B0964CF" w14:textId="77777777">
        <w:trPr>
          <w:jc w:val="center"/>
        </w:trPr>
        <w:tc>
          <w:tcPr>
            <w:tcW w:w="4261" w:type="dxa"/>
          </w:tcPr>
          <w:p w14:paraId="3BEBFB85" w14:textId="77777777" w:rsidR="00F400B8" w:rsidRPr="00BD5586" w:rsidRDefault="00F400B8" w:rsidP="002B1361">
            <w:pPr>
              <w:spacing w:line="560" w:lineRule="exact"/>
              <w:rPr>
                <w:color w:val="000000"/>
                <w:sz w:val="24"/>
              </w:rPr>
            </w:pPr>
            <w:r w:rsidRPr="00BD5586">
              <w:rPr>
                <w:color w:val="000000"/>
                <w:sz w:val="24"/>
              </w:rPr>
              <w:t>基金简称</w:t>
            </w:r>
          </w:p>
        </w:tc>
        <w:tc>
          <w:tcPr>
            <w:tcW w:w="4261" w:type="dxa"/>
            <w:gridSpan w:val="2"/>
          </w:tcPr>
          <w:p w14:paraId="671CE85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0F049B4C" w14:textId="77777777">
        <w:trPr>
          <w:jc w:val="center"/>
        </w:trPr>
        <w:tc>
          <w:tcPr>
            <w:tcW w:w="4261" w:type="dxa"/>
          </w:tcPr>
          <w:p w14:paraId="126D3CEF" w14:textId="77777777" w:rsidR="00F400B8" w:rsidRPr="00BD5586" w:rsidRDefault="00F400B8" w:rsidP="002B1361">
            <w:pPr>
              <w:spacing w:line="560" w:lineRule="exact"/>
              <w:rPr>
                <w:color w:val="000000"/>
                <w:sz w:val="24"/>
              </w:rPr>
            </w:pPr>
            <w:r w:rsidRPr="00BD5586">
              <w:rPr>
                <w:color w:val="000000"/>
                <w:sz w:val="24"/>
              </w:rPr>
              <w:t>基金主代码</w:t>
            </w:r>
          </w:p>
        </w:tc>
        <w:tc>
          <w:tcPr>
            <w:tcW w:w="4261" w:type="dxa"/>
            <w:gridSpan w:val="2"/>
          </w:tcPr>
          <w:p w14:paraId="03C7473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2D760CEA" w14:textId="77777777">
        <w:trPr>
          <w:jc w:val="center"/>
        </w:trPr>
        <w:tc>
          <w:tcPr>
            <w:tcW w:w="4261" w:type="dxa"/>
          </w:tcPr>
          <w:p w14:paraId="3EC66590" w14:textId="77777777" w:rsidR="00F400B8" w:rsidRPr="00BD5586" w:rsidRDefault="00F400B8" w:rsidP="002B1361">
            <w:pPr>
              <w:spacing w:line="560" w:lineRule="exact"/>
              <w:rPr>
                <w:color w:val="000000"/>
                <w:sz w:val="24"/>
              </w:rPr>
            </w:pPr>
            <w:r w:rsidRPr="00BD5586">
              <w:rPr>
                <w:color w:val="000000"/>
                <w:sz w:val="24"/>
              </w:rPr>
              <w:t>基金运作方式</w:t>
            </w:r>
          </w:p>
        </w:tc>
        <w:tc>
          <w:tcPr>
            <w:tcW w:w="4261" w:type="dxa"/>
            <w:gridSpan w:val="2"/>
          </w:tcPr>
          <w:p w14:paraId="5C330C9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0017</w:t>
            </w:r>
            <w:r w:rsidRPr="00BD5586">
              <w:rPr>
                <w:color w:val="000000"/>
                <w:kern w:val="0"/>
                <w:sz w:val="18"/>
              </w:rPr>
              <w:t>）</w:t>
            </w:r>
          </w:p>
        </w:tc>
      </w:tr>
      <w:tr w:rsidR="00F400B8" w:rsidRPr="00BD5586" w14:paraId="2C28CB07" w14:textId="77777777">
        <w:trPr>
          <w:jc w:val="center"/>
        </w:trPr>
        <w:tc>
          <w:tcPr>
            <w:tcW w:w="4261" w:type="dxa"/>
          </w:tcPr>
          <w:p w14:paraId="24DA389D" w14:textId="77777777" w:rsidR="00F400B8" w:rsidRPr="00BD5586" w:rsidRDefault="00F400B8" w:rsidP="002B1361">
            <w:pPr>
              <w:spacing w:line="560" w:lineRule="exact"/>
              <w:rPr>
                <w:color w:val="000000"/>
                <w:sz w:val="24"/>
              </w:rPr>
            </w:pPr>
            <w:r w:rsidRPr="00BD5586">
              <w:rPr>
                <w:color w:val="000000"/>
                <w:sz w:val="24"/>
              </w:rPr>
              <w:t>基金合同生效日</w:t>
            </w:r>
          </w:p>
        </w:tc>
        <w:tc>
          <w:tcPr>
            <w:tcW w:w="4261" w:type="dxa"/>
            <w:gridSpan w:val="2"/>
          </w:tcPr>
          <w:p w14:paraId="62BA9D1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0018</w:t>
            </w:r>
            <w:r w:rsidRPr="00BD5586">
              <w:rPr>
                <w:color w:val="000000"/>
                <w:kern w:val="0"/>
                <w:sz w:val="18"/>
              </w:rPr>
              <w:t>）</w:t>
            </w:r>
          </w:p>
        </w:tc>
      </w:tr>
      <w:tr w:rsidR="00F400B8" w:rsidRPr="00BD5586" w14:paraId="4C0F3FAD" w14:textId="77777777">
        <w:trPr>
          <w:jc w:val="center"/>
        </w:trPr>
        <w:tc>
          <w:tcPr>
            <w:tcW w:w="4261" w:type="dxa"/>
          </w:tcPr>
          <w:p w14:paraId="34019F50"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4261" w:type="dxa"/>
            <w:gridSpan w:val="2"/>
          </w:tcPr>
          <w:p w14:paraId="3D499CC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1A96DD50" w14:textId="77777777">
        <w:trPr>
          <w:jc w:val="center"/>
        </w:trPr>
        <w:tc>
          <w:tcPr>
            <w:tcW w:w="4261" w:type="dxa"/>
          </w:tcPr>
          <w:p w14:paraId="000AA618" w14:textId="77777777" w:rsidR="00F400B8" w:rsidRPr="00BD5586" w:rsidRDefault="00F400B8" w:rsidP="002B1361">
            <w:pPr>
              <w:spacing w:line="560" w:lineRule="exact"/>
              <w:rPr>
                <w:color w:val="000000"/>
                <w:sz w:val="24"/>
              </w:rPr>
            </w:pPr>
            <w:r w:rsidRPr="00BD5586">
              <w:rPr>
                <w:color w:val="000000"/>
                <w:sz w:val="24"/>
              </w:rPr>
              <w:t>基金托管人名称</w:t>
            </w:r>
          </w:p>
        </w:tc>
        <w:tc>
          <w:tcPr>
            <w:tcW w:w="4261" w:type="dxa"/>
            <w:gridSpan w:val="2"/>
          </w:tcPr>
          <w:p w14:paraId="33929CD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145B0989" w14:textId="77777777">
        <w:trPr>
          <w:jc w:val="center"/>
        </w:trPr>
        <w:tc>
          <w:tcPr>
            <w:tcW w:w="4261" w:type="dxa"/>
          </w:tcPr>
          <w:p w14:paraId="28B50FF2" w14:textId="77777777" w:rsidR="00F400B8" w:rsidRPr="00BD5586" w:rsidRDefault="00F400B8" w:rsidP="002B1361">
            <w:pPr>
              <w:spacing w:line="560" w:lineRule="exact"/>
              <w:rPr>
                <w:color w:val="000000"/>
                <w:sz w:val="24"/>
              </w:rPr>
            </w:pPr>
            <w:r w:rsidRPr="00BD5586">
              <w:rPr>
                <w:color w:val="000000"/>
                <w:sz w:val="24"/>
              </w:rPr>
              <w:t>基金注册登记机构名称</w:t>
            </w:r>
          </w:p>
        </w:tc>
        <w:tc>
          <w:tcPr>
            <w:tcW w:w="4261" w:type="dxa"/>
            <w:gridSpan w:val="2"/>
          </w:tcPr>
          <w:p w14:paraId="45316E2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0310</w:t>
            </w:r>
            <w:r w:rsidRPr="00BD5586">
              <w:rPr>
                <w:color w:val="000000"/>
                <w:kern w:val="0"/>
                <w:sz w:val="18"/>
              </w:rPr>
              <w:t>）</w:t>
            </w:r>
          </w:p>
        </w:tc>
      </w:tr>
      <w:tr w:rsidR="00F400B8" w:rsidRPr="00BD5586" w14:paraId="296476CA" w14:textId="77777777">
        <w:trPr>
          <w:jc w:val="center"/>
        </w:trPr>
        <w:tc>
          <w:tcPr>
            <w:tcW w:w="4261" w:type="dxa"/>
          </w:tcPr>
          <w:p w14:paraId="038997ED" w14:textId="77777777" w:rsidR="00F400B8" w:rsidRPr="00BD5586" w:rsidRDefault="00F400B8" w:rsidP="002B1361">
            <w:pPr>
              <w:spacing w:line="560" w:lineRule="exact"/>
              <w:rPr>
                <w:color w:val="000000"/>
                <w:sz w:val="24"/>
              </w:rPr>
            </w:pPr>
            <w:r w:rsidRPr="00BD5586">
              <w:rPr>
                <w:color w:val="000000"/>
                <w:sz w:val="24"/>
              </w:rPr>
              <w:t>公告依据</w:t>
            </w:r>
          </w:p>
        </w:tc>
        <w:tc>
          <w:tcPr>
            <w:tcW w:w="4261" w:type="dxa"/>
            <w:gridSpan w:val="2"/>
          </w:tcPr>
          <w:p w14:paraId="509619B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25E289C4" w14:textId="77777777">
        <w:trPr>
          <w:jc w:val="center"/>
        </w:trPr>
        <w:tc>
          <w:tcPr>
            <w:tcW w:w="4261" w:type="dxa"/>
          </w:tcPr>
          <w:p w14:paraId="0E2DF4E8" w14:textId="77777777" w:rsidR="00F400B8" w:rsidRPr="00BD5586" w:rsidRDefault="00F400B8" w:rsidP="002B1361">
            <w:pPr>
              <w:spacing w:line="560" w:lineRule="exact"/>
              <w:rPr>
                <w:color w:val="000000"/>
                <w:sz w:val="24"/>
              </w:rPr>
            </w:pPr>
            <w:r w:rsidRPr="00BD5586">
              <w:rPr>
                <w:color w:val="000000"/>
                <w:sz w:val="24"/>
              </w:rPr>
              <w:t>申购起始日</w:t>
            </w:r>
          </w:p>
        </w:tc>
        <w:tc>
          <w:tcPr>
            <w:tcW w:w="4261" w:type="dxa"/>
            <w:gridSpan w:val="2"/>
          </w:tcPr>
          <w:p w14:paraId="141933B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2660</w:t>
            </w:r>
            <w:r w:rsidRPr="00BD5586">
              <w:rPr>
                <w:color w:val="000000"/>
                <w:kern w:val="0"/>
                <w:sz w:val="18"/>
              </w:rPr>
              <w:t>）</w:t>
            </w:r>
          </w:p>
        </w:tc>
      </w:tr>
      <w:tr w:rsidR="00F400B8" w:rsidRPr="00BD5586" w14:paraId="754C3C28" w14:textId="77777777">
        <w:trPr>
          <w:jc w:val="center"/>
        </w:trPr>
        <w:tc>
          <w:tcPr>
            <w:tcW w:w="4261" w:type="dxa"/>
          </w:tcPr>
          <w:p w14:paraId="7ECBEF34" w14:textId="77777777" w:rsidR="00F400B8" w:rsidRPr="00BD5586" w:rsidRDefault="00F400B8" w:rsidP="002B1361">
            <w:pPr>
              <w:spacing w:line="560" w:lineRule="exact"/>
              <w:rPr>
                <w:color w:val="000000"/>
                <w:sz w:val="24"/>
              </w:rPr>
            </w:pPr>
            <w:r w:rsidRPr="00BD5586">
              <w:rPr>
                <w:color w:val="000000"/>
                <w:sz w:val="24"/>
              </w:rPr>
              <w:t>赎回起始日</w:t>
            </w:r>
          </w:p>
        </w:tc>
        <w:tc>
          <w:tcPr>
            <w:tcW w:w="4261" w:type="dxa"/>
            <w:gridSpan w:val="2"/>
          </w:tcPr>
          <w:p w14:paraId="70A4974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2661</w:t>
            </w:r>
            <w:r w:rsidRPr="00BD5586">
              <w:rPr>
                <w:color w:val="000000"/>
                <w:kern w:val="0"/>
                <w:sz w:val="18"/>
              </w:rPr>
              <w:t>）</w:t>
            </w:r>
          </w:p>
        </w:tc>
      </w:tr>
      <w:tr w:rsidR="00F400B8" w:rsidRPr="00BD5586" w14:paraId="7471C379" w14:textId="77777777">
        <w:trPr>
          <w:jc w:val="center"/>
        </w:trPr>
        <w:tc>
          <w:tcPr>
            <w:tcW w:w="4261" w:type="dxa"/>
          </w:tcPr>
          <w:p w14:paraId="08ACC1BF" w14:textId="77777777" w:rsidR="00F400B8" w:rsidRPr="00BD5586" w:rsidRDefault="00F400B8" w:rsidP="002B1361">
            <w:pPr>
              <w:spacing w:line="560" w:lineRule="exact"/>
              <w:rPr>
                <w:color w:val="000000"/>
                <w:sz w:val="24"/>
              </w:rPr>
            </w:pPr>
            <w:r w:rsidRPr="00BD5586">
              <w:rPr>
                <w:color w:val="000000"/>
                <w:sz w:val="24"/>
              </w:rPr>
              <w:lastRenderedPageBreak/>
              <w:t>转换转入起始日</w:t>
            </w:r>
            <w:r w:rsidRPr="00BD5586">
              <w:rPr>
                <w:rStyle w:val="FootnoteReference"/>
                <w:color w:val="000000"/>
                <w:sz w:val="24"/>
              </w:rPr>
              <w:footnoteReference w:id="17"/>
            </w:r>
          </w:p>
        </w:tc>
        <w:tc>
          <w:tcPr>
            <w:tcW w:w="4261" w:type="dxa"/>
            <w:gridSpan w:val="2"/>
          </w:tcPr>
          <w:p w14:paraId="66916F9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2793</w:t>
            </w:r>
            <w:r w:rsidRPr="00BD5586">
              <w:rPr>
                <w:color w:val="000000"/>
                <w:kern w:val="0"/>
                <w:sz w:val="18"/>
              </w:rPr>
              <w:t>）</w:t>
            </w:r>
          </w:p>
        </w:tc>
      </w:tr>
      <w:tr w:rsidR="00F400B8" w:rsidRPr="00BD5586" w14:paraId="68B20F84" w14:textId="77777777">
        <w:trPr>
          <w:jc w:val="center"/>
        </w:trPr>
        <w:tc>
          <w:tcPr>
            <w:tcW w:w="4261" w:type="dxa"/>
          </w:tcPr>
          <w:p w14:paraId="4B64E2D5" w14:textId="77777777" w:rsidR="00F400B8" w:rsidRPr="00BD5586" w:rsidRDefault="00F400B8" w:rsidP="002B1361">
            <w:pPr>
              <w:spacing w:line="560" w:lineRule="exact"/>
              <w:rPr>
                <w:color w:val="000000"/>
                <w:sz w:val="24"/>
              </w:rPr>
            </w:pPr>
            <w:r w:rsidRPr="00BD5586">
              <w:rPr>
                <w:color w:val="000000"/>
                <w:sz w:val="24"/>
              </w:rPr>
              <w:t>转换转出起始日</w:t>
            </w:r>
          </w:p>
        </w:tc>
        <w:tc>
          <w:tcPr>
            <w:tcW w:w="4261" w:type="dxa"/>
            <w:gridSpan w:val="2"/>
          </w:tcPr>
          <w:p w14:paraId="785ED22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2794</w:t>
            </w:r>
            <w:r w:rsidRPr="00BD5586">
              <w:rPr>
                <w:color w:val="000000"/>
                <w:kern w:val="0"/>
                <w:sz w:val="18"/>
              </w:rPr>
              <w:t>）</w:t>
            </w:r>
          </w:p>
        </w:tc>
      </w:tr>
      <w:tr w:rsidR="00F400B8" w:rsidRPr="00BD5586" w14:paraId="5345B136" w14:textId="77777777">
        <w:trPr>
          <w:jc w:val="center"/>
        </w:trPr>
        <w:tc>
          <w:tcPr>
            <w:tcW w:w="4261" w:type="dxa"/>
          </w:tcPr>
          <w:p w14:paraId="120A2EDF" w14:textId="77777777" w:rsidR="00F400B8" w:rsidRPr="00BD5586" w:rsidRDefault="00F400B8" w:rsidP="002B1361">
            <w:pPr>
              <w:spacing w:line="560" w:lineRule="exact"/>
              <w:rPr>
                <w:color w:val="000000"/>
                <w:sz w:val="24"/>
              </w:rPr>
            </w:pPr>
            <w:r w:rsidRPr="00BD5586">
              <w:rPr>
                <w:color w:val="000000"/>
                <w:sz w:val="24"/>
              </w:rPr>
              <w:t>定期定额投资起始日</w:t>
            </w:r>
          </w:p>
        </w:tc>
        <w:tc>
          <w:tcPr>
            <w:tcW w:w="4261" w:type="dxa"/>
            <w:gridSpan w:val="2"/>
          </w:tcPr>
          <w:p w14:paraId="2BB4D46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2795</w:t>
            </w:r>
            <w:r w:rsidRPr="00BD5586">
              <w:rPr>
                <w:color w:val="000000"/>
                <w:kern w:val="0"/>
                <w:sz w:val="18"/>
              </w:rPr>
              <w:t>）</w:t>
            </w:r>
          </w:p>
        </w:tc>
      </w:tr>
      <w:tr w:rsidR="00F400B8" w:rsidRPr="00BD5586" w14:paraId="016035FA" w14:textId="77777777">
        <w:trPr>
          <w:jc w:val="center"/>
        </w:trPr>
        <w:tc>
          <w:tcPr>
            <w:tcW w:w="4261" w:type="dxa"/>
          </w:tcPr>
          <w:p w14:paraId="33AC4221" w14:textId="77777777" w:rsidR="00F400B8" w:rsidRPr="00BD5586" w:rsidRDefault="00F400B8" w:rsidP="002B1361">
            <w:pPr>
              <w:spacing w:line="560" w:lineRule="exact"/>
              <w:rPr>
                <w:color w:val="000000"/>
                <w:sz w:val="24"/>
              </w:rPr>
            </w:pPr>
            <w:r w:rsidRPr="00BD5586">
              <w:rPr>
                <w:color w:val="000000"/>
                <w:sz w:val="24"/>
              </w:rPr>
              <w:t>下属分级基金的基金简称</w:t>
            </w:r>
          </w:p>
        </w:tc>
        <w:tc>
          <w:tcPr>
            <w:tcW w:w="2130" w:type="dxa"/>
          </w:tcPr>
          <w:p w14:paraId="7271B9D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c>
          <w:tcPr>
            <w:tcW w:w="2131" w:type="dxa"/>
          </w:tcPr>
          <w:p w14:paraId="0FF33C6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43B5D217" w14:textId="77777777">
        <w:trPr>
          <w:jc w:val="center"/>
        </w:trPr>
        <w:tc>
          <w:tcPr>
            <w:tcW w:w="4261" w:type="dxa"/>
            <w:vAlign w:val="center"/>
          </w:tcPr>
          <w:p w14:paraId="6303580A" w14:textId="77777777" w:rsidR="00F400B8" w:rsidRPr="00BD5586" w:rsidRDefault="00F400B8" w:rsidP="002B1361">
            <w:pPr>
              <w:spacing w:line="560" w:lineRule="exact"/>
              <w:rPr>
                <w:color w:val="000000"/>
                <w:sz w:val="24"/>
              </w:rPr>
            </w:pPr>
            <w:r w:rsidRPr="00BD5586">
              <w:rPr>
                <w:color w:val="000000"/>
                <w:sz w:val="24"/>
              </w:rPr>
              <w:t>下属分级基金的交易代码</w:t>
            </w:r>
          </w:p>
        </w:tc>
        <w:tc>
          <w:tcPr>
            <w:tcW w:w="2130" w:type="dxa"/>
          </w:tcPr>
          <w:p w14:paraId="1255558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6EBEA51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p>
          <w:p w14:paraId="22D0FC3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p>
        </w:tc>
        <w:tc>
          <w:tcPr>
            <w:tcW w:w="2131" w:type="dxa"/>
          </w:tcPr>
          <w:p w14:paraId="46678F2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0DECDE6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p>
          <w:p w14:paraId="531E126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70018B9B" w14:textId="77777777">
        <w:trPr>
          <w:jc w:val="center"/>
        </w:trPr>
        <w:tc>
          <w:tcPr>
            <w:tcW w:w="4261" w:type="dxa"/>
          </w:tcPr>
          <w:p w14:paraId="314984D0" w14:textId="77777777" w:rsidR="00F400B8" w:rsidRPr="00BD5586" w:rsidRDefault="00F400B8" w:rsidP="002B1361">
            <w:pPr>
              <w:tabs>
                <w:tab w:val="left" w:pos="1315"/>
              </w:tabs>
              <w:spacing w:line="560" w:lineRule="exact"/>
              <w:rPr>
                <w:color w:val="000000"/>
                <w:sz w:val="24"/>
              </w:rPr>
            </w:pPr>
            <w:r w:rsidRPr="00BD5586">
              <w:rPr>
                <w:color w:val="000000"/>
                <w:sz w:val="24"/>
              </w:rPr>
              <w:t>该分级基金是否开放申购、赎回（转换、定期定额投资）</w:t>
            </w:r>
          </w:p>
        </w:tc>
        <w:tc>
          <w:tcPr>
            <w:tcW w:w="2130" w:type="dxa"/>
          </w:tcPr>
          <w:p w14:paraId="6C78EBD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2796</w:t>
            </w:r>
            <w:r w:rsidRPr="00BD5586">
              <w:rPr>
                <w:color w:val="000000"/>
                <w:kern w:val="0"/>
                <w:sz w:val="18"/>
              </w:rPr>
              <w:t>）</w:t>
            </w:r>
          </w:p>
        </w:tc>
        <w:tc>
          <w:tcPr>
            <w:tcW w:w="2131" w:type="dxa"/>
          </w:tcPr>
          <w:p w14:paraId="75FC6D7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2796</w:t>
            </w:r>
            <w:r w:rsidRPr="00BD5586">
              <w:rPr>
                <w:color w:val="000000"/>
                <w:kern w:val="0"/>
                <w:sz w:val="18"/>
              </w:rPr>
              <w:t>）</w:t>
            </w:r>
          </w:p>
        </w:tc>
      </w:tr>
    </w:tbl>
    <w:p w14:paraId="0655BDDC"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2645</w:t>
      </w:r>
      <w:r w:rsidRPr="00BD5586">
        <w:rPr>
          <w:color w:val="000000"/>
          <w:kern w:val="0"/>
          <w:sz w:val="18"/>
        </w:rPr>
        <w:t>）</w:t>
      </w:r>
    </w:p>
    <w:p w14:paraId="226160D6"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7" w:name="_Toc275961396"/>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日常申购、赎回（转换、定期定额投资）业务的办理时间</w:t>
      </w:r>
      <w:bookmarkEnd w:id="7"/>
    </w:p>
    <w:p w14:paraId="0CCCC943"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2819</w:t>
      </w:r>
      <w:r w:rsidRPr="00BD5586">
        <w:rPr>
          <w:color w:val="000000"/>
          <w:kern w:val="0"/>
          <w:sz w:val="18"/>
        </w:rPr>
        <w:t>）</w:t>
      </w:r>
    </w:p>
    <w:p w14:paraId="2751C8D0"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8" w:name="_Toc275961397"/>
      <w:r w:rsidRPr="00BD5586">
        <w:rPr>
          <w:rFonts w:ascii="Times New Roman" w:eastAsia="方正仿宋简体" w:hAnsi="Times New Roman"/>
          <w:bCs w:val="0"/>
          <w:color w:val="000000"/>
          <w:sz w:val="24"/>
          <w:szCs w:val="24"/>
        </w:rPr>
        <w:t xml:space="preserve">3 </w:t>
      </w:r>
      <w:r w:rsidRPr="00BD5586">
        <w:rPr>
          <w:rFonts w:ascii="Times New Roman" w:eastAsia="方正仿宋简体" w:hAnsi="Times New Roman"/>
          <w:bCs w:val="0"/>
          <w:color w:val="000000"/>
          <w:sz w:val="24"/>
          <w:szCs w:val="24"/>
        </w:rPr>
        <w:t>日常申购业务</w:t>
      </w:r>
      <w:bookmarkEnd w:id="8"/>
    </w:p>
    <w:p w14:paraId="07919341" w14:textId="77777777" w:rsidR="00F400B8" w:rsidRPr="00BD5586" w:rsidRDefault="00F400B8" w:rsidP="002B1361">
      <w:pPr>
        <w:spacing w:line="560" w:lineRule="exact"/>
        <w:rPr>
          <w:b/>
          <w:color w:val="000000"/>
          <w:sz w:val="24"/>
        </w:rPr>
      </w:pPr>
      <w:r w:rsidRPr="00BD5586">
        <w:rPr>
          <w:b/>
          <w:color w:val="000000"/>
          <w:sz w:val="24"/>
        </w:rPr>
        <w:t xml:space="preserve">3.1 </w:t>
      </w:r>
      <w:r w:rsidRPr="00BD5586">
        <w:rPr>
          <w:b/>
          <w:color w:val="000000"/>
          <w:sz w:val="24"/>
        </w:rPr>
        <w:t>申购金额限制</w:t>
      </w:r>
    </w:p>
    <w:p w14:paraId="76CAE739"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2820</w:t>
      </w:r>
      <w:r w:rsidRPr="00BD5586">
        <w:rPr>
          <w:color w:val="000000"/>
          <w:kern w:val="0"/>
          <w:sz w:val="18"/>
        </w:rPr>
        <w:t>）</w:t>
      </w:r>
    </w:p>
    <w:p w14:paraId="611561E7" w14:textId="77777777" w:rsidR="00F400B8" w:rsidRPr="00BD5586" w:rsidRDefault="00F400B8" w:rsidP="002B1361">
      <w:pPr>
        <w:spacing w:line="560" w:lineRule="exact"/>
        <w:rPr>
          <w:color w:val="000000"/>
          <w:sz w:val="24"/>
        </w:rPr>
      </w:pPr>
    </w:p>
    <w:p w14:paraId="0C59BFDA" w14:textId="77777777" w:rsidR="00F400B8" w:rsidRPr="00BD5586" w:rsidRDefault="00F400B8" w:rsidP="002B1361">
      <w:pPr>
        <w:spacing w:line="560" w:lineRule="exact"/>
        <w:rPr>
          <w:b/>
          <w:color w:val="000000"/>
          <w:sz w:val="24"/>
        </w:rPr>
      </w:pPr>
      <w:r w:rsidRPr="00BD5586">
        <w:rPr>
          <w:b/>
          <w:color w:val="000000"/>
          <w:sz w:val="24"/>
        </w:rPr>
        <w:t xml:space="preserve">3.2 </w:t>
      </w:r>
      <w:r w:rsidRPr="00BD5586">
        <w:rPr>
          <w:b/>
          <w:color w:val="000000"/>
          <w:sz w:val="24"/>
        </w:rPr>
        <w:t>申购费率</w:t>
      </w:r>
      <w:r w:rsidRPr="00BD5586">
        <w:rPr>
          <w:rStyle w:val="FootnoteReference"/>
          <w:b/>
          <w:color w:val="000000"/>
          <w:sz w:val="24"/>
        </w:rPr>
        <w:footnoteReference w:id="18"/>
      </w:r>
    </w:p>
    <w:p w14:paraId="6A21B50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2842</w:t>
      </w:r>
      <w:r w:rsidRPr="00BD5586">
        <w:rPr>
          <w:color w:val="000000"/>
          <w:kern w:val="0"/>
          <w:sz w:val="18"/>
        </w:rPr>
        <w:t>）</w:t>
      </w:r>
      <w:r w:rsidRPr="00BD5586">
        <w:rPr>
          <w:rStyle w:val="FootnoteReference"/>
          <w:color w:val="000000"/>
          <w:kern w:val="0"/>
          <w:sz w:val="18"/>
        </w:rPr>
        <w:footnoteReference w:id="19"/>
      </w:r>
    </w:p>
    <w:p w14:paraId="2A29EB04" w14:textId="77777777" w:rsidR="00F400B8" w:rsidRPr="00BD5586" w:rsidRDefault="00F400B8" w:rsidP="002B1361">
      <w:pPr>
        <w:spacing w:line="560" w:lineRule="exact"/>
        <w:rPr>
          <w:b/>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5586">
          <w:rPr>
            <w:b/>
            <w:color w:val="000000"/>
            <w:sz w:val="24"/>
          </w:rPr>
          <w:lastRenderedPageBreak/>
          <w:t>3.2.1</w:t>
        </w:r>
      </w:smartTag>
      <w:r w:rsidRPr="00BD5586">
        <w:rPr>
          <w:b/>
          <w:color w:val="000000"/>
          <w:sz w:val="24"/>
        </w:rPr>
        <w:t xml:space="preserve"> </w:t>
      </w:r>
      <w:r w:rsidRPr="00BD5586">
        <w:rPr>
          <w:b/>
          <w:color w:val="000000"/>
          <w:sz w:val="24"/>
        </w:rPr>
        <w:t>前端收费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3"/>
        <w:gridCol w:w="2443"/>
        <w:gridCol w:w="2476"/>
      </w:tblGrid>
      <w:tr w:rsidR="00F400B8" w:rsidRPr="00BD5586" w14:paraId="6C3C660C" w14:textId="77777777">
        <w:trPr>
          <w:jc w:val="center"/>
        </w:trPr>
        <w:tc>
          <w:tcPr>
            <w:tcW w:w="3603" w:type="dxa"/>
            <w:vAlign w:val="center"/>
          </w:tcPr>
          <w:p w14:paraId="2529B167" w14:textId="77777777" w:rsidR="00F400B8" w:rsidRPr="00BD5586" w:rsidRDefault="00F400B8" w:rsidP="002B1361">
            <w:pPr>
              <w:spacing w:line="560" w:lineRule="exact"/>
              <w:jc w:val="center"/>
              <w:rPr>
                <w:color w:val="000000"/>
                <w:sz w:val="24"/>
              </w:rPr>
            </w:pPr>
            <w:r w:rsidRPr="00BD5586">
              <w:rPr>
                <w:color w:val="000000"/>
                <w:sz w:val="24"/>
              </w:rPr>
              <w:t>申购金额（</w:t>
            </w:r>
            <w:r w:rsidRPr="00BD5586">
              <w:rPr>
                <w:color w:val="000000"/>
                <w:sz w:val="24"/>
              </w:rPr>
              <w:t>M</w:t>
            </w:r>
            <w:r w:rsidRPr="00BD5586">
              <w:rPr>
                <w:color w:val="000000"/>
                <w:sz w:val="24"/>
              </w:rPr>
              <w:t>）</w:t>
            </w:r>
          </w:p>
        </w:tc>
        <w:tc>
          <w:tcPr>
            <w:tcW w:w="2443" w:type="dxa"/>
          </w:tcPr>
          <w:p w14:paraId="4B8771B1" w14:textId="77777777" w:rsidR="00F400B8" w:rsidRPr="00BD5586" w:rsidRDefault="00F400B8" w:rsidP="002B1361">
            <w:pPr>
              <w:spacing w:line="560" w:lineRule="exact"/>
              <w:jc w:val="center"/>
              <w:rPr>
                <w:color w:val="000000"/>
                <w:sz w:val="24"/>
              </w:rPr>
            </w:pPr>
            <w:r w:rsidRPr="00BD5586">
              <w:rPr>
                <w:color w:val="000000"/>
                <w:sz w:val="24"/>
              </w:rPr>
              <w:t>申购费率</w:t>
            </w:r>
          </w:p>
        </w:tc>
        <w:tc>
          <w:tcPr>
            <w:tcW w:w="2476" w:type="dxa"/>
            <w:vAlign w:val="center"/>
          </w:tcPr>
          <w:p w14:paraId="262172C3" w14:textId="77777777" w:rsidR="00F400B8" w:rsidRPr="00BD5586" w:rsidRDefault="00F400B8" w:rsidP="002B1361">
            <w:pPr>
              <w:spacing w:line="560" w:lineRule="exact"/>
              <w:jc w:val="center"/>
              <w:rPr>
                <w:color w:val="000000"/>
                <w:sz w:val="24"/>
              </w:rPr>
            </w:pPr>
            <w:r w:rsidRPr="00BD5586">
              <w:rPr>
                <w:color w:val="000000"/>
                <w:sz w:val="24"/>
              </w:rPr>
              <w:t>备注</w:t>
            </w:r>
          </w:p>
        </w:tc>
      </w:tr>
      <w:tr w:rsidR="00F400B8" w:rsidRPr="00BD5586" w14:paraId="3EE20951" w14:textId="77777777">
        <w:trPr>
          <w:jc w:val="center"/>
        </w:trPr>
        <w:tc>
          <w:tcPr>
            <w:tcW w:w="3603" w:type="dxa"/>
          </w:tcPr>
          <w:p w14:paraId="6423D7F0"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2890</w:t>
            </w:r>
            <w:r w:rsidRPr="00BD5586">
              <w:rPr>
                <w:color w:val="000000"/>
                <w:kern w:val="0"/>
                <w:sz w:val="18"/>
              </w:rPr>
              <w:t>）（</w:t>
            </w:r>
            <w:r w:rsidRPr="00BD5586">
              <w:rPr>
                <w:color w:val="000000"/>
                <w:kern w:val="0"/>
                <w:sz w:val="18"/>
              </w:rPr>
              <w:t>2891</w:t>
            </w:r>
            <w:r w:rsidRPr="00BD5586">
              <w:rPr>
                <w:color w:val="000000"/>
                <w:kern w:val="0"/>
                <w:sz w:val="18"/>
              </w:rPr>
              <w:t>）（</w:t>
            </w:r>
            <w:r w:rsidRPr="00BD5586">
              <w:rPr>
                <w:color w:val="000000"/>
                <w:kern w:val="0"/>
                <w:sz w:val="18"/>
              </w:rPr>
              <w:t>2892</w:t>
            </w:r>
            <w:r w:rsidRPr="00BD5586">
              <w:rPr>
                <w:color w:val="000000"/>
                <w:kern w:val="0"/>
                <w:sz w:val="18"/>
              </w:rPr>
              <w:t>）（</w:t>
            </w:r>
            <w:r w:rsidRPr="00BD5586">
              <w:rPr>
                <w:color w:val="000000"/>
                <w:kern w:val="0"/>
                <w:sz w:val="18"/>
              </w:rPr>
              <w:t>2893</w:t>
            </w:r>
            <w:r w:rsidRPr="00BD5586">
              <w:rPr>
                <w:color w:val="000000"/>
                <w:kern w:val="0"/>
                <w:sz w:val="18"/>
              </w:rPr>
              <w:t>）</w:t>
            </w:r>
          </w:p>
        </w:tc>
        <w:tc>
          <w:tcPr>
            <w:tcW w:w="2443" w:type="dxa"/>
          </w:tcPr>
          <w:p w14:paraId="4E1FFC83"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2683</w:t>
            </w:r>
            <w:r w:rsidRPr="00BD5586">
              <w:rPr>
                <w:color w:val="000000"/>
                <w:kern w:val="0"/>
                <w:sz w:val="18"/>
              </w:rPr>
              <w:t>）（</w:t>
            </w:r>
            <w:r w:rsidRPr="00BD5586">
              <w:rPr>
                <w:color w:val="000000"/>
                <w:kern w:val="0"/>
                <w:sz w:val="18"/>
              </w:rPr>
              <w:t>2894</w:t>
            </w:r>
            <w:r w:rsidRPr="00BD5586">
              <w:rPr>
                <w:color w:val="000000"/>
                <w:kern w:val="0"/>
                <w:sz w:val="18"/>
              </w:rPr>
              <w:t>）</w:t>
            </w:r>
          </w:p>
        </w:tc>
        <w:tc>
          <w:tcPr>
            <w:tcW w:w="2476" w:type="dxa"/>
          </w:tcPr>
          <w:p w14:paraId="3C26FDC4"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2684</w:t>
            </w:r>
            <w:r w:rsidRPr="00BD5586">
              <w:rPr>
                <w:color w:val="000000"/>
                <w:kern w:val="0"/>
                <w:sz w:val="18"/>
              </w:rPr>
              <w:t>）</w:t>
            </w:r>
          </w:p>
        </w:tc>
      </w:tr>
      <w:tr w:rsidR="00F400B8" w:rsidRPr="00BD5586" w14:paraId="362EF26A" w14:textId="77777777">
        <w:trPr>
          <w:jc w:val="center"/>
        </w:trPr>
        <w:tc>
          <w:tcPr>
            <w:tcW w:w="3603" w:type="dxa"/>
          </w:tcPr>
          <w:p w14:paraId="008C3C5A" w14:textId="77777777" w:rsidR="00F400B8" w:rsidRPr="00BD5586" w:rsidRDefault="00F400B8" w:rsidP="002B1361">
            <w:pPr>
              <w:spacing w:line="560" w:lineRule="exact"/>
              <w:rPr>
                <w:color w:val="000000"/>
                <w:sz w:val="24"/>
              </w:rPr>
            </w:pPr>
            <w:r w:rsidRPr="00BD5586">
              <w:rPr>
                <w:color w:val="000000"/>
                <w:sz w:val="24"/>
              </w:rPr>
              <w:t>……</w:t>
            </w:r>
          </w:p>
        </w:tc>
        <w:tc>
          <w:tcPr>
            <w:tcW w:w="2443" w:type="dxa"/>
          </w:tcPr>
          <w:p w14:paraId="1EF3E698" w14:textId="77777777" w:rsidR="00F400B8" w:rsidRPr="00BD5586" w:rsidRDefault="00F400B8" w:rsidP="002B1361">
            <w:pPr>
              <w:spacing w:line="560" w:lineRule="exact"/>
              <w:rPr>
                <w:color w:val="000000"/>
                <w:sz w:val="24"/>
              </w:rPr>
            </w:pPr>
          </w:p>
        </w:tc>
        <w:tc>
          <w:tcPr>
            <w:tcW w:w="2476" w:type="dxa"/>
          </w:tcPr>
          <w:p w14:paraId="0DE21AE8" w14:textId="77777777" w:rsidR="00F400B8" w:rsidRPr="00BD5586" w:rsidRDefault="00F400B8" w:rsidP="002B1361">
            <w:pPr>
              <w:spacing w:line="560" w:lineRule="exact"/>
              <w:rPr>
                <w:color w:val="000000"/>
                <w:sz w:val="24"/>
              </w:rPr>
            </w:pPr>
          </w:p>
        </w:tc>
      </w:tr>
    </w:tbl>
    <w:p w14:paraId="42168A36" w14:textId="77777777" w:rsidR="00F400B8" w:rsidRPr="00BD5586" w:rsidRDefault="00F400B8" w:rsidP="002B1361">
      <w:pPr>
        <w:spacing w:line="560" w:lineRule="exact"/>
        <w:rPr>
          <w:color w:val="000000"/>
        </w:rPr>
      </w:pPr>
      <w:r w:rsidRPr="00BD5586">
        <w:rPr>
          <w:color w:val="000000"/>
          <w:sz w:val="24"/>
        </w:rPr>
        <w:t>注</w:t>
      </w:r>
      <w:r w:rsidRPr="00BD5586">
        <w:rPr>
          <w:rStyle w:val="FootnoteReference"/>
          <w:color w:val="000000"/>
          <w:sz w:val="24"/>
        </w:rPr>
        <w:footnoteReference w:id="20"/>
      </w:r>
      <w:r w:rsidRPr="00BD5586">
        <w:rPr>
          <w:color w:val="000000"/>
          <w:sz w:val="24"/>
        </w:rPr>
        <w:t>：</w:t>
      </w:r>
      <w:r w:rsidRPr="00BD5586">
        <w:rPr>
          <w:color w:val="000000"/>
          <w:kern w:val="0"/>
          <w:sz w:val="18"/>
        </w:rPr>
        <w:t>（</w:t>
      </w:r>
      <w:r w:rsidRPr="00BD5586">
        <w:rPr>
          <w:color w:val="000000"/>
          <w:kern w:val="0"/>
          <w:sz w:val="18"/>
        </w:rPr>
        <w:t>2685</w:t>
      </w:r>
      <w:r w:rsidRPr="00BD5586">
        <w:rPr>
          <w:color w:val="000000"/>
          <w:kern w:val="0"/>
          <w:sz w:val="18"/>
        </w:rPr>
        <w:t>）</w:t>
      </w:r>
    </w:p>
    <w:p w14:paraId="75C11686" w14:textId="77777777" w:rsidR="00F400B8" w:rsidRPr="00BD5586" w:rsidRDefault="00F400B8" w:rsidP="002B1361">
      <w:pPr>
        <w:spacing w:line="560" w:lineRule="exact"/>
        <w:rPr>
          <w:b/>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5586">
          <w:rPr>
            <w:b/>
            <w:color w:val="000000"/>
            <w:sz w:val="24"/>
          </w:rPr>
          <w:t>3.2.2</w:t>
        </w:r>
      </w:smartTag>
      <w:r w:rsidRPr="00BD5586">
        <w:rPr>
          <w:b/>
          <w:color w:val="000000"/>
          <w:sz w:val="24"/>
        </w:rPr>
        <w:t xml:space="preserve"> </w:t>
      </w:r>
      <w:r w:rsidRPr="00BD5586">
        <w:rPr>
          <w:b/>
          <w:color w:val="000000"/>
          <w:sz w:val="24"/>
        </w:rPr>
        <w:t>后端收费</w:t>
      </w:r>
    </w:p>
    <w:tbl>
      <w:tblPr>
        <w:tblW w:w="8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00"/>
        <w:gridCol w:w="2295"/>
      </w:tblGrid>
      <w:tr w:rsidR="00F400B8" w:rsidRPr="00BD5586" w14:paraId="10F22C3D" w14:textId="77777777">
        <w:trPr>
          <w:jc w:val="center"/>
        </w:trPr>
        <w:tc>
          <w:tcPr>
            <w:tcW w:w="3529" w:type="dxa"/>
            <w:vAlign w:val="center"/>
          </w:tcPr>
          <w:p w14:paraId="0B8A1BE0" w14:textId="77777777" w:rsidR="00F400B8" w:rsidRPr="00BD5586" w:rsidRDefault="00F400B8" w:rsidP="002B1361">
            <w:pPr>
              <w:spacing w:line="560" w:lineRule="exact"/>
              <w:jc w:val="center"/>
              <w:rPr>
                <w:color w:val="000000"/>
                <w:sz w:val="24"/>
              </w:rPr>
            </w:pPr>
            <w:r w:rsidRPr="00BD5586">
              <w:rPr>
                <w:color w:val="000000"/>
                <w:sz w:val="24"/>
              </w:rPr>
              <w:t>持有期限（</w:t>
            </w:r>
            <w:r w:rsidRPr="00BD5586">
              <w:rPr>
                <w:color w:val="000000"/>
                <w:sz w:val="24"/>
              </w:rPr>
              <w:t>N</w:t>
            </w:r>
            <w:r w:rsidRPr="00BD5586">
              <w:rPr>
                <w:color w:val="000000"/>
                <w:sz w:val="24"/>
              </w:rPr>
              <w:t>）</w:t>
            </w:r>
          </w:p>
        </w:tc>
        <w:tc>
          <w:tcPr>
            <w:tcW w:w="2700" w:type="dxa"/>
          </w:tcPr>
          <w:p w14:paraId="4C5C2A54" w14:textId="77777777" w:rsidR="00F400B8" w:rsidRPr="00BD5586" w:rsidRDefault="00F400B8" w:rsidP="002B1361">
            <w:pPr>
              <w:spacing w:line="560" w:lineRule="exact"/>
              <w:jc w:val="center"/>
              <w:rPr>
                <w:color w:val="000000"/>
                <w:sz w:val="24"/>
              </w:rPr>
            </w:pPr>
            <w:r w:rsidRPr="00BD5586">
              <w:rPr>
                <w:color w:val="000000"/>
                <w:sz w:val="24"/>
              </w:rPr>
              <w:t>申购费率</w:t>
            </w:r>
          </w:p>
        </w:tc>
        <w:tc>
          <w:tcPr>
            <w:tcW w:w="2295" w:type="dxa"/>
            <w:vAlign w:val="center"/>
          </w:tcPr>
          <w:p w14:paraId="06D0BD13" w14:textId="77777777" w:rsidR="00F400B8" w:rsidRPr="00BD5586" w:rsidRDefault="00F400B8" w:rsidP="002B1361">
            <w:pPr>
              <w:spacing w:line="560" w:lineRule="exact"/>
              <w:jc w:val="center"/>
              <w:rPr>
                <w:color w:val="000000"/>
                <w:sz w:val="24"/>
              </w:rPr>
            </w:pPr>
            <w:r w:rsidRPr="00BD5586">
              <w:rPr>
                <w:color w:val="000000"/>
                <w:sz w:val="24"/>
              </w:rPr>
              <w:t>备注</w:t>
            </w:r>
          </w:p>
        </w:tc>
      </w:tr>
      <w:tr w:rsidR="00F400B8" w:rsidRPr="00BD5586" w14:paraId="358546DF" w14:textId="77777777">
        <w:trPr>
          <w:jc w:val="center"/>
        </w:trPr>
        <w:tc>
          <w:tcPr>
            <w:tcW w:w="3529" w:type="dxa"/>
          </w:tcPr>
          <w:p w14:paraId="3597EBB0"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2903</w:t>
            </w:r>
            <w:r w:rsidRPr="00BD5586">
              <w:rPr>
                <w:color w:val="000000"/>
                <w:kern w:val="0"/>
                <w:sz w:val="18"/>
              </w:rPr>
              <w:t>）（</w:t>
            </w:r>
            <w:r w:rsidRPr="00BD5586">
              <w:rPr>
                <w:color w:val="000000"/>
                <w:kern w:val="0"/>
                <w:sz w:val="18"/>
              </w:rPr>
              <w:t>2904</w:t>
            </w:r>
            <w:r w:rsidRPr="00BD5586">
              <w:rPr>
                <w:color w:val="000000"/>
                <w:kern w:val="0"/>
                <w:sz w:val="18"/>
              </w:rPr>
              <w:t>）（</w:t>
            </w:r>
            <w:r w:rsidRPr="00BD5586">
              <w:rPr>
                <w:color w:val="000000"/>
                <w:kern w:val="0"/>
                <w:sz w:val="18"/>
              </w:rPr>
              <w:t>2905</w:t>
            </w:r>
            <w:r w:rsidRPr="00BD5586">
              <w:rPr>
                <w:color w:val="000000"/>
                <w:kern w:val="0"/>
                <w:sz w:val="18"/>
              </w:rPr>
              <w:t>）（</w:t>
            </w:r>
            <w:r w:rsidRPr="00BD5586">
              <w:rPr>
                <w:color w:val="000000"/>
                <w:kern w:val="0"/>
                <w:sz w:val="18"/>
              </w:rPr>
              <w:t>2906</w:t>
            </w:r>
            <w:r w:rsidRPr="00BD5586">
              <w:rPr>
                <w:color w:val="000000"/>
                <w:kern w:val="0"/>
                <w:sz w:val="18"/>
              </w:rPr>
              <w:t>）（</w:t>
            </w:r>
            <w:r w:rsidRPr="00BD5586">
              <w:rPr>
                <w:color w:val="000000"/>
                <w:kern w:val="0"/>
                <w:sz w:val="18"/>
              </w:rPr>
              <w:t>2887</w:t>
            </w:r>
            <w:r w:rsidRPr="00BD5586">
              <w:rPr>
                <w:color w:val="000000"/>
                <w:kern w:val="0"/>
                <w:sz w:val="18"/>
              </w:rPr>
              <w:t>）</w:t>
            </w:r>
          </w:p>
        </w:tc>
        <w:tc>
          <w:tcPr>
            <w:tcW w:w="2700" w:type="dxa"/>
          </w:tcPr>
          <w:p w14:paraId="20399C60"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2688</w:t>
            </w:r>
            <w:r w:rsidRPr="00BD5586">
              <w:rPr>
                <w:color w:val="000000"/>
                <w:kern w:val="0"/>
                <w:sz w:val="18"/>
              </w:rPr>
              <w:t>）（</w:t>
            </w:r>
            <w:r w:rsidRPr="00BD5586">
              <w:rPr>
                <w:color w:val="000000"/>
                <w:kern w:val="0"/>
                <w:sz w:val="18"/>
              </w:rPr>
              <w:t>2895</w:t>
            </w:r>
            <w:r w:rsidRPr="00BD5586">
              <w:rPr>
                <w:color w:val="000000"/>
                <w:kern w:val="0"/>
                <w:sz w:val="18"/>
              </w:rPr>
              <w:t>）</w:t>
            </w:r>
          </w:p>
        </w:tc>
        <w:tc>
          <w:tcPr>
            <w:tcW w:w="2295" w:type="dxa"/>
          </w:tcPr>
          <w:p w14:paraId="5D30D5C1"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2689</w:t>
            </w:r>
            <w:r w:rsidRPr="00BD5586">
              <w:rPr>
                <w:color w:val="000000"/>
                <w:kern w:val="0"/>
                <w:sz w:val="18"/>
              </w:rPr>
              <w:t>）</w:t>
            </w:r>
          </w:p>
        </w:tc>
      </w:tr>
      <w:tr w:rsidR="00F400B8" w:rsidRPr="00BD5586" w14:paraId="24DBAB3F" w14:textId="77777777">
        <w:trPr>
          <w:jc w:val="center"/>
        </w:trPr>
        <w:tc>
          <w:tcPr>
            <w:tcW w:w="3529" w:type="dxa"/>
          </w:tcPr>
          <w:p w14:paraId="54FCB938" w14:textId="77777777" w:rsidR="00F400B8" w:rsidRPr="00BD5586" w:rsidRDefault="00F400B8" w:rsidP="002B1361">
            <w:pPr>
              <w:spacing w:line="560" w:lineRule="exact"/>
              <w:rPr>
                <w:color w:val="000000"/>
                <w:sz w:val="24"/>
              </w:rPr>
            </w:pPr>
            <w:r w:rsidRPr="00BD5586">
              <w:rPr>
                <w:color w:val="000000"/>
                <w:sz w:val="24"/>
              </w:rPr>
              <w:t>……</w:t>
            </w:r>
          </w:p>
        </w:tc>
        <w:tc>
          <w:tcPr>
            <w:tcW w:w="2700" w:type="dxa"/>
          </w:tcPr>
          <w:p w14:paraId="7E5A7BDF" w14:textId="77777777" w:rsidR="00F400B8" w:rsidRPr="00BD5586" w:rsidRDefault="00F400B8" w:rsidP="002B1361">
            <w:pPr>
              <w:spacing w:line="560" w:lineRule="exact"/>
              <w:rPr>
                <w:color w:val="000000"/>
                <w:sz w:val="24"/>
              </w:rPr>
            </w:pPr>
          </w:p>
        </w:tc>
        <w:tc>
          <w:tcPr>
            <w:tcW w:w="2295" w:type="dxa"/>
          </w:tcPr>
          <w:p w14:paraId="704F14BE" w14:textId="77777777" w:rsidR="00F400B8" w:rsidRPr="00BD5586" w:rsidRDefault="00F400B8" w:rsidP="002B1361">
            <w:pPr>
              <w:spacing w:line="560" w:lineRule="exact"/>
              <w:rPr>
                <w:color w:val="000000"/>
                <w:sz w:val="24"/>
              </w:rPr>
            </w:pPr>
          </w:p>
        </w:tc>
      </w:tr>
    </w:tbl>
    <w:p w14:paraId="1A454ADC"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2690</w:t>
      </w:r>
      <w:r w:rsidRPr="00BD5586">
        <w:rPr>
          <w:color w:val="000000"/>
          <w:kern w:val="0"/>
          <w:sz w:val="18"/>
        </w:rPr>
        <w:t>）</w:t>
      </w:r>
    </w:p>
    <w:p w14:paraId="6F558B86" w14:textId="77777777" w:rsidR="00F400B8" w:rsidRPr="00BD5586" w:rsidRDefault="00F400B8" w:rsidP="002B1361">
      <w:pPr>
        <w:spacing w:line="560" w:lineRule="exact"/>
        <w:rPr>
          <w:b/>
          <w:color w:val="000000"/>
          <w:sz w:val="24"/>
        </w:rPr>
      </w:pPr>
      <w:r w:rsidRPr="00BD5586">
        <w:rPr>
          <w:b/>
          <w:color w:val="000000"/>
          <w:sz w:val="24"/>
        </w:rPr>
        <w:t xml:space="preserve">3.3 </w:t>
      </w:r>
      <w:r w:rsidRPr="00BD5586">
        <w:rPr>
          <w:b/>
          <w:color w:val="000000"/>
          <w:sz w:val="24"/>
        </w:rPr>
        <w:t>其他与申购相关的事项</w:t>
      </w:r>
    </w:p>
    <w:p w14:paraId="3FD676F6"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2821</w:t>
      </w:r>
      <w:r w:rsidRPr="00BD5586">
        <w:rPr>
          <w:color w:val="000000"/>
          <w:kern w:val="0"/>
          <w:sz w:val="18"/>
        </w:rPr>
        <w:t>）</w:t>
      </w:r>
    </w:p>
    <w:p w14:paraId="219E88C5"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9" w:name="_Toc275961398"/>
      <w:r w:rsidRPr="00BD5586">
        <w:rPr>
          <w:rFonts w:ascii="Times New Roman" w:eastAsia="方正仿宋简体" w:hAnsi="Times New Roman"/>
          <w:bCs w:val="0"/>
          <w:color w:val="000000"/>
          <w:sz w:val="24"/>
          <w:szCs w:val="24"/>
        </w:rPr>
        <w:t xml:space="preserve">4 </w:t>
      </w:r>
      <w:r w:rsidRPr="00BD5586">
        <w:rPr>
          <w:rFonts w:ascii="Times New Roman" w:eastAsia="方正仿宋简体" w:hAnsi="Times New Roman"/>
          <w:bCs w:val="0"/>
          <w:color w:val="000000"/>
          <w:sz w:val="24"/>
          <w:szCs w:val="24"/>
        </w:rPr>
        <w:t>日常赎回业务</w:t>
      </w:r>
      <w:bookmarkEnd w:id="9"/>
    </w:p>
    <w:p w14:paraId="59F1B965" w14:textId="77777777" w:rsidR="00F400B8" w:rsidRPr="00BD5586" w:rsidRDefault="00F400B8" w:rsidP="002B1361">
      <w:pPr>
        <w:spacing w:line="560" w:lineRule="exact"/>
        <w:rPr>
          <w:b/>
          <w:color w:val="000000"/>
          <w:sz w:val="24"/>
        </w:rPr>
      </w:pPr>
      <w:r w:rsidRPr="00BD5586">
        <w:rPr>
          <w:b/>
          <w:color w:val="000000"/>
          <w:sz w:val="24"/>
        </w:rPr>
        <w:t xml:space="preserve">4.1 </w:t>
      </w:r>
      <w:r w:rsidRPr="00BD5586">
        <w:rPr>
          <w:b/>
          <w:color w:val="000000"/>
          <w:sz w:val="24"/>
        </w:rPr>
        <w:t>赎回份额限制</w:t>
      </w:r>
    </w:p>
    <w:p w14:paraId="29622AA4" w14:textId="77777777" w:rsidR="00F400B8" w:rsidRPr="00BD5586" w:rsidRDefault="00F400B8" w:rsidP="002B1361">
      <w:pPr>
        <w:spacing w:line="560" w:lineRule="exact"/>
        <w:rPr>
          <w:b/>
          <w:color w:val="000000"/>
          <w:sz w:val="24"/>
        </w:rPr>
      </w:pPr>
      <w:r w:rsidRPr="00BD5586">
        <w:rPr>
          <w:color w:val="000000"/>
          <w:kern w:val="0"/>
          <w:sz w:val="18"/>
        </w:rPr>
        <w:t>（</w:t>
      </w:r>
      <w:r w:rsidRPr="00BD5586">
        <w:rPr>
          <w:color w:val="000000"/>
          <w:kern w:val="0"/>
          <w:sz w:val="18"/>
        </w:rPr>
        <w:t>2822</w:t>
      </w:r>
      <w:r w:rsidRPr="00BD5586">
        <w:rPr>
          <w:color w:val="000000"/>
          <w:kern w:val="0"/>
          <w:sz w:val="18"/>
        </w:rPr>
        <w:t>）</w:t>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r w:rsidRPr="00BD5586">
        <w:rPr>
          <w:b/>
          <w:color w:val="000000"/>
          <w:sz w:val="24"/>
        </w:rPr>
        <w:tab/>
      </w:r>
    </w:p>
    <w:p w14:paraId="360A8BFA" w14:textId="77777777" w:rsidR="00F400B8" w:rsidRPr="00BD5586" w:rsidRDefault="00F400B8" w:rsidP="002B1361">
      <w:pPr>
        <w:spacing w:line="560" w:lineRule="exact"/>
        <w:rPr>
          <w:b/>
          <w:color w:val="000000"/>
          <w:sz w:val="24"/>
        </w:rPr>
      </w:pPr>
      <w:r w:rsidRPr="00BD5586">
        <w:rPr>
          <w:b/>
          <w:color w:val="000000"/>
          <w:sz w:val="24"/>
        </w:rPr>
        <w:t xml:space="preserve">4.2 </w:t>
      </w:r>
      <w:r w:rsidRPr="00BD5586">
        <w:rPr>
          <w:b/>
          <w:color w:val="000000"/>
          <w:sz w:val="24"/>
        </w:rPr>
        <w:t>赎回费率</w:t>
      </w:r>
      <w:r w:rsidRPr="00BD5586">
        <w:rPr>
          <w:rStyle w:val="FootnoteReference"/>
          <w:b/>
          <w:color w:val="000000"/>
          <w:sz w:val="24"/>
        </w:rPr>
        <w:footnoteReference w:id="21"/>
      </w:r>
    </w:p>
    <w:p w14:paraId="4DA8CAB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2843</w:t>
      </w:r>
      <w:r w:rsidRPr="00BD5586">
        <w:rPr>
          <w:color w:val="000000"/>
          <w:kern w:val="0"/>
          <w:sz w:val="18"/>
        </w:rPr>
        <w:t>）</w:t>
      </w:r>
      <w:r w:rsidRPr="00BD5586">
        <w:rPr>
          <w:rStyle w:val="FootnoteReference"/>
          <w:color w:val="000000"/>
          <w:kern w:val="0"/>
          <w:sz w:val="18"/>
        </w:rPr>
        <w:footnoteReference w:id="22"/>
      </w:r>
    </w:p>
    <w:tbl>
      <w:tblPr>
        <w:tblW w:w="6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5"/>
        <w:gridCol w:w="2880"/>
      </w:tblGrid>
      <w:tr w:rsidR="00F400B8" w:rsidRPr="00BD5586" w14:paraId="7753A484" w14:textId="77777777">
        <w:trPr>
          <w:jc w:val="center"/>
        </w:trPr>
        <w:tc>
          <w:tcPr>
            <w:tcW w:w="3655" w:type="dxa"/>
            <w:vAlign w:val="center"/>
          </w:tcPr>
          <w:p w14:paraId="5F75A09A" w14:textId="77777777" w:rsidR="00F400B8" w:rsidRPr="00BD5586" w:rsidRDefault="00F400B8" w:rsidP="002B1361">
            <w:pPr>
              <w:spacing w:line="560" w:lineRule="exact"/>
              <w:jc w:val="center"/>
              <w:rPr>
                <w:color w:val="000000"/>
                <w:sz w:val="24"/>
              </w:rPr>
            </w:pPr>
            <w:r w:rsidRPr="00BD5586">
              <w:rPr>
                <w:color w:val="000000"/>
                <w:sz w:val="24"/>
              </w:rPr>
              <w:t>持有期限（</w:t>
            </w:r>
            <w:r w:rsidRPr="00BD5586">
              <w:rPr>
                <w:color w:val="000000"/>
                <w:sz w:val="24"/>
              </w:rPr>
              <w:t>N</w:t>
            </w:r>
            <w:r w:rsidRPr="00BD5586">
              <w:rPr>
                <w:color w:val="000000"/>
                <w:sz w:val="24"/>
              </w:rPr>
              <w:t>）</w:t>
            </w:r>
          </w:p>
        </w:tc>
        <w:tc>
          <w:tcPr>
            <w:tcW w:w="2880" w:type="dxa"/>
            <w:vAlign w:val="center"/>
          </w:tcPr>
          <w:p w14:paraId="3E9F10C8" w14:textId="77777777" w:rsidR="00F400B8" w:rsidRPr="00BD5586" w:rsidRDefault="00F400B8" w:rsidP="002B1361">
            <w:pPr>
              <w:spacing w:line="560" w:lineRule="exact"/>
              <w:jc w:val="center"/>
              <w:rPr>
                <w:color w:val="000000"/>
                <w:sz w:val="24"/>
              </w:rPr>
            </w:pPr>
            <w:r w:rsidRPr="00BD5586">
              <w:rPr>
                <w:color w:val="000000"/>
                <w:sz w:val="24"/>
              </w:rPr>
              <w:t>赎回费率</w:t>
            </w:r>
          </w:p>
        </w:tc>
      </w:tr>
      <w:tr w:rsidR="00F400B8" w:rsidRPr="00BD5586" w14:paraId="3D7EF56D" w14:textId="77777777">
        <w:trPr>
          <w:jc w:val="center"/>
        </w:trPr>
        <w:tc>
          <w:tcPr>
            <w:tcW w:w="3655" w:type="dxa"/>
          </w:tcPr>
          <w:p w14:paraId="5EDB5051" w14:textId="77777777" w:rsidR="00F400B8" w:rsidRPr="00BD5586" w:rsidRDefault="00F400B8" w:rsidP="002B1361">
            <w:pPr>
              <w:spacing w:line="560" w:lineRule="exact"/>
              <w:rPr>
                <w:color w:val="000000"/>
                <w:sz w:val="24"/>
              </w:rPr>
            </w:pPr>
            <w:r w:rsidRPr="00BD5586">
              <w:rPr>
                <w:color w:val="000000"/>
                <w:kern w:val="0"/>
                <w:sz w:val="18"/>
              </w:rPr>
              <w:lastRenderedPageBreak/>
              <w:t>（</w:t>
            </w:r>
            <w:r w:rsidRPr="00BD5586">
              <w:rPr>
                <w:color w:val="000000"/>
                <w:kern w:val="0"/>
                <w:sz w:val="18"/>
              </w:rPr>
              <w:t>2903</w:t>
            </w:r>
            <w:r w:rsidRPr="00BD5586">
              <w:rPr>
                <w:color w:val="000000"/>
                <w:kern w:val="0"/>
                <w:sz w:val="18"/>
              </w:rPr>
              <w:t>）（</w:t>
            </w:r>
            <w:r w:rsidRPr="00BD5586">
              <w:rPr>
                <w:color w:val="000000"/>
                <w:kern w:val="0"/>
                <w:sz w:val="18"/>
              </w:rPr>
              <w:t>2904</w:t>
            </w:r>
            <w:r w:rsidRPr="00BD5586">
              <w:rPr>
                <w:color w:val="000000"/>
                <w:kern w:val="0"/>
                <w:sz w:val="18"/>
              </w:rPr>
              <w:t>）（</w:t>
            </w:r>
            <w:r w:rsidRPr="00BD5586">
              <w:rPr>
                <w:color w:val="000000"/>
                <w:kern w:val="0"/>
                <w:sz w:val="18"/>
              </w:rPr>
              <w:t>2905</w:t>
            </w:r>
            <w:r w:rsidRPr="00BD5586">
              <w:rPr>
                <w:color w:val="000000"/>
                <w:kern w:val="0"/>
                <w:sz w:val="18"/>
              </w:rPr>
              <w:t>）（</w:t>
            </w:r>
            <w:r w:rsidRPr="00BD5586">
              <w:rPr>
                <w:color w:val="000000"/>
                <w:kern w:val="0"/>
                <w:sz w:val="18"/>
              </w:rPr>
              <w:t>2906</w:t>
            </w:r>
            <w:r w:rsidRPr="00BD5586">
              <w:rPr>
                <w:color w:val="000000"/>
                <w:kern w:val="0"/>
                <w:sz w:val="18"/>
              </w:rPr>
              <w:t>）（</w:t>
            </w:r>
            <w:r w:rsidRPr="00BD5586">
              <w:rPr>
                <w:color w:val="000000"/>
                <w:kern w:val="0"/>
                <w:sz w:val="18"/>
              </w:rPr>
              <w:t>2887</w:t>
            </w:r>
            <w:r w:rsidRPr="00BD5586">
              <w:rPr>
                <w:color w:val="000000"/>
                <w:kern w:val="0"/>
                <w:sz w:val="18"/>
              </w:rPr>
              <w:t>）</w:t>
            </w:r>
          </w:p>
        </w:tc>
        <w:tc>
          <w:tcPr>
            <w:tcW w:w="2880" w:type="dxa"/>
          </w:tcPr>
          <w:p w14:paraId="1EA510B7"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2698</w:t>
            </w:r>
            <w:r w:rsidRPr="00BD5586">
              <w:rPr>
                <w:color w:val="000000"/>
                <w:kern w:val="0"/>
                <w:sz w:val="18"/>
              </w:rPr>
              <w:t>）（</w:t>
            </w:r>
            <w:r w:rsidRPr="00BD5586">
              <w:rPr>
                <w:color w:val="000000"/>
                <w:kern w:val="0"/>
                <w:sz w:val="18"/>
              </w:rPr>
              <w:t>2896</w:t>
            </w:r>
            <w:r w:rsidRPr="00BD5586">
              <w:rPr>
                <w:color w:val="000000"/>
                <w:kern w:val="0"/>
                <w:sz w:val="18"/>
              </w:rPr>
              <w:t>）</w:t>
            </w:r>
          </w:p>
        </w:tc>
      </w:tr>
      <w:tr w:rsidR="00F400B8" w:rsidRPr="00BD5586" w14:paraId="68D1322F" w14:textId="77777777">
        <w:trPr>
          <w:jc w:val="center"/>
        </w:trPr>
        <w:tc>
          <w:tcPr>
            <w:tcW w:w="3655" w:type="dxa"/>
          </w:tcPr>
          <w:p w14:paraId="4A9A323C" w14:textId="77777777" w:rsidR="00F400B8" w:rsidRPr="00BD5586" w:rsidRDefault="00F400B8" w:rsidP="002B1361">
            <w:pPr>
              <w:spacing w:line="560" w:lineRule="exact"/>
              <w:rPr>
                <w:color w:val="000000"/>
                <w:sz w:val="24"/>
              </w:rPr>
            </w:pPr>
            <w:r w:rsidRPr="00BD5586">
              <w:rPr>
                <w:color w:val="000000"/>
                <w:sz w:val="24"/>
              </w:rPr>
              <w:t>……</w:t>
            </w:r>
          </w:p>
        </w:tc>
        <w:tc>
          <w:tcPr>
            <w:tcW w:w="2880" w:type="dxa"/>
          </w:tcPr>
          <w:p w14:paraId="18860742" w14:textId="77777777" w:rsidR="00F400B8" w:rsidRPr="00BD5586" w:rsidRDefault="00F400B8" w:rsidP="002B1361">
            <w:pPr>
              <w:spacing w:line="560" w:lineRule="exact"/>
              <w:rPr>
                <w:color w:val="000000"/>
                <w:sz w:val="24"/>
              </w:rPr>
            </w:pPr>
          </w:p>
        </w:tc>
      </w:tr>
    </w:tbl>
    <w:p w14:paraId="3C7F32A8"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2699</w:t>
      </w:r>
      <w:r w:rsidRPr="00BD5586">
        <w:rPr>
          <w:color w:val="000000"/>
          <w:kern w:val="0"/>
          <w:sz w:val="18"/>
        </w:rPr>
        <w:t>）</w:t>
      </w:r>
    </w:p>
    <w:p w14:paraId="76C71AFD" w14:textId="77777777" w:rsidR="00F400B8" w:rsidRPr="00BD5586" w:rsidRDefault="00F400B8" w:rsidP="002B1361">
      <w:pPr>
        <w:spacing w:line="560" w:lineRule="exact"/>
        <w:rPr>
          <w:b/>
          <w:color w:val="000000"/>
          <w:sz w:val="24"/>
        </w:rPr>
      </w:pPr>
      <w:r w:rsidRPr="00BD5586">
        <w:rPr>
          <w:b/>
          <w:color w:val="000000"/>
          <w:sz w:val="24"/>
        </w:rPr>
        <w:t xml:space="preserve">4.3 </w:t>
      </w:r>
      <w:r w:rsidRPr="00BD5586">
        <w:rPr>
          <w:b/>
          <w:color w:val="000000"/>
          <w:sz w:val="24"/>
        </w:rPr>
        <w:t>其他与赎回相关的事项</w:t>
      </w:r>
    </w:p>
    <w:p w14:paraId="4F635272"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2823</w:t>
      </w:r>
      <w:r w:rsidRPr="00BD5586">
        <w:rPr>
          <w:color w:val="000000"/>
          <w:kern w:val="0"/>
          <w:sz w:val="18"/>
        </w:rPr>
        <w:t>）</w:t>
      </w:r>
    </w:p>
    <w:p w14:paraId="305EC70B"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0" w:name="_Toc275961399"/>
      <w:r w:rsidRPr="00BD5586">
        <w:rPr>
          <w:rFonts w:ascii="Times New Roman" w:eastAsia="方正仿宋简体" w:hAnsi="Times New Roman"/>
          <w:bCs w:val="0"/>
          <w:color w:val="000000"/>
          <w:sz w:val="24"/>
          <w:szCs w:val="24"/>
        </w:rPr>
        <w:t xml:space="preserve">5 </w:t>
      </w:r>
      <w:r w:rsidRPr="00BD5586">
        <w:rPr>
          <w:rFonts w:ascii="Times New Roman" w:eastAsia="方正仿宋简体" w:hAnsi="Times New Roman"/>
          <w:bCs w:val="0"/>
          <w:color w:val="000000"/>
          <w:sz w:val="24"/>
          <w:szCs w:val="24"/>
        </w:rPr>
        <w:t>日常转换业务</w:t>
      </w:r>
      <w:bookmarkEnd w:id="10"/>
    </w:p>
    <w:p w14:paraId="3F06AC7D" w14:textId="77777777" w:rsidR="00F400B8" w:rsidRPr="00BD5586" w:rsidRDefault="00F400B8" w:rsidP="002B1361">
      <w:pPr>
        <w:spacing w:line="560" w:lineRule="exact"/>
        <w:rPr>
          <w:b/>
          <w:color w:val="000000"/>
          <w:sz w:val="24"/>
        </w:rPr>
      </w:pPr>
      <w:r w:rsidRPr="00BD5586">
        <w:rPr>
          <w:b/>
          <w:color w:val="000000"/>
          <w:sz w:val="24"/>
        </w:rPr>
        <w:t xml:space="preserve">5.1 </w:t>
      </w:r>
      <w:r w:rsidRPr="00BD5586">
        <w:rPr>
          <w:b/>
          <w:color w:val="000000"/>
          <w:sz w:val="24"/>
        </w:rPr>
        <w:t>转换费率</w:t>
      </w:r>
    </w:p>
    <w:p w14:paraId="7E1419CA" w14:textId="77777777" w:rsidR="00F400B8" w:rsidRPr="00BD5586" w:rsidRDefault="00F400B8" w:rsidP="002B1361">
      <w:pPr>
        <w:spacing w:line="560" w:lineRule="exact"/>
        <w:rPr>
          <w:b/>
          <w:color w:val="000000"/>
          <w:sz w:val="24"/>
        </w:rPr>
      </w:pPr>
      <w:r w:rsidRPr="00BD5586">
        <w:rPr>
          <w:color w:val="000000"/>
          <w:kern w:val="0"/>
          <w:sz w:val="18"/>
        </w:rPr>
        <w:t>（</w:t>
      </w:r>
      <w:r w:rsidRPr="00BD5586">
        <w:rPr>
          <w:color w:val="000000"/>
          <w:kern w:val="0"/>
          <w:sz w:val="18"/>
        </w:rPr>
        <w:t>0179</w:t>
      </w:r>
      <w:r w:rsidRPr="00BD5586">
        <w:rPr>
          <w:color w:val="000000"/>
          <w:kern w:val="0"/>
          <w:sz w:val="18"/>
        </w:rPr>
        <w:t>）</w:t>
      </w:r>
    </w:p>
    <w:p w14:paraId="642E472D" w14:textId="77777777" w:rsidR="00F400B8" w:rsidRPr="00BD5586" w:rsidRDefault="00F400B8" w:rsidP="002B1361">
      <w:pPr>
        <w:spacing w:line="560" w:lineRule="exact"/>
        <w:rPr>
          <w:b/>
          <w:color w:val="000000"/>
          <w:sz w:val="24"/>
        </w:rPr>
      </w:pPr>
      <w:r w:rsidRPr="00BD5586">
        <w:rPr>
          <w:b/>
          <w:color w:val="000000"/>
          <w:sz w:val="24"/>
        </w:rPr>
        <w:t xml:space="preserve">5.2 </w:t>
      </w:r>
      <w:r w:rsidRPr="00BD5586">
        <w:rPr>
          <w:b/>
          <w:color w:val="000000"/>
          <w:sz w:val="24"/>
        </w:rPr>
        <w:t>其他与转换相关的事项</w:t>
      </w:r>
    </w:p>
    <w:p w14:paraId="5E6D7FA8" w14:textId="77777777" w:rsidR="00F400B8" w:rsidRPr="00BD5586" w:rsidRDefault="00F400B8" w:rsidP="002B1361">
      <w:pPr>
        <w:spacing w:line="560" w:lineRule="exact"/>
        <w:rPr>
          <w:b/>
          <w:color w:val="000000"/>
          <w:sz w:val="24"/>
        </w:rPr>
      </w:pPr>
      <w:r w:rsidRPr="00BD5586">
        <w:rPr>
          <w:color w:val="000000"/>
          <w:kern w:val="0"/>
          <w:sz w:val="18"/>
        </w:rPr>
        <w:t>（</w:t>
      </w:r>
      <w:r w:rsidRPr="00BD5586">
        <w:rPr>
          <w:color w:val="000000"/>
          <w:kern w:val="0"/>
          <w:sz w:val="18"/>
        </w:rPr>
        <w:t>2824</w:t>
      </w:r>
      <w:r w:rsidRPr="00BD5586">
        <w:rPr>
          <w:color w:val="000000"/>
          <w:kern w:val="0"/>
          <w:sz w:val="18"/>
        </w:rPr>
        <w:t>）</w:t>
      </w:r>
    </w:p>
    <w:p w14:paraId="29C748F8"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1" w:name="_Toc275961400"/>
      <w:r w:rsidRPr="00BD5586">
        <w:rPr>
          <w:rFonts w:ascii="Times New Roman" w:eastAsia="方正仿宋简体" w:hAnsi="Times New Roman"/>
          <w:bCs w:val="0"/>
          <w:color w:val="000000"/>
          <w:sz w:val="24"/>
          <w:szCs w:val="24"/>
        </w:rPr>
        <w:t xml:space="preserve">6 </w:t>
      </w:r>
      <w:r w:rsidRPr="00BD5586">
        <w:rPr>
          <w:rFonts w:ascii="Times New Roman" w:eastAsia="方正仿宋简体" w:hAnsi="Times New Roman"/>
          <w:bCs w:val="0"/>
          <w:color w:val="000000"/>
          <w:sz w:val="24"/>
          <w:szCs w:val="24"/>
        </w:rPr>
        <w:t>定期定额投资业务</w:t>
      </w:r>
      <w:bookmarkEnd w:id="11"/>
    </w:p>
    <w:p w14:paraId="5D470C03"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2825</w:t>
      </w:r>
      <w:r w:rsidRPr="00BD5586">
        <w:rPr>
          <w:color w:val="000000"/>
          <w:kern w:val="0"/>
          <w:sz w:val="18"/>
        </w:rPr>
        <w:t>）</w:t>
      </w:r>
    </w:p>
    <w:p w14:paraId="09A4B898"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2" w:name="_Toc275961401"/>
      <w:r w:rsidRPr="00BD5586">
        <w:rPr>
          <w:rFonts w:ascii="Times New Roman" w:eastAsia="方正仿宋简体" w:hAnsi="Times New Roman"/>
          <w:bCs w:val="0"/>
          <w:color w:val="000000"/>
          <w:sz w:val="24"/>
          <w:szCs w:val="24"/>
        </w:rPr>
        <w:t xml:space="preserve">7 </w:t>
      </w:r>
      <w:r w:rsidRPr="00BD5586">
        <w:rPr>
          <w:rFonts w:ascii="Times New Roman" w:eastAsia="方正仿宋简体" w:hAnsi="Times New Roman"/>
          <w:bCs w:val="0"/>
          <w:color w:val="000000"/>
          <w:sz w:val="24"/>
          <w:szCs w:val="24"/>
        </w:rPr>
        <w:t>基金销售机构</w:t>
      </w:r>
      <w:bookmarkEnd w:id="12"/>
    </w:p>
    <w:p w14:paraId="0F4A491B" w14:textId="77777777" w:rsidR="00F400B8" w:rsidRPr="00BD5586" w:rsidRDefault="00F400B8" w:rsidP="002B1361">
      <w:pPr>
        <w:spacing w:line="560" w:lineRule="exact"/>
        <w:rPr>
          <w:b/>
          <w:color w:val="000000"/>
          <w:sz w:val="24"/>
        </w:rPr>
      </w:pPr>
      <w:r w:rsidRPr="00BD5586">
        <w:rPr>
          <w:b/>
          <w:color w:val="000000"/>
          <w:sz w:val="24"/>
        </w:rPr>
        <w:t xml:space="preserve">7.1 </w:t>
      </w:r>
      <w:r w:rsidRPr="00BD5586">
        <w:rPr>
          <w:b/>
          <w:color w:val="000000"/>
          <w:sz w:val="24"/>
        </w:rPr>
        <w:t>场外销售机构</w:t>
      </w:r>
    </w:p>
    <w:p w14:paraId="2FE358E4" w14:textId="77777777" w:rsidR="00F400B8" w:rsidRPr="00BD5586" w:rsidRDefault="00F400B8" w:rsidP="002B1361">
      <w:pPr>
        <w:spacing w:line="560" w:lineRule="exact"/>
        <w:rPr>
          <w:b/>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5586">
          <w:rPr>
            <w:b/>
            <w:color w:val="000000"/>
            <w:sz w:val="24"/>
          </w:rPr>
          <w:t>7.1.1</w:t>
        </w:r>
      </w:smartTag>
      <w:r w:rsidRPr="00BD5586">
        <w:rPr>
          <w:b/>
          <w:color w:val="000000"/>
          <w:sz w:val="24"/>
        </w:rPr>
        <w:t xml:space="preserve"> </w:t>
      </w:r>
      <w:r w:rsidRPr="00BD5586">
        <w:rPr>
          <w:b/>
          <w:color w:val="000000"/>
          <w:sz w:val="24"/>
        </w:rPr>
        <w:t>直销机构</w:t>
      </w:r>
    </w:p>
    <w:p w14:paraId="3FD5F2A1" w14:textId="77777777" w:rsidR="00F400B8" w:rsidRPr="00BD5586" w:rsidRDefault="00F400B8" w:rsidP="002B1361">
      <w:pPr>
        <w:spacing w:line="560" w:lineRule="exact"/>
        <w:rPr>
          <w:b/>
          <w:color w:val="000000"/>
          <w:sz w:val="24"/>
        </w:rPr>
      </w:pPr>
      <w:r w:rsidRPr="00BD5586">
        <w:rPr>
          <w:color w:val="000000"/>
          <w:kern w:val="0"/>
          <w:sz w:val="18"/>
        </w:rPr>
        <w:t>（</w:t>
      </w:r>
      <w:r w:rsidRPr="00BD5586">
        <w:rPr>
          <w:color w:val="000000"/>
          <w:kern w:val="0"/>
          <w:sz w:val="18"/>
        </w:rPr>
        <w:t>2833</w:t>
      </w:r>
      <w:r w:rsidRPr="00BD5586">
        <w:rPr>
          <w:color w:val="000000"/>
          <w:kern w:val="0"/>
          <w:sz w:val="18"/>
        </w:rPr>
        <w:t>）</w:t>
      </w:r>
    </w:p>
    <w:p w14:paraId="0DC9CF20" w14:textId="77777777" w:rsidR="00F400B8" w:rsidRPr="00BD5586" w:rsidRDefault="00F400B8" w:rsidP="002B1361">
      <w:pPr>
        <w:spacing w:line="560" w:lineRule="exact"/>
        <w:rPr>
          <w:b/>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BD5586">
          <w:rPr>
            <w:b/>
            <w:color w:val="000000"/>
            <w:sz w:val="24"/>
          </w:rPr>
          <w:t>7.1.2</w:t>
        </w:r>
      </w:smartTag>
      <w:r w:rsidRPr="00BD5586">
        <w:rPr>
          <w:b/>
          <w:color w:val="000000"/>
          <w:sz w:val="24"/>
        </w:rPr>
        <w:t xml:space="preserve"> </w:t>
      </w:r>
      <w:r w:rsidRPr="00BD5586">
        <w:rPr>
          <w:b/>
          <w:color w:val="000000"/>
          <w:sz w:val="24"/>
        </w:rPr>
        <w:t>场外非直销机构</w:t>
      </w:r>
    </w:p>
    <w:p w14:paraId="121BC0CA"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2834</w:t>
      </w:r>
      <w:r w:rsidRPr="00BD5586">
        <w:rPr>
          <w:color w:val="000000"/>
          <w:kern w:val="0"/>
          <w:sz w:val="18"/>
        </w:rPr>
        <w:t>）</w:t>
      </w:r>
    </w:p>
    <w:p w14:paraId="4DBFC7C5" w14:textId="77777777" w:rsidR="00F400B8" w:rsidRPr="00BD5586" w:rsidRDefault="00F400B8" w:rsidP="002B1361">
      <w:pPr>
        <w:spacing w:line="560" w:lineRule="exact"/>
        <w:rPr>
          <w:b/>
          <w:color w:val="000000"/>
          <w:sz w:val="24"/>
        </w:rPr>
      </w:pPr>
      <w:r w:rsidRPr="00BD5586">
        <w:rPr>
          <w:b/>
          <w:color w:val="000000"/>
          <w:sz w:val="24"/>
        </w:rPr>
        <w:t xml:space="preserve">7.2 </w:t>
      </w:r>
      <w:r w:rsidRPr="00BD5586">
        <w:rPr>
          <w:b/>
          <w:color w:val="000000"/>
          <w:sz w:val="24"/>
        </w:rPr>
        <w:t>场内销售机构</w:t>
      </w:r>
    </w:p>
    <w:p w14:paraId="515FA7DB" w14:textId="77777777" w:rsidR="00F400B8" w:rsidRPr="00BD5586" w:rsidRDefault="00F400B8" w:rsidP="002B1361">
      <w:pPr>
        <w:spacing w:line="560" w:lineRule="exact"/>
        <w:rPr>
          <w:color w:val="000000"/>
          <w:sz w:val="24"/>
        </w:rPr>
      </w:pPr>
      <w:r w:rsidRPr="00BD5586">
        <w:rPr>
          <w:color w:val="000000"/>
          <w:kern w:val="0"/>
          <w:sz w:val="18"/>
        </w:rPr>
        <w:lastRenderedPageBreak/>
        <w:t>（</w:t>
      </w:r>
      <w:r w:rsidRPr="00BD5586">
        <w:rPr>
          <w:color w:val="000000"/>
          <w:kern w:val="0"/>
          <w:sz w:val="18"/>
        </w:rPr>
        <w:t>2835</w:t>
      </w:r>
      <w:r w:rsidRPr="00BD5586">
        <w:rPr>
          <w:color w:val="000000"/>
          <w:kern w:val="0"/>
          <w:sz w:val="18"/>
        </w:rPr>
        <w:t>）</w:t>
      </w:r>
    </w:p>
    <w:p w14:paraId="5DB76DD9" w14:textId="77777777" w:rsidR="00F400B8" w:rsidRPr="00BD5586" w:rsidRDefault="00F400B8" w:rsidP="002B1361">
      <w:pPr>
        <w:pStyle w:val="Heading2"/>
        <w:spacing w:line="560" w:lineRule="exact"/>
        <w:rPr>
          <w:rStyle w:val="FootnoteReference"/>
          <w:rFonts w:ascii="Times New Roman" w:eastAsia="方正仿宋简体" w:hAnsi="Times New Roman"/>
          <w:color w:val="000000"/>
        </w:rPr>
      </w:pPr>
      <w:bookmarkStart w:id="13" w:name="_Toc275961402"/>
      <w:r w:rsidRPr="00BD5586">
        <w:rPr>
          <w:rFonts w:ascii="Times New Roman" w:eastAsia="方正仿宋简体" w:hAnsi="Times New Roman"/>
          <w:bCs w:val="0"/>
          <w:color w:val="000000"/>
          <w:sz w:val="24"/>
          <w:szCs w:val="24"/>
        </w:rPr>
        <w:t xml:space="preserve">8 </w:t>
      </w:r>
      <w:r w:rsidRPr="00BD5586">
        <w:rPr>
          <w:rFonts w:ascii="Times New Roman" w:eastAsia="方正仿宋简体" w:hAnsi="Times New Roman"/>
          <w:bCs w:val="0"/>
          <w:color w:val="000000"/>
          <w:sz w:val="24"/>
          <w:szCs w:val="24"/>
        </w:rPr>
        <w:t>基金份额净值公告</w:t>
      </w:r>
      <w:r w:rsidRPr="00BD5586">
        <w:rPr>
          <w:rFonts w:ascii="Times New Roman" w:eastAsia="方正仿宋简体" w:hAnsi="Times New Roman"/>
          <w:bCs w:val="0"/>
          <w:color w:val="000000"/>
          <w:sz w:val="24"/>
          <w:szCs w:val="24"/>
        </w:rPr>
        <w:t>/</w:t>
      </w:r>
      <w:r w:rsidRPr="00BD5586">
        <w:rPr>
          <w:rFonts w:ascii="Times New Roman" w:eastAsia="方正仿宋简体" w:hAnsi="Times New Roman"/>
          <w:bCs w:val="0"/>
          <w:color w:val="000000"/>
          <w:sz w:val="24"/>
          <w:szCs w:val="24"/>
        </w:rPr>
        <w:t>基金收益公告的披露安排</w:t>
      </w:r>
      <w:r w:rsidRPr="00BD5586">
        <w:rPr>
          <w:rStyle w:val="FootnoteReference"/>
          <w:rFonts w:ascii="Times New Roman" w:eastAsia="方正仿宋简体" w:hAnsi="Times New Roman"/>
          <w:color w:val="000000"/>
          <w:sz w:val="24"/>
          <w:szCs w:val="24"/>
        </w:rPr>
        <w:footnoteReference w:id="23"/>
      </w:r>
      <w:bookmarkEnd w:id="13"/>
    </w:p>
    <w:p w14:paraId="60FE103F" w14:textId="77777777" w:rsidR="00F400B8" w:rsidRPr="00BD5586" w:rsidRDefault="00F400B8" w:rsidP="002B1361">
      <w:pPr>
        <w:spacing w:line="560" w:lineRule="exact"/>
        <w:rPr>
          <w:color w:val="000000"/>
          <w:sz w:val="18"/>
          <w:szCs w:val="18"/>
        </w:rPr>
      </w:pPr>
      <w:r w:rsidRPr="00BD5586">
        <w:rPr>
          <w:color w:val="000000"/>
          <w:kern w:val="0"/>
          <w:sz w:val="18"/>
        </w:rPr>
        <w:t>（</w:t>
      </w:r>
      <w:r w:rsidRPr="00BD5586">
        <w:rPr>
          <w:color w:val="000000"/>
          <w:kern w:val="0"/>
          <w:sz w:val="18"/>
        </w:rPr>
        <w:t>2756</w:t>
      </w:r>
      <w:r w:rsidRPr="00BD5586">
        <w:rPr>
          <w:color w:val="000000"/>
          <w:kern w:val="0"/>
          <w:sz w:val="18"/>
        </w:rPr>
        <w:t>）</w:t>
      </w:r>
    </w:p>
    <w:p w14:paraId="0DC228BE"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4" w:name="_Toc275961403"/>
      <w:r w:rsidRPr="00BD5586">
        <w:rPr>
          <w:rFonts w:ascii="Times New Roman" w:eastAsia="方正仿宋简体" w:hAnsi="Times New Roman"/>
          <w:bCs w:val="0"/>
          <w:color w:val="000000"/>
          <w:sz w:val="24"/>
          <w:szCs w:val="24"/>
        </w:rPr>
        <w:t xml:space="preserve">9 </w:t>
      </w:r>
      <w:r w:rsidRPr="00BD5586">
        <w:rPr>
          <w:rFonts w:ascii="Times New Roman" w:eastAsia="方正仿宋简体" w:hAnsi="Times New Roman"/>
          <w:bCs w:val="0"/>
          <w:color w:val="000000"/>
          <w:sz w:val="24"/>
          <w:szCs w:val="24"/>
        </w:rPr>
        <w:t>其他需要提示的事项</w:t>
      </w:r>
      <w:r w:rsidRPr="00BD5586">
        <w:rPr>
          <w:rStyle w:val="FootnoteReference"/>
          <w:rFonts w:ascii="Times New Roman" w:eastAsia="方正仿宋简体" w:hAnsi="Times New Roman"/>
          <w:bCs w:val="0"/>
          <w:color w:val="000000"/>
          <w:sz w:val="24"/>
          <w:szCs w:val="24"/>
        </w:rPr>
        <w:footnoteReference w:id="24"/>
      </w:r>
      <w:bookmarkEnd w:id="14"/>
    </w:p>
    <w:p w14:paraId="6CA1AB0E"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2646</w:t>
      </w:r>
      <w:r w:rsidRPr="00BD5586">
        <w:rPr>
          <w:color w:val="000000"/>
          <w:kern w:val="0"/>
          <w:sz w:val="18"/>
        </w:rPr>
        <w:t>）</w:t>
      </w:r>
    </w:p>
    <w:p w14:paraId="112C3478" w14:textId="77777777" w:rsidR="00826880" w:rsidRDefault="00F400B8" w:rsidP="002B1361">
      <w:pPr>
        <w:pStyle w:val="Heading1"/>
        <w:spacing w:before="0" w:after="0" w:line="560" w:lineRule="exact"/>
        <w:jc w:val="center"/>
        <w:rPr>
          <w:rFonts w:eastAsia="方正仿宋简体" w:hint="eastAsia"/>
          <w:color w:val="000000"/>
        </w:rPr>
      </w:pPr>
      <w:r w:rsidRPr="00BD5586">
        <w:rPr>
          <w:rFonts w:eastAsia="方正仿宋简体"/>
          <w:color w:val="000000"/>
        </w:rPr>
        <w:br w:type="page"/>
      </w:r>
      <w:bookmarkStart w:id="15" w:name="_Toc275961404"/>
    </w:p>
    <w:p w14:paraId="67E5A726" w14:textId="77777777" w:rsidR="00F400B8" w:rsidRPr="00826880" w:rsidRDefault="00F400B8" w:rsidP="002B1361">
      <w:pPr>
        <w:pStyle w:val="Heading1"/>
        <w:spacing w:before="0" w:after="0" w:line="560" w:lineRule="exact"/>
        <w:jc w:val="center"/>
        <w:rPr>
          <w:rFonts w:eastAsia="方正大标宋简体"/>
          <w:b w:val="0"/>
          <w:color w:val="000000"/>
          <w:sz w:val="36"/>
          <w:szCs w:val="36"/>
        </w:rPr>
      </w:pPr>
      <w:r w:rsidRPr="00826880">
        <w:rPr>
          <w:rFonts w:eastAsia="方正大标宋简体"/>
          <w:b w:val="0"/>
          <w:color w:val="000000"/>
          <w:sz w:val="36"/>
          <w:szCs w:val="36"/>
        </w:rPr>
        <w:t xml:space="preserve">§3 </w:t>
      </w:r>
      <w:r w:rsidRPr="00826880">
        <w:rPr>
          <w:rFonts w:eastAsia="方正大标宋简体"/>
          <w:b w:val="0"/>
          <w:color w:val="000000"/>
          <w:sz w:val="36"/>
          <w:szCs w:val="36"/>
        </w:rPr>
        <w:t>基金暂停</w:t>
      </w:r>
      <w:r w:rsidRPr="00826880">
        <w:rPr>
          <w:rFonts w:eastAsia="方正大标宋简体"/>
          <w:b w:val="0"/>
          <w:color w:val="000000"/>
          <w:sz w:val="36"/>
          <w:szCs w:val="36"/>
        </w:rPr>
        <w:t>/</w:t>
      </w:r>
      <w:r w:rsidRPr="00826880">
        <w:rPr>
          <w:rFonts w:eastAsia="方正大标宋简体"/>
          <w:b w:val="0"/>
          <w:color w:val="000000"/>
          <w:sz w:val="36"/>
          <w:szCs w:val="36"/>
        </w:rPr>
        <w:t>恢复（大额）申购（转换转入、赎回、转换转出、定期定额投资）公告</w:t>
      </w:r>
      <w:r w:rsidRPr="00826880">
        <w:rPr>
          <w:rStyle w:val="FootnoteReference"/>
          <w:rFonts w:eastAsia="方正大标宋简体"/>
          <w:b w:val="0"/>
          <w:color w:val="000000"/>
          <w:sz w:val="36"/>
          <w:szCs w:val="36"/>
        </w:rPr>
        <w:footnoteReference w:id="25"/>
      </w:r>
      <w:bookmarkEnd w:id="15"/>
    </w:p>
    <w:p w14:paraId="704A488D"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r w:rsidRPr="00BD5586">
        <w:rPr>
          <w:color w:val="000000"/>
          <w:kern w:val="0"/>
          <w:sz w:val="18"/>
        </w:rPr>
        <w:t xml:space="preserve"> </w:t>
      </w:r>
    </w:p>
    <w:p w14:paraId="6CCE2AB4"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sz w:val="24"/>
        </w:rPr>
        <w:t xml:space="preserve"> </w:t>
      </w:r>
      <w:r w:rsidRPr="00BD5586">
        <w:rPr>
          <w:color w:val="000000"/>
          <w:kern w:val="0"/>
          <w:sz w:val="18"/>
        </w:rPr>
        <w:t>（</w:t>
      </w:r>
      <w:r w:rsidRPr="00BD5586">
        <w:rPr>
          <w:color w:val="000000"/>
          <w:kern w:val="0"/>
          <w:sz w:val="18"/>
        </w:rPr>
        <w:t>0003</w:t>
      </w:r>
      <w:r w:rsidRPr="00BD5586">
        <w:rPr>
          <w:color w:val="000000"/>
          <w:kern w:val="0"/>
          <w:sz w:val="18"/>
        </w:rPr>
        <w:t>）</w:t>
      </w:r>
    </w:p>
    <w:p w14:paraId="3C49215E" w14:textId="77777777" w:rsidR="00F400B8" w:rsidRPr="00BD5586" w:rsidRDefault="00F400B8" w:rsidP="002B1361">
      <w:pPr>
        <w:spacing w:line="560" w:lineRule="exact"/>
        <w:rPr>
          <w:color w:val="000000"/>
          <w:sz w:val="24"/>
        </w:rPr>
      </w:pPr>
    </w:p>
    <w:p w14:paraId="5C91F53A"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6" w:name="_Toc275961405"/>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16"/>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4500"/>
        <w:gridCol w:w="1080"/>
        <w:gridCol w:w="1440"/>
      </w:tblGrid>
      <w:tr w:rsidR="00F400B8" w:rsidRPr="00BD5586" w14:paraId="417DFAD9" w14:textId="77777777">
        <w:trPr>
          <w:jc w:val="center"/>
        </w:trPr>
        <w:tc>
          <w:tcPr>
            <w:tcW w:w="6588" w:type="dxa"/>
            <w:gridSpan w:val="2"/>
          </w:tcPr>
          <w:p w14:paraId="6679A95B" w14:textId="77777777" w:rsidR="00F400B8" w:rsidRPr="00BD5586" w:rsidRDefault="00F400B8" w:rsidP="002B1361">
            <w:pPr>
              <w:spacing w:line="560" w:lineRule="exact"/>
              <w:rPr>
                <w:color w:val="000000"/>
                <w:sz w:val="24"/>
                <w:highlight w:val="cyan"/>
              </w:rPr>
            </w:pPr>
            <w:r w:rsidRPr="00BD5586">
              <w:rPr>
                <w:color w:val="000000"/>
                <w:sz w:val="24"/>
              </w:rPr>
              <w:t>基金名称</w:t>
            </w:r>
          </w:p>
        </w:tc>
        <w:tc>
          <w:tcPr>
            <w:tcW w:w="2520" w:type="dxa"/>
            <w:gridSpan w:val="2"/>
          </w:tcPr>
          <w:p w14:paraId="6462E87D" w14:textId="77777777" w:rsidR="00F400B8" w:rsidRPr="00BD5586" w:rsidRDefault="00F400B8" w:rsidP="002B1361">
            <w:pPr>
              <w:spacing w:line="560" w:lineRule="exact"/>
              <w:rPr>
                <w:color w:val="000000"/>
                <w:sz w:val="24"/>
                <w:highlight w:val="cyan"/>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64FC4DF1" w14:textId="77777777">
        <w:trPr>
          <w:jc w:val="center"/>
        </w:trPr>
        <w:tc>
          <w:tcPr>
            <w:tcW w:w="6588" w:type="dxa"/>
            <w:gridSpan w:val="2"/>
          </w:tcPr>
          <w:p w14:paraId="190D1ED7" w14:textId="77777777" w:rsidR="00F400B8" w:rsidRPr="00BD5586" w:rsidRDefault="00F400B8" w:rsidP="002B1361">
            <w:pPr>
              <w:spacing w:line="560" w:lineRule="exact"/>
              <w:rPr>
                <w:color w:val="000000"/>
                <w:kern w:val="0"/>
                <w:sz w:val="18"/>
              </w:rPr>
            </w:pPr>
            <w:r w:rsidRPr="00BD5586">
              <w:rPr>
                <w:color w:val="000000"/>
                <w:sz w:val="24"/>
              </w:rPr>
              <w:t>基金简称</w:t>
            </w:r>
          </w:p>
        </w:tc>
        <w:tc>
          <w:tcPr>
            <w:tcW w:w="2520" w:type="dxa"/>
            <w:gridSpan w:val="2"/>
          </w:tcPr>
          <w:p w14:paraId="2764E6F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30262082" w14:textId="77777777">
        <w:trPr>
          <w:jc w:val="center"/>
        </w:trPr>
        <w:tc>
          <w:tcPr>
            <w:tcW w:w="6588" w:type="dxa"/>
            <w:gridSpan w:val="2"/>
          </w:tcPr>
          <w:p w14:paraId="3E46FEB4" w14:textId="77777777" w:rsidR="00F400B8" w:rsidRPr="00BD5586" w:rsidRDefault="00F400B8" w:rsidP="002B1361">
            <w:pPr>
              <w:spacing w:line="560" w:lineRule="exact"/>
              <w:rPr>
                <w:color w:val="000000"/>
                <w:kern w:val="0"/>
                <w:sz w:val="18"/>
              </w:rPr>
            </w:pPr>
            <w:r w:rsidRPr="00BD5586">
              <w:rPr>
                <w:color w:val="000000"/>
                <w:sz w:val="24"/>
              </w:rPr>
              <w:t>基金主代码</w:t>
            </w:r>
          </w:p>
        </w:tc>
        <w:tc>
          <w:tcPr>
            <w:tcW w:w="2520" w:type="dxa"/>
            <w:gridSpan w:val="2"/>
          </w:tcPr>
          <w:p w14:paraId="44A6054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69D5DCB6" w14:textId="77777777">
        <w:trPr>
          <w:jc w:val="center"/>
        </w:trPr>
        <w:tc>
          <w:tcPr>
            <w:tcW w:w="6588" w:type="dxa"/>
            <w:gridSpan w:val="2"/>
          </w:tcPr>
          <w:p w14:paraId="41B9E448" w14:textId="77777777" w:rsidR="00F400B8" w:rsidRPr="00BD5586" w:rsidRDefault="00F400B8" w:rsidP="002B1361">
            <w:pPr>
              <w:spacing w:line="560" w:lineRule="exact"/>
              <w:rPr>
                <w:color w:val="000000"/>
                <w:kern w:val="0"/>
                <w:sz w:val="18"/>
              </w:rPr>
            </w:pPr>
            <w:r w:rsidRPr="00BD5586">
              <w:rPr>
                <w:color w:val="000000"/>
                <w:sz w:val="24"/>
              </w:rPr>
              <w:t>基金管理人名称</w:t>
            </w:r>
          </w:p>
        </w:tc>
        <w:tc>
          <w:tcPr>
            <w:tcW w:w="2520" w:type="dxa"/>
            <w:gridSpan w:val="2"/>
          </w:tcPr>
          <w:p w14:paraId="13777BD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4F8FC6B3" w14:textId="77777777">
        <w:trPr>
          <w:jc w:val="center"/>
        </w:trPr>
        <w:tc>
          <w:tcPr>
            <w:tcW w:w="6588" w:type="dxa"/>
            <w:gridSpan w:val="2"/>
          </w:tcPr>
          <w:p w14:paraId="4C811F83" w14:textId="77777777" w:rsidR="00F400B8" w:rsidRPr="00BD5586" w:rsidRDefault="00F400B8" w:rsidP="002B1361">
            <w:pPr>
              <w:spacing w:line="560" w:lineRule="exact"/>
              <w:rPr>
                <w:color w:val="000000"/>
                <w:kern w:val="0"/>
                <w:sz w:val="18"/>
              </w:rPr>
            </w:pPr>
            <w:r w:rsidRPr="00BD5586">
              <w:rPr>
                <w:color w:val="000000"/>
                <w:sz w:val="24"/>
              </w:rPr>
              <w:t>公告依据</w:t>
            </w:r>
          </w:p>
        </w:tc>
        <w:tc>
          <w:tcPr>
            <w:tcW w:w="2520" w:type="dxa"/>
            <w:gridSpan w:val="2"/>
          </w:tcPr>
          <w:p w14:paraId="10A2C5E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6C952B7B" w14:textId="77777777">
        <w:trPr>
          <w:jc w:val="center"/>
        </w:trPr>
        <w:tc>
          <w:tcPr>
            <w:tcW w:w="2088" w:type="dxa"/>
            <w:vMerge w:val="restart"/>
            <w:vAlign w:val="center"/>
          </w:tcPr>
          <w:p w14:paraId="59C6A44E" w14:textId="77777777" w:rsidR="00F400B8" w:rsidRPr="00BD5586" w:rsidRDefault="00F400B8" w:rsidP="002B1361">
            <w:pPr>
              <w:spacing w:line="560" w:lineRule="exact"/>
              <w:rPr>
                <w:color w:val="000000"/>
                <w:sz w:val="24"/>
              </w:rPr>
            </w:pPr>
            <w:r w:rsidRPr="00BD5586">
              <w:rPr>
                <w:color w:val="000000"/>
                <w:sz w:val="24"/>
              </w:rPr>
              <w:t>暂停相关业务的起始日、金额及原因说明</w:t>
            </w:r>
          </w:p>
        </w:tc>
        <w:tc>
          <w:tcPr>
            <w:tcW w:w="4500" w:type="dxa"/>
          </w:tcPr>
          <w:p w14:paraId="349A3807" w14:textId="77777777" w:rsidR="00F400B8" w:rsidRPr="00BD5586" w:rsidRDefault="00F400B8" w:rsidP="002B1361">
            <w:pPr>
              <w:spacing w:line="560" w:lineRule="exact"/>
              <w:rPr>
                <w:color w:val="000000"/>
                <w:kern w:val="0"/>
                <w:sz w:val="18"/>
              </w:rPr>
            </w:pPr>
            <w:r w:rsidRPr="00BD5586">
              <w:rPr>
                <w:color w:val="000000"/>
                <w:sz w:val="24"/>
              </w:rPr>
              <w:t>暂停（大额）申购起始日</w:t>
            </w:r>
            <w:r w:rsidRPr="00BD5586">
              <w:rPr>
                <w:rStyle w:val="FootnoteReference"/>
                <w:color w:val="000000"/>
                <w:sz w:val="24"/>
              </w:rPr>
              <w:footnoteReference w:id="26"/>
            </w:r>
          </w:p>
        </w:tc>
        <w:tc>
          <w:tcPr>
            <w:tcW w:w="2520" w:type="dxa"/>
            <w:gridSpan w:val="2"/>
          </w:tcPr>
          <w:p w14:paraId="1B64296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2838</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2797</w:t>
            </w:r>
            <w:r w:rsidRPr="00BD5586">
              <w:rPr>
                <w:color w:val="000000"/>
                <w:kern w:val="0"/>
                <w:sz w:val="18"/>
              </w:rPr>
              <w:t>）</w:t>
            </w:r>
          </w:p>
        </w:tc>
      </w:tr>
      <w:tr w:rsidR="00F400B8" w:rsidRPr="00BD5586" w14:paraId="5E02E9D1" w14:textId="77777777">
        <w:trPr>
          <w:jc w:val="center"/>
        </w:trPr>
        <w:tc>
          <w:tcPr>
            <w:tcW w:w="2088" w:type="dxa"/>
            <w:vMerge/>
          </w:tcPr>
          <w:p w14:paraId="31B2106F" w14:textId="77777777" w:rsidR="00F400B8" w:rsidRPr="00BD5586" w:rsidRDefault="00F400B8" w:rsidP="002B1361">
            <w:pPr>
              <w:spacing w:line="560" w:lineRule="exact"/>
              <w:rPr>
                <w:color w:val="000000"/>
                <w:sz w:val="24"/>
              </w:rPr>
            </w:pPr>
          </w:p>
        </w:tc>
        <w:tc>
          <w:tcPr>
            <w:tcW w:w="4500" w:type="dxa"/>
          </w:tcPr>
          <w:p w14:paraId="172D4AD1" w14:textId="77777777" w:rsidR="00F400B8" w:rsidRPr="00BD5586" w:rsidRDefault="00F400B8" w:rsidP="002B1361">
            <w:pPr>
              <w:spacing w:line="560" w:lineRule="exact"/>
              <w:rPr>
                <w:color w:val="000000"/>
                <w:kern w:val="0"/>
                <w:sz w:val="18"/>
              </w:rPr>
            </w:pPr>
            <w:r w:rsidRPr="00BD5586">
              <w:rPr>
                <w:color w:val="000000"/>
                <w:sz w:val="24"/>
              </w:rPr>
              <w:t>暂停（大额）转换转入起始日</w:t>
            </w:r>
          </w:p>
        </w:tc>
        <w:tc>
          <w:tcPr>
            <w:tcW w:w="2520" w:type="dxa"/>
            <w:gridSpan w:val="2"/>
          </w:tcPr>
          <w:p w14:paraId="3F9BFB4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2884</w:t>
            </w:r>
            <w:r w:rsidRPr="00BD5586">
              <w:rPr>
                <w:color w:val="000000"/>
                <w:kern w:val="0"/>
                <w:sz w:val="18"/>
              </w:rPr>
              <w:t>）</w:t>
            </w:r>
          </w:p>
        </w:tc>
      </w:tr>
      <w:tr w:rsidR="00F400B8" w:rsidRPr="00BD5586" w14:paraId="1F7E1592" w14:textId="77777777">
        <w:trPr>
          <w:jc w:val="center"/>
        </w:trPr>
        <w:tc>
          <w:tcPr>
            <w:tcW w:w="2088" w:type="dxa"/>
            <w:vMerge/>
          </w:tcPr>
          <w:p w14:paraId="30D0E4C6" w14:textId="77777777" w:rsidR="00F400B8" w:rsidRPr="00BD5586" w:rsidRDefault="00F400B8" w:rsidP="002B1361">
            <w:pPr>
              <w:spacing w:line="560" w:lineRule="exact"/>
              <w:rPr>
                <w:color w:val="000000"/>
                <w:sz w:val="24"/>
              </w:rPr>
            </w:pPr>
          </w:p>
        </w:tc>
        <w:tc>
          <w:tcPr>
            <w:tcW w:w="4500" w:type="dxa"/>
          </w:tcPr>
          <w:p w14:paraId="58E53E58" w14:textId="77777777" w:rsidR="00F400B8" w:rsidRPr="00BD5586" w:rsidRDefault="00F400B8" w:rsidP="002B1361">
            <w:pPr>
              <w:spacing w:line="560" w:lineRule="exact"/>
              <w:rPr>
                <w:color w:val="000000"/>
                <w:kern w:val="0"/>
                <w:sz w:val="18"/>
              </w:rPr>
            </w:pPr>
            <w:r w:rsidRPr="00BD5586">
              <w:rPr>
                <w:color w:val="000000"/>
                <w:sz w:val="24"/>
              </w:rPr>
              <w:t>暂停赎回起始日</w:t>
            </w:r>
          </w:p>
        </w:tc>
        <w:tc>
          <w:tcPr>
            <w:tcW w:w="2520" w:type="dxa"/>
            <w:gridSpan w:val="2"/>
          </w:tcPr>
          <w:p w14:paraId="6D959B9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2798</w:t>
            </w:r>
            <w:r w:rsidRPr="00BD5586">
              <w:rPr>
                <w:color w:val="000000"/>
                <w:kern w:val="0"/>
                <w:sz w:val="18"/>
              </w:rPr>
              <w:t>）</w:t>
            </w:r>
          </w:p>
        </w:tc>
      </w:tr>
      <w:tr w:rsidR="00F400B8" w:rsidRPr="00BD5586" w14:paraId="5E237427" w14:textId="77777777">
        <w:trPr>
          <w:jc w:val="center"/>
        </w:trPr>
        <w:tc>
          <w:tcPr>
            <w:tcW w:w="2088" w:type="dxa"/>
            <w:vMerge/>
          </w:tcPr>
          <w:p w14:paraId="430E3A4F" w14:textId="77777777" w:rsidR="00F400B8" w:rsidRPr="00BD5586" w:rsidRDefault="00F400B8" w:rsidP="002B1361">
            <w:pPr>
              <w:spacing w:line="560" w:lineRule="exact"/>
              <w:rPr>
                <w:color w:val="000000"/>
                <w:sz w:val="24"/>
              </w:rPr>
            </w:pPr>
          </w:p>
        </w:tc>
        <w:tc>
          <w:tcPr>
            <w:tcW w:w="4500" w:type="dxa"/>
          </w:tcPr>
          <w:p w14:paraId="13DFD25A" w14:textId="77777777" w:rsidR="00F400B8" w:rsidRPr="00BD5586" w:rsidRDefault="00F400B8" w:rsidP="002B1361">
            <w:pPr>
              <w:spacing w:line="560" w:lineRule="exact"/>
              <w:rPr>
                <w:color w:val="000000"/>
                <w:kern w:val="0"/>
                <w:sz w:val="18"/>
              </w:rPr>
            </w:pPr>
            <w:r w:rsidRPr="00BD5586">
              <w:rPr>
                <w:color w:val="000000"/>
                <w:sz w:val="24"/>
              </w:rPr>
              <w:t>暂停转换转出起始日</w:t>
            </w:r>
          </w:p>
        </w:tc>
        <w:tc>
          <w:tcPr>
            <w:tcW w:w="2520" w:type="dxa"/>
            <w:gridSpan w:val="2"/>
          </w:tcPr>
          <w:p w14:paraId="0C957E8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2633</w:t>
            </w:r>
            <w:r w:rsidRPr="00BD5586">
              <w:rPr>
                <w:color w:val="000000"/>
                <w:kern w:val="0"/>
                <w:sz w:val="18"/>
              </w:rPr>
              <w:t>）</w:t>
            </w:r>
          </w:p>
        </w:tc>
      </w:tr>
      <w:tr w:rsidR="00F400B8" w:rsidRPr="00BD5586" w14:paraId="6689884F" w14:textId="77777777">
        <w:trPr>
          <w:jc w:val="center"/>
        </w:trPr>
        <w:tc>
          <w:tcPr>
            <w:tcW w:w="2088" w:type="dxa"/>
            <w:vMerge/>
          </w:tcPr>
          <w:p w14:paraId="112BF315" w14:textId="77777777" w:rsidR="00F400B8" w:rsidRPr="00BD5586" w:rsidRDefault="00F400B8" w:rsidP="002B1361">
            <w:pPr>
              <w:spacing w:line="560" w:lineRule="exact"/>
              <w:rPr>
                <w:color w:val="000000"/>
                <w:sz w:val="24"/>
              </w:rPr>
            </w:pPr>
          </w:p>
        </w:tc>
        <w:tc>
          <w:tcPr>
            <w:tcW w:w="4500" w:type="dxa"/>
          </w:tcPr>
          <w:p w14:paraId="5E192A38" w14:textId="77777777" w:rsidR="00F400B8" w:rsidRPr="00BD5586" w:rsidRDefault="00F400B8" w:rsidP="002B1361">
            <w:pPr>
              <w:spacing w:line="560" w:lineRule="exact"/>
              <w:rPr>
                <w:color w:val="000000"/>
                <w:kern w:val="0"/>
                <w:sz w:val="18"/>
              </w:rPr>
            </w:pPr>
            <w:r w:rsidRPr="00BD5586">
              <w:rPr>
                <w:color w:val="000000"/>
                <w:sz w:val="24"/>
              </w:rPr>
              <w:t>暂停定期定额投资起始日</w:t>
            </w:r>
          </w:p>
        </w:tc>
        <w:tc>
          <w:tcPr>
            <w:tcW w:w="2520" w:type="dxa"/>
            <w:gridSpan w:val="2"/>
          </w:tcPr>
          <w:p w14:paraId="06758C0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2799</w:t>
            </w:r>
            <w:r w:rsidRPr="00BD5586">
              <w:rPr>
                <w:color w:val="000000"/>
                <w:kern w:val="0"/>
                <w:sz w:val="18"/>
              </w:rPr>
              <w:t>）</w:t>
            </w:r>
          </w:p>
        </w:tc>
      </w:tr>
      <w:tr w:rsidR="00F400B8" w:rsidRPr="00BD5586" w14:paraId="60556FBB" w14:textId="77777777">
        <w:trPr>
          <w:jc w:val="center"/>
        </w:trPr>
        <w:tc>
          <w:tcPr>
            <w:tcW w:w="2088" w:type="dxa"/>
            <w:vMerge/>
          </w:tcPr>
          <w:p w14:paraId="453F3F80" w14:textId="77777777" w:rsidR="00F400B8" w:rsidRPr="00BD5586" w:rsidRDefault="00F400B8" w:rsidP="002B1361">
            <w:pPr>
              <w:spacing w:line="560" w:lineRule="exact"/>
              <w:rPr>
                <w:color w:val="000000"/>
                <w:sz w:val="24"/>
              </w:rPr>
            </w:pPr>
          </w:p>
        </w:tc>
        <w:tc>
          <w:tcPr>
            <w:tcW w:w="4500" w:type="dxa"/>
          </w:tcPr>
          <w:p w14:paraId="2673F48F" w14:textId="77777777" w:rsidR="00F400B8" w:rsidRPr="00BD5586" w:rsidRDefault="00F400B8" w:rsidP="002B1361">
            <w:pPr>
              <w:spacing w:line="560" w:lineRule="exact"/>
              <w:rPr>
                <w:color w:val="000000"/>
                <w:sz w:val="24"/>
              </w:rPr>
            </w:pPr>
            <w:r w:rsidRPr="00BD5586">
              <w:rPr>
                <w:color w:val="000000"/>
                <w:sz w:val="24"/>
              </w:rPr>
              <w:t>限制申购金额（单位：</w:t>
            </w:r>
            <w:r w:rsidRPr="00BD5586">
              <w:rPr>
                <w:color w:val="000000"/>
                <w:sz w:val="24"/>
              </w:rPr>
              <w:t xml:space="preserve"> </w:t>
            </w:r>
            <w:r w:rsidRPr="00BD5586">
              <w:rPr>
                <w:color w:val="000000"/>
                <w:sz w:val="24"/>
              </w:rPr>
              <w:t>）</w:t>
            </w:r>
          </w:p>
        </w:tc>
        <w:tc>
          <w:tcPr>
            <w:tcW w:w="2520" w:type="dxa"/>
            <w:gridSpan w:val="2"/>
          </w:tcPr>
          <w:p w14:paraId="4979CA5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2800</w:t>
            </w:r>
            <w:r w:rsidRPr="00BD5586">
              <w:rPr>
                <w:color w:val="000000"/>
                <w:kern w:val="0"/>
                <w:sz w:val="18"/>
              </w:rPr>
              <w:t>）</w:t>
            </w:r>
          </w:p>
        </w:tc>
      </w:tr>
      <w:tr w:rsidR="00F400B8" w:rsidRPr="00BD5586" w14:paraId="578706BD" w14:textId="77777777">
        <w:trPr>
          <w:jc w:val="center"/>
        </w:trPr>
        <w:tc>
          <w:tcPr>
            <w:tcW w:w="2088" w:type="dxa"/>
            <w:vMerge/>
          </w:tcPr>
          <w:p w14:paraId="48AC553D" w14:textId="77777777" w:rsidR="00F400B8" w:rsidRPr="00BD5586" w:rsidRDefault="00F400B8" w:rsidP="002B1361">
            <w:pPr>
              <w:spacing w:line="560" w:lineRule="exact"/>
              <w:rPr>
                <w:color w:val="000000"/>
                <w:sz w:val="24"/>
              </w:rPr>
            </w:pPr>
          </w:p>
        </w:tc>
        <w:tc>
          <w:tcPr>
            <w:tcW w:w="4500" w:type="dxa"/>
          </w:tcPr>
          <w:p w14:paraId="164EEC1D" w14:textId="77777777" w:rsidR="00F400B8" w:rsidRPr="00BD5586" w:rsidRDefault="00F400B8" w:rsidP="002B1361">
            <w:pPr>
              <w:spacing w:line="560" w:lineRule="exact"/>
              <w:rPr>
                <w:color w:val="000000"/>
                <w:sz w:val="24"/>
              </w:rPr>
            </w:pPr>
            <w:r w:rsidRPr="00BD5586">
              <w:rPr>
                <w:color w:val="000000"/>
                <w:sz w:val="24"/>
              </w:rPr>
              <w:t>限制转换转入金额（单位：</w:t>
            </w:r>
            <w:r w:rsidRPr="00BD5586">
              <w:rPr>
                <w:color w:val="000000"/>
                <w:sz w:val="24"/>
              </w:rPr>
              <w:t xml:space="preserve"> </w:t>
            </w:r>
            <w:r w:rsidRPr="00BD5586">
              <w:rPr>
                <w:color w:val="000000"/>
                <w:sz w:val="24"/>
              </w:rPr>
              <w:t>）</w:t>
            </w:r>
          </w:p>
        </w:tc>
        <w:tc>
          <w:tcPr>
            <w:tcW w:w="2520" w:type="dxa"/>
            <w:gridSpan w:val="2"/>
          </w:tcPr>
          <w:p w14:paraId="6CC4DE0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2801</w:t>
            </w:r>
            <w:r w:rsidRPr="00BD5586">
              <w:rPr>
                <w:color w:val="000000"/>
                <w:kern w:val="0"/>
                <w:sz w:val="18"/>
              </w:rPr>
              <w:t>）</w:t>
            </w:r>
          </w:p>
        </w:tc>
      </w:tr>
      <w:tr w:rsidR="00F400B8" w:rsidRPr="00BD5586" w14:paraId="6CEBEA17" w14:textId="77777777">
        <w:trPr>
          <w:jc w:val="center"/>
        </w:trPr>
        <w:tc>
          <w:tcPr>
            <w:tcW w:w="2088" w:type="dxa"/>
            <w:vMerge/>
          </w:tcPr>
          <w:p w14:paraId="721A6A15" w14:textId="77777777" w:rsidR="00F400B8" w:rsidRPr="00BD5586" w:rsidRDefault="00F400B8" w:rsidP="002B1361">
            <w:pPr>
              <w:spacing w:line="560" w:lineRule="exact"/>
              <w:rPr>
                <w:color w:val="000000"/>
                <w:sz w:val="24"/>
              </w:rPr>
            </w:pPr>
          </w:p>
        </w:tc>
        <w:tc>
          <w:tcPr>
            <w:tcW w:w="4500" w:type="dxa"/>
          </w:tcPr>
          <w:p w14:paraId="7A649745" w14:textId="77777777" w:rsidR="00F400B8" w:rsidRPr="00BD5586" w:rsidRDefault="00F400B8" w:rsidP="002B1361">
            <w:pPr>
              <w:spacing w:line="560" w:lineRule="exact"/>
              <w:rPr>
                <w:color w:val="000000"/>
                <w:sz w:val="24"/>
              </w:rPr>
            </w:pPr>
            <w:r w:rsidRPr="00BD5586">
              <w:rPr>
                <w:color w:val="000000"/>
                <w:sz w:val="24"/>
              </w:rPr>
              <w:t>……</w:t>
            </w:r>
            <w:r w:rsidRPr="00BD5586">
              <w:rPr>
                <w:rStyle w:val="FootnoteReference"/>
                <w:color w:val="000000"/>
                <w:sz w:val="24"/>
              </w:rPr>
              <w:footnoteReference w:id="27"/>
            </w:r>
            <w:r w:rsidRPr="00BD5586">
              <w:rPr>
                <w:color w:val="000000"/>
                <w:kern w:val="0"/>
                <w:sz w:val="18"/>
              </w:rPr>
              <w:t>（</w:t>
            </w:r>
            <w:r w:rsidRPr="00BD5586">
              <w:rPr>
                <w:color w:val="000000"/>
                <w:kern w:val="0"/>
                <w:sz w:val="18"/>
              </w:rPr>
              <w:t>2803</w:t>
            </w:r>
            <w:r w:rsidRPr="00BD5586">
              <w:rPr>
                <w:color w:val="000000"/>
                <w:kern w:val="0"/>
                <w:sz w:val="18"/>
              </w:rPr>
              <w:t>）</w:t>
            </w:r>
          </w:p>
        </w:tc>
        <w:tc>
          <w:tcPr>
            <w:tcW w:w="2520" w:type="dxa"/>
            <w:gridSpan w:val="2"/>
          </w:tcPr>
          <w:p w14:paraId="000C24C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2804</w:t>
            </w:r>
            <w:r w:rsidRPr="00BD5586">
              <w:rPr>
                <w:color w:val="000000"/>
                <w:kern w:val="0"/>
                <w:sz w:val="18"/>
              </w:rPr>
              <w:t>）</w:t>
            </w:r>
          </w:p>
        </w:tc>
      </w:tr>
      <w:tr w:rsidR="00F400B8" w:rsidRPr="00BD5586" w14:paraId="6ECD12F9" w14:textId="77777777">
        <w:trPr>
          <w:jc w:val="center"/>
        </w:trPr>
        <w:tc>
          <w:tcPr>
            <w:tcW w:w="2088" w:type="dxa"/>
            <w:vMerge/>
          </w:tcPr>
          <w:p w14:paraId="3180619B" w14:textId="77777777" w:rsidR="00F400B8" w:rsidRPr="00BD5586" w:rsidRDefault="00F400B8" w:rsidP="002B1361">
            <w:pPr>
              <w:spacing w:line="560" w:lineRule="exact"/>
              <w:rPr>
                <w:color w:val="000000"/>
                <w:sz w:val="24"/>
              </w:rPr>
            </w:pPr>
          </w:p>
        </w:tc>
        <w:tc>
          <w:tcPr>
            <w:tcW w:w="4500" w:type="dxa"/>
          </w:tcPr>
          <w:p w14:paraId="252D3221" w14:textId="77777777" w:rsidR="00F400B8" w:rsidRPr="00BD5586" w:rsidRDefault="00F400B8" w:rsidP="002B1361">
            <w:pPr>
              <w:spacing w:line="560" w:lineRule="exact"/>
              <w:rPr>
                <w:color w:val="000000"/>
                <w:kern w:val="0"/>
                <w:sz w:val="18"/>
              </w:rPr>
            </w:pPr>
            <w:r w:rsidRPr="00BD5586">
              <w:rPr>
                <w:color w:val="000000"/>
                <w:sz w:val="24"/>
              </w:rPr>
              <w:t>暂停（大额）申购（转换转入、赎回、转换转出、定期定额投资）的原因说明</w:t>
            </w:r>
          </w:p>
        </w:tc>
        <w:tc>
          <w:tcPr>
            <w:tcW w:w="2520" w:type="dxa"/>
            <w:gridSpan w:val="2"/>
          </w:tcPr>
          <w:p w14:paraId="51E8E60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2805</w:t>
            </w:r>
            <w:r w:rsidRPr="00BD5586">
              <w:rPr>
                <w:color w:val="000000"/>
                <w:kern w:val="0"/>
                <w:sz w:val="18"/>
              </w:rPr>
              <w:t>）</w:t>
            </w:r>
          </w:p>
        </w:tc>
      </w:tr>
      <w:tr w:rsidR="00F400B8" w:rsidRPr="00BD5586" w14:paraId="60EAE8CA" w14:textId="77777777">
        <w:trPr>
          <w:jc w:val="center"/>
        </w:trPr>
        <w:tc>
          <w:tcPr>
            <w:tcW w:w="2088" w:type="dxa"/>
            <w:vMerge w:val="restart"/>
            <w:vAlign w:val="center"/>
          </w:tcPr>
          <w:p w14:paraId="4C5DCD66" w14:textId="77777777" w:rsidR="00F400B8" w:rsidRPr="00BD5586" w:rsidRDefault="00F400B8" w:rsidP="002B1361">
            <w:pPr>
              <w:spacing w:line="560" w:lineRule="exact"/>
              <w:rPr>
                <w:color w:val="000000"/>
                <w:sz w:val="24"/>
              </w:rPr>
            </w:pPr>
            <w:r w:rsidRPr="00BD5586">
              <w:rPr>
                <w:color w:val="000000"/>
                <w:sz w:val="24"/>
              </w:rPr>
              <w:t>恢复相关业务的日期及原因说明</w:t>
            </w:r>
          </w:p>
        </w:tc>
        <w:tc>
          <w:tcPr>
            <w:tcW w:w="4500" w:type="dxa"/>
          </w:tcPr>
          <w:p w14:paraId="459D8E1B" w14:textId="77777777" w:rsidR="00F400B8" w:rsidRPr="00BD5586" w:rsidRDefault="00F400B8" w:rsidP="002B1361">
            <w:pPr>
              <w:spacing w:line="560" w:lineRule="exact"/>
              <w:rPr>
                <w:color w:val="000000"/>
                <w:kern w:val="0"/>
                <w:sz w:val="18"/>
              </w:rPr>
            </w:pPr>
            <w:r w:rsidRPr="00BD5586">
              <w:rPr>
                <w:color w:val="000000"/>
                <w:sz w:val="24"/>
              </w:rPr>
              <w:t>恢复（大额）申购日</w:t>
            </w:r>
          </w:p>
        </w:tc>
        <w:tc>
          <w:tcPr>
            <w:tcW w:w="2520" w:type="dxa"/>
            <w:gridSpan w:val="2"/>
          </w:tcPr>
          <w:p w14:paraId="486189A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2885</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2806</w:t>
            </w:r>
            <w:r w:rsidRPr="00BD5586">
              <w:rPr>
                <w:color w:val="000000"/>
                <w:kern w:val="0"/>
                <w:sz w:val="18"/>
              </w:rPr>
              <w:t>）</w:t>
            </w:r>
          </w:p>
        </w:tc>
      </w:tr>
      <w:tr w:rsidR="00F400B8" w:rsidRPr="00BD5586" w14:paraId="09F03532" w14:textId="77777777">
        <w:trPr>
          <w:jc w:val="center"/>
        </w:trPr>
        <w:tc>
          <w:tcPr>
            <w:tcW w:w="2088" w:type="dxa"/>
            <w:vMerge/>
          </w:tcPr>
          <w:p w14:paraId="2EF189C4" w14:textId="77777777" w:rsidR="00F400B8" w:rsidRPr="00BD5586" w:rsidRDefault="00F400B8" w:rsidP="002B1361">
            <w:pPr>
              <w:spacing w:line="560" w:lineRule="exact"/>
              <w:rPr>
                <w:color w:val="000000"/>
                <w:sz w:val="24"/>
              </w:rPr>
            </w:pPr>
          </w:p>
        </w:tc>
        <w:tc>
          <w:tcPr>
            <w:tcW w:w="4500" w:type="dxa"/>
          </w:tcPr>
          <w:p w14:paraId="033EEBC4" w14:textId="77777777" w:rsidR="00F400B8" w:rsidRPr="00BD5586" w:rsidRDefault="00F400B8" w:rsidP="002B1361">
            <w:pPr>
              <w:spacing w:line="560" w:lineRule="exact"/>
              <w:rPr>
                <w:color w:val="000000"/>
                <w:kern w:val="0"/>
                <w:sz w:val="18"/>
              </w:rPr>
            </w:pPr>
            <w:r w:rsidRPr="00BD5586">
              <w:rPr>
                <w:color w:val="000000"/>
                <w:sz w:val="24"/>
              </w:rPr>
              <w:t>恢复（大额）转换转入日</w:t>
            </w:r>
          </w:p>
        </w:tc>
        <w:tc>
          <w:tcPr>
            <w:tcW w:w="2520" w:type="dxa"/>
            <w:gridSpan w:val="2"/>
          </w:tcPr>
          <w:p w14:paraId="1FE75D3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2886</w:t>
            </w:r>
            <w:r w:rsidRPr="00BD5586">
              <w:rPr>
                <w:color w:val="000000"/>
                <w:kern w:val="0"/>
                <w:sz w:val="18"/>
              </w:rPr>
              <w:t>）</w:t>
            </w:r>
          </w:p>
        </w:tc>
      </w:tr>
      <w:tr w:rsidR="00F400B8" w:rsidRPr="00BD5586" w14:paraId="0FD6CFE3" w14:textId="77777777">
        <w:trPr>
          <w:jc w:val="center"/>
        </w:trPr>
        <w:tc>
          <w:tcPr>
            <w:tcW w:w="2088" w:type="dxa"/>
            <w:vMerge/>
          </w:tcPr>
          <w:p w14:paraId="5F356F57" w14:textId="77777777" w:rsidR="00F400B8" w:rsidRPr="00BD5586" w:rsidRDefault="00F400B8" w:rsidP="002B1361">
            <w:pPr>
              <w:spacing w:line="560" w:lineRule="exact"/>
              <w:rPr>
                <w:color w:val="000000"/>
                <w:sz w:val="24"/>
              </w:rPr>
            </w:pPr>
          </w:p>
        </w:tc>
        <w:tc>
          <w:tcPr>
            <w:tcW w:w="4500" w:type="dxa"/>
          </w:tcPr>
          <w:p w14:paraId="1FFD54F1" w14:textId="77777777" w:rsidR="00F400B8" w:rsidRPr="00BD5586" w:rsidRDefault="00F400B8" w:rsidP="002B1361">
            <w:pPr>
              <w:spacing w:line="560" w:lineRule="exact"/>
              <w:rPr>
                <w:color w:val="000000"/>
                <w:kern w:val="0"/>
                <w:sz w:val="18"/>
              </w:rPr>
            </w:pPr>
            <w:r w:rsidRPr="00BD5586">
              <w:rPr>
                <w:color w:val="000000"/>
                <w:sz w:val="24"/>
              </w:rPr>
              <w:t>恢复赎回日</w:t>
            </w:r>
          </w:p>
        </w:tc>
        <w:tc>
          <w:tcPr>
            <w:tcW w:w="2520" w:type="dxa"/>
            <w:gridSpan w:val="2"/>
          </w:tcPr>
          <w:p w14:paraId="54B0707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2807</w:t>
            </w:r>
            <w:r w:rsidRPr="00BD5586">
              <w:rPr>
                <w:color w:val="000000"/>
                <w:kern w:val="0"/>
                <w:sz w:val="18"/>
              </w:rPr>
              <w:t>）</w:t>
            </w:r>
          </w:p>
        </w:tc>
      </w:tr>
      <w:tr w:rsidR="00F400B8" w:rsidRPr="00BD5586" w14:paraId="5701783E" w14:textId="77777777">
        <w:trPr>
          <w:jc w:val="center"/>
        </w:trPr>
        <w:tc>
          <w:tcPr>
            <w:tcW w:w="2088" w:type="dxa"/>
            <w:vMerge/>
          </w:tcPr>
          <w:p w14:paraId="3EF1DE5A" w14:textId="77777777" w:rsidR="00F400B8" w:rsidRPr="00BD5586" w:rsidRDefault="00F400B8" w:rsidP="002B1361">
            <w:pPr>
              <w:spacing w:line="560" w:lineRule="exact"/>
              <w:rPr>
                <w:color w:val="000000"/>
                <w:sz w:val="24"/>
              </w:rPr>
            </w:pPr>
          </w:p>
        </w:tc>
        <w:tc>
          <w:tcPr>
            <w:tcW w:w="4500" w:type="dxa"/>
          </w:tcPr>
          <w:p w14:paraId="5FEC06F3" w14:textId="77777777" w:rsidR="00F400B8" w:rsidRPr="00BD5586" w:rsidRDefault="00F400B8" w:rsidP="002B1361">
            <w:pPr>
              <w:spacing w:line="560" w:lineRule="exact"/>
              <w:rPr>
                <w:color w:val="000000"/>
                <w:kern w:val="0"/>
                <w:sz w:val="18"/>
              </w:rPr>
            </w:pPr>
            <w:r w:rsidRPr="00BD5586">
              <w:rPr>
                <w:color w:val="000000"/>
                <w:sz w:val="24"/>
              </w:rPr>
              <w:t>恢复转换转出日</w:t>
            </w:r>
          </w:p>
        </w:tc>
        <w:tc>
          <w:tcPr>
            <w:tcW w:w="2520" w:type="dxa"/>
            <w:gridSpan w:val="2"/>
          </w:tcPr>
          <w:p w14:paraId="7CD3737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2635</w:t>
            </w:r>
            <w:r w:rsidRPr="00BD5586">
              <w:rPr>
                <w:color w:val="000000"/>
                <w:kern w:val="0"/>
                <w:sz w:val="18"/>
              </w:rPr>
              <w:t>）</w:t>
            </w:r>
          </w:p>
        </w:tc>
      </w:tr>
      <w:tr w:rsidR="00F400B8" w:rsidRPr="00BD5586" w14:paraId="7A8516D5" w14:textId="77777777">
        <w:trPr>
          <w:jc w:val="center"/>
        </w:trPr>
        <w:tc>
          <w:tcPr>
            <w:tcW w:w="2088" w:type="dxa"/>
            <w:vMerge/>
          </w:tcPr>
          <w:p w14:paraId="6E6EBE75" w14:textId="77777777" w:rsidR="00F400B8" w:rsidRPr="00BD5586" w:rsidRDefault="00F400B8" w:rsidP="002B1361">
            <w:pPr>
              <w:spacing w:line="560" w:lineRule="exact"/>
              <w:rPr>
                <w:color w:val="000000"/>
                <w:sz w:val="24"/>
              </w:rPr>
            </w:pPr>
          </w:p>
        </w:tc>
        <w:tc>
          <w:tcPr>
            <w:tcW w:w="4500" w:type="dxa"/>
          </w:tcPr>
          <w:p w14:paraId="298D89D6" w14:textId="77777777" w:rsidR="00F400B8" w:rsidRPr="00BD5586" w:rsidRDefault="00F400B8" w:rsidP="002B1361">
            <w:pPr>
              <w:spacing w:line="560" w:lineRule="exact"/>
              <w:rPr>
                <w:color w:val="000000"/>
                <w:kern w:val="0"/>
                <w:sz w:val="18"/>
              </w:rPr>
            </w:pPr>
            <w:r w:rsidRPr="00BD5586">
              <w:rPr>
                <w:color w:val="000000"/>
                <w:sz w:val="24"/>
              </w:rPr>
              <w:t>恢复定期定额</w:t>
            </w:r>
            <w:proofErr w:type="gramStart"/>
            <w:r w:rsidRPr="00BD5586">
              <w:rPr>
                <w:color w:val="000000"/>
                <w:sz w:val="24"/>
              </w:rPr>
              <w:t>投资日</w:t>
            </w:r>
            <w:proofErr w:type="gramEnd"/>
          </w:p>
        </w:tc>
        <w:tc>
          <w:tcPr>
            <w:tcW w:w="2520" w:type="dxa"/>
            <w:gridSpan w:val="2"/>
          </w:tcPr>
          <w:p w14:paraId="35EDAFF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2808</w:t>
            </w:r>
            <w:r w:rsidRPr="00BD5586">
              <w:rPr>
                <w:color w:val="000000"/>
                <w:kern w:val="0"/>
                <w:sz w:val="18"/>
              </w:rPr>
              <w:t>）</w:t>
            </w:r>
          </w:p>
        </w:tc>
      </w:tr>
      <w:tr w:rsidR="00F400B8" w:rsidRPr="00BD5586" w14:paraId="5D702D96" w14:textId="77777777">
        <w:trPr>
          <w:jc w:val="center"/>
        </w:trPr>
        <w:tc>
          <w:tcPr>
            <w:tcW w:w="2088" w:type="dxa"/>
            <w:vMerge/>
          </w:tcPr>
          <w:p w14:paraId="5EC9E3BC" w14:textId="77777777" w:rsidR="00F400B8" w:rsidRPr="00BD5586" w:rsidRDefault="00F400B8" w:rsidP="002B1361">
            <w:pPr>
              <w:spacing w:line="560" w:lineRule="exact"/>
              <w:rPr>
                <w:color w:val="000000"/>
                <w:sz w:val="24"/>
              </w:rPr>
            </w:pPr>
          </w:p>
        </w:tc>
        <w:tc>
          <w:tcPr>
            <w:tcW w:w="4500" w:type="dxa"/>
          </w:tcPr>
          <w:p w14:paraId="023294F8" w14:textId="77777777" w:rsidR="00F400B8" w:rsidRPr="00BD5586" w:rsidRDefault="00F400B8" w:rsidP="002B1361">
            <w:pPr>
              <w:spacing w:line="560" w:lineRule="exact"/>
              <w:rPr>
                <w:color w:val="000000"/>
                <w:sz w:val="24"/>
              </w:rPr>
            </w:pPr>
            <w:r w:rsidRPr="00BD5586">
              <w:rPr>
                <w:color w:val="000000"/>
                <w:sz w:val="24"/>
              </w:rPr>
              <w:t>恢复（大额）申购（转换转入、赎回、转换转出、定期定额投资）的原因说明</w:t>
            </w:r>
          </w:p>
        </w:tc>
        <w:tc>
          <w:tcPr>
            <w:tcW w:w="2520" w:type="dxa"/>
            <w:gridSpan w:val="2"/>
          </w:tcPr>
          <w:p w14:paraId="6989904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2809</w:t>
            </w:r>
            <w:r w:rsidRPr="00BD5586">
              <w:rPr>
                <w:color w:val="000000"/>
                <w:kern w:val="0"/>
                <w:sz w:val="18"/>
              </w:rPr>
              <w:t>）</w:t>
            </w:r>
          </w:p>
        </w:tc>
      </w:tr>
      <w:tr w:rsidR="00F400B8" w:rsidRPr="00BD5586" w14:paraId="27E7901B" w14:textId="77777777">
        <w:trPr>
          <w:jc w:val="center"/>
        </w:trPr>
        <w:tc>
          <w:tcPr>
            <w:tcW w:w="6588" w:type="dxa"/>
            <w:gridSpan w:val="2"/>
            <w:vAlign w:val="center"/>
          </w:tcPr>
          <w:p w14:paraId="3391BCC4" w14:textId="77777777" w:rsidR="00F400B8" w:rsidRPr="00BD5586" w:rsidRDefault="00F400B8" w:rsidP="002B1361">
            <w:pPr>
              <w:spacing w:line="560" w:lineRule="exact"/>
              <w:rPr>
                <w:color w:val="000000"/>
                <w:kern w:val="0"/>
                <w:sz w:val="18"/>
              </w:rPr>
            </w:pPr>
            <w:r w:rsidRPr="00BD5586">
              <w:rPr>
                <w:color w:val="000000"/>
                <w:sz w:val="24"/>
              </w:rPr>
              <w:t>下属分级基金的基金简称</w:t>
            </w:r>
          </w:p>
        </w:tc>
        <w:tc>
          <w:tcPr>
            <w:tcW w:w="1080" w:type="dxa"/>
            <w:vAlign w:val="center"/>
          </w:tcPr>
          <w:p w14:paraId="79038CE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c>
          <w:tcPr>
            <w:tcW w:w="1440" w:type="dxa"/>
            <w:vAlign w:val="center"/>
          </w:tcPr>
          <w:p w14:paraId="18419B1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26B8F7B3" w14:textId="77777777">
        <w:trPr>
          <w:jc w:val="center"/>
        </w:trPr>
        <w:tc>
          <w:tcPr>
            <w:tcW w:w="6588" w:type="dxa"/>
            <w:gridSpan w:val="2"/>
            <w:vAlign w:val="center"/>
          </w:tcPr>
          <w:p w14:paraId="799031F9" w14:textId="77777777" w:rsidR="00F400B8" w:rsidRPr="00BD5586" w:rsidRDefault="00F400B8" w:rsidP="002B1361">
            <w:pPr>
              <w:spacing w:line="560" w:lineRule="exact"/>
              <w:rPr>
                <w:color w:val="000000"/>
                <w:kern w:val="0"/>
                <w:sz w:val="18"/>
              </w:rPr>
            </w:pPr>
            <w:r w:rsidRPr="00BD5586">
              <w:rPr>
                <w:color w:val="000000"/>
                <w:sz w:val="24"/>
              </w:rPr>
              <w:t>下属分级基金的交易代码</w:t>
            </w:r>
          </w:p>
        </w:tc>
        <w:tc>
          <w:tcPr>
            <w:tcW w:w="1080" w:type="dxa"/>
            <w:vAlign w:val="center"/>
          </w:tcPr>
          <w:p w14:paraId="2BDA195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6909F5A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p>
          <w:p w14:paraId="3E217DC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p>
        </w:tc>
        <w:tc>
          <w:tcPr>
            <w:tcW w:w="1440" w:type="dxa"/>
            <w:vAlign w:val="center"/>
          </w:tcPr>
          <w:p w14:paraId="25E3160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13D1097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p>
          <w:p w14:paraId="5565354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10D28246" w14:textId="77777777">
        <w:trPr>
          <w:jc w:val="center"/>
        </w:trPr>
        <w:tc>
          <w:tcPr>
            <w:tcW w:w="6588" w:type="dxa"/>
            <w:gridSpan w:val="2"/>
          </w:tcPr>
          <w:p w14:paraId="210355E3" w14:textId="77777777" w:rsidR="00F400B8" w:rsidRPr="00BD5586" w:rsidRDefault="00F400B8" w:rsidP="002B1361">
            <w:pPr>
              <w:spacing w:line="560" w:lineRule="exact"/>
              <w:rPr>
                <w:color w:val="000000"/>
                <w:kern w:val="0"/>
                <w:sz w:val="18"/>
              </w:rPr>
            </w:pPr>
            <w:r w:rsidRPr="00BD5586">
              <w:rPr>
                <w:color w:val="000000"/>
                <w:sz w:val="24"/>
              </w:rPr>
              <w:t>该分级基金是否暂停</w:t>
            </w:r>
            <w:r w:rsidRPr="00BD5586">
              <w:rPr>
                <w:color w:val="000000"/>
                <w:sz w:val="24"/>
              </w:rPr>
              <w:t>/</w:t>
            </w:r>
            <w:r w:rsidRPr="00BD5586">
              <w:rPr>
                <w:color w:val="000000"/>
                <w:sz w:val="24"/>
              </w:rPr>
              <w:t>恢复（大额）申购（转换转入、赎回、转换转出、定期定额投资）</w:t>
            </w:r>
          </w:p>
        </w:tc>
        <w:tc>
          <w:tcPr>
            <w:tcW w:w="1080" w:type="dxa"/>
          </w:tcPr>
          <w:p w14:paraId="1802A05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2810</w:t>
            </w:r>
            <w:r w:rsidRPr="00BD5586">
              <w:rPr>
                <w:color w:val="000000"/>
                <w:kern w:val="0"/>
                <w:sz w:val="18"/>
              </w:rPr>
              <w:t>）</w:t>
            </w:r>
          </w:p>
        </w:tc>
        <w:tc>
          <w:tcPr>
            <w:tcW w:w="1440" w:type="dxa"/>
          </w:tcPr>
          <w:p w14:paraId="37CEBA6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2810</w:t>
            </w:r>
            <w:r w:rsidRPr="00BD5586">
              <w:rPr>
                <w:color w:val="000000"/>
                <w:kern w:val="0"/>
                <w:sz w:val="18"/>
              </w:rPr>
              <w:t>）</w:t>
            </w:r>
          </w:p>
        </w:tc>
      </w:tr>
      <w:tr w:rsidR="00F400B8" w:rsidRPr="00BD5586" w14:paraId="3A98D6D0" w14:textId="77777777">
        <w:trPr>
          <w:jc w:val="center"/>
        </w:trPr>
        <w:tc>
          <w:tcPr>
            <w:tcW w:w="6588" w:type="dxa"/>
            <w:gridSpan w:val="2"/>
          </w:tcPr>
          <w:p w14:paraId="76DC8461" w14:textId="77777777" w:rsidR="00F400B8" w:rsidRPr="00BD5586" w:rsidRDefault="00F400B8" w:rsidP="002B1361">
            <w:pPr>
              <w:spacing w:line="560" w:lineRule="exact"/>
              <w:rPr>
                <w:color w:val="000000"/>
                <w:sz w:val="24"/>
              </w:rPr>
            </w:pPr>
            <w:r w:rsidRPr="00BD5586">
              <w:rPr>
                <w:color w:val="000000"/>
                <w:sz w:val="24"/>
              </w:rPr>
              <w:t>下属分级基金的限制申购金额（单位：</w:t>
            </w:r>
            <w:r w:rsidRPr="00BD5586">
              <w:rPr>
                <w:color w:val="000000"/>
                <w:sz w:val="24"/>
              </w:rPr>
              <w:t xml:space="preserve"> </w:t>
            </w:r>
            <w:r w:rsidRPr="00BD5586">
              <w:rPr>
                <w:color w:val="000000"/>
                <w:sz w:val="24"/>
              </w:rPr>
              <w:t>）</w:t>
            </w:r>
            <w:r w:rsidRPr="00BD5586">
              <w:rPr>
                <w:rStyle w:val="FootnoteReference"/>
                <w:color w:val="000000"/>
                <w:sz w:val="24"/>
              </w:rPr>
              <w:footnoteReference w:id="28"/>
            </w:r>
          </w:p>
        </w:tc>
        <w:tc>
          <w:tcPr>
            <w:tcW w:w="1080" w:type="dxa"/>
          </w:tcPr>
          <w:p w14:paraId="04CF6BF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2800</w:t>
            </w:r>
            <w:r w:rsidRPr="00BD5586">
              <w:rPr>
                <w:color w:val="000000"/>
                <w:kern w:val="0"/>
                <w:sz w:val="18"/>
              </w:rPr>
              <w:t>）</w:t>
            </w:r>
          </w:p>
        </w:tc>
        <w:tc>
          <w:tcPr>
            <w:tcW w:w="1440" w:type="dxa"/>
          </w:tcPr>
          <w:p w14:paraId="246E680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2800</w:t>
            </w:r>
            <w:r w:rsidRPr="00BD5586">
              <w:rPr>
                <w:color w:val="000000"/>
                <w:kern w:val="0"/>
                <w:sz w:val="18"/>
              </w:rPr>
              <w:t>）</w:t>
            </w:r>
          </w:p>
        </w:tc>
      </w:tr>
      <w:tr w:rsidR="00F400B8" w:rsidRPr="00BD5586" w14:paraId="7CA0BA1A" w14:textId="77777777">
        <w:trPr>
          <w:jc w:val="center"/>
        </w:trPr>
        <w:tc>
          <w:tcPr>
            <w:tcW w:w="6588" w:type="dxa"/>
            <w:gridSpan w:val="2"/>
          </w:tcPr>
          <w:p w14:paraId="1475CB59" w14:textId="77777777" w:rsidR="00F400B8" w:rsidRPr="00BD5586" w:rsidRDefault="00F400B8" w:rsidP="002B1361">
            <w:pPr>
              <w:spacing w:line="560" w:lineRule="exact"/>
              <w:rPr>
                <w:color w:val="000000"/>
                <w:sz w:val="24"/>
              </w:rPr>
            </w:pPr>
            <w:r w:rsidRPr="00BD5586">
              <w:rPr>
                <w:color w:val="000000"/>
                <w:sz w:val="24"/>
              </w:rPr>
              <w:t>下属分级基金的限制转换转入金额（单位：</w:t>
            </w:r>
            <w:r w:rsidRPr="00BD5586">
              <w:rPr>
                <w:color w:val="000000"/>
                <w:sz w:val="24"/>
              </w:rPr>
              <w:t xml:space="preserve"> </w:t>
            </w:r>
            <w:r w:rsidRPr="00BD5586">
              <w:rPr>
                <w:color w:val="000000"/>
                <w:sz w:val="24"/>
              </w:rPr>
              <w:t>）</w:t>
            </w:r>
          </w:p>
        </w:tc>
        <w:tc>
          <w:tcPr>
            <w:tcW w:w="1080" w:type="dxa"/>
          </w:tcPr>
          <w:p w14:paraId="0606CA6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2801</w:t>
            </w:r>
            <w:r w:rsidRPr="00BD5586">
              <w:rPr>
                <w:color w:val="000000"/>
                <w:kern w:val="0"/>
                <w:sz w:val="18"/>
              </w:rPr>
              <w:t>）</w:t>
            </w:r>
          </w:p>
        </w:tc>
        <w:tc>
          <w:tcPr>
            <w:tcW w:w="1440" w:type="dxa"/>
          </w:tcPr>
          <w:p w14:paraId="4D8EDC2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2801</w:t>
            </w:r>
            <w:r w:rsidRPr="00BD5586">
              <w:rPr>
                <w:color w:val="000000"/>
                <w:kern w:val="0"/>
                <w:sz w:val="18"/>
              </w:rPr>
              <w:t>）</w:t>
            </w:r>
          </w:p>
        </w:tc>
      </w:tr>
      <w:tr w:rsidR="00F400B8" w:rsidRPr="00BD5586" w14:paraId="142A0199" w14:textId="77777777">
        <w:trPr>
          <w:jc w:val="center"/>
        </w:trPr>
        <w:tc>
          <w:tcPr>
            <w:tcW w:w="6588" w:type="dxa"/>
            <w:gridSpan w:val="2"/>
          </w:tcPr>
          <w:p w14:paraId="3D1073E7" w14:textId="77777777" w:rsidR="00F400B8" w:rsidRPr="00BD5586" w:rsidRDefault="00F400B8" w:rsidP="002B1361">
            <w:pPr>
              <w:spacing w:line="560" w:lineRule="exact"/>
              <w:rPr>
                <w:color w:val="000000"/>
                <w:sz w:val="24"/>
              </w:rPr>
            </w:pPr>
            <w:r w:rsidRPr="00BD5586">
              <w:rPr>
                <w:color w:val="000000"/>
                <w:sz w:val="24"/>
              </w:rPr>
              <w:t>……</w:t>
            </w:r>
            <w:r w:rsidRPr="00BD5586">
              <w:rPr>
                <w:rStyle w:val="FootnoteReference"/>
                <w:color w:val="000000"/>
                <w:sz w:val="24"/>
              </w:rPr>
              <w:footnoteReference w:id="29"/>
            </w:r>
            <w:r w:rsidRPr="00BD5586">
              <w:rPr>
                <w:color w:val="000000"/>
                <w:kern w:val="0"/>
                <w:sz w:val="18"/>
              </w:rPr>
              <w:t>（</w:t>
            </w:r>
            <w:r w:rsidRPr="00BD5586">
              <w:rPr>
                <w:color w:val="000000"/>
                <w:kern w:val="0"/>
                <w:sz w:val="18"/>
              </w:rPr>
              <w:t>2803</w:t>
            </w:r>
            <w:r w:rsidRPr="00BD5586">
              <w:rPr>
                <w:color w:val="000000"/>
                <w:kern w:val="0"/>
                <w:sz w:val="18"/>
              </w:rPr>
              <w:t>）</w:t>
            </w:r>
          </w:p>
        </w:tc>
        <w:tc>
          <w:tcPr>
            <w:tcW w:w="1080" w:type="dxa"/>
          </w:tcPr>
          <w:p w14:paraId="3B3B338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2804</w:t>
            </w:r>
            <w:r w:rsidRPr="00BD5586">
              <w:rPr>
                <w:color w:val="000000"/>
                <w:kern w:val="0"/>
                <w:sz w:val="18"/>
              </w:rPr>
              <w:t>）</w:t>
            </w:r>
          </w:p>
        </w:tc>
        <w:tc>
          <w:tcPr>
            <w:tcW w:w="1440" w:type="dxa"/>
          </w:tcPr>
          <w:p w14:paraId="69343D8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2804</w:t>
            </w:r>
            <w:r w:rsidRPr="00BD5586">
              <w:rPr>
                <w:color w:val="000000"/>
                <w:kern w:val="0"/>
                <w:sz w:val="18"/>
              </w:rPr>
              <w:t>）</w:t>
            </w:r>
          </w:p>
        </w:tc>
      </w:tr>
    </w:tbl>
    <w:p w14:paraId="2A8C06FA" w14:textId="77777777" w:rsidR="00F400B8" w:rsidRPr="00BD5586" w:rsidRDefault="00F400B8" w:rsidP="002B1361">
      <w:pPr>
        <w:spacing w:line="560" w:lineRule="exact"/>
        <w:rPr>
          <w:color w:val="000000"/>
          <w:sz w:val="24"/>
        </w:rPr>
      </w:pPr>
      <w:r w:rsidRPr="00BD5586">
        <w:rPr>
          <w:color w:val="000000"/>
          <w:sz w:val="24"/>
        </w:rPr>
        <w:lastRenderedPageBreak/>
        <w:t>注：</w:t>
      </w:r>
      <w:r w:rsidRPr="00BD5586">
        <w:rPr>
          <w:color w:val="000000"/>
          <w:kern w:val="0"/>
          <w:sz w:val="18"/>
        </w:rPr>
        <w:t>（</w:t>
      </w:r>
      <w:r w:rsidRPr="00BD5586">
        <w:rPr>
          <w:color w:val="000000"/>
          <w:kern w:val="0"/>
          <w:sz w:val="18"/>
        </w:rPr>
        <w:t>2645</w:t>
      </w:r>
      <w:r w:rsidRPr="00BD5586">
        <w:rPr>
          <w:color w:val="000000"/>
          <w:kern w:val="0"/>
          <w:sz w:val="18"/>
        </w:rPr>
        <w:t>）</w:t>
      </w:r>
    </w:p>
    <w:p w14:paraId="58F467BB"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7" w:name="_Toc275961406"/>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其他需要提示的事项</w:t>
      </w:r>
      <w:r w:rsidRPr="00BD5586">
        <w:rPr>
          <w:rStyle w:val="FootnoteReference"/>
          <w:rFonts w:ascii="Times New Roman" w:eastAsia="方正仿宋简体" w:hAnsi="Times New Roman"/>
          <w:bCs w:val="0"/>
          <w:color w:val="000000"/>
          <w:sz w:val="24"/>
          <w:szCs w:val="24"/>
        </w:rPr>
        <w:footnoteReference w:id="30"/>
      </w:r>
      <w:bookmarkEnd w:id="17"/>
    </w:p>
    <w:p w14:paraId="333C52A4"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2646</w:t>
      </w:r>
      <w:r w:rsidRPr="00BD5586">
        <w:rPr>
          <w:color w:val="000000"/>
          <w:kern w:val="0"/>
          <w:sz w:val="18"/>
        </w:rPr>
        <w:t>）</w:t>
      </w:r>
    </w:p>
    <w:p w14:paraId="2C3B3206" w14:textId="77777777" w:rsidR="00826880" w:rsidRDefault="00F400B8" w:rsidP="002B1361">
      <w:pPr>
        <w:pStyle w:val="Heading1"/>
        <w:spacing w:before="0" w:after="0" w:line="560" w:lineRule="exact"/>
        <w:jc w:val="center"/>
        <w:rPr>
          <w:rFonts w:eastAsia="方正仿宋简体" w:hint="eastAsia"/>
          <w:color w:val="000000"/>
          <w:sz w:val="30"/>
          <w:szCs w:val="30"/>
        </w:rPr>
      </w:pPr>
      <w:r w:rsidRPr="00BD5586">
        <w:rPr>
          <w:rFonts w:eastAsia="方正仿宋简体"/>
          <w:color w:val="000000"/>
          <w:sz w:val="30"/>
          <w:szCs w:val="30"/>
        </w:rPr>
        <w:br w:type="page"/>
      </w:r>
      <w:bookmarkStart w:id="18" w:name="_Toc275961407"/>
    </w:p>
    <w:p w14:paraId="75FADEDA" w14:textId="77777777" w:rsidR="00F400B8" w:rsidRPr="00826880" w:rsidRDefault="00F400B8" w:rsidP="002B1361">
      <w:pPr>
        <w:pStyle w:val="Heading1"/>
        <w:spacing w:before="0" w:after="0" w:line="560" w:lineRule="exact"/>
        <w:jc w:val="center"/>
        <w:rPr>
          <w:rFonts w:eastAsia="方正大标宋简体"/>
          <w:b w:val="0"/>
          <w:color w:val="000000"/>
          <w:sz w:val="36"/>
          <w:szCs w:val="36"/>
        </w:rPr>
      </w:pPr>
      <w:r w:rsidRPr="00826880">
        <w:rPr>
          <w:rFonts w:eastAsia="方正大标宋简体"/>
          <w:b w:val="0"/>
          <w:color w:val="000000"/>
          <w:sz w:val="36"/>
          <w:szCs w:val="36"/>
        </w:rPr>
        <w:t xml:space="preserve">§4 </w:t>
      </w:r>
      <w:r w:rsidRPr="00826880">
        <w:rPr>
          <w:rFonts w:eastAsia="方正大标宋简体"/>
          <w:b w:val="0"/>
          <w:color w:val="000000"/>
          <w:sz w:val="36"/>
          <w:szCs w:val="36"/>
        </w:rPr>
        <w:t>基金经理变更公告</w:t>
      </w:r>
      <w:r w:rsidRPr="00826880">
        <w:rPr>
          <w:rFonts w:eastAsia="方正大标宋简体"/>
          <w:b w:val="0"/>
          <w:color w:val="000000"/>
          <w:sz w:val="36"/>
          <w:szCs w:val="36"/>
          <w:vertAlign w:val="superscript"/>
        </w:rPr>
        <w:footnoteReference w:id="31"/>
      </w:r>
      <w:bookmarkEnd w:id="18"/>
    </w:p>
    <w:p w14:paraId="344446C2"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3A5B5A2B"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rStyle w:val="FootnoteReference"/>
          <w:color w:val="000000"/>
          <w:sz w:val="24"/>
        </w:rPr>
        <w:footnoteReference w:id="32"/>
      </w:r>
      <w:r w:rsidRPr="00BD5586">
        <w:rPr>
          <w:color w:val="000000"/>
          <w:kern w:val="0"/>
          <w:sz w:val="18"/>
        </w:rPr>
        <w:t>（</w:t>
      </w:r>
      <w:r w:rsidRPr="00BD5586">
        <w:rPr>
          <w:color w:val="000000"/>
          <w:kern w:val="0"/>
          <w:sz w:val="18"/>
        </w:rPr>
        <w:t>0003</w:t>
      </w:r>
      <w:r w:rsidRPr="00BD5586">
        <w:rPr>
          <w:color w:val="000000"/>
          <w:kern w:val="0"/>
          <w:sz w:val="18"/>
        </w:rPr>
        <w:t>）</w:t>
      </w:r>
    </w:p>
    <w:p w14:paraId="5D9EE75B" w14:textId="77777777" w:rsidR="00F400B8" w:rsidRPr="00BD5586" w:rsidRDefault="00F400B8" w:rsidP="002B1361">
      <w:pPr>
        <w:spacing w:line="560" w:lineRule="exact"/>
        <w:jc w:val="center"/>
        <w:rPr>
          <w:color w:val="000000"/>
          <w:sz w:val="24"/>
        </w:rPr>
      </w:pPr>
    </w:p>
    <w:p w14:paraId="341E6FB1"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19" w:name="_Toc275961408"/>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1"/>
        <w:gridCol w:w="3961"/>
      </w:tblGrid>
      <w:tr w:rsidR="00F400B8" w:rsidRPr="00BD5586" w14:paraId="5D83882E" w14:textId="77777777">
        <w:trPr>
          <w:jc w:val="center"/>
        </w:trPr>
        <w:tc>
          <w:tcPr>
            <w:tcW w:w="4561" w:type="dxa"/>
          </w:tcPr>
          <w:p w14:paraId="0EAFA6C8" w14:textId="77777777" w:rsidR="00F400B8" w:rsidRPr="00BD5586" w:rsidRDefault="00F400B8" w:rsidP="002B1361">
            <w:pPr>
              <w:spacing w:line="560" w:lineRule="exact"/>
              <w:rPr>
                <w:color w:val="000000"/>
                <w:sz w:val="24"/>
              </w:rPr>
            </w:pPr>
            <w:r w:rsidRPr="00BD5586">
              <w:rPr>
                <w:color w:val="000000"/>
                <w:sz w:val="24"/>
              </w:rPr>
              <w:t>基金名称</w:t>
            </w:r>
          </w:p>
        </w:tc>
        <w:tc>
          <w:tcPr>
            <w:tcW w:w="3961" w:type="dxa"/>
          </w:tcPr>
          <w:p w14:paraId="039DF318"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3A221DC5" w14:textId="77777777">
        <w:trPr>
          <w:jc w:val="center"/>
        </w:trPr>
        <w:tc>
          <w:tcPr>
            <w:tcW w:w="4561" w:type="dxa"/>
          </w:tcPr>
          <w:p w14:paraId="1A0C29D9" w14:textId="77777777" w:rsidR="00F400B8" w:rsidRPr="00BD5586" w:rsidRDefault="00F400B8" w:rsidP="002B1361">
            <w:pPr>
              <w:spacing w:line="560" w:lineRule="exact"/>
              <w:rPr>
                <w:color w:val="000000"/>
                <w:sz w:val="24"/>
              </w:rPr>
            </w:pPr>
            <w:r w:rsidRPr="00BD5586">
              <w:rPr>
                <w:color w:val="000000"/>
                <w:sz w:val="24"/>
              </w:rPr>
              <w:t>基金简称</w:t>
            </w:r>
          </w:p>
        </w:tc>
        <w:tc>
          <w:tcPr>
            <w:tcW w:w="3961" w:type="dxa"/>
          </w:tcPr>
          <w:p w14:paraId="5FAE3B34"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5954B16C" w14:textId="77777777">
        <w:trPr>
          <w:jc w:val="center"/>
        </w:trPr>
        <w:tc>
          <w:tcPr>
            <w:tcW w:w="4561" w:type="dxa"/>
          </w:tcPr>
          <w:p w14:paraId="49DCED47" w14:textId="77777777" w:rsidR="00F400B8" w:rsidRPr="00BD5586" w:rsidRDefault="00F400B8" w:rsidP="002B1361">
            <w:pPr>
              <w:spacing w:line="560" w:lineRule="exact"/>
              <w:rPr>
                <w:color w:val="000000"/>
                <w:sz w:val="24"/>
              </w:rPr>
            </w:pPr>
            <w:r w:rsidRPr="00BD5586">
              <w:rPr>
                <w:color w:val="000000"/>
                <w:sz w:val="24"/>
              </w:rPr>
              <w:t>基金主代码</w:t>
            </w:r>
          </w:p>
        </w:tc>
        <w:tc>
          <w:tcPr>
            <w:tcW w:w="3961" w:type="dxa"/>
          </w:tcPr>
          <w:p w14:paraId="3B87870C"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3A327A35" w14:textId="77777777">
        <w:trPr>
          <w:jc w:val="center"/>
        </w:trPr>
        <w:tc>
          <w:tcPr>
            <w:tcW w:w="4561" w:type="dxa"/>
          </w:tcPr>
          <w:p w14:paraId="212762D0"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3961" w:type="dxa"/>
          </w:tcPr>
          <w:p w14:paraId="7F069296"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48157094" w14:textId="77777777">
        <w:trPr>
          <w:jc w:val="center"/>
        </w:trPr>
        <w:tc>
          <w:tcPr>
            <w:tcW w:w="4561" w:type="dxa"/>
          </w:tcPr>
          <w:p w14:paraId="3D870484" w14:textId="77777777" w:rsidR="00F400B8" w:rsidRPr="00BD5586" w:rsidRDefault="00F400B8" w:rsidP="002B1361">
            <w:pPr>
              <w:spacing w:line="560" w:lineRule="exact"/>
              <w:rPr>
                <w:color w:val="000000"/>
                <w:sz w:val="24"/>
              </w:rPr>
            </w:pPr>
            <w:r w:rsidRPr="00BD5586">
              <w:rPr>
                <w:color w:val="000000"/>
                <w:sz w:val="24"/>
              </w:rPr>
              <w:t>公告依据</w:t>
            </w:r>
            <w:r w:rsidRPr="00BD5586">
              <w:rPr>
                <w:rStyle w:val="FootnoteReference"/>
                <w:color w:val="000000"/>
                <w:sz w:val="24"/>
              </w:rPr>
              <w:footnoteReference w:id="33"/>
            </w:r>
          </w:p>
        </w:tc>
        <w:tc>
          <w:tcPr>
            <w:tcW w:w="3961" w:type="dxa"/>
          </w:tcPr>
          <w:p w14:paraId="7FC51DCE"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166034CE" w14:textId="77777777">
        <w:trPr>
          <w:jc w:val="center"/>
        </w:trPr>
        <w:tc>
          <w:tcPr>
            <w:tcW w:w="4561" w:type="dxa"/>
          </w:tcPr>
          <w:p w14:paraId="798CCAA2" w14:textId="77777777" w:rsidR="00F400B8" w:rsidRPr="00BD5586" w:rsidRDefault="00F400B8" w:rsidP="002B1361">
            <w:pPr>
              <w:spacing w:line="560" w:lineRule="exact"/>
              <w:rPr>
                <w:color w:val="000000"/>
                <w:sz w:val="24"/>
              </w:rPr>
            </w:pPr>
            <w:r w:rsidRPr="00BD5586">
              <w:rPr>
                <w:color w:val="000000"/>
                <w:sz w:val="24"/>
              </w:rPr>
              <w:t>基金经理变更类型</w:t>
            </w:r>
            <w:r w:rsidRPr="00BD5586">
              <w:rPr>
                <w:rStyle w:val="FootnoteReference"/>
                <w:color w:val="000000"/>
                <w:sz w:val="24"/>
              </w:rPr>
              <w:footnoteReference w:id="34"/>
            </w:r>
          </w:p>
        </w:tc>
        <w:tc>
          <w:tcPr>
            <w:tcW w:w="3961" w:type="dxa"/>
          </w:tcPr>
          <w:p w14:paraId="2946A622"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2847</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2848</w:t>
            </w:r>
            <w:r w:rsidRPr="00BD5586">
              <w:rPr>
                <w:color w:val="000000"/>
                <w:kern w:val="0"/>
                <w:sz w:val="18"/>
              </w:rPr>
              <w:t>）</w:t>
            </w:r>
          </w:p>
        </w:tc>
      </w:tr>
      <w:tr w:rsidR="00F400B8" w:rsidRPr="00BD5586" w14:paraId="374825BD" w14:textId="77777777">
        <w:trPr>
          <w:jc w:val="center"/>
        </w:trPr>
        <w:tc>
          <w:tcPr>
            <w:tcW w:w="4561" w:type="dxa"/>
          </w:tcPr>
          <w:p w14:paraId="03D67D22" w14:textId="77777777" w:rsidR="00F400B8" w:rsidRPr="00BD5586" w:rsidRDefault="00F400B8" w:rsidP="002B1361">
            <w:pPr>
              <w:spacing w:line="560" w:lineRule="exact"/>
              <w:rPr>
                <w:color w:val="000000"/>
                <w:sz w:val="24"/>
              </w:rPr>
            </w:pPr>
            <w:proofErr w:type="gramStart"/>
            <w:r w:rsidRPr="00BD5586">
              <w:rPr>
                <w:color w:val="000000"/>
                <w:sz w:val="24"/>
              </w:rPr>
              <w:t>新任基金</w:t>
            </w:r>
            <w:proofErr w:type="gramEnd"/>
            <w:r w:rsidRPr="00BD5586">
              <w:rPr>
                <w:color w:val="000000"/>
                <w:sz w:val="24"/>
              </w:rPr>
              <w:t>经理姓名</w:t>
            </w:r>
            <w:r w:rsidRPr="00BD5586">
              <w:rPr>
                <w:rStyle w:val="FootnoteReference"/>
                <w:color w:val="000000"/>
                <w:sz w:val="24"/>
              </w:rPr>
              <w:footnoteReference w:id="35"/>
            </w:r>
          </w:p>
        </w:tc>
        <w:tc>
          <w:tcPr>
            <w:tcW w:w="3961" w:type="dxa"/>
          </w:tcPr>
          <w:p w14:paraId="568B40F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2702</w:t>
            </w:r>
            <w:r w:rsidRPr="00BD5586">
              <w:rPr>
                <w:color w:val="000000"/>
                <w:kern w:val="0"/>
                <w:sz w:val="18"/>
              </w:rPr>
              <w:t>）</w:t>
            </w:r>
          </w:p>
        </w:tc>
      </w:tr>
      <w:tr w:rsidR="00F400B8" w:rsidRPr="00BD5586" w14:paraId="6084058D" w14:textId="77777777">
        <w:trPr>
          <w:jc w:val="center"/>
        </w:trPr>
        <w:tc>
          <w:tcPr>
            <w:tcW w:w="4561" w:type="dxa"/>
          </w:tcPr>
          <w:p w14:paraId="65DC8D9D" w14:textId="77777777" w:rsidR="00F400B8" w:rsidRPr="00BD5586" w:rsidRDefault="00F400B8" w:rsidP="002B1361">
            <w:pPr>
              <w:spacing w:line="560" w:lineRule="exact"/>
              <w:rPr>
                <w:color w:val="000000"/>
                <w:sz w:val="24"/>
              </w:rPr>
            </w:pPr>
            <w:r w:rsidRPr="00BD5586">
              <w:rPr>
                <w:color w:val="000000"/>
                <w:sz w:val="24"/>
              </w:rPr>
              <w:t>共同管理本基金的其他基金经理姓名</w:t>
            </w:r>
            <w:r w:rsidRPr="00BD5586">
              <w:rPr>
                <w:rStyle w:val="FootnoteReference"/>
                <w:color w:val="000000"/>
                <w:sz w:val="24"/>
              </w:rPr>
              <w:footnoteReference w:id="36"/>
            </w:r>
          </w:p>
        </w:tc>
        <w:tc>
          <w:tcPr>
            <w:tcW w:w="3961" w:type="dxa"/>
          </w:tcPr>
          <w:p w14:paraId="5931A49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2841</w:t>
            </w:r>
            <w:r w:rsidRPr="00BD5586">
              <w:rPr>
                <w:color w:val="000000"/>
                <w:kern w:val="0"/>
                <w:sz w:val="18"/>
              </w:rPr>
              <w:t>）</w:t>
            </w:r>
          </w:p>
        </w:tc>
      </w:tr>
      <w:tr w:rsidR="00F400B8" w:rsidRPr="00BD5586" w14:paraId="46945C57" w14:textId="77777777">
        <w:trPr>
          <w:jc w:val="center"/>
        </w:trPr>
        <w:tc>
          <w:tcPr>
            <w:tcW w:w="4561" w:type="dxa"/>
          </w:tcPr>
          <w:p w14:paraId="43D5E41D" w14:textId="77777777" w:rsidR="00F400B8" w:rsidRPr="00BD5586" w:rsidRDefault="00F400B8" w:rsidP="002B1361">
            <w:pPr>
              <w:spacing w:line="560" w:lineRule="exact"/>
              <w:rPr>
                <w:color w:val="000000"/>
                <w:sz w:val="24"/>
              </w:rPr>
            </w:pPr>
            <w:r w:rsidRPr="00BD5586">
              <w:rPr>
                <w:color w:val="000000"/>
                <w:sz w:val="24"/>
              </w:rPr>
              <w:lastRenderedPageBreak/>
              <w:t>离任基金经理姓名</w:t>
            </w:r>
          </w:p>
        </w:tc>
        <w:tc>
          <w:tcPr>
            <w:tcW w:w="3961" w:type="dxa"/>
          </w:tcPr>
          <w:p w14:paraId="7F9D09F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2715</w:t>
            </w:r>
            <w:r w:rsidRPr="00BD5586">
              <w:rPr>
                <w:color w:val="000000"/>
                <w:kern w:val="0"/>
                <w:sz w:val="18"/>
              </w:rPr>
              <w:t>）</w:t>
            </w:r>
          </w:p>
        </w:tc>
      </w:tr>
    </w:tbl>
    <w:p w14:paraId="44A74927" w14:textId="77777777" w:rsidR="00F400B8" w:rsidRPr="00BD5586" w:rsidRDefault="00F400B8" w:rsidP="002B1361">
      <w:pPr>
        <w:spacing w:line="560" w:lineRule="exact"/>
        <w:rPr>
          <w:color w:val="000000"/>
          <w:kern w:val="0"/>
          <w:sz w:val="18"/>
        </w:rPr>
      </w:pPr>
      <w:r w:rsidRPr="00BD5586">
        <w:rPr>
          <w:color w:val="000000"/>
          <w:sz w:val="24"/>
        </w:rPr>
        <w:t>注：</w:t>
      </w:r>
      <w:r w:rsidRPr="00BD5586">
        <w:rPr>
          <w:color w:val="000000"/>
          <w:kern w:val="0"/>
          <w:sz w:val="18"/>
        </w:rPr>
        <w:t>（</w:t>
      </w:r>
      <w:r w:rsidRPr="00BD5586">
        <w:rPr>
          <w:color w:val="000000"/>
          <w:kern w:val="0"/>
          <w:sz w:val="18"/>
        </w:rPr>
        <w:t>2645</w:t>
      </w:r>
      <w:r w:rsidRPr="00BD5586">
        <w:rPr>
          <w:color w:val="000000"/>
          <w:kern w:val="0"/>
          <w:sz w:val="18"/>
        </w:rPr>
        <w:t>）</w:t>
      </w:r>
    </w:p>
    <w:p w14:paraId="60AE24F3" w14:textId="77777777" w:rsidR="00F400B8" w:rsidRPr="00BD5586" w:rsidRDefault="00F400B8" w:rsidP="002B1361">
      <w:pPr>
        <w:spacing w:line="560" w:lineRule="exact"/>
        <w:rPr>
          <w:color w:val="000000"/>
          <w:sz w:val="24"/>
        </w:rPr>
      </w:pPr>
    </w:p>
    <w:p w14:paraId="13CC5892"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20" w:name="_Toc275961409"/>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新任基金经理的相关信息</w:t>
      </w:r>
      <w:r w:rsidRPr="00BD5586">
        <w:rPr>
          <w:rStyle w:val="FootnoteReference"/>
          <w:rFonts w:ascii="Times New Roman" w:eastAsia="方正仿宋简体" w:hAnsi="Times New Roman"/>
          <w:bCs w:val="0"/>
          <w:color w:val="000000"/>
          <w:sz w:val="24"/>
          <w:szCs w:val="24"/>
        </w:rPr>
        <w:footnoteReference w:id="37"/>
      </w:r>
      <w:bookmarkEnd w:id="20"/>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24"/>
        <w:gridCol w:w="924"/>
        <w:gridCol w:w="1080"/>
        <w:gridCol w:w="1260"/>
        <w:gridCol w:w="1260"/>
      </w:tblGrid>
      <w:tr w:rsidR="00F400B8" w:rsidRPr="00BD5586" w14:paraId="7A864566" w14:textId="77777777">
        <w:trPr>
          <w:jc w:val="center"/>
        </w:trPr>
        <w:tc>
          <w:tcPr>
            <w:tcW w:w="5124" w:type="dxa"/>
          </w:tcPr>
          <w:p w14:paraId="216E87CC" w14:textId="77777777" w:rsidR="00F400B8" w:rsidRPr="00BD5586" w:rsidRDefault="00F400B8" w:rsidP="002B1361">
            <w:pPr>
              <w:spacing w:line="560" w:lineRule="exact"/>
              <w:rPr>
                <w:color w:val="000000"/>
                <w:sz w:val="24"/>
              </w:rPr>
            </w:pPr>
            <w:proofErr w:type="gramStart"/>
            <w:r w:rsidRPr="00BD5586">
              <w:rPr>
                <w:color w:val="000000"/>
                <w:sz w:val="24"/>
              </w:rPr>
              <w:t>新任基金</w:t>
            </w:r>
            <w:proofErr w:type="gramEnd"/>
            <w:r w:rsidRPr="00BD5586">
              <w:rPr>
                <w:color w:val="000000"/>
                <w:sz w:val="24"/>
              </w:rPr>
              <w:t>经理姓名</w:t>
            </w:r>
          </w:p>
        </w:tc>
        <w:tc>
          <w:tcPr>
            <w:tcW w:w="4524" w:type="dxa"/>
            <w:gridSpan w:val="4"/>
          </w:tcPr>
          <w:p w14:paraId="285C5DC6"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2702</w:t>
            </w:r>
            <w:r w:rsidRPr="00BD5586">
              <w:rPr>
                <w:color w:val="000000"/>
                <w:kern w:val="0"/>
                <w:sz w:val="18"/>
              </w:rPr>
              <w:t>）</w:t>
            </w:r>
          </w:p>
        </w:tc>
      </w:tr>
      <w:tr w:rsidR="00F400B8" w:rsidRPr="00BD5586" w14:paraId="347563F9" w14:textId="77777777">
        <w:trPr>
          <w:jc w:val="center"/>
        </w:trPr>
        <w:tc>
          <w:tcPr>
            <w:tcW w:w="5124" w:type="dxa"/>
          </w:tcPr>
          <w:p w14:paraId="0C215D68" w14:textId="77777777" w:rsidR="00F400B8" w:rsidRPr="00BD5586" w:rsidRDefault="00F400B8" w:rsidP="002B1361">
            <w:pPr>
              <w:spacing w:line="560" w:lineRule="exact"/>
              <w:rPr>
                <w:color w:val="000000"/>
                <w:sz w:val="24"/>
              </w:rPr>
            </w:pPr>
            <w:r w:rsidRPr="00BD5586">
              <w:rPr>
                <w:color w:val="000000"/>
                <w:sz w:val="24"/>
              </w:rPr>
              <w:t>任职日期</w:t>
            </w:r>
            <w:r w:rsidRPr="00BD5586">
              <w:rPr>
                <w:rStyle w:val="FootnoteReference"/>
                <w:color w:val="000000"/>
                <w:sz w:val="24"/>
              </w:rPr>
              <w:footnoteReference w:id="38"/>
            </w:r>
          </w:p>
        </w:tc>
        <w:tc>
          <w:tcPr>
            <w:tcW w:w="4524" w:type="dxa"/>
            <w:gridSpan w:val="4"/>
          </w:tcPr>
          <w:p w14:paraId="7709224A"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2703</w:t>
            </w:r>
            <w:r w:rsidRPr="00BD5586">
              <w:rPr>
                <w:color w:val="000000"/>
                <w:kern w:val="0"/>
                <w:sz w:val="18"/>
              </w:rPr>
              <w:t>）</w:t>
            </w:r>
          </w:p>
        </w:tc>
      </w:tr>
      <w:tr w:rsidR="00F400B8" w:rsidRPr="00BD5586" w14:paraId="18C8CD8C" w14:textId="77777777">
        <w:trPr>
          <w:jc w:val="center"/>
        </w:trPr>
        <w:tc>
          <w:tcPr>
            <w:tcW w:w="5124" w:type="dxa"/>
          </w:tcPr>
          <w:p w14:paraId="1689214D" w14:textId="77777777" w:rsidR="00F400B8" w:rsidRPr="00BD5586" w:rsidRDefault="00F400B8" w:rsidP="002B1361">
            <w:pPr>
              <w:spacing w:line="560" w:lineRule="exact"/>
              <w:rPr>
                <w:color w:val="000000"/>
                <w:sz w:val="24"/>
              </w:rPr>
            </w:pPr>
            <w:r w:rsidRPr="00BD5586">
              <w:rPr>
                <w:color w:val="000000"/>
                <w:sz w:val="24"/>
              </w:rPr>
              <w:t>证券从业年限</w:t>
            </w:r>
          </w:p>
        </w:tc>
        <w:tc>
          <w:tcPr>
            <w:tcW w:w="4524" w:type="dxa"/>
            <w:gridSpan w:val="4"/>
          </w:tcPr>
          <w:p w14:paraId="25CF3248"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2704</w:t>
            </w:r>
            <w:r w:rsidRPr="00BD5586">
              <w:rPr>
                <w:color w:val="000000"/>
                <w:kern w:val="0"/>
                <w:sz w:val="18"/>
              </w:rPr>
              <w:t>）</w:t>
            </w:r>
          </w:p>
        </w:tc>
      </w:tr>
      <w:tr w:rsidR="00F400B8" w:rsidRPr="00BD5586" w14:paraId="5C6B985D" w14:textId="77777777">
        <w:trPr>
          <w:jc w:val="center"/>
        </w:trPr>
        <w:tc>
          <w:tcPr>
            <w:tcW w:w="5124" w:type="dxa"/>
          </w:tcPr>
          <w:p w14:paraId="6A824215" w14:textId="77777777" w:rsidR="00F400B8" w:rsidRPr="00BD5586" w:rsidRDefault="00F400B8" w:rsidP="002B1361">
            <w:pPr>
              <w:spacing w:line="560" w:lineRule="exact"/>
              <w:rPr>
                <w:color w:val="000000"/>
                <w:sz w:val="24"/>
              </w:rPr>
            </w:pPr>
            <w:r w:rsidRPr="00BD5586">
              <w:rPr>
                <w:color w:val="000000"/>
                <w:sz w:val="24"/>
              </w:rPr>
              <w:t>证券投资管理从业年限</w:t>
            </w:r>
            <w:r w:rsidRPr="00BD5586">
              <w:rPr>
                <w:rStyle w:val="FootnoteReference"/>
                <w:color w:val="000000"/>
                <w:sz w:val="24"/>
              </w:rPr>
              <w:footnoteReference w:id="39"/>
            </w:r>
          </w:p>
        </w:tc>
        <w:tc>
          <w:tcPr>
            <w:tcW w:w="4524" w:type="dxa"/>
            <w:gridSpan w:val="4"/>
          </w:tcPr>
          <w:p w14:paraId="222E11BF"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2705</w:t>
            </w:r>
            <w:r w:rsidRPr="00BD5586">
              <w:rPr>
                <w:color w:val="000000"/>
                <w:kern w:val="0"/>
                <w:sz w:val="18"/>
              </w:rPr>
              <w:t>）</w:t>
            </w:r>
          </w:p>
        </w:tc>
      </w:tr>
      <w:tr w:rsidR="00F400B8" w:rsidRPr="00BD5586" w14:paraId="15CCD539" w14:textId="77777777">
        <w:trPr>
          <w:jc w:val="center"/>
        </w:trPr>
        <w:tc>
          <w:tcPr>
            <w:tcW w:w="5124" w:type="dxa"/>
          </w:tcPr>
          <w:p w14:paraId="26C108AB" w14:textId="77777777" w:rsidR="00F400B8" w:rsidRPr="00BD5586" w:rsidRDefault="00F400B8" w:rsidP="002B1361">
            <w:pPr>
              <w:spacing w:line="560" w:lineRule="exact"/>
              <w:rPr>
                <w:color w:val="000000"/>
                <w:sz w:val="24"/>
              </w:rPr>
            </w:pPr>
            <w:r w:rsidRPr="00BD5586">
              <w:rPr>
                <w:color w:val="000000"/>
                <w:sz w:val="24"/>
              </w:rPr>
              <w:t>过往从业经历</w:t>
            </w:r>
            <w:r w:rsidRPr="00BD5586">
              <w:rPr>
                <w:rStyle w:val="FootnoteReference"/>
                <w:color w:val="000000"/>
                <w:sz w:val="24"/>
              </w:rPr>
              <w:footnoteReference w:id="40"/>
            </w:r>
          </w:p>
        </w:tc>
        <w:tc>
          <w:tcPr>
            <w:tcW w:w="4524" w:type="dxa"/>
            <w:gridSpan w:val="4"/>
          </w:tcPr>
          <w:p w14:paraId="56765CA4"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2706</w:t>
            </w:r>
            <w:r w:rsidRPr="00BD5586">
              <w:rPr>
                <w:color w:val="000000"/>
                <w:kern w:val="0"/>
                <w:sz w:val="18"/>
              </w:rPr>
              <w:t>）</w:t>
            </w:r>
          </w:p>
        </w:tc>
      </w:tr>
      <w:tr w:rsidR="00F400B8" w:rsidRPr="00BD5586" w14:paraId="4E890BDC" w14:textId="77777777">
        <w:trPr>
          <w:jc w:val="center"/>
        </w:trPr>
        <w:tc>
          <w:tcPr>
            <w:tcW w:w="5124" w:type="dxa"/>
            <w:vMerge w:val="restart"/>
          </w:tcPr>
          <w:p w14:paraId="6E1CB6C8" w14:textId="77777777" w:rsidR="00F400B8" w:rsidRPr="00BD5586" w:rsidRDefault="00F400B8" w:rsidP="00A04B8C">
            <w:pPr>
              <w:spacing w:line="560" w:lineRule="exact"/>
              <w:rPr>
                <w:color w:val="000000"/>
                <w:sz w:val="24"/>
              </w:rPr>
            </w:pPr>
            <w:r w:rsidRPr="00BD5586">
              <w:rPr>
                <w:color w:val="000000"/>
                <w:sz w:val="24"/>
              </w:rPr>
              <w:t>其中：管理过公</w:t>
            </w:r>
            <w:proofErr w:type="gramStart"/>
            <w:r w:rsidRPr="00BD5586">
              <w:rPr>
                <w:color w:val="000000"/>
                <w:sz w:val="24"/>
              </w:rPr>
              <w:t>募基金</w:t>
            </w:r>
            <w:proofErr w:type="gramEnd"/>
            <w:r w:rsidRPr="00BD5586">
              <w:rPr>
                <w:color w:val="000000"/>
                <w:sz w:val="24"/>
              </w:rPr>
              <w:t>的名称</w:t>
            </w:r>
            <w:proofErr w:type="gramStart"/>
            <w:r w:rsidRPr="00BD5586">
              <w:rPr>
                <w:color w:val="000000"/>
                <w:sz w:val="24"/>
              </w:rPr>
              <w:t>及期间</w:t>
            </w:r>
            <w:proofErr w:type="gramEnd"/>
            <w:r w:rsidRPr="00BD5586">
              <w:rPr>
                <w:rStyle w:val="FootnoteReference"/>
                <w:color w:val="000000"/>
                <w:sz w:val="24"/>
              </w:rPr>
              <w:footnoteReference w:id="41"/>
            </w:r>
          </w:p>
        </w:tc>
        <w:tc>
          <w:tcPr>
            <w:tcW w:w="924" w:type="dxa"/>
            <w:vAlign w:val="center"/>
          </w:tcPr>
          <w:p w14:paraId="5E9D1702" w14:textId="77777777" w:rsidR="004A6674" w:rsidRDefault="00F400B8" w:rsidP="002B1361">
            <w:pPr>
              <w:spacing w:line="560" w:lineRule="exact"/>
              <w:jc w:val="center"/>
              <w:rPr>
                <w:rFonts w:hint="eastAsia"/>
                <w:color w:val="000000"/>
                <w:kern w:val="0"/>
                <w:sz w:val="18"/>
              </w:rPr>
            </w:pPr>
            <w:r w:rsidRPr="00BD5586">
              <w:rPr>
                <w:color w:val="000000"/>
                <w:kern w:val="0"/>
                <w:sz w:val="18"/>
              </w:rPr>
              <w:t>基金</w:t>
            </w:r>
          </w:p>
          <w:p w14:paraId="4B888769" w14:textId="77777777" w:rsidR="00F400B8" w:rsidRPr="00BD5586" w:rsidRDefault="00F400B8" w:rsidP="002B1361">
            <w:pPr>
              <w:spacing w:line="560" w:lineRule="exact"/>
              <w:jc w:val="center"/>
              <w:rPr>
                <w:color w:val="000000"/>
                <w:kern w:val="0"/>
                <w:sz w:val="18"/>
              </w:rPr>
            </w:pPr>
            <w:r w:rsidRPr="00BD5586">
              <w:rPr>
                <w:color w:val="000000"/>
                <w:kern w:val="0"/>
                <w:sz w:val="18"/>
              </w:rPr>
              <w:t>主代码</w:t>
            </w:r>
          </w:p>
        </w:tc>
        <w:tc>
          <w:tcPr>
            <w:tcW w:w="1080" w:type="dxa"/>
            <w:vAlign w:val="center"/>
          </w:tcPr>
          <w:p w14:paraId="4FBF9F42" w14:textId="77777777" w:rsidR="00F400B8" w:rsidRPr="00BD5586" w:rsidRDefault="00F400B8" w:rsidP="002B1361">
            <w:pPr>
              <w:spacing w:line="560" w:lineRule="exact"/>
              <w:jc w:val="center"/>
              <w:rPr>
                <w:color w:val="000000"/>
                <w:kern w:val="0"/>
                <w:sz w:val="18"/>
              </w:rPr>
            </w:pPr>
            <w:r w:rsidRPr="00BD5586">
              <w:rPr>
                <w:color w:val="000000"/>
                <w:kern w:val="0"/>
                <w:sz w:val="18"/>
              </w:rPr>
              <w:t>基金名称</w:t>
            </w:r>
          </w:p>
        </w:tc>
        <w:tc>
          <w:tcPr>
            <w:tcW w:w="1260" w:type="dxa"/>
            <w:vAlign w:val="center"/>
          </w:tcPr>
          <w:p w14:paraId="054D9832" w14:textId="77777777" w:rsidR="00F400B8" w:rsidRPr="00BD5586" w:rsidRDefault="00F400B8" w:rsidP="002B1361">
            <w:pPr>
              <w:spacing w:line="560" w:lineRule="exact"/>
              <w:jc w:val="center"/>
              <w:rPr>
                <w:color w:val="000000"/>
                <w:kern w:val="0"/>
                <w:sz w:val="18"/>
              </w:rPr>
            </w:pPr>
            <w:r w:rsidRPr="00BD5586">
              <w:rPr>
                <w:color w:val="000000"/>
                <w:kern w:val="0"/>
                <w:sz w:val="18"/>
              </w:rPr>
              <w:t>任职日期</w:t>
            </w:r>
          </w:p>
        </w:tc>
        <w:tc>
          <w:tcPr>
            <w:tcW w:w="1260" w:type="dxa"/>
            <w:vAlign w:val="center"/>
          </w:tcPr>
          <w:p w14:paraId="0CD47B40" w14:textId="77777777" w:rsidR="00F400B8" w:rsidRPr="00BD5586" w:rsidRDefault="00F400B8" w:rsidP="002B1361">
            <w:pPr>
              <w:spacing w:line="560" w:lineRule="exact"/>
              <w:jc w:val="center"/>
              <w:rPr>
                <w:color w:val="000000"/>
                <w:kern w:val="0"/>
                <w:sz w:val="18"/>
              </w:rPr>
            </w:pPr>
            <w:r w:rsidRPr="00BD5586">
              <w:rPr>
                <w:color w:val="000000"/>
                <w:kern w:val="0"/>
                <w:sz w:val="18"/>
              </w:rPr>
              <w:t>离任日期</w:t>
            </w:r>
          </w:p>
        </w:tc>
      </w:tr>
      <w:tr w:rsidR="00F400B8" w:rsidRPr="00BD5586" w14:paraId="74A680FD" w14:textId="77777777">
        <w:trPr>
          <w:jc w:val="center"/>
        </w:trPr>
        <w:tc>
          <w:tcPr>
            <w:tcW w:w="5124" w:type="dxa"/>
            <w:vMerge/>
            <w:vAlign w:val="center"/>
          </w:tcPr>
          <w:p w14:paraId="7A98C6F1" w14:textId="77777777" w:rsidR="00F400B8" w:rsidRPr="00BD5586" w:rsidRDefault="00F400B8" w:rsidP="002B1361">
            <w:pPr>
              <w:spacing w:line="560" w:lineRule="exact"/>
              <w:ind w:firstLineChars="200" w:firstLine="504"/>
              <w:jc w:val="center"/>
              <w:rPr>
                <w:color w:val="000000"/>
                <w:sz w:val="24"/>
              </w:rPr>
            </w:pPr>
          </w:p>
        </w:tc>
        <w:tc>
          <w:tcPr>
            <w:tcW w:w="924" w:type="dxa"/>
            <w:vAlign w:val="center"/>
          </w:tcPr>
          <w:p w14:paraId="52150B74" w14:textId="77777777" w:rsidR="00F400B8" w:rsidRPr="00BD5586" w:rsidRDefault="00F400B8" w:rsidP="002B1361">
            <w:pPr>
              <w:spacing w:line="560" w:lineRule="exact"/>
              <w:jc w:val="center"/>
              <w:rPr>
                <w:color w:val="000000"/>
                <w:kern w:val="0"/>
                <w:sz w:val="18"/>
              </w:rPr>
            </w:pPr>
            <w:r w:rsidRPr="00BD5586">
              <w:rPr>
                <w:color w:val="000000"/>
                <w:kern w:val="0"/>
                <w:sz w:val="18"/>
              </w:rPr>
              <w:t>（</w:t>
            </w:r>
            <w:r w:rsidRPr="00BD5586">
              <w:rPr>
                <w:color w:val="000000"/>
                <w:kern w:val="0"/>
                <w:sz w:val="18"/>
              </w:rPr>
              <w:t>2828</w:t>
            </w:r>
            <w:r w:rsidRPr="00BD5586">
              <w:rPr>
                <w:color w:val="000000"/>
                <w:kern w:val="0"/>
                <w:sz w:val="18"/>
              </w:rPr>
              <w:t>）</w:t>
            </w:r>
          </w:p>
        </w:tc>
        <w:tc>
          <w:tcPr>
            <w:tcW w:w="1080" w:type="dxa"/>
            <w:vAlign w:val="center"/>
          </w:tcPr>
          <w:p w14:paraId="0C653D61" w14:textId="77777777" w:rsidR="00F400B8" w:rsidRPr="00BD5586" w:rsidRDefault="00F400B8" w:rsidP="002B1361">
            <w:pPr>
              <w:spacing w:line="560" w:lineRule="exact"/>
              <w:jc w:val="center"/>
              <w:rPr>
                <w:color w:val="000000"/>
                <w:kern w:val="0"/>
                <w:sz w:val="18"/>
              </w:rPr>
            </w:pPr>
            <w:r w:rsidRPr="00BD5586">
              <w:rPr>
                <w:color w:val="000000"/>
                <w:kern w:val="0"/>
                <w:sz w:val="18"/>
              </w:rPr>
              <w:t>（</w:t>
            </w:r>
            <w:r w:rsidRPr="00BD5586">
              <w:rPr>
                <w:color w:val="000000"/>
                <w:kern w:val="0"/>
                <w:sz w:val="18"/>
              </w:rPr>
              <w:t>2827</w:t>
            </w:r>
            <w:r w:rsidRPr="00BD5586">
              <w:rPr>
                <w:color w:val="000000"/>
                <w:kern w:val="0"/>
                <w:sz w:val="18"/>
              </w:rPr>
              <w:t>）</w:t>
            </w:r>
          </w:p>
        </w:tc>
        <w:tc>
          <w:tcPr>
            <w:tcW w:w="1260" w:type="dxa"/>
            <w:vAlign w:val="center"/>
          </w:tcPr>
          <w:p w14:paraId="22F07CB8" w14:textId="77777777" w:rsidR="00F400B8" w:rsidRPr="00BD5586" w:rsidRDefault="00F400B8" w:rsidP="002B1361">
            <w:pPr>
              <w:spacing w:line="560" w:lineRule="exact"/>
              <w:jc w:val="center"/>
              <w:rPr>
                <w:color w:val="000000"/>
                <w:kern w:val="0"/>
                <w:sz w:val="18"/>
              </w:rPr>
            </w:pPr>
            <w:r w:rsidRPr="00BD5586">
              <w:rPr>
                <w:color w:val="000000"/>
                <w:kern w:val="0"/>
                <w:sz w:val="18"/>
              </w:rPr>
              <w:t>（</w:t>
            </w:r>
            <w:r w:rsidRPr="00BD5586">
              <w:rPr>
                <w:color w:val="000000"/>
                <w:kern w:val="0"/>
                <w:sz w:val="18"/>
              </w:rPr>
              <w:t>2869</w:t>
            </w:r>
            <w:r w:rsidRPr="00BD5586">
              <w:rPr>
                <w:color w:val="000000"/>
                <w:kern w:val="0"/>
                <w:sz w:val="18"/>
              </w:rPr>
              <w:t>）</w:t>
            </w:r>
          </w:p>
        </w:tc>
        <w:tc>
          <w:tcPr>
            <w:tcW w:w="1260" w:type="dxa"/>
            <w:vAlign w:val="center"/>
          </w:tcPr>
          <w:p w14:paraId="7EED6772" w14:textId="77777777" w:rsidR="00F400B8" w:rsidRPr="00BD5586" w:rsidRDefault="00F400B8" w:rsidP="002B1361">
            <w:pPr>
              <w:spacing w:line="560" w:lineRule="exact"/>
              <w:jc w:val="center"/>
              <w:rPr>
                <w:color w:val="000000"/>
                <w:kern w:val="0"/>
                <w:sz w:val="18"/>
              </w:rPr>
            </w:pPr>
            <w:r w:rsidRPr="00BD5586">
              <w:rPr>
                <w:color w:val="000000"/>
                <w:kern w:val="0"/>
                <w:sz w:val="18"/>
              </w:rPr>
              <w:t>（</w:t>
            </w:r>
            <w:r w:rsidRPr="00BD5586">
              <w:rPr>
                <w:color w:val="000000"/>
                <w:kern w:val="0"/>
                <w:sz w:val="18"/>
              </w:rPr>
              <w:t>2845</w:t>
            </w:r>
            <w:r w:rsidRPr="00BD5586">
              <w:rPr>
                <w:color w:val="000000"/>
                <w:kern w:val="0"/>
                <w:sz w:val="18"/>
              </w:rPr>
              <w:t>）</w:t>
            </w:r>
          </w:p>
        </w:tc>
      </w:tr>
      <w:tr w:rsidR="00F400B8" w:rsidRPr="00BD5586" w14:paraId="00B48FD2" w14:textId="77777777">
        <w:trPr>
          <w:jc w:val="center"/>
        </w:trPr>
        <w:tc>
          <w:tcPr>
            <w:tcW w:w="5124" w:type="dxa"/>
            <w:vMerge/>
          </w:tcPr>
          <w:p w14:paraId="32AF5E6D" w14:textId="77777777" w:rsidR="00F400B8" w:rsidRPr="00BD5586" w:rsidRDefault="00F400B8" w:rsidP="002B1361">
            <w:pPr>
              <w:spacing w:line="560" w:lineRule="exact"/>
              <w:ind w:firstLineChars="200" w:firstLine="504"/>
              <w:rPr>
                <w:color w:val="000000"/>
                <w:sz w:val="24"/>
              </w:rPr>
            </w:pPr>
          </w:p>
        </w:tc>
        <w:tc>
          <w:tcPr>
            <w:tcW w:w="924" w:type="dxa"/>
          </w:tcPr>
          <w:p w14:paraId="0CC64076" w14:textId="77777777" w:rsidR="00F400B8" w:rsidRPr="00BD5586" w:rsidRDefault="00F400B8" w:rsidP="002B1361">
            <w:pPr>
              <w:spacing w:line="560" w:lineRule="exact"/>
              <w:rPr>
                <w:color w:val="000000"/>
                <w:sz w:val="24"/>
              </w:rPr>
            </w:pPr>
            <w:r w:rsidRPr="00BD5586">
              <w:rPr>
                <w:color w:val="000000"/>
                <w:sz w:val="24"/>
              </w:rPr>
              <w:t>……</w:t>
            </w:r>
          </w:p>
        </w:tc>
        <w:tc>
          <w:tcPr>
            <w:tcW w:w="1080" w:type="dxa"/>
          </w:tcPr>
          <w:p w14:paraId="2CA39F92" w14:textId="77777777" w:rsidR="00F400B8" w:rsidRPr="00BD5586" w:rsidRDefault="00F400B8" w:rsidP="002B1361">
            <w:pPr>
              <w:spacing w:line="560" w:lineRule="exact"/>
              <w:rPr>
                <w:color w:val="000000"/>
                <w:sz w:val="24"/>
              </w:rPr>
            </w:pPr>
            <w:r w:rsidRPr="00BD5586">
              <w:rPr>
                <w:color w:val="000000"/>
                <w:sz w:val="24"/>
              </w:rPr>
              <w:t>……</w:t>
            </w:r>
          </w:p>
        </w:tc>
        <w:tc>
          <w:tcPr>
            <w:tcW w:w="1260" w:type="dxa"/>
          </w:tcPr>
          <w:p w14:paraId="1C2D806E" w14:textId="77777777" w:rsidR="00F400B8" w:rsidRPr="00BD5586" w:rsidRDefault="00F400B8" w:rsidP="002B1361">
            <w:pPr>
              <w:spacing w:line="560" w:lineRule="exact"/>
              <w:rPr>
                <w:color w:val="000000"/>
                <w:sz w:val="24"/>
              </w:rPr>
            </w:pPr>
            <w:r w:rsidRPr="00BD5586">
              <w:rPr>
                <w:color w:val="000000"/>
                <w:sz w:val="24"/>
              </w:rPr>
              <w:t>……</w:t>
            </w:r>
          </w:p>
        </w:tc>
        <w:tc>
          <w:tcPr>
            <w:tcW w:w="1260" w:type="dxa"/>
          </w:tcPr>
          <w:p w14:paraId="18A4AE04" w14:textId="77777777" w:rsidR="00F400B8" w:rsidRPr="00BD5586" w:rsidRDefault="00F400B8" w:rsidP="002B1361">
            <w:pPr>
              <w:spacing w:line="560" w:lineRule="exact"/>
              <w:rPr>
                <w:color w:val="000000"/>
                <w:sz w:val="24"/>
              </w:rPr>
            </w:pPr>
            <w:r w:rsidRPr="00BD5586">
              <w:rPr>
                <w:color w:val="000000"/>
                <w:sz w:val="24"/>
              </w:rPr>
              <w:t>……</w:t>
            </w:r>
          </w:p>
        </w:tc>
      </w:tr>
      <w:tr w:rsidR="00F400B8" w:rsidRPr="00BD5586" w14:paraId="296DA8A1" w14:textId="77777777">
        <w:trPr>
          <w:jc w:val="center"/>
        </w:trPr>
        <w:tc>
          <w:tcPr>
            <w:tcW w:w="5124" w:type="dxa"/>
          </w:tcPr>
          <w:p w14:paraId="29FE1FE4" w14:textId="77777777" w:rsidR="00F400B8" w:rsidRPr="00BD5586" w:rsidRDefault="00F400B8" w:rsidP="002B1361">
            <w:pPr>
              <w:spacing w:line="560" w:lineRule="exact"/>
              <w:rPr>
                <w:color w:val="000000"/>
                <w:sz w:val="24"/>
              </w:rPr>
            </w:pPr>
            <w:r w:rsidRPr="00BD5586">
              <w:rPr>
                <w:color w:val="000000"/>
                <w:sz w:val="24"/>
              </w:rPr>
              <w:t>是否曾被监管机构予以行政处罚或采取行政监管措施</w:t>
            </w:r>
          </w:p>
        </w:tc>
        <w:tc>
          <w:tcPr>
            <w:tcW w:w="4524" w:type="dxa"/>
            <w:gridSpan w:val="4"/>
          </w:tcPr>
          <w:p w14:paraId="151A34F0"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2829</w:t>
            </w:r>
            <w:r w:rsidRPr="00BD5586">
              <w:rPr>
                <w:color w:val="000000"/>
                <w:kern w:val="0"/>
                <w:sz w:val="18"/>
              </w:rPr>
              <w:t>）</w:t>
            </w:r>
          </w:p>
        </w:tc>
      </w:tr>
      <w:tr w:rsidR="00F400B8" w:rsidRPr="00BD5586" w14:paraId="01AE6338" w14:textId="77777777">
        <w:trPr>
          <w:jc w:val="center"/>
        </w:trPr>
        <w:tc>
          <w:tcPr>
            <w:tcW w:w="5124" w:type="dxa"/>
          </w:tcPr>
          <w:p w14:paraId="6EEAE49E" w14:textId="77777777" w:rsidR="00F400B8" w:rsidRPr="00BD5586" w:rsidRDefault="00F400B8" w:rsidP="002B1361">
            <w:pPr>
              <w:spacing w:line="560" w:lineRule="exact"/>
              <w:rPr>
                <w:color w:val="000000"/>
                <w:sz w:val="24"/>
              </w:rPr>
            </w:pPr>
            <w:r w:rsidRPr="00BD5586">
              <w:rPr>
                <w:color w:val="000000"/>
                <w:sz w:val="24"/>
              </w:rPr>
              <w:t>是否已取得基金从业资格</w:t>
            </w:r>
          </w:p>
        </w:tc>
        <w:tc>
          <w:tcPr>
            <w:tcW w:w="4524" w:type="dxa"/>
            <w:gridSpan w:val="4"/>
          </w:tcPr>
          <w:p w14:paraId="44516577"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2707</w:t>
            </w:r>
            <w:r w:rsidRPr="00BD5586">
              <w:rPr>
                <w:color w:val="000000"/>
                <w:kern w:val="0"/>
                <w:sz w:val="18"/>
              </w:rPr>
              <w:t>）</w:t>
            </w:r>
          </w:p>
        </w:tc>
      </w:tr>
      <w:tr w:rsidR="00F400B8" w:rsidRPr="00BD5586" w14:paraId="2AFE6B79" w14:textId="77777777">
        <w:trPr>
          <w:jc w:val="center"/>
        </w:trPr>
        <w:tc>
          <w:tcPr>
            <w:tcW w:w="5124" w:type="dxa"/>
          </w:tcPr>
          <w:p w14:paraId="1A211EC8" w14:textId="77777777" w:rsidR="00F400B8" w:rsidRPr="00BD5586" w:rsidRDefault="00F400B8" w:rsidP="002B1361">
            <w:pPr>
              <w:spacing w:line="560" w:lineRule="exact"/>
              <w:rPr>
                <w:color w:val="000000"/>
                <w:sz w:val="24"/>
              </w:rPr>
            </w:pPr>
            <w:r w:rsidRPr="00BD5586">
              <w:rPr>
                <w:color w:val="000000"/>
                <w:sz w:val="24"/>
              </w:rPr>
              <w:t>取得的其他相关从业资格</w:t>
            </w:r>
            <w:r w:rsidRPr="00BD5586">
              <w:rPr>
                <w:rStyle w:val="FootnoteReference"/>
                <w:color w:val="000000"/>
                <w:sz w:val="24"/>
              </w:rPr>
              <w:footnoteReference w:id="42"/>
            </w:r>
          </w:p>
        </w:tc>
        <w:tc>
          <w:tcPr>
            <w:tcW w:w="4524" w:type="dxa"/>
            <w:gridSpan w:val="4"/>
          </w:tcPr>
          <w:p w14:paraId="03A6A46C"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2708</w:t>
            </w:r>
            <w:r w:rsidRPr="00BD5586">
              <w:rPr>
                <w:color w:val="000000"/>
                <w:kern w:val="0"/>
                <w:sz w:val="18"/>
              </w:rPr>
              <w:t>）</w:t>
            </w:r>
          </w:p>
        </w:tc>
      </w:tr>
      <w:tr w:rsidR="00F400B8" w:rsidRPr="00BD5586" w14:paraId="6B2EBED0" w14:textId="77777777">
        <w:trPr>
          <w:jc w:val="center"/>
        </w:trPr>
        <w:tc>
          <w:tcPr>
            <w:tcW w:w="5124" w:type="dxa"/>
          </w:tcPr>
          <w:p w14:paraId="7D6DC92F" w14:textId="77777777" w:rsidR="00F400B8" w:rsidRPr="00BD5586" w:rsidRDefault="00F400B8" w:rsidP="002B1361">
            <w:pPr>
              <w:spacing w:line="560" w:lineRule="exact"/>
              <w:rPr>
                <w:color w:val="000000"/>
                <w:sz w:val="24"/>
              </w:rPr>
            </w:pPr>
            <w:r w:rsidRPr="00BD5586">
              <w:rPr>
                <w:color w:val="000000"/>
                <w:sz w:val="24"/>
              </w:rPr>
              <w:lastRenderedPageBreak/>
              <w:t>国籍</w:t>
            </w:r>
          </w:p>
        </w:tc>
        <w:tc>
          <w:tcPr>
            <w:tcW w:w="4524" w:type="dxa"/>
            <w:gridSpan w:val="4"/>
          </w:tcPr>
          <w:p w14:paraId="77CC142B"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2709</w:t>
            </w:r>
            <w:r w:rsidRPr="00BD5586">
              <w:rPr>
                <w:color w:val="000000"/>
                <w:kern w:val="0"/>
                <w:sz w:val="18"/>
              </w:rPr>
              <w:t>）</w:t>
            </w:r>
          </w:p>
        </w:tc>
      </w:tr>
      <w:tr w:rsidR="00F400B8" w:rsidRPr="00BD5586" w14:paraId="271B82E4" w14:textId="77777777">
        <w:trPr>
          <w:jc w:val="center"/>
        </w:trPr>
        <w:tc>
          <w:tcPr>
            <w:tcW w:w="5124" w:type="dxa"/>
          </w:tcPr>
          <w:p w14:paraId="7B5B21E0" w14:textId="77777777" w:rsidR="00F400B8" w:rsidRPr="00BD5586" w:rsidRDefault="00F400B8" w:rsidP="002B1361">
            <w:pPr>
              <w:spacing w:line="560" w:lineRule="exact"/>
              <w:rPr>
                <w:color w:val="000000"/>
                <w:sz w:val="24"/>
              </w:rPr>
            </w:pPr>
            <w:r w:rsidRPr="00BD5586">
              <w:rPr>
                <w:color w:val="000000"/>
                <w:sz w:val="24"/>
              </w:rPr>
              <w:t>学历、学位</w:t>
            </w:r>
          </w:p>
        </w:tc>
        <w:tc>
          <w:tcPr>
            <w:tcW w:w="4524" w:type="dxa"/>
            <w:gridSpan w:val="4"/>
          </w:tcPr>
          <w:p w14:paraId="722F995D"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2710</w:t>
            </w:r>
            <w:r w:rsidRPr="00BD5586">
              <w:rPr>
                <w:color w:val="000000"/>
                <w:kern w:val="0"/>
                <w:sz w:val="18"/>
              </w:rPr>
              <w:t>）</w:t>
            </w:r>
          </w:p>
        </w:tc>
      </w:tr>
      <w:tr w:rsidR="00F400B8" w:rsidRPr="00BD5586" w14:paraId="241120C2" w14:textId="77777777">
        <w:trPr>
          <w:jc w:val="center"/>
        </w:trPr>
        <w:tc>
          <w:tcPr>
            <w:tcW w:w="5124" w:type="dxa"/>
          </w:tcPr>
          <w:p w14:paraId="65793347" w14:textId="77777777" w:rsidR="00F400B8" w:rsidRPr="00BD5586" w:rsidRDefault="00F400B8" w:rsidP="00F71014">
            <w:pPr>
              <w:spacing w:line="560" w:lineRule="exact"/>
              <w:rPr>
                <w:color w:val="000000"/>
                <w:sz w:val="24"/>
              </w:rPr>
            </w:pPr>
            <w:r w:rsidRPr="00BD5586">
              <w:rPr>
                <w:color w:val="000000"/>
                <w:sz w:val="24"/>
              </w:rPr>
              <w:t>是否已按规定在中国</w:t>
            </w:r>
            <w:r w:rsidR="00F71014">
              <w:rPr>
                <w:rFonts w:hint="eastAsia"/>
                <w:color w:val="000000"/>
                <w:sz w:val="24"/>
              </w:rPr>
              <w:t>基金</w:t>
            </w:r>
            <w:r w:rsidRPr="00BD5586">
              <w:rPr>
                <w:color w:val="000000"/>
                <w:sz w:val="24"/>
              </w:rPr>
              <w:t>业协会注册</w:t>
            </w:r>
            <w:r w:rsidRPr="00BD5586">
              <w:rPr>
                <w:color w:val="000000"/>
                <w:sz w:val="24"/>
              </w:rPr>
              <w:t>/</w:t>
            </w:r>
            <w:r w:rsidRPr="00BD5586">
              <w:rPr>
                <w:color w:val="000000"/>
                <w:sz w:val="24"/>
              </w:rPr>
              <w:t>登记</w:t>
            </w:r>
            <w:r w:rsidRPr="00BD5586">
              <w:rPr>
                <w:rStyle w:val="FootnoteReference"/>
                <w:color w:val="000000"/>
                <w:sz w:val="24"/>
              </w:rPr>
              <w:footnoteReference w:id="43"/>
            </w:r>
          </w:p>
        </w:tc>
        <w:tc>
          <w:tcPr>
            <w:tcW w:w="4524" w:type="dxa"/>
            <w:gridSpan w:val="4"/>
          </w:tcPr>
          <w:p w14:paraId="75B10B73" w14:textId="77777777" w:rsidR="00F400B8" w:rsidRPr="00BD5586" w:rsidRDefault="00F400B8" w:rsidP="002B1361">
            <w:pPr>
              <w:spacing w:line="560" w:lineRule="exact"/>
              <w:rPr>
                <w:color w:val="000000"/>
                <w:sz w:val="24"/>
              </w:rPr>
            </w:pPr>
            <w:r w:rsidRPr="00BD5586">
              <w:rPr>
                <w:color w:val="000000"/>
                <w:kern w:val="0"/>
                <w:sz w:val="18"/>
              </w:rPr>
              <w:t>（</w:t>
            </w:r>
            <w:r w:rsidR="00A53C5B">
              <w:rPr>
                <w:rFonts w:hint="eastAsia"/>
                <w:color w:val="000000"/>
                <w:kern w:val="0"/>
                <w:sz w:val="18"/>
              </w:rPr>
              <w:t>31</w:t>
            </w:r>
            <w:r w:rsidR="004C5AE4">
              <w:rPr>
                <w:rFonts w:hint="eastAsia"/>
                <w:color w:val="000000"/>
                <w:kern w:val="0"/>
                <w:sz w:val="18"/>
              </w:rPr>
              <w:t>70</w:t>
            </w:r>
            <w:r w:rsidRPr="00BD5586">
              <w:rPr>
                <w:color w:val="000000"/>
                <w:kern w:val="0"/>
                <w:sz w:val="18"/>
              </w:rPr>
              <w:t>）</w:t>
            </w:r>
          </w:p>
        </w:tc>
      </w:tr>
    </w:tbl>
    <w:p w14:paraId="40226E32" w14:textId="77777777" w:rsidR="00F400B8" w:rsidRPr="00BD5586" w:rsidRDefault="00F400B8" w:rsidP="002B1361">
      <w:pPr>
        <w:spacing w:line="560" w:lineRule="exact"/>
        <w:rPr>
          <w:color w:val="000000"/>
        </w:rPr>
      </w:pPr>
      <w:r w:rsidRPr="00BD5586">
        <w:rPr>
          <w:color w:val="000000"/>
          <w:sz w:val="24"/>
        </w:rPr>
        <w:t>注</w:t>
      </w:r>
      <w:r w:rsidRPr="00BD5586">
        <w:rPr>
          <w:rStyle w:val="FootnoteReference"/>
          <w:color w:val="000000"/>
          <w:sz w:val="24"/>
        </w:rPr>
        <w:footnoteReference w:id="44"/>
      </w:r>
      <w:r w:rsidRPr="00BD5586">
        <w:rPr>
          <w:color w:val="000000"/>
          <w:sz w:val="24"/>
        </w:rPr>
        <w:t>：</w:t>
      </w:r>
      <w:r w:rsidRPr="00BD5586">
        <w:rPr>
          <w:color w:val="000000"/>
          <w:kern w:val="0"/>
          <w:sz w:val="18"/>
        </w:rPr>
        <w:t>（</w:t>
      </w:r>
      <w:r w:rsidRPr="00BD5586">
        <w:rPr>
          <w:color w:val="000000"/>
          <w:kern w:val="0"/>
          <w:sz w:val="18"/>
        </w:rPr>
        <w:t>2713</w:t>
      </w:r>
      <w:r w:rsidRPr="00BD5586">
        <w:rPr>
          <w:color w:val="000000"/>
          <w:kern w:val="0"/>
          <w:sz w:val="18"/>
        </w:rPr>
        <w:t>）</w:t>
      </w:r>
    </w:p>
    <w:p w14:paraId="03EA4517"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21" w:name="_Toc275961410"/>
      <w:r w:rsidRPr="00BD5586">
        <w:rPr>
          <w:rFonts w:ascii="Times New Roman" w:eastAsia="方正仿宋简体" w:hAnsi="Times New Roman"/>
          <w:bCs w:val="0"/>
          <w:color w:val="000000"/>
          <w:sz w:val="24"/>
          <w:szCs w:val="24"/>
        </w:rPr>
        <w:t xml:space="preserve">3 </w:t>
      </w:r>
      <w:r w:rsidRPr="00BD5586">
        <w:rPr>
          <w:rFonts w:ascii="Times New Roman" w:eastAsia="方正仿宋简体" w:hAnsi="Times New Roman"/>
          <w:bCs w:val="0"/>
          <w:color w:val="000000"/>
          <w:sz w:val="24"/>
          <w:szCs w:val="24"/>
        </w:rPr>
        <w:t>离任基金经理的相关信息</w:t>
      </w:r>
      <w:r w:rsidRPr="00BD5586">
        <w:rPr>
          <w:rStyle w:val="FootnoteReference"/>
          <w:rFonts w:ascii="Times New Roman" w:eastAsia="方正仿宋简体" w:hAnsi="Times New Roman"/>
          <w:bCs w:val="0"/>
          <w:color w:val="000000"/>
          <w:sz w:val="24"/>
          <w:szCs w:val="24"/>
        </w:rPr>
        <w:footnoteReference w:id="45"/>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3014"/>
      </w:tblGrid>
      <w:tr w:rsidR="00F400B8" w:rsidRPr="00BD5586" w14:paraId="450B417E" w14:textId="77777777">
        <w:trPr>
          <w:jc w:val="center"/>
        </w:trPr>
        <w:tc>
          <w:tcPr>
            <w:tcW w:w="5508" w:type="dxa"/>
          </w:tcPr>
          <w:p w14:paraId="4D693D6D" w14:textId="77777777" w:rsidR="00F400B8" w:rsidRPr="00BD5586" w:rsidRDefault="00F400B8" w:rsidP="002B1361">
            <w:pPr>
              <w:spacing w:line="560" w:lineRule="exact"/>
              <w:rPr>
                <w:color w:val="000000"/>
                <w:sz w:val="24"/>
              </w:rPr>
            </w:pPr>
            <w:r w:rsidRPr="00BD5586">
              <w:rPr>
                <w:color w:val="000000"/>
                <w:sz w:val="24"/>
              </w:rPr>
              <w:t>离任基金经理姓名</w:t>
            </w:r>
            <w:r w:rsidRPr="00BD5586">
              <w:rPr>
                <w:rStyle w:val="FootnoteReference"/>
                <w:color w:val="000000"/>
                <w:sz w:val="24"/>
              </w:rPr>
              <w:footnoteReference w:id="46"/>
            </w:r>
          </w:p>
        </w:tc>
        <w:tc>
          <w:tcPr>
            <w:tcW w:w="3014" w:type="dxa"/>
          </w:tcPr>
          <w:p w14:paraId="59664FAB"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2715</w:t>
            </w:r>
            <w:r w:rsidRPr="00BD5586">
              <w:rPr>
                <w:color w:val="000000"/>
                <w:kern w:val="0"/>
                <w:sz w:val="18"/>
              </w:rPr>
              <w:t>）</w:t>
            </w:r>
          </w:p>
        </w:tc>
      </w:tr>
      <w:tr w:rsidR="00F400B8" w:rsidRPr="00BD5586" w14:paraId="08F523F7" w14:textId="77777777">
        <w:trPr>
          <w:jc w:val="center"/>
        </w:trPr>
        <w:tc>
          <w:tcPr>
            <w:tcW w:w="5508" w:type="dxa"/>
          </w:tcPr>
          <w:p w14:paraId="5BDC479A" w14:textId="77777777" w:rsidR="00F400B8" w:rsidRPr="00BD5586" w:rsidRDefault="00F400B8" w:rsidP="002B1361">
            <w:pPr>
              <w:spacing w:line="560" w:lineRule="exact"/>
              <w:rPr>
                <w:color w:val="000000"/>
                <w:sz w:val="24"/>
              </w:rPr>
            </w:pPr>
            <w:r w:rsidRPr="00BD5586">
              <w:rPr>
                <w:color w:val="000000"/>
                <w:sz w:val="24"/>
              </w:rPr>
              <w:t>离任原因</w:t>
            </w:r>
          </w:p>
        </w:tc>
        <w:tc>
          <w:tcPr>
            <w:tcW w:w="3014" w:type="dxa"/>
          </w:tcPr>
          <w:p w14:paraId="2CB3CE11"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2716</w:t>
            </w:r>
            <w:r w:rsidRPr="00BD5586">
              <w:rPr>
                <w:color w:val="000000"/>
                <w:kern w:val="0"/>
                <w:sz w:val="18"/>
              </w:rPr>
              <w:t>）</w:t>
            </w:r>
          </w:p>
        </w:tc>
      </w:tr>
      <w:tr w:rsidR="00F400B8" w:rsidRPr="00BD5586" w14:paraId="1E75F698" w14:textId="77777777">
        <w:trPr>
          <w:jc w:val="center"/>
        </w:trPr>
        <w:tc>
          <w:tcPr>
            <w:tcW w:w="5508" w:type="dxa"/>
          </w:tcPr>
          <w:p w14:paraId="3F7180A4" w14:textId="77777777" w:rsidR="00F400B8" w:rsidRPr="00BD5586" w:rsidRDefault="00F400B8" w:rsidP="002B1361">
            <w:pPr>
              <w:spacing w:line="560" w:lineRule="exact"/>
              <w:rPr>
                <w:color w:val="000000"/>
                <w:sz w:val="24"/>
              </w:rPr>
            </w:pPr>
            <w:r w:rsidRPr="00BD5586">
              <w:rPr>
                <w:color w:val="000000"/>
                <w:sz w:val="24"/>
              </w:rPr>
              <w:t>离任日期</w:t>
            </w:r>
            <w:r w:rsidRPr="00BD5586">
              <w:rPr>
                <w:rStyle w:val="FootnoteReference"/>
                <w:color w:val="000000"/>
                <w:sz w:val="24"/>
              </w:rPr>
              <w:footnoteReference w:id="47"/>
            </w:r>
          </w:p>
        </w:tc>
        <w:tc>
          <w:tcPr>
            <w:tcW w:w="3014" w:type="dxa"/>
          </w:tcPr>
          <w:p w14:paraId="0060D91E"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2870</w:t>
            </w:r>
            <w:r w:rsidRPr="00BD5586">
              <w:rPr>
                <w:color w:val="000000"/>
                <w:kern w:val="0"/>
                <w:sz w:val="18"/>
              </w:rPr>
              <w:t>）</w:t>
            </w:r>
          </w:p>
        </w:tc>
      </w:tr>
      <w:tr w:rsidR="00F400B8" w:rsidRPr="00BD5586" w14:paraId="57C01A39" w14:textId="77777777">
        <w:trPr>
          <w:jc w:val="center"/>
        </w:trPr>
        <w:tc>
          <w:tcPr>
            <w:tcW w:w="5508" w:type="dxa"/>
          </w:tcPr>
          <w:p w14:paraId="2E81DC85" w14:textId="77777777" w:rsidR="00F400B8" w:rsidRPr="00BD5586" w:rsidRDefault="00F400B8" w:rsidP="002B1361">
            <w:pPr>
              <w:spacing w:line="560" w:lineRule="exact"/>
              <w:rPr>
                <w:color w:val="000000"/>
                <w:sz w:val="24"/>
              </w:rPr>
            </w:pPr>
            <w:r w:rsidRPr="00BD5586">
              <w:rPr>
                <w:color w:val="000000"/>
                <w:sz w:val="24"/>
              </w:rPr>
              <w:t>转任本公司其他工作岗位的说明</w:t>
            </w:r>
            <w:r w:rsidRPr="00BD5586">
              <w:rPr>
                <w:rStyle w:val="FootnoteReference"/>
                <w:color w:val="000000"/>
                <w:sz w:val="24"/>
              </w:rPr>
              <w:footnoteReference w:id="48"/>
            </w:r>
          </w:p>
        </w:tc>
        <w:tc>
          <w:tcPr>
            <w:tcW w:w="3014" w:type="dxa"/>
          </w:tcPr>
          <w:p w14:paraId="46F59E20"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2718</w:t>
            </w:r>
            <w:r w:rsidRPr="00BD5586">
              <w:rPr>
                <w:color w:val="000000"/>
                <w:kern w:val="0"/>
                <w:sz w:val="18"/>
              </w:rPr>
              <w:t>）</w:t>
            </w:r>
          </w:p>
        </w:tc>
      </w:tr>
      <w:tr w:rsidR="00F400B8" w:rsidRPr="00BD5586" w14:paraId="26B12505" w14:textId="77777777">
        <w:trPr>
          <w:jc w:val="center"/>
        </w:trPr>
        <w:tc>
          <w:tcPr>
            <w:tcW w:w="5508" w:type="dxa"/>
          </w:tcPr>
          <w:p w14:paraId="7FBAEC6C" w14:textId="77777777" w:rsidR="00F400B8" w:rsidRPr="00BD5586" w:rsidRDefault="00F400B8" w:rsidP="002B1361">
            <w:pPr>
              <w:spacing w:line="560" w:lineRule="exact"/>
              <w:rPr>
                <w:color w:val="000000"/>
                <w:sz w:val="24"/>
              </w:rPr>
            </w:pPr>
            <w:r w:rsidRPr="00BD5586">
              <w:rPr>
                <w:color w:val="000000"/>
                <w:sz w:val="24"/>
              </w:rPr>
              <w:t>是否已按规定在中国</w:t>
            </w:r>
            <w:r w:rsidR="00F71014">
              <w:rPr>
                <w:rFonts w:hint="eastAsia"/>
                <w:color w:val="000000"/>
                <w:sz w:val="24"/>
              </w:rPr>
              <w:t>基金</w:t>
            </w:r>
            <w:r w:rsidRPr="00BD5586">
              <w:rPr>
                <w:color w:val="000000"/>
                <w:sz w:val="24"/>
              </w:rPr>
              <w:t>业协会办理变更手续</w:t>
            </w:r>
            <w:r w:rsidRPr="00BD5586">
              <w:rPr>
                <w:rStyle w:val="FootnoteReference"/>
                <w:color w:val="000000"/>
                <w:sz w:val="24"/>
              </w:rPr>
              <w:footnoteReference w:id="49"/>
            </w:r>
          </w:p>
        </w:tc>
        <w:tc>
          <w:tcPr>
            <w:tcW w:w="3014" w:type="dxa"/>
          </w:tcPr>
          <w:p w14:paraId="410CE4C5" w14:textId="77777777" w:rsidR="00F400B8" w:rsidRPr="00BD5586" w:rsidRDefault="00F400B8" w:rsidP="002B1361">
            <w:pPr>
              <w:spacing w:line="560" w:lineRule="exact"/>
              <w:rPr>
                <w:color w:val="000000"/>
                <w:sz w:val="24"/>
              </w:rPr>
            </w:pPr>
            <w:r w:rsidRPr="00BD5586">
              <w:rPr>
                <w:color w:val="000000"/>
                <w:kern w:val="0"/>
                <w:sz w:val="18"/>
              </w:rPr>
              <w:t>（</w:t>
            </w:r>
            <w:r w:rsidR="00A53C5B">
              <w:rPr>
                <w:rFonts w:hint="eastAsia"/>
                <w:color w:val="000000"/>
                <w:kern w:val="0"/>
                <w:sz w:val="18"/>
              </w:rPr>
              <w:t>31</w:t>
            </w:r>
            <w:r w:rsidR="004C5AE4">
              <w:rPr>
                <w:rFonts w:hint="eastAsia"/>
                <w:color w:val="000000"/>
                <w:kern w:val="0"/>
                <w:sz w:val="18"/>
              </w:rPr>
              <w:t>71</w:t>
            </w:r>
            <w:r w:rsidRPr="00BD5586">
              <w:rPr>
                <w:color w:val="000000"/>
                <w:kern w:val="0"/>
                <w:sz w:val="18"/>
              </w:rPr>
              <w:t>）</w:t>
            </w:r>
          </w:p>
        </w:tc>
      </w:tr>
      <w:tr w:rsidR="00F400B8" w:rsidRPr="00BD5586" w14:paraId="4D4855C6" w14:textId="77777777">
        <w:trPr>
          <w:jc w:val="center"/>
        </w:trPr>
        <w:tc>
          <w:tcPr>
            <w:tcW w:w="5508" w:type="dxa"/>
          </w:tcPr>
          <w:p w14:paraId="74E60748" w14:textId="77777777" w:rsidR="00F400B8" w:rsidRPr="00BD5586" w:rsidRDefault="00F400B8" w:rsidP="002B1361">
            <w:pPr>
              <w:spacing w:line="560" w:lineRule="exact"/>
              <w:rPr>
                <w:color w:val="000000"/>
                <w:sz w:val="24"/>
              </w:rPr>
            </w:pPr>
            <w:r w:rsidRPr="00BD5586">
              <w:rPr>
                <w:color w:val="000000"/>
                <w:sz w:val="24"/>
              </w:rPr>
              <w:t>是否已按规定在中国</w:t>
            </w:r>
            <w:r w:rsidR="00F71014">
              <w:rPr>
                <w:rFonts w:hint="eastAsia"/>
                <w:color w:val="000000"/>
                <w:sz w:val="24"/>
              </w:rPr>
              <w:t>基金</w:t>
            </w:r>
            <w:r w:rsidRPr="00BD5586">
              <w:rPr>
                <w:color w:val="000000"/>
                <w:sz w:val="24"/>
              </w:rPr>
              <w:t>业协会办理注销手续</w:t>
            </w:r>
          </w:p>
        </w:tc>
        <w:tc>
          <w:tcPr>
            <w:tcW w:w="3014" w:type="dxa"/>
          </w:tcPr>
          <w:p w14:paraId="37B24686" w14:textId="77777777" w:rsidR="00F400B8" w:rsidRPr="00BD5586" w:rsidRDefault="00F400B8" w:rsidP="002B1361">
            <w:pPr>
              <w:spacing w:line="560" w:lineRule="exact"/>
              <w:rPr>
                <w:color w:val="000000"/>
                <w:sz w:val="24"/>
              </w:rPr>
            </w:pPr>
            <w:r w:rsidRPr="00BD5586">
              <w:rPr>
                <w:color w:val="000000"/>
                <w:kern w:val="0"/>
                <w:sz w:val="18"/>
              </w:rPr>
              <w:t>（</w:t>
            </w:r>
            <w:r w:rsidR="00A53C5B">
              <w:rPr>
                <w:rFonts w:hint="eastAsia"/>
                <w:color w:val="000000"/>
                <w:kern w:val="0"/>
                <w:sz w:val="18"/>
              </w:rPr>
              <w:t>31</w:t>
            </w:r>
            <w:r w:rsidR="004C5AE4">
              <w:rPr>
                <w:rFonts w:hint="eastAsia"/>
                <w:color w:val="000000"/>
                <w:kern w:val="0"/>
                <w:sz w:val="18"/>
              </w:rPr>
              <w:t>72</w:t>
            </w:r>
            <w:r w:rsidRPr="00BD5586">
              <w:rPr>
                <w:color w:val="000000"/>
                <w:kern w:val="0"/>
                <w:sz w:val="18"/>
              </w:rPr>
              <w:t>）</w:t>
            </w:r>
          </w:p>
        </w:tc>
      </w:tr>
    </w:tbl>
    <w:p w14:paraId="6B0F77A0"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2721</w:t>
      </w:r>
      <w:r w:rsidRPr="00BD5586">
        <w:rPr>
          <w:color w:val="000000"/>
          <w:kern w:val="0"/>
          <w:sz w:val="18"/>
        </w:rPr>
        <w:t>）</w:t>
      </w:r>
    </w:p>
    <w:p w14:paraId="4B6D2824"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22" w:name="_Toc275961411"/>
      <w:r w:rsidRPr="00BD5586">
        <w:rPr>
          <w:rFonts w:ascii="Times New Roman" w:eastAsia="方正仿宋简体" w:hAnsi="Times New Roman"/>
          <w:bCs w:val="0"/>
          <w:color w:val="000000"/>
          <w:sz w:val="24"/>
          <w:szCs w:val="24"/>
        </w:rPr>
        <w:t xml:space="preserve">4 </w:t>
      </w:r>
      <w:r w:rsidRPr="00BD5586">
        <w:rPr>
          <w:rFonts w:ascii="Times New Roman" w:eastAsia="方正仿宋简体" w:hAnsi="Times New Roman"/>
          <w:bCs w:val="0"/>
          <w:color w:val="000000"/>
          <w:sz w:val="24"/>
          <w:szCs w:val="24"/>
        </w:rPr>
        <w:t>其他需要说明的事项</w:t>
      </w:r>
      <w:bookmarkEnd w:id="22"/>
    </w:p>
    <w:p w14:paraId="35A9C006"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2646</w:t>
      </w:r>
      <w:r w:rsidRPr="00BD5586">
        <w:rPr>
          <w:color w:val="000000"/>
          <w:kern w:val="0"/>
          <w:sz w:val="18"/>
        </w:rPr>
        <w:t>）</w:t>
      </w:r>
    </w:p>
    <w:p w14:paraId="4C3882F1" w14:textId="77777777" w:rsidR="00826880" w:rsidRDefault="00F400B8" w:rsidP="002B1361">
      <w:pPr>
        <w:pStyle w:val="Heading1"/>
        <w:spacing w:before="0" w:after="0" w:line="560" w:lineRule="exact"/>
        <w:jc w:val="center"/>
        <w:rPr>
          <w:rFonts w:eastAsia="方正仿宋简体" w:hint="eastAsia"/>
          <w:color w:val="000000"/>
          <w:sz w:val="30"/>
          <w:szCs w:val="30"/>
        </w:rPr>
      </w:pPr>
      <w:r w:rsidRPr="00BD5586">
        <w:rPr>
          <w:rFonts w:eastAsia="方正仿宋简体"/>
          <w:color w:val="000000"/>
          <w:sz w:val="30"/>
          <w:szCs w:val="30"/>
        </w:rPr>
        <w:br w:type="page"/>
      </w:r>
      <w:bookmarkStart w:id="23" w:name="_Toc275961412"/>
    </w:p>
    <w:p w14:paraId="2F042C72" w14:textId="77777777" w:rsidR="00F400B8" w:rsidRPr="00826880" w:rsidRDefault="00F400B8" w:rsidP="002B1361">
      <w:pPr>
        <w:pStyle w:val="Heading1"/>
        <w:spacing w:before="0" w:after="0" w:line="560" w:lineRule="exact"/>
        <w:jc w:val="center"/>
        <w:rPr>
          <w:rFonts w:eastAsia="方正大标宋简体"/>
          <w:b w:val="0"/>
          <w:color w:val="000000"/>
          <w:sz w:val="36"/>
          <w:szCs w:val="36"/>
        </w:rPr>
      </w:pPr>
      <w:r w:rsidRPr="00826880">
        <w:rPr>
          <w:rFonts w:eastAsia="方正大标宋简体"/>
          <w:b w:val="0"/>
          <w:color w:val="000000"/>
          <w:sz w:val="36"/>
          <w:szCs w:val="36"/>
        </w:rPr>
        <w:t xml:space="preserve">§5 </w:t>
      </w:r>
      <w:r w:rsidRPr="00826880">
        <w:rPr>
          <w:rFonts w:eastAsia="方正大标宋简体"/>
          <w:b w:val="0"/>
          <w:color w:val="000000"/>
          <w:sz w:val="36"/>
          <w:szCs w:val="36"/>
        </w:rPr>
        <w:t>基金行业高级管理人员变更公告</w:t>
      </w:r>
      <w:r w:rsidRPr="00826880">
        <w:rPr>
          <w:rStyle w:val="FootnoteReference"/>
          <w:rFonts w:eastAsia="方正大标宋简体"/>
          <w:b w:val="0"/>
          <w:color w:val="000000"/>
          <w:sz w:val="36"/>
          <w:szCs w:val="36"/>
        </w:rPr>
        <w:footnoteReference w:id="50"/>
      </w:r>
      <w:bookmarkEnd w:id="23"/>
    </w:p>
    <w:p w14:paraId="4E29E389" w14:textId="77777777" w:rsidR="00F400B8" w:rsidRPr="00BD5586" w:rsidRDefault="00F400B8" w:rsidP="002B1361">
      <w:pPr>
        <w:spacing w:line="560" w:lineRule="exact"/>
        <w:jc w:val="center"/>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380ADB9B"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kern w:val="0"/>
          <w:sz w:val="18"/>
        </w:rPr>
        <w:t>（</w:t>
      </w:r>
      <w:r w:rsidRPr="00BD5586">
        <w:rPr>
          <w:color w:val="000000"/>
          <w:kern w:val="0"/>
          <w:sz w:val="18"/>
        </w:rPr>
        <w:t>0003</w:t>
      </w:r>
      <w:r w:rsidRPr="00BD5586">
        <w:rPr>
          <w:color w:val="000000"/>
          <w:kern w:val="0"/>
          <w:sz w:val="18"/>
        </w:rPr>
        <w:t>）</w:t>
      </w:r>
    </w:p>
    <w:p w14:paraId="1397A52C" w14:textId="77777777" w:rsidR="00F400B8" w:rsidRPr="00BD5586" w:rsidRDefault="00F400B8" w:rsidP="002B1361">
      <w:pPr>
        <w:spacing w:line="560" w:lineRule="exact"/>
        <w:jc w:val="center"/>
        <w:rPr>
          <w:color w:val="000000"/>
          <w:sz w:val="24"/>
        </w:rPr>
      </w:pPr>
    </w:p>
    <w:p w14:paraId="3BA856FC"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24" w:name="_Toc275961413"/>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400B8" w:rsidRPr="00BD5586" w14:paraId="5C7B81AF" w14:textId="77777777">
        <w:trPr>
          <w:jc w:val="center"/>
        </w:trPr>
        <w:tc>
          <w:tcPr>
            <w:tcW w:w="4261" w:type="dxa"/>
          </w:tcPr>
          <w:p w14:paraId="441DDEC2" w14:textId="77777777" w:rsidR="00F400B8" w:rsidRPr="00BD5586" w:rsidRDefault="00AC34DB" w:rsidP="002B1361">
            <w:pPr>
              <w:spacing w:line="560" w:lineRule="exact"/>
              <w:rPr>
                <w:color w:val="000000"/>
                <w:sz w:val="24"/>
              </w:rPr>
            </w:pPr>
            <w:r>
              <w:rPr>
                <w:color w:val="000000"/>
                <w:sz w:val="24"/>
              </w:rPr>
              <w:t>基金管理人</w:t>
            </w:r>
            <w:r w:rsidR="00F400B8" w:rsidRPr="00BD5586">
              <w:rPr>
                <w:color w:val="000000"/>
                <w:sz w:val="24"/>
              </w:rPr>
              <w:t>名称</w:t>
            </w:r>
            <w:r w:rsidR="00F400B8" w:rsidRPr="00BD5586">
              <w:rPr>
                <w:rStyle w:val="FootnoteReference"/>
                <w:color w:val="000000"/>
                <w:sz w:val="24"/>
              </w:rPr>
              <w:footnoteReference w:id="51"/>
            </w:r>
          </w:p>
        </w:tc>
        <w:tc>
          <w:tcPr>
            <w:tcW w:w="4261" w:type="dxa"/>
          </w:tcPr>
          <w:p w14:paraId="48F790D1"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54608672" w14:textId="77777777">
        <w:trPr>
          <w:jc w:val="center"/>
        </w:trPr>
        <w:tc>
          <w:tcPr>
            <w:tcW w:w="4261" w:type="dxa"/>
          </w:tcPr>
          <w:p w14:paraId="092AF5A9" w14:textId="77777777" w:rsidR="00F400B8" w:rsidRPr="00BD5586" w:rsidRDefault="00F400B8" w:rsidP="002B1361">
            <w:pPr>
              <w:spacing w:line="560" w:lineRule="exact"/>
              <w:rPr>
                <w:color w:val="000000"/>
                <w:sz w:val="24"/>
              </w:rPr>
            </w:pPr>
            <w:r w:rsidRPr="00BD5586">
              <w:rPr>
                <w:color w:val="000000"/>
                <w:sz w:val="24"/>
              </w:rPr>
              <w:t>基金</w:t>
            </w:r>
            <w:r w:rsidR="00AC34DB">
              <w:rPr>
                <w:color w:val="000000"/>
                <w:sz w:val="24"/>
              </w:rPr>
              <w:t>托管人</w:t>
            </w:r>
            <w:r w:rsidRPr="00BD5586">
              <w:rPr>
                <w:color w:val="000000"/>
                <w:sz w:val="24"/>
              </w:rPr>
              <w:t>名称</w:t>
            </w:r>
          </w:p>
        </w:tc>
        <w:tc>
          <w:tcPr>
            <w:tcW w:w="4261" w:type="dxa"/>
          </w:tcPr>
          <w:p w14:paraId="501F1B20"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00ACAA98" w14:textId="77777777">
        <w:trPr>
          <w:jc w:val="center"/>
        </w:trPr>
        <w:tc>
          <w:tcPr>
            <w:tcW w:w="4261" w:type="dxa"/>
          </w:tcPr>
          <w:p w14:paraId="1612ABDE" w14:textId="77777777" w:rsidR="00F400B8" w:rsidRPr="00BD5586" w:rsidRDefault="00F400B8" w:rsidP="002B1361">
            <w:pPr>
              <w:spacing w:line="560" w:lineRule="exact"/>
              <w:rPr>
                <w:color w:val="000000"/>
                <w:sz w:val="24"/>
              </w:rPr>
            </w:pPr>
            <w:r w:rsidRPr="00BD5586">
              <w:rPr>
                <w:color w:val="000000"/>
                <w:sz w:val="24"/>
              </w:rPr>
              <w:t>基金</w:t>
            </w:r>
            <w:r w:rsidR="00AC34DB">
              <w:rPr>
                <w:color w:val="000000"/>
                <w:sz w:val="24"/>
              </w:rPr>
              <w:t>托管人</w:t>
            </w:r>
            <w:r w:rsidRPr="00BD5586">
              <w:rPr>
                <w:color w:val="000000"/>
                <w:sz w:val="24"/>
              </w:rPr>
              <w:t>下属基金托管部门名称</w:t>
            </w:r>
          </w:p>
        </w:tc>
        <w:tc>
          <w:tcPr>
            <w:tcW w:w="4261" w:type="dxa"/>
          </w:tcPr>
          <w:p w14:paraId="65581F11"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2700</w:t>
            </w:r>
            <w:r w:rsidRPr="00BD5586">
              <w:rPr>
                <w:color w:val="000000"/>
                <w:kern w:val="0"/>
                <w:sz w:val="18"/>
              </w:rPr>
              <w:t>）</w:t>
            </w:r>
          </w:p>
        </w:tc>
      </w:tr>
      <w:tr w:rsidR="00F400B8" w:rsidRPr="00BD5586" w14:paraId="0126487B" w14:textId="77777777">
        <w:trPr>
          <w:jc w:val="center"/>
        </w:trPr>
        <w:tc>
          <w:tcPr>
            <w:tcW w:w="4261" w:type="dxa"/>
          </w:tcPr>
          <w:p w14:paraId="7B192D68" w14:textId="77777777" w:rsidR="00F400B8" w:rsidRPr="00BD5586" w:rsidRDefault="00F400B8" w:rsidP="002B1361">
            <w:pPr>
              <w:spacing w:line="560" w:lineRule="exact"/>
              <w:rPr>
                <w:color w:val="000000"/>
                <w:sz w:val="24"/>
              </w:rPr>
            </w:pPr>
            <w:r w:rsidRPr="00BD5586">
              <w:rPr>
                <w:color w:val="000000"/>
                <w:sz w:val="24"/>
              </w:rPr>
              <w:t>公告依据</w:t>
            </w:r>
            <w:r w:rsidRPr="00BD5586">
              <w:rPr>
                <w:rStyle w:val="FootnoteReference"/>
                <w:color w:val="000000"/>
                <w:sz w:val="24"/>
              </w:rPr>
              <w:footnoteReference w:id="52"/>
            </w:r>
          </w:p>
        </w:tc>
        <w:tc>
          <w:tcPr>
            <w:tcW w:w="4261" w:type="dxa"/>
          </w:tcPr>
          <w:p w14:paraId="0FEFE4B9"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7D064121" w14:textId="77777777">
        <w:trPr>
          <w:jc w:val="center"/>
        </w:trPr>
        <w:tc>
          <w:tcPr>
            <w:tcW w:w="4261" w:type="dxa"/>
          </w:tcPr>
          <w:p w14:paraId="34B73DCC" w14:textId="77777777" w:rsidR="00F400B8" w:rsidRPr="00BD5586" w:rsidRDefault="00F400B8" w:rsidP="002B1361">
            <w:pPr>
              <w:spacing w:line="560" w:lineRule="exact"/>
              <w:rPr>
                <w:color w:val="000000"/>
                <w:sz w:val="24"/>
              </w:rPr>
            </w:pPr>
            <w:r w:rsidRPr="00BD5586">
              <w:rPr>
                <w:color w:val="000000"/>
                <w:sz w:val="24"/>
              </w:rPr>
              <w:t>高管变更类型</w:t>
            </w:r>
            <w:r w:rsidRPr="00BD5586">
              <w:rPr>
                <w:rStyle w:val="FootnoteReference"/>
                <w:color w:val="000000"/>
                <w:sz w:val="24"/>
              </w:rPr>
              <w:footnoteReference w:id="53"/>
            </w:r>
          </w:p>
        </w:tc>
        <w:tc>
          <w:tcPr>
            <w:tcW w:w="4261" w:type="dxa"/>
          </w:tcPr>
          <w:p w14:paraId="74CA8DE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2849</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2850</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2851</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2852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2853</w:t>
            </w:r>
            <w:r w:rsidRPr="00BD5586">
              <w:rPr>
                <w:color w:val="000000"/>
                <w:kern w:val="0"/>
                <w:sz w:val="18"/>
              </w:rPr>
              <w:t>）（</w:t>
            </w:r>
            <w:r w:rsidRPr="00BD5586">
              <w:rPr>
                <w:color w:val="000000"/>
                <w:kern w:val="0"/>
                <w:sz w:val="18"/>
              </w:rPr>
              <w:t>2854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2855</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2856</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2857</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2839</w:t>
            </w:r>
            <w:r w:rsidRPr="00BD5586">
              <w:rPr>
                <w:color w:val="000000"/>
                <w:kern w:val="0"/>
                <w:sz w:val="18"/>
              </w:rPr>
              <w:t>）</w:t>
            </w:r>
          </w:p>
          <w:p w14:paraId="19B2D79C"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2914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2915</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2916</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2917</w:t>
            </w:r>
            <w:r w:rsidRPr="00BD5586">
              <w:rPr>
                <w:color w:val="000000"/>
                <w:kern w:val="0"/>
                <w:sz w:val="18"/>
              </w:rPr>
              <w:t>）</w:t>
            </w:r>
          </w:p>
        </w:tc>
      </w:tr>
    </w:tbl>
    <w:p w14:paraId="73FD776F" w14:textId="77777777" w:rsidR="00F400B8" w:rsidRPr="00BD5586" w:rsidRDefault="00F400B8" w:rsidP="002B1361">
      <w:pPr>
        <w:spacing w:line="560" w:lineRule="exact"/>
        <w:rPr>
          <w:color w:val="000000"/>
          <w:sz w:val="24"/>
        </w:rPr>
      </w:pPr>
      <w:r w:rsidRPr="00BD5586">
        <w:rPr>
          <w:color w:val="000000"/>
          <w:sz w:val="24"/>
        </w:rPr>
        <w:lastRenderedPageBreak/>
        <w:t>注</w:t>
      </w:r>
      <w:r w:rsidRPr="00BD5586">
        <w:rPr>
          <w:rStyle w:val="FootnoteReference"/>
          <w:color w:val="000000"/>
          <w:sz w:val="24"/>
        </w:rPr>
        <w:footnoteReference w:id="54"/>
      </w:r>
      <w:r w:rsidRPr="00BD5586">
        <w:rPr>
          <w:color w:val="000000"/>
          <w:sz w:val="24"/>
        </w:rPr>
        <w:t>：</w:t>
      </w:r>
      <w:r w:rsidRPr="00BD5586">
        <w:rPr>
          <w:color w:val="000000"/>
          <w:kern w:val="0"/>
          <w:sz w:val="18"/>
        </w:rPr>
        <w:t>（</w:t>
      </w:r>
      <w:r w:rsidRPr="00BD5586">
        <w:rPr>
          <w:color w:val="000000"/>
          <w:kern w:val="0"/>
          <w:sz w:val="18"/>
        </w:rPr>
        <w:t>2645</w:t>
      </w:r>
      <w:r w:rsidRPr="00BD5586">
        <w:rPr>
          <w:color w:val="000000"/>
          <w:kern w:val="0"/>
          <w:sz w:val="18"/>
        </w:rPr>
        <w:t>）</w:t>
      </w:r>
    </w:p>
    <w:p w14:paraId="5DDBE59E"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25" w:name="_Toc275961414"/>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新</w:t>
      </w:r>
      <w:r w:rsidRPr="00BD5586">
        <w:rPr>
          <w:rFonts w:ascii="Times New Roman" w:eastAsia="方正仿宋简体" w:hAnsi="Times New Roman"/>
          <w:bCs w:val="0"/>
          <w:color w:val="000000"/>
          <w:sz w:val="24"/>
          <w:szCs w:val="24"/>
        </w:rPr>
        <w:t>/</w:t>
      </w:r>
      <w:r w:rsidRPr="00BD5586">
        <w:rPr>
          <w:rFonts w:ascii="Times New Roman" w:eastAsia="方正仿宋简体" w:hAnsi="Times New Roman"/>
          <w:bCs w:val="0"/>
          <w:color w:val="000000"/>
          <w:sz w:val="24"/>
          <w:szCs w:val="24"/>
        </w:rPr>
        <w:t>代任高级管理人员的相关信息</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3554"/>
      </w:tblGrid>
      <w:tr w:rsidR="00F400B8" w:rsidRPr="00BD5586" w14:paraId="2D474707" w14:textId="77777777">
        <w:trPr>
          <w:jc w:val="center"/>
        </w:trPr>
        <w:tc>
          <w:tcPr>
            <w:tcW w:w="4968" w:type="dxa"/>
          </w:tcPr>
          <w:p w14:paraId="5804C7D2" w14:textId="77777777" w:rsidR="00F400B8" w:rsidRPr="00BD5586" w:rsidRDefault="00F400B8" w:rsidP="002B1361">
            <w:pPr>
              <w:spacing w:line="560" w:lineRule="exact"/>
              <w:rPr>
                <w:color w:val="000000"/>
                <w:sz w:val="24"/>
              </w:rPr>
            </w:pPr>
            <w:r w:rsidRPr="00BD5586">
              <w:rPr>
                <w:color w:val="000000"/>
                <w:sz w:val="24"/>
              </w:rPr>
              <w:t>新</w:t>
            </w:r>
            <w:r w:rsidRPr="00BD5586">
              <w:rPr>
                <w:color w:val="000000"/>
                <w:sz w:val="24"/>
              </w:rPr>
              <w:t>/</w:t>
            </w:r>
            <w:r w:rsidRPr="00BD5586">
              <w:rPr>
                <w:color w:val="000000"/>
                <w:sz w:val="24"/>
              </w:rPr>
              <w:t>代任高级管理人员职务</w:t>
            </w:r>
            <w:r w:rsidRPr="00BD5586">
              <w:rPr>
                <w:rStyle w:val="FootnoteReference"/>
                <w:color w:val="000000"/>
                <w:sz w:val="24"/>
              </w:rPr>
              <w:footnoteReference w:id="55"/>
            </w:r>
          </w:p>
        </w:tc>
        <w:tc>
          <w:tcPr>
            <w:tcW w:w="3554" w:type="dxa"/>
          </w:tcPr>
          <w:p w14:paraId="4A72B2EF"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2723</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2919</w:t>
            </w:r>
            <w:r w:rsidRPr="00BD5586">
              <w:rPr>
                <w:color w:val="000000"/>
                <w:kern w:val="0"/>
                <w:sz w:val="18"/>
              </w:rPr>
              <w:t>）</w:t>
            </w:r>
          </w:p>
        </w:tc>
      </w:tr>
      <w:tr w:rsidR="00F400B8" w:rsidRPr="00BD5586" w14:paraId="5A93AE04" w14:textId="77777777">
        <w:trPr>
          <w:jc w:val="center"/>
        </w:trPr>
        <w:tc>
          <w:tcPr>
            <w:tcW w:w="4968" w:type="dxa"/>
          </w:tcPr>
          <w:p w14:paraId="227CA6F8" w14:textId="77777777" w:rsidR="00F400B8" w:rsidRPr="00BD5586" w:rsidRDefault="00F400B8" w:rsidP="002B1361">
            <w:pPr>
              <w:spacing w:line="560" w:lineRule="exact"/>
              <w:rPr>
                <w:color w:val="000000"/>
                <w:sz w:val="24"/>
              </w:rPr>
            </w:pPr>
            <w:r w:rsidRPr="00BD5586">
              <w:rPr>
                <w:color w:val="000000"/>
                <w:sz w:val="24"/>
              </w:rPr>
              <w:t>新</w:t>
            </w:r>
            <w:r w:rsidRPr="00BD5586">
              <w:rPr>
                <w:color w:val="000000"/>
                <w:sz w:val="24"/>
              </w:rPr>
              <w:t>/</w:t>
            </w:r>
            <w:r w:rsidRPr="00BD5586">
              <w:rPr>
                <w:color w:val="000000"/>
                <w:sz w:val="24"/>
              </w:rPr>
              <w:t>代任高级管理人员姓名</w:t>
            </w:r>
          </w:p>
        </w:tc>
        <w:tc>
          <w:tcPr>
            <w:tcW w:w="3554" w:type="dxa"/>
          </w:tcPr>
          <w:p w14:paraId="231E4040"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2724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2920</w:t>
            </w:r>
            <w:r w:rsidRPr="00BD5586">
              <w:rPr>
                <w:color w:val="000000"/>
                <w:kern w:val="0"/>
                <w:sz w:val="18"/>
              </w:rPr>
              <w:t>）</w:t>
            </w:r>
          </w:p>
        </w:tc>
      </w:tr>
      <w:tr w:rsidR="00F400B8" w:rsidRPr="00BD5586" w14:paraId="0025D0BD" w14:textId="77777777">
        <w:trPr>
          <w:jc w:val="center"/>
        </w:trPr>
        <w:tc>
          <w:tcPr>
            <w:tcW w:w="4968" w:type="dxa"/>
          </w:tcPr>
          <w:p w14:paraId="6E87B654" w14:textId="77777777" w:rsidR="00F400B8" w:rsidRPr="00BD5586" w:rsidRDefault="00F400B8" w:rsidP="002B1361">
            <w:pPr>
              <w:spacing w:line="560" w:lineRule="exact"/>
              <w:rPr>
                <w:color w:val="000000"/>
                <w:sz w:val="24"/>
              </w:rPr>
            </w:pPr>
            <w:r w:rsidRPr="00BD5586">
              <w:rPr>
                <w:color w:val="000000"/>
                <w:sz w:val="24"/>
              </w:rPr>
              <w:t>是否经中国证监会核准取得高管任职资格</w:t>
            </w:r>
            <w:r w:rsidR="00605D4F">
              <w:rPr>
                <w:rStyle w:val="FootnoteReference"/>
                <w:color w:val="000000"/>
                <w:sz w:val="24"/>
              </w:rPr>
              <w:footnoteReference w:id="56"/>
            </w:r>
          </w:p>
        </w:tc>
        <w:tc>
          <w:tcPr>
            <w:tcW w:w="3554" w:type="dxa"/>
          </w:tcPr>
          <w:p w14:paraId="676A9D6A"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2725</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2921</w:t>
            </w:r>
            <w:r w:rsidRPr="00BD5586">
              <w:rPr>
                <w:color w:val="000000"/>
                <w:kern w:val="0"/>
                <w:sz w:val="18"/>
              </w:rPr>
              <w:t>）</w:t>
            </w:r>
          </w:p>
        </w:tc>
      </w:tr>
      <w:tr w:rsidR="00F400B8" w:rsidRPr="00BD5586" w14:paraId="22C24B8C" w14:textId="77777777">
        <w:trPr>
          <w:jc w:val="center"/>
        </w:trPr>
        <w:tc>
          <w:tcPr>
            <w:tcW w:w="4968" w:type="dxa"/>
          </w:tcPr>
          <w:p w14:paraId="45C5A559" w14:textId="77777777" w:rsidR="00F400B8" w:rsidRPr="00BD5586" w:rsidRDefault="00F400B8" w:rsidP="002B1361">
            <w:pPr>
              <w:spacing w:line="560" w:lineRule="exact"/>
              <w:rPr>
                <w:color w:val="000000"/>
                <w:sz w:val="24"/>
              </w:rPr>
            </w:pPr>
            <w:r w:rsidRPr="00BD5586">
              <w:rPr>
                <w:color w:val="000000"/>
                <w:sz w:val="24"/>
              </w:rPr>
              <w:t>中国证监会</w:t>
            </w:r>
            <w:proofErr w:type="gramStart"/>
            <w:r w:rsidRPr="00BD5586">
              <w:rPr>
                <w:color w:val="000000"/>
                <w:sz w:val="24"/>
              </w:rPr>
              <w:t>核准高</w:t>
            </w:r>
            <w:proofErr w:type="gramEnd"/>
            <w:r w:rsidRPr="00BD5586">
              <w:rPr>
                <w:color w:val="000000"/>
                <w:sz w:val="24"/>
              </w:rPr>
              <w:t>管任职资格的日期</w:t>
            </w:r>
          </w:p>
        </w:tc>
        <w:tc>
          <w:tcPr>
            <w:tcW w:w="3554" w:type="dxa"/>
          </w:tcPr>
          <w:p w14:paraId="4A651422"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2830</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2922</w:t>
            </w:r>
            <w:r w:rsidRPr="00BD5586">
              <w:rPr>
                <w:color w:val="000000"/>
                <w:kern w:val="0"/>
                <w:sz w:val="18"/>
              </w:rPr>
              <w:t>）</w:t>
            </w:r>
          </w:p>
        </w:tc>
      </w:tr>
      <w:tr w:rsidR="00F400B8" w:rsidRPr="00BD5586" w14:paraId="60A6DC58" w14:textId="77777777">
        <w:trPr>
          <w:jc w:val="center"/>
        </w:trPr>
        <w:tc>
          <w:tcPr>
            <w:tcW w:w="4968" w:type="dxa"/>
          </w:tcPr>
          <w:p w14:paraId="12D9029E" w14:textId="77777777" w:rsidR="00F400B8" w:rsidRPr="00BD5586" w:rsidRDefault="00F400B8" w:rsidP="002B1361">
            <w:pPr>
              <w:spacing w:line="560" w:lineRule="exact"/>
              <w:rPr>
                <w:color w:val="000000"/>
                <w:sz w:val="24"/>
              </w:rPr>
            </w:pPr>
            <w:r w:rsidRPr="00BD5586">
              <w:rPr>
                <w:color w:val="000000"/>
                <w:sz w:val="24"/>
              </w:rPr>
              <w:t>任职日期</w:t>
            </w:r>
            <w:r w:rsidRPr="00BD5586">
              <w:rPr>
                <w:rStyle w:val="FootnoteReference"/>
                <w:color w:val="000000"/>
                <w:sz w:val="24"/>
              </w:rPr>
              <w:footnoteReference w:id="57"/>
            </w:r>
          </w:p>
        </w:tc>
        <w:tc>
          <w:tcPr>
            <w:tcW w:w="3554" w:type="dxa"/>
          </w:tcPr>
          <w:p w14:paraId="2A46293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2871</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2923</w:t>
            </w:r>
            <w:r w:rsidRPr="00BD5586">
              <w:rPr>
                <w:color w:val="000000"/>
                <w:kern w:val="0"/>
                <w:sz w:val="18"/>
              </w:rPr>
              <w:t>）</w:t>
            </w:r>
          </w:p>
        </w:tc>
      </w:tr>
      <w:tr w:rsidR="00F400B8" w:rsidRPr="00BD5586" w14:paraId="16610F21" w14:textId="77777777">
        <w:trPr>
          <w:jc w:val="center"/>
        </w:trPr>
        <w:tc>
          <w:tcPr>
            <w:tcW w:w="4968" w:type="dxa"/>
          </w:tcPr>
          <w:p w14:paraId="7C6007DD" w14:textId="77777777" w:rsidR="00F400B8" w:rsidRPr="00BD5586" w:rsidRDefault="00F400B8" w:rsidP="002B1361">
            <w:pPr>
              <w:spacing w:line="560" w:lineRule="exact"/>
              <w:rPr>
                <w:color w:val="000000"/>
                <w:sz w:val="24"/>
              </w:rPr>
            </w:pPr>
            <w:r w:rsidRPr="00BD5586">
              <w:rPr>
                <w:color w:val="000000"/>
                <w:sz w:val="24"/>
              </w:rPr>
              <w:t>过往从业经历</w:t>
            </w:r>
            <w:r w:rsidRPr="00BD5586">
              <w:rPr>
                <w:rStyle w:val="FootnoteReference"/>
                <w:color w:val="000000"/>
                <w:sz w:val="24"/>
              </w:rPr>
              <w:footnoteReference w:id="58"/>
            </w:r>
          </w:p>
        </w:tc>
        <w:tc>
          <w:tcPr>
            <w:tcW w:w="3554" w:type="dxa"/>
          </w:tcPr>
          <w:p w14:paraId="0B1A98B5"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2726</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2924</w:t>
            </w:r>
            <w:r w:rsidRPr="00BD5586">
              <w:rPr>
                <w:color w:val="000000"/>
                <w:kern w:val="0"/>
                <w:sz w:val="18"/>
              </w:rPr>
              <w:t>）</w:t>
            </w:r>
          </w:p>
        </w:tc>
      </w:tr>
      <w:tr w:rsidR="00F400B8" w:rsidRPr="00BD5586" w14:paraId="47F9D64C" w14:textId="77777777">
        <w:trPr>
          <w:jc w:val="center"/>
        </w:trPr>
        <w:tc>
          <w:tcPr>
            <w:tcW w:w="4968" w:type="dxa"/>
          </w:tcPr>
          <w:p w14:paraId="248E2162" w14:textId="77777777" w:rsidR="00F400B8" w:rsidRPr="00BD5586" w:rsidRDefault="00F400B8" w:rsidP="002B1361">
            <w:pPr>
              <w:spacing w:line="560" w:lineRule="exact"/>
              <w:rPr>
                <w:color w:val="000000"/>
                <w:sz w:val="24"/>
              </w:rPr>
            </w:pPr>
            <w:r w:rsidRPr="00BD5586">
              <w:rPr>
                <w:color w:val="000000"/>
                <w:sz w:val="24"/>
              </w:rPr>
              <w:t>取得的相关从业资格</w:t>
            </w:r>
            <w:r w:rsidRPr="00BD5586">
              <w:rPr>
                <w:rStyle w:val="FootnoteReference"/>
                <w:color w:val="000000"/>
                <w:sz w:val="24"/>
              </w:rPr>
              <w:footnoteReference w:id="59"/>
            </w:r>
          </w:p>
        </w:tc>
        <w:tc>
          <w:tcPr>
            <w:tcW w:w="3554" w:type="dxa"/>
          </w:tcPr>
          <w:p w14:paraId="7BA36F82"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2727</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2925</w:t>
            </w:r>
            <w:r w:rsidRPr="00BD5586">
              <w:rPr>
                <w:color w:val="000000"/>
                <w:kern w:val="0"/>
                <w:sz w:val="18"/>
              </w:rPr>
              <w:t>）</w:t>
            </w:r>
          </w:p>
        </w:tc>
      </w:tr>
      <w:tr w:rsidR="00F400B8" w:rsidRPr="00BD5586" w14:paraId="0E4B190B" w14:textId="77777777">
        <w:trPr>
          <w:jc w:val="center"/>
        </w:trPr>
        <w:tc>
          <w:tcPr>
            <w:tcW w:w="4968" w:type="dxa"/>
          </w:tcPr>
          <w:p w14:paraId="569EF60D" w14:textId="77777777" w:rsidR="00F400B8" w:rsidRPr="00BD5586" w:rsidRDefault="00F400B8" w:rsidP="002B1361">
            <w:pPr>
              <w:spacing w:line="560" w:lineRule="exact"/>
              <w:rPr>
                <w:color w:val="000000"/>
                <w:sz w:val="24"/>
              </w:rPr>
            </w:pPr>
            <w:r w:rsidRPr="00BD5586">
              <w:rPr>
                <w:color w:val="000000"/>
                <w:sz w:val="24"/>
              </w:rPr>
              <w:t>国籍</w:t>
            </w:r>
          </w:p>
        </w:tc>
        <w:tc>
          <w:tcPr>
            <w:tcW w:w="3554" w:type="dxa"/>
          </w:tcPr>
          <w:p w14:paraId="2B5245C3"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2728</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2926</w:t>
            </w:r>
            <w:r w:rsidRPr="00BD5586">
              <w:rPr>
                <w:color w:val="000000"/>
                <w:kern w:val="0"/>
                <w:sz w:val="18"/>
              </w:rPr>
              <w:t>）</w:t>
            </w:r>
          </w:p>
        </w:tc>
      </w:tr>
      <w:tr w:rsidR="00F400B8" w:rsidRPr="00BD5586" w14:paraId="0D9A6149" w14:textId="77777777">
        <w:trPr>
          <w:jc w:val="center"/>
        </w:trPr>
        <w:tc>
          <w:tcPr>
            <w:tcW w:w="4968" w:type="dxa"/>
          </w:tcPr>
          <w:p w14:paraId="720C6E3F" w14:textId="77777777" w:rsidR="00F400B8" w:rsidRPr="00BD5586" w:rsidRDefault="00F400B8" w:rsidP="002B1361">
            <w:pPr>
              <w:spacing w:line="560" w:lineRule="exact"/>
              <w:rPr>
                <w:color w:val="000000"/>
                <w:sz w:val="24"/>
              </w:rPr>
            </w:pPr>
            <w:r w:rsidRPr="00BD5586">
              <w:rPr>
                <w:color w:val="000000"/>
                <w:sz w:val="24"/>
              </w:rPr>
              <w:t>学历、学位</w:t>
            </w:r>
          </w:p>
        </w:tc>
        <w:tc>
          <w:tcPr>
            <w:tcW w:w="3554" w:type="dxa"/>
          </w:tcPr>
          <w:p w14:paraId="61EE4A04"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2729</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2927</w:t>
            </w:r>
            <w:r w:rsidRPr="00BD5586">
              <w:rPr>
                <w:color w:val="000000"/>
                <w:kern w:val="0"/>
                <w:sz w:val="18"/>
              </w:rPr>
              <w:t>）</w:t>
            </w:r>
          </w:p>
        </w:tc>
      </w:tr>
    </w:tbl>
    <w:p w14:paraId="7692DB39" w14:textId="77777777" w:rsidR="00F400B8" w:rsidRPr="00BD5586" w:rsidRDefault="00F400B8" w:rsidP="002B1361">
      <w:pPr>
        <w:spacing w:line="560" w:lineRule="exact"/>
        <w:rPr>
          <w:color w:val="000000"/>
        </w:rPr>
      </w:pPr>
      <w:r w:rsidRPr="00BD5586">
        <w:rPr>
          <w:color w:val="000000"/>
          <w:sz w:val="24"/>
        </w:rPr>
        <w:t>注：</w:t>
      </w:r>
      <w:r w:rsidRPr="00BD5586">
        <w:rPr>
          <w:color w:val="000000"/>
          <w:kern w:val="0"/>
          <w:sz w:val="18"/>
        </w:rPr>
        <w:t>（</w:t>
      </w:r>
      <w:r w:rsidRPr="00BD5586">
        <w:rPr>
          <w:color w:val="000000"/>
          <w:kern w:val="0"/>
          <w:sz w:val="18"/>
        </w:rPr>
        <w:t>2730</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2928</w:t>
      </w:r>
      <w:r w:rsidRPr="00BD5586">
        <w:rPr>
          <w:color w:val="000000"/>
          <w:kern w:val="0"/>
          <w:sz w:val="18"/>
        </w:rPr>
        <w:t>）</w:t>
      </w:r>
    </w:p>
    <w:p w14:paraId="7AF11243"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26" w:name="_Toc275961415"/>
      <w:r w:rsidRPr="00BD5586">
        <w:rPr>
          <w:rFonts w:ascii="Times New Roman" w:eastAsia="方正仿宋简体" w:hAnsi="Times New Roman"/>
          <w:bCs w:val="0"/>
          <w:color w:val="000000"/>
          <w:sz w:val="24"/>
          <w:szCs w:val="24"/>
        </w:rPr>
        <w:t xml:space="preserve">3 </w:t>
      </w:r>
      <w:r w:rsidRPr="00BD5586">
        <w:rPr>
          <w:rFonts w:ascii="Times New Roman" w:eastAsia="方正仿宋简体" w:hAnsi="Times New Roman"/>
          <w:bCs w:val="0"/>
          <w:color w:val="000000"/>
          <w:sz w:val="24"/>
          <w:szCs w:val="24"/>
        </w:rPr>
        <w:t>离任高级管理人员的相关信息</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2"/>
        <w:gridCol w:w="3509"/>
        <w:tblGridChange w:id="27">
          <w:tblGrid>
            <w:gridCol w:w="5212"/>
            <w:gridCol w:w="3509"/>
          </w:tblGrid>
        </w:tblGridChange>
      </w:tblGrid>
      <w:tr w:rsidR="00F400B8" w:rsidRPr="00BD5586" w14:paraId="7E0D1A3A" w14:textId="77777777">
        <w:trPr>
          <w:jc w:val="center"/>
        </w:trPr>
        <w:tc>
          <w:tcPr>
            <w:tcW w:w="5508" w:type="dxa"/>
          </w:tcPr>
          <w:p w14:paraId="0D569E96" w14:textId="77777777" w:rsidR="00F400B8" w:rsidRPr="00BD5586" w:rsidRDefault="00F400B8" w:rsidP="002B1361">
            <w:pPr>
              <w:spacing w:line="560" w:lineRule="exact"/>
              <w:rPr>
                <w:color w:val="000000"/>
                <w:sz w:val="24"/>
              </w:rPr>
            </w:pPr>
            <w:r w:rsidRPr="00BD5586">
              <w:rPr>
                <w:color w:val="000000"/>
                <w:sz w:val="24"/>
              </w:rPr>
              <w:t>离任高级管理人员职务</w:t>
            </w:r>
          </w:p>
        </w:tc>
        <w:tc>
          <w:tcPr>
            <w:tcW w:w="3666" w:type="dxa"/>
          </w:tcPr>
          <w:p w14:paraId="4F0E98EA"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2732</w:t>
            </w:r>
            <w:r w:rsidRPr="00BD5586">
              <w:rPr>
                <w:color w:val="000000"/>
                <w:kern w:val="0"/>
                <w:sz w:val="18"/>
              </w:rPr>
              <w:t>）</w:t>
            </w:r>
          </w:p>
        </w:tc>
      </w:tr>
      <w:tr w:rsidR="00F400B8" w:rsidRPr="00BD5586" w14:paraId="793E4A63" w14:textId="77777777">
        <w:trPr>
          <w:jc w:val="center"/>
        </w:trPr>
        <w:tc>
          <w:tcPr>
            <w:tcW w:w="5508" w:type="dxa"/>
          </w:tcPr>
          <w:p w14:paraId="57B41F60" w14:textId="77777777" w:rsidR="00F400B8" w:rsidRPr="00BD5586" w:rsidRDefault="00F400B8" w:rsidP="002B1361">
            <w:pPr>
              <w:spacing w:line="560" w:lineRule="exact"/>
              <w:rPr>
                <w:color w:val="000000"/>
                <w:sz w:val="24"/>
              </w:rPr>
            </w:pPr>
            <w:r w:rsidRPr="00BD5586">
              <w:rPr>
                <w:color w:val="000000"/>
                <w:sz w:val="24"/>
              </w:rPr>
              <w:t>离任高级管理人员姓名</w:t>
            </w:r>
          </w:p>
        </w:tc>
        <w:tc>
          <w:tcPr>
            <w:tcW w:w="3666" w:type="dxa"/>
          </w:tcPr>
          <w:p w14:paraId="34248CE7"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2733</w:t>
            </w:r>
            <w:r w:rsidRPr="00BD5586">
              <w:rPr>
                <w:color w:val="000000"/>
                <w:kern w:val="0"/>
                <w:sz w:val="18"/>
              </w:rPr>
              <w:t>）</w:t>
            </w:r>
          </w:p>
        </w:tc>
      </w:tr>
      <w:tr w:rsidR="00F400B8" w:rsidRPr="00BD5586" w14:paraId="6A7A24E9" w14:textId="77777777">
        <w:trPr>
          <w:jc w:val="center"/>
        </w:trPr>
        <w:tc>
          <w:tcPr>
            <w:tcW w:w="5508" w:type="dxa"/>
          </w:tcPr>
          <w:p w14:paraId="65B8BB50" w14:textId="77777777" w:rsidR="00F400B8" w:rsidRPr="00BD5586" w:rsidRDefault="00F400B8" w:rsidP="002B1361">
            <w:pPr>
              <w:spacing w:line="560" w:lineRule="exact"/>
              <w:rPr>
                <w:color w:val="000000"/>
                <w:sz w:val="24"/>
              </w:rPr>
            </w:pPr>
            <w:r w:rsidRPr="00BD5586">
              <w:rPr>
                <w:color w:val="000000"/>
                <w:sz w:val="24"/>
              </w:rPr>
              <w:t>离任原因</w:t>
            </w:r>
          </w:p>
        </w:tc>
        <w:tc>
          <w:tcPr>
            <w:tcW w:w="3666" w:type="dxa"/>
          </w:tcPr>
          <w:p w14:paraId="7AF6D5EF"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2734</w:t>
            </w:r>
            <w:r w:rsidRPr="00BD5586">
              <w:rPr>
                <w:color w:val="000000"/>
                <w:kern w:val="0"/>
                <w:sz w:val="18"/>
              </w:rPr>
              <w:t>）</w:t>
            </w:r>
          </w:p>
        </w:tc>
      </w:tr>
      <w:tr w:rsidR="00F400B8" w:rsidRPr="00BD5586" w14:paraId="303FDA67" w14:textId="77777777">
        <w:trPr>
          <w:jc w:val="center"/>
        </w:trPr>
        <w:tc>
          <w:tcPr>
            <w:tcW w:w="5508" w:type="dxa"/>
          </w:tcPr>
          <w:p w14:paraId="6AE6FED8" w14:textId="77777777" w:rsidR="00F400B8" w:rsidRPr="00BD5586" w:rsidRDefault="00F400B8" w:rsidP="002B1361">
            <w:pPr>
              <w:spacing w:line="560" w:lineRule="exact"/>
              <w:rPr>
                <w:color w:val="000000"/>
                <w:sz w:val="24"/>
              </w:rPr>
            </w:pPr>
            <w:r w:rsidRPr="00BD5586">
              <w:rPr>
                <w:color w:val="000000"/>
                <w:sz w:val="24"/>
              </w:rPr>
              <w:lastRenderedPageBreak/>
              <w:t>离任日期</w:t>
            </w:r>
            <w:r w:rsidRPr="00BD5586">
              <w:rPr>
                <w:rStyle w:val="FootnoteReference"/>
                <w:color w:val="000000"/>
                <w:sz w:val="24"/>
              </w:rPr>
              <w:footnoteReference w:id="60"/>
            </w:r>
          </w:p>
        </w:tc>
        <w:tc>
          <w:tcPr>
            <w:tcW w:w="3666" w:type="dxa"/>
          </w:tcPr>
          <w:p w14:paraId="3ACB9C81"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2872</w:t>
            </w:r>
            <w:r w:rsidRPr="00BD5586">
              <w:rPr>
                <w:color w:val="000000"/>
                <w:kern w:val="0"/>
                <w:sz w:val="18"/>
              </w:rPr>
              <w:t>）</w:t>
            </w:r>
          </w:p>
        </w:tc>
      </w:tr>
      <w:tr w:rsidR="00F400B8" w:rsidRPr="00BD5586" w14:paraId="4F73E04E" w14:textId="77777777">
        <w:trPr>
          <w:jc w:val="center"/>
        </w:trPr>
        <w:tc>
          <w:tcPr>
            <w:tcW w:w="5508" w:type="dxa"/>
          </w:tcPr>
          <w:p w14:paraId="1CAA7D95" w14:textId="77777777" w:rsidR="00F400B8" w:rsidRPr="00BD5586" w:rsidRDefault="00F400B8" w:rsidP="002B1361">
            <w:pPr>
              <w:spacing w:line="560" w:lineRule="exact"/>
              <w:rPr>
                <w:color w:val="000000"/>
                <w:sz w:val="24"/>
              </w:rPr>
            </w:pPr>
            <w:r w:rsidRPr="00BD5586">
              <w:rPr>
                <w:color w:val="000000"/>
                <w:sz w:val="24"/>
              </w:rPr>
              <w:t>转任本公司其他工作岗位的说明</w:t>
            </w:r>
            <w:r w:rsidRPr="00BD5586">
              <w:rPr>
                <w:rStyle w:val="FootnoteReference"/>
                <w:color w:val="000000"/>
                <w:sz w:val="24"/>
              </w:rPr>
              <w:footnoteReference w:id="61"/>
            </w:r>
          </w:p>
        </w:tc>
        <w:tc>
          <w:tcPr>
            <w:tcW w:w="3666" w:type="dxa"/>
          </w:tcPr>
          <w:p w14:paraId="53A080A3"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2735</w:t>
            </w:r>
            <w:r w:rsidRPr="00BD5586">
              <w:rPr>
                <w:color w:val="000000"/>
                <w:kern w:val="0"/>
                <w:sz w:val="18"/>
              </w:rPr>
              <w:t>）</w:t>
            </w:r>
          </w:p>
        </w:tc>
      </w:tr>
    </w:tbl>
    <w:p w14:paraId="2B70EA2D"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2736</w:t>
      </w:r>
      <w:r w:rsidRPr="00BD5586">
        <w:rPr>
          <w:color w:val="000000"/>
          <w:kern w:val="0"/>
          <w:sz w:val="18"/>
        </w:rPr>
        <w:t>）</w:t>
      </w:r>
    </w:p>
    <w:p w14:paraId="25D49205"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28" w:name="_Toc275961416"/>
      <w:r w:rsidRPr="00BD5586">
        <w:rPr>
          <w:rFonts w:ascii="Times New Roman" w:eastAsia="方正仿宋简体" w:hAnsi="Times New Roman"/>
          <w:bCs w:val="0"/>
          <w:color w:val="000000"/>
          <w:sz w:val="24"/>
          <w:szCs w:val="24"/>
        </w:rPr>
        <w:t xml:space="preserve">4 </w:t>
      </w:r>
      <w:r w:rsidRPr="00BD5586">
        <w:rPr>
          <w:rFonts w:ascii="Times New Roman" w:eastAsia="方正仿宋简体" w:hAnsi="Times New Roman"/>
          <w:bCs w:val="0"/>
          <w:color w:val="000000"/>
          <w:sz w:val="24"/>
          <w:szCs w:val="24"/>
        </w:rPr>
        <w:t>其他需要说明的事项</w:t>
      </w:r>
      <w:bookmarkEnd w:id="28"/>
    </w:p>
    <w:p w14:paraId="66F2A334"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2646</w:t>
      </w:r>
      <w:r w:rsidRPr="00BD5586">
        <w:rPr>
          <w:color w:val="000000"/>
          <w:kern w:val="0"/>
          <w:sz w:val="18"/>
        </w:rPr>
        <w:t>）</w:t>
      </w:r>
    </w:p>
    <w:p w14:paraId="056BF67C" w14:textId="77777777" w:rsidR="00826880" w:rsidRDefault="00F400B8" w:rsidP="002B1361">
      <w:pPr>
        <w:pStyle w:val="Heading1"/>
        <w:spacing w:before="0" w:after="0" w:line="560" w:lineRule="exact"/>
        <w:jc w:val="center"/>
        <w:rPr>
          <w:rFonts w:eastAsia="方正仿宋简体" w:hint="eastAsia"/>
          <w:color w:val="000000"/>
          <w:sz w:val="30"/>
          <w:szCs w:val="30"/>
        </w:rPr>
      </w:pPr>
      <w:r w:rsidRPr="00BD5586">
        <w:rPr>
          <w:rFonts w:eastAsia="方正仿宋简体"/>
          <w:color w:val="000000"/>
          <w:sz w:val="30"/>
          <w:szCs w:val="30"/>
        </w:rPr>
        <w:br w:type="page"/>
      </w:r>
      <w:bookmarkStart w:id="29" w:name="_Toc275961417"/>
    </w:p>
    <w:p w14:paraId="19DB9870" w14:textId="77777777" w:rsidR="00F400B8" w:rsidRPr="00826880" w:rsidRDefault="00F400B8" w:rsidP="002B1361">
      <w:pPr>
        <w:pStyle w:val="Heading1"/>
        <w:spacing w:before="0" w:after="0" w:line="560" w:lineRule="exact"/>
        <w:jc w:val="center"/>
        <w:rPr>
          <w:rFonts w:eastAsia="方正大标宋简体"/>
          <w:b w:val="0"/>
          <w:color w:val="000000"/>
          <w:sz w:val="36"/>
          <w:szCs w:val="36"/>
        </w:rPr>
      </w:pPr>
      <w:r w:rsidRPr="00826880">
        <w:rPr>
          <w:rFonts w:eastAsia="方正大标宋简体"/>
          <w:b w:val="0"/>
          <w:color w:val="000000"/>
          <w:sz w:val="36"/>
          <w:szCs w:val="36"/>
        </w:rPr>
        <w:t xml:space="preserve">§6 </w:t>
      </w:r>
      <w:r w:rsidRPr="00826880">
        <w:rPr>
          <w:rFonts w:eastAsia="方正大标宋简体"/>
          <w:b w:val="0"/>
          <w:color w:val="000000"/>
          <w:sz w:val="36"/>
          <w:szCs w:val="36"/>
        </w:rPr>
        <w:t>非货币市场基金分红公告</w:t>
      </w:r>
      <w:r w:rsidRPr="00826880">
        <w:rPr>
          <w:rFonts w:eastAsia="方正大标宋简体"/>
          <w:b w:val="0"/>
          <w:color w:val="000000"/>
          <w:sz w:val="36"/>
          <w:szCs w:val="36"/>
          <w:vertAlign w:val="superscript"/>
        </w:rPr>
        <w:footnoteReference w:id="62"/>
      </w:r>
      <w:bookmarkEnd w:id="29"/>
    </w:p>
    <w:p w14:paraId="1873CCAB" w14:textId="77777777" w:rsidR="00F400B8" w:rsidRPr="00BD5586" w:rsidRDefault="00F400B8" w:rsidP="002B1361">
      <w:pPr>
        <w:spacing w:line="560" w:lineRule="exact"/>
        <w:jc w:val="center"/>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2D7F76A4"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rStyle w:val="FootnoteReference"/>
          <w:color w:val="000000"/>
          <w:sz w:val="24"/>
        </w:rPr>
        <w:footnoteReference w:id="63"/>
      </w:r>
      <w:r w:rsidRPr="00BD5586">
        <w:rPr>
          <w:color w:val="000000"/>
          <w:kern w:val="0"/>
          <w:sz w:val="18"/>
        </w:rPr>
        <w:t>（</w:t>
      </w:r>
      <w:r w:rsidRPr="00BD5586">
        <w:rPr>
          <w:color w:val="000000"/>
          <w:kern w:val="0"/>
          <w:sz w:val="18"/>
        </w:rPr>
        <w:t>0003</w:t>
      </w:r>
      <w:r w:rsidRPr="00BD5586">
        <w:rPr>
          <w:color w:val="000000"/>
          <w:kern w:val="0"/>
          <w:sz w:val="18"/>
        </w:rPr>
        <w:t>）</w:t>
      </w:r>
    </w:p>
    <w:p w14:paraId="0DF7461A" w14:textId="77777777" w:rsidR="00F400B8" w:rsidRPr="00BD5586" w:rsidRDefault="00F400B8" w:rsidP="002B1361">
      <w:pPr>
        <w:spacing w:line="560" w:lineRule="exact"/>
        <w:jc w:val="center"/>
        <w:rPr>
          <w:color w:val="000000"/>
          <w:sz w:val="24"/>
        </w:rPr>
      </w:pPr>
    </w:p>
    <w:p w14:paraId="624902B9"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0" w:name="_Toc275961418"/>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0"/>
        <w:gridCol w:w="4858"/>
        <w:gridCol w:w="1080"/>
        <w:gridCol w:w="1508"/>
      </w:tblGrid>
      <w:tr w:rsidR="00F400B8" w:rsidRPr="00BD5586" w14:paraId="5AD532DA" w14:textId="77777777">
        <w:trPr>
          <w:jc w:val="center"/>
        </w:trPr>
        <w:tc>
          <w:tcPr>
            <w:tcW w:w="7018" w:type="dxa"/>
            <w:gridSpan w:val="3"/>
          </w:tcPr>
          <w:p w14:paraId="25FA64A6" w14:textId="77777777" w:rsidR="00F400B8" w:rsidRPr="00BD5586" w:rsidRDefault="00F400B8" w:rsidP="002B1361">
            <w:pPr>
              <w:spacing w:line="560" w:lineRule="exact"/>
              <w:rPr>
                <w:color w:val="000000"/>
                <w:sz w:val="24"/>
              </w:rPr>
            </w:pPr>
            <w:r w:rsidRPr="00BD5586">
              <w:rPr>
                <w:color w:val="000000"/>
                <w:sz w:val="24"/>
              </w:rPr>
              <w:t>基金名称</w:t>
            </w:r>
          </w:p>
        </w:tc>
        <w:tc>
          <w:tcPr>
            <w:tcW w:w="2588" w:type="dxa"/>
            <w:gridSpan w:val="2"/>
          </w:tcPr>
          <w:p w14:paraId="11F40E4C" w14:textId="77777777" w:rsidR="00F400B8" w:rsidRPr="00BD5586" w:rsidRDefault="00F400B8" w:rsidP="002B1361">
            <w:pPr>
              <w:spacing w:line="560" w:lineRule="exact"/>
              <w:rPr>
                <w:color w:val="000000"/>
                <w:sz w:val="24"/>
                <w:highlight w:val="cyan"/>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56A66CA4" w14:textId="77777777">
        <w:trPr>
          <w:jc w:val="center"/>
        </w:trPr>
        <w:tc>
          <w:tcPr>
            <w:tcW w:w="7018" w:type="dxa"/>
            <w:gridSpan w:val="3"/>
          </w:tcPr>
          <w:p w14:paraId="400CCCB5" w14:textId="77777777" w:rsidR="00F400B8" w:rsidRPr="00BD5586" w:rsidRDefault="00F400B8" w:rsidP="002B1361">
            <w:pPr>
              <w:spacing w:line="560" w:lineRule="exact"/>
              <w:rPr>
                <w:color w:val="000000"/>
                <w:sz w:val="24"/>
              </w:rPr>
            </w:pPr>
            <w:r w:rsidRPr="00BD5586">
              <w:rPr>
                <w:color w:val="000000"/>
                <w:sz w:val="24"/>
              </w:rPr>
              <w:t>基金简称</w:t>
            </w:r>
          </w:p>
        </w:tc>
        <w:tc>
          <w:tcPr>
            <w:tcW w:w="2588" w:type="dxa"/>
            <w:gridSpan w:val="2"/>
          </w:tcPr>
          <w:p w14:paraId="46160AB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38F21B4A" w14:textId="77777777">
        <w:trPr>
          <w:jc w:val="center"/>
        </w:trPr>
        <w:tc>
          <w:tcPr>
            <w:tcW w:w="7018" w:type="dxa"/>
            <w:gridSpan w:val="3"/>
          </w:tcPr>
          <w:p w14:paraId="49A2BF12" w14:textId="77777777" w:rsidR="00F400B8" w:rsidRPr="00BD5586" w:rsidRDefault="00F400B8" w:rsidP="002B1361">
            <w:pPr>
              <w:spacing w:line="560" w:lineRule="exact"/>
              <w:rPr>
                <w:color w:val="000000"/>
                <w:sz w:val="24"/>
              </w:rPr>
            </w:pPr>
            <w:r w:rsidRPr="00BD5586">
              <w:rPr>
                <w:color w:val="000000"/>
                <w:sz w:val="24"/>
              </w:rPr>
              <w:t>基金主代码</w:t>
            </w:r>
          </w:p>
        </w:tc>
        <w:tc>
          <w:tcPr>
            <w:tcW w:w="2588" w:type="dxa"/>
            <w:gridSpan w:val="2"/>
          </w:tcPr>
          <w:p w14:paraId="0388FA2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0A88E907" w14:textId="77777777">
        <w:trPr>
          <w:jc w:val="center"/>
        </w:trPr>
        <w:tc>
          <w:tcPr>
            <w:tcW w:w="7018" w:type="dxa"/>
            <w:gridSpan w:val="3"/>
          </w:tcPr>
          <w:p w14:paraId="3B0DAD4A" w14:textId="77777777" w:rsidR="00F400B8" w:rsidRPr="00BD5586" w:rsidRDefault="00F400B8" w:rsidP="002B1361">
            <w:pPr>
              <w:spacing w:line="560" w:lineRule="exact"/>
              <w:rPr>
                <w:color w:val="000000"/>
                <w:sz w:val="24"/>
              </w:rPr>
            </w:pPr>
            <w:r w:rsidRPr="00BD5586">
              <w:rPr>
                <w:color w:val="000000"/>
                <w:sz w:val="24"/>
              </w:rPr>
              <w:t>基金合同生效日</w:t>
            </w:r>
          </w:p>
        </w:tc>
        <w:tc>
          <w:tcPr>
            <w:tcW w:w="2588" w:type="dxa"/>
            <w:gridSpan w:val="2"/>
          </w:tcPr>
          <w:p w14:paraId="16BDCDB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0018</w:t>
            </w:r>
            <w:r w:rsidRPr="00BD5586">
              <w:rPr>
                <w:color w:val="000000"/>
                <w:kern w:val="0"/>
                <w:sz w:val="18"/>
              </w:rPr>
              <w:t>）</w:t>
            </w:r>
          </w:p>
        </w:tc>
      </w:tr>
      <w:tr w:rsidR="00F400B8" w:rsidRPr="00BD5586" w14:paraId="585C044A" w14:textId="77777777">
        <w:trPr>
          <w:jc w:val="center"/>
        </w:trPr>
        <w:tc>
          <w:tcPr>
            <w:tcW w:w="7018" w:type="dxa"/>
            <w:gridSpan w:val="3"/>
          </w:tcPr>
          <w:p w14:paraId="41607055"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2588" w:type="dxa"/>
            <w:gridSpan w:val="2"/>
          </w:tcPr>
          <w:p w14:paraId="2BC24EF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50809D81" w14:textId="77777777">
        <w:trPr>
          <w:jc w:val="center"/>
        </w:trPr>
        <w:tc>
          <w:tcPr>
            <w:tcW w:w="7018" w:type="dxa"/>
            <w:gridSpan w:val="3"/>
          </w:tcPr>
          <w:p w14:paraId="5D1D6B50" w14:textId="77777777" w:rsidR="00F400B8" w:rsidRPr="00BD5586" w:rsidRDefault="00F400B8" w:rsidP="002B1361">
            <w:pPr>
              <w:spacing w:line="560" w:lineRule="exact"/>
              <w:rPr>
                <w:color w:val="000000"/>
                <w:sz w:val="24"/>
              </w:rPr>
            </w:pPr>
            <w:r w:rsidRPr="00BD5586">
              <w:rPr>
                <w:color w:val="000000"/>
                <w:sz w:val="24"/>
              </w:rPr>
              <w:t>基金托管人名称</w:t>
            </w:r>
          </w:p>
        </w:tc>
        <w:tc>
          <w:tcPr>
            <w:tcW w:w="2588" w:type="dxa"/>
            <w:gridSpan w:val="2"/>
          </w:tcPr>
          <w:p w14:paraId="4CAAD37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796F101D" w14:textId="77777777">
        <w:trPr>
          <w:jc w:val="center"/>
        </w:trPr>
        <w:tc>
          <w:tcPr>
            <w:tcW w:w="7018" w:type="dxa"/>
            <w:gridSpan w:val="3"/>
          </w:tcPr>
          <w:p w14:paraId="71274D0E" w14:textId="77777777" w:rsidR="00F400B8" w:rsidRPr="00BD5586" w:rsidRDefault="00F400B8" w:rsidP="002B1361">
            <w:pPr>
              <w:spacing w:line="560" w:lineRule="exact"/>
              <w:rPr>
                <w:color w:val="000000"/>
                <w:sz w:val="24"/>
              </w:rPr>
            </w:pPr>
            <w:r w:rsidRPr="00BD5586">
              <w:rPr>
                <w:color w:val="000000"/>
                <w:sz w:val="24"/>
              </w:rPr>
              <w:t>公告依据</w:t>
            </w:r>
            <w:r w:rsidRPr="00BD5586">
              <w:rPr>
                <w:rStyle w:val="FootnoteReference"/>
                <w:color w:val="000000"/>
                <w:sz w:val="24"/>
              </w:rPr>
              <w:footnoteReference w:id="64"/>
            </w:r>
          </w:p>
        </w:tc>
        <w:tc>
          <w:tcPr>
            <w:tcW w:w="2588" w:type="dxa"/>
            <w:gridSpan w:val="2"/>
          </w:tcPr>
          <w:p w14:paraId="0BC4013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191542ED" w14:textId="77777777">
        <w:trPr>
          <w:jc w:val="center"/>
        </w:trPr>
        <w:tc>
          <w:tcPr>
            <w:tcW w:w="7018" w:type="dxa"/>
            <w:gridSpan w:val="3"/>
          </w:tcPr>
          <w:p w14:paraId="34CA1BC7" w14:textId="77777777" w:rsidR="00F400B8" w:rsidRPr="00BD5586" w:rsidRDefault="00F400B8" w:rsidP="002B1361">
            <w:pPr>
              <w:spacing w:line="560" w:lineRule="exact"/>
              <w:rPr>
                <w:color w:val="000000"/>
                <w:sz w:val="24"/>
              </w:rPr>
            </w:pPr>
            <w:r w:rsidRPr="00BD5586">
              <w:rPr>
                <w:color w:val="000000"/>
                <w:sz w:val="24"/>
              </w:rPr>
              <w:t>收益分配基准日</w:t>
            </w:r>
          </w:p>
        </w:tc>
        <w:tc>
          <w:tcPr>
            <w:tcW w:w="2588" w:type="dxa"/>
            <w:gridSpan w:val="2"/>
          </w:tcPr>
          <w:p w14:paraId="489862D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2637</w:t>
            </w:r>
            <w:r w:rsidRPr="00BD5586">
              <w:rPr>
                <w:color w:val="000000"/>
                <w:kern w:val="0"/>
                <w:sz w:val="18"/>
              </w:rPr>
              <w:t>）</w:t>
            </w:r>
          </w:p>
        </w:tc>
      </w:tr>
      <w:tr w:rsidR="00F400B8" w:rsidRPr="00BD5586" w14:paraId="3EA23DCB" w14:textId="77777777">
        <w:trPr>
          <w:jc w:val="center"/>
        </w:trPr>
        <w:tc>
          <w:tcPr>
            <w:tcW w:w="2160" w:type="dxa"/>
            <w:gridSpan w:val="2"/>
            <w:vMerge w:val="restart"/>
            <w:vAlign w:val="center"/>
          </w:tcPr>
          <w:p w14:paraId="5FB54FFE" w14:textId="77777777" w:rsidR="00F400B8" w:rsidRPr="00BD5586" w:rsidRDefault="00F400B8" w:rsidP="002B1361">
            <w:pPr>
              <w:spacing w:line="560" w:lineRule="exact"/>
              <w:jc w:val="center"/>
              <w:rPr>
                <w:color w:val="000000"/>
                <w:sz w:val="24"/>
              </w:rPr>
            </w:pPr>
            <w:r w:rsidRPr="00BD5586">
              <w:rPr>
                <w:color w:val="000000"/>
                <w:sz w:val="24"/>
              </w:rPr>
              <w:t>截止收益分配基准日的相关指标</w:t>
            </w:r>
          </w:p>
        </w:tc>
        <w:tc>
          <w:tcPr>
            <w:tcW w:w="4858" w:type="dxa"/>
          </w:tcPr>
          <w:p w14:paraId="49CAB191" w14:textId="77777777" w:rsidR="00F400B8" w:rsidRPr="00BD5586" w:rsidRDefault="00F400B8" w:rsidP="002B1361">
            <w:pPr>
              <w:spacing w:line="560" w:lineRule="exact"/>
              <w:rPr>
                <w:color w:val="000000"/>
                <w:sz w:val="24"/>
              </w:rPr>
            </w:pPr>
            <w:r w:rsidRPr="00BD5586">
              <w:rPr>
                <w:color w:val="000000"/>
                <w:sz w:val="24"/>
              </w:rPr>
              <w:t>基准日基金份额净值（单位：</w:t>
            </w:r>
            <w:r w:rsidRPr="00BD5586">
              <w:rPr>
                <w:color w:val="000000"/>
                <w:sz w:val="24"/>
              </w:rPr>
              <w:t xml:space="preserve"> </w:t>
            </w:r>
            <w:r w:rsidRPr="00BD5586">
              <w:rPr>
                <w:color w:val="000000"/>
                <w:sz w:val="24"/>
              </w:rPr>
              <w:t>）</w:t>
            </w:r>
          </w:p>
        </w:tc>
        <w:tc>
          <w:tcPr>
            <w:tcW w:w="2588" w:type="dxa"/>
            <w:gridSpan w:val="2"/>
          </w:tcPr>
          <w:p w14:paraId="000AEFE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2638</w:t>
            </w:r>
            <w:r w:rsidRPr="00BD5586">
              <w:rPr>
                <w:color w:val="000000"/>
                <w:kern w:val="0"/>
                <w:sz w:val="18"/>
              </w:rPr>
              <w:t>）</w:t>
            </w:r>
          </w:p>
        </w:tc>
      </w:tr>
      <w:tr w:rsidR="00F400B8" w:rsidRPr="00BD5586" w14:paraId="638AE216" w14:textId="77777777">
        <w:trPr>
          <w:jc w:val="center"/>
        </w:trPr>
        <w:tc>
          <w:tcPr>
            <w:tcW w:w="2160" w:type="dxa"/>
            <w:gridSpan w:val="2"/>
            <w:vMerge/>
          </w:tcPr>
          <w:p w14:paraId="71297C85" w14:textId="77777777" w:rsidR="00F400B8" w:rsidRPr="00BD5586" w:rsidRDefault="00F400B8" w:rsidP="002B1361">
            <w:pPr>
              <w:spacing w:line="560" w:lineRule="exact"/>
              <w:rPr>
                <w:color w:val="000000"/>
                <w:sz w:val="24"/>
              </w:rPr>
            </w:pPr>
          </w:p>
        </w:tc>
        <w:tc>
          <w:tcPr>
            <w:tcW w:w="4858" w:type="dxa"/>
          </w:tcPr>
          <w:p w14:paraId="5F9AF7BF" w14:textId="77777777" w:rsidR="00F400B8" w:rsidRPr="00BD5586" w:rsidRDefault="00F400B8" w:rsidP="002B1361">
            <w:pPr>
              <w:spacing w:line="560" w:lineRule="exact"/>
              <w:rPr>
                <w:color w:val="000000"/>
                <w:sz w:val="24"/>
              </w:rPr>
            </w:pPr>
            <w:r w:rsidRPr="00BD5586">
              <w:rPr>
                <w:color w:val="000000"/>
                <w:sz w:val="24"/>
              </w:rPr>
              <w:t>基准日基金可供分配利润</w:t>
            </w:r>
            <w:r w:rsidRPr="00BD5586">
              <w:rPr>
                <w:rStyle w:val="FootnoteReference"/>
                <w:color w:val="000000"/>
                <w:sz w:val="24"/>
              </w:rPr>
              <w:footnoteReference w:id="65"/>
            </w:r>
            <w:r w:rsidRPr="00BD5586">
              <w:rPr>
                <w:color w:val="000000"/>
                <w:sz w:val="24"/>
              </w:rPr>
              <w:t>（单位：</w:t>
            </w:r>
            <w:r w:rsidRPr="00BD5586">
              <w:rPr>
                <w:color w:val="000000"/>
                <w:sz w:val="24"/>
              </w:rPr>
              <w:t xml:space="preserve"> </w:t>
            </w:r>
            <w:r w:rsidRPr="00BD5586">
              <w:rPr>
                <w:color w:val="000000"/>
                <w:sz w:val="24"/>
              </w:rPr>
              <w:t>）</w:t>
            </w:r>
          </w:p>
        </w:tc>
        <w:tc>
          <w:tcPr>
            <w:tcW w:w="2588" w:type="dxa"/>
            <w:gridSpan w:val="2"/>
          </w:tcPr>
          <w:p w14:paraId="571F36E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2640</w:t>
            </w:r>
            <w:r w:rsidRPr="00BD5586">
              <w:rPr>
                <w:color w:val="000000"/>
                <w:kern w:val="0"/>
                <w:sz w:val="18"/>
              </w:rPr>
              <w:t>）</w:t>
            </w:r>
          </w:p>
        </w:tc>
      </w:tr>
      <w:tr w:rsidR="00F400B8" w:rsidRPr="00BD5586" w14:paraId="57674F55" w14:textId="77777777">
        <w:trPr>
          <w:jc w:val="center"/>
        </w:trPr>
        <w:tc>
          <w:tcPr>
            <w:tcW w:w="2160" w:type="dxa"/>
            <w:gridSpan w:val="2"/>
            <w:vMerge/>
          </w:tcPr>
          <w:p w14:paraId="6210447A" w14:textId="77777777" w:rsidR="00F400B8" w:rsidRPr="00BD5586" w:rsidRDefault="00F400B8" w:rsidP="002B1361">
            <w:pPr>
              <w:spacing w:line="560" w:lineRule="exact"/>
              <w:rPr>
                <w:color w:val="000000"/>
                <w:sz w:val="24"/>
              </w:rPr>
            </w:pPr>
          </w:p>
        </w:tc>
        <w:tc>
          <w:tcPr>
            <w:tcW w:w="4858" w:type="dxa"/>
          </w:tcPr>
          <w:p w14:paraId="251FD809" w14:textId="77777777" w:rsidR="00F400B8" w:rsidRPr="00BD5586" w:rsidRDefault="00F400B8" w:rsidP="002B1361">
            <w:pPr>
              <w:spacing w:line="560" w:lineRule="exact"/>
              <w:rPr>
                <w:color w:val="000000"/>
                <w:sz w:val="24"/>
              </w:rPr>
            </w:pPr>
            <w:r w:rsidRPr="00BD5586">
              <w:rPr>
                <w:color w:val="000000"/>
                <w:sz w:val="24"/>
              </w:rPr>
              <w:t>截止基准</w:t>
            </w:r>
            <w:proofErr w:type="gramStart"/>
            <w:r w:rsidRPr="00BD5586">
              <w:rPr>
                <w:color w:val="000000"/>
                <w:sz w:val="24"/>
              </w:rPr>
              <w:t>日按照</w:t>
            </w:r>
            <w:proofErr w:type="gramEnd"/>
            <w:r w:rsidRPr="00BD5586">
              <w:rPr>
                <w:color w:val="000000"/>
                <w:sz w:val="24"/>
              </w:rPr>
              <w:t>基金合同约定的分红比例计算的应分配金额（单位：</w:t>
            </w:r>
            <w:r w:rsidRPr="00BD5586">
              <w:rPr>
                <w:color w:val="000000"/>
                <w:sz w:val="24"/>
              </w:rPr>
              <w:t xml:space="preserve"> </w:t>
            </w:r>
            <w:r w:rsidRPr="00BD5586">
              <w:rPr>
                <w:color w:val="000000"/>
                <w:sz w:val="24"/>
              </w:rPr>
              <w:t>）</w:t>
            </w:r>
            <w:r w:rsidRPr="00BD5586">
              <w:rPr>
                <w:rStyle w:val="FootnoteReference"/>
                <w:color w:val="000000"/>
                <w:sz w:val="24"/>
              </w:rPr>
              <w:footnoteReference w:id="66"/>
            </w:r>
          </w:p>
        </w:tc>
        <w:tc>
          <w:tcPr>
            <w:tcW w:w="2588" w:type="dxa"/>
            <w:gridSpan w:val="2"/>
          </w:tcPr>
          <w:p w14:paraId="51AF915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2814</w:t>
            </w:r>
            <w:r w:rsidRPr="00BD5586">
              <w:rPr>
                <w:color w:val="000000"/>
                <w:kern w:val="0"/>
                <w:sz w:val="18"/>
              </w:rPr>
              <w:t>）</w:t>
            </w:r>
          </w:p>
        </w:tc>
      </w:tr>
      <w:tr w:rsidR="00F400B8" w:rsidRPr="00BD5586" w14:paraId="27F5DDA0" w14:textId="77777777">
        <w:trPr>
          <w:jc w:val="center"/>
        </w:trPr>
        <w:tc>
          <w:tcPr>
            <w:tcW w:w="7018" w:type="dxa"/>
            <w:gridSpan w:val="3"/>
          </w:tcPr>
          <w:p w14:paraId="315B4779" w14:textId="77777777" w:rsidR="00F400B8" w:rsidRPr="00BD5586" w:rsidRDefault="00F400B8" w:rsidP="002B1361">
            <w:pPr>
              <w:spacing w:line="560" w:lineRule="exact"/>
              <w:rPr>
                <w:color w:val="000000"/>
                <w:sz w:val="24"/>
              </w:rPr>
            </w:pPr>
            <w:r w:rsidRPr="00BD5586">
              <w:rPr>
                <w:color w:val="000000"/>
                <w:sz w:val="24"/>
              </w:rPr>
              <w:t>本次分红方案（单位：元</w:t>
            </w:r>
            <w:r w:rsidRPr="00BD5586">
              <w:rPr>
                <w:color w:val="000000"/>
                <w:sz w:val="24"/>
              </w:rPr>
              <w:t>/10</w:t>
            </w:r>
            <w:r w:rsidRPr="00BD5586">
              <w:rPr>
                <w:color w:val="000000"/>
                <w:sz w:val="24"/>
              </w:rPr>
              <w:t>份基金份额）</w:t>
            </w:r>
            <w:r w:rsidRPr="00BD5586">
              <w:rPr>
                <w:rStyle w:val="FootnoteReference"/>
                <w:color w:val="000000"/>
                <w:sz w:val="24"/>
              </w:rPr>
              <w:footnoteReference w:id="67"/>
            </w:r>
          </w:p>
        </w:tc>
        <w:tc>
          <w:tcPr>
            <w:tcW w:w="2588" w:type="dxa"/>
            <w:gridSpan w:val="2"/>
          </w:tcPr>
          <w:p w14:paraId="15D1AD6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2641</w:t>
            </w:r>
            <w:r w:rsidRPr="00BD5586">
              <w:rPr>
                <w:color w:val="000000"/>
                <w:kern w:val="0"/>
                <w:sz w:val="18"/>
              </w:rPr>
              <w:t>）</w:t>
            </w:r>
          </w:p>
        </w:tc>
      </w:tr>
      <w:tr w:rsidR="00F400B8" w:rsidRPr="00BD5586" w14:paraId="70167D27" w14:textId="77777777">
        <w:trPr>
          <w:jc w:val="center"/>
        </w:trPr>
        <w:tc>
          <w:tcPr>
            <w:tcW w:w="7018" w:type="dxa"/>
            <w:gridSpan w:val="3"/>
            <w:vAlign w:val="center"/>
          </w:tcPr>
          <w:p w14:paraId="1E44061D" w14:textId="77777777" w:rsidR="00F400B8" w:rsidRPr="00BD5586" w:rsidRDefault="00F400B8" w:rsidP="002B1361">
            <w:pPr>
              <w:spacing w:line="560" w:lineRule="exact"/>
              <w:rPr>
                <w:color w:val="000000"/>
                <w:sz w:val="24"/>
              </w:rPr>
            </w:pPr>
            <w:r w:rsidRPr="00BD5586">
              <w:rPr>
                <w:color w:val="000000"/>
                <w:sz w:val="24"/>
              </w:rPr>
              <w:t>有关年度分红次数的说明</w:t>
            </w:r>
            <w:r w:rsidRPr="00BD5586">
              <w:rPr>
                <w:rStyle w:val="FootnoteReference"/>
                <w:color w:val="000000"/>
                <w:sz w:val="24"/>
              </w:rPr>
              <w:footnoteReference w:id="68"/>
            </w:r>
          </w:p>
        </w:tc>
        <w:tc>
          <w:tcPr>
            <w:tcW w:w="2588" w:type="dxa"/>
            <w:gridSpan w:val="2"/>
            <w:vAlign w:val="center"/>
          </w:tcPr>
          <w:p w14:paraId="32AB48D9" w14:textId="77777777" w:rsidR="00F400B8" w:rsidRPr="00BD5586" w:rsidRDefault="00F400B8" w:rsidP="002B1361">
            <w:pPr>
              <w:spacing w:line="560" w:lineRule="exact"/>
              <w:rPr>
                <w:color w:val="000000"/>
                <w:kern w:val="0"/>
                <w:sz w:val="18"/>
                <w:szCs w:val="18"/>
              </w:rPr>
            </w:pPr>
            <w:r w:rsidRPr="00BD5586">
              <w:rPr>
                <w:color w:val="000000"/>
                <w:kern w:val="0"/>
                <w:sz w:val="18"/>
              </w:rPr>
              <w:t>（</w:t>
            </w:r>
            <w:r w:rsidRPr="00BD5586">
              <w:rPr>
                <w:color w:val="000000"/>
                <w:kern w:val="0"/>
                <w:sz w:val="18"/>
              </w:rPr>
              <w:t>2815</w:t>
            </w:r>
            <w:r w:rsidRPr="00BD5586">
              <w:rPr>
                <w:color w:val="000000"/>
                <w:kern w:val="0"/>
                <w:sz w:val="18"/>
              </w:rPr>
              <w:t>）</w:t>
            </w:r>
          </w:p>
        </w:tc>
      </w:tr>
      <w:tr w:rsidR="00F400B8" w:rsidRPr="00BD5586" w14:paraId="22E30726" w14:textId="77777777">
        <w:trPr>
          <w:jc w:val="center"/>
        </w:trPr>
        <w:tc>
          <w:tcPr>
            <w:tcW w:w="7018" w:type="dxa"/>
            <w:gridSpan w:val="3"/>
          </w:tcPr>
          <w:p w14:paraId="29CC3695" w14:textId="77777777" w:rsidR="00F400B8" w:rsidRPr="00BD5586" w:rsidRDefault="00F400B8" w:rsidP="002B1361">
            <w:pPr>
              <w:spacing w:line="560" w:lineRule="exact"/>
              <w:rPr>
                <w:color w:val="000000"/>
                <w:sz w:val="24"/>
              </w:rPr>
            </w:pPr>
            <w:r w:rsidRPr="00BD5586">
              <w:rPr>
                <w:color w:val="000000"/>
                <w:sz w:val="24"/>
              </w:rPr>
              <w:t>下属分级基金的基金简称</w:t>
            </w:r>
            <w:r w:rsidRPr="00BD5586">
              <w:rPr>
                <w:rStyle w:val="FootnoteReference"/>
                <w:color w:val="000000"/>
                <w:sz w:val="24"/>
              </w:rPr>
              <w:footnoteReference w:id="69"/>
            </w:r>
          </w:p>
        </w:tc>
        <w:tc>
          <w:tcPr>
            <w:tcW w:w="1080" w:type="dxa"/>
          </w:tcPr>
          <w:p w14:paraId="1A56BDE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c>
          <w:tcPr>
            <w:tcW w:w="1508" w:type="dxa"/>
          </w:tcPr>
          <w:p w14:paraId="0CBF531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64A94B9A" w14:textId="77777777">
        <w:trPr>
          <w:jc w:val="center"/>
        </w:trPr>
        <w:tc>
          <w:tcPr>
            <w:tcW w:w="7018" w:type="dxa"/>
            <w:gridSpan w:val="3"/>
            <w:vAlign w:val="center"/>
          </w:tcPr>
          <w:p w14:paraId="7A961152" w14:textId="77777777" w:rsidR="00F400B8" w:rsidRPr="00BD5586" w:rsidRDefault="00F400B8" w:rsidP="002B1361">
            <w:pPr>
              <w:spacing w:line="560" w:lineRule="exact"/>
              <w:rPr>
                <w:color w:val="000000"/>
                <w:sz w:val="24"/>
              </w:rPr>
            </w:pPr>
            <w:r w:rsidRPr="00BD5586">
              <w:rPr>
                <w:color w:val="000000"/>
                <w:sz w:val="24"/>
              </w:rPr>
              <w:t>下属分级基金的交易代码</w:t>
            </w:r>
          </w:p>
        </w:tc>
        <w:tc>
          <w:tcPr>
            <w:tcW w:w="1080" w:type="dxa"/>
          </w:tcPr>
          <w:p w14:paraId="6A2372C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6CF7C74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p>
          <w:p w14:paraId="78A4364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p>
        </w:tc>
        <w:tc>
          <w:tcPr>
            <w:tcW w:w="1508" w:type="dxa"/>
          </w:tcPr>
          <w:p w14:paraId="4EC3DD3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4B0B996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p>
          <w:p w14:paraId="17098E6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042107E6" w14:textId="77777777">
        <w:trPr>
          <w:jc w:val="center"/>
        </w:trPr>
        <w:tc>
          <w:tcPr>
            <w:tcW w:w="1980" w:type="dxa"/>
            <w:vMerge w:val="restart"/>
            <w:vAlign w:val="center"/>
          </w:tcPr>
          <w:p w14:paraId="4DC63DA5" w14:textId="77777777" w:rsidR="00F400B8" w:rsidRPr="00BD5586" w:rsidRDefault="00F400B8" w:rsidP="002B1361">
            <w:pPr>
              <w:spacing w:line="560" w:lineRule="exact"/>
              <w:jc w:val="center"/>
              <w:rPr>
                <w:color w:val="000000"/>
                <w:sz w:val="24"/>
              </w:rPr>
            </w:pPr>
            <w:r w:rsidRPr="00BD5586">
              <w:rPr>
                <w:color w:val="000000"/>
                <w:sz w:val="24"/>
              </w:rPr>
              <w:t>截止基准日下属分级基金的相关指标</w:t>
            </w:r>
          </w:p>
        </w:tc>
        <w:tc>
          <w:tcPr>
            <w:tcW w:w="5038" w:type="dxa"/>
            <w:gridSpan w:val="2"/>
          </w:tcPr>
          <w:p w14:paraId="4937AF98" w14:textId="77777777" w:rsidR="00F400B8" w:rsidRPr="00BD5586" w:rsidRDefault="00F400B8" w:rsidP="002B1361">
            <w:pPr>
              <w:spacing w:line="560" w:lineRule="exact"/>
              <w:rPr>
                <w:color w:val="000000"/>
                <w:sz w:val="24"/>
              </w:rPr>
            </w:pPr>
            <w:r w:rsidRPr="00BD5586">
              <w:rPr>
                <w:color w:val="000000"/>
                <w:sz w:val="24"/>
              </w:rPr>
              <w:t>基准日下属分级基金份额净值（单位：</w:t>
            </w:r>
            <w:r w:rsidRPr="00BD5586">
              <w:rPr>
                <w:color w:val="000000"/>
                <w:sz w:val="24"/>
              </w:rPr>
              <w:t xml:space="preserve"> </w:t>
            </w:r>
            <w:r w:rsidRPr="00BD5586">
              <w:rPr>
                <w:color w:val="000000"/>
                <w:sz w:val="24"/>
              </w:rPr>
              <w:t>）</w:t>
            </w:r>
          </w:p>
        </w:tc>
        <w:tc>
          <w:tcPr>
            <w:tcW w:w="1080" w:type="dxa"/>
          </w:tcPr>
          <w:p w14:paraId="78582D1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2638</w:t>
            </w:r>
            <w:r w:rsidRPr="00BD5586">
              <w:rPr>
                <w:color w:val="000000"/>
                <w:kern w:val="0"/>
                <w:sz w:val="18"/>
              </w:rPr>
              <w:t>）</w:t>
            </w:r>
          </w:p>
        </w:tc>
        <w:tc>
          <w:tcPr>
            <w:tcW w:w="1508" w:type="dxa"/>
          </w:tcPr>
          <w:p w14:paraId="69C6A12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2638</w:t>
            </w:r>
            <w:r w:rsidRPr="00BD5586">
              <w:rPr>
                <w:color w:val="000000"/>
                <w:kern w:val="0"/>
                <w:sz w:val="18"/>
              </w:rPr>
              <w:t>）</w:t>
            </w:r>
          </w:p>
        </w:tc>
      </w:tr>
      <w:tr w:rsidR="00F400B8" w:rsidRPr="00BD5586" w14:paraId="66E3FCFD" w14:textId="77777777">
        <w:trPr>
          <w:trHeight w:val="405"/>
          <w:jc w:val="center"/>
        </w:trPr>
        <w:tc>
          <w:tcPr>
            <w:tcW w:w="1980" w:type="dxa"/>
            <w:vMerge/>
          </w:tcPr>
          <w:p w14:paraId="0238B4E9" w14:textId="77777777" w:rsidR="00F400B8" w:rsidRPr="00BD5586" w:rsidRDefault="00F400B8" w:rsidP="002B1361">
            <w:pPr>
              <w:spacing w:line="560" w:lineRule="exact"/>
              <w:rPr>
                <w:color w:val="000000"/>
                <w:sz w:val="24"/>
              </w:rPr>
            </w:pPr>
          </w:p>
        </w:tc>
        <w:tc>
          <w:tcPr>
            <w:tcW w:w="5038" w:type="dxa"/>
            <w:gridSpan w:val="2"/>
            <w:vAlign w:val="center"/>
          </w:tcPr>
          <w:p w14:paraId="54810484" w14:textId="77777777" w:rsidR="00F400B8" w:rsidRPr="00BD5586" w:rsidRDefault="00F400B8" w:rsidP="002B1361">
            <w:pPr>
              <w:spacing w:line="560" w:lineRule="exact"/>
              <w:rPr>
                <w:color w:val="000000"/>
                <w:sz w:val="24"/>
              </w:rPr>
            </w:pPr>
            <w:r w:rsidRPr="00BD5586">
              <w:rPr>
                <w:color w:val="000000"/>
                <w:sz w:val="24"/>
              </w:rPr>
              <w:t>基准日下属分级基金可供分配利润（单位：</w:t>
            </w:r>
            <w:r w:rsidRPr="00BD5586">
              <w:rPr>
                <w:color w:val="000000"/>
                <w:sz w:val="24"/>
              </w:rPr>
              <w:t xml:space="preserve"> </w:t>
            </w:r>
            <w:r w:rsidRPr="00BD5586">
              <w:rPr>
                <w:color w:val="000000"/>
                <w:sz w:val="24"/>
              </w:rPr>
              <w:t>）</w:t>
            </w:r>
          </w:p>
        </w:tc>
        <w:tc>
          <w:tcPr>
            <w:tcW w:w="1080" w:type="dxa"/>
          </w:tcPr>
          <w:p w14:paraId="74972CC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2640</w:t>
            </w:r>
            <w:r w:rsidRPr="00BD5586">
              <w:rPr>
                <w:color w:val="000000"/>
                <w:kern w:val="0"/>
                <w:sz w:val="18"/>
              </w:rPr>
              <w:t>）</w:t>
            </w:r>
          </w:p>
        </w:tc>
        <w:tc>
          <w:tcPr>
            <w:tcW w:w="1508" w:type="dxa"/>
          </w:tcPr>
          <w:p w14:paraId="669E6DB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2640</w:t>
            </w:r>
            <w:r w:rsidRPr="00BD5586">
              <w:rPr>
                <w:color w:val="000000"/>
                <w:kern w:val="0"/>
                <w:sz w:val="18"/>
              </w:rPr>
              <w:t>）</w:t>
            </w:r>
          </w:p>
        </w:tc>
      </w:tr>
      <w:tr w:rsidR="00F400B8" w:rsidRPr="00BD5586" w14:paraId="103D6ADF" w14:textId="77777777">
        <w:trPr>
          <w:jc w:val="center"/>
        </w:trPr>
        <w:tc>
          <w:tcPr>
            <w:tcW w:w="1980" w:type="dxa"/>
            <w:vMerge/>
          </w:tcPr>
          <w:p w14:paraId="536D6B3F" w14:textId="77777777" w:rsidR="00F400B8" w:rsidRPr="00BD5586" w:rsidRDefault="00F400B8" w:rsidP="002B1361">
            <w:pPr>
              <w:spacing w:line="560" w:lineRule="exact"/>
              <w:rPr>
                <w:color w:val="000000"/>
                <w:sz w:val="24"/>
              </w:rPr>
            </w:pPr>
          </w:p>
        </w:tc>
        <w:tc>
          <w:tcPr>
            <w:tcW w:w="5038" w:type="dxa"/>
            <w:gridSpan w:val="2"/>
          </w:tcPr>
          <w:p w14:paraId="27B83AF6" w14:textId="77777777" w:rsidR="00F400B8" w:rsidRPr="00BD5586" w:rsidRDefault="00F400B8" w:rsidP="002B1361">
            <w:pPr>
              <w:spacing w:line="560" w:lineRule="exact"/>
              <w:rPr>
                <w:color w:val="000000"/>
                <w:sz w:val="24"/>
              </w:rPr>
            </w:pPr>
            <w:r w:rsidRPr="00BD5586">
              <w:rPr>
                <w:color w:val="000000"/>
                <w:sz w:val="24"/>
              </w:rPr>
              <w:t>……</w:t>
            </w:r>
            <w:r w:rsidRPr="00BD5586">
              <w:rPr>
                <w:rStyle w:val="FootnoteReference"/>
                <w:color w:val="000000"/>
                <w:sz w:val="24"/>
              </w:rPr>
              <w:footnoteReference w:id="70"/>
            </w:r>
            <w:r w:rsidRPr="00BD5586">
              <w:rPr>
                <w:color w:val="000000"/>
                <w:kern w:val="0"/>
                <w:sz w:val="18"/>
              </w:rPr>
              <w:t>（</w:t>
            </w:r>
            <w:r w:rsidRPr="00BD5586">
              <w:rPr>
                <w:color w:val="000000"/>
                <w:kern w:val="0"/>
                <w:sz w:val="18"/>
              </w:rPr>
              <w:t>2812</w:t>
            </w:r>
            <w:r w:rsidRPr="00BD5586">
              <w:rPr>
                <w:color w:val="000000"/>
                <w:kern w:val="0"/>
                <w:sz w:val="18"/>
              </w:rPr>
              <w:t>）</w:t>
            </w:r>
          </w:p>
        </w:tc>
        <w:tc>
          <w:tcPr>
            <w:tcW w:w="1080" w:type="dxa"/>
          </w:tcPr>
          <w:p w14:paraId="61BAB87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2813</w:t>
            </w:r>
            <w:r w:rsidRPr="00BD5586">
              <w:rPr>
                <w:color w:val="000000"/>
                <w:kern w:val="0"/>
                <w:sz w:val="18"/>
              </w:rPr>
              <w:t>）</w:t>
            </w:r>
          </w:p>
        </w:tc>
        <w:tc>
          <w:tcPr>
            <w:tcW w:w="1508" w:type="dxa"/>
          </w:tcPr>
          <w:p w14:paraId="5344C4C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2813</w:t>
            </w:r>
            <w:r w:rsidRPr="00BD5586">
              <w:rPr>
                <w:color w:val="000000"/>
                <w:kern w:val="0"/>
                <w:sz w:val="18"/>
              </w:rPr>
              <w:t>）</w:t>
            </w:r>
          </w:p>
        </w:tc>
      </w:tr>
      <w:tr w:rsidR="00F400B8" w:rsidRPr="00BD5586" w14:paraId="08015BFB" w14:textId="77777777">
        <w:trPr>
          <w:jc w:val="center"/>
        </w:trPr>
        <w:tc>
          <w:tcPr>
            <w:tcW w:w="7018" w:type="dxa"/>
            <w:gridSpan w:val="3"/>
          </w:tcPr>
          <w:p w14:paraId="1F39B46C" w14:textId="77777777" w:rsidR="00F400B8" w:rsidRPr="00BD5586" w:rsidRDefault="00F400B8" w:rsidP="002B1361">
            <w:pPr>
              <w:spacing w:line="560" w:lineRule="exact"/>
              <w:rPr>
                <w:color w:val="000000"/>
                <w:sz w:val="24"/>
              </w:rPr>
            </w:pPr>
            <w:r w:rsidRPr="00BD5586">
              <w:rPr>
                <w:color w:val="000000"/>
                <w:sz w:val="24"/>
              </w:rPr>
              <w:t>本次下属分级基金分红方案（单位：元</w:t>
            </w:r>
            <w:r w:rsidRPr="00BD5586">
              <w:rPr>
                <w:color w:val="000000"/>
                <w:sz w:val="24"/>
              </w:rPr>
              <w:t>/10</w:t>
            </w:r>
            <w:r w:rsidRPr="00BD5586">
              <w:rPr>
                <w:color w:val="000000"/>
                <w:sz w:val="24"/>
              </w:rPr>
              <w:t>份基金份额）</w:t>
            </w:r>
          </w:p>
        </w:tc>
        <w:tc>
          <w:tcPr>
            <w:tcW w:w="1080" w:type="dxa"/>
          </w:tcPr>
          <w:p w14:paraId="03CB4AA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2641</w:t>
            </w:r>
            <w:r w:rsidRPr="00BD5586">
              <w:rPr>
                <w:color w:val="000000"/>
                <w:kern w:val="0"/>
                <w:sz w:val="18"/>
              </w:rPr>
              <w:t>）</w:t>
            </w:r>
          </w:p>
        </w:tc>
        <w:tc>
          <w:tcPr>
            <w:tcW w:w="1508" w:type="dxa"/>
          </w:tcPr>
          <w:p w14:paraId="28FCDEF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2641</w:t>
            </w:r>
            <w:r w:rsidRPr="00BD5586">
              <w:rPr>
                <w:color w:val="000000"/>
                <w:kern w:val="0"/>
                <w:sz w:val="18"/>
              </w:rPr>
              <w:t>）</w:t>
            </w:r>
          </w:p>
        </w:tc>
      </w:tr>
    </w:tbl>
    <w:p w14:paraId="373267E7"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2645</w:t>
      </w:r>
      <w:r w:rsidRPr="00BD5586">
        <w:rPr>
          <w:color w:val="000000"/>
          <w:kern w:val="0"/>
          <w:sz w:val="18"/>
        </w:rPr>
        <w:t>）</w:t>
      </w:r>
    </w:p>
    <w:p w14:paraId="23C8D9D8"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1" w:name="_Toc275961419"/>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与分红相关的其他信息</w:t>
      </w:r>
      <w:bookmarkEnd w:id="31"/>
    </w:p>
    <w:tbl>
      <w:tblPr>
        <w:tblW w:w="54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9"/>
        <w:gridCol w:w="1715"/>
        <w:gridCol w:w="1633"/>
      </w:tblGrid>
      <w:tr w:rsidR="00F400B8" w:rsidRPr="00BD5586" w14:paraId="6FADF168" w14:textId="77777777">
        <w:trPr>
          <w:jc w:val="center"/>
        </w:trPr>
        <w:tc>
          <w:tcPr>
            <w:tcW w:w="3245" w:type="pct"/>
          </w:tcPr>
          <w:p w14:paraId="6B59ED89" w14:textId="77777777" w:rsidR="00F400B8" w:rsidRPr="00BD5586" w:rsidRDefault="00F400B8" w:rsidP="002B1361">
            <w:pPr>
              <w:spacing w:line="560" w:lineRule="exact"/>
              <w:rPr>
                <w:color w:val="000000"/>
                <w:sz w:val="24"/>
              </w:rPr>
            </w:pPr>
            <w:r w:rsidRPr="00BD5586">
              <w:rPr>
                <w:color w:val="000000"/>
                <w:sz w:val="24"/>
              </w:rPr>
              <w:t>权益登记日</w:t>
            </w:r>
            <w:r w:rsidRPr="00BD5586">
              <w:rPr>
                <w:rStyle w:val="FootnoteReference"/>
                <w:color w:val="000000"/>
                <w:sz w:val="24"/>
              </w:rPr>
              <w:footnoteReference w:id="71"/>
            </w:r>
          </w:p>
        </w:tc>
        <w:tc>
          <w:tcPr>
            <w:tcW w:w="1755" w:type="pct"/>
            <w:gridSpan w:val="2"/>
          </w:tcPr>
          <w:p w14:paraId="73FA9834" w14:textId="77777777" w:rsidR="00F400B8" w:rsidRPr="00BD5586" w:rsidRDefault="00F400B8" w:rsidP="002B1361">
            <w:pPr>
              <w:spacing w:line="560" w:lineRule="exact"/>
              <w:rPr>
                <w:color w:val="000000"/>
                <w:sz w:val="15"/>
                <w:szCs w:val="15"/>
              </w:rPr>
            </w:pPr>
            <w:r w:rsidRPr="00BD5586">
              <w:rPr>
                <w:color w:val="000000"/>
                <w:kern w:val="0"/>
                <w:sz w:val="18"/>
              </w:rPr>
              <w:t>（</w:t>
            </w:r>
            <w:r w:rsidRPr="00BD5586">
              <w:rPr>
                <w:color w:val="000000"/>
                <w:kern w:val="0"/>
                <w:sz w:val="18"/>
              </w:rPr>
              <w:t>2758</w:t>
            </w:r>
            <w:r w:rsidRPr="00BD5586">
              <w:rPr>
                <w:color w:val="000000"/>
                <w:kern w:val="0"/>
                <w:sz w:val="18"/>
              </w:rPr>
              <w:t>）</w:t>
            </w:r>
          </w:p>
        </w:tc>
      </w:tr>
      <w:tr w:rsidR="00F400B8" w:rsidRPr="00BD5586" w14:paraId="54F28C2C" w14:textId="77777777">
        <w:trPr>
          <w:jc w:val="center"/>
        </w:trPr>
        <w:tc>
          <w:tcPr>
            <w:tcW w:w="3245" w:type="pct"/>
          </w:tcPr>
          <w:p w14:paraId="7F131FFC" w14:textId="77777777" w:rsidR="00F400B8" w:rsidRPr="00BD5586" w:rsidRDefault="00F400B8" w:rsidP="002B1361">
            <w:pPr>
              <w:spacing w:line="560" w:lineRule="exact"/>
              <w:rPr>
                <w:color w:val="000000"/>
                <w:sz w:val="24"/>
              </w:rPr>
            </w:pPr>
            <w:r w:rsidRPr="00BD5586">
              <w:rPr>
                <w:color w:val="000000"/>
                <w:sz w:val="24"/>
              </w:rPr>
              <w:lastRenderedPageBreak/>
              <w:t>除息日</w:t>
            </w:r>
            <w:r w:rsidRPr="00BD5586">
              <w:rPr>
                <w:rStyle w:val="FootnoteReference"/>
                <w:color w:val="000000"/>
                <w:sz w:val="24"/>
              </w:rPr>
              <w:footnoteReference w:id="72"/>
            </w:r>
          </w:p>
        </w:tc>
        <w:tc>
          <w:tcPr>
            <w:tcW w:w="899" w:type="pct"/>
          </w:tcPr>
          <w:p w14:paraId="1BBEF478" w14:textId="77777777" w:rsidR="00F400B8" w:rsidRPr="00BD5586" w:rsidRDefault="00F400B8" w:rsidP="002B1361">
            <w:pPr>
              <w:spacing w:line="560" w:lineRule="exact"/>
              <w:rPr>
                <w:color w:val="000000"/>
                <w:sz w:val="15"/>
                <w:szCs w:val="15"/>
              </w:rPr>
            </w:pPr>
            <w:r w:rsidRPr="00BD5586">
              <w:rPr>
                <w:color w:val="000000"/>
                <w:kern w:val="0"/>
                <w:sz w:val="18"/>
              </w:rPr>
              <w:t>（</w:t>
            </w:r>
            <w:r w:rsidRPr="00BD5586">
              <w:rPr>
                <w:color w:val="000000"/>
                <w:kern w:val="0"/>
                <w:sz w:val="18"/>
              </w:rPr>
              <w:t>2836</w:t>
            </w:r>
            <w:r w:rsidRPr="00BD5586">
              <w:rPr>
                <w:color w:val="000000"/>
                <w:kern w:val="0"/>
                <w:sz w:val="18"/>
              </w:rPr>
              <w:t>）（场内）</w:t>
            </w:r>
          </w:p>
        </w:tc>
        <w:tc>
          <w:tcPr>
            <w:tcW w:w="855" w:type="pct"/>
          </w:tcPr>
          <w:p w14:paraId="07B5650E" w14:textId="77777777" w:rsidR="00F400B8" w:rsidRPr="00BD5586" w:rsidRDefault="00F400B8" w:rsidP="002B1361">
            <w:pPr>
              <w:spacing w:line="560" w:lineRule="exact"/>
              <w:rPr>
                <w:color w:val="000000"/>
                <w:sz w:val="15"/>
                <w:szCs w:val="15"/>
              </w:rPr>
            </w:pPr>
            <w:r w:rsidRPr="00BD5586">
              <w:rPr>
                <w:color w:val="000000"/>
                <w:kern w:val="0"/>
                <w:sz w:val="18"/>
              </w:rPr>
              <w:t>（</w:t>
            </w:r>
            <w:r w:rsidRPr="00BD5586">
              <w:rPr>
                <w:color w:val="000000"/>
                <w:kern w:val="0"/>
                <w:sz w:val="18"/>
              </w:rPr>
              <w:t>2759</w:t>
            </w:r>
            <w:r w:rsidRPr="00BD5586">
              <w:rPr>
                <w:color w:val="000000"/>
                <w:kern w:val="0"/>
                <w:sz w:val="18"/>
              </w:rPr>
              <w:t>）（场外）</w:t>
            </w:r>
          </w:p>
        </w:tc>
      </w:tr>
      <w:tr w:rsidR="00F400B8" w:rsidRPr="00BD5586" w14:paraId="31D346F4" w14:textId="77777777">
        <w:trPr>
          <w:jc w:val="center"/>
        </w:trPr>
        <w:tc>
          <w:tcPr>
            <w:tcW w:w="3245" w:type="pct"/>
          </w:tcPr>
          <w:p w14:paraId="77F855C3" w14:textId="77777777" w:rsidR="00F400B8" w:rsidRPr="00BD5586" w:rsidRDefault="00F400B8" w:rsidP="002B1361">
            <w:pPr>
              <w:spacing w:line="560" w:lineRule="exact"/>
              <w:rPr>
                <w:color w:val="000000"/>
                <w:sz w:val="24"/>
              </w:rPr>
            </w:pPr>
            <w:r w:rsidRPr="00BD5586">
              <w:rPr>
                <w:color w:val="000000"/>
                <w:sz w:val="24"/>
              </w:rPr>
              <w:t>现金红利发放日</w:t>
            </w:r>
            <w:r w:rsidRPr="00BD5586">
              <w:rPr>
                <w:rStyle w:val="FootnoteReference"/>
                <w:color w:val="000000"/>
                <w:sz w:val="24"/>
              </w:rPr>
              <w:footnoteReference w:id="73"/>
            </w:r>
          </w:p>
        </w:tc>
        <w:tc>
          <w:tcPr>
            <w:tcW w:w="1755" w:type="pct"/>
            <w:gridSpan w:val="2"/>
          </w:tcPr>
          <w:p w14:paraId="0CFF1B9E" w14:textId="77777777" w:rsidR="00F400B8" w:rsidRPr="00BD5586" w:rsidRDefault="00F400B8" w:rsidP="002B1361">
            <w:pPr>
              <w:spacing w:line="560" w:lineRule="exact"/>
              <w:rPr>
                <w:color w:val="000000"/>
                <w:sz w:val="15"/>
                <w:szCs w:val="15"/>
              </w:rPr>
            </w:pPr>
            <w:r w:rsidRPr="00BD5586">
              <w:rPr>
                <w:color w:val="000000"/>
                <w:kern w:val="0"/>
                <w:sz w:val="18"/>
              </w:rPr>
              <w:t>（</w:t>
            </w:r>
            <w:r w:rsidRPr="00BD5586">
              <w:rPr>
                <w:color w:val="000000"/>
                <w:kern w:val="0"/>
                <w:sz w:val="18"/>
              </w:rPr>
              <w:t>2760</w:t>
            </w:r>
            <w:r w:rsidRPr="00BD5586">
              <w:rPr>
                <w:color w:val="000000"/>
                <w:kern w:val="0"/>
                <w:sz w:val="18"/>
              </w:rPr>
              <w:t>）</w:t>
            </w:r>
          </w:p>
        </w:tc>
      </w:tr>
      <w:tr w:rsidR="00F400B8" w:rsidRPr="00BD5586" w14:paraId="3A24A96E" w14:textId="77777777">
        <w:trPr>
          <w:jc w:val="center"/>
        </w:trPr>
        <w:tc>
          <w:tcPr>
            <w:tcW w:w="3245" w:type="pct"/>
          </w:tcPr>
          <w:p w14:paraId="1155CE38" w14:textId="77777777" w:rsidR="00F400B8" w:rsidRPr="00BD5586" w:rsidRDefault="00F400B8" w:rsidP="002B1361">
            <w:pPr>
              <w:spacing w:line="560" w:lineRule="exact"/>
              <w:rPr>
                <w:color w:val="000000"/>
                <w:sz w:val="24"/>
              </w:rPr>
            </w:pPr>
            <w:r w:rsidRPr="00BD5586">
              <w:rPr>
                <w:color w:val="000000"/>
                <w:sz w:val="24"/>
              </w:rPr>
              <w:t>分红对象</w:t>
            </w:r>
          </w:p>
        </w:tc>
        <w:tc>
          <w:tcPr>
            <w:tcW w:w="1755" w:type="pct"/>
            <w:gridSpan w:val="2"/>
            <w:shd w:val="clear" w:color="auto" w:fill="auto"/>
          </w:tcPr>
          <w:p w14:paraId="23D4EA13" w14:textId="77777777" w:rsidR="00F400B8" w:rsidRPr="00BD5586" w:rsidRDefault="00F400B8" w:rsidP="002B1361">
            <w:pPr>
              <w:spacing w:line="560" w:lineRule="exact"/>
              <w:rPr>
                <w:color w:val="000000"/>
                <w:sz w:val="15"/>
                <w:szCs w:val="15"/>
              </w:rPr>
            </w:pPr>
            <w:r w:rsidRPr="00BD5586">
              <w:rPr>
                <w:color w:val="000000"/>
                <w:kern w:val="0"/>
                <w:sz w:val="18"/>
              </w:rPr>
              <w:t>（</w:t>
            </w:r>
            <w:r w:rsidRPr="00BD5586">
              <w:rPr>
                <w:color w:val="000000"/>
                <w:kern w:val="0"/>
                <w:sz w:val="18"/>
              </w:rPr>
              <w:t>2761</w:t>
            </w:r>
            <w:r w:rsidRPr="00BD5586">
              <w:rPr>
                <w:color w:val="000000"/>
                <w:kern w:val="0"/>
                <w:sz w:val="18"/>
              </w:rPr>
              <w:t>）</w:t>
            </w:r>
          </w:p>
        </w:tc>
      </w:tr>
      <w:tr w:rsidR="00F400B8" w:rsidRPr="00BD5586" w14:paraId="14AFE4B2" w14:textId="77777777">
        <w:trPr>
          <w:jc w:val="center"/>
        </w:trPr>
        <w:tc>
          <w:tcPr>
            <w:tcW w:w="3245" w:type="pct"/>
            <w:shd w:val="clear" w:color="auto" w:fill="auto"/>
            <w:vAlign w:val="center"/>
          </w:tcPr>
          <w:p w14:paraId="2B84A23A" w14:textId="77777777" w:rsidR="00F400B8" w:rsidRPr="00BD5586" w:rsidRDefault="00F400B8" w:rsidP="002B1361">
            <w:pPr>
              <w:spacing w:line="560" w:lineRule="exact"/>
              <w:rPr>
                <w:color w:val="000000"/>
                <w:sz w:val="24"/>
              </w:rPr>
            </w:pPr>
            <w:r w:rsidRPr="00BD5586">
              <w:rPr>
                <w:color w:val="000000"/>
                <w:sz w:val="24"/>
              </w:rPr>
              <w:t>红利再投资相关事项的说明</w:t>
            </w:r>
            <w:r w:rsidRPr="00BD5586">
              <w:rPr>
                <w:rStyle w:val="FootnoteReference"/>
                <w:color w:val="000000"/>
                <w:sz w:val="24"/>
              </w:rPr>
              <w:footnoteReference w:id="74"/>
            </w:r>
          </w:p>
        </w:tc>
        <w:tc>
          <w:tcPr>
            <w:tcW w:w="1755" w:type="pct"/>
            <w:gridSpan w:val="2"/>
            <w:shd w:val="clear" w:color="auto" w:fill="auto"/>
          </w:tcPr>
          <w:p w14:paraId="1A504691"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2762</w:t>
            </w:r>
            <w:r w:rsidRPr="00BD5586">
              <w:rPr>
                <w:color w:val="000000"/>
                <w:kern w:val="0"/>
                <w:sz w:val="18"/>
              </w:rPr>
              <w:t>）</w:t>
            </w:r>
          </w:p>
        </w:tc>
      </w:tr>
      <w:tr w:rsidR="00F400B8" w:rsidRPr="00BD5586" w14:paraId="61BBB77A" w14:textId="77777777">
        <w:trPr>
          <w:jc w:val="center"/>
        </w:trPr>
        <w:tc>
          <w:tcPr>
            <w:tcW w:w="3245" w:type="pct"/>
          </w:tcPr>
          <w:p w14:paraId="3AE54719" w14:textId="77777777" w:rsidR="00F400B8" w:rsidRPr="00BD5586" w:rsidRDefault="00F400B8" w:rsidP="002B1361">
            <w:pPr>
              <w:spacing w:line="560" w:lineRule="exact"/>
              <w:rPr>
                <w:color w:val="000000"/>
                <w:sz w:val="24"/>
              </w:rPr>
            </w:pPr>
            <w:r w:rsidRPr="00BD5586">
              <w:rPr>
                <w:color w:val="000000"/>
                <w:sz w:val="24"/>
              </w:rPr>
              <w:t>税收相关事项的说明</w:t>
            </w:r>
          </w:p>
        </w:tc>
        <w:tc>
          <w:tcPr>
            <w:tcW w:w="1755" w:type="pct"/>
            <w:gridSpan w:val="2"/>
            <w:shd w:val="clear" w:color="auto" w:fill="auto"/>
          </w:tcPr>
          <w:p w14:paraId="08E55A09"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2764</w:t>
            </w:r>
            <w:r w:rsidRPr="00BD5586">
              <w:rPr>
                <w:color w:val="000000"/>
                <w:kern w:val="0"/>
                <w:sz w:val="18"/>
              </w:rPr>
              <w:t>）</w:t>
            </w:r>
          </w:p>
        </w:tc>
      </w:tr>
      <w:tr w:rsidR="00F400B8" w:rsidRPr="00BD5586" w14:paraId="575FC9A9" w14:textId="77777777">
        <w:trPr>
          <w:jc w:val="center"/>
        </w:trPr>
        <w:tc>
          <w:tcPr>
            <w:tcW w:w="3245" w:type="pct"/>
          </w:tcPr>
          <w:p w14:paraId="797AA39A" w14:textId="77777777" w:rsidR="00F400B8" w:rsidRPr="00BD5586" w:rsidRDefault="00F400B8" w:rsidP="002B1361">
            <w:pPr>
              <w:spacing w:line="560" w:lineRule="exact"/>
              <w:rPr>
                <w:color w:val="000000"/>
                <w:sz w:val="24"/>
              </w:rPr>
            </w:pPr>
            <w:r w:rsidRPr="00BD5586">
              <w:rPr>
                <w:color w:val="000000"/>
                <w:sz w:val="24"/>
              </w:rPr>
              <w:t>费用相关事项的说明</w:t>
            </w:r>
          </w:p>
        </w:tc>
        <w:tc>
          <w:tcPr>
            <w:tcW w:w="1755" w:type="pct"/>
            <w:gridSpan w:val="2"/>
            <w:shd w:val="clear" w:color="auto" w:fill="auto"/>
          </w:tcPr>
          <w:p w14:paraId="70E33471"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2765</w:t>
            </w:r>
            <w:r w:rsidRPr="00BD5586">
              <w:rPr>
                <w:color w:val="000000"/>
                <w:kern w:val="0"/>
                <w:sz w:val="18"/>
              </w:rPr>
              <w:t>）</w:t>
            </w:r>
          </w:p>
        </w:tc>
      </w:tr>
    </w:tbl>
    <w:p w14:paraId="10C846EB"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2766</w:t>
      </w:r>
      <w:r w:rsidRPr="00BD5586">
        <w:rPr>
          <w:color w:val="000000"/>
          <w:kern w:val="0"/>
          <w:sz w:val="18"/>
        </w:rPr>
        <w:t>）</w:t>
      </w:r>
    </w:p>
    <w:p w14:paraId="6E5555C6"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2" w:name="_Toc275961420"/>
      <w:r w:rsidRPr="00BD5586">
        <w:rPr>
          <w:rFonts w:ascii="Times New Roman" w:eastAsia="方正仿宋简体" w:hAnsi="Times New Roman"/>
          <w:bCs w:val="0"/>
          <w:color w:val="000000"/>
          <w:sz w:val="24"/>
          <w:szCs w:val="24"/>
        </w:rPr>
        <w:t xml:space="preserve">3 </w:t>
      </w:r>
      <w:r w:rsidRPr="00BD5586">
        <w:rPr>
          <w:rFonts w:ascii="Times New Roman" w:eastAsia="方正仿宋简体" w:hAnsi="Times New Roman"/>
          <w:bCs w:val="0"/>
          <w:color w:val="000000"/>
          <w:sz w:val="24"/>
          <w:szCs w:val="24"/>
        </w:rPr>
        <w:t>其他需要提示的事项</w:t>
      </w:r>
      <w:r w:rsidRPr="00BD5586">
        <w:rPr>
          <w:rStyle w:val="FootnoteReference"/>
          <w:rFonts w:ascii="Times New Roman" w:eastAsia="方正仿宋简体" w:hAnsi="Times New Roman"/>
          <w:bCs w:val="0"/>
          <w:color w:val="000000"/>
          <w:sz w:val="24"/>
          <w:szCs w:val="24"/>
        </w:rPr>
        <w:footnoteReference w:id="75"/>
      </w:r>
      <w:bookmarkEnd w:id="32"/>
    </w:p>
    <w:p w14:paraId="5AC873CE"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2646</w:t>
      </w:r>
      <w:r w:rsidRPr="00BD5586">
        <w:rPr>
          <w:color w:val="000000"/>
          <w:kern w:val="0"/>
          <w:sz w:val="18"/>
        </w:rPr>
        <w:t>）</w:t>
      </w:r>
    </w:p>
    <w:p w14:paraId="570F8ECF" w14:textId="77777777" w:rsidR="002B1361" w:rsidRDefault="00F400B8" w:rsidP="002B1361">
      <w:pPr>
        <w:pStyle w:val="Heading1"/>
        <w:spacing w:before="0" w:after="0" w:line="560" w:lineRule="exact"/>
        <w:jc w:val="center"/>
        <w:rPr>
          <w:rFonts w:eastAsia="方正仿宋简体" w:hint="eastAsia"/>
          <w:color w:val="000000"/>
          <w:sz w:val="30"/>
          <w:szCs w:val="30"/>
        </w:rPr>
      </w:pPr>
      <w:r w:rsidRPr="00BD5586">
        <w:rPr>
          <w:rFonts w:eastAsia="方正仿宋简体"/>
          <w:color w:val="000000"/>
          <w:sz w:val="30"/>
          <w:szCs w:val="30"/>
        </w:rPr>
        <w:br w:type="page"/>
      </w:r>
      <w:bookmarkStart w:id="33" w:name="_Toc275961421"/>
    </w:p>
    <w:p w14:paraId="0AE68766" w14:textId="77777777" w:rsidR="00F400B8" w:rsidRPr="002B1361" w:rsidRDefault="00F400B8" w:rsidP="002B1361">
      <w:pPr>
        <w:pStyle w:val="Heading1"/>
        <w:spacing w:before="0" w:after="0" w:line="560" w:lineRule="exact"/>
        <w:jc w:val="center"/>
        <w:rPr>
          <w:rFonts w:eastAsia="方正大标宋简体"/>
          <w:b w:val="0"/>
          <w:color w:val="000000"/>
          <w:sz w:val="36"/>
          <w:szCs w:val="36"/>
        </w:rPr>
      </w:pPr>
      <w:r w:rsidRPr="002B1361">
        <w:rPr>
          <w:rFonts w:eastAsia="方正大标宋简体"/>
          <w:b w:val="0"/>
          <w:color w:val="000000"/>
          <w:sz w:val="36"/>
          <w:szCs w:val="36"/>
        </w:rPr>
        <w:t xml:space="preserve">§7 </w:t>
      </w:r>
      <w:r w:rsidRPr="002B1361">
        <w:rPr>
          <w:rFonts w:eastAsia="方正大标宋简体"/>
          <w:b w:val="0"/>
          <w:color w:val="000000"/>
          <w:sz w:val="36"/>
          <w:szCs w:val="36"/>
        </w:rPr>
        <w:t>货币市场基金收益支付公告</w:t>
      </w:r>
      <w:r w:rsidRPr="002B1361">
        <w:rPr>
          <w:rStyle w:val="FootnoteReference"/>
          <w:rFonts w:eastAsia="方正大标宋简体"/>
          <w:b w:val="0"/>
          <w:color w:val="000000"/>
          <w:sz w:val="36"/>
          <w:szCs w:val="36"/>
        </w:rPr>
        <w:footnoteReference w:id="76"/>
      </w:r>
      <w:bookmarkEnd w:id="33"/>
    </w:p>
    <w:p w14:paraId="48E5129F"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17082AF1"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kern w:val="0"/>
          <w:sz w:val="18"/>
        </w:rPr>
        <w:t>（</w:t>
      </w:r>
      <w:r w:rsidRPr="00BD5586">
        <w:rPr>
          <w:color w:val="000000"/>
          <w:kern w:val="0"/>
          <w:sz w:val="18"/>
        </w:rPr>
        <w:t>0003</w:t>
      </w:r>
      <w:r w:rsidRPr="00BD5586">
        <w:rPr>
          <w:color w:val="000000"/>
          <w:kern w:val="0"/>
          <w:sz w:val="18"/>
        </w:rPr>
        <w:t>）</w:t>
      </w:r>
    </w:p>
    <w:p w14:paraId="2F641679" w14:textId="77777777" w:rsidR="00F400B8" w:rsidRPr="00BD5586" w:rsidRDefault="00F400B8" w:rsidP="002B1361">
      <w:pPr>
        <w:spacing w:line="560" w:lineRule="exact"/>
        <w:jc w:val="center"/>
        <w:rPr>
          <w:color w:val="000000"/>
          <w:sz w:val="24"/>
        </w:rPr>
      </w:pPr>
    </w:p>
    <w:p w14:paraId="2DBEFF44"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4" w:name="_Toc275961422"/>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3780"/>
      </w:tblGrid>
      <w:tr w:rsidR="00F400B8" w:rsidRPr="00BD5586" w14:paraId="51F65B63" w14:textId="77777777">
        <w:trPr>
          <w:jc w:val="center"/>
        </w:trPr>
        <w:tc>
          <w:tcPr>
            <w:tcW w:w="5148" w:type="dxa"/>
          </w:tcPr>
          <w:p w14:paraId="1353AF58" w14:textId="77777777" w:rsidR="00F400B8" w:rsidRPr="00BD5586" w:rsidRDefault="00F400B8" w:rsidP="002B1361">
            <w:pPr>
              <w:spacing w:line="560" w:lineRule="exact"/>
              <w:rPr>
                <w:color w:val="000000"/>
                <w:sz w:val="24"/>
              </w:rPr>
            </w:pPr>
            <w:r w:rsidRPr="00BD5586">
              <w:rPr>
                <w:color w:val="000000"/>
                <w:sz w:val="24"/>
              </w:rPr>
              <w:t>基金名称</w:t>
            </w:r>
          </w:p>
        </w:tc>
        <w:tc>
          <w:tcPr>
            <w:tcW w:w="3780" w:type="dxa"/>
          </w:tcPr>
          <w:p w14:paraId="0C7A7C11" w14:textId="77777777" w:rsidR="00F400B8" w:rsidRPr="00BD5586" w:rsidRDefault="00F400B8" w:rsidP="002B1361">
            <w:pPr>
              <w:spacing w:line="560" w:lineRule="exact"/>
              <w:rPr>
                <w:color w:val="000000"/>
                <w:sz w:val="24"/>
                <w:highlight w:val="cyan"/>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3E55F885" w14:textId="77777777">
        <w:trPr>
          <w:jc w:val="center"/>
        </w:trPr>
        <w:tc>
          <w:tcPr>
            <w:tcW w:w="5148" w:type="dxa"/>
          </w:tcPr>
          <w:p w14:paraId="731CBC2E" w14:textId="77777777" w:rsidR="00F400B8" w:rsidRPr="00BD5586" w:rsidRDefault="00F400B8" w:rsidP="002B1361">
            <w:pPr>
              <w:spacing w:line="560" w:lineRule="exact"/>
              <w:rPr>
                <w:color w:val="000000"/>
                <w:sz w:val="24"/>
              </w:rPr>
            </w:pPr>
            <w:r w:rsidRPr="00BD5586">
              <w:rPr>
                <w:color w:val="000000"/>
                <w:sz w:val="24"/>
              </w:rPr>
              <w:t>基金简称</w:t>
            </w:r>
          </w:p>
        </w:tc>
        <w:tc>
          <w:tcPr>
            <w:tcW w:w="3780" w:type="dxa"/>
          </w:tcPr>
          <w:p w14:paraId="306C1B0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266D0C32" w14:textId="77777777">
        <w:trPr>
          <w:jc w:val="center"/>
        </w:trPr>
        <w:tc>
          <w:tcPr>
            <w:tcW w:w="5148" w:type="dxa"/>
          </w:tcPr>
          <w:p w14:paraId="032BCE67" w14:textId="77777777" w:rsidR="00F400B8" w:rsidRPr="00BD5586" w:rsidRDefault="00F400B8" w:rsidP="002B1361">
            <w:pPr>
              <w:spacing w:line="560" w:lineRule="exact"/>
              <w:rPr>
                <w:color w:val="000000"/>
                <w:sz w:val="24"/>
              </w:rPr>
            </w:pPr>
            <w:r w:rsidRPr="00BD5586">
              <w:rPr>
                <w:color w:val="000000"/>
                <w:sz w:val="24"/>
              </w:rPr>
              <w:t>基金主代码</w:t>
            </w:r>
          </w:p>
        </w:tc>
        <w:tc>
          <w:tcPr>
            <w:tcW w:w="3780" w:type="dxa"/>
          </w:tcPr>
          <w:p w14:paraId="4299EED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408CE5A5" w14:textId="77777777">
        <w:trPr>
          <w:jc w:val="center"/>
        </w:trPr>
        <w:tc>
          <w:tcPr>
            <w:tcW w:w="5148" w:type="dxa"/>
          </w:tcPr>
          <w:p w14:paraId="4079B354" w14:textId="77777777" w:rsidR="00F400B8" w:rsidRPr="00BD5586" w:rsidRDefault="00F400B8" w:rsidP="002B1361">
            <w:pPr>
              <w:spacing w:line="560" w:lineRule="exact"/>
              <w:rPr>
                <w:color w:val="000000"/>
                <w:sz w:val="24"/>
              </w:rPr>
            </w:pPr>
            <w:r w:rsidRPr="00BD5586">
              <w:rPr>
                <w:color w:val="000000"/>
                <w:sz w:val="24"/>
              </w:rPr>
              <w:t>基金合同生效日</w:t>
            </w:r>
          </w:p>
        </w:tc>
        <w:tc>
          <w:tcPr>
            <w:tcW w:w="3780" w:type="dxa"/>
          </w:tcPr>
          <w:p w14:paraId="17E17D3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0018</w:t>
            </w:r>
            <w:r w:rsidRPr="00BD5586">
              <w:rPr>
                <w:color w:val="000000"/>
                <w:kern w:val="0"/>
                <w:sz w:val="18"/>
              </w:rPr>
              <w:t>）</w:t>
            </w:r>
          </w:p>
        </w:tc>
      </w:tr>
      <w:tr w:rsidR="00F400B8" w:rsidRPr="00BD5586" w14:paraId="7C4DFBEB" w14:textId="77777777">
        <w:trPr>
          <w:jc w:val="center"/>
        </w:trPr>
        <w:tc>
          <w:tcPr>
            <w:tcW w:w="5148" w:type="dxa"/>
          </w:tcPr>
          <w:p w14:paraId="7852B5CB"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3780" w:type="dxa"/>
          </w:tcPr>
          <w:p w14:paraId="1815183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09291D06" w14:textId="77777777">
        <w:trPr>
          <w:jc w:val="center"/>
        </w:trPr>
        <w:tc>
          <w:tcPr>
            <w:tcW w:w="5148" w:type="dxa"/>
          </w:tcPr>
          <w:p w14:paraId="56C66AB2" w14:textId="77777777" w:rsidR="00F400B8" w:rsidRPr="00BD5586" w:rsidRDefault="00F400B8" w:rsidP="002B1361">
            <w:pPr>
              <w:spacing w:line="560" w:lineRule="exact"/>
              <w:rPr>
                <w:color w:val="000000"/>
                <w:sz w:val="24"/>
              </w:rPr>
            </w:pPr>
            <w:r w:rsidRPr="00BD5586">
              <w:rPr>
                <w:color w:val="000000"/>
                <w:sz w:val="24"/>
              </w:rPr>
              <w:t>公告依据</w:t>
            </w:r>
          </w:p>
        </w:tc>
        <w:tc>
          <w:tcPr>
            <w:tcW w:w="3780" w:type="dxa"/>
          </w:tcPr>
          <w:p w14:paraId="14F8001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0C80EDB1" w14:textId="77777777">
        <w:trPr>
          <w:jc w:val="center"/>
        </w:trPr>
        <w:tc>
          <w:tcPr>
            <w:tcW w:w="5148" w:type="dxa"/>
          </w:tcPr>
          <w:p w14:paraId="094B2369" w14:textId="77777777" w:rsidR="00F400B8" w:rsidRPr="00BD5586" w:rsidRDefault="00F400B8" w:rsidP="00A549F6">
            <w:pPr>
              <w:spacing w:line="560" w:lineRule="exact"/>
              <w:rPr>
                <w:color w:val="000000"/>
                <w:sz w:val="24"/>
              </w:rPr>
            </w:pPr>
            <w:r w:rsidRPr="00BD5586">
              <w:rPr>
                <w:color w:val="000000"/>
                <w:sz w:val="24"/>
              </w:rPr>
              <w:t>收益集中支付日期</w:t>
            </w:r>
          </w:p>
        </w:tc>
        <w:tc>
          <w:tcPr>
            <w:tcW w:w="3780" w:type="dxa"/>
          </w:tcPr>
          <w:p w14:paraId="229A176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2642</w:t>
            </w:r>
            <w:r w:rsidRPr="00BD5586">
              <w:rPr>
                <w:color w:val="000000"/>
                <w:kern w:val="0"/>
                <w:sz w:val="18"/>
              </w:rPr>
              <w:t>）</w:t>
            </w:r>
          </w:p>
        </w:tc>
      </w:tr>
      <w:tr w:rsidR="00F400B8" w:rsidRPr="00BD5586" w14:paraId="50696C32" w14:textId="77777777">
        <w:trPr>
          <w:jc w:val="center"/>
        </w:trPr>
        <w:tc>
          <w:tcPr>
            <w:tcW w:w="5148" w:type="dxa"/>
            <w:vAlign w:val="center"/>
          </w:tcPr>
          <w:p w14:paraId="492B4AE9" w14:textId="77777777" w:rsidR="00F400B8" w:rsidRPr="00BD5586" w:rsidRDefault="00F400B8" w:rsidP="002B1361">
            <w:pPr>
              <w:spacing w:line="560" w:lineRule="exact"/>
              <w:rPr>
                <w:color w:val="000000"/>
                <w:sz w:val="24"/>
              </w:rPr>
            </w:pPr>
            <w:r w:rsidRPr="00BD5586">
              <w:rPr>
                <w:color w:val="000000"/>
                <w:sz w:val="24"/>
              </w:rPr>
              <w:t>收益累计期间</w:t>
            </w:r>
          </w:p>
        </w:tc>
        <w:tc>
          <w:tcPr>
            <w:tcW w:w="3780" w:type="dxa"/>
          </w:tcPr>
          <w:p w14:paraId="1CE59B8C" w14:textId="77777777" w:rsidR="00F400B8" w:rsidRPr="00BD5586" w:rsidRDefault="00F400B8" w:rsidP="002B1361">
            <w:pPr>
              <w:spacing w:line="560" w:lineRule="exact"/>
              <w:rPr>
                <w:color w:val="000000"/>
                <w:kern w:val="0"/>
                <w:sz w:val="24"/>
              </w:rPr>
            </w:pPr>
            <w:r w:rsidRPr="00BD5586">
              <w:rPr>
                <w:color w:val="000000"/>
                <w:kern w:val="0"/>
                <w:sz w:val="24"/>
              </w:rPr>
              <w:t>自</w:t>
            </w:r>
            <w:r w:rsidRPr="00BD5586">
              <w:rPr>
                <w:color w:val="000000"/>
                <w:kern w:val="0"/>
                <w:sz w:val="24"/>
              </w:rPr>
              <w:t>××××</w:t>
            </w:r>
            <w:r w:rsidRPr="00BD5586">
              <w:rPr>
                <w:color w:val="000000"/>
                <w:kern w:val="0"/>
                <w:sz w:val="24"/>
              </w:rPr>
              <w:t>年</w:t>
            </w:r>
            <w:r w:rsidRPr="00BD5586">
              <w:rPr>
                <w:color w:val="000000"/>
                <w:kern w:val="0"/>
                <w:sz w:val="24"/>
              </w:rPr>
              <w:t>××</w:t>
            </w:r>
            <w:r w:rsidRPr="00BD5586">
              <w:rPr>
                <w:color w:val="000000"/>
                <w:kern w:val="0"/>
                <w:sz w:val="24"/>
              </w:rPr>
              <w:t>月</w:t>
            </w:r>
            <w:r w:rsidRPr="00BD5586">
              <w:rPr>
                <w:color w:val="000000"/>
                <w:kern w:val="0"/>
                <w:sz w:val="24"/>
              </w:rPr>
              <w:t>××</w:t>
            </w:r>
            <w:r w:rsidRPr="00BD5586">
              <w:rPr>
                <w:color w:val="000000"/>
                <w:kern w:val="0"/>
                <w:sz w:val="24"/>
              </w:rPr>
              <w:t>日</w:t>
            </w:r>
            <w:r w:rsidRPr="00BD5586">
              <w:rPr>
                <w:color w:val="000000"/>
                <w:kern w:val="0"/>
                <w:sz w:val="18"/>
              </w:rPr>
              <w:t>（</w:t>
            </w:r>
            <w:r w:rsidRPr="00BD5586">
              <w:rPr>
                <w:color w:val="000000"/>
                <w:kern w:val="0"/>
                <w:sz w:val="18"/>
              </w:rPr>
              <w:t>2643</w:t>
            </w:r>
            <w:r w:rsidRPr="00BD5586">
              <w:rPr>
                <w:color w:val="000000"/>
                <w:kern w:val="0"/>
                <w:sz w:val="18"/>
              </w:rPr>
              <w:t>）</w:t>
            </w:r>
          </w:p>
          <w:p w14:paraId="2F8D079A" w14:textId="77777777" w:rsidR="00F400B8" w:rsidRPr="00BD5586" w:rsidRDefault="00F400B8" w:rsidP="002B1361">
            <w:pPr>
              <w:spacing w:line="560" w:lineRule="exact"/>
              <w:rPr>
                <w:color w:val="000000"/>
                <w:kern w:val="0"/>
                <w:sz w:val="24"/>
              </w:rPr>
            </w:pPr>
            <w:r w:rsidRPr="00BD5586">
              <w:rPr>
                <w:color w:val="000000"/>
                <w:kern w:val="0"/>
                <w:sz w:val="24"/>
              </w:rPr>
              <w:t>至</w:t>
            </w:r>
            <w:r w:rsidRPr="00BD5586">
              <w:rPr>
                <w:color w:val="000000"/>
                <w:kern w:val="0"/>
                <w:sz w:val="24"/>
              </w:rPr>
              <w:t>××××</w:t>
            </w:r>
            <w:r w:rsidRPr="00BD5586">
              <w:rPr>
                <w:color w:val="000000"/>
                <w:kern w:val="0"/>
                <w:sz w:val="24"/>
              </w:rPr>
              <w:t>年</w:t>
            </w:r>
            <w:r w:rsidRPr="00BD5586">
              <w:rPr>
                <w:color w:val="000000"/>
                <w:kern w:val="0"/>
                <w:sz w:val="24"/>
              </w:rPr>
              <w:t>××</w:t>
            </w:r>
            <w:r w:rsidRPr="00BD5586">
              <w:rPr>
                <w:color w:val="000000"/>
                <w:kern w:val="0"/>
                <w:sz w:val="24"/>
              </w:rPr>
              <w:t>月</w:t>
            </w:r>
            <w:r w:rsidRPr="00BD5586">
              <w:rPr>
                <w:color w:val="000000"/>
                <w:kern w:val="0"/>
                <w:sz w:val="24"/>
              </w:rPr>
              <w:t>××</w:t>
            </w:r>
            <w:r w:rsidRPr="00BD5586">
              <w:rPr>
                <w:color w:val="000000"/>
                <w:kern w:val="0"/>
                <w:sz w:val="24"/>
              </w:rPr>
              <w:t>日止</w:t>
            </w:r>
            <w:r w:rsidRPr="00BD5586">
              <w:rPr>
                <w:color w:val="000000"/>
                <w:kern w:val="0"/>
                <w:sz w:val="18"/>
              </w:rPr>
              <w:t>（</w:t>
            </w:r>
            <w:r w:rsidRPr="00BD5586">
              <w:rPr>
                <w:color w:val="000000"/>
                <w:kern w:val="0"/>
                <w:sz w:val="18"/>
              </w:rPr>
              <w:t>2644</w:t>
            </w:r>
            <w:r w:rsidRPr="00BD5586">
              <w:rPr>
                <w:color w:val="000000"/>
                <w:kern w:val="0"/>
                <w:sz w:val="18"/>
              </w:rPr>
              <w:t>）</w:t>
            </w:r>
          </w:p>
        </w:tc>
      </w:tr>
    </w:tbl>
    <w:p w14:paraId="77689E6A"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2645</w:t>
      </w:r>
      <w:r w:rsidRPr="00BD5586">
        <w:rPr>
          <w:color w:val="000000"/>
          <w:kern w:val="0"/>
          <w:sz w:val="18"/>
        </w:rPr>
        <w:t>）</w:t>
      </w:r>
    </w:p>
    <w:p w14:paraId="03924A10"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5" w:name="_Toc275961423"/>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与收益支付相关的其他信息</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2474"/>
      </w:tblGrid>
      <w:tr w:rsidR="00F400B8" w:rsidRPr="00BD5586" w14:paraId="507CE4B2" w14:textId="77777777">
        <w:trPr>
          <w:jc w:val="center"/>
        </w:trPr>
        <w:tc>
          <w:tcPr>
            <w:tcW w:w="6048" w:type="dxa"/>
          </w:tcPr>
          <w:p w14:paraId="1E2FFD8A" w14:textId="77777777" w:rsidR="00F400B8" w:rsidRPr="00BD5586" w:rsidRDefault="00F400B8" w:rsidP="002B1361">
            <w:pPr>
              <w:spacing w:line="560" w:lineRule="exact"/>
              <w:rPr>
                <w:color w:val="000000"/>
                <w:sz w:val="24"/>
              </w:rPr>
            </w:pPr>
            <w:r w:rsidRPr="00BD5586">
              <w:rPr>
                <w:color w:val="000000"/>
                <w:sz w:val="24"/>
              </w:rPr>
              <w:t>累计收益计算公式</w:t>
            </w:r>
          </w:p>
        </w:tc>
        <w:tc>
          <w:tcPr>
            <w:tcW w:w="2474" w:type="dxa"/>
          </w:tcPr>
          <w:p w14:paraId="321E53A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2768</w:t>
            </w:r>
            <w:r w:rsidRPr="00BD5586">
              <w:rPr>
                <w:color w:val="000000"/>
                <w:kern w:val="0"/>
                <w:sz w:val="18"/>
              </w:rPr>
              <w:t>）</w:t>
            </w:r>
          </w:p>
        </w:tc>
      </w:tr>
      <w:tr w:rsidR="00F400B8" w:rsidRPr="00BD5586" w14:paraId="1E99C7B5" w14:textId="77777777">
        <w:trPr>
          <w:jc w:val="center"/>
        </w:trPr>
        <w:tc>
          <w:tcPr>
            <w:tcW w:w="6048" w:type="dxa"/>
          </w:tcPr>
          <w:p w14:paraId="625E5A20" w14:textId="77777777" w:rsidR="00F400B8" w:rsidRPr="00BD5586" w:rsidRDefault="00F400B8" w:rsidP="002B1361">
            <w:pPr>
              <w:spacing w:line="560" w:lineRule="exact"/>
              <w:rPr>
                <w:color w:val="000000"/>
                <w:sz w:val="24"/>
              </w:rPr>
            </w:pPr>
            <w:r w:rsidRPr="00BD5586">
              <w:rPr>
                <w:color w:val="000000"/>
                <w:sz w:val="24"/>
              </w:rPr>
              <w:t>收益结转的基金份额可赎回起始日</w:t>
            </w:r>
          </w:p>
        </w:tc>
        <w:tc>
          <w:tcPr>
            <w:tcW w:w="2474" w:type="dxa"/>
          </w:tcPr>
          <w:p w14:paraId="58B4792E"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2769</w:t>
            </w:r>
            <w:r w:rsidRPr="00BD5586">
              <w:rPr>
                <w:color w:val="000000"/>
                <w:kern w:val="0"/>
                <w:sz w:val="18"/>
              </w:rPr>
              <w:t>）</w:t>
            </w:r>
          </w:p>
        </w:tc>
      </w:tr>
      <w:tr w:rsidR="00F400B8" w:rsidRPr="00BD5586" w14:paraId="13DB2BE7" w14:textId="77777777">
        <w:trPr>
          <w:jc w:val="center"/>
        </w:trPr>
        <w:tc>
          <w:tcPr>
            <w:tcW w:w="6048" w:type="dxa"/>
          </w:tcPr>
          <w:p w14:paraId="0C8F371C" w14:textId="77777777" w:rsidR="00F400B8" w:rsidRPr="00BD5586" w:rsidRDefault="00F400B8" w:rsidP="002B1361">
            <w:pPr>
              <w:spacing w:line="560" w:lineRule="exact"/>
              <w:rPr>
                <w:color w:val="000000"/>
                <w:sz w:val="24"/>
              </w:rPr>
            </w:pPr>
            <w:r w:rsidRPr="00BD5586">
              <w:rPr>
                <w:color w:val="000000"/>
                <w:sz w:val="24"/>
              </w:rPr>
              <w:lastRenderedPageBreak/>
              <w:t>收益支付对象</w:t>
            </w:r>
          </w:p>
        </w:tc>
        <w:tc>
          <w:tcPr>
            <w:tcW w:w="2474" w:type="dxa"/>
          </w:tcPr>
          <w:p w14:paraId="6D41E42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2770</w:t>
            </w:r>
            <w:r w:rsidRPr="00BD5586">
              <w:rPr>
                <w:color w:val="000000"/>
                <w:kern w:val="0"/>
                <w:sz w:val="18"/>
              </w:rPr>
              <w:t>）</w:t>
            </w:r>
          </w:p>
        </w:tc>
      </w:tr>
      <w:tr w:rsidR="00F400B8" w:rsidRPr="00BD5586" w14:paraId="720D7474" w14:textId="77777777">
        <w:trPr>
          <w:jc w:val="center"/>
        </w:trPr>
        <w:tc>
          <w:tcPr>
            <w:tcW w:w="6048" w:type="dxa"/>
          </w:tcPr>
          <w:p w14:paraId="5A2FEE25" w14:textId="77777777" w:rsidR="00F400B8" w:rsidRPr="00BD5586" w:rsidRDefault="00F400B8" w:rsidP="002B1361">
            <w:pPr>
              <w:spacing w:line="560" w:lineRule="exact"/>
              <w:rPr>
                <w:color w:val="000000"/>
                <w:sz w:val="24"/>
              </w:rPr>
            </w:pPr>
            <w:r w:rsidRPr="00BD5586">
              <w:rPr>
                <w:color w:val="000000"/>
                <w:sz w:val="24"/>
              </w:rPr>
              <w:t>收益支付办法</w:t>
            </w:r>
          </w:p>
        </w:tc>
        <w:tc>
          <w:tcPr>
            <w:tcW w:w="2474" w:type="dxa"/>
          </w:tcPr>
          <w:p w14:paraId="7BCFE83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2771</w:t>
            </w:r>
            <w:r w:rsidRPr="00BD5586">
              <w:rPr>
                <w:color w:val="000000"/>
                <w:kern w:val="0"/>
                <w:sz w:val="18"/>
              </w:rPr>
              <w:t>）</w:t>
            </w:r>
          </w:p>
        </w:tc>
      </w:tr>
      <w:tr w:rsidR="00F400B8" w:rsidRPr="00BD5586" w14:paraId="0C3B2115" w14:textId="77777777">
        <w:trPr>
          <w:jc w:val="center"/>
        </w:trPr>
        <w:tc>
          <w:tcPr>
            <w:tcW w:w="6048" w:type="dxa"/>
          </w:tcPr>
          <w:p w14:paraId="09396F92" w14:textId="77777777" w:rsidR="00F400B8" w:rsidRPr="00BD5586" w:rsidRDefault="00F400B8" w:rsidP="002B1361">
            <w:pPr>
              <w:spacing w:line="560" w:lineRule="exact"/>
              <w:rPr>
                <w:color w:val="000000"/>
                <w:sz w:val="24"/>
              </w:rPr>
            </w:pPr>
            <w:r w:rsidRPr="00BD5586">
              <w:rPr>
                <w:color w:val="000000"/>
                <w:sz w:val="24"/>
              </w:rPr>
              <w:t>税收相关事项的说明</w:t>
            </w:r>
          </w:p>
        </w:tc>
        <w:tc>
          <w:tcPr>
            <w:tcW w:w="2474" w:type="dxa"/>
          </w:tcPr>
          <w:p w14:paraId="7B79D70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2772</w:t>
            </w:r>
            <w:r w:rsidRPr="00BD5586">
              <w:rPr>
                <w:color w:val="000000"/>
                <w:kern w:val="0"/>
                <w:sz w:val="18"/>
              </w:rPr>
              <w:t>）</w:t>
            </w:r>
          </w:p>
        </w:tc>
      </w:tr>
      <w:tr w:rsidR="00F400B8" w:rsidRPr="00BD5586" w14:paraId="37D42C11" w14:textId="77777777">
        <w:trPr>
          <w:jc w:val="center"/>
        </w:trPr>
        <w:tc>
          <w:tcPr>
            <w:tcW w:w="6048" w:type="dxa"/>
          </w:tcPr>
          <w:p w14:paraId="5370C7B8" w14:textId="77777777" w:rsidR="00F400B8" w:rsidRPr="00BD5586" w:rsidRDefault="00F400B8" w:rsidP="002B1361">
            <w:pPr>
              <w:spacing w:line="560" w:lineRule="exact"/>
              <w:rPr>
                <w:color w:val="000000"/>
                <w:sz w:val="24"/>
              </w:rPr>
            </w:pPr>
            <w:r w:rsidRPr="00BD5586">
              <w:rPr>
                <w:color w:val="000000"/>
                <w:sz w:val="24"/>
              </w:rPr>
              <w:t>费用相关事项的说明</w:t>
            </w:r>
          </w:p>
        </w:tc>
        <w:tc>
          <w:tcPr>
            <w:tcW w:w="2474" w:type="dxa"/>
          </w:tcPr>
          <w:p w14:paraId="28AAB45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2773</w:t>
            </w:r>
            <w:r w:rsidRPr="00BD5586">
              <w:rPr>
                <w:color w:val="000000"/>
                <w:kern w:val="0"/>
                <w:sz w:val="18"/>
              </w:rPr>
              <w:t>）</w:t>
            </w:r>
          </w:p>
        </w:tc>
      </w:tr>
    </w:tbl>
    <w:p w14:paraId="61AB5B32" w14:textId="77777777" w:rsidR="00F400B8" w:rsidRPr="00BD5586" w:rsidRDefault="00F400B8" w:rsidP="002B1361">
      <w:pPr>
        <w:spacing w:line="560" w:lineRule="exact"/>
        <w:rPr>
          <w:color w:val="000000"/>
          <w:sz w:val="24"/>
        </w:rPr>
      </w:pPr>
      <w:r w:rsidRPr="00BD5586">
        <w:rPr>
          <w:color w:val="000000"/>
          <w:sz w:val="24"/>
        </w:rPr>
        <w:t>注：</w:t>
      </w:r>
      <w:r w:rsidRPr="00BD5586">
        <w:rPr>
          <w:color w:val="000000"/>
          <w:kern w:val="0"/>
          <w:sz w:val="18"/>
        </w:rPr>
        <w:t>（</w:t>
      </w:r>
      <w:r w:rsidRPr="00BD5586">
        <w:rPr>
          <w:color w:val="000000"/>
          <w:kern w:val="0"/>
          <w:sz w:val="18"/>
        </w:rPr>
        <w:t>2774</w:t>
      </w:r>
      <w:r w:rsidRPr="00BD5586">
        <w:rPr>
          <w:color w:val="000000"/>
          <w:kern w:val="0"/>
          <w:sz w:val="18"/>
        </w:rPr>
        <w:t>）</w:t>
      </w:r>
    </w:p>
    <w:p w14:paraId="05D670E6"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6" w:name="_Toc275961424"/>
      <w:r w:rsidRPr="00BD5586">
        <w:rPr>
          <w:rFonts w:ascii="Times New Roman" w:eastAsia="方正仿宋简体" w:hAnsi="Times New Roman"/>
          <w:bCs w:val="0"/>
          <w:color w:val="000000"/>
          <w:sz w:val="24"/>
          <w:szCs w:val="24"/>
        </w:rPr>
        <w:t xml:space="preserve">3 </w:t>
      </w:r>
      <w:r w:rsidRPr="00BD5586">
        <w:rPr>
          <w:rFonts w:ascii="Times New Roman" w:eastAsia="方正仿宋简体" w:hAnsi="Times New Roman"/>
          <w:bCs w:val="0"/>
          <w:color w:val="000000"/>
          <w:sz w:val="24"/>
          <w:szCs w:val="24"/>
        </w:rPr>
        <w:t>其他需要提示的事项</w:t>
      </w:r>
      <w:bookmarkEnd w:id="36"/>
    </w:p>
    <w:p w14:paraId="0EB5D1F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2646</w:t>
      </w:r>
      <w:r w:rsidRPr="00BD5586">
        <w:rPr>
          <w:color w:val="000000"/>
          <w:kern w:val="0"/>
          <w:sz w:val="18"/>
        </w:rPr>
        <w:t>）</w:t>
      </w:r>
    </w:p>
    <w:p w14:paraId="7044C339" w14:textId="77777777" w:rsidR="002B1361" w:rsidRDefault="00F400B8" w:rsidP="002B1361">
      <w:pPr>
        <w:pStyle w:val="Heading1"/>
        <w:spacing w:before="0" w:after="0" w:line="560" w:lineRule="exact"/>
        <w:jc w:val="center"/>
        <w:rPr>
          <w:rFonts w:eastAsia="方正仿宋简体" w:hint="eastAsia"/>
          <w:color w:val="000000"/>
          <w:kern w:val="0"/>
          <w:sz w:val="18"/>
        </w:rPr>
      </w:pPr>
      <w:r w:rsidRPr="00BD5586">
        <w:rPr>
          <w:rFonts w:eastAsia="方正仿宋简体"/>
          <w:color w:val="000000"/>
          <w:kern w:val="0"/>
          <w:sz w:val="18"/>
        </w:rPr>
        <w:br w:type="page"/>
      </w:r>
      <w:bookmarkStart w:id="37" w:name="_Toc275961425"/>
    </w:p>
    <w:p w14:paraId="19026163" w14:textId="77777777" w:rsidR="00F400B8" w:rsidRPr="002B1361" w:rsidRDefault="00F400B8" w:rsidP="002B1361">
      <w:pPr>
        <w:pStyle w:val="Heading1"/>
        <w:spacing w:before="0" w:after="0" w:line="560" w:lineRule="exact"/>
        <w:jc w:val="center"/>
        <w:rPr>
          <w:rFonts w:eastAsia="方正大标宋简体"/>
          <w:b w:val="0"/>
          <w:color w:val="000000"/>
          <w:sz w:val="36"/>
          <w:szCs w:val="36"/>
        </w:rPr>
      </w:pPr>
      <w:r w:rsidRPr="002B1361">
        <w:rPr>
          <w:rFonts w:eastAsia="方正大标宋简体"/>
          <w:b w:val="0"/>
          <w:color w:val="000000"/>
          <w:sz w:val="36"/>
          <w:szCs w:val="36"/>
        </w:rPr>
        <w:t xml:space="preserve">§8 </w:t>
      </w:r>
      <w:r w:rsidRPr="002B1361">
        <w:rPr>
          <w:rFonts w:eastAsia="方正大标宋简体"/>
          <w:b w:val="0"/>
          <w:color w:val="000000"/>
          <w:sz w:val="36"/>
          <w:szCs w:val="36"/>
        </w:rPr>
        <w:t>基金份额净值计价错误公告</w:t>
      </w:r>
      <w:r w:rsidRPr="002B1361">
        <w:rPr>
          <w:rStyle w:val="FootnoteReference"/>
          <w:rFonts w:eastAsia="方正大标宋简体"/>
          <w:b w:val="0"/>
          <w:color w:val="000000"/>
          <w:sz w:val="36"/>
          <w:szCs w:val="36"/>
        </w:rPr>
        <w:footnoteReference w:id="77"/>
      </w:r>
      <w:bookmarkEnd w:id="37"/>
    </w:p>
    <w:p w14:paraId="0B5EDA3A"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50E68C94"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kern w:val="0"/>
          <w:sz w:val="18"/>
        </w:rPr>
        <w:t>（</w:t>
      </w:r>
      <w:r w:rsidRPr="00BD5586">
        <w:rPr>
          <w:color w:val="000000"/>
          <w:kern w:val="0"/>
          <w:sz w:val="18"/>
        </w:rPr>
        <w:t>0003</w:t>
      </w:r>
      <w:r w:rsidRPr="00BD5586">
        <w:rPr>
          <w:color w:val="000000"/>
          <w:kern w:val="0"/>
          <w:sz w:val="18"/>
        </w:rPr>
        <w:t>）</w:t>
      </w:r>
    </w:p>
    <w:p w14:paraId="37ABFBBB" w14:textId="77777777" w:rsidR="00F400B8" w:rsidRPr="00BD5586" w:rsidRDefault="00F400B8" w:rsidP="002B1361">
      <w:pPr>
        <w:spacing w:line="560" w:lineRule="exact"/>
        <w:jc w:val="center"/>
        <w:rPr>
          <w:color w:val="000000"/>
          <w:sz w:val="24"/>
        </w:rPr>
      </w:pPr>
    </w:p>
    <w:p w14:paraId="5BE51956"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8" w:name="_Toc275961426"/>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38"/>
    </w:p>
    <w:tbl>
      <w:tblPr>
        <w:tblW w:w="9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8"/>
        <w:gridCol w:w="1910"/>
        <w:gridCol w:w="1562"/>
      </w:tblGrid>
      <w:tr w:rsidR="00F400B8" w:rsidRPr="00BD5586" w14:paraId="5B6B6235" w14:textId="77777777">
        <w:trPr>
          <w:jc w:val="center"/>
        </w:trPr>
        <w:tc>
          <w:tcPr>
            <w:tcW w:w="5938" w:type="dxa"/>
          </w:tcPr>
          <w:p w14:paraId="7F09E15D" w14:textId="77777777" w:rsidR="00F400B8" w:rsidRPr="00BD5586" w:rsidRDefault="00F400B8" w:rsidP="002B1361">
            <w:pPr>
              <w:spacing w:line="560" w:lineRule="exact"/>
              <w:rPr>
                <w:color w:val="000000"/>
                <w:sz w:val="24"/>
              </w:rPr>
            </w:pPr>
            <w:r w:rsidRPr="00BD5586">
              <w:rPr>
                <w:color w:val="000000"/>
                <w:sz w:val="24"/>
              </w:rPr>
              <w:t>基金名称</w:t>
            </w:r>
          </w:p>
        </w:tc>
        <w:tc>
          <w:tcPr>
            <w:tcW w:w="3472" w:type="dxa"/>
            <w:gridSpan w:val="2"/>
          </w:tcPr>
          <w:p w14:paraId="3917A6EB" w14:textId="77777777" w:rsidR="00F400B8" w:rsidRPr="00BD5586" w:rsidRDefault="00F400B8" w:rsidP="002B1361">
            <w:pPr>
              <w:spacing w:line="560" w:lineRule="exact"/>
              <w:rPr>
                <w:color w:val="000000"/>
                <w:sz w:val="24"/>
                <w:highlight w:val="cyan"/>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0716CFC5" w14:textId="77777777">
        <w:trPr>
          <w:jc w:val="center"/>
        </w:trPr>
        <w:tc>
          <w:tcPr>
            <w:tcW w:w="5938" w:type="dxa"/>
          </w:tcPr>
          <w:p w14:paraId="41A3671E" w14:textId="77777777" w:rsidR="00F400B8" w:rsidRPr="00BD5586" w:rsidRDefault="00F400B8" w:rsidP="002B1361">
            <w:pPr>
              <w:spacing w:line="560" w:lineRule="exact"/>
              <w:rPr>
                <w:color w:val="000000"/>
                <w:sz w:val="24"/>
              </w:rPr>
            </w:pPr>
            <w:r w:rsidRPr="00BD5586">
              <w:rPr>
                <w:color w:val="000000"/>
                <w:sz w:val="24"/>
              </w:rPr>
              <w:t>基金简称</w:t>
            </w:r>
          </w:p>
        </w:tc>
        <w:tc>
          <w:tcPr>
            <w:tcW w:w="3472" w:type="dxa"/>
            <w:gridSpan w:val="2"/>
          </w:tcPr>
          <w:p w14:paraId="34B7B7E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10F73AB3" w14:textId="77777777">
        <w:trPr>
          <w:jc w:val="center"/>
        </w:trPr>
        <w:tc>
          <w:tcPr>
            <w:tcW w:w="5938" w:type="dxa"/>
          </w:tcPr>
          <w:p w14:paraId="112D6A8C" w14:textId="77777777" w:rsidR="00F400B8" w:rsidRPr="00BD5586" w:rsidRDefault="00F400B8" w:rsidP="002B1361">
            <w:pPr>
              <w:spacing w:line="560" w:lineRule="exact"/>
              <w:rPr>
                <w:color w:val="000000"/>
                <w:sz w:val="24"/>
              </w:rPr>
            </w:pPr>
            <w:r w:rsidRPr="00BD5586">
              <w:rPr>
                <w:color w:val="000000"/>
                <w:sz w:val="24"/>
              </w:rPr>
              <w:t>基金主代码</w:t>
            </w:r>
          </w:p>
        </w:tc>
        <w:tc>
          <w:tcPr>
            <w:tcW w:w="3472" w:type="dxa"/>
            <w:gridSpan w:val="2"/>
          </w:tcPr>
          <w:p w14:paraId="165D364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323DD523" w14:textId="77777777">
        <w:trPr>
          <w:jc w:val="center"/>
        </w:trPr>
        <w:tc>
          <w:tcPr>
            <w:tcW w:w="5938" w:type="dxa"/>
          </w:tcPr>
          <w:p w14:paraId="7793ABC2"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3472" w:type="dxa"/>
            <w:gridSpan w:val="2"/>
          </w:tcPr>
          <w:p w14:paraId="77311D4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7DE8C57A" w14:textId="77777777">
        <w:trPr>
          <w:jc w:val="center"/>
        </w:trPr>
        <w:tc>
          <w:tcPr>
            <w:tcW w:w="5938" w:type="dxa"/>
          </w:tcPr>
          <w:p w14:paraId="0926622E" w14:textId="77777777" w:rsidR="00F400B8" w:rsidRPr="00BD5586" w:rsidRDefault="00F400B8" w:rsidP="002B1361">
            <w:pPr>
              <w:spacing w:line="560" w:lineRule="exact"/>
              <w:rPr>
                <w:color w:val="000000"/>
                <w:sz w:val="24"/>
              </w:rPr>
            </w:pPr>
            <w:r w:rsidRPr="00BD5586">
              <w:rPr>
                <w:color w:val="000000"/>
                <w:sz w:val="24"/>
              </w:rPr>
              <w:t>基金托管人名称</w:t>
            </w:r>
          </w:p>
        </w:tc>
        <w:tc>
          <w:tcPr>
            <w:tcW w:w="3472" w:type="dxa"/>
            <w:gridSpan w:val="2"/>
          </w:tcPr>
          <w:p w14:paraId="2091369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07213AA9" w14:textId="77777777">
        <w:trPr>
          <w:jc w:val="center"/>
        </w:trPr>
        <w:tc>
          <w:tcPr>
            <w:tcW w:w="5938" w:type="dxa"/>
          </w:tcPr>
          <w:p w14:paraId="65ECCC1C" w14:textId="77777777" w:rsidR="00F400B8" w:rsidRPr="00BD5586" w:rsidRDefault="00F400B8" w:rsidP="002B1361">
            <w:pPr>
              <w:spacing w:line="560" w:lineRule="exact"/>
              <w:rPr>
                <w:color w:val="000000"/>
                <w:sz w:val="24"/>
              </w:rPr>
            </w:pPr>
            <w:r w:rsidRPr="00BD5586">
              <w:rPr>
                <w:color w:val="000000"/>
                <w:sz w:val="24"/>
              </w:rPr>
              <w:t>公告依据</w:t>
            </w:r>
          </w:p>
        </w:tc>
        <w:tc>
          <w:tcPr>
            <w:tcW w:w="3472" w:type="dxa"/>
            <w:gridSpan w:val="2"/>
          </w:tcPr>
          <w:p w14:paraId="485F328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68F2F5CE" w14:textId="77777777">
        <w:trPr>
          <w:jc w:val="center"/>
        </w:trPr>
        <w:tc>
          <w:tcPr>
            <w:tcW w:w="5938" w:type="dxa"/>
          </w:tcPr>
          <w:p w14:paraId="20D416ED" w14:textId="77777777" w:rsidR="00F400B8" w:rsidRPr="00BD5586" w:rsidRDefault="00F400B8" w:rsidP="002B1361">
            <w:pPr>
              <w:spacing w:line="560" w:lineRule="exact"/>
              <w:rPr>
                <w:color w:val="000000"/>
                <w:sz w:val="24"/>
              </w:rPr>
            </w:pPr>
            <w:r w:rsidRPr="00BD5586">
              <w:rPr>
                <w:color w:val="000000"/>
                <w:sz w:val="24"/>
              </w:rPr>
              <w:t>计价错误的日期</w:t>
            </w:r>
          </w:p>
        </w:tc>
        <w:tc>
          <w:tcPr>
            <w:tcW w:w="3472" w:type="dxa"/>
            <w:gridSpan w:val="2"/>
          </w:tcPr>
          <w:p w14:paraId="0380380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2846</w:t>
            </w:r>
            <w:r w:rsidRPr="00BD5586">
              <w:rPr>
                <w:color w:val="000000"/>
                <w:kern w:val="0"/>
                <w:sz w:val="18"/>
              </w:rPr>
              <w:t>）</w:t>
            </w:r>
          </w:p>
        </w:tc>
      </w:tr>
      <w:tr w:rsidR="00F400B8" w:rsidRPr="00BD5586" w14:paraId="3029F3E3" w14:textId="77777777">
        <w:trPr>
          <w:jc w:val="center"/>
        </w:trPr>
        <w:tc>
          <w:tcPr>
            <w:tcW w:w="5938" w:type="dxa"/>
          </w:tcPr>
          <w:p w14:paraId="4BCCCAAF" w14:textId="77777777" w:rsidR="00F400B8" w:rsidRPr="00BD5586" w:rsidRDefault="00F400B8" w:rsidP="002B1361">
            <w:pPr>
              <w:spacing w:line="560" w:lineRule="exact"/>
              <w:rPr>
                <w:color w:val="000000"/>
                <w:sz w:val="24"/>
              </w:rPr>
            </w:pPr>
            <w:r w:rsidRPr="00BD5586">
              <w:rPr>
                <w:color w:val="000000"/>
                <w:sz w:val="24"/>
              </w:rPr>
              <w:t>原计价错误的基金份额净值（单位</w:t>
            </w:r>
            <w:r w:rsidRPr="00BD5586">
              <w:rPr>
                <w:color w:val="000000"/>
                <w:sz w:val="24"/>
              </w:rPr>
              <w:t xml:space="preserve">: </w:t>
            </w:r>
            <w:r w:rsidRPr="00BD5586">
              <w:rPr>
                <w:color w:val="000000"/>
                <w:sz w:val="24"/>
              </w:rPr>
              <w:t>）</w:t>
            </w:r>
          </w:p>
        </w:tc>
        <w:tc>
          <w:tcPr>
            <w:tcW w:w="3472" w:type="dxa"/>
            <w:gridSpan w:val="2"/>
          </w:tcPr>
          <w:p w14:paraId="0A88762B"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2858</w:t>
            </w:r>
            <w:r w:rsidRPr="00BD5586">
              <w:rPr>
                <w:color w:val="000000"/>
                <w:kern w:val="0"/>
                <w:sz w:val="18"/>
              </w:rPr>
              <w:t>）</w:t>
            </w:r>
          </w:p>
        </w:tc>
      </w:tr>
      <w:tr w:rsidR="00F400B8" w:rsidRPr="00BD5586" w14:paraId="358239EE" w14:textId="77777777">
        <w:trPr>
          <w:jc w:val="center"/>
        </w:trPr>
        <w:tc>
          <w:tcPr>
            <w:tcW w:w="5938" w:type="dxa"/>
          </w:tcPr>
          <w:p w14:paraId="547E2202" w14:textId="77777777" w:rsidR="00F400B8" w:rsidRPr="00BD5586" w:rsidRDefault="00F400B8" w:rsidP="002B1361">
            <w:pPr>
              <w:spacing w:line="560" w:lineRule="exact"/>
              <w:rPr>
                <w:color w:val="000000"/>
                <w:sz w:val="24"/>
              </w:rPr>
            </w:pPr>
            <w:r w:rsidRPr="00BD5586">
              <w:rPr>
                <w:color w:val="000000"/>
                <w:sz w:val="24"/>
              </w:rPr>
              <w:t>正确的基金份额净值（单位：</w:t>
            </w:r>
            <w:r w:rsidRPr="00BD5586">
              <w:rPr>
                <w:color w:val="000000"/>
                <w:sz w:val="24"/>
              </w:rPr>
              <w:t xml:space="preserve"> </w:t>
            </w:r>
            <w:r w:rsidRPr="00BD5586">
              <w:rPr>
                <w:color w:val="000000"/>
                <w:sz w:val="24"/>
              </w:rPr>
              <w:t>）</w:t>
            </w:r>
          </w:p>
        </w:tc>
        <w:tc>
          <w:tcPr>
            <w:tcW w:w="3472" w:type="dxa"/>
            <w:gridSpan w:val="2"/>
          </w:tcPr>
          <w:p w14:paraId="05EB78B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0506</w:t>
            </w:r>
            <w:r w:rsidRPr="00BD5586">
              <w:rPr>
                <w:color w:val="000000"/>
                <w:kern w:val="0"/>
                <w:sz w:val="18"/>
              </w:rPr>
              <w:t>）</w:t>
            </w:r>
          </w:p>
        </w:tc>
      </w:tr>
      <w:tr w:rsidR="00F400B8" w:rsidRPr="00BD5586" w14:paraId="70FA4654" w14:textId="77777777">
        <w:trPr>
          <w:jc w:val="center"/>
        </w:trPr>
        <w:tc>
          <w:tcPr>
            <w:tcW w:w="5938" w:type="dxa"/>
          </w:tcPr>
          <w:p w14:paraId="5FF51D33" w14:textId="77777777" w:rsidR="00F400B8" w:rsidRPr="00BD5586" w:rsidRDefault="00F400B8" w:rsidP="002B1361">
            <w:pPr>
              <w:spacing w:line="560" w:lineRule="exact"/>
              <w:rPr>
                <w:color w:val="000000"/>
                <w:sz w:val="24"/>
              </w:rPr>
            </w:pPr>
            <w:r w:rsidRPr="00BD5586">
              <w:rPr>
                <w:color w:val="000000"/>
                <w:sz w:val="24"/>
              </w:rPr>
              <w:t>计价错误占基金份额净值的比例</w:t>
            </w:r>
            <w:r w:rsidRPr="00BD5586">
              <w:rPr>
                <w:rStyle w:val="FootnoteReference"/>
                <w:color w:val="000000"/>
                <w:sz w:val="24"/>
              </w:rPr>
              <w:footnoteReference w:id="78"/>
            </w:r>
          </w:p>
        </w:tc>
        <w:tc>
          <w:tcPr>
            <w:tcW w:w="3472" w:type="dxa"/>
            <w:gridSpan w:val="2"/>
          </w:tcPr>
          <w:p w14:paraId="596E212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2859</w:t>
            </w:r>
            <w:r w:rsidRPr="00BD5586">
              <w:rPr>
                <w:color w:val="000000"/>
                <w:kern w:val="0"/>
                <w:sz w:val="18"/>
              </w:rPr>
              <w:t>）</w:t>
            </w:r>
          </w:p>
        </w:tc>
      </w:tr>
      <w:tr w:rsidR="00F400B8" w:rsidRPr="00BD5586" w14:paraId="3B036B3F" w14:textId="77777777">
        <w:trPr>
          <w:jc w:val="center"/>
        </w:trPr>
        <w:tc>
          <w:tcPr>
            <w:tcW w:w="5938" w:type="dxa"/>
          </w:tcPr>
          <w:p w14:paraId="4C690611" w14:textId="77777777" w:rsidR="00F400B8" w:rsidRPr="00BD5586" w:rsidRDefault="00F400B8" w:rsidP="002B1361">
            <w:pPr>
              <w:spacing w:line="560" w:lineRule="exact"/>
              <w:rPr>
                <w:color w:val="000000"/>
                <w:sz w:val="24"/>
              </w:rPr>
            </w:pPr>
            <w:r w:rsidRPr="00BD5586">
              <w:rPr>
                <w:color w:val="000000"/>
                <w:sz w:val="24"/>
              </w:rPr>
              <w:t>计价错误的具体原因</w:t>
            </w:r>
          </w:p>
        </w:tc>
        <w:tc>
          <w:tcPr>
            <w:tcW w:w="3472" w:type="dxa"/>
            <w:gridSpan w:val="2"/>
          </w:tcPr>
          <w:p w14:paraId="741A964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2860</w:t>
            </w:r>
            <w:r w:rsidRPr="00BD5586">
              <w:rPr>
                <w:color w:val="000000"/>
                <w:kern w:val="0"/>
                <w:sz w:val="18"/>
              </w:rPr>
              <w:t>）</w:t>
            </w:r>
          </w:p>
        </w:tc>
      </w:tr>
      <w:tr w:rsidR="00F400B8" w:rsidRPr="00BD5586" w14:paraId="795DC3F9" w14:textId="77777777">
        <w:trPr>
          <w:jc w:val="center"/>
        </w:trPr>
        <w:tc>
          <w:tcPr>
            <w:tcW w:w="5938" w:type="dxa"/>
          </w:tcPr>
          <w:p w14:paraId="0D3620BD" w14:textId="77777777" w:rsidR="00F400B8" w:rsidRPr="00BD5586" w:rsidRDefault="00F400B8" w:rsidP="002B1361">
            <w:pPr>
              <w:spacing w:line="560" w:lineRule="exact"/>
              <w:rPr>
                <w:color w:val="000000"/>
                <w:sz w:val="24"/>
              </w:rPr>
            </w:pPr>
            <w:r w:rsidRPr="00BD5586">
              <w:rPr>
                <w:color w:val="000000"/>
                <w:sz w:val="24"/>
              </w:rPr>
              <w:t>下属分级基金的基金简称</w:t>
            </w:r>
            <w:r w:rsidRPr="00BD5586">
              <w:rPr>
                <w:rStyle w:val="FootnoteReference"/>
                <w:color w:val="000000"/>
                <w:sz w:val="24"/>
              </w:rPr>
              <w:footnoteReference w:id="79"/>
            </w:r>
          </w:p>
        </w:tc>
        <w:tc>
          <w:tcPr>
            <w:tcW w:w="1910" w:type="dxa"/>
          </w:tcPr>
          <w:p w14:paraId="7092A5C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c>
          <w:tcPr>
            <w:tcW w:w="1562" w:type="dxa"/>
          </w:tcPr>
          <w:p w14:paraId="44EDFF0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536EDF62" w14:textId="77777777">
        <w:trPr>
          <w:jc w:val="center"/>
        </w:trPr>
        <w:tc>
          <w:tcPr>
            <w:tcW w:w="5938" w:type="dxa"/>
            <w:vAlign w:val="center"/>
          </w:tcPr>
          <w:p w14:paraId="1D342125" w14:textId="77777777" w:rsidR="00F400B8" w:rsidRPr="00BD5586" w:rsidRDefault="00F400B8" w:rsidP="002B1361">
            <w:pPr>
              <w:spacing w:line="560" w:lineRule="exact"/>
              <w:rPr>
                <w:color w:val="000000"/>
                <w:sz w:val="24"/>
              </w:rPr>
            </w:pPr>
            <w:r w:rsidRPr="00BD5586">
              <w:rPr>
                <w:color w:val="000000"/>
                <w:sz w:val="24"/>
              </w:rPr>
              <w:lastRenderedPageBreak/>
              <w:t>下属分级基金的交易代码</w:t>
            </w:r>
          </w:p>
        </w:tc>
        <w:tc>
          <w:tcPr>
            <w:tcW w:w="1910" w:type="dxa"/>
          </w:tcPr>
          <w:p w14:paraId="73E83B5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2F38791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c>
          <w:tcPr>
            <w:tcW w:w="1562" w:type="dxa"/>
          </w:tcPr>
          <w:p w14:paraId="2489C86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p>
          <w:p w14:paraId="54DA3D4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429C0D25" w14:textId="77777777">
        <w:trPr>
          <w:jc w:val="center"/>
        </w:trPr>
        <w:tc>
          <w:tcPr>
            <w:tcW w:w="5938" w:type="dxa"/>
            <w:vAlign w:val="center"/>
          </w:tcPr>
          <w:p w14:paraId="5F7C8AB7" w14:textId="77777777" w:rsidR="00F400B8" w:rsidRPr="00BD5586" w:rsidRDefault="00F400B8" w:rsidP="002B1361">
            <w:pPr>
              <w:spacing w:line="560" w:lineRule="exact"/>
              <w:rPr>
                <w:color w:val="000000"/>
                <w:sz w:val="24"/>
              </w:rPr>
            </w:pPr>
            <w:r w:rsidRPr="00BD5586">
              <w:rPr>
                <w:color w:val="000000"/>
                <w:sz w:val="24"/>
              </w:rPr>
              <w:t>下属分级基金是否出现计价错误</w:t>
            </w:r>
          </w:p>
        </w:tc>
        <w:tc>
          <w:tcPr>
            <w:tcW w:w="1910" w:type="dxa"/>
          </w:tcPr>
          <w:p w14:paraId="47E27FB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2888</w:t>
            </w:r>
            <w:r w:rsidRPr="00BD5586">
              <w:rPr>
                <w:color w:val="000000"/>
                <w:kern w:val="0"/>
                <w:sz w:val="18"/>
              </w:rPr>
              <w:t>）</w:t>
            </w:r>
          </w:p>
        </w:tc>
        <w:tc>
          <w:tcPr>
            <w:tcW w:w="1562" w:type="dxa"/>
          </w:tcPr>
          <w:p w14:paraId="5749BB1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2888</w:t>
            </w:r>
            <w:r w:rsidRPr="00BD5586">
              <w:rPr>
                <w:color w:val="000000"/>
                <w:kern w:val="0"/>
                <w:sz w:val="18"/>
              </w:rPr>
              <w:t>）</w:t>
            </w:r>
          </w:p>
        </w:tc>
      </w:tr>
      <w:tr w:rsidR="00F400B8" w:rsidRPr="00BD5586" w14:paraId="3198E851" w14:textId="77777777">
        <w:trPr>
          <w:jc w:val="center"/>
        </w:trPr>
        <w:tc>
          <w:tcPr>
            <w:tcW w:w="5938" w:type="dxa"/>
          </w:tcPr>
          <w:p w14:paraId="77B11476" w14:textId="77777777" w:rsidR="00F400B8" w:rsidRPr="00BD5586" w:rsidRDefault="00F400B8" w:rsidP="002B1361">
            <w:pPr>
              <w:spacing w:line="560" w:lineRule="exact"/>
              <w:rPr>
                <w:color w:val="000000"/>
                <w:sz w:val="24"/>
              </w:rPr>
            </w:pPr>
            <w:r w:rsidRPr="00BD5586">
              <w:rPr>
                <w:color w:val="000000"/>
                <w:sz w:val="24"/>
              </w:rPr>
              <w:t>下属分级基金原计价错误的基金份额净值（单位</w:t>
            </w:r>
            <w:r w:rsidRPr="00BD5586">
              <w:rPr>
                <w:color w:val="000000"/>
                <w:sz w:val="24"/>
              </w:rPr>
              <w:t xml:space="preserve">: </w:t>
            </w:r>
            <w:r w:rsidRPr="00BD5586">
              <w:rPr>
                <w:color w:val="000000"/>
                <w:sz w:val="24"/>
              </w:rPr>
              <w:t>）</w:t>
            </w:r>
          </w:p>
        </w:tc>
        <w:tc>
          <w:tcPr>
            <w:tcW w:w="1910" w:type="dxa"/>
          </w:tcPr>
          <w:p w14:paraId="5F6AF2C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2858</w:t>
            </w:r>
            <w:r w:rsidRPr="00BD5586">
              <w:rPr>
                <w:color w:val="000000"/>
                <w:kern w:val="0"/>
                <w:sz w:val="18"/>
              </w:rPr>
              <w:t>）</w:t>
            </w:r>
          </w:p>
        </w:tc>
        <w:tc>
          <w:tcPr>
            <w:tcW w:w="1562" w:type="dxa"/>
          </w:tcPr>
          <w:p w14:paraId="24F04BCE"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2858</w:t>
            </w:r>
            <w:r w:rsidRPr="00BD5586">
              <w:rPr>
                <w:color w:val="000000"/>
                <w:kern w:val="0"/>
                <w:sz w:val="18"/>
              </w:rPr>
              <w:t>）</w:t>
            </w:r>
          </w:p>
        </w:tc>
      </w:tr>
      <w:tr w:rsidR="00F400B8" w:rsidRPr="00BD5586" w14:paraId="5F30A74A" w14:textId="77777777">
        <w:trPr>
          <w:jc w:val="center"/>
        </w:trPr>
        <w:tc>
          <w:tcPr>
            <w:tcW w:w="5938" w:type="dxa"/>
          </w:tcPr>
          <w:p w14:paraId="52153408" w14:textId="77777777" w:rsidR="00F400B8" w:rsidRPr="00BD5586" w:rsidRDefault="00F400B8" w:rsidP="002B1361">
            <w:pPr>
              <w:spacing w:line="560" w:lineRule="exact"/>
              <w:rPr>
                <w:color w:val="000000"/>
                <w:sz w:val="24"/>
              </w:rPr>
            </w:pPr>
            <w:r w:rsidRPr="00BD5586">
              <w:rPr>
                <w:color w:val="000000"/>
                <w:sz w:val="24"/>
              </w:rPr>
              <w:t>下属分级基金正确的基金份额净值（单位：</w:t>
            </w:r>
            <w:r w:rsidRPr="00BD5586">
              <w:rPr>
                <w:color w:val="000000"/>
                <w:sz w:val="24"/>
              </w:rPr>
              <w:t xml:space="preserve"> </w:t>
            </w:r>
            <w:r w:rsidRPr="00BD5586">
              <w:rPr>
                <w:color w:val="000000"/>
                <w:sz w:val="24"/>
              </w:rPr>
              <w:t>）</w:t>
            </w:r>
          </w:p>
        </w:tc>
        <w:tc>
          <w:tcPr>
            <w:tcW w:w="1910" w:type="dxa"/>
          </w:tcPr>
          <w:p w14:paraId="1279F11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0506</w:t>
            </w:r>
            <w:r w:rsidRPr="00BD5586">
              <w:rPr>
                <w:color w:val="000000"/>
                <w:kern w:val="0"/>
                <w:sz w:val="18"/>
              </w:rPr>
              <w:t>）</w:t>
            </w:r>
          </w:p>
        </w:tc>
        <w:tc>
          <w:tcPr>
            <w:tcW w:w="1562" w:type="dxa"/>
          </w:tcPr>
          <w:p w14:paraId="6B24006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0506</w:t>
            </w:r>
            <w:r w:rsidRPr="00BD5586">
              <w:rPr>
                <w:color w:val="000000"/>
                <w:kern w:val="0"/>
                <w:sz w:val="18"/>
              </w:rPr>
              <w:t>）</w:t>
            </w:r>
          </w:p>
        </w:tc>
      </w:tr>
      <w:tr w:rsidR="00F400B8" w:rsidRPr="00BD5586" w14:paraId="42921C13" w14:textId="77777777">
        <w:trPr>
          <w:jc w:val="center"/>
        </w:trPr>
        <w:tc>
          <w:tcPr>
            <w:tcW w:w="5938" w:type="dxa"/>
          </w:tcPr>
          <w:p w14:paraId="688EB87E" w14:textId="77777777" w:rsidR="00F400B8" w:rsidRPr="00BD5586" w:rsidRDefault="00F400B8" w:rsidP="002B1361">
            <w:pPr>
              <w:spacing w:line="560" w:lineRule="exact"/>
              <w:rPr>
                <w:color w:val="000000"/>
                <w:sz w:val="24"/>
              </w:rPr>
            </w:pPr>
            <w:r w:rsidRPr="00BD5586">
              <w:rPr>
                <w:color w:val="000000"/>
                <w:sz w:val="24"/>
              </w:rPr>
              <w:t>下属分级基金计价错误占基金份额净值的比例</w:t>
            </w:r>
            <w:r w:rsidRPr="00BD5586">
              <w:rPr>
                <w:rStyle w:val="FootnoteReference"/>
                <w:color w:val="000000"/>
                <w:sz w:val="24"/>
              </w:rPr>
              <w:footnoteReference w:id="80"/>
            </w:r>
          </w:p>
        </w:tc>
        <w:tc>
          <w:tcPr>
            <w:tcW w:w="1910" w:type="dxa"/>
          </w:tcPr>
          <w:p w14:paraId="4648A838"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2859</w:t>
            </w:r>
            <w:r w:rsidRPr="00BD5586">
              <w:rPr>
                <w:color w:val="000000"/>
                <w:kern w:val="0"/>
                <w:sz w:val="18"/>
              </w:rPr>
              <w:t>）</w:t>
            </w:r>
          </w:p>
        </w:tc>
        <w:tc>
          <w:tcPr>
            <w:tcW w:w="1562" w:type="dxa"/>
          </w:tcPr>
          <w:p w14:paraId="6C6A3C2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2859</w:t>
            </w:r>
            <w:r w:rsidRPr="00BD5586">
              <w:rPr>
                <w:color w:val="000000"/>
                <w:kern w:val="0"/>
                <w:sz w:val="18"/>
              </w:rPr>
              <w:t>）</w:t>
            </w:r>
          </w:p>
        </w:tc>
      </w:tr>
      <w:tr w:rsidR="00F400B8" w:rsidRPr="00BD5586" w14:paraId="04BA2CCC" w14:textId="77777777">
        <w:trPr>
          <w:jc w:val="center"/>
        </w:trPr>
        <w:tc>
          <w:tcPr>
            <w:tcW w:w="5938" w:type="dxa"/>
          </w:tcPr>
          <w:p w14:paraId="7A4BED6D" w14:textId="77777777" w:rsidR="00F400B8" w:rsidRPr="00BD5586" w:rsidRDefault="00F400B8" w:rsidP="002B1361">
            <w:pPr>
              <w:spacing w:line="560" w:lineRule="exact"/>
              <w:rPr>
                <w:color w:val="000000"/>
                <w:sz w:val="24"/>
              </w:rPr>
            </w:pPr>
            <w:r w:rsidRPr="00BD5586">
              <w:rPr>
                <w:color w:val="000000"/>
                <w:sz w:val="24"/>
              </w:rPr>
              <w:t>下属分级基金计价错误的具体原因</w:t>
            </w:r>
          </w:p>
        </w:tc>
        <w:tc>
          <w:tcPr>
            <w:tcW w:w="1910" w:type="dxa"/>
          </w:tcPr>
          <w:p w14:paraId="4DE0575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2860</w:t>
            </w:r>
            <w:r w:rsidRPr="00BD5586">
              <w:rPr>
                <w:color w:val="000000"/>
                <w:kern w:val="0"/>
                <w:sz w:val="18"/>
              </w:rPr>
              <w:t>）</w:t>
            </w:r>
          </w:p>
        </w:tc>
        <w:tc>
          <w:tcPr>
            <w:tcW w:w="1562" w:type="dxa"/>
          </w:tcPr>
          <w:p w14:paraId="3283C8C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2860</w:t>
            </w:r>
            <w:r w:rsidRPr="00BD5586">
              <w:rPr>
                <w:color w:val="000000"/>
                <w:kern w:val="0"/>
                <w:sz w:val="18"/>
              </w:rPr>
              <w:t>）</w:t>
            </w:r>
          </w:p>
        </w:tc>
      </w:tr>
    </w:tbl>
    <w:p w14:paraId="755551EB" w14:textId="77777777" w:rsidR="00F400B8" w:rsidRPr="00BD5586" w:rsidRDefault="00F400B8" w:rsidP="002B1361">
      <w:pPr>
        <w:spacing w:line="560" w:lineRule="exact"/>
        <w:rPr>
          <w:color w:val="000000"/>
        </w:rPr>
      </w:pPr>
      <w:r w:rsidRPr="00BD5586">
        <w:rPr>
          <w:color w:val="000000"/>
        </w:rPr>
        <w:t>注：</w:t>
      </w:r>
      <w:r w:rsidRPr="00BD5586">
        <w:rPr>
          <w:color w:val="000000"/>
          <w:kern w:val="0"/>
          <w:sz w:val="18"/>
        </w:rPr>
        <w:t>（</w:t>
      </w:r>
      <w:r w:rsidRPr="00BD5586">
        <w:rPr>
          <w:color w:val="000000"/>
          <w:kern w:val="0"/>
          <w:sz w:val="18"/>
        </w:rPr>
        <w:t>2645</w:t>
      </w:r>
      <w:r w:rsidRPr="00BD5586">
        <w:rPr>
          <w:color w:val="000000"/>
          <w:kern w:val="0"/>
          <w:sz w:val="18"/>
        </w:rPr>
        <w:t>）</w:t>
      </w:r>
    </w:p>
    <w:p w14:paraId="65348CF8"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39" w:name="_Toc275961427"/>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其他需要提示的事项</w:t>
      </w:r>
      <w:r w:rsidRPr="00BD5586">
        <w:rPr>
          <w:rStyle w:val="FootnoteReference"/>
          <w:rFonts w:ascii="Times New Roman" w:eastAsia="方正仿宋简体" w:hAnsi="Times New Roman"/>
          <w:bCs w:val="0"/>
          <w:color w:val="000000"/>
          <w:sz w:val="24"/>
          <w:szCs w:val="24"/>
        </w:rPr>
        <w:footnoteReference w:id="81"/>
      </w:r>
      <w:bookmarkEnd w:id="39"/>
    </w:p>
    <w:p w14:paraId="2C10F5D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2646</w:t>
      </w:r>
      <w:r w:rsidRPr="00BD5586">
        <w:rPr>
          <w:color w:val="000000"/>
          <w:kern w:val="0"/>
          <w:sz w:val="18"/>
        </w:rPr>
        <w:t>）</w:t>
      </w:r>
    </w:p>
    <w:p w14:paraId="21B2FFBC" w14:textId="77777777" w:rsidR="002B1361" w:rsidRDefault="00F400B8" w:rsidP="002B1361">
      <w:pPr>
        <w:pStyle w:val="Heading1"/>
        <w:spacing w:before="0" w:after="0" w:line="560" w:lineRule="exact"/>
        <w:jc w:val="center"/>
        <w:rPr>
          <w:rFonts w:eastAsia="方正仿宋简体" w:hint="eastAsia"/>
          <w:color w:val="000000"/>
        </w:rPr>
      </w:pPr>
      <w:r w:rsidRPr="00BD5586">
        <w:rPr>
          <w:rFonts w:eastAsia="方正仿宋简体"/>
          <w:color w:val="000000"/>
        </w:rPr>
        <w:br w:type="page"/>
      </w:r>
      <w:bookmarkStart w:id="40" w:name="_Toc275961428"/>
    </w:p>
    <w:p w14:paraId="6B099A99" w14:textId="77777777" w:rsidR="00F400B8" w:rsidRPr="002B1361" w:rsidRDefault="00F400B8" w:rsidP="002B1361">
      <w:pPr>
        <w:pStyle w:val="Heading1"/>
        <w:spacing w:before="0" w:after="0" w:line="560" w:lineRule="exact"/>
        <w:jc w:val="center"/>
        <w:rPr>
          <w:rFonts w:eastAsia="方正大标宋简体"/>
          <w:b w:val="0"/>
          <w:color w:val="000000"/>
          <w:sz w:val="36"/>
          <w:szCs w:val="36"/>
        </w:rPr>
      </w:pPr>
      <w:r w:rsidRPr="002B1361">
        <w:rPr>
          <w:rFonts w:eastAsia="方正大标宋简体"/>
          <w:b w:val="0"/>
          <w:color w:val="000000"/>
          <w:sz w:val="36"/>
          <w:szCs w:val="36"/>
        </w:rPr>
        <w:t xml:space="preserve">§9 </w:t>
      </w:r>
      <w:r w:rsidRPr="002B1361">
        <w:rPr>
          <w:rFonts w:eastAsia="方正大标宋简体"/>
          <w:b w:val="0"/>
          <w:color w:val="000000"/>
          <w:sz w:val="36"/>
          <w:szCs w:val="36"/>
        </w:rPr>
        <w:t>货币市场基金偏离度绝对值达到</w:t>
      </w:r>
      <w:r w:rsidRPr="002B1361">
        <w:rPr>
          <w:rFonts w:eastAsia="方正大标宋简体"/>
          <w:b w:val="0"/>
          <w:color w:val="000000"/>
          <w:sz w:val="36"/>
          <w:szCs w:val="36"/>
        </w:rPr>
        <w:t>/</w:t>
      </w:r>
      <w:r w:rsidRPr="002B1361">
        <w:rPr>
          <w:rFonts w:eastAsia="方正大标宋简体"/>
          <w:b w:val="0"/>
          <w:color w:val="000000"/>
          <w:sz w:val="36"/>
          <w:szCs w:val="36"/>
        </w:rPr>
        <w:t>超过</w:t>
      </w:r>
      <w:r w:rsidRPr="002B1361">
        <w:rPr>
          <w:rFonts w:eastAsia="方正大标宋简体"/>
          <w:b w:val="0"/>
          <w:color w:val="000000"/>
          <w:sz w:val="36"/>
          <w:szCs w:val="36"/>
        </w:rPr>
        <w:t>0.5</w:t>
      </w:r>
      <w:r w:rsidR="004A6674">
        <w:rPr>
          <w:rFonts w:eastAsia="方正大标宋简体"/>
          <w:b w:val="0"/>
          <w:color w:val="000000"/>
          <w:sz w:val="36"/>
          <w:szCs w:val="36"/>
        </w:rPr>
        <w:t>%</w:t>
      </w:r>
      <w:r w:rsidRPr="002B1361">
        <w:rPr>
          <w:rFonts w:eastAsia="方正大标宋简体"/>
          <w:b w:val="0"/>
          <w:color w:val="000000"/>
          <w:sz w:val="36"/>
          <w:szCs w:val="36"/>
        </w:rPr>
        <w:t>公告</w:t>
      </w:r>
      <w:r w:rsidRPr="002B1361">
        <w:rPr>
          <w:rStyle w:val="FootnoteReference"/>
          <w:rFonts w:eastAsia="方正大标宋简体"/>
          <w:b w:val="0"/>
          <w:color w:val="000000"/>
          <w:sz w:val="36"/>
          <w:szCs w:val="36"/>
        </w:rPr>
        <w:footnoteReference w:id="82"/>
      </w:r>
      <w:bookmarkEnd w:id="40"/>
    </w:p>
    <w:p w14:paraId="6A7CCE79"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5109F191"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kern w:val="0"/>
          <w:sz w:val="18"/>
        </w:rPr>
        <w:t>（</w:t>
      </w:r>
      <w:r w:rsidRPr="00BD5586">
        <w:rPr>
          <w:color w:val="000000"/>
          <w:kern w:val="0"/>
          <w:sz w:val="18"/>
        </w:rPr>
        <w:t>0003</w:t>
      </w:r>
      <w:r w:rsidRPr="00BD5586">
        <w:rPr>
          <w:color w:val="000000"/>
          <w:kern w:val="0"/>
          <w:sz w:val="18"/>
        </w:rPr>
        <w:t>）</w:t>
      </w:r>
    </w:p>
    <w:p w14:paraId="058519F3" w14:textId="77777777" w:rsidR="00F400B8" w:rsidRPr="00BD5586" w:rsidRDefault="00F400B8" w:rsidP="002B1361">
      <w:pPr>
        <w:spacing w:line="560" w:lineRule="exact"/>
        <w:jc w:val="center"/>
        <w:rPr>
          <w:color w:val="000000"/>
          <w:sz w:val="24"/>
        </w:rPr>
      </w:pPr>
    </w:p>
    <w:p w14:paraId="5E4143AF"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41" w:name="_Toc275961429"/>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3780"/>
      </w:tblGrid>
      <w:tr w:rsidR="00F400B8" w:rsidRPr="00BD5586" w14:paraId="678BCF31" w14:textId="77777777">
        <w:trPr>
          <w:jc w:val="center"/>
        </w:trPr>
        <w:tc>
          <w:tcPr>
            <w:tcW w:w="5148" w:type="dxa"/>
          </w:tcPr>
          <w:p w14:paraId="08CE8A90" w14:textId="77777777" w:rsidR="00F400B8" w:rsidRPr="00BD5586" w:rsidRDefault="00F400B8" w:rsidP="002B1361">
            <w:pPr>
              <w:spacing w:line="560" w:lineRule="exact"/>
              <w:rPr>
                <w:color w:val="000000"/>
                <w:sz w:val="24"/>
              </w:rPr>
            </w:pPr>
            <w:r w:rsidRPr="00BD5586">
              <w:rPr>
                <w:color w:val="000000"/>
                <w:sz w:val="24"/>
              </w:rPr>
              <w:t>基金名称</w:t>
            </w:r>
          </w:p>
        </w:tc>
        <w:tc>
          <w:tcPr>
            <w:tcW w:w="3780" w:type="dxa"/>
          </w:tcPr>
          <w:p w14:paraId="76A65EB2" w14:textId="77777777" w:rsidR="00F400B8" w:rsidRPr="00BD5586" w:rsidRDefault="00F400B8" w:rsidP="002B1361">
            <w:pPr>
              <w:spacing w:line="560" w:lineRule="exact"/>
              <w:rPr>
                <w:color w:val="000000"/>
                <w:sz w:val="24"/>
                <w:highlight w:val="cyan"/>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089143EF" w14:textId="77777777">
        <w:trPr>
          <w:jc w:val="center"/>
        </w:trPr>
        <w:tc>
          <w:tcPr>
            <w:tcW w:w="5148" w:type="dxa"/>
          </w:tcPr>
          <w:p w14:paraId="799886CE" w14:textId="77777777" w:rsidR="00F400B8" w:rsidRPr="00BD5586" w:rsidRDefault="00F400B8" w:rsidP="002B1361">
            <w:pPr>
              <w:spacing w:line="560" w:lineRule="exact"/>
              <w:rPr>
                <w:color w:val="000000"/>
                <w:sz w:val="24"/>
              </w:rPr>
            </w:pPr>
            <w:r w:rsidRPr="00BD5586">
              <w:rPr>
                <w:color w:val="000000"/>
                <w:sz w:val="24"/>
              </w:rPr>
              <w:t>基金简称</w:t>
            </w:r>
          </w:p>
        </w:tc>
        <w:tc>
          <w:tcPr>
            <w:tcW w:w="3780" w:type="dxa"/>
          </w:tcPr>
          <w:p w14:paraId="6B787E4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0011</w:t>
            </w:r>
            <w:r w:rsidRPr="00BD5586">
              <w:rPr>
                <w:color w:val="000000"/>
                <w:kern w:val="0"/>
                <w:sz w:val="18"/>
              </w:rPr>
              <w:t>）</w:t>
            </w:r>
          </w:p>
        </w:tc>
      </w:tr>
      <w:tr w:rsidR="00F400B8" w:rsidRPr="00BD5586" w14:paraId="4FD7C877" w14:textId="77777777">
        <w:trPr>
          <w:jc w:val="center"/>
        </w:trPr>
        <w:tc>
          <w:tcPr>
            <w:tcW w:w="5148" w:type="dxa"/>
          </w:tcPr>
          <w:p w14:paraId="47E7EF15" w14:textId="77777777" w:rsidR="00F400B8" w:rsidRPr="00BD5586" w:rsidRDefault="00F400B8" w:rsidP="002B1361">
            <w:pPr>
              <w:spacing w:line="560" w:lineRule="exact"/>
              <w:rPr>
                <w:color w:val="000000"/>
                <w:sz w:val="24"/>
              </w:rPr>
            </w:pPr>
            <w:r w:rsidRPr="00BD5586">
              <w:rPr>
                <w:color w:val="000000"/>
                <w:sz w:val="24"/>
              </w:rPr>
              <w:t>基金主代码</w:t>
            </w:r>
          </w:p>
        </w:tc>
        <w:tc>
          <w:tcPr>
            <w:tcW w:w="3780" w:type="dxa"/>
          </w:tcPr>
          <w:p w14:paraId="27CBC881"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78D98696" w14:textId="77777777">
        <w:trPr>
          <w:jc w:val="center"/>
        </w:trPr>
        <w:tc>
          <w:tcPr>
            <w:tcW w:w="5148" w:type="dxa"/>
          </w:tcPr>
          <w:p w14:paraId="243261A3"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3780" w:type="dxa"/>
          </w:tcPr>
          <w:p w14:paraId="3BD86CF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78798258" w14:textId="77777777">
        <w:trPr>
          <w:jc w:val="center"/>
        </w:trPr>
        <w:tc>
          <w:tcPr>
            <w:tcW w:w="5148" w:type="dxa"/>
          </w:tcPr>
          <w:p w14:paraId="4C0D2B8B" w14:textId="77777777" w:rsidR="00F400B8" w:rsidRPr="00BD5586" w:rsidRDefault="00F400B8" w:rsidP="002B1361">
            <w:pPr>
              <w:spacing w:line="560" w:lineRule="exact"/>
              <w:rPr>
                <w:color w:val="000000"/>
                <w:sz w:val="24"/>
              </w:rPr>
            </w:pPr>
            <w:r w:rsidRPr="00BD5586">
              <w:rPr>
                <w:color w:val="000000"/>
                <w:sz w:val="24"/>
              </w:rPr>
              <w:t>基金托管人名称</w:t>
            </w:r>
          </w:p>
        </w:tc>
        <w:tc>
          <w:tcPr>
            <w:tcW w:w="3780" w:type="dxa"/>
          </w:tcPr>
          <w:p w14:paraId="304C417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103AFF7B" w14:textId="77777777">
        <w:trPr>
          <w:jc w:val="center"/>
        </w:trPr>
        <w:tc>
          <w:tcPr>
            <w:tcW w:w="5148" w:type="dxa"/>
          </w:tcPr>
          <w:p w14:paraId="688A68AC" w14:textId="77777777" w:rsidR="00F400B8" w:rsidRPr="00BD5586" w:rsidRDefault="00F400B8" w:rsidP="002B1361">
            <w:pPr>
              <w:spacing w:line="560" w:lineRule="exact"/>
              <w:rPr>
                <w:color w:val="000000"/>
                <w:sz w:val="24"/>
              </w:rPr>
            </w:pPr>
            <w:r w:rsidRPr="00BD5586">
              <w:rPr>
                <w:color w:val="000000"/>
                <w:sz w:val="24"/>
              </w:rPr>
              <w:t>公告依据</w:t>
            </w:r>
          </w:p>
        </w:tc>
        <w:tc>
          <w:tcPr>
            <w:tcW w:w="3780" w:type="dxa"/>
          </w:tcPr>
          <w:p w14:paraId="20DE6E5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00042CFC" w14:textId="77777777">
        <w:trPr>
          <w:jc w:val="center"/>
        </w:trPr>
        <w:tc>
          <w:tcPr>
            <w:tcW w:w="5148" w:type="dxa"/>
          </w:tcPr>
          <w:p w14:paraId="4267D44C" w14:textId="77777777" w:rsidR="00F400B8" w:rsidRPr="00BD5586" w:rsidRDefault="00F400B8" w:rsidP="002B1361">
            <w:pPr>
              <w:spacing w:line="560" w:lineRule="exact"/>
              <w:rPr>
                <w:color w:val="000000"/>
                <w:sz w:val="24"/>
              </w:rPr>
            </w:pPr>
            <w:r w:rsidRPr="00BD5586">
              <w:rPr>
                <w:color w:val="000000"/>
                <w:sz w:val="24"/>
              </w:rPr>
              <w:t>偏离度绝对值达到</w:t>
            </w:r>
            <w:r w:rsidRPr="00BD5586">
              <w:rPr>
                <w:color w:val="000000"/>
                <w:sz w:val="24"/>
              </w:rPr>
              <w:t>/</w:t>
            </w:r>
            <w:r w:rsidRPr="00BD5586">
              <w:rPr>
                <w:color w:val="000000"/>
                <w:sz w:val="24"/>
              </w:rPr>
              <w:t>超过</w:t>
            </w:r>
            <w:r w:rsidRPr="00BD5586">
              <w:rPr>
                <w:color w:val="000000"/>
                <w:sz w:val="24"/>
              </w:rPr>
              <w:t>0.5</w:t>
            </w:r>
            <w:r w:rsidR="004A6674">
              <w:rPr>
                <w:color w:val="000000"/>
                <w:sz w:val="24"/>
              </w:rPr>
              <w:t>%</w:t>
            </w:r>
            <w:r w:rsidRPr="00BD5586">
              <w:rPr>
                <w:color w:val="000000"/>
                <w:sz w:val="24"/>
              </w:rPr>
              <w:t>的日期</w:t>
            </w:r>
          </w:p>
        </w:tc>
        <w:tc>
          <w:tcPr>
            <w:tcW w:w="3780" w:type="dxa"/>
          </w:tcPr>
          <w:p w14:paraId="24482D7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2861</w:t>
            </w:r>
            <w:r w:rsidRPr="00BD5586">
              <w:rPr>
                <w:color w:val="000000"/>
                <w:kern w:val="0"/>
                <w:sz w:val="18"/>
              </w:rPr>
              <w:t>）</w:t>
            </w:r>
          </w:p>
        </w:tc>
      </w:tr>
      <w:tr w:rsidR="00F400B8" w:rsidRPr="00BD5586" w14:paraId="17C670ED" w14:textId="77777777">
        <w:trPr>
          <w:jc w:val="center"/>
        </w:trPr>
        <w:tc>
          <w:tcPr>
            <w:tcW w:w="5148" w:type="dxa"/>
          </w:tcPr>
          <w:p w14:paraId="3B3E665C" w14:textId="77777777" w:rsidR="00F400B8" w:rsidRPr="00BD5586" w:rsidRDefault="00F400B8" w:rsidP="002B1361">
            <w:pPr>
              <w:spacing w:line="560" w:lineRule="exact"/>
              <w:rPr>
                <w:color w:val="000000"/>
                <w:sz w:val="24"/>
              </w:rPr>
            </w:pPr>
            <w:r w:rsidRPr="00BD5586">
              <w:rPr>
                <w:color w:val="000000"/>
                <w:sz w:val="24"/>
              </w:rPr>
              <w:t>偏离度</w:t>
            </w:r>
            <w:r w:rsidRPr="00BD5586">
              <w:rPr>
                <w:rStyle w:val="FootnoteReference"/>
                <w:color w:val="000000"/>
                <w:sz w:val="24"/>
              </w:rPr>
              <w:footnoteReference w:id="83"/>
            </w:r>
          </w:p>
        </w:tc>
        <w:tc>
          <w:tcPr>
            <w:tcW w:w="3780" w:type="dxa"/>
          </w:tcPr>
          <w:p w14:paraId="63E9B4B5"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2862</w:t>
            </w:r>
            <w:r w:rsidRPr="00BD5586">
              <w:rPr>
                <w:color w:val="000000"/>
                <w:kern w:val="0"/>
                <w:sz w:val="18"/>
              </w:rPr>
              <w:t>）</w:t>
            </w:r>
          </w:p>
        </w:tc>
      </w:tr>
      <w:tr w:rsidR="00F400B8" w:rsidRPr="00BD5586" w14:paraId="5D5CA3E2" w14:textId="77777777">
        <w:trPr>
          <w:jc w:val="center"/>
        </w:trPr>
        <w:tc>
          <w:tcPr>
            <w:tcW w:w="5148" w:type="dxa"/>
          </w:tcPr>
          <w:p w14:paraId="32E70087" w14:textId="77777777" w:rsidR="00F400B8" w:rsidRPr="00BD5586" w:rsidRDefault="00F400B8" w:rsidP="002B1361">
            <w:pPr>
              <w:spacing w:line="560" w:lineRule="exact"/>
              <w:rPr>
                <w:color w:val="000000"/>
                <w:sz w:val="24"/>
              </w:rPr>
            </w:pPr>
            <w:r w:rsidRPr="00BD5586">
              <w:rPr>
                <w:color w:val="000000"/>
                <w:sz w:val="24"/>
              </w:rPr>
              <w:t>偏离的具体原因</w:t>
            </w:r>
          </w:p>
        </w:tc>
        <w:tc>
          <w:tcPr>
            <w:tcW w:w="3780" w:type="dxa"/>
          </w:tcPr>
          <w:p w14:paraId="630BF902"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2863</w:t>
            </w:r>
            <w:r w:rsidRPr="00BD5586">
              <w:rPr>
                <w:color w:val="000000"/>
                <w:kern w:val="0"/>
                <w:sz w:val="18"/>
              </w:rPr>
              <w:t>）</w:t>
            </w:r>
          </w:p>
        </w:tc>
      </w:tr>
      <w:tr w:rsidR="00F400B8" w:rsidRPr="00BD5586" w14:paraId="751F53F0" w14:textId="77777777">
        <w:trPr>
          <w:jc w:val="center"/>
        </w:trPr>
        <w:tc>
          <w:tcPr>
            <w:tcW w:w="5148" w:type="dxa"/>
          </w:tcPr>
          <w:p w14:paraId="4607ECFE" w14:textId="77777777" w:rsidR="00F400B8" w:rsidRPr="00BD5586" w:rsidRDefault="00F400B8" w:rsidP="002B1361">
            <w:pPr>
              <w:spacing w:line="560" w:lineRule="exact"/>
              <w:rPr>
                <w:color w:val="000000"/>
                <w:sz w:val="24"/>
              </w:rPr>
            </w:pPr>
            <w:r w:rsidRPr="00BD5586">
              <w:rPr>
                <w:color w:val="000000"/>
                <w:sz w:val="24"/>
              </w:rPr>
              <w:t>对偏离的处理方法</w:t>
            </w:r>
          </w:p>
        </w:tc>
        <w:tc>
          <w:tcPr>
            <w:tcW w:w="3780" w:type="dxa"/>
          </w:tcPr>
          <w:p w14:paraId="391BA89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2864</w:t>
            </w:r>
            <w:r w:rsidRPr="00BD5586">
              <w:rPr>
                <w:color w:val="000000"/>
                <w:kern w:val="0"/>
                <w:sz w:val="18"/>
              </w:rPr>
              <w:t>）</w:t>
            </w:r>
          </w:p>
        </w:tc>
      </w:tr>
    </w:tbl>
    <w:p w14:paraId="4DE40909" w14:textId="77777777" w:rsidR="00F400B8" w:rsidRPr="00BD5586" w:rsidRDefault="00F400B8" w:rsidP="002B1361">
      <w:pPr>
        <w:spacing w:line="560" w:lineRule="exact"/>
        <w:rPr>
          <w:color w:val="000000"/>
        </w:rPr>
      </w:pPr>
      <w:r w:rsidRPr="00BD5586">
        <w:rPr>
          <w:color w:val="000000"/>
        </w:rPr>
        <w:t>注：</w:t>
      </w:r>
      <w:r w:rsidRPr="00BD5586">
        <w:rPr>
          <w:color w:val="000000"/>
          <w:kern w:val="0"/>
          <w:sz w:val="18"/>
        </w:rPr>
        <w:t>（</w:t>
      </w:r>
      <w:r w:rsidRPr="00BD5586">
        <w:rPr>
          <w:color w:val="000000"/>
          <w:kern w:val="0"/>
          <w:sz w:val="18"/>
        </w:rPr>
        <w:t>2645</w:t>
      </w:r>
      <w:r w:rsidRPr="00BD5586">
        <w:rPr>
          <w:color w:val="000000"/>
          <w:kern w:val="0"/>
          <w:sz w:val="18"/>
        </w:rPr>
        <w:t>）</w:t>
      </w:r>
    </w:p>
    <w:p w14:paraId="403B7902"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42" w:name="_Toc275961430"/>
      <w:r w:rsidRPr="00BD5586">
        <w:rPr>
          <w:rFonts w:ascii="Times New Roman" w:eastAsia="方正仿宋简体" w:hAnsi="Times New Roman"/>
          <w:bCs w:val="0"/>
          <w:color w:val="000000"/>
          <w:sz w:val="24"/>
          <w:szCs w:val="24"/>
        </w:rPr>
        <w:lastRenderedPageBreak/>
        <w:t xml:space="preserve">2 </w:t>
      </w:r>
      <w:r w:rsidRPr="00BD5586">
        <w:rPr>
          <w:rFonts w:ascii="Times New Roman" w:eastAsia="方正仿宋简体" w:hAnsi="Times New Roman"/>
          <w:bCs w:val="0"/>
          <w:color w:val="000000"/>
          <w:sz w:val="24"/>
          <w:szCs w:val="24"/>
        </w:rPr>
        <w:t>其他需要提示的事项</w:t>
      </w:r>
      <w:bookmarkEnd w:id="42"/>
    </w:p>
    <w:p w14:paraId="449E1A4B"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2646</w:t>
      </w:r>
      <w:r w:rsidRPr="00BD5586">
        <w:rPr>
          <w:color w:val="000000"/>
          <w:kern w:val="0"/>
          <w:sz w:val="18"/>
        </w:rPr>
        <w:t>）</w:t>
      </w:r>
    </w:p>
    <w:p w14:paraId="00637D8D" w14:textId="77777777" w:rsidR="002B1361" w:rsidRDefault="00F400B8" w:rsidP="002B1361">
      <w:pPr>
        <w:pStyle w:val="Heading1"/>
        <w:spacing w:before="0" w:after="0" w:line="560" w:lineRule="exact"/>
        <w:jc w:val="center"/>
        <w:rPr>
          <w:rFonts w:eastAsia="方正仿宋简体" w:hint="eastAsia"/>
          <w:color w:val="000000"/>
          <w:sz w:val="30"/>
          <w:szCs w:val="30"/>
        </w:rPr>
      </w:pPr>
      <w:r w:rsidRPr="00BD5586">
        <w:rPr>
          <w:rFonts w:eastAsia="方正仿宋简体"/>
          <w:color w:val="000000"/>
          <w:sz w:val="30"/>
          <w:szCs w:val="30"/>
        </w:rPr>
        <w:br w:type="page"/>
      </w:r>
      <w:bookmarkStart w:id="43" w:name="_Toc275961431"/>
    </w:p>
    <w:p w14:paraId="03D43696" w14:textId="77777777" w:rsidR="002B1361" w:rsidRDefault="00F400B8" w:rsidP="002B1361">
      <w:pPr>
        <w:pStyle w:val="Heading1"/>
        <w:spacing w:before="0" w:after="0" w:line="560" w:lineRule="exact"/>
        <w:jc w:val="center"/>
        <w:rPr>
          <w:rFonts w:eastAsia="方正大标宋简体" w:hint="eastAsia"/>
          <w:b w:val="0"/>
          <w:color w:val="000000"/>
          <w:sz w:val="36"/>
          <w:szCs w:val="36"/>
        </w:rPr>
      </w:pPr>
      <w:r w:rsidRPr="002B1361">
        <w:rPr>
          <w:rFonts w:eastAsia="方正大标宋简体"/>
          <w:b w:val="0"/>
          <w:color w:val="000000"/>
          <w:sz w:val="36"/>
          <w:szCs w:val="36"/>
        </w:rPr>
        <w:t xml:space="preserve">§10 </w:t>
      </w:r>
      <w:r w:rsidR="00AC34DB">
        <w:rPr>
          <w:rFonts w:eastAsia="方正大标宋简体"/>
          <w:b w:val="0"/>
          <w:color w:val="000000"/>
          <w:sz w:val="36"/>
          <w:szCs w:val="36"/>
        </w:rPr>
        <w:t>基金管理人</w:t>
      </w:r>
      <w:r w:rsidRPr="002B1361">
        <w:rPr>
          <w:rFonts w:eastAsia="方正大标宋简体"/>
          <w:b w:val="0"/>
          <w:color w:val="000000"/>
          <w:sz w:val="36"/>
          <w:szCs w:val="36"/>
        </w:rPr>
        <w:t>/</w:t>
      </w:r>
      <w:r w:rsidRPr="002B1361">
        <w:rPr>
          <w:rFonts w:eastAsia="方正大标宋简体"/>
          <w:b w:val="0"/>
          <w:color w:val="000000"/>
          <w:sz w:val="36"/>
          <w:szCs w:val="36"/>
        </w:rPr>
        <w:t>基金</w:t>
      </w:r>
      <w:r w:rsidR="00AC34DB">
        <w:rPr>
          <w:rFonts w:eastAsia="方正大标宋简体"/>
          <w:b w:val="0"/>
          <w:color w:val="000000"/>
          <w:sz w:val="36"/>
          <w:szCs w:val="36"/>
        </w:rPr>
        <w:t>托管人</w:t>
      </w:r>
      <w:r w:rsidRPr="002B1361">
        <w:rPr>
          <w:rFonts w:eastAsia="方正大标宋简体"/>
          <w:b w:val="0"/>
          <w:color w:val="000000"/>
          <w:sz w:val="36"/>
          <w:szCs w:val="36"/>
        </w:rPr>
        <w:t>法定名称、</w:t>
      </w:r>
    </w:p>
    <w:p w14:paraId="7F3EB9FC" w14:textId="77777777" w:rsidR="00F400B8" w:rsidRPr="002B1361" w:rsidRDefault="00F400B8" w:rsidP="002B1361">
      <w:pPr>
        <w:pStyle w:val="Heading1"/>
        <w:spacing w:before="0" w:after="0" w:line="560" w:lineRule="exact"/>
        <w:jc w:val="center"/>
        <w:rPr>
          <w:rFonts w:eastAsia="方正大标宋简体"/>
          <w:b w:val="0"/>
          <w:color w:val="000000"/>
          <w:sz w:val="36"/>
          <w:szCs w:val="36"/>
        </w:rPr>
      </w:pPr>
      <w:r w:rsidRPr="002B1361">
        <w:rPr>
          <w:rFonts w:eastAsia="方正大标宋简体"/>
          <w:b w:val="0"/>
          <w:color w:val="000000"/>
          <w:sz w:val="36"/>
          <w:szCs w:val="36"/>
        </w:rPr>
        <w:t>住所变更公告</w:t>
      </w:r>
      <w:r w:rsidRPr="002B1361">
        <w:rPr>
          <w:rStyle w:val="FootnoteReference"/>
          <w:rFonts w:eastAsia="方正大标宋简体"/>
          <w:b w:val="0"/>
          <w:color w:val="000000"/>
          <w:sz w:val="36"/>
          <w:szCs w:val="36"/>
        </w:rPr>
        <w:footnoteReference w:id="84"/>
      </w:r>
      <w:bookmarkEnd w:id="43"/>
    </w:p>
    <w:p w14:paraId="2471E82E"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40E4E223"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kern w:val="0"/>
          <w:sz w:val="18"/>
        </w:rPr>
        <w:t>（</w:t>
      </w:r>
      <w:r w:rsidRPr="00BD5586">
        <w:rPr>
          <w:color w:val="000000"/>
          <w:kern w:val="0"/>
          <w:sz w:val="18"/>
        </w:rPr>
        <w:t>0003</w:t>
      </w:r>
      <w:r w:rsidRPr="00BD5586">
        <w:rPr>
          <w:color w:val="000000"/>
          <w:kern w:val="0"/>
          <w:sz w:val="18"/>
        </w:rPr>
        <w:t>）</w:t>
      </w:r>
    </w:p>
    <w:p w14:paraId="27C41FC0"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44" w:name="_Toc275961432"/>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3780"/>
      </w:tblGrid>
      <w:tr w:rsidR="00F400B8" w:rsidRPr="00BD5586" w14:paraId="7BB8857A" w14:textId="77777777">
        <w:trPr>
          <w:jc w:val="center"/>
        </w:trPr>
        <w:tc>
          <w:tcPr>
            <w:tcW w:w="5148" w:type="dxa"/>
          </w:tcPr>
          <w:p w14:paraId="2A02C3B8" w14:textId="77777777" w:rsidR="00F400B8" w:rsidRPr="00BD5586" w:rsidRDefault="00AC34DB" w:rsidP="002B1361">
            <w:pPr>
              <w:spacing w:line="560" w:lineRule="exact"/>
              <w:rPr>
                <w:color w:val="000000"/>
                <w:sz w:val="24"/>
              </w:rPr>
            </w:pPr>
            <w:r>
              <w:rPr>
                <w:color w:val="000000"/>
                <w:sz w:val="24"/>
              </w:rPr>
              <w:t>基金管理人</w:t>
            </w:r>
            <w:r w:rsidR="00F400B8" w:rsidRPr="00BD5586">
              <w:rPr>
                <w:color w:val="000000"/>
                <w:sz w:val="24"/>
              </w:rPr>
              <w:t>名称</w:t>
            </w:r>
          </w:p>
        </w:tc>
        <w:tc>
          <w:tcPr>
            <w:tcW w:w="3780" w:type="dxa"/>
          </w:tcPr>
          <w:p w14:paraId="471B41CF"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357CF16B" w14:textId="77777777">
        <w:trPr>
          <w:jc w:val="center"/>
        </w:trPr>
        <w:tc>
          <w:tcPr>
            <w:tcW w:w="5148" w:type="dxa"/>
          </w:tcPr>
          <w:p w14:paraId="70E58D02" w14:textId="77777777" w:rsidR="00F400B8" w:rsidRPr="00BD5586" w:rsidRDefault="00F400B8" w:rsidP="002B1361">
            <w:pPr>
              <w:spacing w:line="560" w:lineRule="exact"/>
              <w:rPr>
                <w:color w:val="000000"/>
                <w:sz w:val="24"/>
              </w:rPr>
            </w:pPr>
            <w:r w:rsidRPr="00BD5586">
              <w:rPr>
                <w:color w:val="000000"/>
                <w:sz w:val="24"/>
              </w:rPr>
              <w:t>基金</w:t>
            </w:r>
            <w:r w:rsidR="00AC34DB">
              <w:rPr>
                <w:color w:val="000000"/>
                <w:sz w:val="24"/>
              </w:rPr>
              <w:t>托管人</w:t>
            </w:r>
            <w:r w:rsidRPr="00BD5586">
              <w:rPr>
                <w:color w:val="000000"/>
                <w:sz w:val="24"/>
              </w:rPr>
              <w:t>名称</w:t>
            </w:r>
          </w:p>
        </w:tc>
        <w:tc>
          <w:tcPr>
            <w:tcW w:w="3780" w:type="dxa"/>
          </w:tcPr>
          <w:p w14:paraId="315F70F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265428E3" w14:textId="77777777">
        <w:trPr>
          <w:jc w:val="center"/>
        </w:trPr>
        <w:tc>
          <w:tcPr>
            <w:tcW w:w="5148" w:type="dxa"/>
          </w:tcPr>
          <w:p w14:paraId="1546793B" w14:textId="77777777" w:rsidR="00F400B8" w:rsidRPr="00BD5586" w:rsidRDefault="00F400B8" w:rsidP="002B1361">
            <w:pPr>
              <w:spacing w:line="560" w:lineRule="exact"/>
              <w:rPr>
                <w:color w:val="000000"/>
                <w:sz w:val="24"/>
              </w:rPr>
            </w:pPr>
            <w:r w:rsidRPr="00BD5586">
              <w:rPr>
                <w:color w:val="000000"/>
                <w:sz w:val="24"/>
              </w:rPr>
              <w:t>公告依据</w:t>
            </w:r>
          </w:p>
        </w:tc>
        <w:tc>
          <w:tcPr>
            <w:tcW w:w="3780" w:type="dxa"/>
          </w:tcPr>
          <w:p w14:paraId="4BA57A5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580A399D" w14:textId="77777777">
        <w:trPr>
          <w:jc w:val="center"/>
        </w:trPr>
        <w:tc>
          <w:tcPr>
            <w:tcW w:w="5148" w:type="dxa"/>
          </w:tcPr>
          <w:p w14:paraId="05B163E9" w14:textId="77777777" w:rsidR="00F400B8" w:rsidRPr="00BD5586" w:rsidRDefault="00F400B8" w:rsidP="002B1361">
            <w:pPr>
              <w:spacing w:line="560" w:lineRule="exact"/>
              <w:rPr>
                <w:color w:val="000000"/>
                <w:sz w:val="24"/>
              </w:rPr>
            </w:pPr>
            <w:r w:rsidRPr="00BD5586">
              <w:rPr>
                <w:color w:val="000000"/>
                <w:sz w:val="24"/>
              </w:rPr>
              <w:t>法定名称变更日期</w:t>
            </w:r>
          </w:p>
        </w:tc>
        <w:tc>
          <w:tcPr>
            <w:tcW w:w="3780" w:type="dxa"/>
          </w:tcPr>
          <w:p w14:paraId="0152942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2865</w:t>
            </w:r>
            <w:r w:rsidRPr="00BD5586">
              <w:rPr>
                <w:color w:val="000000"/>
                <w:kern w:val="0"/>
                <w:sz w:val="18"/>
              </w:rPr>
              <w:t>）</w:t>
            </w:r>
          </w:p>
        </w:tc>
      </w:tr>
      <w:tr w:rsidR="00F400B8" w:rsidRPr="00BD5586" w14:paraId="35AC626C" w14:textId="77777777">
        <w:trPr>
          <w:jc w:val="center"/>
        </w:trPr>
        <w:tc>
          <w:tcPr>
            <w:tcW w:w="5148" w:type="dxa"/>
          </w:tcPr>
          <w:p w14:paraId="1B5124A4" w14:textId="77777777" w:rsidR="00F400B8" w:rsidRPr="00BD5586" w:rsidRDefault="00F400B8" w:rsidP="002B1361">
            <w:pPr>
              <w:spacing w:line="560" w:lineRule="exact"/>
              <w:rPr>
                <w:color w:val="000000"/>
                <w:sz w:val="24"/>
              </w:rPr>
            </w:pPr>
            <w:r w:rsidRPr="00BD5586">
              <w:rPr>
                <w:color w:val="000000"/>
                <w:sz w:val="24"/>
              </w:rPr>
              <w:t>变更</w:t>
            </w:r>
            <w:proofErr w:type="gramStart"/>
            <w:r w:rsidRPr="00BD5586">
              <w:rPr>
                <w:color w:val="000000"/>
                <w:sz w:val="24"/>
              </w:rPr>
              <w:t>前</w:t>
            </w:r>
            <w:r w:rsidR="00AC34DB">
              <w:rPr>
                <w:color w:val="000000"/>
                <w:sz w:val="24"/>
              </w:rPr>
              <w:t>基金</w:t>
            </w:r>
            <w:proofErr w:type="gramEnd"/>
            <w:r w:rsidR="00AC34DB">
              <w:rPr>
                <w:color w:val="000000"/>
                <w:sz w:val="24"/>
              </w:rPr>
              <w:t>管理人</w:t>
            </w:r>
            <w:r w:rsidRPr="00BD5586">
              <w:rPr>
                <w:color w:val="000000"/>
                <w:sz w:val="24"/>
              </w:rPr>
              <w:t>/</w:t>
            </w:r>
            <w:r w:rsidRPr="00BD5586">
              <w:rPr>
                <w:color w:val="000000"/>
                <w:sz w:val="24"/>
              </w:rPr>
              <w:t>基金</w:t>
            </w:r>
            <w:r w:rsidR="00AC34DB">
              <w:rPr>
                <w:color w:val="000000"/>
                <w:sz w:val="24"/>
              </w:rPr>
              <w:t>托管人</w:t>
            </w:r>
            <w:r w:rsidRPr="00BD5586">
              <w:rPr>
                <w:color w:val="000000"/>
                <w:sz w:val="24"/>
              </w:rPr>
              <w:t>法定名称</w:t>
            </w:r>
          </w:p>
        </w:tc>
        <w:tc>
          <w:tcPr>
            <w:tcW w:w="3780" w:type="dxa"/>
          </w:tcPr>
          <w:p w14:paraId="12F7560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1E8FE968" w14:textId="77777777">
        <w:trPr>
          <w:jc w:val="center"/>
        </w:trPr>
        <w:tc>
          <w:tcPr>
            <w:tcW w:w="5148" w:type="dxa"/>
          </w:tcPr>
          <w:p w14:paraId="3148AA31" w14:textId="77777777" w:rsidR="00F400B8" w:rsidRPr="00BD5586" w:rsidRDefault="00F400B8" w:rsidP="002B1361">
            <w:pPr>
              <w:spacing w:line="560" w:lineRule="exact"/>
              <w:rPr>
                <w:color w:val="000000"/>
                <w:sz w:val="24"/>
              </w:rPr>
            </w:pPr>
            <w:r w:rsidRPr="00BD5586">
              <w:rPr>
                <w:color w:val="000000"/>
                <w:sz w:val="24"/>
              </w:rPr>
              <w:t>变更后</w:t>
            </w:r>
            <w:r w:rsidR="00AC34DB">
              <w:rPr>
                <w:color w:val="000000"/>
                <w:sz w:val="24"/>
              </w:rPr>
              <w:t>基金管理人</w:t>
            </w:r>
            <w:r w:rsidRPr="00BD5586">
              <w:rPr>
                <w:color w:val="000000"/>
                <w:sz w:val="24"/>
              </w:rPr>
              <w:t>/</w:t>
            </w:r>
            <w:r w:rsidRPr="00BD5586">
              <w:rPr>
                <w:color w:val="000000"/>
                <w:sz w:val="24"/>
              </w:rPr>
              <w:t>基金</w:t>
            </w:r>
            <w:r w:rsidR="00AC34DB">
              <w:rPr>
                <w:color w:val="000000"/>
                <w:sz w:val="24"/>
              </w:rPr>
              <w:t>托管人</w:t>
            </w:r>
            <w:r w:rsidRPr="00BD5586">
              <w:rPr>
                <w:color w:val="000000"/>
                <w:sz w:val="24"/>
              </w:rPr>
              <w:t>法定名称</w:t>
            </w:r>
          </w:p>
        </w:tc>
        <w:tc>
          <w:tcPr>
            <w:tcW w:w="3780" w:type="dxa"/>
          </w:tcPr>
          <w:p w14:paraId="4BB5F54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5D39B5B4" w14:textId="77777777">
        <w:trPr>
          <w:jc w:val="center"/>
        </w:trPr>
        <w:tc>
          <w:tcPr>
            <w:tcW w:w="5148" w:type="dxa"/>
          </w:tcPr>
          <w:p w14:paraId="11FA063D" w14:textId="77777777" w:rsidR="00F400B8" w:rsidRPr="00BD5586" w:rsidRDefault="00F400B8" w:rsidP="002B1361">
            <w:pPr>
              <w:spacing w:line="560" w:lineRule="exact"/>
              <w:rPr>
                <w:color w:val="000000"/>
                <w:sz w:val="24"/>
              </w:rPr>
            </w:pPr>
            <w:r w:rsidRPr="00BD5586">
              <w:rPr>
                <w:color w:val="000000"/>
                <w:sz w:val="24"/>
              </w:rPr>
              <w:t>住所变更日期</w:t>
            </w:r>
          </w:p>
        </w:tc>
        <w:tc>
          <w:tcPr>
            <w:tcW w:w="3780" w:type="dxa"/>
          </w:tcPr>
          <w:p w14:paraId="3FCE0244"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2866</w:t>
            </w:r>
            <w:r w:rsidRPr="00BD5586">
              <w:rPr>
                <w:color w:val="000000"/>
                <w:kern w:val="0"/>
                <w:sz w:val="18"/>
              </w:rPr>
              <w:t>）</w:t>
            </w:r>
          </w:p>
        </w:tc>
      </w:tr>
      <w:tr w:rsidR="00F400B8" w:rsidRPr="00BD5586" w14:paraId="3F65A22B" w14:textId="77777777">
        <w:trPr>
          <w:jc w:val="center"/>
        </w:trPr>
        <w:tc>
          <w:tcPr>
            <w:tcW w:w="5148" w:type="dxa"/>
          </w:tcPr>
          <w:p w14:paraId="09FCB3C7" w14:textId="77777777" w:rsidR="00F400B8" w:rsidRPr="00BD5586" w:rsidRDefault="00F400B8" w:rsidP="002B1361">
            <w:pPr>
              <w:spacing w:line="560" w:lineRule="exact"/>
              <w:rPr>
                <w:color w:val="000000"/>
                <w:sz w:val="24"/>
              </w:rPr>
            </w:pPr>
            <w:r w:rsidRPr="00BD5586">
              <w:rPr>
                <w:color w:val="000000"/>
                <w:sz w:val="24"/>
              </w:rPr>
              <w:t>变更</w:t>
            </w:r>
            <w:proofErr w:type="gramStart"/>
            <w:r w:rsidRPr="00BD5586">
              <w:rPr>
                <w:color w:val="000000"/>
                <w:sz w:val="24"/>
              </w:rPr>
              <w:t>前</w:t>
            </w:r>
            <w:r w:rsidR="00AC34DB">
              <w:rPr>
                <w:color w:val="000000"/>
                <w:sz w:val="24"/>
              </w:rPr>
              <w:t>基金</w:t>
            </w:r>
            <w:proofErr w:type="gramEnd"/>
            <w:r w:rsidR="00AC34DB">
              <w:rPr>
                <w:color w:val="000000"/>
                <w:sz w:val="24"/>
              </w:rPr>
              <w:t>管理人</w:t>
            </w:r>
            <w:r w:rsidRPr="00BD5586">
              <w:rPr>
                <w:color w:val="000000"/>
                <w:sz w:val="24"/>
              </w:rPr>
              <w:t>/</w:t>
            </w:r>
            <w:r w:rsidRPr="00BD5586">
              <w:rPr>
                <w:color w:val="000000"/>
                <w:sz w:val="24"/>
              </w:rPr>
              <w:t>基金</w:t>
            </w:r>
            <w:r w:rsidR="00AC34DB">
              <w:rPr>
                <w:color w:val="000000"/>
                <w:sz w:val="24"/>
              </w:rPr>
              <w:t>托管人</w:t>
            </w:r>
            <w:r w:rsidRPr="00BD5586">
              <w:rPr>
                <w:color w:val="000000"/>
                <w:sz w:val="24"/>
              </w:rPr>
              <w:t>住所</w:t>
            </w:r>
          </w:p>
        </w:tc>
        <w:tc>
          <w:tcPr>
            <w:tcW w:w="3780" w:type="dxa"/>
          </w:tcPr>
          <w:p w14:paraId="3E8996A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0189</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0224</w:t>
            </w:r>
            <w:r w:rsidRPr="00BD5586">
              <w:rPr>
                <w:color w:val="000000"/>
                <w:kern w:val="0"/>
                <w:sz w:val="18"/>
              </w:rPr>
              <w:t>）</w:t>
            </w:r>
          </w:p>
        </w:tc>
      </w:tr>
      <w:tr w:rsidR="00F400B8" w:rsidRPr="00BD5586" w14:paraId="64528B3C" w14:textId="77777777">
        <w:trPr>
          <w:jc w:val="center"/>
        </w:trPr>
        <w:tc>
          <w:tcPr>
            <w:tcW w:w="5148" w:type="dxa"/>
          </w:tcPr>
          <w:p w14:paraId="390B1E1E" w14:textId="77777777" w:rsidR="00F400B8" w:rsidRPr="00BD5586" w:rsidRDefault="00F400B8" w:rsidP="002B1361">
            <w:pPr>
              <w:spacing w:line="560" w:lineRule="exact"/>
              <w:rPr>
                <w:color w:val="000000"/>
                <w:sz w:val="24"/>
              </w:rPr>
            </w:pPr>
            <w:r w:rsidRPr="00BD5586">
              <w:rPr>
                <w:color w:val="000000"/>
                <w:sz w:val="24"/>
              </w:rPr>
              <w:t>变更后</w:t>
            </w:r>
            <w:r w:rsidR="00AC34DB">
              <w:rPr>
                <w:color w:val="000000"/>
                <w:sz w:val="24"/>
              </w:rPr>
              <w:t>基金管理人</w:t>
            </w:r>
            <w:r w:rsidRPr="00BD5586">
              <w:rPr>
                <w:color w:val="000000"/>
                <w:sz w:val="24"/>
              </w:rPr>
              <w:t>/</w:t>
            </w:r>
            <w:r w:rsidRPr="00BD5586">
              <w:rPr>
                <w:color w:val="000000"/>
                <w:sz w:val="24"/>
              </w:rPr>
              <w:t>基金</w:t>
            </w:r>
            <w:r w:rsidR="00AC34DB">
              <w:rPr>
                <w:color w:val="000000"/>
                <w:sz w:val="24"/>
              </w:rPr>
              <w:t>托管人</w:t>
            </w:r>
            <w:r w:rsidRPr="00BD5586">
              <w:rPr>
                <w:color w:val="000000"/>
                <w:sz w:val="24"/>
              </w:rPr>
              <w:t>住所</w:t>
            </w:r>
          </w:p>
        </w:tc>
        <w:tc>
          <w:tcPr>
            <w:tcW w:w="3780" w:type="dxa"/>
          </w:tcPr>
          <w:p w14:paraId="7A8F3E3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0189</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0224</w:t>
            </w:r>
            <w:r w:rsidRPr="00BD5586">
              <w:rPr>
                <w:color w:val="000000"/>
                <w:kern w:val="0"/>
                <w:sz w:val="18"/>
              </w:rPr>
              <w:t>）</w:t>
            </w:r>
          </w:p>
        </w:tc>
      </w:tr>
    </w:tbl>
    <w:p w14:paraId="4DB4731C" w14:textId="77777777" w:rsidR="00F400B8" w:rsidRPr="00BD5586" w:rsidRDefault="00F400B8" w:rsidP="002B1361">
      <w:pPr>
        <w:spacing w:line="560" w:lineRule="exact"/>
        <w:rPr>
          <w:color w:val="000000"/>
        </w:rPr>
      </w:pPr>
      <w:r w:rsidRPr="00BD5586">
        <w:rPr>
          <w:color w:val="000000"/>
        </w:rPr>
        <w:t>注：</w:t>
      </w:r>
      <w:r w:rsidRPr="00BD5586">
        <w:rPr>
          <w:color w:val="000000"/>
          <w:kern w:val="0"/>
          <w:sz w:val="18"/>
        </w:rPr>
        <w:t>（</w:t>
      </w:r>
      <w:r w:rsidRPr="00BD5586">
        <w:rPr>
          <w:color w:val="000000"/>
          <w:kern w:val="0"/>
          <w:sz w:val="18"/>
        </w:rPr>
        <w:t>2645</w:t>
      </w:r>
      <w:r w:rsidRPr="00BD5586">
        <w:rPr>
          <w:color w:val="000000"/>
          <w:kern w:val="0"/>
          <w:sz w:val="18"/>
        </w:rPr>
        <w:t>）</w:t>
      </w:r>
    </w:p>
    <w:p w14:paraId="1EB0CBBF"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45" w:name="_Toc275961433"/>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其他需要提示的事项</w:t>
      </w:r>
      <w:bookmarkEnd w:id="45"/>
    </w:p>
    <w:p w14:paraId="7F85184E"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2646</w:t>
      </w:r>
      <w:r w:rsidRPr="00BD5586">
        <w:rPr>
          <w:color w:val="000000"/>
          <w:kern w:val="0"/>
          <w:sz w:val="18"/>
        </w:rPr>
        <w:t>）</w:t>
      </w:r>
    </w:p>
    <w:p w14:paraId="300251D6" w14:textId="77777777" w:rsidR="002B1361" w:rsidRDefault="00F400B8" w:rsidP="002B1361">
      <w:pPr>
        <w:pStyle w:val="Heading1"/>
        <w:spacing w:before="0" w:after="0" w:line="560" w:lineRule="exact"/>
        <w:jc w:val="center"/>
        <w:rPr>
          <w:rFonts w:eastAsia="方正仿宋简体" w:hint="eastAsia"/>
          <w:color w:val="000000"/>
        </w:rPr>
      </w:pPr>
      <w:r w:rsidRPr="00BD5586">
        <w:rPr>
          <w:rFonts w:eastAsia="方正仿宋简体"/>
          <w:color w:val="000000"/>
        </w:rPr>
        <w:br w:type="page"/>
      </w:r>
      <w:bookmarkStart w:id="46" w:name="_Toc275961434"/>
    </w:p>
    <w:p w14:paraId="640A4EFD" w14:textId="77777777" w:rsidR="002B1361" w:rsidRDefault="00F400B8" w:rsidP="002B1361">
      <w:pPr>
        <w:pStyle w:val="Heading1"/>
        <w:spacing w:before="0" w:after="0" w:line="560" w:lineRule="exact"/>
        <w:jc w:val="center"/>
        <w:rPr>
          <w:rFonts w:eastAsia="方正大标宋简体" w:hint="eastAsia"/>
          <w:b w:val="0"/>
          <w:color w:val="000000"/>
          <w:sz w:val="36"/>
          <w:szCs w:val="36"/>
        </w:rPr>
      </w:pPr>
      <w:r w:rsidRPr="002B1361">
        <w:rPr>
          <w:rFonts w:eastAsia="方正大标宋简体"/>
          <w:b w:val="0"/>
          <w:color w:val="000000"/>
          <w:sz w:val="36"/>
          <w:szCs w:val="36"/>
        </w:rPr>
        <w:t xml:space="preserve">§11 </w:t>
      </w:r>
      <w:r w:rsidRPr="002B1361">
        <w:rPr>
          <w:rFonts w:eastAsia="方正大标宋简体"/>
          <w:b w:val="0"/>
          <w:color w:val="000000"/>
          <w:sz w:val="36"/>
          <w:szCs w:val="36"/>
        </w:rPr>
        <w:t>涉及</w:t>
      </w:r>
      <w:r w:rsidR="00AC34DB">
        <w:rPr>
          <w:rFonts w:eastAsia="方正大标宋简体"/>
          <w:b w:val="0"/>
          <w:color w:val="000000"/>
          <w:sz w:val="36"/>
          <w:szCs w:val="36"/>
        </w:rPr>
        <w:t>基金管理人</w:t>
      </w:r>
      <w:r w:rsidRPr="002B1361">
        <w:rPr>
          <w:rFonts w:eastAsia="方正大标宋简体"/>
          <w:b w:val="0"/>
          <w:color w:val="000000"/>
          <w:sz w:val="36"/>
          <w:szCs w:val="36"/>
        </w:rPr>
        <w:t>/</w:t>
      </w:r>
      <w:r w:rsidRPr="002B1361">
        <w:rPr>
          <w:rFonts w:eastAsia="方正大标宋简体"/>
          <w:b w:val="0"/>
          <w:color w:val="000000"/>
          <w:sz w:val="36"/>
          <w:szCs w:val="36"/>
        </w:rPr>
        <w:t>基金财产</w:t>
      </w:r>
      <w:r w:rsidRPr="002B1361">
        <w:rPr>
          <w:rFonts w:eastAsia="方正大标宋简体"/>
          <w:b w:val="0"/>
          <w:color w:val="000000"/>
          <w:sz w:val="36"/>
          <w:szCs w:val="36"/>
        </w:rPr>
        <w:t>/</w:t>
      </w:r>
      <w:r w:rsidRPr="002B1361">
        <w:rPr>
          <w:rFonts w:eastAsia="方正大标宋简体"/>
          <w:b w:val="0"/>
          <w:color w:val="000000"/>
          <w:sz w:val="36"/>
          <w:szCs w:val="36"/>
        </w:rPr>
        <w:t>基金托管</w:t>
      </w:r>
    </w:p>
    <w:p w14:paraId="7A852E5A" w14:textId="77777777" w:rsidR="00F400B8" w:rsidRPr="002B1361" w:rsidRDefault="00F400B8" w:rsidP="002B1361">
      <w:pPr>
        <w:pStyle w:val="Heading1"/>
        <w:spacing w:before="0" w:after="0" w:line="560" w:lineRule="exact"/>
        <w:jc w:val="center"/>
        <w:rPr>
          <w:rFonts w:eastAsia="方正大标宋简体"/>
          <w:b w:val="0"/>
          <w:color w:val="000000"/>
          <w:sz w:val="36"/>
          <w:szCs w:val="36"/>
        </w:rPr>
      </w:pPr>
      <w:r w:rsidRPr="002B1361">
        <w:rPr>
          <w:rFonts w:eastAsia="方正大标宋简体"/>
          <w:b w:val="0"/>
          <w:color w:val="000000"/>
          <w:sz w:val="36"/>
          <w:szCs w:val="36"/>
        </w:rPr>
        <w:t>业务诉讼的公告</w:t>
      </w:r>
      <w:r w:rsidRPr="002B1361">
        <w:rPr>
          <w:rStyle w:val="FootnoteReference"/>
          <w:rFonts w:eastAsia="方正大标宋简体"/>
          <w:b w:val="0"/>
          <w:color w:val="000000"/>
          <w:sz w:val="36"/>
          <w:szCs w:val="36"/>
        </w:rPr>
        <w:footnoteReference w:id="85"/>
      </w:r>
      <w:bookmarkEnd w:id="46"/>
    </w:p>
    <w:p w14:paraId="625028DB"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383C44A2"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kern w:val="0"/>
          <w:sz w:val="18"/>
        </w:rPr>
        <w:t>（</w:t>
      </w:r>
      <w:r w:rsidRPr="00BD5586">
        <w:rPr>
          <w:color w:val="000000"/>
          <w:kern w:val="0"/>
          <w:sz w:val="18"/>
        </w:rPr>
        <w:t>0003</w:t>
      </w:r>
      <w:r w:rsidRPr="00BD5586">
        <w:rPr>
          <w:color w:val="000000"/>
          <w:kern w:val="0"/>
          <w:sz w:val="18"/>
        </w:rPr>
        <w:t>）</w:t>
      </w:r>
    </w:p>
    <w:p w14:paraId="7B21C3FA"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47" w:name="_Toc275961435"/>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20"/>
        <w:gridCol w:w="3780"/>
      </w:tblGrid>
      <w:tr w:rsidR="00F400B8" w:rsidRPr="00BD5586" w14:paraId="666CADB5" w14:textId="77777777">
        <w:trPr>
          <w:jc w:val="center"/>
        </w:trPr>
        <w:tc>
          <w:tcPr>
            <w:tcW w:w="5148" w:type="dxa"/>
            <w:gridSpan w:val="2"/>
          </w:tcPr>
          <w:p w14:paraId="596858D0" w14:textId="77777777" w:rsidR="00F400B8" w:rsidRPr="00BD5586" w:rsidRDefault="00AC34DB" w:rsidP="002B1361">
            <w:pPr>
              <w:spacing w:line="560" w:lineRule="exact"/>
              <w:rPr>
                <w:color w:val="000000"/>
                <w:sz w:val="24"/>
              </w:rPr>
            </w:pPr>
            <w:r>
              <w:rPr>
                <w:color w:val="000000"/>
                <w:sz w:val="24"/>
              </w:rPr>
              <w:t>基金管理人</w:t>
            </w:r>
            <w:r w:rsidR="00F400B8" w:rsidRPr="00BD5586">
              <w:rPr>
                <w:color w:val="000000"/>
                <w:sz w:val="24"/>
              </w:rPr>
              <w:t>名称</w:t>
            </w:r>
          </w:p>
        </w:tc>
        <w:tc>
          <w:tcPr>
            <w:tcW w:w="3780" w:type="dxa"/>
          </w:tcPr>
          <w:p w14:paraId="1323FB4E"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0A731276" w14:textId="77777777">
        <w:trPr>
          <w:jc w:val="center"/>
        </w:trPr>
        <w:tc>
          <w:tcPr>
            <w:tcW w:w="5148" w:type="dxa"/>
            <w:gridSpan w:val="2"/>
          </w:tcPr>
          <w:p w14:paraId="7250F8CE" w14:textId="77777777" w:rsidR="00F400B8" w:rsidRPr="00BD5586" w:rsidRDefault="00F400B8" w:rsidP="002B1361">
            <w:pPr>
              <w:spacing w:line="560" w:lineRule="exact"/>
              <w:rPr>
                <w:color w:val="000000"/>
                <w:sz w:val="24"/>
              </w:rPr>
            </w:pPr>
            <w:r w:rsidRPr="00BD5586">
              <w:rPr>
                <w:color w:val="000000"/>
                <w:sz w:val="24"/>
              </w:rPr>
              <w:t>基金</w:t>
            </w:r>
            <w:r w:rsidR="00AC34DB">
              <w:rPr>
                <w:color w:val="000000"/>
                <w:sz w:val="24"/>
              </w:rPr>
              <w:t>托管人</w:t>
            </w:r>
            <w:r w:rsidRPr="00BD5586">
              <w:rPr>
                <w:color w:val="000000"/>
                <w:sz w:val="24"/>
              </w:rPr>
              <w:t>名称</w:t>
            </w:r>
          </w:p>
        </w:tc>
        <w:tc>
          <w:tcPr>
            <w:tcW w:w="3780" w:type="dxa"/>
          </w:tcPr>
          <w:p w14:paraId="2765E0F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0213</w:t>
            </w:r>
            <w:r w:rsidRPr="00BD5586">
              <w:rPr>
                <w:color w:val="000000"/>
                <w:kern w:val="0"/>
                <w:sz w:val="18"/>
              </w:rPr>
              <w:t>）</w:t>
            </w:r>
          </w:p>
        </w:tc>
      </w:tr>
      <w:tr w:rsidR="00F400B8" w:rsidRPr="00BD5586" w14:paraId="03DFD616" w14:textId="77777777">
        <w:trPr>
          <w:jc w:val="center"/>
        </w:trPr>
        <w:tc>
          <w:tcPr>
            <w:tcW w:w="5148" w:type="dxa"/>
            <w:gridSpan w:val="2"/>
          </w:tcPr>
          <w:p w14:paraId="7B97DFFA" w14:textId="77777777" w:rsidR="00F400B8" w:rsidRPr="00BD5586" w:rsidRDefault="00F400B8" w:rsidP="002B1361">
            <w:pPr>
              <w:spacing w:line="560" w:lineRule="exact"/>
              <w:rPr>
                <w:color w:val="000000"/>
                <w:sz w:val="24"/>
              </w:rPr>
            </w:pPr>
            <w:r w:rsidRPr="00BD5586">
              <w:rPr>
                <w:color w:val="000000"/>
                <w:sz w:val="24"/>
              </w:rPr>
              <w:t>基金名称</w:t>
            </w:r>
          </w:p>
        </w:tc>
        <w:tc>
          <w:tcPr>
            <w:tcW w:w="3780" w:type="dxa"/>
          </w:tcPr>
          <w:p w14:paraId="0C7872F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0009</w:t>
            </w:r>
            <w:r w:rsidRPr="00BD5586">
              <w:rPr>
                <w:color w:val="000000"/>
                <w:kern w:val="0"/>
                <w:sz w:val="18"/>
              </w:rPr>
              <w:t>）</w:t>
            </w:r>
          </w:p>
        </w:tc>
      </w:tr>
      <w:tr w:rsidR="00F400B8" w:rsidRPr="00BD5586" w14:paraId="2FC5931D" w14:textId="77777777">
        <w:trPr>
          <w:jc w:val="center"/>
        </w:trPr>
        <w:tc>
          <w:tcPr>
            <w:tcW w:w="5148" w:type="dxa"/>
            <w:gridSpan w:val="2"/>
          </w:tcPr>
          <w:p w14:paraId="3D24C7BC" w14:textId="77777777" w:rsidR="00F400B8" w:rsidRPr="00BD5586" w:rsidRDefault="00F400B8" w:rsidP="002B1361">
            <w:pPr>
              <w:spacing w:line="560" w:lineRule="exact"/>
              <w:rPr>
                <w:color w:val="000000"/>
                <w:sz w:val="24"/>
              </w:rPr>
            </w:pPr>
            <w:r w:rsidRPr="00BD5586">
              <w:rPr>
                <w:color w:val="000000"/>
                <w:sz w:val="24"/>
              </w:rPr>
              <w:t>基金主代码</w:t>
            </w:r>
          </w:p>
        </w:tc>
        <w:tc>
          <w:tcPr>
            <w:tcW w:w="3780" w:type="dxa"/>
          </w:tcPr>
          <w:p w14:paraId="470F448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0012</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0014</w:t>
            </w:r>
            <w:r w:rsidRPr="00BD5586">
              <w:rPr>
                <w:color w:val="000000"/>
                <w:kern w:val="0"/>
                <w:sz w:val="18"/>
              </w:rPr>
              <w:t>）</w:t>
            </w:r>
            <w:r w:rsidRPr="00BD5586">
              <w:rPr>
                <w:color w:val="000000"/>
                <w:kern w:val="0"/>
                <w:sz w:val="18"/>
              </w:rPr>
              <w:t>/</w:t>
            </w:r>
            <w:r w:rsidRPr="00BD5586">
              <w:rPr>
                <w:color w:val="000000"/>
                <w:kern w:val="0"/>
                <w:sz w:val="18"/>
              </w:rPr>
              <w:t>（</w:t>
            </w:r>
            <w:r w:rsidRPr="00BD5586">
              <w:rPr>
                <w:color w:val="000000"/>
                <w:kern w:val="0"/>
                <w:sz w:val="18"/>
              </w:rPr>
              <w:t>0015</w:t>
            </w:r>
            <w:r w:rsidRPr="00BD5586">
              <w:rPr>
                <w:color w:val="000000"/>
                <w:kern w:val="0"/>
                <w:sz w:val="18"/>
              </w:rPr>
              <w:t>）</w:t>
            </w:r>
          </w:p>
        </w:tc>
      </w:tr>
      <w:tr w:rsidR="00F400B8" w:rsidRPr="00BD5586" w14:paraId="71CD4B47" w14:textId="77777777">
        <w:trPr>
          <w:jc w:val="center"/>
        </w:trPr>
        <w:tc>
          <w:tcPr>
            <w:tcW w:w="5148" w:type="dxa"/>
            <w:gridSpan w:val="2"/>
          </w:tcPr>
          <w:p w14:paraId="49A99AB9" w14:textId="77777777" w:rsidR="00F400B8" w:rsidRPr="00BD5586" w:rsidRDefault="00F400B8" w:rsidP="002B1361">
            <w:pPr>
              <w:spacing w:line="560" w:lineRule="exact"/>
              <w:rPr>
                <w:color w:val="000000"/>
                <w:sz w:val="24"/>
              </w:rPr>
            </w:pPr>
            <w:r w:rsidRPr="00BD5586">
              <w:rPr>
                <w:color w:val="000000"/>
                <w:sz w:val="24"/>
              </w:rPr>
              <w:t>公告依据</w:t>
            </w:r>
          </w:p>
        </w:tc>
        <w:tc>
          <w:tcPr>
            <w:tcW w:w="3780" w:type="dxa"/>
          </w:tcPr>
          <w:p w14:paraId="0AA18739"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5CE6390D" w14:textId="77777777">
        <w:trPr>
          <w:jc w:val="center"/>
        </w:trPr>
        <w:tc>
          <w:tcPr>
            <w:tcW w:w="1728" w:type="dxa"/>
            <w:vMerge w:val="restart"/>
            <w:vAlign w:val="center"/>
          </w:tcPr>
          <w:p w14:paraId="6BCDDE1F" w14:textId="77777777" w:rsidR="00F400B8" w:rsidRPr="00BD5586" w:rsidRDefault="00F400B8" w:rsidP="002B1361">
            <w:pPr>
              <w:spacing w:line="560" w:lineRule="exact"/>
              <w:rPr>
                <w:color w:val="000000"/>
                <w:sz w:val="24"/>
              </w:rPr>
            </w:pPr>
            <w:r w:rsidRPr="00BD5586">
              <w:rPr>
                <w:color w:val="000000"/>
                <w:sz w:val="24"/>
              </w:rPr>
              <w:t>诉讼当事人</w:t>
            </w:r>
          </w:p>
        </w:tc>
        <w:tc>
          <w:tcPr>
            <w:tcW w:w="3420" w:type="dxa"/>
          </w:tcPr>
          <w:p w14:paraId="53CF4ADD" w14:textId="77777777" w:rsidR="00F400B8" w:rsidRPr="00BD5586" w:rsidRDefault="00F400B8" w:rsidP="002B1361">
            <w:pPr>
              <w:spacing w:line="560" w:lineRule="exact"/>
              <w:rPr>
                <w:color w:val="000000"/>
                <w:sz w:val="24"/>
              </w:rPr>
            </w:pPr>
            <w:r w:rsidRPr="00BD5586">
              <w:rPr>
                <w:color w:val="000000"/>
                <w:sz w:val="24"/>
              </w:rPr>
              <w:t>原告</w:t>
            </w:r>
          </w:p>
        </w:tc>
        <w:tc>
          <w:tcPr>
            <w:tcW w:w="3780" w:type="dxa"/>
          </w:tcPr>
          <w:p w14:paraId="5277E703"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2867</w:t>
            </w:r>
            <w:r w:rsidRPr="00BD5586">
              <w:rPr>
                <w:color w:val="000000"/>
                <w:kern w:val="0"/>
                <w:sz w:val="18"/>
              </w:rPr>
              <w:t>）</w:t>
            </w:r>
          </w:p>
        </w:tc>
      </w:tr>
      <w:tr w:rsidR="00F400B8" w:rsidRPr="00BD5586" w14:paraId="40F5588A" w14:textId="77777777">
        <w:trPr>
          <w:trHeight w:val="64"/>
          <w:jc w:val="center"/>
        </w:trPr>
        <w:tc>
          <w:tcPr>
            <w:tcW w:w="1728" w:type="dxa"/>
            <w:vMerge/>
          </w:tcPr>
          <w:p w14:paraId="07279532" w14:textId="77777777" w:rsidR="00F400B8" w:rsidRPr="00BD5586" w:rsidRDefault="00F400B8" w:rsidP="002B1361">
            <w:pPr>
              <w:spacing w:line="560" w:lineRule="exact"/>
              <w:rPr>
                <w:color w:val="000000"/>
                <w:sz w:val="24"/>
              </w:rPr>
            </w:pPr>
          </w:p>
        </w:tc>
        <w:tc>
          <w:tcPr>
            <w:tcW w:w="3420" w:type="dxa"/>
          </w:tcPr>
          <w:p w14:paraId="1493611B" w14:textId="77777777" w:rsidR="00F400B8" w:rsidRPr="00BD5586" w:rsidRDefault="00F400B8" w:rsidP="002B1361">
            <w:pPr>
              <w:spacing w:line="560" w:lineRule="exact"/>
              <w:rPr>
                <w:color w:val="000000"/>
                <w:sz w:val="24"/>
              </w:rPr>
            </w:pPr>
            <w:r w:rsidRPr="00BD5586">
              <w:rPr>
                <w:color w:val="000000"/>
                <w:sz w:val="24"/>
              </w:rPr>
              <w:t>被告</w:t>
            </w:r>
          </w:p>
        </w:tc>
        <w:tc>
          <w:tcPr>
            <w:tcW w:w="3780" w:type="dxa"/>
          </w:tcPr>
          <w:p w14:paraId="7500F64A"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2868</w:t>
            </w:r>
            <w:r w:rsidRPr="00BD5586">
              <w:rPr>
                <w:color w:val="000000"/>
                <w:kern w:val="0"/>
                <w:sz w:val="18"/>
              </w:rPr>
              <w:t>）</w:t>
            </w:r>
          </w:p>
        </w:tc>
      </w:tr>
      <w:tr w:rsidR="00F400B8" w:rsidRPr="00BD5586" w14:paraId="51CCD87A" w14:textId="77777777">
        <w:trPr>
          <w:jc w:val="center"/>
        </w:trPr>
        <w:tc>
          <w:tcPr>
            <w:tcW w:w="1728" w:type="dxa"/>
            <w:vMerge/>
          </w:tcPr>
          <w:p w14:paraId="1F527017" w14:textId="77777777" w:rsidR="00F400B8" w:rsidRPr="00BD5586" w:rsidRDefault="00F400B8" w:rsidP="002B1361">
            <w:pPr>
              <w:spacing w:line="560" w:lineRule="exact"/>
              <w:rPr>
                <w:color w:val="000000"/>
                <w:sz w:val="24"/>
              </w:rPr>
            </w:pPr>
          </w:p>
        </w:tc>
        <w:tc>
          <w:tcPr>
            <w:tcW w:w="3420" w:type="dxa"/>
          </w:tcPr>
          <w:p w14:paraId="38A2E08C" w14:textId="77777777" w:rsidR="00F400B8" w:rsidRPr="00BD5586" w:rsidRDefault="00F400B8" w:rsidP="002B1361">
            <w:pPr>
              <w:spacing w:line="560" w:lineRule="exact"/>
              <w:rPr>
                <w:color w:val="000000"/>
                <w:sz w:val="24"/>
              </w:rPr>
            </w:pPr>
            <w:r w:rsidRPr="00BD5586">
              <w:rPr>
                <w:color w:val="000000"/>
                <w:sz w:val="24"/>
              </w:rPr>
              <w:t>……</w:t>
            </w:r>
            <w:r w:rsidRPr="00BD5586">
              <w:rPr>
                <w:color w:val="000000"/>
                <w:kern w:val="0"/>
                <w:sz w:val="18"/>
              </w:rPr>
              <w:t>（</w:t>
            </w:r>
            <w:r w:rsidRPr="00BD5586">
              <w:rPr>
                <w:color w:val="000000"/>
                <w:kern w:val="0"/>
                <w:sz w:val="18"/>
              </w:rPr>
              <w:t>2831</w:t>
            </w:r>
            <w:r w:rsidRPr="00BD5586">
              <w:rPr>
                <w:color w:val="000000"/>
                <w:kern w:val="0"/>
                <w:sz w:val="18"/>
              </w:rPr>
              <w:t>）</w:t>
            </w:r>
          </w:p>
        </w:tc>
        <w:tc>
          <w:tcPr>
            <w:tcW w:w="3780" w:type="dxa"/>
          </w:tcPr>
          <w:p w14:paraId="5B8D2B8E"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2776</w:t>
            </w:r>
            <w:r w:rsidRPr="00BD5586">
              <w:rPr>
                <w:color w:val="000000"/>
                <w:kern w:val="0"/>
                <w:sz w:val="18"/>
              </w:rPr>
              <w:t>）</w:t>
            </w:r>
          </w:p>
        </w:tc>
      </w:tr>
      <w:tr w:rsidR="00F400B8" w:rsidRPr="00BD5586" w14:paraId="3E09B6D1" w14:textId="77777777">
        <w:trPr>
          <w:jc w:val="center"/>
        </w:trPr>
        <w:tc>
          <w:tcPr>
            <w:tcW w:w="5148" w:type="dxa"/>
            <w:gridSpan w:val="2"/>
          </w:tcPr>
          <w:p w14:paraId="3A999DC2" w14:textId="77777777" w:rsidR="00F400B8" w:rsidRPr="00BD5586" w:rsidRDefault="00F400B8" w:rsidP="002B1361">
            <w:pPr>
              <w:spacing w:line="560" w:lineRule="exact"/>
              <w:rPr>
                <w:color w:val="000000"/>
                <w:sz w:val="24"/>
              </w:rPr>
            </w:pPr>
            <w:r w:rsidRPr="00BD5586">
              <w:rPr>
                <w:color w:val="000000"/>
                <w:sz w:val="24"/>
              </w:rPr>
              <w:t>诉讼具体事项</w:t>
            </w:r>
          </w:p>
        </w:tc>
        <w:tc>
          <w:tcPr>
            <w:tcW w:w="3780" w:type="dxa"/>
          </w:tcPr>
          <w:p w14:paraId="3245E25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2775</w:t>
            </w:r>
            <w:r w:rsidRPr="00BD5586">
              <w:rPr>
                <w:color w:val="000000"/>
                <w:kern w:val="0"/>
                <w:sz w:val="18"/>
              </w:rPr>
              <w:t>）</w:t>
            </w:r>
          </w:p>
        </w:tc>
      </w:tr>
    </w:tbl>
    <w:p w14:paraId="15B75023" w14:textId="77777777" w:rsidR="00F400B8" w:rsidRPr="00BD5586" w:rsidRDefault="00F400B8" w:rsidP="002B1361">
      <w:pPr>
        <w:spacing w:line="560" w:lineRule="exact"/>
        <w:rPr>
          <w:color w:val="000000"/>
        </w:rPr>
      </w:pPr>
      <w:r w:rsidRPr="00BD5586">
        <w:rPr>
          <w:color w:val="000000"/>
        </w:rPr>
        <w:t>注：</w:t>
      </w:r>
      <w:r w:rsidRPr="00BD5586">
        <w:rPr>
          <w:color w:val="000000"/>
          <w:kern w:val="0"/>
          <w:sz w:val="18"/>
        </w:rPr>
        <w:t>（</w:t>
      </w:r>
      <w:r w:rsidRPr="00BD5586">
        <w:rPr>
          <w:color w:val="000000"/>
          <w:kern w:val="0"/>
          <w:sz w:val="18"/>
        </w:rPr>
        <w:t>2645</w:t>
      </w:r>
      <w:r w:rsidRPr="00BD5586">
        <w:rPr>
          <w:color w:val="000000"/>
          <w:kern w:val="0"/>
          <w:sz w:val="18"/>
        </w:rPr>
        <w:t>）</w:t>
      </w:r>
    </w:p>
    <w:p w14:paraId="348A0AE2"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48" w:name="_Toc275961436"/>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其他需要提示的事项</w:t>
      </w:r>
      <w:bookmarkEnd w:id="48"/>
    </w:p>
    <w:p w14:paraId="2ED05479" w14:textId="77777777" w:rsidR="00F400B8" w:rsidRPr="00BD5586" w:rsidRDefault="00F400B8" w:rsidP="002B1361">
      <w:pPr>
        <w:spacing w:line="560" w:lineRule="exact"/>
        <w:rPr>
          <w:color w:val="000000"/>
        </w:rPr>
      </w:pPr>
      <w:r w:rsidRPr="00BD5586">
        <w:rPr>
          <w:color w:val="000000"/>
          <w:kern w:val="0"/>
          <w:sz w:val="18"/>
        </w:rPr>
        <w:t>（</w:t>
      </w:r>
      <w:r w:rsidRPr="00BD5586">
        <w:rPr>
          <w:color w:val="000000"/>
          <w:kern w:val="0"/>
          <w:sz w:val="18"/>
        </w:rPr>
        <w:t>2646</w:t>
      </w:r>
      <w:r w:rsidRPr="00BD5586">
        <w:rPr>
          <w:color w:val="000000"/>
          <w:kern w:val="0"/>
          <w:sz w:val="18"/>
        </w:rPr>
        <w:t>）</w:t>
      </w:r>
    </w:p>
    <w:p w14:paraId="09456DAB" w14:textId="77777777" w:rsidR="002B1361" w:rsidRDefault="00F400B8" w:rsidP="002B1361">
      <w:pPr>
        <w:pStyle w:val="Heading1"/>
        <w:spacing w:before="0" w:after="0" w:line="560" w:lineRule="exact"/>
        <w:jc w:val="center"/>
        <w:rPr>
          <w:rFonts w:eastAsia="方正仿宋简体" w:hint="eastAsia"/>
          <w:color w:val="000000"/>
          <w:sz w:val="30"/>
          <w:szCs w:val="30"/>
        </w:rPr>
      </w:pPr>
      <w:r w:rsidRPr="00BD5586">
        <w:rPr>
          <w:rFonts w:eastAsia="方正仿宋简体"/>
          <w:color w:val="000000"/>
          <w:sz w:val="30"/>
          <w:szCs w:val="30"/>
        </w:rPr>
        <w:br w:type="page"/>
      </w:r>
      <w:bookmarkStart w:id="49" w:name="_Toc275961437"/>
    </w:p>
    <w:p w14:paraId="478CE614" w14:textId="77777777" w:rsidR="00F400B8" w:rsidRPr="002B1361" w:rsidRDefault="00F400B8" w:rsidP="002B1361">
      <w:pPr>
        <w:pStyle w:val="Heading1"/>
        <w:spacing w:before="0" w:after="0" w:line="560" w:lineRule="exact"/>
        <w:jc w:val="center"/>
        <w:rPr>
          <w:rFonts w:eastAsia="方正大标宋简体"/>
          <w:b w:val="0"/>
          <w:color w:val="000000"/>
          <w:sz w:val="36"/>
          <w:szCs w:val="36"/>
        </w:rPr>
      </w:pPr>
      <w:r w:rsidRPr="002B1361">
        <w:rPr>
          <w:rFonts w:eastAsia="方正大标宋简体"/>
          <w:b w:val="0"/>
          <w:color w:val="000000"/>
          <w:sz w:val="36"/>
          <w:szCs w:val="36"/>
        </w:rPr>
        <w:t xml:space="preserve">§12 </w:t>
      </w:r>
      <w:r w:rsidRPr="002B1361">
        <w:rPr>
          <w:rFonts w:eastAsia="方正大标宋简体"/>
          <w:b w:val="0"/>
          <w:color w:val="000000"/>
          <w:sz w:val="36"/>
          <w:szCs w:val="36"/>
        </w:rPr>
        <w:t>基金改聘会计师事务所公告</w:t>
      </w:r>
      <w:r w:rsidRPr="00F90908">
        <w:rPr>
          <w:rStyle w:val="FootnoteReference"/>
          <w:b w:val="0"/>
          <w:color w:val="000000"/>
          <w:sz w:val="36"/>
          <w:szCs w:val="36"/>
        </w:rPr>
        <w:footnoteReference w:id="86"/>
      </w:r>
      <w:bookmarkEnd w:id="49"/>
    </w:p>
    <w:p w14:paraId="03636682" w14:textId="77777777" w:rsidR="00F400B8" w:rsidRPr="00BD5586" w:rsidRDefault="00F400B8" w:rsidP="002B1361">
      <w:pPr>
        <w:spacing w:line="560" w:lineRule="exact"/>
        <w:jc w:val="center"/>
        <w:rPr>
          <w:color w:val="000000"/>
        </w:rPr>
      </w:pPr>
      <w:r w:rsidRPr="00BD5586">
        <w:rPr>
          <w:color w:val="000000"/>
          <w:kern w:val="0"/>
          <w:sz w:val="18"/>
        </w:rPr>
        <w:t>（</w:t>
      </w:r>
      <w:r w:rsidRPr="00BD5586">
        <w:rPr>
          <w:color w:val="000000"/>
          <w:kern w:val="0"/>
          <w:sz w:val="18"/>
        </w:rPr>
        <w:t>0002</w:t>
      </w:r>
      <w:r w:rsidRPr="00BD5586">
        <w:rPr>
          <w:color w:val="000000"/>
          <w:kern w:val="0"/>
          <w:sz w:val="18"/>
        </w:rPr>
        <w:t>）</w:t>
      </w:r>
    </w:p>
    <w:p w14:paraId="17604985" w14:textId="77777777" w:rsidR="00F400B8" w:rsidRPr="00BD5586" w:rsidRDefault="00F400B8" w:rsidP="002B1361">
      <w:pPr>
        <w:spacing w:line="560" w:lineRule="exact"/>
        <w:jc w:val="center"/>
        <w:rPr>
          <w:color w:val="000000"/>
          <w:sz w:val="24"/>
        </w:rPr>
      </w:pPr>
      <w:r w:rsidRPr="00BD5586">
        <w:rPr>
          <w:color w:val="000000"/>
          <w:sz w:val="24"/>
        </w:rPr>
        <w:t>公告送出日期：</w:t>
      </w:r>
      <w:r w:rsidRPr="00BD5586">
        <w:rPr>
          <w:color w:val="000000"/>
          <w:sz w:val="24"/>
        </w:rPr>
        <w:t>××××</w:t>
      </w:r>
      <w:r w:rsidRPr="00BD5586">
        <w:rPr>
          <w:color w:val="000000"/>
          <w:sz w:val="24"/>
        </w:rPr>
        <w:t>年</w:t>
      </w:r>
      <w:r w:rsidRPr="00BD5586">
        <w:rPr>
          <w:color w:val="000000"/>
          <w:sz w:val="24"/>
        </w:rPr>
        <w:t>××</w:t>
      </w:r>
      <w:r w:rsidRPr="00BD5586">
        <w:rPr>
          <w:color w:val="000000"/>
          <w:sz w:val="24"/>
        </w:rPr>
        <w:t>月</w:t>
      </w:r>
      <w:r w:rsidRPr="00BD5586">
        <w:rPr>
          <w:color w:val="000000"/>
          <w:sz w:val="24"/>
        </w:rPr>
        <w:t>××</w:t>
      </w:r>
      <w:r w:rsidRPr="00BD5586">
        <w:rPr>
          <w:color w:val="000000"/>
          <w:sz w:val="24"/>
        </w:rPr>
        <w:t>日</w:t>
      </w:r>
      <w:r w:rsidRPr="00BD5586">
        <w:rPr>
          <w:color w:val="000000"/>
          <w:kern w:val="0"/>
          <w:sz w:val="18"/>
        </w:rPr>
        <w:t>（</w:t>
      </w:r>
      <w:r w:rsidRPr="00BD5586">
        <w:rPr>
          <w:color w:val="000000"/>
          <w:kern w:val="0"/>
          <w:sz w:val="18"/>
        </w:rPr>
        <w:t>0003</w:t>
      </w:r>
      <w:r w:rsidRPr="00BD5586">
        <w:rPr>
          <w:color w:val="000000"/>
          <w:kern w:val="0"/>
          <w:sz w:val="18"/>
        </w:rPr>
        <w:t>）</w:t>
      </w:r>
    </w:p>
    <w:p w14:paraId="63F120F2" w14:textId="77777777" w:rsidR="00F400B8" w:rsidRPr="00BD5586" w:rsidRDefault="00F400B8" w:rsidP="002B1361">
      <w:pPr>
        <w:spacing w:line="560" w:lineRule="exact"/>
        <w:jc w:val="center"/>
        <w:rPr>
          <w:color w:val="000000"/>
          <w:sz w:val="24"/>
        </w:rPr>
      </w:pPr>
    </w:p>
    <w:p w14:paraId="3489D582"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50" w:name="_Toc275961438"/>
      <w:r w:rsidRPr="00BD5586">
        <w:rPr>
          <w:rFonts w:ascii="Times New Roman" w:eastAsia="方正仿宋简体" w:hAnsi="Times New Roman"/>
          <w:bCs w:val="0"/>
          <w:color w:val="000000"/>
          <w:sz w:val="24"/>
          <w:szCs w:val="24"/>
        </w:rPr>
        <w:t xml:space="preserve">1 </w:t>
      </w:r>
      <w:r w:rsidRPr="00BD5586">
        <w:rPr>
          <w:rFonts w:ascii="Times New Roman" w:eastAsia="方正仿宋简体" w:hAnsi="Times New Roman"/>
          <w:bCs w:val="0"/>
          <w:color w:val="000000"/>
          <w:sz w:val="24"/>
          <w:szCs w:val="24"/>
        </w:rPr>
        <w:t>公告基本信息</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5"/>
        <w:gridCol w:w="1803"/>
        <w:gridCol w:w="3780"/>
      </w:tblGrid>
      <w:tr w:rsidR="00F400B8" w:rsidRPr="00BD5586" w14:paraId="00AF08A7" w14:textId="77777777">
        <w:trPr>
          <w:jc w:val="center"/>
        </w:trPr>
        <w:tc>
          <w:tcPr>
            <w:tcW w:w="5148" w:type="dxa"/>
            <w:gridSpan w:val="2"/>
          </w:tcPr>
          <w:p w14:paraId="26D09DCA" w14:textId="77777777" w:rsidR="00F400B8" w:rsidRPr="00BD5586" w:rsidRDefault="00F400B8" w:rsidP="002B1361">
            <w:pPr>
              <w:spacing w:line="560" w:lineRule="exact"/>
              <w:rPr>
                <w:color w:val="000000"/>
                <w:sz w:val="24"/>
              </w:rPr>
            </w:pPr>
            <w:r w:rsidRPr="00BD5586">
              <w:rPr>
                <w:color w:val="000000"/>
                <w:sz w:val="24"/>
              </w:rPr>
              <w:t>基金管理人名称</w:t>
            </w:r>
          </w:p>
        </w:tc>
        <w:tc>
          <w:tcPr>
            <w:tcW w:w="3780" w:type="dxa"/>
          </w:tcPr>
          <w:p w14:paraId="2C4225C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0186</w:t>
            </w:r>
            <w:r w:rsidRPr="00BD5586">
              <w:rPr>
                <w:color w:val="000000"/>
                <w:kern w:val="0"/>
                <w:sz w:val="18"/>
              </w:rPr>
              <w:t>）</w:t>
            </w:r>
          </w:p>
        </w:tc>
      </w:tr>
      <w:tr w:rsidR="00F400B8" w:rsidRPr="00BD5586" w14:paraId="016A5C86" w14:textId="77777777">
        <w:trPr>
          <w:jc w:val="center"/>
        </w:trPr>
        <w:tc>
          <w:tcPr>
            <w:tcW w:w="5148" w:type="dxa"/>
            <w:gridSpan w:val="2"/>
          </w:tcPr>
          <w:p w14:paraId="55EB903C" w14:textId="77777777" w:rsidR="00F400B8" w:rsidRPr="00BD5586" w:rsidRDefault="00F400B8" w:rsidP="002B1361">
            <w:pPr>
              <w:spacing w:line="560" w:lineRule="exact"/>
              <w:rPr>
                <w:color w:val="000000"/>
                <w:sz w:val="24"/>
              </w:rPr>
            </w:pPr>
            <w:r w:rsidRPr="00BD5586">
              <w:rPr>
                <w:color w:val="000000"/>
                <w:sz w:val="24"/>
              </w:rPr>
              <w:t>公告依据</w:t>
            </w:r>
          </w:p>
        </w:tc>
        <w:tc>
          <w:tcPr>
            <w:tcW w:w="3780" w:type="dxa"/>
          </w:tcPr>
          <w:p w14:paraId="49093606"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2631</w:t>
            </w:r>
            <w:r w:rsidRPr="00BD5586">
              <w:rPr>
                <w:color w:val="000000"/>
                <w:kern w:val="0"/>
                <w:sz w:val="18"/>
              </w:rPr>
              <w:t>）</w:t>
            </w:r>
          </w:p>
        </w:tc>
      </w:tr>
      <w:tr w:rsidR="00F400B8" w:rsidRPr="00BD5586" w14:paraId="6EDDC11B" w14:textId="77777777">
        <w:trPr>
          <w:jc w:val="center"/>
        </w:trPr>
        <w:tc>
          <w:tcPr>
            <w:tcW w:w="5148" w:type="dxa"/>
            <w:gridSpan w:val="2"/>
          </w:tcPr>
          <w:p w14:paraId="686C3A13" w14:textId="77777777" w:rsidR="00F400B8" w:rsidRPr="00BD5586" w:rsidRDefault="00F400B8" w:rsidP="002B1361">
            <w:pPr>
              <w:spacing w:line="560" w:lineRule="exact"/>
              <w:rPr>
                <w:color w:val="000000"/>
                <w:sz w:val="24"/>
              </w:rPr>
            </w:pPr>
            <w:r w:rsidRPr="00BD5586">
              <w:rPr>
                <w:color w:val="000000"/>
                <w:sz w:val="24"/>
              </w:rPr>
              <w:t>改聘日期</w:t>
            </w:r>
          </w:p>
        </w:tc>
        <w:tc>
          <w:tcPr>
            <w:tcW w:w="3780" w:type="dxa"/>
          </w:tcPr>
          <w:p w14:paraId="1AFCC9FD"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2717</w:t>
            </w:r>
            <w:r w:rsidRPr="00BD5586">
              <w:rPr>
                <w:color w:val="000000"/>
                <w:kern w:val="0"/>
                <w:sz w:val="18"/>
              </w:rPr>
              <w:t>）</w:t>
            </w:r>
          </w:p>
        </w:tc>
      </w:tr>
      <w:tr w:rsidR="00F400B8" w:rsidRPr="00BD5586" w14:paraId="6B3032AA" w14:textId="77777777">
        <w:trPr>
          <w:jc w:val="center"/>
        </w:trPr>
        <w:tc>
          <w:tcPr>
            <w:tcW w:w="5148" w:type="dxa"/>
            <w:gridSpan w:val="2"/>
          </w:tcPr>
          <w:p w14:paraId="4C460C9D" w14:textId="77777777" w:rsidR="00F400B8" w:rsidRPr="00BD5586" w:rsidRDefault="00F400B8" w:rsidP="002B1361">
            <w:pPr>
              <w:spacing w:line="560" w:lineRule="exact"/>
              <w:rPr>
                <w:color w:val="000000"/>
                <w:sz w:val="24"/>
              </w:rPr>
            </w:pPr>
            <w:r w:rsidRPr="00BD5586">
              <w:rPr>
                <w:color w:val="000000"/>
                <w:sz w:val="24"/>
              </w:rPr>
              <w:t>改聘前会计师事务所名称</w:t>
            </w:r>
          </w:p>
        </w:tc>
        <w:tc>
          <w:tcPr>
            <w:tcW w:w="3780" w:type="dxa"/>
          </w:tcPr>
          <w:p w14:paraId="365EBAC7"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0294</w:t>
            </w:r>
            <w:r w:rsidRPr="00BD5586">
              <w:rPr>
                <w:color w:val="000000"/>
                <w:kern w:val="0"/>
                <w:sz w:val="18"/>
              </w:rPr>
              <w:t>）</w:t>
            </w:r>
          </w:p>
        </w:tc>
      </w:tr>
      <w:tr w:rsidR="00F400B8" w:rsidRPr="00BD5586" w14:paraId="7415F31C" w14:textId="77777777">
        <w:trPr>
          <w:jc w:val="center"/>
        </w:trPr>
        <w:tc>
          <w:tcPr>
            <w:tcW w:w="5148" w:type="dxa"/>
            <w:gridSpan w:val="2"/>
          </w:tcPr>
          <w:p w14:paraId="3314A3D0" w14:textId="77777777" w:rsidR="00F400B8" w:rsidRPr="00BD5586" w:rsidRDefault="00F400B8" w:rsidP="002B1361">
            <w:pPr>
              <w:spacing w:line="560" w:lineRule="exact"/>
              <w:rPr>
                <w:color w:val="000000"/>
                <w:sz w:val="24"/>
              </w:rPr>
            </w:pPr>
            <w:r w:rsidRPr="00BD5586">
              <w:rPr>
                <w:color w:val="000000"/>
                <w:sz w:val="24"/>
              </w:rPr>
              <w:t>改聘后会计师事务所名称</w:t>
            </w:r>
          </w:p>
        </w:tc>
        <w:tc>
          <w:tcPr>
            <w:tcW w:w="3780" w:type="dxa"/>
          </w:tcPr>
          <w:p w14:paraId="39DD2660"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0294</w:t>
            </w:r>
            <w:r w:rsidRPr="00BD5586">
              <w:rPr>
                <w:color w:val="000000"/>
                <w:kern w:val="0"/>
                <w:sz w:val="18"/>
              </w:rPr>
              <w:t>）</w:t>
            </w:r>
          </w:p>
        </w:tc>
      </w:tr>
      <w:tr w:rsidR="00F400B8" w:rsidRPr="00BD5586" w14:paraId="656017C1" w14:textId="77777777">
        <w:trPr>
          <w:jc w:val="center"/>
        </w:trPr>
        <w:tc>
          <w:tcPr>
            <w:tcW w:w="3345" w:type="dxa"/>
          </w:tcPr>
          <w:p w14:paraId="091C68E5" w14:textId="77777777" w:rsidR="00F400B8" w:rsidRPr="00BD5586" w:rsidRDefault="00F400B8" w:rsidP="002B1361">
            <w:pPr>
              <w:spacing w:line="560" w:lineRule="exact"/>
              <w:rPr>
                <w:color w:val="000000"/>
                <w:sz w:val="24"/>
              </w:rPr>
            </w:pPr>
            <w:r w:rsidRPr="00BD5586">
              <w:rPr>
                <w:color w:val="000000"/>
                <w:sz w:val="24"/>
              </w:rPr>
              <w:t>基金名称</w:t>
            </w:r>
            <w:r w:rsidRPr="00BD5586">
              <w:rPr>
                <w:rStyle w:val="FootnoteReference"/>
                <w:color w:val="000000"/>
                <w:sz w:val="24"/>
              </w:rPr>
              <w:footnoteReference w:id="87"/>
            </w:r>
          </w:p>
        </w:tc>
        <w:tc>
          <w:tcPr>
            <w:tcW w:w="1803" w:type="dxa"/>
          </w:tcPr>
          <w:p w14:paraId="21F0C613" w14:textId="77777777" w:rsidR="00F400B8" w:rsidRPr="00BD5586" w:rsidRDefault="00F400B8" w:rsidP="002B1361">
            <w:pPr>
              <w:spacing w:line="560" w:lineRule="exact"/>
              <w:rPr>
                <w:color w:val="000000"/>
                <w:sz w:val="24"/>
              </w:rPr>
            </w:pPr>
            <w:r w:rsidRPr="00BD5586">
              <w:rPr>
                <w:color w:val="000000"/>
                <w:sz w:val="24"/>
              </w:rPr>
              <w:t>基金简称</w:t>
            </w:r>
          </w:p>
        </w:tc>
        <w:tc>
          <w:tcPr>
            <w:tcW w:w="3780" w:type="dxa"/>
          </w:tcPr>
          <w:p w14:paraId="2CEB992D" w14:textId="77777777" w:rsidR="00F400B8" w:rsidRPr="00BD5586" w:rsidRDefault="00F400B8" w:rsidP="002B1361">
            <w:pPr>
              <w:spacing w:line="560" w:lineRule="exact"/>
              <w:rPr>
                <w:color w:val="000000"/>
                <w:kern w:val="0"/>
                <w:sz w:val="18"/>
              </w:rPr>
            </w:pPr>
            <w:r w:rsidRPr="00BD5586">
              <w:rPr>
                <w:color w:val="000000"/>
                <w:sz w:val="24"/>
              </w:rPr>
              <w:t>基金主代码</w:t>
            </w:r>
          </w:p>
        </w:tc>
      </w:tr>
      <w:tr w:rsidR="00F400B8" w:rsidRPr="00BD5586" w14:paraId="6C56E75A" w14:textId="77777777">
        <w:trPr>
          <w:jc w:val="center"/>
        </w:trPr>
        <w:tc>
          <w:tcPr>
            <w:tcW w:w="3345" w:type="dxa"/>
          </w:tcPr>
          <w:p w14:paraId="327C4119"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2881</w:t>
            </w:r>
            <w:r w:rsidRPr="00BD5586">
              <w:rPr>
                <w:color w:val="000000"/>
                <w:kern w:val="0"/>
                <w:sz w:val="18"/>
              </w:rPr>
              <w:t>）</w:t>
            </w:r>
          </w:p>
        </w:tc>
        <w:tc>
          <w:tcPr>
            <w:tcW w:w="1803" w:type="dxa"/>
          </w:tcPr>
          <w:p w14:paraId="63DA2AD4" w14:textId="77777777" w:rsidR="00F400B8" w:rsidRPr="00BD5586" w:rsidRDefault="00F400B8" w:rsidP="002B1361">
            <w:pPr>
              <w:spacing w:line="560" w:lineRule="exact"/>
              <w:rPr>
                <w:color w:val="000000"/>
                <w:sz w:val="24"/>
              </w:rPr>
            </w:pPr>
            <w:r w:rsidRPr="00BD5586">
              <w:rPr>
                <w:color w:val="000000"/>
                <w:kern w:val="0"/>
                <w:sz w:val="18"/>
              </w:rPr>
              <w:t>（</w:t>
            </w:r>
            <w:r w:rsidRPr="00BD5586">
              <w:rPr>
                <w:color w:val="000000"/>
                <w:kern w:val="0"/>
                <w:sz w:val="18"/>
              </w:rPr>
              <w:t>2882</w:t>
            </w:r>
            <w:r w:rsidRPr="00BD5586">
              <w:rPr>
                <w:color w:val="000000"/>
                <w:kern w:val="0"/>
                <w:sz w:val="18"/>
              </w:rPr>
              <w:t>）</w:t>
            </w:r>
          </w:p>
        </w:tc>
        <w:tc>
          <w:tcPr>
            <w:tcW w:w="3780" w:type="dxa"/>
          </w:tcPr>
          <w:p w14:paraId="43AA038C" w14:textId="77777777" w:rsidR="00F400B8" w:rsidRPr="00BD5586" w:rsidRDefault="00F400B8" w:rsidP="002B1361">
            <w:pPr>
              <w:spacing w:line="560" w:lineRule="exact"/>
              <w:rPr>
                <w:color w:val="000000"/>
                <w:kern w:val="0"/>
                <w:sz w:val="18"/>
              </w:rPr>
            </w:pPr>
            <w:r w:rsidRPr="00BD5586">
              <w:rPr>
                <w:color w:val="000000"/>
                <w:kern w:val="0"/>
                <w:sz w:val="18"/>
              </w:rPr>
              <w:t>（</w:t>
            </w:r>
            <w:r w:rsidRPr="00BD5586">
              <w:rPr>
                <w:color w:val="000000"/>
                <w:kern w:val="0"/>
                <w:sz w:val="18"/>
              </w:rPr>
              <w:t>2883</w:t>
            </w:r>
            <w:r w:rsidRPr="00BD5586">
              <w:rPr>
                <w:color w:val="000000"/>
                <w:kern w:val="0"/>
                <w:sz w:val="18"/>
              </w:rPr>
              <w:t>）</w:t>
            </w:r>
          </w:p>
        </w:tc>
      </w:tr>
      <w:tr w:rsidR="00F400B8" w:rsidRPr="00BD5586" w14:paraId="238EF596" w14:textId="77777777">
        <w:trPr>
          <w:jc w:val="center"/>
        </w:trPr>
        <w:tc>
          <w:tcPr>
            <w:tcW w:w="3345" w:type="dxa"/>
          </w:tcPr>
          <w:p w14:paraId="5CF64B33" w14:textId="77777777" w:rsidR="00F400B8" w:rsidRPr="00BD5586" w:rsidRDefault="00F400B8" w:rsidP="002B1361">
            <w:pPr>
              <w:spacing w:line="560" w:lineRule="exact"/>
              <w:rPr>
                <w:color w:val="000000"/>
                <w:sz w:val="24"/>
              </w:rPr>
            </w:pPr>
            <w:r w:rsidRPr="00BD5586">
              <w:rPr>
                <w:color w:val="000000"/>
                <w:sz w:val="24"/>
              </w:rPr>
              <w:t>…</w:t>
            </w:r>
          </w:p>
        </w:tc>
        <w:tc>
          <w:tcPr>
            <w:tcW w:w="1803" w:type="dxa"/>
          </w:tcPr>
          <w:p w14:paraId="6FAFC5C1" w14:textId="77777777" w:rsidR="00F400B8" w:rsidRPr="00BD5586" w:rsidRDefault="00F400B8" w:rsidP="002B1361">
            <w:pPr>
              <w:spacing w:line="560" w:lineRule="exact"/>
              <w:rPr>
                <w:color w:val="000000"/>
                <w:sz w:val="24"/>
              </w:rPr>
            </w:pPr>
            <w:r w:rsidRPr="00BD5586">
              <w:rPr>
                <w:color w:val="000000"/>
                <w:sz w:val="24"/>
              </w:rPr>
              <w:t>…</w:t>
            </w:r>
          </w:p>
        </w:tc>
        <w:tc>
          <w:tcPr>
            <w:tcW w:w="3780" w:type="dxa"/>
          </w:tcPr>
          <w:p w14:paraId="45428256" w14:textId="77777777" w:rsidR="00F400B8" w:rsidRPr="00BD5586" w:rsidRDefault="00F400B8" w:rsidP="002B1361">
            <w:pPr>
              <w:spacing w:line="560" w:lineRule="exact"/>
              <w:rPr>
                <w:color w:val="000000"/>
                <w:kern w:val="0"/>
                <w:sz w:val="18"/>
              </w:rPr>
            </w:pPr>
            <w:r w:rsidRPr="00BD5586">
              <w:rPr>
                <w:color w:val="000000"/>
                <w:sz w:val="24"/>
              </w:rPr>
              <w:t>…</w:t>
            </w:r>
          </w:p>
        </w:tc>
      </w:tr>
      <w:tr w:rsidR="00F400B8" w:rsidRPr="00BD5586" w14:paraId="0E04A677" w14:textId="77777777">
        <w:trPr>
          <w:jc w:val="center"/>
        </w:trPr>
        <w:tc>
          <w:tcPr>
            <w:tcW w:w="3345" w:type="dxa"/>
          </w:tcPr>
          <w:p w14:paraId="3E7034E3" w14:textId="77777777" w:rsidR="00F400B8" w:rsidRPr="00BD5586" w:rsidRDefault="00F400B8" w:rsidP="002B1361">
            <w:pPr>
              <w:spacing w:line="560" w:lineRule="exact"/>
              <w:rPr>
                <w:color w:val="000000"/>
                <w:sz w:val="24"/>
              </w:rPr>
            </w:pPr>
          </w:p>
        </w:tc>
        <w:tc>
          <w:tcPr>
            <w:tcW w:w="1803" w:type="dxa"/>
          </w:tcPr>
          <w:p w14:paraId="71A9C78C" w14:textId="77777777" w:rsidR="00F400B8" w:rsidRPr="00BD5586" w:rsidRDefault="00F400B8" w:rsidP="002B1361">
            <w:pPr>
              <w:spacing w:line="560" w:lineRule="exact"/>
              <w:rPr>
                <w:color w:val="000000"/>
                <w:sz w:val="24"/>
              </w:rPr>
            </w:pPr>
          </w:p>
        </w:tc>
        <w:tc>
          <w:tcPr>
            <w:tcW w:w="3780" w:type="dxa"/>
          </w:tcPr>
          <w:p w14:paraId="195932F5" w14:textId="77777777" w:rsidR="00F400B8" w:rsidRPr="00BD5586" w:rsidRDefault="00F400B8" w:rsidP="002B1361">
            <w:pPr>
              <w:spacing w:line="560" w:lineRule="exact"/>
              <w:rPr>
                <w:color w:val="000000"/>
                <w:kern w:val="0"/>
                <w:sz w:val="18"/>
              </w:rPr>
            </w:pPr>
          </w:p>
        </w:tc>
      </w:tr>
    </w:tbl>
    <w:p w14:paraId="6372E551" w14:textId="77777777" w:rsidR="00F400B8" w:rsidRPr="00BD5586" w:rsidRDefault="00F400B8" w:rsidP="002B1361">
      <w:pPr>
        <w:spacing w:line="560" w:lineRule="exact"/>
        <w:rPr>
          <w:color w:val="000000"/>
        </w:rPr>
      </w:pPr>
      <w:r w:rsidRPr="00BD5586">
        <w:rPr>
          <w:color w:val="000000"/>
        </w:rPr>
        <w:t>注：</w:t>
      </w:r>
      <w:r w:rsidRPr="00BD5586">
        <w:rPr>
          <w:color w:val="000000"/>
          <w:kern w:val="0"/>
          <w:sz w:val="18"/>
        </w:rPr>
        <w:t>（</w:t>
      </w:r>
      <w:r w:rsidRPr="00BD5586">
        <w:rPr>
          <w:color w:val="000000"/>
          <w:kern w:val="0"/>
          <w:sz w:val="18"/>
        </w:rPr>
        <w:t>2645</w:t>
      </w:r>
      <w:r w:rsidRPr="00BD5586">
        <w:rPr>
          <w:color w:val="000000"/>
          <w:kern w:val="0"/>
          <w:sz w:val="18"/>
        </w:rPr>
        <w:t>）</w:t>
      </w:r>
    </w:p>
    <w:p w14:paraId="49D43635" w14:textId="77777777" w:rsidR="00F400B8" w:rsidRPr="00BD5586" w:rsidRDefault="00F400B8" w:rsidP="002B1361">
      <w:pPr>
        <w:pStyle w:val="Heading2"/>
        <w:spacing w:line="560" w:lineRule="exact"/>
        <w:rPr>
          <w:rFonts w:ascii="Times New Roman" w:eastAsia="方正仿宋简体" w:hAnsi="Times New Roman"/>
          <w:bCs w:val="0"/>
          <w:color w:val="000000"/>
          <w:sz w:val="24"/>
          <w:szCs w:val="24"/>
        </w:rPr>
      </w:pPr>
      <w:bookmarkStart w:id="51" w:name="_Toc275961439"/>
      <w:r w:rsidRPr="00BD5586">
        <w:rPr>
          <w:rFonts w:ascii="Times New Roman" w:eastAsia="方正仿宋简体" w:hAnsi="Times New Roman"/>
          <w:bCs w:val="0"/>
          <w:color w:val="000000"/>
          <w:sz w:val="24"/>
          <w:szCs w:val="24"/>
        </w:rPr>
        <w:t xml:space="preserve">2 </w:t>
      </w:r>
      <w:r w:rsidRPr="00BD5586">
        <w:rPr>
          <w:rFonts w:ascii="Times New Roman" w:eastAsia="方正仿宋简体" w:hAnsi="Times New Roman"/>
          <w:bCs w:val="0"/>
          <w:color w:val="000000"/>
          <w:sz w:val="24"/>
          <w:szCs w:val="24"/>
        </w:rPr>
        <w:t>其他需要提示的事项</w:t>
      </w:r>
      <w:bookmarkEnd w:id="51"/>
    </w:p>
    <w:p w14:paraId="6D306AAA" w14:textId="77777777" w:rsidR="00CE3477" w:rsidRDefault="00F400B8" w:rsidP="00CD3B64">
      <w:pPr>
        <w:spacing w:line="560" w:lineRule="exact"/>
        <w:rPr>
          <w:rFonts w:hint="eastAsia"/>
          <w:color w:val="000000"/>
          <w:sz w:val="28"/>
        </w:rPr>
      </w:pPr>
      <w:r w:rsidRPr="00BD5586">
        <w:rPr>
          <w:color w:val="000000"/>
          <w:kern w:val="0"/>
          <w:sz w:val="18"/>
        </w:rPr>
        <w:t>（</w:t>
      </w:r>
      <w:r w:rsidRPr="00BD5586">
        <w:rPr>
          <w:color w:val="000000"/>
          <w:kern w:val="0"/>
          <w:sz w:val="18"/>
        </w:rPr>
        <w:t>2646</w:t>
      </w:r>
      <w:r w:rsidRPr="00BD5586">
        <w:rPr>
          <w:color w:val="000000"/>
          <w:kern w:val="0"/>
          <w:sz w:val="18"/>
        </w:rPr>
        <w:t>）</w:t>
      </w:r>
    </w:p>
    <w:sectPr w:rsidR="00CE3477" w:rsidSect="00223164">
      <w:footerReference w:type="default" r:id="rId8"/>
      <w:pgSz w:w="11907" w:h="16840" w:code="9"/>
      <w:pgMar w:top="2098" w:right="1588" w:bottom="2098" w:left="1588" w:header="851" w:footer="1440" w:gutter="0"/>
      <w:cols w:space="425"/>
      <w:docGrid w:type="linesAndChars" w:linePitch="574" w:charSpace="24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66C1" w14:textId="77777777" w:rsidR="00131200" w:rsidRDefault="00131200">
      <w:r>
        <w:separator/>
      </w:r>
    </w:p>
  </w:endnote>
  <w:endnote w:type="continuationSeparator" w:id="0">
    <w:p w14:paraId="00771D16" w14:textId="77777777" w:rsidR="00131200" w:rsidRDefault="0013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仿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黑体简体">
    <w:altName w:val="微软雅黑"/>
    <w:charset w:val="86"/>
    <w:family w:val="auto"/>
    <w:pitch w:val="variable"/>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方正大标宋简体">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1875" w14:textId="77777777" w:rsidR="0018229E" w:rsidRDefault="0018229E" w:rsidP="00C152B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F2C0" w14:textId="77777777" w:rsidR="00131200" w:rsidRDefault="00131200">
      <w:r>
        <w:separator/>
      </w:r>
    </w:p>
  </w:footnote>
  <w:footnote w:type="continuationSeparator" w:id="0">
    <w:p w14:paraId="603B09E4" w14:textId="77777777" w:rsidR="00131200" w:rsidRDefault="00131200">
      <w:r>
        <w:continuationSeparator/>
      </w:r>
    </w:p>
  </w:footnote>
  <w:footnote w:id="1">
    <w:p w14:paraId="647678AA" w14:textId="77777777" w:rsidR="00A04B8C" w:rsidRPr="0027586A" w:rsidRDefault="00A04B8C" w:rsidP="00F400B8">
      <w:pPr>
        <w:pStyle w:val="FootnoteText"/>
        <w:rPr>
          <w:rFonts w:hint="eastAsia"/>
        </w:rPr>
      </w:pPr>
      <w:r>
        <w:rPr>
          <w:rStyle w:val="FootnoteReference"/>
        </w:rPr>
        <w:footnoteRef/>
      </w:r>
      <w:r>
        <w:rPr>
          <w:rFonts w:hint="eastAsia"/>
        </w:rPr>
        <w:t xml:space="preserve"> </w:t>
      </w:r>
      <w:r>
        <w:rPr>
          <w:rFonts w:hint="eastAsia"/>
        </w:rPr>
        <w:t>根据《证券投资基金信息披露管理办法》第十一条制定此模板。</w:t>
      </w:r>
    </w:p>
  </w:footnote>
  <w:footnote w:id="2">
    <w:p w14:paraId="2FFFECA6"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送出日期指报告经复核、签发后，正式对外送出的日期，此处可理解为正式对外披露的日期；根据《证券投资基金法》第四十四条，管理人在基金募集期限届满之后需验资并向中国证监会提交验资报告，办理基金备案手续，并予公告；根据《证券投资基金信息披露管理办法》第十一条，管理人应在合同生效的次日披露合同生效公告。</w:t>
      </w:r>
    </w:p>
  </w:footnote>
  <w:footnote w:id="3">
    <w:p w14:paraId="08265C72"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此项有别于在定期报告中披露的交易代码，而是在中国证监会基金</w:t>
      </w:r>
      <w:proofErr w:type="gramStart"/>
      <w:r>
        <w:rPr>
          <w:rFonts w:hint="eastAsia"/>
        </w:rPr>
        <w:t>监管部</w:t>
      </w:r>
      <w:proofErr w:type="gramEnd"/>
      <w:r>
        <w:rPr>
          <w:rFonts w:hint="eastAsia"/>
        </w:rPr>
        <w:t>备案的基金主代码（一般是在交易代码中择</w:t>
      </w:r>
      <w:proofErr w:type="gramStart"/>
      <w:r>
        <w:rPr>
          <w:rFonts w:hint="eastAsia"/>
        </w:rPr>
        <w:t>一</w:t>
      </w:r>
      <w:proofErr w:type="gramEnd"/>
      <w:r>
        <w:rPr>
          <w:rFonts w:hint="eastAsia"/>
        </w:rPr>
        <w:t>确定）。</w:t>
      </w:r>
    </w:p>
  </w:footnote>
  <w:footnote w:id="4">
    <w:p w14:paraId="42B54779" w14:textId="77777777" w:rsidR="00A04B8C" w:rsidRDefault="00A04B8C" w:rsidP="00F400B8">
      <w:pPr>
        <w:pStyle w:val="FootnoteText"/>
        <w:rPr>
          <w:rFonts w:hint="eastAsia"/>
        </w:rPr>
      </w:pPr>
      <w:r>
        <w:rPr>
          <w:rStyle w:val="FootnoteReference"/>
        </w:rPr>
        <w:footnoteRef/>
      </w:r>
      <w:r>
        <w:t xml:space="preserve"> </w:t>
      </w:r>
      <w:r>
        <w:rPr>
          <w:rFonts w:hint="eastAsia"/>
        </w:rPr>
        <w:t>此处填列公告依据，例如《××基金合同》、《××基金招募说明书》等，下同。</w:t>
      </w:r>
    </w:p>
  </w:footnote>
  <w:footnote w:id="5">
    <w:p w14:paraId="3F83C06D" w14:textId="77777777" w:rsidR="00A04B8C" w:rsidRPr="00203E77" w:rsidRDefault="00A04B8C" w:rsidP="00F400B8">
      <w:pPr>
        <w:pStyle w:val="FootnoteText"/>
        <w:rPr>
          <w:rFonts w:hint="eastAsia"/>
        </w:rPr>
      </w:pPr>
      <w:r>
        <w:rPr>
          <w:rStyle w:val="FootnoteReference"/>
        </w:rPr>
        <w:footnoteRef/>
      </w:r>
      <w:r>
        <w:t xml:space="preserve"> </w:t>
      </w:r>
      <w:r>
        <w:rPr>
          <w:rFonts w:hint="eastAsia"/>
        </w:rPr>
        <w:t>本文件中有关下属分级基金的相关披露事项主要适用分级基金，其他类别基金不必列示。</w:t>
      </w:r>
    </w:p>
  </w:footnote>
  <w:footnote w:id="6">
    <w:p w14:paraId="3C79FCC6" w14:textId="77777777" w:rsidR="00A04B8C" w:rsidRDefault="00A04B8C" w:rsidP="00F400B8">
      <w:pPr>
        <w:pStyle w:val="FootnoteText"/>
        <w:rPr>
          <w:rFonts w:hint="eastAsia"/>
        </w:rPr>
      </w:pPr>
      <w:r>
        <w:rPr>
          <w:rStyle w:val="FootnoteReference"/>
        </w:rPr>
        <w:footnoteRef/>
      </w:r>
      <w:r>
        <w:t xml:space="preserve"> </w:t>
      </w:r>
      <w:r>
        <w:rPr>
          <w:rFonts w:hint="eastAsia"/>
        </w:rPr>
        <w:t>如有三级以上（含三级）的分级基金，相应增加列。</w:t>
      </w:r>
    </w:p>
  </w:footnote>
  <w:footnote w:id="7">
    <w:p w14:paraId="2EE31657" w14:textId="77777777" w:rsidR="00A04B8C" w:rsidRPr="005C7FC9" w:rsidRDefault="00A04B8C" w:rsidP="00F400B8">
      <w:pPr>
        <w:pStyle w:val="FootnoteText"/>
        <w:rPr>
          <w:rFonts w:hint="eastAsia"/>
        </w:rPr>
      </w:pPr>
      <w:r>
        <w:rPr>
          <w:rStyle w:val="FootnoteReference"/>
        </w:rPr>
        <w:footnoteRef/>
      </w:r>
      <w:r>
        <w:rPr>
          <w:rFonts w:hint="eastAsia"/>
        </w:rPr>
        <w:t xml:space="preserve"> </w:t>
      </w:r>
      <w:r>
        <w:rPr>
          <w:rFonts w:hint="eastAsia"/>
        </w:rPr>
        <w:t>本项适用于分级基金，即本项之后至“</w:t>
      </w:r>
      <w:r w:rsidRPr="0011286D">
        <w:rPr>
          <w:rFonts w:hint="eastAsia"/>
        </w:rPr>
        <w:t>管理人的从业人员认购本基金情况</w:t>
      </w:r>
      <w:r>
        <w:rPr>
          <w:rFonts w:hint="eastAsia"/>
        </w:rPr>
        <w:t>”中间的各细项需分别列示各级信息及合计信息，如果不是分级基金，不需分别列示。</w:t>
      </w:r>
    </w:p>
  </w:footnote>
  <w:footnote w:id="8">
    <w:p w14:paraId="58DCDC59" w14:textId="77777777" w:rsidR="00A04B8C" w:rsidRPr="006828DD" w:rsidRDefault="00A04B8C" w:rsidP="00F400B8">
      <w:pPr>
        <w:pStyle w:val="FootnoteText"/>
        <w:rPr>
          <w:rFonts w:hint="eastAsia"/>
        </w:rPr>
      </w:pPr>
      <w:r>
        <w:rPr>
          <w:rStyle w:val="FootnoteReference"/>
        </w:rPr>
        <w:footnoteRef/>
      </w:r>
      <w:r>
        <w:t xml:space="preserve"> </w:t>
      </w:r>
      <w:r>
        <w:rPr>
          <w:rFonts w:hint="eastAsia"/>
        </w:rPr>
        <w:t>含利息结转的份额。</w:t>
      </w:r>
    </w:p>
  </w:footnote>
  <w:footnote w:id="9">
    <w:p w14:paraId="2BFE2CE2" w14:textId="77777777" w:rsidR="00861AE8" w:rsidRPr="000F02F0" w:rsidRDefault="00861AE8" w:rsidP="00F400B8">
      <w:pPr>
        <w:pStyle w:val="FootnoteText"/>
        <w:rPr>
          <w:rFonts w:hint="eastAsia"/>
        </w:rPr>
      </w:pPr>
      <w:r>
        <w:rPr>
          <w:rStyle w:val="FootnoteReference"/>
        </w:rPr>
        <w:footnoteRef/>
      </w:r>
      <w:r>
        <w:t xml:space="preserve"> </w:t>
      </w:r>
      <w:r>
        <w:rPr>
          <w:rFonts w:hint="eastAsia"/>
        </w:rPr>
        <w:t>对下属</w:t>
      </w:r>
      <w:r>
        <w:t>分级基金</w:t>
      </w:r>
      <w:r>
        <w:rPr>
          <w:rFonts w:hint="eastAsia"/>
        </w:rPr>
        <w:t>，此项的分母为各自级别的份额，对合计数，本项的分母采用下属分级基金份额的合计数，即基金整体的份额总额，为便于投资者理解，可在表下标注说明。</w:t>
      </w:r>
    </w:p>
  </w:footnote>
  <w:footnote w:id="10">
    <w:p w14:paraId="510C98D1" w14:textId="77777777" w:rsidR="00A04B8C" w:rsidRPr="00E56FE6" w:rsidRDefault="00A04B8C" w:rsidP="00F400B8">
      <w:pPr>
        <w:pStyle w:val="FootnoteText"/>
        <w:rPr>
          <w:rFonts w:hint="eastAsia"/>
        </w:rPr>
      </w:pPr>
      <w:r>
        <w:rPr>
          <w:rStyle w:val="FootnoteReference"/>
        </w:rPr>
        <w:footnoteRef/>
      </w:r>
      <w:r>
        <w:t xml:space="preserve"> </w:t>
      </w:r>
      <w:r>
        <w:rPr>
          <w:rFonts w:hint="eastAsia"/>
        </w:rPr>
        <w:t>此处应根据法规说明管理人认购本基金的认购日期、适用费率等信息。</w:t>
      </w:r>
    </w:p>
  </w:footnote>
  <w:footnote w:id="11">
    <w:p w14:paraId="6B4F6509" w14:textId="77777777" w:rsidR="00A04B8C" w:rsidRDefault="00A04B8C" w:rsidP="00F400B8">
      <w:pPr>
        <w:pStyle w:val="FootnoteText"/>
        <w:rPr>
          <w:rFonts w:hint="eastAsia"/>
        </w:rPr>
      </w:pPr>
      <w:r>
        <w:rPr>
          <w:rStyle w:val="FootnoteReference"/>
        </w:rPr>
        <w:footnoteRef/>
      </w:r>
      <w:r>
        <w:t xml:space="preserve"> </w:t>
      </w:r>
      <w:r>
        <w:rPr>
          <w:rFonts w:hint="eastAsia"/>
        </w:rPr>
        <w:t>此处应根据《证券投资基金法》第四十四条、《中国证监会关于基金从业人员投资证券投资基金有关事宜的通知》第三条等规定对是否满足办理备案手续的条件进行说明。</w:t>
      </w:r>
    </w:p>
  </w:footnote>
  <w:footnote w:id="12">
    <w:p w14:paraId="5FE405AD" w14:textId="77777777" w:rsidR="00A04B8C" w:rsidRPr="001E1E03" w:rsidRDefault="00A04B8C" w:rsidP="00F400B8">
      <w:pPr>
        <w:pStyle w:val="FootnoteText"/>
        <w:rPr>
          <w:rFonts w:hint="eastAsia"/>
        </w:rPr>
      </w:pPr>
      <w:r>
        <w:rPr>
          <w:rStyle w:val="FootnoteReference"/>
        </w:rPr>
        <w:footnoteRef/>
      </w:r>
      <w:r>
        <w:t xml:space="preserve"> </w:t>
      </w:r>
      <w:r>
        <w:rPr>
          <w:rFonts w:hint="eastAsia"/>
        </w:rPr>
        <w:t>此处用来补充说明其他事项，如募集期间发生的各项费用是否从基金资产中列支、在场内和场外募集资金的情况等。</w:t>
      </w:r>
    </w:p>
  </w:footnote>
  <w:footnote w:id="13">
    <w:p w14:paraId="49BA9DFB" w14:textId="77777777" w:rsidR="00721913" w:rsidRPr="00721913" w:rsidRDefault="00721913">
      <w:pPr>
        <w:pStyle w:val="FootnoteText"/>
        <w:rPr>
          <w:rFonts w:hint="eastAsia"/>
        </w:rPr>
      </w:pPr>
      <w:r>
        <w:rPr>
          <w:rStyle w:val="FootnoteReference"/>
        </w:rPr>
        <w:footnoteRef/>
      </w:r>
      <w:r>
        <w:t xml:space="preserve"> </w:t>
      </w:r>
      <w:r>
        <w:rPr>
          <w:rFonts w:hint="eastAsia"/>
        </w:rPr>
        <w:t>仅发起</w:t>
      </w:r>
      <w:proofErr w:type="gramStart"/>
      <w:r>
        <w:rPr>
          <w:rFonts w:hint="eastAsia"/>
        </w:rPr>
        <w:t>式基金</w:t>
      </w:r>
      <w:proofErr w:type="gramEnd"/>
      <w:r>
        <w:rPr>
          <w:rFonts w:hint="eastAsia"/>
        </w:rPr>
        <w:t>需要填列本节相关内容。</w:t>
      </w:r>
    </w:p>
  </w:footnote>
  <w:footnote w:id="14">
    <w:p w14:paraId="174B81C0" w14:textId="77777777" w:rsidR="00721913" w:rsidRPr="00873633" w:rsidRDefault="00721913" w:rsidP="00F400B8">
      <w:pPr>
        <w:pStyle w:val="FootnoteText"/>
        <w:rPr>
          <w:rFonts w:hint="eastAsia"/>
        </w:rPr>
      </w:pPr>
      <w:r>
        <w:rPr>
          <w:rStyle w:val="FootnoteReference"/>
        </w:rPr>
        <w:footnoteRef/>
      </w:r>
      <w:r>
        <w:t xml:space="preserve"> </w:t>
      </w:r>
      <w:r>
        <w:rPr>
          <w:rFonts w:hint="eastAsia"/>
        </w:rPr>
        <w:t>本项填列上表未提及的需要提示投资者的其他信息，如不存在需提示的事项，此项可省去。</w:t>
      </w:r>
    </w:p>
  </w:footnote>
  <w:footnote w:id="15">
    <w:p w14:paraId="46BD54E0" w14:textId="77777777" w:rsidR="00A04B8C" w:rsidRDefault="00A04B8C" w:rsidP="00F400B8">
      <w:pPr>
        <w:pStyle w:val="FootnoteText"/>
        <w:rPr>
          <w:rFonts w:hint="eastAsia"/>
        </w:rPr>
      </w:pPr>
      <w:r>
        <w:rPr>
          <w:rStyle w:val="FootnoteReference"/>
        </w:rPr>
        <w:footnoteRef/>
      </w:r>
      <w:r>
        <w:t xml:space="preserve"> </w:t>
      </w:r>
      <w:r>
        <w:rPr>
          <w:rFonts w:hint="eastAsia"/>
        </w:rPr>
        <w:t>根据《证券投资基金信息披露管理办法》第二十三条第二十三项制定此模板，此模板主要适用于基金首次开放申购、赎回（</w:t>
      </w:r>
      <w:r>
        <w:rPr>
          <w:rFonts w:hint="eastAsia"/>
        </w:rPr>
        <w:t>转换、定期定额投资）；如果开放申购、赎回、转换、定期定额投资的公告是分开披露的，则选取本模板中的相关披露项目即可。</w:t>
      </w:r>
    </w:p>
  </w:footnote>
  <w:footnote w:id="16">
    <w:p w14:paraId="686E0311"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送出日期指报告经复核、签发后，正式对外送出的日期，此处可理解为正式对外披露的日期；根据《证券投资基金信息披露管理办法》第二十三条，临时公告应在事件发生后两日内编制并公告，并在披露日报中国证监会及管理人主要办公场所所在地证监局备案（</w:t>
      </w:r>
      <w:r>
        <w:rPr>
          <w:rFonts w:hint="eastAsia"/>
        </w:rPr>
        <w:t>除《基金合同》另有约定或法规另有规定除外）。</w:t>
      </w:r>
    </w:p>
  </w:footnote>
  <w:footnote w:id="17">
    <w:p w14:paraId="5F78A061" w14:textId="77777777" w:rsidR="00A04B8C" w:rsidRPr="00C76952" w:rsidRDefault="00A04B8C" w:rsidP="00F400B8">
      <w:pPr>
        <w:pStyle w:val="FootnoteText"/>
        <w:rPr>
          <w:rFonts w:hint="eastAsia"/>
        </w:rPr>
      </w:pPr>
      <w:r>
        <w:rPr>
          <w:rStyle w:val="FootnoteReference"/>
        </w:rPr>
        <w:footnoteRef/>
      </w:r>
      <w:r>
        <w:t xml:space="preserve"> </w:t>
      </w:r>
      <w:r w:rsidRPr="003D3394">
        <w:rPr>
          <w:rFonts w:hint="eastAsia"/>
        </w:rPr>
        <w:t>本项以及</w:t>
      </w:r>
      <w:r>
        <w:rPr>
          <w:rFonts w:hint="eastAsia"/>
        </w:rPr>
        <w:t>之后的</w:t>
      </w:r>
      <w:r w:rsidRPr="003D3394">
        <w:rPr>
          <w:rFonts w:hint="eastAsia"/>
        </w:rPr>
        <w:t>“转换转</w:t>
      </w:r>
      <w:r>
        <w:rPr>
          <w:rFonts w:hint="eastAsia"/>
        </w:rPr>
        <w:t>出</w:t>
      </w:r>
      <w:r w:rsidRPr="003D3394">
        <w:rPr>
          <w:rFonts w:hint="eastAsia"/>
        </w:rPr>
        <w:t>起始日”、“定期定额投资起始日”三项，如</w:t>
      </w:r>
      <w:r>
        <w:rPr>
          <w:rFonts w:hint="eastAsia"/>
        </w:rPr>
        <w:t>存在</w:t>
      </w:r>
      <w:r w:rsidRPr="003D3394">
        <w:rPr>
          <w:rFonts w:hint="eastAsia"/>
        </w:rPr>
        <w:t>不同销售机构的起始日不同的，可在</w:t>
      </w:r>
      <w:r>
        <w:rPr>
          <w:rFonts w:hint="eastAsia"/>
        </w:rPr>
        <w:t>相应表格内以文字说明，不一定用单一日期格式列示</w:t>
      </w:r>
      <w:r w:rsidRPr="003D3394">
        <w:rPr>
          <w:rFonts w:hint="eastAsia"/>
        </w:rPr>
        <w:t>。</w:t>
      </w:r>
    </w:p>
  </w:footnote>
  <w:footnote w:id="18">
    <w:p w14:paraId="31AD9716" w14:textId="77777777" w:rsidR="00A04B8C" w:rsidRDefault="00A04B8C" w:rsidP="00F400B8">
      <w:pPr>
        <w:pStyle w:val="FootnoteText"/>
        <w:rPr>
          <w:rFonts w:hint="eastAsia"/>
        </w:rPr>
      </w:pPr>
      <w:r>
        <w:rPr>
          <w:rStyle w:val="FootnoteReference"/>
        </w:rPr>
        <w:footnoteRef/>
      </w:r>
      <w:r>
        <w:t xml:space="preserve"> </w:t>
      </w:r>
      <w:r>
        <w:rPr>
          <w:rFonts w:hint="eastAsia"/>
        </w:rPr>
        <w:t>如基金不存在申购费，则可不列表，直接声明“本基金申购费率为</w:t>
      </w:r>
      <w:smartTag w:uri="urn:schemas-microsoft-com:office:smarttags" w:element="chmetcnv">
        <w:smartTagPr>
          <w:attr w:name="UnitName" w:val="”"/>
          <w:attr w:name="SourceValue" w:val="0"/>
          <w:attr w:name="HasSpace" w:val="False"/>
          <w:attr w:name="Negative" w:val="False"/>
          <w:attr w:name="NumberType" w:val="1"/>
          <w:attr w:name="TCSC" w:val="0"/>
        </w:smartTagPr>
        <w:r>
          <w:rPr>
            <w:rFonts w:hint="eastAsia"/>
          </w:rPr>
          <w:t>0</w:t>
        </w:r>
        <w:r>
          <w:rPr>
            <w:rFonts w:hint="eastAsia"/>
          </w:rPr>
          <w:t>”</w:t>
        </w:r>
      </w:smartTag>
      <w:r>
        <w:rPr>
          <w:rFonts w:hint="eastAsia"/>
        </w:rPr>
        <w:t>；本项下的表格由基金据实填列，例如，没有后端收费的基金，后端收费的相关表格可直接以“－”列示。</w:t>
      </w:r>
    </w:p>
  </w:footnote>
  <w:footnote w:id="19">
    <w:p w14:paraId="6B89E568" w14:textId="77777777" w:rsidR="00A04B8C" w:rsidRPr="00C76952" w:rsidRDefault="00A04B8C" w:rsidP="00F400B8">
      <w:pPr>
        <w:pStyle w:val="FootnoteText"/>
        <w:rPr>
          <w:rFonts w:hint="eastAsia"/>
        </w:rPr>
      </w:pPr>
      <w:r>
        <w:rPr>
          <w:rStyle w:val="FootnoteReference"/>
        </w:rPr>
        <w:footnoteRef/>
      </w:r>
      <w:r>
        <w:t xml:space="preserve"> </w:t>
      </w:r>
      <w:r>
        <w:rPr>
          <w:rFonts w:hint="eastAsia"/>
        </w:rPr>
        <w:t>如下列费率表格不适用，可根据基金实际费率情况另外用文字描述。</w:t>
      </w:r>
    </w:p>
  </w:footnote>
  <w:footnote w:id="20">
    <w:p w14:paraId="2432AC63"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此处填列需说明的事项，如说明一天之内多笔申购的费率处理，又如，说明申购金额中已包含申购费等</w:t>
      </w:r>
      <w:r>
        <w:rPr>
          <w:rFonts w:cs="Arial" w:hint="eastAsia"/>
        </w:rPr>
        <w:t>，</w:t>
      </w:r>
      <w:r>
        <w:rPr>
          <w:rFonts w:hint="eastAsia"/>
        </w:rPr>
        <w:t>前后端收费模式根据基金的实际情况填列。</w:t>
      </w:r>
    </w:p>
  </w:footnote>
  <w:footnote w:id="21">
    <w:p w14:paraId="470C1121" w14:textId="77777777" w:rsidR="00A04B8C" w:rsidRDefault="00A04B8C" w:rsidP="00F400B8">
      <w:pPr>
        <w:pStyle w:val="FootnoteText"/>
        <w:rPr>
          <w:rFonts w:hint="eastAsia"/>
        </w:rPr>
      </w:pPr>
      <w:r>
        <w:rPr>
          <w:rStyle w:val="FootnoteReference"/>
        </w:rPr>
        <w:footnoteRef/>
      </w:r>
      <w:r>
        <w:t xml:space="preserve"> </w:t>
      </w:r>
      <w:r>
        <w:rPr>
          <w:rFonts w:hint="eastAsia"/>
        </w:rPr>
        <w:t>如基金不存在赎回费，则可不列表，直接声明“本基金赎回费率为</w:t>
      </w:r>
      <w:smartTag w:uri="urn:schemas-microsoft-com:office:smarttags" w:element="chmetcnv">
        <w:smartTagPr>
          <w:attr w:name="UnitName" w:val="”"/>
          <w:attr w:name="SourceValue" w:val="0"/>
          <w:attr w:name="HasSpace" w:val="False"/>
          <w:attr w:name="Negative" w:val="False"/>
          <w:attr w:name="NumberType" w:val="1"/>
          <w:attr w:name="TCSC" w:val="0"/>
        </w:smartTagPr>
        <w:r>
          <w:rPr>
            <w:rFonts w:hint="eastAsia"/>
          </w:rPr>
          <w:t>0</w:t>
        </w:r>
        <w:r>
          <w:rPr>
            <w:rFonts w:hint="eastAsia"/>
          </w:rPr>
          <w:t>”</w:t>
        </w:r>
      </w:smartTag>
      <w:r>
        <w:rPr>
          <w:rFonts w:hint="eastAsia"/>
        </w:rPr>
        <w:t>；如果本表格对基金不适用，可在表格中以“－”填列，并根据基金的实际情况</w:t>
      </w:r>
      <w:proofErr w:type="gramStart"/>
      <w:r>
        <w:rPr>
          <w:rFonts w:hint="eastAsia"/>
        </w:rPr>
        <w:t>作出</w:t>
      </w:r>
      <w:proofErr w:type="gramEnd"/>
      <w:r>
        <w:rPr>
          <w:rFonts w:hint="eastAsia"/>
        </w:rPr>
        <w:t>相关说明（如基金采用固定赎回费率等）。</w:t>
      </w:r>
    </w:p>
  </w:footnote>
  <w:footnote w:id="22">
    <w:p w14:paraId="34F9FD8C" w14:textId="77777777" w:rsidR="00A04B8C" w:rsidRPr="00D72484" w:rsidRDefault="00A04B8C" w:rsidP="00F400B8">
      <w:pPr>
        <w:pStyle w:val="FootnoteText"/>
        <w:rPr>
          <w:rFonts w:hint="eastAsia"/>
        </w:rPr>
      </w:pPr>
      <w:r>
        <w:rPr>
          <w:rStyle w:val="FootnoteReference"/>
        </w:rPr>
        <w:footnoteRef/>
      </w:r>
      <w:r>
        <w:rPr>
          <w:rFonts w:hint="eastAsia"/>
        </w:rPr>
        <w:t xml:space="preserve"> </w:t>
      </w:r>
      <w:r>
        <w:rPr>
          <w:rFonts w:hint="eastAsia"/>
        </w:rPr>
        <w:t>如下列费率表格不适用，可根据基金实际费率情况另外用文字描述。</w:t>
      </w:r>
    </w:p>
  </w:footnote>
  <w:footnote w:id="23">
    <w:p w14:paraId="7580C689" w14:textId="77777777" w:rsidR="00A04B8C" w:rsidRDefault="00A04B8C" w:rsidP="00F400B8">
      <w:pPr>
        <w:pStyle w:val="FootnoteText"/>
        <w:rPr>
          <w:rFonts w:hint="eastAsia"/>
        </w:rPr>
      </w:pPr>
      <w:r>
        <w:rPr>
          <w:rStyle w:val="FootnoteReference"/>
        </w:rPr>
        <w:footnoteRef/>
      </w:r>
      <w:r>
        <w:t xml:space="preserve"> </w:t>
      </w:r>
      <w:r>
        <w:rPr>
          <w:rFonts w:hint="eastAsia"/>
        </w:rPr>
        <w:t>此处说明基金开放申购、赎回后净值公告或收益公告（适用于货币市场基金）的披露安排。</w:t>
      </w:r>
    </w:p>
  </w:footnote>
  <w:footnote w:id="24">
    <w:p w14:paraId="684D7E70" w14:textId="77777777" w:rsidR="00A04B8C" w:rsidRPr="00EC0929" w:rsidRDefault="00A04B8C" w:rsidP="00F400B8">
      <w:pPr>
        <w:pStyle w:val="FootnoteText"/>
        <w:rPr>
          <w:rFonts w:hint="eastAsia"/>
        </w:rPr>
      </w:pPr>
      <w:r>
        <w:rPr>
          <w:rStyle w:val="FootnoteReference"/>
        </w:rPr>
        <w:footnoteRef/>
      </w:r>
      <w:r>
        <w:rPr>
          <w:rFonts w:hint="eastAsia"/>
        </w:rPr>
        <w:t xml:space="preserve"> </w:t>
      </w:r>
      <w:r>
        <w:rPr>
          <w:rFonts w:hint="eastAsia"/>
        </w:rPr>
        <w:t>此处填写需要提示的重要信息或事项，例如，提示“</w:t>
      </w:r>
      <w:r w:rsidRPr="008A7EC2">
        <w:t>本公告仅对本基金开放日常申购</w:t>
      </w:r>
      <w:r>
        <w:rPr>
          <w:rFonts w:hint="eastAsia"/>
        </w:rPr>
        <w:t>、</w:t>
      </w:r>
      <w:r>
        <w:t>赎回</w:t>
      </w:r>
      <w:r w:rsidRPr="008A7EC2">
        <w:t>的有关事项予以说明。投资者欲了解本基金的详细情况，请详细阅读刊登在</w:t>
      </w:r>
      <w:r>
        <w:rPr>
          <w:rFonts w:hint="eastAsia"/>
        </w:rPr>
        <w:t>××××</w:t>
      </w:r>
      <w:r w:rsidRPr="008A7EC2">
        <w:t>年</w:t>
      </w:r>
      <w:r>
        <w:rPr>
          <w:rFonts w:hint="eastAsia"/>
        </w:rPr>
        <w:t>××</w:t>
      </w:r>
      <w:r w:rsidRPr="008A7EC2">
        <w:t>月</w:t>
      </w:r>
      <w:r>
        <w:rPr>
          <w:rFonts w:hint="eastAsia"/>
        </w:rPr>
        <w:t>××</w:t>
      </w:r>
      <w:r w:rsidRPr="008A7EC2">
        <w:t>日《</w:t>
      </w:r>
      <w:r>
        <w:rPr>
          <w:rFonts w:hint="eastAsia"/>
        </w:rPr>
        <w:t>××××</w:t>
      </w:r>
      <w:r w:rsidRPr="008A7EC2">
        <w:t>报》上的《</w:t>
      </w:r>
      <w:r>
        <w:rPr>
          <w:rFonts w:hint="eastAsia"/>
        </w:rPr>
        <w:t>××</w:t>
      </w:r>
      <w:r w:rsidRPr="008A7EC2">
        <w:t>基金招募说明书》</w:t>
      </w:r>
      <w:r>
        <w:rPr>
          <w:rFonts w:hint="eastAsia"/>
        </w:rPr>
        <w:t>”等</w:t>
      </w:r>
      <w:r w:rsidRPr="008A7EC2">
        <w:t>。</w:t>
      </w:r>
    </w:p>
  </w:footnote>
  <w:footnote w:id="25">
    <w:p w14:paraId="7FF87483" w14:textId="77777777" w:rsidR="00A04B8C" w:rsidRDefault="00A04B8C" w:rsidP="00F400B8">
      <w:pPr>
        <w:pStyle w:val="FootnoteText"/>
        <w:rPr>
          <w:rFonts w:hint="eastAsia"/>
        </w:rPr>
      </w:pPr>
      <w:r>
        <w:rPr>
          <w:rStyle w:val="FootnoteReference"/>
        </w:rPr>
        <w:footnoteRef/>
      </w:r>
      <w:r>
        <w:t xml:space="preserve"> </w:t>
      </w:r>
      <w:r>
        <w:rPr>
          <w:rFonts w:hint="eastAsia"/>
        </w:rPr>
        <w:t>根据《证券投资基金信息披露管理办法》第二十三条第二十七项制定此模板，此模板主要适用于由于特定原因暂停接受（大额）申购（转换转入、赎回、转换转出、定期定额投资），以及暂停后又恢复接受（大额）申购（转换转入、赎回、转换转出、定期定额投资）的情形。</w:t>
      </w:r>
    </w:p>
  </w:footnote>
  <w:footnote w:id="26">
    <w:p w14:paraId="799AC005" w14:textId="77777777" w:rsidR="00A04B8C" w:rsidRDefault="00A04B8C" w:rsidP="00F400B8">
      <w:pPr>
        <w:pStyle w:val="FootnoteText"/>
        <w:rPr>
          <w:rFonts w:hint="eastAsia"/>
        </w:rPr>
      </w:pPr>
      <w:r>
        <w:rPr>
          <w:rStyle w:val="FootnoteReference"/>
        </w:rPr>
        <w:footnoteRef/>
      </w:r>
      <w:r>
        <w:t xml:space="preserve"> </w:t>
      </w:r>
      <w:r>
        <w:rPr>
          <w:rFonts w:hint="eastAsia"/>
        </w:rPr>
        <w:t>本模板中各项根据实际情况填列，如不适用，不必填列，例如，对于暂停申购公告，</w:t>
      </w:r>
      <w:proofErr w:type="gramStart"/>
      <w:r>
        <w:rPr>
          <w:rFonts w:hint="eastAsia"/>
        </w:rPr>
        <w:t>需填本项</w:t>
      </w:r>
      <w:proofErr w:type="gramEnd"/>
      <w:r>
        <w:rPr>
          <w:rFonts w:hint="eastAsia"/>
        </w:rPr>
        <w:t>，但根据情况可不填列“恢复申购日”，又如，对于恢复申购公告，可不填本项，但需填“恢复申购日”等。</w:t>
      </w:r>
    </w:p>
  </w:footnote>
  <w:footnote w:id="27">
    <w:p w14:paraId="40C57887" w14:textId="77777777" w:rsidR="00A04B8C" w:rsidRDefault="00A04B8C" w:rsidP="00F400B8">
      <w:pPr>
        <w:pStyle w:val="FootnoteText"/>
        <w:rPr>
          <w:rFonts w:hint="eastAsia"/>
        </w:rPr>
      </w:pPr>
      <w:r>
        <w:rPr>
          <w:rStyle w:val="FootnoteReference"/>
        </w:rPr>
        <w:footnoteRef/>
      </w:r>
      <w:r>
        <w:t xml:space="preserve"> </w:t>
      </w:r>
      <w:r>
        <w:rPr>
          <w:rFonts w:hint="eastAsia"/>
        </w:rPr>
        <w:t>此处填列除申购、转换转入之外的其他业务类别的限制金额。</w:t>
      </w:r>
    </w:p>
  </w:footnote>
  <w:footnote w:id="28">
    <w:p w14:paraId="72AD9E7E" w14:textId="77777777" w:rsidR="00A04B8C" w:rsidRPr="003D3394" w:rsidRDefault="00A04B8C" w:rsidP="00F400B8">
      <w:pPr>
        <w:pStyle w:val="FootnoteText"/>
        <w:rPr>
          <w:rFonts w:hint="eastAsia"/>
        </w:rPr>
      </w:pPr>
      <w:r>
        <w:rPr>
          <w:rStyle w:val="FootnoteReference"/>
        </w:rPr>
        <w:footnoteRef/>
      </w:r>
      <w:r>
        <w:t xml:space="preserve"> </w:t>
      </w:r>
      <w:r>
        <w:rPr>
          <w:rFonts w:hint="eastAsia"/>
        </w:rPr>
        <w:t>对分级基金下属各级基金，如果限制金额不同，在此处分别列示，如果限制金额相同的，此处不必列示，在之前“限制申购金额”、“限制转换转入金额”等项中列示。</w:t>
      </w:r>
    </w:p>
  </w:footnote>
  <w:footnote w:id="29">
    <w:p w14:paraId="09A6449C" w14:textId="77777777" w:rsidR="00A04B8C" w:rsidRDefault="00A04B8C" w:rsidP="00F400B8">
      <w:pPr>
        <w:pStyle w:val="FootnoteText"/>
        <w:rPr>
          <w:rFonts w:hint="eastAsia"/>
        </w:rPr>
      </w:pPr>
      <w:r>
        <w:rPr>
          <w:rStyle w:val="FootnoteReference"/>
        </w:rPr>
        <w:footnoteRef/>
      </w:r>
      <w:r>
        <w:t xml:space="preserve"> </w:t>
      </w:r>
      <w:r>
        <w:rPr>
          <w:rFonts w:hint="eastAsia"/>
        </w:rPr>
        <w:t>此处填列除申购、转换转入之外的其他业务类别的限制金额。</w:t>
      </w:r>
    </w:p>
  </w:footnote>
  <w:footnote w:id="30">
    <w:p w14:paraId="4AA2B976" w14:textId="77777777" w:rsidR="00A04B8C" w:rsidRDefault="00A04B8C" w:rsidP="00F400B8">
      <w:pPr>
        <w:pStyle w:val="FootnoteText"/>
        <w:rPr>
          <w:rFonts w:hint="eastAsia"/>
        </w:rPr>
      </w:pPr>
      <w:r>
        <w:rPr>
          <w:rStyle w:val="FootnoteReference"/>
        </w:rPr>
        <w:footnoteRef/>
      </w:r>
      <w:r>
        <w:t xml:space="preserve"> </w:t>
      </w:r>
      <w:r>
        <w:rPr>
          <w:rFonts w:hint="eastAsia"/>
        </w:rPr>
        <w:t>可对暂停申购期间定期定额投资业务的办理等事项进行提示。</w:t>
      </w:r>
    </w:p>
  </w:footnote>
  <w:footnote w:id="31">
    <w:p w14:paraId="5FB1C4D3" w14:textId="77777777" w:rsidR="00A04B8C" w:rsidRDefault="00A04B8C" w:rsidP="00F400B8">
      <w:pPr>
        <w:pStyle w:val="FootnoteText"/>
        <w:rPr>
          <w:rFonts w:hint="eastAsia"/>
        </w:rPr>
      </w:pPr>
      <w:r>
        <w:rPr>
          <w:rStyle w:val="FootnoteReference"/>
        </w:rPr>
        <w:footnoteRef/>
      </w:r>
      <w:r>
        <w:t xml:space="preserve"> </w:t>
      </w:r>
      <w:r>
        <w:rPr>
          <w:rFonts w:hint="eastAsia"/>
        </w:rPr>
        <w:t>根据《证券投资基金信息披露管理办法》第二十三条第十项、《基金管理公司投资管理人员管理指导意见》第</w:t>
      </w:r>
      <w:r>
        <w:rPr>
          <w:rFonts w:hint="eastAsia"/>
        </w:rPr>
        <w:t>32</w:t>
      </w:r>
      <w:r>
        <w:rPr>
          <w:rFonts w:hint="eastAsia"/>
        </w:rPr>
        <w:t>条等制定本模板，主要适用于基金合同生效之后基金经理变更的临时信息披露，本模板以</w:t>
      </w:r>
      <w:proofErr w:type="gramStart"/>
      <w:r>
        <w:rPr>
          <w:rFonts w:hint="eastAsia"/>
        </w:rPr>
        <w:t>单一基金</w:t>
      </w:r>
      <w:proofErr w:type="gramEnd"/>
      <w:r>
        <w:rPr>
          <w:rFonts w:hint="eastAsia"/>
        </w:rPr>
        <w:t>为单位披露该基金新任、离任基金经理的信息；如果</w:t>
      </w:r>
      <w:r w:rsidR="00AC34DB">
        <w:rPr>
          <w:rFonts w:hint="eastAsia"/>
        </w:rPr>
        <w:t>基金管理人</w:t>
      </w:r>
      <w:r>
        <w:rPr>
          <w:rFonts w:hint="eastAsia"/>
        </w:rPr>
        <w:t>考虑在同一个披露文件中涉及</w:t>
      </w:r>
      <w:r>
        <w:rPr>
          <w:rFonts w:hint="eastAsia"/>
        </w:rPr>
        <w:t>N</w:t>
      </w:r>
      <w:r>
        <w:rPr>
          <w:rFonts w:hint="eastAsia"/>
        </w:rPr>
        <w:t>只基金的基金经理变更的，需要按本模板填报</w:t>
      </w:r>
      <w:r>
        <w:rPr>
          <w:rFonts w:hint="eastAsia"/>
        </w:rPr>
        <w:t>N</w:t>
      </w:r>
      <w:r>
        <w:rPr>
          <w:rFonts w:hint="eastAsia"/>
        </w:rPr>
        <w:t>份</w:t>
      </w:r>
      <w:r>
        <w:rPr>
          <w:rFonts w:hint="eastAsia"/>
        </w:rPr>
        <w:t>XBRL</w:t>
      </w:r>
      <w:r>
        <w:rPr>
          <w:rFonts w:hint="eastAsia"/>
        </w:rPr>
        <w:t>文档。</w:t>
      </w:r>
    </w:p>
  </w:footnote>
  <w:footnote w:id="32">
    <w:p w14:paraId="41D8AE24" w14:textId="77777777" w:rsidR="00A04B8C" w:rsidRDefault="00A04B8C" w:rsidP="00F400B8">
      <w:pPr>
        <w:pStyle w:val="FootnoteText"/>
        <w:rPr>
          <w:rFonts w:hint="eastAsia"/>
        </w:rPr>
      </w:pPr>
      <w:r>
        <w:rPr>
          <w:rStyle w:val="FootnoteReference"/>
        </w:rPr>
        <w:footnoteRef/>
      </w:r>
      <w:r>
        <w:t xml:space="preserve"> </w:t>
      </w:r>
      <w:r>
        <w:rPr>
          <w:rFonts w:hint="eastAsia"/>
        </w:rPr>
        <w:t>根据相关法规规定，基金经理变更信息应及时对外披露，即自公司</w:t>
      </w:r>
      <w:proofErr w:type="gramStart"/>
      <w:r>
        <w:rPr>
          <w:rFonts w:hint="eastAsia"/>
        </w:rPr>
        <w:t>作出</w:t>
      </w:r>
      <w:proofErr w:type="gramEnd"/>
      <w:r>
        <w:rPr>
          <w:rFonts w:hint="eastAsia"/>
        </w:rPr>
        <w:t>决定之日起</w:t>
      </w:r>
      <w:r>
        <w:rPr>
          <w:rFonts w:hint="eastAsia"/>
        </w:rPr>
        <w:t>2</w:t>
      </w:r>
      <w:r>
        <w:rPr>
          <w:rFonts w:hint="eastAsia"/>
        </w:rPr>
        <w:t>日内对外公告，将任免材料报中国证监会相关派出机构。</w:t>
      </w:r>
    </w:p>
  </w:footnote>
  <w:footnote w:id="33">
    <w:p w14:paraId="309D6C9A"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此处填列公告所依据的法规，如《证券投资基金信息披露管理办法》等。</w:t>
      </w:r>
    </w:p>
  </w:footnote>
  <w:footnote w:id="34">
    <w:p w14:paraId="225C1B66" w14:textId="77777777" w:rsidR="00A04B8C" w:rsidRDefault="00A04B8C" w:rsidP="00F400B8">
      <w:pPr>
        <w:pStyle w:val="FootnoteText"/>
        <w:rPr>
          <w:rFonts w:hint="eastAsia"/>
        </w:rPr>
      </w:pPr>
      <w:r>
        <w:rPr>
          <w:rStyle w:val="FootnoteReference"/>
        </w:rPr>
        <w:footnoteRef/>
      </w:r>
      <w:r>
        <w:t xml:space="preserve"> </w:t>
      </w:r>
      <w:r>
        <w:rPr>
          <w:rFonts w:hint="eastAsia"/>
        </w:rPr>
        <w:t>此处填列基金经理变更的类型：第一类是增聘基金经理，第二类解聘基金经理，第三类是兼有增聘和解聘基金经理；如果只是增聘基金经理（不涉及解聘），除了表</w:t>
      </w:r>
      <w:r>
        <w:rPr>
          <w:rFonts w:hint="eastAsia"/>
        </w:rPr>
        <w:t>1</w:t>
      </w:r>
      <w:r>
        <w:rPr>
          <w:rFonts w:hint="eastAsia"/>
        </w:rPr>
        <w:t>外，</w:t>
      </w:r>
      <w:proofErr w:type="gramStart"/>
      <w:r>
        <w:rPr>
          <w:rFonts w:hint="eastAsia"/>
        </w:rPr>
        <w:t>还需填列表</w:t>
      </w:r>
      <w:proofErr w:type="gramEnd"/>
      <w:r>
        <w:rPr>
          <w:rFonts w:hint="eastAsia"/>
        </w:rPr>
        <w:t>2</w:t>
      </w:r>
      <w:r>
        <w:rPr>
          <w:rFonts w:hint="eastAsia"/>
        </w:rPr>
        <w:t>；如果只是解聘基金经理（不涉及增聘），除了表</w:t>
      </w:r>
      <w:r>
        <w:rPr>
          <w:rFonts w:hint="eastAsia"/>
        </w:rPr>
        <w:t>1</w:t>
      </w:r>
      <w:r>
        <w:rPr>
          <w:rFonts w:hint="eastAsia"/>
        </w:rPr>
        <w:t>外，</w:t>
      </w:r>
      <w:proofErr w:type="gramStart"/>
      <w:r>
        <w:rPr>
          <w:rFonts w:hint="eastAsia"/>
        </w:rPr>
        <w:t>还需填列表</w:t>
      </w:r>
      <w:proofErr w:type="gramEnd"/>
      <w:r>
        <w:rPr>
          <w:rFonts w:hint="eastAsia"/>
        </w:rPr>
        <w:t>3</w:t>
      </w:r>
      <w:r>
        <w:rPr>
          <w:rFonts w:hint="eastAsia"/>
        </w:rPr>
        <w:t>；如果同时涉及兼有增聘和解聘，则除了表</w:t>
      </w:r>
      <w:r>
        <w:rPr>
          <w:rFonts w:hint="eastAsia"/>
        </w:rPr>
        <w:t>1</w:t>
      </w:r>
      <w:r>
        <w:rPr>
          <w:rFonts w:hint="eastAsia"/>
        </w:rPr>
        <w:t>外，</w:t>
      </w:r>
      <w:proofErr w:type="gramStart"/>
      <w:r>
        <w:rPr>
          <w:rFonts w:hint="eastAsia"/>
        </w:rPr>
        <w:t>还需填列表</w:t>
      </w:r>
      <w:proofErr w:type="gramEnd"/>
      <w:r>
        <w:rPr>
          <w:rFonts w:hint="eastAsia"/>
        </w:rPr>
        <w:t>2</w:t>
      </w:r>
      <w:r>
        <w:rPr>
          <w:rFonts w:hint="eastAsia"/>
        </w:rPr>
        <w:t>和表</w:t>
      </w:r>
      <w:r>
        <w:rPr>
          <w:rFonts w:hint="eastAsia"/>
        </w:rPr>
        <w:t>3</w:t>
      </w:r>
      <w:r>
        <w:rPr>
          <w:rFonts w:hint="eastAsia"/>
        </w:rPr>
        <w:t>。</w:t>
      </w:r>
    </w:p>
  </w:footnote>
  <w:footnote w:id="35">
    <w:p w14:paraId="4293EE86" w14:textId="77777777" w:rsidR="00A04B8C" w:rsidRPr="0060177B" w:rsidRDefault="00A04B8C" w:rsidP="00F400B8">
      <w:pPr>
        <w:pStyle w:val="FootnoteText"/>
        <w:rPr>
          <w:rFonts w:hint="eastAsia"/>
        </w:rPr>
      </w:pPr>
      <w:r>
        <w:rPr>
          <w:rStyle w:val="FootnoteReference"/>
        </w:rPr>
        <w:footnoteRef/>
      </w:r>
      <w:r>
        <w:t xml:space="preserve"> </w:t>
      </w:r>
      <w:r>
        <w:rPr>
          <w:rFonts w:hint="eastAsia"/>
        </w:rPr>
        <w:t>本项与表</w:t>
      </w:r>
      <w:r>
        <w:rPr>
          <w:rFonts w:hint="eastAsia"/>
        </w:rPr>
        <w:t>2</w:t>
      </w:r>
      <w:r>
        <w:rPr>
          <w:rFonts w:hint="eastAsia"/>
        </w:rPr>
        <w:t>“新任基金经理姓名”所填的信息一致，例如，某基金新任</w:t>
      </w:r>
      <w:r>
        <w:rPr>
          <w:rFonts w:hint="eastAsia"/>
        </w:rPr>
        <w:t>2</w:t>
      </w:r>
      <w:r>
        <w:rPr>
          <w:rFonts w:hint="eastAsia"/>
        </w:rPr>
        <w:t>名基金经理，则在表</w:t>
      </w:r>
      <w:r>
        <w:rPr>
          <w:rFonts w:hint="eastAsia"/>
        </w:rPr>
        <w:t>1</w:t>
      </w:r>
      <w:r>
        <w:rPr>
          <w:rFonts w:hint="eastAsia"/>
        </w:rPr>
        <w:t>的此项中填列新任的两名基金经理的姓名，同时按</w:t>
      </w:r>
      <w:r>
        <w:rPr>
          <w:rFonts w:hint="eastAsia"/>
        </w:rPr>
        <w:t>2</w:t>
      </w:r>
      <w:r>
        <w:rPr>
          <w:rFonts w:hint="eastAsia"/>
        </w:rPr>
        <w:t>名基金经理的各自信息分别填两张表</w:t>
      </w:r>
      <w:r>
        <w:rPr>
          <w:rFonts w:hint="eastAsia"/>
        </w:rPr>
        <w:t>2</w:t>
      </w:r>
      <w:r>
        <w:rPr>
          <w:rFonts w:hint="eastAsia"/>
        </w:rPr>
        <w:t>。</w:t>
      </w:r>
    </w:p>
  </w:footnote>
  <w:footnote w:id="36">
    <w:p w14:paraId="403255AF" w14:textId="77777777" w:rsidR="00A04B8C" w:rsidRDefault="00A04B8C" w:rsidP="00F400B8">
      <w:pPr>
        <w:pStyle w:val="FootnoteText"/>
        <w:rPr>
          <w:rFonts w:hint="eastAsia"/>
        </w:rPr>
      </w:pPr>
      <w:r>
        <w:rPr>
          <w:rStyle w:val="FootnoteReference"/>
        </w:rPr>
        <w:footnoteRef/>
      </w:r>
      <w:r>
        <w:t xml:space="preserve"> </w:t>
      </w:r>
      <w:r>
        <w:rPr>
          <w:rFonts w:hint="eastAsia"/>
        </w:rPr>
        <w:t>此项填列除了</w:t>
      </w:r>
      <w:proofErr w:type="gramStart"/>
      <w:r>
        <w:rPr>
          <w:rFonts w:hint="eastAsia"/>
        </w:rPr>
        <w:t>新任基金</w:t>
      </w:r>
      <w:proofErr w:type="gramEnd"/>
      <w:r>
        <w:rPr>
          <w:rFonts w:hint="eastAsia"/>
        </w:rPr>
        <w:t>经理外，同时</w:t>
      </w:r>
      <w:proofErr w:type="gramStart"/>
      <w:r>
        <w:rPr>
          <w:rFonts w:hint="eastAsia"/>
        </w:rPr>
        <w:t>还任本基金</w:t>
      </w:r>
      <w:proofErr w:type="gramEnd"/>
      <w:r>
        <w:rPr>
          <w:rFonts w:hint="eastAsia"/>
        </w:rPr>
        <w:t>的其他基金经理的姓名，例如，某基金原有两名基金经理</w:t>
      </w:r>
      <w:r>
        <w:rPr>
          <w:rFonts w:hint="eastAsia"/>
        </w:rPr>
        <w:t>A</w:t>
      </w:r>
      <w:r>
        <w:rPr>
          <w:rFonts w:hint="eastAsia"/>
        </w:rPr>
        <w:t>和</w:t>
      </w:r>
      <w:r>
        <w:rPr>
          <w:rFonts w:hint="eastAsia"/>
        </w:rPr>
        <w:t>B</w:t>
      </w:r>
      <w:r>
        <w:rPr>
          <w:rFonts w:hint="eastAsia"/>
        </w:rPr>
        <w:t>，从即日起，基金经理</w:t>
      </w:r>
      <w:r>
        <w:rPr>
          <w:rFonts w:hint="eastAsia"/>
        </w:rPr>
        <w:t>B</w:t>
      </w:r>
      <w:r>
        <w:rPr>
          <w:rFonts w:hint="eastAsia"/>
        </w:rPr>
        <w:t>离任，</w:t>
      </w:r>
      <w:proofErr w:type="gramStart"/>
      <w:r>
        <w:rPr>
          <w:rFonts w:hint="eastAsia"/>
        </w:rPr>
        <w:t>新任基金</w:t>
      </w:r>
      <w:proofErr w:type="gramEnd"/>
      <w:r>
        <w:rPr>
          <w:rFonts w:hint="eastAsia"/>
        </w:rPr>
        <w:t>经理</w:t>
      </w:r>
      <w:r>
        <w:rPr>
          <w:rFonts w:hint="eastAsia"/>
        </w:rPr>
        <w:t>C,</w:t>
      </w:r>
      <w:r>
        <w:rPr>
          <w:rFonts w:hint="eastAsia"/>
        </w:rPr>
        <w:t>则在</w:t>
      </w:r>
      <w:proofErr w:type="gramStart"/>
      <w:r>
        <w:rPr>
          <w:rFonts w:hint="eastAsia"/>
        </w:rPr>
        <w:t>新任基金</w:t>
      </w:r>
      <w:proofErr w:type="gramEnd"/>
      <w:r>
        <w:rPr>
          <w:rFonts w:hint="eastAsia"/>
        </w:rPr>
        <w:t>经理姓名中填列</w:t>
      </w:r>
      <w:r>
        <w:rPr>
          <w:rFonts w:hint="eastAsia"/>
        </w:rPr>
        <w:t>C</w:t>
      </w:r>
      <w:r>
        <w:rPr>
          <w:rFonts w:hint="eastAsia"/>
        </w:rPr>
        <w:t>，在共同管理本基金的其他基金经理姓名中填列</w:t>
      </w:r>
      <w:r>
        <w:rPr>
          <w:rFonts w:hint="eastAsia"/>
        </w:rPr>
        <w:t>A</w:t>
      </w:r>
      <w:r>
        <w:rPr>
          <w:rFonts w:hint="eastAsia"/>
        </w:rPr>
        <w:t>，在离任基金经理姓名中填</w:t>
      </w:r>
      <w:r>
        <w:rPr>
          <w:rFonts w:hint="eastAsia"/>
        </w:rPr>
        <w:t>B</w:t>
      </w:r>
      <w:r>
        <w:rPr>
          <w:rFonts w:hint="eastAsia"/>
        </w:rPr>
        <w:t>。</w:t>
      </w:r>
    </w:p>
  </w:footnote>
  <w:footnote w:id="37">
    <w:p w14:paraId="660DED98" w14:textId="77777777" w:rsidR="00A04B8C" w:rsidRDefault="00A04B8C" w:rsidP="00F400B8">
      <w:pPr>
        <w:pStyle w:val="FootnoteText"/>
        <w:rPr>
          <w:rFonts w:hint="eastAsia"/>
        </w:rPr>
      </w:pPr>
      <w:r>
        <w:rPr>
          <w:rStyle w:val="FootnoteReference"/>
        </w:rPr>
        <w:footnoteRef/>
      </w:r>
      <w:r>
        <w:t xml:space="preserve"> </w:t>
      </w:r>
      <w:r>
        <w:rPr>
          <w:rFonts w:hint="eastAsia"/>
        </w:rPr>
        <w:t>本</w:t>
      </w:r>
      <w:r w:rsidRPr="004E4676">
        <w:rPr>
          <w:rFonts w:hint="eastAsia"/>
        </w:rPr>
        <w:t>项适用于</w:t>
      </w:r>
      <w:r>
        <w:rPr>
          <w:rFonts w:hint="eastAsia"/>
        </w:rPr>
        <w:t>基金合同生效之后增聘</w:t>
      </w:r>
      <w:r w:rsidRPr="004E4676">
        <w:rPr>
          <w:rFonts w:hint="eastAsia"/>
        </w:rPr>
        <w:t>基金经理</w:t>
      </w:r>
      <w:r>
        <w:rPr>
          <w:rFonts w:hint="eastAsia"/>
        </w:rPr>
        <w:t>的情况</w:t>
      </w:r>
      <w:r w:rsidRPr="004E4676">
        <w:rPr>
          <w:rFonts w:hint="eastAsia"/>
        </w:rPr>
        <w:t>，</w:t>
      </w:r>
      <w:r>
        <w:rPr>
          <w:rFonts w:hint="eastAsia"/>
        </w:rPr>
        <w:t>如果是新设基金的</w:t>
      </w:r>
      <w:proofErr w:type="gramStart"/>
      <w:r>
        <w:rPr>
          <w:rFonts w:hint="eastAsia"/>
        </w:rPr>
        <w:t>首任基金</w:t>
      </w:r>
      <w:proofErr w:type="gramEnd"/>
      <w:r>
        <w:rPr>
          <w:rFonts w:hint="eastAsia"/>
        </w:rPr>
        <w:t>经理，其信息在招募说明书等文件中披露，不涉及临时公告中的披露。</w:t>
      </w:r>
    </w:p>
  </w:footnote>
  <w:footnote w:id="38">
    <w:p w14:paraId="3F60C3F3" w14:textId="77777777" w:rsidR="00A04B8C" w:rsidRPr="0006590E" w:rsidRDefault="00A04B8C" w:rsidP="00F400B8">
      <w:pPr>
        <w:pStyle w:val="FootnoteText"/>
        <w:rPr>
          <w:rFonts w:hint="eastAsia"/>
        </w:rPr>
      </w:pPr>
      <w:r>
        <w:rPr>
          <w:rStyle w:val="FootnoteReference"/>
        </w:rPr>
        <w:footnoteRef/>
      </w:r>
      <w:r w:rsidRPr="0006590E">
        <w:rPr>
          <w:rFonts w:hint="eastAsia"/>
        </w:rPr>
        <w:t>与基金年报中披露的任职日期一样，此处的“任职日期”指</w:t>
      </w:r>
      <w:r w:rsidR="00AC34DB">
        <w:rPr>
          <w:rFonts w:hint="eastAsia"/>
        </w:rPr>
        <w:t>基金管理人</w:t>
      </w:r>
      <w:r w:rsidRPr="0006590E">
        <w:rPr>
          <w:rFonts w:hint="eastAsia"/>
        </w:rPr>
        <w:t>决定中的聘任日期。</w:t>
      </w:r>
    </w:p>
  </w:footnote>
  <w:footnote w:id="39">
    <w:p w14:paraId="7E4A120C" w14:textId="77777777" w:rsidR="00A04B8C" w:rsidRDefault="00A04B8C" w:rsidP="00F400B8">
      <w:pPr>
        <w:pStyle w:val="FootnoteText"/>
        <w:rPr>
          <w:rFonts w:hint="eastAsia"/>
        </w:rPr>
      </w:pPr>
      <w:r>
        <w:rPr>
          <w:rStyle w:val="FootnoteReference"/>
        </w:rPr>
        <w:footnoteRef/>
      </w:r>
      <w:r>
        <w:t xml:space="preserve"> </w:t>
      </w:r>
      <w:r>
        <w:rPr>
          <w:rFonts w:hint="eastAsia"/>
        </w:rPr>
        <w:t>按中国证券业协会《基金经理注册登记规则》第</w:t>
      </w:r>
      <w:r>
        <w:rPr>
          <w:rFonts w:hint="eastAsia"/>
        </w:rPr>
        <w:t>7</w:t>
      </w:r>
      <w:r>
        <w:rPr>
          <w:rFonts w:hint="eastAsia"/>
        </w:rPr>
        <w:t>条，公司拟聘任基金经理，需报送拟聘任基金经理具有</w:t>
      </w:r>
      <w:r>
        <w:rPr>
          <w:rFonts w:hint="eastAsia"/>
        </w:rPr>
        <w:t>3</w:t>
      </w:r>
      <w:r>
        <w:rPr>
          <w:rFonts w:hint="eastAsia"/>
        </w:rPr>
        <w:t>年以上证券投资管理经历的证明等材料，因此，本模板此项应根据相关证明材料填列。</w:t>
      </w:r>
    </w:p>
  </w:footnote>
  <w:footnote w:id="40">
    <w:p w14:paraId="7AA34F37" w14:textId="77777777" w:rsidR="00A04B8C" w:rsidRDefault="00A04B8C" w:rsidP="00F400B8">
      <w:pPr>
        <w:pStyle w:val="FootnoteText"/>
        <w:rPr>
          <w:rFonts w:hint="eastAsia"/>
        </w:rPr>
      </w:pPr>
      <w:r>
        <w:rPr>
          <w:rStyle w:val="FootnoteReference"/>
        </w:rPr>
        <w:footnoteRef/>
      </w:r>
      <w:r>
        <w:t xml:space="preserve"> </w:t>
      </w:r>
      <w:r>
        <w:rPr>
          <w:rFonts w:hint="eastAsia"/>
        </w:rPr>
        <w:t>本项填列</w:t>
      </w:r>
      <w:proofErr w:type="gramStart"/>
      <w:r>
        <w:rPr>
          <w:rFonts w:hint="eastAsia"/>
        </w:rPr>
        <w:t>新任基金</w:t>
      </w:r>
      <w:proofErr w:type="gramEnd"/>
      <w:r>
        <w:rPr>
          <w:rFonts w:hint="eastAsia"/>
        </w:rPr>
        <w:t>经理过往从业经历，例如管理过的其他基金的名称和期间（需列明起始日期）、曾任职的机构名称和期间（需列明起始日期）等。</w:t>
      </w:r>
    </w:p>
  </w:footnote>
  <w:footnote w:id="41">
    <w:p w14:paraId="6622F0BB" w14:textId="77777777" w:rsidR="00A04B8C" w:rsidRDefault="00A04B8C" w:rsidP="00F400B8">
      <w:pPr>
        <w:pStyle w:val="FootnoteText"/>
        <w:rPr>
          <w:rFonts w:hint="eastAsia"/>
        </w:rPr>
      </w:pPr>
      <w:r>
        <w:rPr>
          <w:rStyle w:val="FootnoteReference"/>
        </w:rPr>
        <w:footnoteRef/>
      </w:r>
      <w:r>
        <w:t xml:space="preserve"> </w:t>
      </w:r>
      <w:proofErr w:type="gramStart"/>
      <w:r>
        <w:rPr>
          <w:rFonts w:hint="eastAsia"/>
        </w:rPr>
        <w:t>如尚兼任</w:t>
      </w:r>
      <w:proofErr w:type="gramEnd"/>
      <w:r>
        <w:rPr>
          <w:rFonts w:hint="eastAsia"/>
        </w:rPr>
        <w:t>其他基金的基金经理，任职</w:t>
      </w:r>
      <w:proofErr w:type="gramStart"/>
      <w:r>
        <w:rPr>
          <w:rFonts w:hint="eastAsia"/>
        </w:rPr>
        <w:t>结束日填“－”</w:t>
      </w:r>
      <w:proofErr w:type="gramEnd"/>
      <w:r>
        <w:rPr>
          <w:rFonts w:hint="eastAsia"/>
        </w:rPr>
        <w:t>。</w:t>
      </w:r>
    </w:p>
  </w:footnote>
  <w:footnote w:id="42">
    <w:p w14:paraId="657A2A98" w14:textId="77777777" w:rsidR="00A04B8C" w:rsidRPr="00206734" w:rsidRDefault="00A04B8C" w:rsidP="00F400B8">
      <w:pPr>
        <w:pStyle w:val="FootnoteText"/>
        <w:rPr>
          <w:rFonts w:hint="eastAsia"/>
        </w:rPr>
      </w:pPr>
      <w:r>
        <w:rPr>
          <w:rStyle w:val="FootnoteReference"/>
        </w:rPr>
        <w:footnoteRef/>
      </w:r>
      <w:r>
        <w:t xml:space="preserve"> </w:t>
      </w:r>
      <w:r>
        <w:rPr>
          <w:rFonts w:hint="eastAsia"/>
        </w:rPr>
        <w:t>本项及国籍、学历、学位可根据需要填列。</w:t>
      </w:r>
    </w:p>
  </w:footnote>
  <w:footnote w:id="43">
    <w:p w14:paraId="1AC1024E" w14:textId="77777777" w:rsidR="00A04B8C" w:rsidRDefault="00A04B8C" w:rsidP="00F400B8">
      <w:pPr>
        <w:pStyle w:val="FootnoteText"/>
        <w:rPr>
          <w:rFonts w:hint="eastAsia"/>
        </w:rPr>
      </w:pPr>
      <w:r>
        <w:rPr>
          <w:rStyle w:val="FootnoteReference"/>
        </w:rPr>
        <w:footnoteRef/>
      </w:r>
      <w:r>
        <w:t xml:space="preserve"> </w:t>
      </w:r>
      <w:r>
        <w:rPr>
          <w:rFonts w:hint="eastAsia"/>
        </w:rPr>
        <w:t>此处主要填列是或否，如有需要另外补充说明的内容，请在表下附注中进行说明。</w:t>
      </w:r>
    </w:p>
  </w:footnote>
  <w:footnote w:id="44">
    <w:p w14:paraId="79823230" w14:textId="77777777" w:rsidR="00A04B8C" w:rsidRDefault="00A04B8C" w:rsidP="00F400B8">
      <w:pPr>
        <w:pStyle w:val="FootnoteText"/>
        <w:rPr>
          <w:rFonts w:hint="eastAsia"/>
        </w:rPr>
      </w:pPr>
      <w:r>
        <w:rPr>
          <w:rStyle w:val="FootnoteReference"/>
        </w:rPr>
        <w:footnoteRef/>
      </w:r>
      <w:r>
        <w:t xml:space="preserve"> </w:t>
      </w:r>
      <w:r>
        <w:rPr>
          <w:rFonts w:hint="eastAsia"/>
        </w:rPr>
        <w:t>此处可补充说明</w:t>
      </w:r>
      <w:proofErr w:type="gramStart"/>
      <w:r>
        <w:rPr>
          <w:rFonts w:hint="eastAsia"/>
        </w:rPr>
        <w:t>新任基金</w:t>
      </w:r>
      <w:proofErr w:type="gramEnd"/>
      <w:r>
        <w:rPr>
          <w:rFonts w:hint="eastAsia"/>
        </w:rPr>
        <w:t>经理的其他信息。</w:t>
      </w:r>
    </w:p>
  </w:footnote>
  <w:footnote w:id="45">
    <w:p w14:paraId="12CC6310" w14:textId="77777777" w:rsidR="00A04B8C" w:rsidRDefault="00A04B8C" w:rsidP="00F400B8">
      <w:pPr>
        <w:pStyle w:val="FootnoteText"/>
        <w:rPr>
          <w:rFonts w:hint="eastAsia"/>
        </w:rPr>
      </w:pPr>
      <w:r>
        <w:rPr>
          <w:rStyle w:val="FootnoteReference"/>
        </w:rPr>
        <w:footnoteRef/>
      </w:r>
      <w:r>
        <w:t xml:space="preserve"> </w:t>
      </w:r>
      <w:r>
        <w:rPr>
          <w:rFonts w:hint="eastAsia"/>
        </w:rPr>
        <w:t>本项适用于以下情况：离任的基金经理与公司解除劳动合同离职；离任的基金经理改任公司其他职务（如其他基金的基金经理、投资总监等）。</w:t>
      </w:r>
    </w:p>
  </w:footnote>
  <w:footnote w:id="46">
    <w:p w14:paraId="46010799" w14:textId="77777777" w:rsidR="00A04B8C" w:rsidRDefault="00A04B8C" w:rsidP="00F400B8">
      <w:pPr>
        <w:pStyle w:val="FootnoteText"/>
        <w:rPr>
          <w:rFonts w:hint="eastAsia"/>
        </w:rPr>
      </w:pPr>
      <w:r>
        <w:rPr>
          <w:rStyle w:val="FootnoteReference"/>
        </w:rPr>
        <w:footnoteRef/>
      </w:r>
      <w:r>
        <w:t xml:space="preserve"> </w:t>
      </w:r>
      <w:r>
        <w:rPr>
          <w:rFonts w:hint="eastAsia"/>
        </w:rPr>
        <w:t>如果不涉及离任（例如增聘基金经理），此项及模板中与离任相关各项以“－”填列。</w:t>
      </w:r>
    </w:p>
  </w:footnote>
  <w:footnote w:id="47">
    <w:p w14:paraId="308D478F" w14:textId="77777777" w:rsidR="00A04B8C" w:rsidRDefault="00A04B8C" w:rsidP="00F400B8">
      <w:pPr>
        <w:pStyle w:val="FootnoteText"/>
        <w:rPr>
          <w:rFonts w:hint="eastAsia"/>
        </w:rPr>
      </w:pPr>
      <w:r>
        <w:rPr>
          <w:rStyle w:val="FootnoteReference"/>
        </w:rPr>
        <w:footnoteRef/>
      </w:r>
      <w:r>
        <w:rPr>
          <w:rFonts w:ascii="宋体" w:hAnsi="宋体" w:hint="eastAsia"/>
        </w:rPr>
        <w:t xml:space="preserve"> </w:t>
      </w:r>
      <w:r w:rsidRPr="0006590E">
        <w:rPr>
          <w:rFonts w:ascii="宋体" w:hAnsi="宋体" w:hint="eastAsia"/>
        </w:rPr>
        <w:t>与基金年报中披露的离任日期一样，此处的“离任日期”指</w:t>
      </w:r>
      <w:r w:rsidR="00AC34DB">
        <w:rPr>
          <w:rFonts w:ascii="宋体" w:hAnsi="宋体" w:hint="eastAsia"/>
        </w:rPr>
        <w:t>基金管理人</w:t>
      </w:r>
      <w:r w:rsidRPr="0006590E">
        <w:rPr>
          <w:rFonts w:ascii="宋体" w:hAnsi="宋体" w:hint="eastAsia"/>
        </w:rPr>
        <w:t>决定中的解聘日期。</w:t>
      </w:r>
      <w:r>
        <w:rPr>
          <w:rFonts w:ascii="宋体" w:hAnsi="宋体" w:hint="eastAsia"/>
        </w:rPr>
        <w:t>。</w:t>
      </w:r>
    </w:p>
  </w:footnote>
  <w:footnote w:id="48">
    <w:p w14:paraId="36FEFDA9" w14:textId="77777777" w:rsidR="00A04B8C" w:rsidRDefault="00A04B8C" w:rsidP="00F400B8">
      <w:pPr>
        <w:pStyle w:val="FootnoteText"/>
        <w:rPr>
          <w:rFonts w:hint="eastAsia"/>
        </w:rPr>
      </w:pPr>
      <w:r w:rsidRPr="00555170">
        <w:rPr>
          <w:rStyle w:val="FootnoteReference"/>
        </w:rPr>
        <w:footnoteRef/>
      </w:r>
      <w:r w:rsidRPr="00555170">
        <w:t xml:space="preserve"> </w:t>
      </w:r>
      <w:r w:rsidRPr="00555170">
        <w:rPr>
          <w:rFonts w:hint="eastAsia"/>
        </w:rPr>
        <w:t>此处可根据情况填列转任本公司其他岗位的情况，如转任岗位名称等，如不适用以“－”填列。</w:t>
      </w:r>
    </w:p>
  </w:footnote>
  <w:footnote w:id="49">
    <w:p w14:paraId="6F560586" w14:textId="77777777" w:rsidR="00A04B8C" w:rsidRPr="00507A2C" w:rsidRDefault="00A04B8C" w:rsidP="00F400B8">
      <w:pPr>
        <w:pStyle w:val="FootnoteText"/>
        <w:rPr>
          <w:rFonts w:hint="eastAsia"/>
        </w:rPr>
      </w:pPr>
      <w:r>
        <w:rPr>
          <w:rStyle w:val="FootnoteReference"/>
        </w:rPr>
        <w:footnoteRef/>
      </w:r>
      <w:r>
        <w:t xml:space="preserve"> </w:t>
      </w:r>
      <w:r>
        <w:rPr>
          <w:rFonts w:hint="eastAsia"/>
        </w:rPr>
        <w:t>本项及下一项“是否……办理注销手续”只需填一项。</w:t>
      </w:r>
    </w:p>
  </w:footnote>
  <w:footnote w:id="50">
    <w:p w14:paraId="521ECA4F" w14:textId="77777777" w:rsidR="00A04B8C" w:rsidRDefault="00A04B8C" w:rsidP="00F400B8">
      <w:pPr>
        <w:pStyle w:val="FootnoteText"/>
        <w:rPr>
          <w:rFonts w:hint="eastAsia"/>
        </w:rPr>
      </w:pPr>
      <w:r>
        <w:rPr>
          <w:rStyle w:val="FootnoteReference"/>
        </w:rPr>
        <w:footnoteRef/>
      </w:r>
      <w:r>
        <w:t xml:space="preserve"> </w:t>
      </w:r>
      <w:r>
        <w:rPr>
          <w:rFonts w:hint="eastAsia"/>
        </w:rPr>
        <w:t>根据《证券投资基金信息披露管理办法》第二十三条第十项、《基金行业高级管理人员任职管理办法》制定本模板</w:t>
      </w:r>
      <w:r w:rsidRPr="00555170">
        <w:rPr>
          <w:rFonts w:hint="eastAsia"/>
        </w:rPr>
        <w:t>，主要适用于</w:t>
      </w:r>
      <w:r w:rsidR="00AC34DB">
        <w:rPr>
          <w:rFonts w:hint="eastAsia"/>
        </w:rPr>
        <w:t>基金管理人</w:t>
      </w:r>
      <w:r w:rsidRPr="00555170">
        <w:rPr>
          <w:rFonts w:hint="eastAsia"/>
        </w:rPr>
        <w:t>的董事长、总经理及其他高管发生变动情况下的临时公告，以及基金</w:t>
      </w:r>
      <w:r w:rsidR="00AC34DB">
        <w:rPr>
          <w:rFonts w:hint="eastAsia"/>
        </w:rPr>
        <w:t>托管人</w:t>
      </w:r>
      <w:r w:rsidRPr="00555170">
        <w:rPr>
          <w:rFonts w:hint="eastAsia"/>
        </w:rPr>
        <w:t>基金托管部门负责人发生变动情况下的临时公告</w:t>
      </w:r>
      <w:r>
        <w:rPr>
          <w:rFonts w:hint="eastAsia"/>
        </w:rPr>
        <w:t>；如果同一个披露文件中涉及多个高管变更的，则本模板表</w:t>
      </w:r>
      <w:r>
        <w:rPr>
          <w:rFonts w:hint="eastAsia"/>
        </w:rPr>
        <w:t>2</w:t>
      </w:r>
      <w:r>
        <w:rPr>
          <w:rFonts w:hint="eastAsia"/>
        </w:rPr>
        <w:t>和表</w:t>
      </w:r>
      <w:r>
        <w:rPr>
          <w:rFonts w:hint="eastAsia"/>
        </w:rPr>
        <w:t>3</w:t>
      </w:r>
      <w:r>
        <w:rPr>
          <w:rFonts w:hint="eastAsia"/>
        </w:rPr>
        <w:t>需根据实际情况填列多个，例如，同时新任</w:t>
      </w:r>
      <w:r>
        <w:rPr>
          <w:rFonts w:hint="eastAsia"/>
        </w:rPr>
        <w:t>2</w:t>
      </w:r>
      <w:r>
        <w:rPr>
          <w:rFonts w:hint="eastAsia"/>
        </w:rPr>
        <w:t>个副总经理，离任</w:t>
      </w:r>
      <w:r>
        <w:rPr>
          <w:rFonts w:hint="eastAsia"/>
        </w:rPr>
        <w:t>1</w:t>
      </w:r>
      <w:r>
        <w:rPr>
          <w:rFonts w:hint="eastAsia"/>
        </w:rPr>
        <w:t>个副总经理，则除了表</w:t>
      </w:r>
      <w:r>
        <w:rPr>
          <w:rFonts w:hint="eastAsia"/>
        </w:rPr>
        <w:t>1</w:t>
      </w:r>
      <w:r>
        <w:rPr>
          <w:rFonts w:hint="eastAsia"/>
        </w:rPr>
        <w:t>外，还需填列</w:t>
      </w:r>
      <w:r>
        <w:rPr>
          <w:rFonts w:hint="eastAsia"/>
        </w:rPr>
        <w:t>2</w:t>
      </w:r>
      <w:r>
        <w:rPr>
          <w:rFonts w:hint="eastAsia"/>
        </w:rPr>
        <w:t>张表</w:t>
      </w:r>
      <w:r>
        <w:rPr>
          <w:rFonts w:hint="eastAsia"/>
        </w:rPr>
        <w:t>2</w:t>
      </w:r>
      <w:r>
        <w:rPr>
          <w:rFonts w:hint="eastAsia"/>
        </w:rPr>
        <w:t>和</w:t>
      </w:r>
      <w:r>
        <w:rPr>
          <w:rFonts w:hint="eastAsia"/>
        </w:rPr>
        <w:t>1</w:t>
      </w:r>
      <w:r>
        <w:rPr>
          <w:rFonts w:hint="eastAsia"/>
        </w:rPr>
        <w:t>张表</w:t>
      </w:r>
      <w:r>
        <w:rPr>
          <w:rFonts w:hint="eastAsia"/>
        </w:rPr>
        <w:t>3</w:t>
      </w:r>
      <w:r w:rsidRPr="00743C7C">
        <w:rPr>
          <w:rFonts w:hint="eastAsia"/>
        </w:rPr>
        <w:t>；对于基金</w:t>
      </w:r>
      <w:r w:rsidR="00AC34DB">
        <w:rPr>
          <w:rFonts w:hint="eastAsia"/>
        </w:rPr>
        <w:t>托管人</w:t>
      </w:r>
      <w:r w:rsidRPr="00743C7C">
        <w:rPr>
          <w:rFonts w:hint="eastAsia"/>
        </w:rPr>
        <w:t>基金托管部门的负责人发生变动的，则由</w:t>
      </w:r>
      <w:r w:rsidR="00AC34DB">
        <w:rPr>
          <w:rFonts w:hint="eastAsia"/>
        </w:rPr>
        <w:t>托管人</w:t>
      </w:r>
      <w:r w:rsidRPr="00743C7C">
        <w:rPr>
          <w:rFonts w:hint="eastAsia"/>
        </w:rPr>
        <w:t>报送</w:t>
      </w:r>
      <w:r w:rsidRPr="00743C7C">
        <w:rPr>
          <w:rFonts w:hint="eastAsia"/>
        </w:rPr>
        <w:t>XBRL</w:t>
      </w:r>
      <w:r w:rsidRPr="00743C7C">
        <w:rPr>
          <w:rFonts w:hint="eastAsia"/>
        </w:rPr>
        <w:t>文档。</w:t>
      </w:r>
    </w:p>
  </w:footnote>
  <w:footnote w:id="51">
    <w:p w14:paraId="02441072" w14:textId="77777777" w:rsidR="00A04B8C" w:rsidRDefault="00A04B8C" w:rsidP="00F400B8">
      <w:pPr>
        <w:pStyle w:val="FootnoteText"/>
        <w:rPr>
          <w:rFonts w:hint="eastAsia"/>
        </w:rPr>
      </w:pPr>
      <w:r>
        <w:rPr>
          <w:rStyle w:val="FootnoteReference"/>
        </w:rPr>
        <w:footnoteRef/>
      </w:r>
      <w:r>
        <w:t xml:space="preserve"> </w:t>
      </w:r>
      <w:r>
        <w:rPr>
          <w:rFonts w:hint="eastAsia"/>
        </w:rPr>
        <w:t>如果是</w:t>
      </w:r>
      <w:r w:rsidR="00AC34DB">
        <w:rPr>
          <w:rFonts w:hint="eastAsia"/>
        </w:rPr>
        <w:t>基金管理人</w:t>
      </w:r>
      <w:r>
        <w:rPr>
          <w:rFonts w:hint="eastAsia"/>
        </w:rPr>
        <w:t>的高管变更，则不必填列基金</w:t>
      </w:r>
      <w:r w:rsidR="00AC34DB">
        <w:rPr>
          <w:rFonts w:hint="eastAsia"/>
        </w:rPr>
        <w:t>托管人</w:t>
      </w:r>
      <w:r>
        <w:rPr>
          <w:rFonts w:hint="eastAsia"/>
        </w:rPr>
        <w:t>名称，同理，如果是基金</w:t>
      </w:r>
      <w:r w:rsidR="00AC34DB">
        <w:rPr>
          <w:rFonts w:hint="eastAsia"/>
        </w:rPr>
        <w:t>托管人</w:t>
      </w:r>
      <w:r>
        <w:rPr>
          <w:rFonts w:hint="eastAsia"/>
        </w:rPr>
        <w:t>公告其基金托管部门高管变更，则不必填列</w:t>
      </w:r>
      <w:r w:rsidR="00AC34DB">
        <w:rPr>
          <w:rFonts w:hint="eastAsia"/>
        </w:rPr>
        <w:t>基金管理人</w:t>
      </w:r>
      <w:r>
        <w:rPr>
          <w:rFonts w:hint="eastAsia"/>
        </w:rPr>
        <w:t>名称。</w:t>
      </w:r>
    </w:p>
  </w:footnote>
  <w:footnote w:id="52">
    <w:p w14:paraId="08378D6E"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此处填列公告所依据的法规，如《证券投资基金信息披露管理办法》等。</w:t>
      </w:r>
    </w:p>
  </w:footnote>
  <w:footnote w:id="53">
    <w:p w14:paraId="5639684A" w14:textId="77777777" w:rsidR="00A04B8C" w:rsidRDefault="00A04B8C" w:rsidP="00F400B8">
      <w:pPr>
        <w:pStyle w:val="FootnoteText"/>
        <w:rPr>
          <w:rFonts w:hint="eastAsia"/>
        </w:rPr>
      </w:pPr>
      <w:r>
        <w:rPr>
          <w:rStyle w:val="FootnoteReference"/>
        </w:rPr>
        <w:footnoteRef/>
      </w:r>
      <w:r>
        <w:t xml:space="preserve"> </w:t>
      </w:r>
      <w:r>
        <w:rPr>
          <w:rFonts w:hint="eastAsia"/>
        </w:rPr>
        <w:t>本项填列高管变更的类型：第一大类是董事长变更，包括新</w:t>
      </w:r>
      <w:r>
        <w:rPr>
          <w:rFonts w:hint="eastAsia"/>
        </w:rPr>
        <w:t>/</w:t>
      </w:r>
      <w:r>
        <w:rPr>
          <w:rFonts w:hint="eastAsia"/>
        </w:rPr>
        <w:t>代</w:t>
      </w:r>
      <w:proofErr w:type="gramStart"/>
      <w:r>
        <w:rPr>
          <w:rFonts w:hint="eastAsia"/>
        </w:rPr>
        <w:t>任</w:t>
      </w:r>
      <w:r w:rsidR="00AC34DB">
        <w:rPr>
          <w:rFonts w:hint="eastAsia"/>
        </w:rPr>
        <w:t>基金</w:t>
      </w:r>
      <w:proofErr w:type="gramEnd"/>
      <w:r w:rsidR="00AC34DB">
        <w:rPr>
          <w:rFonts w:hint="eastAsia"/>
        </w:rPr>
        <w:t>管理人</w:t>
      </w:r>
      <w:r>
        <w:rPr>
          <w:rFonts w:hint="eastAsia"/>
        </w:rPr>
        <w:t>董事长、离任</w:t>
      </w:r>
      <w:r w:rsidR="00AC34DB">
        <w:rPr>
          <w:rFonts w:hint="eastAsia"/>
        </w:rPr>
        <w:t>基金管理人</w:t>
      </w:r>
      <w:r>
        <w:rPr>
          <w:rFonts w:hint="eastAsia"/>
        </w:rPr>
        <w:t>董事长、兼有新</w:t>
      </w:r>
      <w:r>
        <w:rPr>
          <w:rFonts w:hint="eastAsia"/>
        </w:rPr>
        <w:t>/</w:t>
      </w:r>
      <w:r>
        <w:rPr>
          <w:rFonts w:hint="eastAsia"/>
        </w:rPr>
        <w:t>代任和离任</w:t>
      </w:r>
      <w:r w:rsidR="00AC34DB">
        <w:rPr>
          <w:rFonts w:hint="eastAsia"/>
        </w:rPr>
        <w:t>基金管理人</w:t>
      </w:r>
      <w:r>
        <w:rPr>
          <w:rFonts w:hint="eastAsia"/>
        </w:rPr>
        <w:t>董事长三小类；第二大类是总经理变更，包括新</w:t>
      </w:r>
      <w:r>
        <w:rPr>
          <w:rFonts w:hint="eastAsia"/>
        </w:rPr>
        <w:t>/</w:t>
      </w:r>
      <w:r>
        <w:rPr>
          <w:rFonts w:hint="eastAsia"/>
        </w:rPr>
        <w:t>代</w:t>
      </w:r>
      <w:proofErr w:type="gramStart"/>
      <w:r>
        <w:rPr>
          <w:rFonts w:hint="eastAsia"/>
        </w:rPr>
        <w:t>任</w:t>
      </w:r>
      <w:r w:rsidR="00AC34DB">
        <w:rPr>
          <w:rFonts w:hint="eastAsia"/>
        </w:rPr>
        <w:t>基金</w:t>
      </w:r>
      <w:proofErr w:type="gramEnd"/>
      <w:r w:rsidR="00AC34DB">
        <w:rPr>
          <w:rFonts w:hint="eastAsia"/>
        </w:rPr>
        <w:t>管理人</w:t>
      </w:r>
      <w:r>
        <w:rPr>
          <w:rFonts w:hint="eastAsia"/>
        </w:rPr>
        <w:t>/</w:t>
      </w:r>
      <w:r>
        <w:rPr>
          <w:rFonts w:hint="eastAsia"/>
        </w:rPr>
        <w:t>基金托管部门总经理、离任</w:t>
      </w:r>
      <w:r w:rsidR="00AC34DB">
        <w:rPr>
          <w:rFonts w:hint="eastAsia"/>
        </w:rPr>
        <w:t>基金管理人</w:t>
      </w:r>
      <w:r>
        <w:rPr>
          <w:rFonts w:hint="eastAsia"/>
        </w:rPr>
        <w:t>/</w:t>
      </w:r>
      <w:r>
        <w:rPr>
          <w:rFonts w:hint="eastAsia"/>
        </w:rPr>
        <w:t>基金托管部门总经理、兼有新</w:t>
      </w:r>
      <w:r>
        <w:rPr>
          <w:rFonts w:hint="eastAsia"/>
        </w:rPr>
        <w:t>/</w:t>
      </w:r>
      <w:r>
        <w:rPr>
          <w:rFonts w:hint="eastAsia"/>
        </w:rPr>
        <w:t>代任和离任</w:t>
      </w:r>
      <w:r w:rsidR="00AC34DB">
        <w:rPr>
          <w:rFonts w:hint="eastAsia"/>
        </w:rPr>
        <w:t>基金管理人</w:t>
      </w:r>
      <w:r>
        <w:rPr>
          <w:rFonts w:hint="eastAsia"/>
        </w:rPr>
        <w:t>/</w:t>
      </w:r>
      <w:r>
        <w:rPr>
          <w:rFonts w:hint="eastAsia"/>
        </w:rPr>
        <w:t>基金托管部门总经理三小类；第三大类是副总经理变更，包括</w:t>
      </w:r>
      <w:proofErr w:type="gramStart"/>
      <w:r>
        <w:rPr>
          <w:rFonts w:hint="eastAsia"/>
        </w:rPr>
        <w:t>新任</w:t>
      </w:r>
      <w:r w:rsidR="00AC34DB">
        <w:rPr>
          <w:rFonts w:hint="eastAsia"/>
        </w:rPr>
        <w:t>基金</w:t>
      </w:r>
      <w:proofErr w:type="gramEnd"/>
      <w:r w:rsidR="00AC34DB">
        <w:rPr>
          <w:rFonts w:hint="eastAsia"/>
        </w:rPr>
        <w:t>管理人</w:t>
      </w:r>
      <w:r>
        <w:rPr>
          <w:rFonts w:hint="eastAsia"/>
        </w:rPr>
        <w:t>副总经理、离任</w:t>
      </w:r>
      <w:r w:rsidR="00AC34DB">
        <w:rPr>
          <w:rFonts w:hint="eastAsia"/>
        </w:rPr>
        <w:t>基金管理人</w:t>
      </w:r>
      <w:r>
        <w:rPr>
          <w:rFonts w:hint="eastAsia"/>
        </w:rPr>
        <w:t>副总经理、兼有新任和离任</w:t>
      </w:r>
      <w:r w:rsidR="00AC34DB">
        <w:rPr>
          <w:rFonts w:hint="eastAsia"/>
        </w:rPr>
        <w:t>基金管理人</w:t>
      </w:r>
      <w:r>
        <w:rPr>
          <w:rFonts w:hint="eastAsia"/>
        </w:rPr>
        <w:t>副总经理三小类；第四大类是督察长变更，包括新</w:t>
      </w:r>
      <w:r>
        <w:rPr>
          <w:rFonts w:hint="eastAsia"/>
        </w:rPr>
        <w:t>/</w:t>
      </w:r>
      <w:r>
        <w:rPr>
          <w:rFonts w:hint="eastAsia"/>
        </w:rPr>
        <w:t>代</w:t>
      </w:r>
      <w:proofErr w:type="gramStart"/>
      <w:r>
        <w:rPr>
          <w:rFonts w:hint="eastAsia"/>
        </w:rPr>
        <w:t>任</w:t>
      </w:r>
      <w:r w:rsidR="00AC34DB">
        <w:rPr>
          <w:rFonts w:hint="eastAsia"/>
        </w:rPr>
        <w:t>基金</w:t>
      </w:r>
      <w:proofErr w:type="gramEnd"/>
      <w:r w:rsidR="00AC34DB">
        <w:rPr>
          <w:rFonts w:hint="eastAsia"/>
        </w:rPr>
        <w:t>管理人</w:t>
      </w:r>
      <w:r>
        <w:rPr>
          <w:rFonts w:hint="eastAsia"/>
        </w:rPr>
        <w:t>督察长、离任</w:t>
      </w:r>
      <w:r w:rsidR="00AC34DB">
        <w:rPr>
          <w:rFonts w:hint="eastAsia"/>
        </w:rPr>
        <w:t>基金管理人</w:t>
      </w:r>
      <w:r>
        <w:rPr>
          <w:rFonts w:hint="eastAsia"/>
        </w:rPr>
        <w:t>督察长、兼有新</w:t>
      </w:r>
      <w:r>
        <w:rPr>
          <w:rFonts w:hint="eastAsia"/>
        </w:rPr>
        <w:t>/</w:t>
      </w:r>
      <w:r>
        <w:rPr>
          <w:rFonts w:hint="eastAsia"/>
        </w:rPr>
        <w:t>代任和离任</w:t>
      </w:r>
      <w:r w:rsidR="00AC34DB">
        <w:rPr>
          <w:rFonts w:hint="eastAsia"/>
        </w:rPr>
        <w:t>基金管理人</w:t>
      </w:r>
      <w:r>
        <w:rPr>
          <w:rFonts w:hint="eastAsia"/>
        </w:rPr>
        <w:t>督察长三小类；如果仅是新</w:t>
      </w:r>
      <w:r>
        <w:rPr>
          <w:rFonts w:hint="eastAsia"/>
        </w:rPr>
        <w:t>/</w:t>
      </w:r>
      <w:r>
        <w:rPr>
          <w:rFonts w:hint="eastAsia"/>
        </w:rPr>
        <w:t>代任，需要填表</w:t>
      </w:r>
      <w:r>
        <w:rPr>
          <w:rFonts w:hint="eastAsia"/>
        </w:rPr>
        <w:t>1</w:t>
      </w:r>
      <w:r>
        <w:rPr>
          <w:rFonts w:hint="eastAsia"/>
        </w:rPr>
        <w:t>和表</w:t>
      </w:r>
      <w:r>
        <w:rPr>
          <w:rFonts w:hint="eastAsia"/>
        </w:rPr>
        <w:t>2</w:t>
      </w:r>
      <w:r>
        <w:rPr>
          <w:rFonts w:hint="eastAsia"/>
        </w:rPr>
        <w:t>，如果仅是离任，需要填表</w:t>
      </w:r>
      <w:r>
        <w:rPr>
          <w:rFonts w:hint="eastAsia"/>
        </w:rPr>
        <w:t>1</w:t>
      </w:r>
      <w:r>
        <w:rPr>
          <w:rFonts w:hint="eastAsia"/>
        </w:rPr>
        <w:t>和表</w:t>
      </w:r>
      <w:r>
        <w:rPr>
          <w:rFonts w:hint="eastAsia"/>
        </w:rPr>
        <w:t>3</w:t>
      </w:r>
      <w:r>
        <w:rPr>
          <w:rFonts w:hint="eastAsia"/>
        </w:rPr>
        <w:t>，如果兼有新</w:t>
      </w:r>
      <w:r>
        <w:rPr>
          <w:rFonts w:hint="eastAsia"/>
        </w:rPr>
        <w:t>/</w:t>
      </w:r>
      <w:r>
        <w:rPr>
          <w:rFonts w:hint="eastAsia"/>
        </w:rPr>
        <w:t>代任和离任，需要填表</w:t>
      </w:r>
      <w:r>
        <w:rPr>
          <w:rFonts w:hint="eastAsia"/>
        </w:rPr>
        <w:t>1</w:t>
      </w:r>
      <w:r>
        <w:rPr>
          <w:rFonts w:hint="eastAsia"/>
        </w:rPr>
        <w:t>、</w:t>
      </w:r>
      <w:r>
        <w:rPr>
          <w:rFonts w:hint="eastAsia"/>
        </w:rPr>
        <w:t>2</w:t>
      </w:r>
      <w:r>
        <w:rPr>
          <w:rFonts w:hint="eastAsia"/>
        </w:rPr>
        <w:t>和表</w:t>
      </w:r>
      <w:r>
        <w:rPr>
          <w:rFonts w:hint="eastAsia"/>
        </w:rPr>
        <w:t>3</w:t>
      </w:r>
      <w:r>
        <w:rPr>
          <w:rFonts w:hint="eastAsia"/>
        </w:rPr>
        <w:t>。此处的代任是指根据《基金行业高级管理人员任职管理办法》第三十三条和第三十四条所规定的代为履行基金公司董事长、总经理或督察长职务的情形。</w:t>
      </w:r>
    </w:p>
  </w:footnote>
  <w:footnote w:id="54">
    <w:p w14:paraId="7362B99C" w14:textId="77777777" w:rsidR="00A04B8C" w:rsidRPr="0006590E" w:rsidRDefault="00A04B8C" w:rsidP="00F400B8">
      <w:pPr>
        <w:pStyle w:val="FootnoteText"/>
        <w:rPr>
          <w:rFonts w:hint="eastAsia"/>
        </w:rPr>
      </w:pPr>
      <w:r>
        <w:rPr>
          <w:rStyle w:val="FootnoteReference"/>
        </w:rPr>
        <w:footnoteRef/>
      </w:r>
      <w:r>
        <w:rPr>
          <w:rFonts w:hint="eastAsia"/>
        </w:rPr>
        <w:t xml:space="preserve"> </w:t>
      </w:r>
      <w:r w:rsidRPr="0006590E">
        <w:rPr>
          <w:rFonts w:hint="eastAsia"/>
        </w:rPr>
        <w:t>可在此处说明基金公司</w:t>
      </w:r>
      <w:r w:rsidRPr="0006590E">
        <w:rPr>
          <w:rFonts w:hint="eastAsia"/>
        </w:rPr>
        <w:t>/</w:t>
      </w:r>
      <w:r w:rsidR="00AC34DB">
        <w:rPr>
          <w:rFonts w:hint="eastAsia"/>
        </w:rPr>
        <w:t>托管</w:t>
      </w:r>
      <w:proofErr w:type="gramStart"/>
      <w:r w:rsidR="00AC34DB">
        <w:rPr>
          <w:rFonts w:hint="eastAsia"/>
        </w:rPr>
        <w:t>人</w:t>
      </w:r>
      <w:r w:rsidRPr="0006590E">
        <w:rPr>
          <w:rFonts w:hint="eastAsia"/>
        </w:rPr>
        <w:t>审议</w:t>
      </w:r>
      <w:proofErr w:type="gramEnd"/>
      <w:r w:rsidRPr="0006590E">
        <w:rPr>
          <w:rFonts w:hint="eastAsia"/>
        </w:rPr>
        <w:t>通过</w:t>
      </w:r>
      <w:r w:rsidRPr="0006590E">
        <w:rPr>
          <w:rFonts w:hint="eastAsia"/>
        </w:rPr>
        <w:t>/</w:t>
      </w:r>
      <w:r w:rsidRPr="0006590E">
        <w:rPr>
          <w:rFonts w:hint="eastAsia"/>
        </w:rPr>
        <w:t>决定的会议及日期等信息。</w:t>
      </w:r>
    </w:p>
  </w:footnote>
  <w:footnote w:id="55">
    <w:p w14:paraId="2D778551" w14:textId="77777777" w:rsidR="00A04B8C" w:rsidRDefault="00A04B8C" w:rsidP="00F400B8">
      <w:pPr>
        <w:pStyle w:val="FootnoteText"/>
        <w:rPr>
          <w:rFonts w:hint="eastAsia"/>
        </w:rPr>
      </w:pPr>
      <w:r>
        <w:rPr>
          <w:rStyle w:val="FootnoteReference"/>
        </w:rPr>
        <w:footnoteRef/>
      </w:r>
      <w:r>
        <w:t xml:space="preserve"> </w:t>
      </w:r>
      <w:r>
        <w:rPr>
          <w:rFonts w:hint="eastAsia"/>
        </w:rPr>
        <w:t>此处填列</w:t>
      </w:r>
      <w:r w:rsidR="00AC34DB">
        <w:rPr>
          <w:rFonts w:hint="eastAsia"/>
        </w:rPr>
        <w:t>基金管理人</w:t>
      </w:r>
      <w:r>
        <w:rPr>
          <w:rFonts w:hint="eastAsia"/>
        </w:rPr>
        <w:t>董事长、总经理、副总经理或督察长，或者基金</w:t>
      </w:r>
      <w:r w:rsidR="00AC34DB">
        <w:rPr>
          <w:rFonts w:hint="eastAsia"/>
        </w:rPr>
        <w:t>托管人</w:t>
      </w:r>
      <w:r>
        <w:rPr>
          <w:rFonts w:hint="eastAsia"/>
        </w:rPr>
        <w:t>基金托管部门总经理。</w:t>
      </w:r>
    </w:p>
  </w:footnote>
  <w:footnote w:id="56">
    <w:p w14:paraId="5D4240C7" w14:textId="77777777" w:rsidR="00605D4F" w:rsidRDefault="00605D4F">
      <w:pPr>
        <w:pStyle w:val="FootnoteText"/>
        <w:rPr>
          <w:rFonts w:hint="eastAsia"/>
        </w:rPr>
      </w:pPr>
      <w:r>
        <w:rPr>
          <w:rStyle w:val="FootnoteReference"/>
        </w:rPr>
        <w:footnoteRef/>
      </w:r>
      <w:r>
        <w:t xml:space="preserve"> </w:t>
      </w:r>
      <w:r w:rsidR="00721913">
        <w:rPr>
          <w:rFonts w:hint="eastAsia"/>
        </w:rPr>
        <w:t>副总经理任职已由</w:t>
      </w:r>
      <w:r w:rsidR="00721913" w:rsidRPr="00721913">
        <w:rPr>
          <w:rFonts w:hint="eastAsia"/>
        </w:rPr>
        <w:t>审批制改为备案制</w:t>
      </w:r>
      <w:r w:rsidR="00721913">
        <w:rPr>
          <w:rFonts w:hint="eastAsia"/>
        </w:rPr>
        <w:t>，</w:t>
      </w:r>
      <w:r>
        <w:rPr>
          <w:rFonts w:hint="eastAsia"/>
        </w:rPr>
        <w:t>副总经理变更不必填列该项和</w:t>
      </w:r>
      <w:r w:rsidRPr="00605D4F">
        <w:t>中国证监会核准高管任职资格的日期</w:t>
      </w:r>
      <w:r>
        <w:rPr>
          <w:rFonts w:hint="eastAsia"/>
        </w:rPr>
        <w:t>。</w:t>
      </w:r>
    </w:p>
  </w:footnote>
  <w:footnote w:id="57">
    <w:p w14:paraId="51BBEFA7" w14:textId="77777777" w:rsidR="00A04B8C" w:rsidRPr="00297494" w:rsidRDefault="00A04B8C" w:rsidP="00F400B8">
      <w:pPr>
        <w:pStyle w:val="FootnoteText"/>
        <w:rPr>
          <w:rFonts w:hint="eastAsia"/>
        </w:rPr>
      </w:pPr>
      <w:r>
        <w:rPr>
          <w:rStyle w:val="FootnoteReference"/>
        </w:rPr>
        <w:footnoteRef/>
      </w:r>
      <w:r>
        <w:rPr>
          <w:rFonts w:hint="eastAsia"/>
        </w:rPr>
        <w:t xml:space="preserve"> </w:t>
      </w:r>
      <w:r w:rsidRPr="00297494">
        <w:rPr>
          <w:rFonts w:hint="eastAsia"/>
        </w:rPr>
        <w:t>与基金经理的任职日期一样，此处的“任职日期”指</w:t>
      </w:r>
      <w:r w:rsidR="00AC34DB">
        <w:rPr>
          <w:rFonts w:hint="eastAsia"/>
        </w:rPr>
        <w:t>基金管理人</w:t>
      </w:r>
      <w:r w:rsidRPr="00297494">
        <w:rPr>
          <w:rFonts w:hint="eastAsia"/>
        </w:rPr>
        <w:t>/</w:t>
      </w:r>
      <w:r w:rsidR="00AC34DB">
        <w:rPr>
          <w:rFonts w:hint="eastAsia"/>
        </w:rPr>
        <w:t>托管人</w:t>
      </w:r>
      <w:r w:rsidRPr="00297494">
        <w:rPr>
          <w:rFonts w:hint="eastAsia"/>
        </w:rPr>
        <w:t>决定中的聘任日期。</w:t>
      </w:r>
    </w:p>
  </w:footnote>
  <w:footnote w:id="58">
    <w:p w14:paraId="31E5BFF2"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本项填列新任高管的过往从业经历，例如曾任职的机构名称和期间（需列明起始日期）等。</w:t>
      </w:r>
    </w:p>
  </w:footnote>
  <w:footnote w:id="59">
    <w:p w14:paraId="56017E6E" w14:textId="77777777" w:rsidR="00A04B8C" w:rsidRPr="00206734" w:rsidRDefault="00A04B8C" w:rsidP="00F400B8">
      <w:pPr>
        <w:pStyle w:val="FootnoteText"/>
        <w:rPr>
          <w:rFonts w:hint="eastAsia"/>
        </w:rPr>
      </w:pPr>
      <w:r>
        <w:rPr>
          <w:rStyle w:val="FootnoteReference"/>
        </w:rPr>
        <w:footnoteRef/>
      </w:r>
      <w:r>
        <w:t xml:space="preserve"> </w:t>
      </w:r>
      <w:r>
        <w:rPr>
          <w:rFonts w:hint="eastAsia"/>
        </w:rPr>
        <w:t>本项及国籍、学历、学位可根据需要填列。</w:t>
      </w:r>
    </w:p>
  </w:footnote>
  <w:footnote w:id="60">
    <w:p w14:paraId="125C21CC" w14:textId="77777777" w:rsidR="00A04B8C" w:rsidRPr="00297494" w:rsidRDefault="00A04B8C" w:rsidP="00F400B8">
      <w:pPr>
        <w:pStyle w:val="FootnoteText"/>
        <w:rPr>
          <w:rFonts w:hint="eastAsia"/>
        </w:rPr>
      </w:pPr>
      <w:r>
        <w:rPr>
          <w:rStyle w:val="FootnoteReference"/>
        </w:rPr>
        <w:footnoteRef/>
      </w:r>
      <w:r>
        <w:rPr>
          <w:rFonts w:hint="eastAsia"/>
        </w:rPr>
        <w:t xml:space="preserve"> </w:t>
      </w:r>
      <w:r w:rsidRPr="00297494">
        <w:rPr>
          <w:rFonts w:hint="eastAsia"/>
        </w:rPr>
        <w:t>与基金经理的离任日期一样，此处的“离任日期”指</w:t>
      </w:r>
      <w:r w:rsidR="00AC34DB">
        <w:rPr>
          <w:rFonts w:hint="eastAsia"/>
        </w:rPr>
        <w:t>基金管理人</w:t>
      </w:r>
      <w:r w:rsidRPr="00297494">
        <w:rPr>
          <w:rFonts w:hint="eastAsia"/>
        </w:rPr>
        <w:t>/</w:t>
      </w:r>
      <w:r w:rsidR="00AC34DB">
        <w:rPr>
          <w:rFonts w:hint="eastAsia"/>
        </w:rPr>
        <w:t>托管人</w:t>
      </w:r>
      <w:r w:rsidRPr="00297494">
        <w:rPr>
          <w:rFonts w:hint="eastAsia"/>
        </w:rPr>
        <w:t>决定中的解聘日期。</w:t>
      </w:r>
    </w:p>
  </w:footnote>
  <w:footnote w:id="61">
    <w:p w14:paraId="73894ECC" w14:textId="77777777" w:rsidR="00A04B8C" w:rsidRDefault="00A04B8C" w:rsidP="00F400B8">
      <w:pPr>
        <w:pStyle w:val="FootnoteText"/>
        <w:rPr>
          <w:rFonts w:hint="eastAsia"/>
        </w:rPr>
      </w:pPr>
      <w:r w:rsidRPr="00555170">
        <w:rPr>
          <w:rStyle w:val="FootnoteReference"/>
        </w:rPr>
        <w:footnoteRef/>
      </w:r>
      <w:r w:rsidRPr="00555170">
        <w:t xml:space="preserve"> </w:t>
      </w:r>
      <w:r w:rsidRPr="00555170">
        <w:rPr>
          <w:rFonts w:hint="eastAsia"/>
        </w:rPr>
        <w:t>本项可根据需要填列。</w:t>
      </w:r>
    </w:p>
  </w:footnote>
  <w:footnote w:id="62">
    <w:p w14:paraId="75A0D115"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根据《证券投资基金信息披露管理办法》第二十三条第十七项制定本模板，主要适用于货币市场基金之外的其他开放式基金（包括</w:t>
      </w:r>
      <w:r>
        <w:rPr>
          <w:rFonts w:hint="eastAsia"/>
        </w:rPr>
        <w:t>QDII</w:t>
      </w:r>
      <w:r>
        <w:rPr>
          <w:rFonts w:hint="eastAsia"/>
        </w:rPr>
        <w:t>基金）、封闭式基金分红事项的临时信息披露；</w:t>
      </w:r>
      <w:r w:rsidRPr="00743C7C">
        <w:rPr>
          <w:rFonts w:hint="eastAsia"/>
        </w:rPr>
        <w:t>基金的分红公告需要经过托管人复核后方可对外披露；对于基金合同中约定的“基金收益分配后基金份额净值不能低于面值”的条款，其意为“基金收益分配基准日的基金份额净值减去每单位基金份额收益分配金额后不低于面值”，因此，在披露日基本不存在不确定事项，</w:t>
      </w:r>
      <w:r>
        <w:rPr>
          <w:rFonts w:hint="eastAsia"/>
        </w:rPr>
        <w:t>可</w:t>
      </w:r>
      <w:r w:rsidRPr="00743C7C">
        <w:rPr>
          <w:rFonts w:hint="eastAsia"/>
        </w:rPr>
        <w:t>不再编制和披露分红预告。</w:t>
      </w:r>
    </w:p>
  </w:footnote>
  <w:footnote w:id="63">
    <w:p w14:paraId="3581FEE7"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此处的公告送出日期</w:t>
      </w:r>
      <w:proofErr w:type="gramStart"/>
      <w:r>
        <w:rPr>
          <w:rFonts w:hint="eastAsia"/>
        </w:rPr>
        <w:t>距基金</w:t>
      </w:r>
      <w:proofErr w:type="gramEnd"/>
      <w:r>
        <w:rPr>
          <w:rFonts w:hint="eastAsia"/>
        </w:rPr>
        <w:t>收益分配基准日应尽可能短，除基金合同另有约定外，原则上不超过八个工作日。</w:t>
      </w:r>
    </w:p>
  </w:footnote>
  <w:footnote w:id="64">
    <w:p w14:paraId="571CA986" w14:textId="77777777" w:rsidR="00A04B8C" w:rsidRDefault="00A04B8C" w:rsidP="00F400B8">
      <w:pPr>
        <w:pStyle w:val="FootnoteText"/>
        <w:rPr>
          <w:rFonts w:hint="eastAsia"/>
        </w:rPr>
      </w:pPr>
      <w:r>
        <w:rPr>
          <w:rStyle w:val="FootnoteReference"/>
        </w:rPr>
        <w:footnoteRef/>
      </w:r>
      <w:r>
        <w:t xml:space="preserve"> </w:t>
      </w:r>
      <w:r>
        <w:rPr>
          <w:rFonts w:hint="eastAsia"/>
        </w:rPr>
        <w:t>此处填列分红公告所依据的法规和基金法律文件，如《证券投资基金信息披露管理办法》、《××基金合同》、《××基金招募说明书》等。</w:t>
      </w:r>
    </w:p>
  </w:footnote>
  <w:footnote w:id="65">
    <w:p w14:paraId="01A07012" w14:textId="77777777" w:rsidR="00A04B8C" w:rsidRDefault="00A04B8C" w:rsidP="00F400B8">
      <w:pPr>
        <w:pStyle w:val="FootnoteText"/>
        <w:rPr>
          <w:rFonts w:hint="eastAsia"/>
        </w:rPr>
      </w:pPr>
      <w:r>
        <w:rPr>
          <w:rStyle w:val="FootnoteReference"/>
        </w:rPr>
        <w:footnoteRef/>
      </w:r>
      <w:r>
        <w:t xml:space="preserve"> </w:t>
      </w:r>
      <w:r>
        <w:rPr>
          <w:rFonts w:hint="eastAsia"/>
        </w:rPr>
        <w:t>如果基金合同约定的涉及分红比例的基准为其他指标（如封闭式基金采用年度已实现收益指标），则仍需填列该指标，以便综合合同约定和法规规定，判断是否有足够的收益用于分配；该项计算参见《证券投资基金信息披露</w:t>
      </w:r>
      <w:r>
        <w:rPr>
          <w:rFonts w:hint="eastAsia"/>
        </w:rPr>
        <w:t>XBRL</w:t>
      </w:r>
      <w:r>
        <w:rPr>
          <w:rFonts w:hint="eastAsia"/>
        </w:rPr>
        <w:t>模板第</w:t>
      </w:r>
      <w:r>
        <w:rPr>
          <w:rFonts w:hint="eastAsia"/>
        </w:rPr>
        <w:t>3</w:t>
      </w:r>
      <w:r>
        <w:rPr>
          <w:rFonts w:hint="eastAsia"/>
        </w:rPr>
        <w:t>号</w:t>
      </w:r>
      <w:r>
        <w:rPr>
          <w:rFonts w:hint="eastAsia"/>
        </w:rPr>
        <w:t>&lt;</w:t>
      </w:r>
      <w:r>
        <w:rPr>
          <w:rFonts w:hint="eastAsia"/>
        </w:rPr>
        <w:t>年度报告和半年度报告</w:t>
      </w:r>
      <w:r>
        <w:rPr>
          <w:rFonts w:hint="eastAsia"/>
        </w:rPr>
        <w:t>&gt;</w:t>
      </w:r>
      <w:r>
        <w:rPr>
          <w:rFonts w:hint="eastAsia"/>
        </w:rPr>
        <w:t>》中“期末可供分配利润”指标的计算要求。</w:t>
      </w:r>
    </w:p>
  </w:footnote>
  <w:footnote w:id="66">
    <w:p w14:paraId="02F815B8" w14:textId="77777777" w:rsidR="00A04B8C" w:rsidRDefault="00A04B8C" w:rsidP="00F400B8">
      <w:pPr>
        <w:pStyle w:val="FootnoteText"/>
        <w:rPr>
          <w:rFonts w:hint="eastAsia"/>
        </w:rPr>
      </w:pPr>
      <w:r>
        <w:rPr>
          <w:rStyle w:val="FootnoteReference"/>
        </w:rPr>
        <w:footnoteRef/>
      </w:r>
      <w:r>
        <w:t xml:space="preserve"> </w:t>
      </w:r>
      <w:r>
        <w:rPr>
          <w:rFonts w:hint="eastAsia"/>
        </w:rPr>
        <w:t>此项主要填列截止基准日按基金合同约定的分红比例计算的应分配金额，如封闭式基金分红不低于年度已实现收益的</w:t>
      </w:r>
      <w:r>
        <w:rPr>
          <w:rFonts w:hint="eastAsia"/>
        </w:rPr>
        <w:t>90</w:t>
      </w:r>
      <w:r>
        <w:rPr>
          <w:rFonts w:hint="eastAsia"/>
        </w:rPr>
        <w:t>％，则此项填列</w:t>
      </w:r>
      <w:r w:rsidRPr="001401B0">
        <w:rPr>
          <w:rFonts w:hint="eastAsia"/>
        </w:rPr>
        <w:t>截止基准</w:t>
      </w:r>
      <w:proofErr w:type="gramStart"/>
      <w:r w:rsidRPr="001401B0">
        <w:rPr>
          <w:rFonts w:hint="eastAsia"/>
        </w:rPr>
        <w:t>日按照</w:t>
      </w:r>
      <w:proofErr w:type="gramEnd"/>
      <w:r>
        <w:rPr>
          <w:rFonts w:hint="eastAsia"/>
        </w:rPr>
        <w:t>年度已实现收益的</w:t>
      </w:r>
      <w:r>
        <w:rPr>
          <w:rFonts w:hint="eastAsia"/>
        </w:rPr>
        <w:t>90</w:t>
      </w:r>
      <w:r>
        <w:rPr>
          <w:rFonts w:hint="eastAsia"/>
        </w:rPr>
        <w:t>％计算的金额，如不适用或在本次分红时尚不确定，可不填列，为便于投资者理解，应在表下对合同的约定及计算作适当说明。</w:t>
      </w:r>
    </w:p>
  </w:footnote>
  <w:footnote w:id="67">
    <w:p w14:paraId="0265E9A6" w14:textId="77777777" w:rsidR="00A04B8C" w:rsidRDefault="00A04B8C" w:rsidP="00F400B8">
      <w:pPr>
        <w:pStyle w:val="FootnoteText"/>
        <w:rPr>
          <w:rFonts w:hint="eastAsia"/>
        </w:rPr>
      </w:pPr>
      <w:r>
        <w:rPr>
          <w:rStyle w:val="FootnoteReference"/>
        </w:rPr>
        <w:footnoteRef/>
      </w:r>
      <w:r>
        <w:t xml:space="preserve"> </w:t>
      </w:r>
      <w:r>
        <w:rPr>
          <w:rFonts w:hint="eastAsia"/>
        </w:rPr>
        <w:t>此项表示每</w:t>
      </w:r>
      <w:r>
        <w:rPr>
          <w:rFonts w:hint="eastAsia"/>
        </w:rPr>
        <w:t>10</w:t>
      </w:r>
      <w:r>
        <w:rPr>
          <w:rFonts w:hint="eastAsia"/>
        </w:rPr>
        <w:t>份基金份额发放红利××元，为便于投资者理解，可在表下标注说明。</w:t>
      </w:r>
    </w:p>
  </w:footnote>
  <w:footnote w:id="68">
    <w:p w14:paraId="1AC12DF4" w14:textId="77777777" w:rsidR="00A04B8C" w:rsidRDefault="00A04B8C" w:rsidP="00F400B8">
      <w:pPr>
        <w:pStyle w:val="FootnoteText"/>
        <w:rPr>
          <w:rFonts w:hint="eastAsia"/>
        </w:rPr>
      </w:pPr>
      <w:r>
        <w:rPr>
          <w:rStyle w:val="FootnoteReference"/>
        </w:rPr>
        <w:footnoteRef/>
      </w:r>
      <w:r>
        <w:t xml:space="preserve"> </w:t>
      </w:r>
      <w:r>
        <w:rPr>
          <w:rFonts w:hint="eastAsia"/>
        </w:rPr>
        <w:t>此项结合基金合同关于年度分红次数的约定及本年实际分红次数的情况填列，如说明“本次分红为××年度的第×次分红”，不适用的以“－”填列。</w:t>
      </w:r>
    </w:p>
  </w:footnote>
  <w:footnote w:id="69">
    <w:p w14:paraId="000CAE07" w14:textId="77777777" w:rsidR="00A04B8C" w:rsidRDefault="00A04B8C" w:rsidP="00F400B8">
      <w:pPr>
        <w:pStyle w:val="FootnoteText"/>
        <w:rPr>
          <w:rFonts w:hint="eastAsia"/>
        </w:rPr>
      </w:pPr>
      <w:r>
        <w:rPr>
          <w:rStyle w:val="FootnoteReference"/>
        </w:rPr>
        <w:footnoteRef/>
      </w:r>
      <w:r>
        <w:t xml:space="preserve"> </w:t>
      </w:r>
      <w:r>
        <w:rPr>
          <w:rFonts w:hint="eastAsia"/>
        </w:rPr>
        <w:t>此项直至“下属分级基金分红方案”主要适用于采用不同收益分配政策的分级基金，如不适用，以“－”填列。</w:t>
      </w:r>
    </w:p>
  </w:footnote>
  <w:footnote w:id="70">
    <w:p w14:paraId="017CE863" w14:textId="77777777" w:rsidR="00A04B8C" w:rsidRDefault="00A04B8C" w:rsidP="00F400B8">
      <w:pPr>
        <w:pStyle w:val="FootnoteText"/>
        <w:rPr>
          <w:rFonts w:hint="eastAsia"/>
        </w:rPr>
      </w:pPr>
      <w:r>
        <w:rPr>
          <w:rStyle w:val="FootnoteReference"/>
        </w:rPr>
        <w:footnoteRef/>
      </w:r>
      <w:r>
        <w:t xml:space="preserve"> </w:t>
      </w:r>
      <w:r>
        <w:rPr>
          <w:rFonts w:hint="eastAsia"/>
        </w:rPr>
        <w:t>此项用于填列基金合同约定的与分红相关的下属分级基金的相关指标。</w:t>
      </w:r>
    </w:p>
  </w:footnote>
  <w:footnote w:id="71">
    <w:p w14:paraId="2FEBC707" w14:textId="77777777" w:rsidR="00A04B8C" w:rsidRDefault="00A04B8C" w:rsidP="00F400B8">
      <w:pPr>
        <w:pStyle w:val="FootnoteText"/>
        <w:rPr>
          <w:rFonts w:hint="eastAsia"/>
        </w:rPr>
      </w:pPr>
      <w:r>
        <w:rPr>
          <w:rStyle w:val="FootnoteReference"/>
        </w:rPr>
        <w:footnoteRef/>
      </w:r>
      <w:r>
        <w:t xml:space="preserve"> </w:t>
      </w:r>
      <w:r>
        <w:rPr>
          <w:rFonts w:hint="eastAsia"/>
        </w:rPr>
        <w:t>权益登记</w:t>
      </w:r>
      <w:proofErr w:type="gramStart"/>
      <w:r>
        <w:rPr>
          <w:rFonts w:hint="eastAsia"/>
        </w:rPr>
        <w:t>日距离</w:t>
      </w:r>
      <w:proofErr w:type="gramEnd"/>
      <w:r>
        <w:rPr>
          <w:rFonts w:hint="eastAsia"/>
        </w:rPr>
        <w:t>收益分配基准日应尽可能短。</w:t>
      </w:r>
    </w:p>
  </w:footnote>
  <w:footnote w:id="72">
    <w:p w14:paraId="033F2D5C" w14:textId="77777777" w:rsidR="00A04B8C" w:rsidRDefault="00A04B8C" w:rsidP="00F400B8">
      <w:pPr>
        <w:pStyle w:val="FootnoteText"/>
        <w:rPr>
          <w:rFonts w:hint="eastAsia"/>
        </w:rPr>
      </w:pPr>
      <w:r>
        <w:rPr>
          <w:rStyle w:val="FootnoteReference"/>
        </w:rPr>
        <w:footnoteRef/>
      </w:r>
      <w:r>
        <w:t xml:space="preserve"> </w:t>
      </w:r>
      <w:r>
        <w:rPr>
          <w:rFonts w:hint="eastAsia"/>
        </w:rPr>
        <w:t>正常情况下，此项只需填列一个空格，但对于</w:t>
      </w:r>
      <w:r>
        <w:rPr>
          <w:rFonts w:hint="eastAsia"/>
        </w:rPr>
        <w:t>LOF</w:t>
      </w:r>
      <w:r>
        <w:rPr>
          <w:rFonts w:hint="eastAsia"/>
        </w:rPr>
        <w:t>等同时具备场内除息日和场外除息日，且两除息日不为一日的，需要按场内和场外除息日顺序分别填列两个空格，并在表下标注说明。</w:t>
      </w:r>
    </w:p>
  </w:footnote>
  <w:footnote w:id="73">
    <w:p w14:paraId="29BBC1BE" w14:textId="77777777" w:rsidR="00A04B8C" w:rsidRDefault="00A04B8C" w:rsidP="00F400B8">
      <w:pPr>
        <w:pStyle w:val="FootnoteText"/>
        <w:rPr>
          <w:rFonts w:hint="eastAsia"/>
        </w:rPr>
      </w:pPr>
      <w:r>
        <w:rPr>
          <w:rStyle w:val="FootnoteReference"/>
        </w:rPr>
        <w:footnoteRef/>
      </w:r>
      <w:r>
        <w:t xml:space="preserve"> </w:t>
      </w:r>
      <w:r>
        <w:rPr>
          <w:rFonts w:hint="eastAsia"/>
        </w:rPr>
        <w:t>除基金合同另有约定外，原则上红利发放</w:t>
      </w:r>
      <w:proofErr w:type="gramStart"/>
      <w:r>
        <w:rPr>
          <w:rFonts w:hint="eastAsia"/>
        </w:rPr>
        <w:t>日距离</w:t>
      </w:r>
      <w:proofErr w:type="gramEnd"/>
      <w:r>
        <w:rPr>
          <w:rFonts w:hint="eastAsia"/>
        </w:rPr>
        <w:t>基准日不超过</w:t>
      </w:r>
      <w:r>
        <w:rPr>
          <w:rFonts w:hint="eastAsia"/>
        </w:rPr>
        <w:t>15</w:t>
      </w:r>
      <w:r>
        <w:rPr>
          <w:rFonts w:hint="eastAsia"/>
        </w:rPr>
        <w:t>个工作日。</w:t>
      </w:r>
    </w:p>
  </w:footnote>
  <w:footnote w:id="74">
    <w:p w14:paraId="23046D05" w14:textId="77777777" w:rsidR="00A04B8C" w:rsidRDefault="00A04B8C" w:rsidP="00F400B8">
      <w:pPr>
        <w:pStyle w:val="FootnoteText"/>
        <w:rPr>
          <w:rFonts w:hint="eastAsia"/>
        </w:rPr>
      </w:pPr>
      <w:r>
        <w:rPr>
          <w:rStyle w:val="FootnoteReference"/>
        </w:rPr>
        <w:footnoteRef/>
      </w:r>
      <w:r>
        <w:t xml:space="preserve"> </w:t>
      </w:r>
      <w:r>
        <w:rPr>
          <w:rFonts w:hint="eastAsia"/>
        </w:rPr>
        <w:t>此项主要说明红利再投资情况下现金红利按哪天的基金份额净值转换为基金份额，基金份额登记过户日以及红利再投资的基金份额可赎回起始日等。</w:t>
      </w:r>
    </w:p>
  </w:footnote>
  <w:footnote w:id="75">
    <w:p w14:paraId="7BD71EDF" w14:textId="77777777" w:rsidR="00A04B8C" w:rsidRPr="00A306A2" w:rsidRDefault="00A04B8C" w:rsidP="00F400B8">
      <w:pPr>
        <w:pStyle w:val="FootnoteText"/>
        <w:rPr>
          <w:rFonts w:hint="eastAsia"/>
        </w:rPr>
      </w:pPr>
      <w:r>
        <w:rPr>
          <w:rStyle w:val="FootnoteReference"/>
        </w:rPr>
        <w:footnoteRef/>
      </w:r>
      <w:r>
        <w:t xml:space="preserve"> </w:t>
      </w:r>
      <w:r>
        <w:rPr>
          <w:rFonts w:hint="eastAsia"/>
        </w:rPr>
        <w:t>此处填列涉及分红事项的其他信息，如相关销售机构的名称及联系方式等。</w:t>
      </w:r>
    </w:p>
  </w:footnote>
  <w:footnote w:id="76">
    <w:p w14:paraId="06C84AD9" w14:textId="77777777" w:rsidR="00A04B8C" w:rsidRDefault="00A04B8C" w:rsidP="00F400B8">
      <w:pPr>
        <w:pStyle w:val="FootnoteText"/>
        <w:rPr>
          <w:rFonts w:hint="eastAsia"/>
        </w:rPr>
      </w:pPr>
      <w:r>
        <w:rPr>
          <w:rStyle w:val="FootnoteReference"/>
        </w:rPr>
        <w:footnoteRef/>
      </w:r>
      <w:r>
        <w:t xml:space="preserve"> </w:t>
      </w:r>
      <w:r>
        <w:rPr>
          <w:rFonts w:hint="eastAsia"/>
        </w:rPr>
        <w:t>本模板主要适用于根据基金合同或招募说明书约定需要发布收益支付公告的货币市场基金。</w:t>
      </w:r>
    </w:p>
  </w:footnote>
  <w:footnote w:id="77">
    <w:p w14:paraId="4CEC27CB" w14:textId="77777777" w:rsidR="00A04B8C" w:rsidRDefault="00A04B8C" w:rsidP="00F400B8">
      <w:pPr>
        <w:pStyle w:val="FootnoteText"/>
        <w:rPr>
          <w:rFonts w:hint="eastAsia"/>
        </w:rPr>
      </w:pPr>
      <w:r>
        <w:rPr>
          <w:rStyle w:val="FootnoteReference"/>
        </w:rPr>
        <w:footnoteRef/>
      </w:r>
      <w:r>
        <w:t xml:space="preserve"> </w:t>
      </w:r>
      <w:r>
        <w:rPr>
          <w:rFonts w:hint="eastAsia"/>
        </w:rPr>
        <w:t>按《证券投资基金法》第五十六条、《证券投资基金信息披露管理办法》第二十三条第十九项制定本模板，按规定，基金份额净值计价错误达</w:t>
      </w:r>
      <w:r>
        <w:rPr>
          <w:rFonts w:hint="eastAsia"/>
        </w:rPr>
        <w:t>0.5</w:t>
      </w:r>
      <w:r>
        <w:rPr>
          <w:rFonts w:hint="eastAsia"/>
        </w:rPr>
        <w:t>％时，需要在事件发生之日起</w:t>
      </w:r>
      <w:r>
        <w:rPr>
          <w:rFonts w:hint="eastAsia"/>
        </w:rPr>
        <w:t>2</w:t>
      </w:r>
      <w:r>
        <w:rPr>
          <w:rFonts w:hint="eastAsia"/>
        </w:rPr>
        <w:t>日内编制并披露临时公告，该临时公告在披露前需经托管行复核。</w:t>
      </w:r>
    </w:p>
  </w:footnote>
  <w:footnote w:id="78">
    <w:p w14:paraId="1ABF8318" w14:textId="77777777" w:rsidR="00A04B8C" w:rsidRDefault="00A04B8C" w:rsidP="00F400B8">
      <w:pPr>
        <w:pStyle w:val="FootnoteText"/>
        <w:rPr>
          <w:rFonts w:hint="eastAsia"/>
        </w:rPr>
      </w:pPr>
      <w:r>
        <w:rPr>
          <w:rStyle w:val="FootnoteReference"/>
        </w:rPr>
        <w:footnoteRef/>
      </w:r>
      <w:r>
        <w:t xml:space="preserve"> </w:t>
      </w:r>
      <w:r>
        <w:rPr>
          <w:rFonts w:hint="eastAsia"/>
        </w:rPr>
        <w:t>以百分数形式显示。</w:t>
      </w:r>
    </w:p>
  </w:footnote>
  <w:footnote w:id="79">
    <w:p w14:paraId="4014FC39" w14:textId="77777777" w:rsidR="00A04B8C" w:rsidRDefault="00A04B8C" w:rsidP="00F400B8">
      <w:pPr>
        <w:pStyle w:val="FootnoteText"/>
        <w:rPr>
          <w:rFonts w:hint="eastAsia"/>
        </w:rPr>
      </w:pPr>
      <w:r w:rsidRPr="00555170">
        <w:rPr>
          <w:rStyle w:val="FootnoteReference"/>
        </w:rPr>
        <w:footnoteRef/>
      </w:r>
      <w:r w:rsidRPr="00555170">
        <w:t xml:space="preserve"> </w:t>
      </w:r>
      <w:r w:rsidRPr="00555170">
        <w:rPr>
          <w:rFonts w:hint="eastAsia"/>
        </w:rPr>
        <w:t>此项直至“下属分级基金计价错误的具体原因”主要适用于采用不同收益分配政策的分级基金，如不适用，以“－”填列。</w:t>
      </w:r>
    </w:p>
  </w:footnote>
  <w:footnote w:id="80">
    <w:p w14:paraId="001CDBA5" w14:textId="77777777" w:rsidR="00A04B8C" w:rsidRDefault="00A04B8C" w:rsidP="00F400B8">
      <w:pPr>
        <w:pStyle w:val="FootnoteText"/>
        <w:rPr>
          <w:rFonts w:hint="eastAsia"/>
        </w:rPr>
      </w:pPr>
      <w:r>
        <w:rPr>
          <w:rStyle w:val="FootnoteReference"/>
        </w:rPr>
        <w:footnoteRef/>
      </w:r>
      <w:r>
        <w:t xml:space="preserve"> </w:t>
      </w:r>
      <w:r>
        <w:rPr>
          <w:rFonts w:hint="eastAsia"/>
        </w:rPr>
        <w:t>以百分数形式显示。</w:t>
      </w:r>
    </w:p>
  </w:footnote>
  <w:footnote w:id="81">
    <w:p w14:paraId="6E23009C" w14:textId="77777777" w:rsidR="00A04B8C" w:rsidRDefault="00A04B8C" w:rsidP="00F400B8">
      <w:pPr>
        <w:pStyle w:val="FootnoteText"/>
        <w:rPr>
          <w:rFonts w:hint="eastAsia"/>
        </w:rPr>
      </w:pPr>
      <w:r>
        <w:rPr>
          <w:rStyle w:val="FootnoteReference"/>
        </w:rPr>
        <w:footnoteRef/>
      </w:r>
      <w:r>
        <w:t xml:space="preserve"> </w:t>
      </w:r>
      <w:r>
        <w:rPr>
          <w:rFonts w:hint="eastAsia"/>
        </w:rPr>
        <w:t>此处填列给基金造成损失的赔偿情况、改进情况等事项。</w:t>
      </w:r>
    </w:p>
  </w:footnote>
  <w:footnote w:id="82">
    <w:p w14:paraId="4FDB5F4D" w14:textId="77777777" w:rsidR="00A04B8C" w:rsidRDefault="00A04B8C" w:rsidP="00F400B8">
      <w:pPr>
        <w:pStyle w:val="FootnoteText"/>
        <w:rPr>
          <w:rFonts w:hint="eastAsia"/>
        </w:rPr>
      </w:pPr>
      <w:r>
        <w:rPr>
          <w:rStyle w:val="FootnoteReference"/>
        </w:rPr>
        <w:footnoteRef/>
      </w:r>
      <w:r>
        <w:t xml:space="preserve"> </w:t>
      </w:r>
      <w:r>
        <w:rPr>
          <w:rFonts w:hint="eastAsia"/>
        </w:rPr>
        <w:t>按《证券投资基金信息披露编报规则第</w:t>
      </w:r>
      <w:r>
        <w:rPr>
          <w:rFonts w:hint="eastAsia"/>
        </w:rPr>
        <w:t>5</w:t>
      </w:r>
      <w:r>
        <w:rPr>
          <w:rFonts w:hint="eastAsia"/>
        </w:rPr>
        <w:t>号</w:t>
      </w:r>
      <w:r>
        <w:rPr>
          <w:rFonts w:hint="eastAsia"/>
        </w:rPr>
        <w:t>&lt;</w:t>
      </w:r>
      <w:r>
        <w:rPr>
          <w:rFonts w:hint="eastAsia"/>
        </w:rPr>
        <w:t>货币市场基金信息披露特别规定</w:t>
      </w:r>
      <w:r>
        <w:rPr>
          <w:rFonts w:hint="eastAsia"/>
        </w:rPr>
        <w:t>&gt;</w:t>
      </w:r>
      <w:r>
        <w:rPr>
          <w:rFonts w:hint="eastAsia"/>
        </w:rPr>
        <w:t>》第四条制定本模板，按规定，货币市场基金影子定价与摊</w:t>
      </w:r>
      <w:proofErr w:type="gramStart"/>
      <w:r>
        <w:rPr>
          <w:rFonts w:hint="eastAsia"/>
        </w:rPr>
        <w:t>余成本</w:t>
      </w:r>
      <w:proofErr w:type="gramEnd"/>
      <w:r>
        <w:rPr>
          <w:rFonts w:hint="eastAsia"/>
        </w:rPr>
        <w:t>确定的基金资产净值的偏离度的绝对值达到或超过</w:t>
      </w:r>
      <w:r>
        <w:rPr>
          <w:rFonts w:hint="eastAsia"/>
        </w:rPr>
        <w:t>0.5</w:t>
      </w:r>
      <w:r>
        <w:rPr>
          <w:rFonts w:hint="eastAsia"/>
        </w:rPr>
        <w:t>％时，需要在事件发生之日起</w:t>
      </w:r>
      <w:r>
        <w:rPr>
          <w:rFonts w:hint="eastAsia"/>
        </w:rPr>
        <w:t>2</w:t>
      </w:r>
      <w:r>
        <w:rPr>
          <w:rFonts w:hint="eastAsia"/>
        </w:rPr>
        <w:t>日内编制并披露临时公告，该临时公告在披露前需经托管行复核。</w:t>
      </w:r>
    </w:p>
  </w:footnote>
  <w:footnote w:id="83">
    <w:p w14:paraId="2DE3F426" w14:textId="77777777" w:rsidR="00A04B8C" w:rsidRPr="00D03814" w:rsidRDefault="00A04B8C" w:rsidP="00F400B8">
      <w:pPr>
        <w:pStyle w:val="FootnoteText"/>
        <w:rPr>
          <w:rFonts w:hint="eastAsia"/>
        </w:rPr>
      </w:pPr>
      <w:r>
        <w:rPr>
          <w:rStyle w:val="FootnoteReference"/>
        </w:rPr>
        <w:footnoteRef/>
      </w:r>
      <w:r>
        <w:t xml:space="preserve"> </w:t>
      </w:r>
      <w:r>
        <w:rPr>
          <w:rFonts w:hint="eastAsia"/>
        </w:rPr>
        <w:t>以百分数形式列示，正偏离填正值，负偏离填负值。</w:t>
      </w:r>
    </w:p>
  </w:footnote>
  <w:footnote w:id="84">
    <w:p w14:paraId="1D1A3437" w14:textId="77777777" w:rsidR="00A04B8C" w:rsidRDefault="00A04B8C" w:rsidP="00F400B8">
      <w:pPr>
        <w:pStyle w:val="FootnoteText"/>
        <w:rPr>
          <w:rFonts w:hint="eastAsia"/>
        </w:rPr>
      </w:pPr>
      <w:r>
        <w:rPr>
          <w:rStyle w:val="FootnoteReference"/>
        </w:rPr>
        <w:footnoteRef/>
      </w:r>
      <w:r>
        <w:t xml:space="preserve"> </w:t>
      </w:r>
      <w:r>
        <w:rPr>
          <w:rFonts w:hint="eastAsia"/>
        </w:rPr>
        <w:t>根据《证券投资基金信息披露管理办法》第二十三条第七项制定本模板。</w:t>
      </w:r>
    </w:p>
  </w:footnote>
  <w:footnote w:id="85">
    <w:p w14:paraId="1151F6BA" w14:textId="77777777" w:rsidR="00A04B8C" w:rsidRDefault="00A04B8C" w:rsidP="00F400B8">
      <w:pPr>
        <w:pStyle w:val="FootnoteText"/>
        <w:rPr>
          <w:rFonts w:hint="eastAsia"/>
        </w:rPr>
      </w:pPr>
      <w:r>
        <w:rPr>
          <w:rStyle w:val="FootnoteReference"/>
        </w:rPr>
        <w:footnoteRef/>
      </w:r>
      <w:r>
        <w:t xml:space="preserve"> </w:t>
      </w:r>
      <w:r>
        <w:rPr>
          <w:rFonts w:hint="eastAsia"/>
        </w:rPr>
        <w:t>根据《证券投资基金信息披露管理办法》第二十三条第十三项制定本模板。</w:t>
      </w:r>
    </w:p>
  </w:footnote>
  <w:footnote w:id="86">
    <w:p w14:paraId="107301C2" w14:textId="77777777" w:rsidR="00A04B8C" w:rsidRDefault="00A04B8C" w:rsidP="00F400B8">
      <w:pPr>
        <w:pStyle w:val="FootnoteText"/>
        <w:rPr>
          <w:rFonts w:hint="eastAsia"/>
        </w:rPr>
      </w:pPr>
      <w:r>
        <w:rPr>
          <w:rStyle w:val="FootnoteReference"/>
        </w:rPr>
        <w:footnoteRef/>
      </w:r>
      <w:r>
        <w:rPr>
          <w:rFonts w:hint="eastAsia"/>
        </w:rPr>
        <w:t xml:space="preserve"> </w:t>
      </w:r>
      <w:r>
        <w:rPr>
          <w:rFonts w:hint="eastAsia"/>
        </w:rPr>
        <w:t>根据《证券投资基金信息披露管理办法》第二十三条第二十项制定本模板。</w:t>
      </w:r>
    </w:p>
  </w:footnote>
  <w:footnote w:id="87">
    <w:p w14:paraId="27172E32" w14:textId="77777777" w:rsidR="00A04B8C" w:rsidRDefault="00A04B8C" w:rsidP="00F400B8">
      <w:pPr>
        <w:pStyle w:val="FootnoteText"/>
        <w:rPr>
          <w:rFonts w:hint="eastAsia"/>
        </w:rPr>
      </w:pPr>
      <w:r w:rsidRPr="00555170">
        <w:rPr>
          <w:rStyle w:val="FootnoteReference"/>
        </w:rPr>
        <w:footnoteRef/>
      </w:r>
      <w:r w:rsidRPr="00555170">
        <w:t xml:space="preserve"> </w:t>
      </w:r>
      <w:r w:rsidRPr="00555170">
        <w:rPr>
          <w:rFonts w:hint="eastAsia"/>
        </w:rPr>
        <w:t>如果同一管理人管理的多只基金同时更改会计师事务所，且各基金更改的情况一致，即更改前会计师事务所相同，更改后的会计师事务所也相同，可在此表中同时列举该多只基金。但如果各基金更改的情况不一致，则应分不同的公告列示。</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6"/>
      <w:numFmt w:val="chineseCounting"/>
      <w:suff w:val="nothing"/>
      <w:lvlText w:val="%1、"/>
      <w:lvlJc w:val="left"/>
    </w:lvl>
  </w:abstractNum>
  <w:abstractNum w:abstractNumId="1" w15:restartNumberingAfterBreak="0">
    <w:nsid w:val="00000005"/>
    <w:multiLevelType w:val="singleLevel"/>
    <w:tmpl w:val="00000005"/>
    <w:lvl w:ilvl="0">
      <w:start w:val="1"/>
      <w:numFmt w:val="chineseCounting"/>
      <w:suff w:val="nothing"/>
      <w:lvlText w:val="（%1）"/>
      <w:lvlJc w:val="left"/>
    </w:lvl>
  </w:abstractNum>
  <w:abstractNum w:abstractNumId="2" w15:restartNumberingAfterBreak="0">
    <w:nsid w:val="00000007"/>
    <w:multiLevelType w:val="multilevel"/>
    <w:tmpl w:val="00000007"/>
    <w:lvl w:ilvl="0">
      <w:start w:val="1"/>
      <w:numFmt w:val="japaneseCounting"/>
      <w:lvlText w:val="（%1）"/>
      <w:lvlJc w:val="left"/>
      <w:pPr>
        <w:tabs>
          <w:tab w:val="num" w:pos="1620"/>
        </w:tabs>
        <w:ind w:left="1620" w:hanging="108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 w15:restartNumberingAfterBreak="0">
    <w:nsid w:val="0000000A"/>
    <w:multiLevelType w:val="multilevel"/>
    <w:tmpl w:val="0000000A"/>
    <w:lvl w:ilvl="0">
      <w:start w:val="1"/>
      <w:numFmt w:val="japaneseCounting"/>
      <w:lvlText w:val="（%1）"/>
      <w:lvlJc w:val="left"/>
      <w:pPr>
        <w:tabs>
          <w:tab w:val="num" w:pos="1620"/>
        </w:tabs>
        <w:ind w:left="1620" w:hanging="108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4" w15:restartNumberingAfterBreak="0">
    <w:nsid w:val="0000000B"/>
    <w:multiLevelType w:val="singleLevel"/>
    <w:tmpl w:val="0000000B"/>
    <w:lvl w:ilvl="0">
      <w:start w:val="1"/>
      <w:numFmt w:val="chineseCounting"/>
      <w:suff w:val="nothing"/>
      <w:lvlText w:val="（%1）"/>
      <w:lvlJc w:val="left"/>
    </w:lvl>
  </w:abstractNum>
  <w:abstractNum w:abstractNumId="5" w15:restartNumberingAfterBreak="0">
    <w:nsid w:val="0000000C"/>
    <w:multiLevelType w:val="multilevel"/>
    <w:tmpl w:val="0000000C"/>
    <w:lvl w:ilvl="0">
      <w:start w:val="1"/>
      <w:numFmt w:val="japaneseCounting"/>
      <w:lvlText w:val="（%1）"/>
      <w:lvlJc w:val="left"/>
      <w:pPr>
        <w:tabs>
          <w:tab w:val="num" w:pos="1620"/>
        </w:tabs>
        <w:ind w:left="1620" w:hanging="108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6"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4"/>
    <w:multiLevelType w:val="multilevel"/>
    <w:tmpl w:val="00000014"/>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024301DA"/>
    <w:multiLevelType w:val="hybridMultilevel"/>
    <w:tmpl w:val="F0E2A328"/>
    <w:lvl w:ilvl="0" w:tplc="8D1ABD7C">
      <w:start w:val="1"/>
      <w:numFmt w:val="japaneseCounting"/>
      <w:lvlText w:val="（%1）"/>
      <w:lvlJc w:val="left"/>
      <w:pPr>
        <w:tabs>
          <w:tab w:val="num" w:pos="1696"/>
        </w:tabs>
        <w:ind w:left="1696" w:hanging="1080"/>
      </w:pPr>
      <w:rPr>
        <w:rFonts w:hint="default"/>
      </w:rPr>
    </w:lvl>
    <w:lvl w:ilvl="1" w:tplc="04090019" w:tentative="1">
      <w:start w:val="1"/>
      <w:numFmt w:val="lowerLetter"/>
      <w:lvlText w:val="%2)"/>
      <w:lvlJc w:val="left"/>
      <w:pPr>
        <w:tabs>
          <w:tab w:val="num" w:pos="1456"/>
        </w:tabs>
        <w:ind w:left="1456" w:hanging="420"/>
      </w:pPr>
    </w:lvl>
    <w:lvl w:ilvl="2" w:tplc="0409001B" w:tentative="1">
      <w:start w:val="1"/>
      <w:numFmt w:val="lowerRoman"/>
      <w:lvlText w:val="%3."/>
      <w:lvlJc w:val="right"/>
      <w:pPr>
        <w:tabs>
          <w:tab w:val="num" w:pos="1876"/>
        </w:tabs>
        <w:ind w:left="1876" w:hanging="420"/>
      </w:pPr>
    </w:lvl>
    <w:lvl w:ilvl="3" w:tplc="0409000F" w:tentative="1">
      <w:start w:val="1"/>
      <w:numFmt w:val="decimal"/>
      <w:lvlText w:val="%4."/>
      <w:lvlJc w:val="left"/>
      <w:pPr>
        <w:tabs>
          <w:tab w:val="num" w:pos="2296"/>
        </w:tabs>
        <w:ind w:left="2296" w:hanging="420"/>
      </w:pPr>
    </w:lvl>
    <w:lvl w:ilvl="4" w:tplc="04090019" w:tentative="1">
      <w:start w:val="1"/>
      <w:numFmt w:val="lowerLetter"/>
      <w:lvlText w:val="%5)"/>
      <w:lvlJc w:val="left"/>
      <w:pPr>
        <w:tabs>
          <w:tab w:val="num" w:pos="2716"/>
        </w:tabs>
        <w:ind w:left="2716" w:hanging="420"/>
      </w:pPr>
    </w:lvl>
    <w:lvl w:ilvl="5" w:tplc="0409001B" w:tentative="1">
      <w:start w:val="1"/>
      <w:numFmt w:val="lowerRoman"/>
      <w:lvlText w:val="%6."/>
      <w:lvlJc w:val="right"/>
      <w:pPr>
        <w:tabs>
          <w:tab w:val="num" w:pos="3136"/>
        </w:tabs>
        <w:ind w:left="3136" w:hanging="420"/>
      </w:pPr>
    </w:lvl>
    <w:lvl w:ilvl="6" w:tplc="0409000F" w:tentative="1">
      <w:start w:val="1"/>
      <w:numFmt w:val="decimal"/>
      <w:lvlText w:val="%7."/>
      <w:lvlJc w:val="left"/>
      <w:pPr>
        <w:tabs>
          <w:tab w:val="num" w:pos="3556"/>
        </w:tabs>
        <w:ind w:left="3556" w:hanging="420"/>
      </w:pPr>
    </w:lvl>
    <w:lvl w:ilvl="7" w:tplc="04090019" w:tentative="1">
      <w:start w:val="1"/>
      <w:numFmt w:val="lowerLetter"/>
      <w:lvlText w:val="%8)"/>
      <w:lvlJc w:val="left"/>
      <w:pPr>
        <w:tabs>
          <w:tab w:val="num" w:pos="3976"/>
        </w:tabs>
        <w:ind w:left="3976" w:hanging="420"/>
      </w:pPr>
    </w:lvl>
    <w:lvl w:ilvl="8" w:tplc="0409001B" w:tentative="1">
      <w:start w:val="1"/>
      <w:numFmt w:val="lowerRoman"/>
      <w:lvlText w:val="%9."/>
      <w:lvlJc w:val="right"/>
      <w:pPr>
        <w:tabs>
          <w:tab w:val="num" w:pos="4396"/>
        </w:tabs>
        <w:ind w:left="4396" w:hanging="420"/>
      </w:pPr>
    </w:lvl>
  </w:abstractNum>
  <w:abstractNum w:abstractNumId="9" w15:restartNumberingAfterBreak="0">
    <w:nsid w:val="0E1F6D66"/>
    <w:multiLevelType w:val="hybridMultilevel"/>
    <w:tmpl w:val="78224208"/>
    <w:lvl w:ilvl="0" w:tplc="9426FF04">
      <w:start w:val="2"/>
      <w:numFmt w:val="japaneseCounting"/>
      <w:lvlText w:val="第%1章"/>
      <w:lvlJc w:val="left"/>
      <w:pPr>
        <w:tabs>
          <w:tab w:val="num" w:pos="2220"/>
        </w:tabs>
        <w:ind w:left="2220" w:hanging="1590"/>
      </w:pPr>
      <w:rPr>
        <w:rFonts w:hint="eastAsia"/>
      </w:rPr>
    </w:lvl>
    <w:lvl w:ilvl="1" w:tplc="AC48F6CC">
      <w:start w:val="1"/>
      <w:numFmt w:val="chineseCountingThousand"/>
      <w:lvlText w:val="第%2条"/>
      <w:lvlJc w:val="left"/>
      <w:pPr>
        <w:tabs>
          <w:tab w:val="num" w:pos="1080"/>
        </w:tabs>
        <w:ind w:left="-207" w:firstLine="567"/>
      </w:pPr>
      <w:rPr>
        <w:rFonts w:ascii="仿宋_GB2312" w:eastAsia="仿宋_GB2312" w:hint="eastAsia"/>
        <w:b/>
        <w:color w:val="000000"/>
        <w:sz w:val="32"/>
        <w:szCs w:val="32"/>
        <w:lang w:val="en-US"/>
      </w:rPr>
    </w:lvl>
    <w:lvl w:ilvl="2" w:tplc="75D021CE">
      <w:start w:val="1"/>
      <w:numFmt w:val="japaneseCounting"/>
      <w:lvlText w:val="第%3条"/>
      <w:lvlJc w:val="left"/>
      <w:pPr>
        <w:tabs>
          <w:tab w:val="num" w:pos="3015"/>
        </w:tabs>
        <w:ind w:left="3015" w:hanging="1545"/>
      </w:pPr>
      <w:rPr>
        <w:rFonts w:hint="eastAsia"/>
      </w:rPr>
    </w:lvl>
    <w:lvl w:ilvl="3" w:tplc="E620FFC6">
      <w:start w:val="1"/>
      <w:numFmt w:val="japaneseCounting"/>
      <w:lvlText w:val="（%4）"/>
      <w:lvlJc w:val="left"/>
      <w:pPr>
        <w:tabs>
          <w:tab w:val="num" w:pos="2970"/>
        </w:tabs>
        <w:ind w:left="2970" w:hanging="1080"/>
      </w:pPr>
      <w:rPr>
        <w:rFonts w:hint="default"/>
      </w:r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 w15:restartNumberingAfterBreak="0">
    <w:nsid w:val="13276865"/>
    <w:multiLevelType w:val="hybridMultilevel"/>
    <w:tmpl w:val="34620E74"/>
    <w:lvl w:ilvl="0" w:tplc="7A487864">
      <w:start w:val="1"/>
      <w:numFmt w:val="japaneseCounting"/>
      <w:lvlText w:val="（%1）"/>
      <w:lvlJc w:val="left"/>
      <w:pPr>
        <w:tabs>
          <w:tab w:val="num" w:pos="1631"/>
        </w:tabs>
        <w:ind w:left="1631" w:hanging="108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abstractNum w:abstractNumId="11" w15:restartNumberingAfterBreak="0">
    <w:nsid w:val="184078B4"/>
    <w:multiLevelType w:val="hybridMultilevel"/>
    <w:tmpl w:val="4768F5F8"/>
    <w:lvl w:ilvl="0" w:tplc="474ED7B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1A310FBD"/>
    <w:multiLevelType w:val="multilevel"/>
    <w:tmpl w:val="4614CF6A"/>
    <w:lvl w:ilvl="0">
      <w:start w:val="1"/>
      <w:numFmt w:val="japaneseCounting"/>
      <w:lvlText w:val="第%1条"/>
      <w:lvlJc w:val="left"/>
      <w:pPr>
        <w:tabs>
          <w:tab w:val="num" w:pos="1515"/>
        </w:tabs>
        <w:ind w:left="1515" w:hanging="990"/>
      </w:pPr>
      <w:rPr>
        <w:rFonts w:hint="default"/>
        <w:b/>
        <w:lang w:val="en-US"/>
      </w:rPr>
    </w:lvl>
    <w:lvl w:ilvl="1">
      <w:start w:val="1"/>
      <w:numFmt w:val="lowerLetter"/>
      <w:lvlText w:val="%2)"/>
      <w:lvlJc w:val="left"/>
      <w:pPr>
        <w:tabs>
          <w:tab w:val="num" w:pos="1391"/>
        </w:tabs>
        <w:ind w:left="1391" w:hanging="420"/>
      </w:pPr>
    </w:lvl>
    <w:lvl w:ilvl="2">
      <w:start w:val="1"/>
      <w:numFmt w:val="lowerRoman"/>
      <w:lvlText w:val="%3."/>
      <w:lvlJc w:val="right"/>
      <w:pPr>
        <w:tabs>
          <w:tab w:val="num" w:pos="1811"/>
        </w:tabs>
        <w:ind w:left="1811" w:hanging="420"/>
      </w:pPr>
    </w:lvl>
    <w:lvl w:ilvl="3">
      <w:start w:val="1"/>
      <w:numFmt w:val="decimal"/>
      <w:lvlText w:val="%4."/>
      <w:lvlJc w:val="left"/>
      <w:pPr>
        <w:tabs>
          <w:tab w:val="num" w:pos="2231"/>
        </w:tabs>
        <w:ind w:left="2231" w:hanging="420"/>
      </w:pPr>
    </w:lvl>
    <w:lvl w:ilvl="4">
      <w:start w:val="1"/>
      <w:numFmt w:val="lowerLetter"/>
      <w:lvlText w:val="%5)"/>
      <w:lvlJc w:val="left"/>
      <w:pPr>
        <w:tabs>
          <w:tab w:val="num" w:pos="2651"/>
        </w:tabs>
        <w:ind w:left="2651" w:hanging="420"/>
      </w:pPr>
    </w:lvl>
    <w:lvl w:ilvl="5">
      <w:start w:val="1"/>
      <w:numFmt w:val="lowerRoman"/>
      <w:lvlText w:val="%6."/>
      <w:lvlJc w:val="right"/>
      <w:pPr>
        <w:tabs>
          <w:tab w:val="num" w:pos="3071"/>
        </w:tabs>
        <w:ind w:left="3071" w:hanging="420"/>
      </w:pPr>
    </w:lvl>
    <w:lvl w:ilvl="6">
      <w:start w:val="1"/>
      <w:numFmt w:val="decimal"/>
      <w:lvlText w:val="%7."/>
      <w:lvlJc w:val="left"/>
      <w:pPr>
        <w:tabs>
          <w:tab w:val="num" w:pos="3491"/>
        </w:tabs>
        <w:ind w:left="3491" w:hanging="420"/>
      </w:pPr>
    </w:lvl>
    <w:lvl w:ilvl="7">
      <w:start w:val="1"/>
      <w:numFmt w:val="lowerLetter"/>
      <w:lvlText w:val="%8)"/>
      <w:lvlJc w:val="left"/>
      <w:pPr>
        <w:tabs>
          <w:tab w:val="num" w:pos="3911"/>
        </w:tabs>
        <w:ind w:left="3911" w:hanging="420"/>
      </w:pPr>
    </w:lvl>
    <w:lvl w:ilvl="8">
      <w:start w:val="1"/>
      <w:numFmt w:val="lowerRoman"/>
      <w:lvlText w:val="%9."/>
      <w:lvlJc w:val="right"/>
      <w:pPr>
        <w:tabs>
          <w:tab w:val="num" w:pos="4331"/>
        </w:tabs>
        <w:ind w:left="4331" w:hanging="420"/>
      </w:pPr>
    </w:lvl>
  </w:abstractNum>
  <w:abstractNum w:abstractNumId="13" w15:restartNumberingAfterBreak="0">
    <w:nsid w:val="1EC52DE5"/>
    <w:multiLevelType w:val="singleLevel"/>
    <w:tmpl w:val="EDB24856"/>
    <w:lvl w:ilvl="0">
      <w:start w:val="1"/>
      <w:numFmt w:val="japaneseCounting"/>
      <w:lvlText w:val="%1、"/>
      <w:lvlJc w:val="left"/>
      <w:pPr>
        <w:tabs>
          <w:tab w:val="num" w:pos="1320"/>
        </w:tabs>
        <w:ind w:left="1320" w:hanging="660"/>
      </w:pPr>
      <w:rPr>
        <w:rFonts w:hint="eastAsia"/>
      </w:rPr>
    </w:lvl>
  </w:abstractNum>
  <w:abstractNum w:abstractNumId="14" w15:restartNumberingAfterBreak="0">
    <w:nsid w:val="1ED04078"/>
    <w:multiLevelType w:val="hybridMultilevel"/>
    <w:tmpl w:val="1DE8A94C"/>
    <w:lvl w:ilvl="0" w:tplc="6EBE0BB8">
      <w:start w:val="1"/>
      <w:numFmt w:val="japaneseCounting"/>
      <w:lvlText w:val="（%1）"/>
      <w:lvlJc w:val="left"/>
      <w:pPr>
        <w:tabs>
          <w:tab w:val="num" w:pos="2013"/>
        </w:tabs>
        <w:ind w:left="2013" w:hanging="1080"/>
      </w:pPr>
      <w:rPr>
        <w:rFonts w:hint="default"/>
        <w:lang w:val="en-US"/>
      </w:rPr>
    </w:lvl>
    <w:lvl w:ilvl="1" w:tplc="04090019" w:tentative="1">
      <w:start w:val="1"/>
      <w:numFmt w:val="lowerLetter"/>
      <w:lvlText w:val="%2)"/>
      <w:lvlJc w:val="left"/>
      <w:pPr>
        <w:tabs>
          <w:tab w:val="num" w:pos="1773"/>
        </w:tabs>
        <w:ind w:left="1773" w:hanging="420"/>
      </w:pPr>
    </w:lvl>
    <w:lvl w:ilvl="2" w:tplc="0409001B" w:tentative="1">
      <w:start w:val="1"/>
      <w:numFmt w:val="lowerRoman"/>
      <w:lvlText w:val="%3."/>
      <w:lvlJc w:val="right"/>
      <w:pPr>
        <w:tabs>
          <w:tab w:val="num" w:pos="2193"/>
        </w:tabs>
        <w:ind w:left="2193" w:hanging="420"/>
      </w:pPr>
    </w:lvl>
    <w:lvl w:ilvl="3" w:tplc="0409000F" w:tentative="1">
      <w:start w:val="1"/>
      <w:numFmt w:val="decimal"/>
      <w:lvlText w:val="%4."/>
      <w:lvlJc w:val="left"/>
      <w:pPr>
        <w:tabs>
          <w:tab w:val="num" w:pos="2613"/>
        </w:tabs>
        <w:ind w:left="2613" w:hanging="420"/>
      </w:pPr>
    </w:lvl>
    <w:lvl w:ilvl="4" w:tplc="04090019" w:tentative="1">
      <w:start w:val="1"/>
      <w:numFmt w:val="lowerLetter"/>
      <w:lvlText w:val="%5)"/>
      <w:lvlJc w:val="left"/>
      <w:pPr>
        <w:tabs>
          <w:tab w:val="num" w:pos="3033"/>
        </w:tabs>
        <w:ind w:left="3033" w:hanging="420"/>
      </w:pPr>
    </w:lvl>
    <w:lvl w:ilvl="5" w:tplc="0409001B" w:tentative="1">
      <w:start w:val="1"/>
      <w:numFmt w:val="lowerRoman"/>
      <w:lvlText w:val="%6."/>
      <w:lvlJc w:val="right"/>
      <w:pPr>
        <w:tabs>
          <w:tab w:val="num" w:pos="3453"/>
        </w:tabs>
        <w:ind w:left="3453" w:hanging="420"/>
      </w:pPr>
    </w:lvl>
    <w:lvl w:ilvl="6" w:tplc="0409000F" w:tentative="1">
      <w:start w:val="1"/>
      <w:numFmt w:val="decimal"/>
      <w:lvlText w:val="%7."/>
      <w:lvlJc w:val="left"/>
      <w:pPr>
        <w:tabs>
          <w:tab w:val="num" w:pos="3873"/>
        </w:tabs>
        <w:ind w:left="3873" w:hanging="420"/>
      </w:pPr>
    </w:lvl>
    <w:lvl w:ilvl="7" w:tplc="04090019" w:tentative="1">
      <w:start w:val="1"/>
      <w:numFmt w:val="lowerLetter"/>
      <w:lvlText w:val="%8)"/>
      <w:lvlJc w:val="left"/>
      <w:pPr>
        <w:tabs>
          <w:tab w:val="num" w:pos="4293"/>
        </w:tabs>
        <w:ind w:left="4293" w:hanging="420"/>
      </w:pPr>
    </w:lvl>
    <w:lvl w:ilvl="8" w:tplc="0409001B" w:tentative="1">
      <w:start w:val="1"/>
      <w:numFmt w:val="lowerRoman"/>
      <w:lvlText w:val="%9."/>
      <w:lvlJc w:val="right"/>
      <w:pPr>
        <w:tabs>
          <w:tab w:val="num" w:pos="4713"/>
        </w:tabs>
        <w:ind w:left="4713" w:hanging="420"/>
      </w:pPr>
    </w:lvl>
  </w:abstractNum>
  <w:abstractNum w:abstractNumId="15" w15:restartNumberingAfterBreak="0">
    <w:nsid w:val="20E64F14"/>
    <w:multiLevelType w:val="hybridMultilevel"/>
    <w:tmpl w:val="F1FE22DC"/>
    <w:lvl w:ilvl="0" w:tplc="A61279A0">
      <w:start w:val="1"/>
      <w:numFmt w:val="chineseCountingThousand"/>
      <w:pStyle w:val="BalloonText"/>
      <w:lvlText w:val="第%1条"/>
      <w:lvlJc w:val="left"/>
      <w:pPr>
        <w:tabs>
          <w:tab w:val="num" w:pos="1440"/>
        </w:tabs>
        <w:ind w:left="0" w:firstLine="0"/>
      </w:pPr>
      <w:rPr>
        <w:rFonts w:hint="eastAsia"/>
        <w:b w:val="0"/>
        <w:i w:val="0"/>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48C1090"/>
    <w:multiLevelType w:val="hybridMultilevel"/>
    <w:tmpl w:val="6A2477EE"/>
    <w:lvl w:ilvl="0" w:tplc="55E6DC6E">
      <w:start w:val="1"/>
      <w:numFmt w:val="japaneseCounting"/>
      <w:lvlText w:val="（%1）"/>
      <w:lvlJc w:val="left"/>
      <w:pPr>
        <w:tabs>
          <w:tab w:val="num" w:pos="1785"/>
        </w:tabs>
        <w:ind w:left="1785" w:hanging="1080"/>
      </w:pPr>
      <w:rPr>
        <w:rFonts w:hint="default"/>
        <w:lang w:val="en-US"/>
      </w:rPr>
    </w:lvl>
    <w:lvl w:ilvl="1" w:tplc="04090019" w:tentative="1">
      <w:start w:val="1"/>
      <w:numFmt w:val="lowerLetter"/>
      <w:lvlText w:val="%2)"/>
      <w:lvlJc w:val="left"/>
      <w:pPr>
        <w:tabs>
          <w:tab w:val="num" w:pos="1545"/>
        </w:tabs>
        <w:ind w:left="1545" w:hanging="420"/>
      </w:pPr>
    </w:lvl>
    <w:lvl w:ilvl="2" w:tplc="0409001B" w:tentative="1">
      <w:start w:val="1"/>
      <w:numFmt w:val="lowerRoman"/>
      <w:lvlText w:val="%3."/>
      <w:lvlJc w:val="right"/>
      <w:pPr>
        <w:tabs>
          <w:tab w:val="num" w:pos="1965"/>
        </w:tabs>
        <w:ind w:left="1965" w:hanging="420"/>
      </w:pPr>
    </w:lvl>
    <w:lvl w:ilvl="3" w:tplc="0409000F" w:tentative="1">
      <w:start w:val="1"/>
      <w:numFmt w:val="decimal"/>
      <w:lvlText w:val="%4."/>
      <w:lvlJc w:val="left"/>
      <w:pPr>
        <w:tabs>
          <w:tab w:val="num" w:pos="2385"/>
        </w:tabs>
        <w:ind w:left="2385" w:hanging="420"/>
      </w:pPr>
    </w:lvl>
    <w:lvl w:ilvl="4" w:tplc="04090019" w:tentative="1">
      <w:start w:val="1"/>
      <w:numFmt w:val="lowerLetter"/>
      <w:lvlText w:val="%5)"/>
      <w:lvlJc w:val="left"/>
      <w:pPr>
        <w:tabs>
          <w:tab w:val="num" w:pos="2805"/>
        </w:tabs>
        <w:ind w:left="2805" w:hanging="420"/>
      </w:pPr>
    </w:lvl>
    <w:lvl w:ilvl="5" w:tplc="0409001B" w:tentative="1">
      <w:start w:val="1"/>
      <w:numFmt w:val="lowerRoman"/>
      <w:lvlText w:val="%6."/>
      <w:lvlJc w:val="right"/>
      <w:pPr>
        <w:tabs>
          <w:tab w:val="num" w:pos="3225"/>
        </w:tabs>
        <w:ind w:left="3225" w:hanging="420"/>
      </w:pPr>
    </w:lvl>
    <w:lvl w:ilvl="6" w:tplc="0409000F" w:tentative="1">
      <w:start w:val="1"/>
      <w:numFmt w:val="decimal"/>
      <w:lvlText w:val="%7."/>
      <w:lvlJc w:val="left"/>
      <w:pPr>
        <w:tabs>
          <w:tab w:val="num" w:pos="3645"/>
        </w:tabs>
        <w:ind w:left="3645" w:hanging="420"/>
      </w:pPr>
    </w:lvl>
    <w:lvl w:ilvl="7" w:tplc="04090019" w:tentative="1">
      <w:start w:val="1"/>
      <w:numFmt w:val="lowerLetter"/>
      <w:lvlText w:val="%8)"/>
      <w:lvlJc w:val="left"/>
      <w:pPr>
        <w:tabs>
          <w:tab w:val="num" w:pos="4065"/>
        </w:tabs>
        <w:ind w:left="4065" w:hanging="420"/>
      </w:pPr>
    </w:lvl>
    <w:lvl w:ilvl="8" w:tplc="0409001B" w:tentative="1">
      <w:start w:val="1"/>
      <w:numFmt w:val="lowerRoman"/>
      <w:lvlText w:val="%9."/>
      <w:lvlJc w:val="right"/>
      <w:pPr>
        <w:tabs>
          <w:tab w:val="num" w:pos="4485"/>
        </w:tabs>
        <w:ind w:left="4485" w:hanging="420"/>
      </w:pPr>
    </w:lvl>
  </w:abstractNum>
  <w:abstractNum w:abstractNumId="17" w15:restartNumberingAfterBreak="0">
    <w:nsid w:val="35886BCB"/>
    <w:multiLevelType w:val="hybridMultilevel"/>
    <w:tmpl w:val="41D4CCDA"/>
    <w:lvl w:ilvl="0" w:tplc="57EC6822">
      <w:start w:val="1"/>
      <w:numFmt w:val="japaneseCounting"/>
      <w:lvlText w:val="（%1）"/>
      <w:lvlJc w:val="left"/>
      <w:pPr>
        <w:tabs>
          <w:tab w:val="num" w:pos="1785"/>
        </w:tabs>
        <w:ind w:left="1785" w:hanging="1080"/>
      </w:pPr>
      <w:rPr>
        <w:rFonts w:hint="default"/>
      </w:rPr>
    </w:lvl>
    <w:lvl w:ilvl="1" w:tplc="04090019" w:tentative="1">
      <w:start w:val="1"/>
      <w:numFmt w:val="lowerLetter"/>
      <w:lvlText w:val="%2)"/>
      <w:lvlJc w:val="left"/>
      <w:pPr>
        <w:tabs>
          <w:tab w:val="num" w:pos="1545"/>
        </w:tabs>
        <w:ind w:left="1545" w:hanging="420"/>
      </w:pPr>
    </w:lvl>
    <w:lvl w:ilvl="2" w:tplc="0409001B">
      <w:start w:val="1"/>
      <w:numFmt w:val="lowerRoman"/>
      <w:lvlText w:val="%3."/>
      <w:lvlJc w:val="right"/>
      <w:pPr>
        <w:tabs>
          <w:tab w:val="num" w:pos="1965"/>
        </w:tabs>
        <w:ind w:left="1965" w:hanging="420"/>
      </w:pPr>
    </w:lvl>
    <w:lvl w:ilvl="3" w:tplc="0409000F" w:tentative="1">
      <w:start w:val="1"/>
      <w:numFmt w:val="decimal"/>
      <w:lvlText w:val="%4."/>
      <w:lvlJc w:val="left"/>
      <w:pPr>
        <w:tabs>
          <w:tab w:val="num" w:pos="2385"/>
        </w:tabs>
        <w:ind w:left="2385" w:hanging="420"/>
      </w:pPr>
    </w:lvl>
    <w:lvl w:ilvl="4" w:tplc="04090019" w:tentative="1">
      <w:start w:val="1"/>
      <w:numFmt w:val="lowerLetter"/>
      <w:lvlText w:val="%5)"/>
      <w:lvlJc w:val="left"/>
      <w:pPr>
        <w:tabs>
          <w:tab w:val="num" w:pos="2805"/>
        </w:tabs>
        <w:ind w:left="2805" w:hanging="420"/>
      </w:pPr>
    </w:lvl>
    <w:lvl w:ilvl="5" w:tplc="0409001B" w:tentative="1">
      <w:start w:val="1"/>
      <w:numFmt w:val="lowerRoman"/>
      <w:lvlText w:val="%6."/>
      <w:lvlJc w:val="right"/>
      <w:pPr>
        <w:tabs>
          <w:tab w:val="num" w:pos="3225"/>
        </w:tabs>
        <w:ind w:left="3225" w:hanging="420"/>
      </w:pPr>
    </w:lvl>
    <w:lvl w:ilvl="6" w:tplc="0409000F" w:tentative="1">
      <w:start w:val="1"/>
      <w:numFmt w:val="decimal"/>
      <w:lvlText w:val="%7."/>
      <w:lvlJc w:val="left"/>
      <w:pPr>
        <w:tabs>
          <w:tab w:val="num" w:pos="3645"/>
        </w:tabs>
        <w:ind w:left="3645" w:hanging="420"/>
      </w:pPr>
    </w:lvl>
    <w:lvl w:ilvl="7" w:tplc="04090019" w:tentative="1">
      <w:start w:val="1"/>
      <w:numFmt w:val="lowerLetter"/>
      <w:lvlText w:val="%8)"/>
      <w:lvlJc w:val="left"/>
      <w:pPr>
        <w:tabs>
          <w:tab w:val="num" w:pos="4065"/>
        </w:tabs>
        <w:ind w:left="4065" w:hanging="420"/>
      </w:pPr>
    </w:lvl>
    <w:lvl w:ilvl="8" w:tplc="0409001B" w:tentative="1">
      <w:start w:val="1"/>
      <w:numFmt w:val="lowerRoman"/>
      <w:lvlText w:val="%9."/>
      <w:lvlJc w:val="right"/>
      <w:pPr>
        <w:tabs>
          <w:tab w:val="num" w:pos="4485"/>
        </w:tabs>
        <w:ind w:left="4485" w:hanging="420"/>
      </w:pPr>
    </w:lvl>
  </w:abstractNum>
  <w:abstractNum w:abstractNumId="18" w15:restartNumberingAfterBreak="0">
    <w:nsid w:val="37B736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3F695A41"/>
    <w:multiLevelType w:val="hybridMultilevel"/>
    <w:tmpl w:val="7E9CC652"/>
    <w:lvl w:ilvl="0" w:tplc="0409000F">
      <w:start w:val="1"/>
      <w:numFmt w:val="decimal"/>
      <w:lvlText w:val="%1."/>
      <w:lvlJc w:val="left"/>
      <w:pPr>
        <w:tabs>
          <w:tab w:val="num" w:pos="1044"/>
        </w:tabs>
        <w:ind w:left="1044" w:hanging="420"/>
      </w:p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20" w15:restartNumberingAfterBreak="0">
    <w:nsid w:val="426E4367"/>
    <w:multiLevelType w:val="hybridMultilevel"/>
    <w:tmpl w:val="FEDE37AA"/>
    <w:lvl w:ilvl="0" w:tplc="0409000F">
      <w:start w:val="1"/>
      <w:numFmt w:val="decimal"/>
      <w:lvlText w:val="%1."/>
      <w:lvlJc w:val="left"/>
      <w:pPr>
        <w:tabs>
          <w:tab w:val="num" w:pos="1044"/>
        </w:tabs>
        <w:ind w:left="1044" w:hanging="420"/>
      </w:p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21" w15:restartNumberingAfterBreak="0">
    <w:nsid w:val="44A64B20"/>
    <w:multiLevelType w:val="hybridMultilevel"/>
    <w:tmpl w:val="4614CF6A"/>
    <w:lvl w:ilvl="0" w:tplc="B18E1056">
      <w:start w:val="1"/>
      <w:numFmt w:val="japaneseCounting"/>
      <w:lvlText w:val="第%1条"/>
      <w:lvlJc w:val="left"/>
      <w:pPr>
        <w:tabs>
          <w:tab w:val="num" w:pos="1515"/>
        </w:tabs>
        <w:ind w:left="1515" w:hanging="990"/>
      </w:pPr>
      <w:rPr>
        <w:rFonts w:hint="default"/>
        <w:b/>
        <w:lang w:val="en-US"/>
      </w:rPr>
    </w:lvl>
    <w:lvl w:ilvl="1" w:tplc="04090019" w:tentative="1">
      <w:start w:val="1"/>
      <w:numFmt w:val="lowerLetter"/>
      <w:lvlText w:val="%2)"/>
      <w:lvlJc w:val="left"/>
      <w:pPr>
        <w:tabs>
          <w:tab w:val="num" w:pos="1391"/>
        </w:tabs>
        <w:ind w:left="1391" w:hanging="420"/>
      </w:pPr>
    </w:lvl>
    <w:lvl w:ilvl="2" w:tplc="0409001B">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abstractNum w:abstractNumId="22" w15:restartNumberingAfterBreak="0">
    <w:nsid w:val="44A814B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478D2764"/>
    <w:multiLevelType w:val="singleLevel"/>
    <w:tmpl w:val="A748EAC0"/>
    <w:lvl w:ilvl="0">
      <w:start w:val="1"/>
      <w:numFmt w:val="japaneseCounting"/>
      <w:lvlText w:val="%1、"/>
      <w:lvlJc w:val="left"/>
      <w:pPr>
        <w:tabs>
          <w:tab w:val="num" w:pos="1200"/>
        </w:tabs>
        <w:ind w:left="1200" w:hanging="600"/>
      </w:pPr>
      <w:rPr>
        <w:rFonts w:hint="eastAsia"/>
      </w:rPr>
    </w:lvl>
  </w:abstractNum>
  <w:abstractNum w:abstractNumId="24" w15:restartNumberingAfterBreak="0">
    <w:nsid w:val="50E64EE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5" w15:restartNumberingAfterBreak="0">
    <w:nsid w:val="56E96864"/>
    <w:multiLevelType w:val="singleLevel"/>
    <w:tmpl w:val="2CBA2F84"/>
    <w:lvl w:ilvl="0">
      <w:start w:val="1"/>
      <w:numFmt w:val="japaneseCounting"/>
      <w:lvlText w:val="%1、"/>
      <w:lvlJc w:val="left"/>
      <w:pPr>
        <w:tabs>
          <w:tab w:val="num" w:pos="1380"/>
        </w:tabs>
        <w:ind w:left="1380" w:hanging="720"/>
      </w:pPr>
      <w:rPr>
        <w:rFonts w:hint="eastAsia"/>
      </w:rPr>
    </w:lvl>
  </w:abstractNum>
  <w:abstractNum w:abstractNumId="26" w15:restartNumberingAfterBreak="0">
    <w:nsid w:val="5D026092"/>
    <w:multiLevelType w:val="hybridMultilevel"/>
    <w:tmpl w:val="AEFED3C2"/>
    <w:lvl w:ilvl="0" w:tplc="1B50387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01C6C9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8" w15:restartNumberingAfterBreak="0">
    <w:nsid w:val="65C74AFC"/>
    <w:multiLevelType w:val="hybridMultilevel"/>
    <w:tmpl w:val="06B4A568"/>
    <w:lvl w:ilvl="0" w:tplc="7396D872">
      <w:start w:val="1"/>
      <w:numFmt w:val="japaneseCounting"/>
      <w:lvlText w:val="（%1）"/>
      <w:lvlJc w:val="left"/>
      <w:pPr>
        <w:tabs>
          <w:tab w:val="num" w:pos="1680"/>
        </w:tabs>
        <w:ind w:left="1680" w:hanging="10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89E3FF7"/>
    <w:multiLevelType w:val="singleLevel"/>
    <w:tmpl w:val="46D02D1A"/>
    <w:lvl w:ilvl="0">
      <w:start w:val="1"/>
      <w:numFmt w:val="japaneseCounting"/>
      <w:lvlText w:val="%1、"/>
      <w:lvlJc w:val="left"/>
      <w:pPr>
        <w:tabs>
          <w:tab w:val="num" w:pos="1065"/>
        </w:tabs>
        <w:ind w:left="1065" w:hanging="495"/>
      </w:pPr>
      <w:rPr>
        <w:rFonts w:hint="eastAsia"/>
      </w:rPr>
    </w:lvl>
  </w:abstractNum>
  <w:abstractNum w:abstractNumId="30" w15:restartNumberingAfterBreak="0">
    <w:nsid w:val="6900651A"/>
    <w:multiLevelType w:val="singleLevel"/>
    <w:tmpl w:val="D552354E"/>
    <w:lvl w:ilvl="0">
      <w:start w:val="1"/>
      <w:numFmt w:val="japaneseCounting"/>
      <w:lvlText w:val="%1、"/>
      <w:lvlJc w:val="left"/>
      <w:pPr>
        <w:tabs>
          <w:tab w:val="num" w:pos="1320"/>
        </w:tabs>
        <w:ind w:left="1320" w:hanging="720"/>
      </w:pPr>
      <w:rPr>
        <w:rFonts w:hint="eastAsia"/>
      </w:rPr>
    </w:lvl>
  </w:abstractNum>
  <w:abstractNum w:abstractNumId="31" w15:restartNumberingAfterBreak="0">
    <w:nsid w:val="6E4A660E"/>
    <w:multiLevelType w:val="hybridMultilevel"/>
    <w:tmpl w:val="797E62A0"/>
    <w:lvl w:ilvl="0" w:tplc="DF76367C">
      <w:start w:val="5"/>
      <w:numFmt w:val="japaneseCounting"/>
      <w:lvlText w:val="第%1章"/>
      <w:lvlJc w:val="left"/>
      <w:pPr>
        <w:tabs>
          <w:tab w:val="num" w:pos="1245"/>
        </w:tabs>
        <w:ind w:left="1245" w:hanging="12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F1F5761"/>
    <w:multiLevelType w:val="hybridMultilevel"/>
    <w:tmpl w:val="0914AE22"/>
    <w:lvl w:ilvl="0" w:tplc="CF800AA0">
      <w:start w:val="3"/>
      <w:numFmt w:val="japaneseCounting"/>
      <w:lvlText w:val="第%1条"/>
      <w:lvlJc w:val="left"/>
      <w:pPr>
        <w:tabs>
          <w:tab w:val="num" w:pos="1704"/>
        </w:tabs>
        <w:ind w:left="1704" w:hanging="1080"/>
      </w:pPr>
      <w:rPr>
        <w:rFonts w:hint="default"/>
      </w:r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33" w15:restartNumberingAfterBreak="0">
    <w:nsid w:val="75574D3B"/>
    <w:multiLevelType w:val="hybridMultilevel"/>
    <w:tmpl w:val="E0FCA620"/>
    <w:lvl w:ilvl="0" w:tplc="C16AB33E">
      <w:start w:val="1"/>
      <w:numFmt w:val="japaneseCounting"/>
      <w:lvlText w:val="第%1章"/>
      <w:lvlJc w:val="left"/>
      <w:pPr>
        <w:tabs>
          <w:tab w:val="num" w:pos="2650"/>
        </w:tabs>
        <w:ind w:left="2650" w:hanging="10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8AC3AA1"/>
    <w:multiLevelType w:val="singleLevel"/>
    <w:tmpl w:val="E19EF9EA"/>
    <w:lvl w:ilvl="0">
      <w:start w:val="1"/>
      <w:numFmt w:val="japaneseCounting"/>
      <w:lvlText w:val="%1、"/>
      <w:lvlJc w:val="left"/>
      <w:pPr>
        <w:tabs>
          <w:tab w:val="num" w:pos="1200"/>
        </w:tabs>
        <w:ind w:left="1200" w:hanging="600"/>
      </w:pPr>
      <w:rPr>
        <w:rFonts w:hint="eastAsia"/>
      </w:rPr>
    </w:lvl>
  </w:abstractNum>
  <w:abstractNum w:abstractNumId="35" w15:restartNumberingAfterBreak="0">
    <w:nsid w:val="79422492"/>
    <w:multiLevelType w:val="hybridMultilevel"/>
    <w:tmpl w:val="9618A272"/>
    <w:lvl w:ilvl="0" w:tplc="5CD61A3C">
      <w:start w:val="1"/>
      <w:numFmt w:val="decimal"/>
      <w:lvlText w:val="%1."/>
      <w:lvlJc w:val="left"/>
      <w:pPr>
        <w:tabs>
          <w:tab w:val="num" w:pos="420"/>
        </w:tabs>
        <w:ind w:left="420" w:hanging="420"/>
      </w:pPr>
      <w:rPr>
        <w:b w:val="0"/>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8"/>
  </w:num>
  <w:num w:numId="3">
    <w:abstractNumId w:val="27"/>
  </w:num>
  <w:num w:numId="4">
    <w:abstractNumId w:val="24"/>
  </w:num>
  <w:num w:numId="5">
    <w:abstractNumId w:val="22"/>
  </w:num>
  <w:num w:numId="6">
    <w:abstractNumId w:val="25"/>
  </w:num>
  <w:num w:numId="7">
    <w:abstractNumId w:val="29"/>
  </w:num>
  <w:num w:numId="8">
    <w:abstractNumId w:val="34"/>
  </w:num>
  <w:num w:numId="9">
    <w:abstractNumId w:val="23"/>
  </w:num>
  <w:num w:numId="10">
    <w:abstractNumId w:val="30"/>
  </w:num>
  <w:num w:numId="11">
    <w:abstractNumId w:val="10"/>
  </w:num>
  <w:num w:numId="12">
    <w:abstractNumId w:val="21"/>
  </w:num>
  <w:num w:numId="13">
    <w:abstractNumId w:val="14"/>
  </w:num>
  <w:num w:numId="14">
    <w:abstractNumId w:val="16"/>
  </w:num>
  <w:num w:numId="15">
    <w:abstractNumId w:val="17"/>
  </w:num>
  <w:num w:numId="16">
    <w:abstractNumId w:val="12"/>
  </w:num>
  <w:num w:numId="17">
    <w:abstractNumId w:val="15"/>
  </w:num>
  <w:num w:numId="18">
    <w:abstractNumId w:val="9"/>
  </w:num>
  <w:num w:numId="19">
    <w:abstractNumId w:val="32"/>
  </w:num>
  <w:num w:numId="20">
    <w:abstractNumId w:val="19"/>
  </w:num>
  <w:num w:numId="21">
    <w:abstractNumId w:val="20"/>
  </w:num>
  <w:num w:numId="22">
    <w:abstractNumId w:val="31"/>
  </w:num>
  <w:num w:numId="23">
    <w:abstractNumId w:val="8"/>
  </w:num>
  <w:num w:numId="24">
    <w:abstractNumId w:val="1"/>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7"/>
  </w:num>
  <w:num w:numId="28">
    <w:abstractNumId w:val="6"/>
  </w:num>
  <w:num w:numId="29">
    <w:abstractNumId w:val="35"/>
  </w:num>
  <w:num w:numId="30">
    <w:abstractNumId w:val="11"/>
  </w:num>
  <w:num w:numId="31">
    <w:abstractNumId w:val="0"/>
  </w:num>
  <w:num w:numId="32">
    <w:abstractNumId w:val="5"/>
  </w:num>
  <w:num w:numId="33">
    <w:abstractNumId w:val="3"/>
  </w:num>
  <w:num w:numId="34">
    <w:abstractNumId w:val="4"/>
  </w:num>
  <w:num w:numId="35">
    <w:abstractNumId w:val="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311"/>
  <w:drawingGridVerticalSpacing w:val="28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2C"/>
    <w:rsid w:val="00010E83"/>
    <w:rsid w:val="00012E48"/>
    <w:rsid w:val="000235F9"/>
    <w:rsid w:val="00030713"/>
    <w:rsid w:val="000317AE"/>
    <w:rsid w:val="00032A7A"/>
    <w:rsid w:val="00041897"/>
    <w:rsid w:val="00041BEB"/>
    <w:rsid w:val="000444BD"/>
    <w:rsid w:val="000552F5"/>
    <w:rsid w:val="000566C5"/>
    <w:rsid w:val="00066A41"/>
    <w:rsid w:val="0007459F"/>
    <w:rsid w:val="00080489"/>
    <w:rsid w:val="00084818"/>
    <w:rsid w:val="00093DB0"/>
    <w:rsid w:val="000A0292"/>
    <w:rsid w:val="000A222C"/>
    <w:rsid w:val="000A5163"/>
    <w:rsid w:val="000A69EB"/>
    <w:rsid w:val="000B0D4E"/>
    <w:rsid w:val="000B2C34"/>
    <w:rsid w:val="000B6A91"/>
    <w:rsid w:val="000B70CE"/>
    <w:rsid w:val="000D037F"/>
    <w:rsid w:val="000D1914"/>
    <w:rsid w:val="000E21E6"/>
    <w:rsid w:val="000E71C2"/>
    <w:rsid w:val="000E75C6"/>
    <w:rsid w:val="000F2CC4"/>
    <w:rsid w:val="000F5977"/>
    <w:rsid w:val="00101AB7"/>
    <w:rsid w:val="00110ECE"/>
    <w:rsid w:val="00111B42"/>
    <w:rsid w:val="00115B06"/>
    <w:rsid w:val="00120766"/>
    <w:rsid w:val="001259BB"/>
    <w:rsid w:val="00125AC9"/>
    <w:rsid w:val="0013071C"/>
    <w:rsid w:val="00131200"/>
    <w:rsid w:val="00140506"/>
    <w:rsid w:val="00140EF3"/>
    <w:rsid w:val="001452AD"/>
    <w:rsid w:val="00147A84"/>
    <w:rsid w:val="00147C5F"/>
    <w:rsid w:val="00157ABB"/>
    <w:rsid w:val="00171177"/>
    <w:rsid w:val="00171D08"/>
    <w:rsid w:val="001750ED"/>
    <w:rsid w:val="0017693F"/>
    <w:rsid w:val="00181380"/>
    <w:rsid w:val="0018161C"/>
    <w:rsid w:val="0018229E"/>
    <w:rsid w:val="00183BDA"/>
    <w:rsid w:val="001860BC"/>
    <w:rsid w:val="00191DD2"/>
    <w:rsid w:val="00195CF7"/>
    <w:rsid w:val="00197A0F"/>
    <w:rsid w:val="001A2052"/>
    <w:rsid w:val="001A22BB"/>
    <w:rsid w:val="001B3CF9"/>
    <w:rsid w:val="001B4E10"/>
    <w:rsid w:val="001B6120"/>
    <w:rsid w:val="001C1B91"/>
    <w:rsid w:val="001C59A1"/>
    <w:rsid w:val="001C60B4"/>
    <w:rsid w:val="001D3E46"/>
    <w:rsid w:val="001D4868"/>
    <w:rsid w:val="001D754C"/>
    <w:rsid w:val="001E52B1"/>
    <w:rsid w:val="001E7BAA"/>
    <w:rsid w:val="002043B3"/>
    <w:rsid w:val="00206C21"/>
    <w:rsid w:val="00213A3C"/>
    <w:rsid w:val="00223164"/>
    <w:rsid w:val="00227F0B"/>
    <w:rsid w:val="00245A1A"/>
    <w:rsid w:val="00251A35"/>
    <w:rsid w:val="00252615"/>
    <w:rsid w:val="002539F2"/>
    <w:rsid w:val="00255FF5"/>
    <w:rsid w:val="00263798"/>
    <w:rsid w:val="00264ABF"/>
    <w:rsid w:val="00265B7F"/>
    <w:rsid w:val="002A0A49"/>
    <w:rsid w:val="002B1361"/>
    <w:rsid w:val="002B2EDD"/>
    <w:rsid w:val="002B42F9"/>
    <w:rsid w:val="002B4B3D"/>
    <w:rsid w:val="002D23D9"/>
    <w:rsid w:val="002D2B46"/>
    <w:rsid w:val="002E12DB"/>
    <w:rsid w:val="002F1F08"/>
    <w:rsid w:val="002F45A2"/>
    <w:rsid w:val="00301DD3"/>
    <w:rsid w:val="00303AA8"/>
    <w:rsid w:val="00307AB2"/>
    <w:rsid w:val="003240FE"/>
    <w:rsid w:val="00325EBE"/>
    <w:rsid w:val="0033005E"/>
    <w:rsid w:val="00366F41"/>
    <w:rsid w:val="00373C8C"/>
    <w:rsid w:val="00375435"/>
    <w:rsid w:val="00377D4E"/>
    <w:rsid w:val="003856E0"/>
    <w:rsid w:val="00390211"/>
    <w:rsid w:val="00390E07"/>
    <w:rsid w:val="003A3E94"/>
    <w:rsid w:val="003B1069"/>
    <w:rsid w:val="003B1D7E"/>
    <w:rsid w:val="003B4A2D"/>
    <w:rsid w:val="003B65DC"/>
    <w:rsid w:val="003B7D43"/>
    <w:rsid w:val="003C1A5C"/>
    <w:rsid w:val="003E1292"/>
    <w:rsid w:val="003E2D94"/>
    <w:rsid w:val="003F015A"/>
    <w:rsid w:val="003F39E5"/>
    <w:rsid w:val="003F7A03"/>
    <w:rsid w:val="004040A3"/>
    <w:rsid w:val="00406156"/>
    <w:rsid w:val="00420312"/>
    <w:rsid w:val="00420B5F"/>
    <w:rsid w:val="00420D69"/>
    <w:rsid w:val="00421502"/>
    <w:rsid w:val="00421E14"/>
    <w:rsid w:val="0042348C"/>
    <w:rsid w:val="00424A6F"/>
    <w:rsid w:val="004325C5"/>
    <w:rsid w:val="004340E0"/>
    <w:rsid w:val="00435E70"/>
    <w:rsid w:val="00436D4F"/>
    <w:rsid w:val="00442787"/>
    <w:rsid w:val="004448E3"/>
    <w:rsid w:val="0044534E"/>
    <w:rsid w:val="00456EA8"/>
    <w:rsid w:val="00464F32"/>
    <w:rsid w:val="004671A0"/>
    <w:rsid w:val="00472861"/>
    <w:rsid w:val="00473842"/>
    <w:rsid w:val="00477BF4"/>
    <w:rsid w:val="004811D7"/>
    <w:rsid w:val="004813F1"/>
    <w:rsid w:val="00482FFC"/>
    <w:rsid w:val="00487196"/>
    <w:rsid w:val="0049281B"/>
    <w:rsid w:val="004A36B6"/>
    <w:rsid w:val="004A6674"/>
    <w:rsid w:val="004C27E5"/>
    <w:rsid w:val="004C5AE4"/>
    <w:rsid w:val="004C767B"/>
    <w:rsid w:val="004D1167"/>
    <w:rsid w:val="004D68FF"/>
    <w:rsid w:val="004E27F6"/>
    <w:rsid w:val="004E6390"/>
    <w:rsid w:val="004F2590"/>
    <w:rsid w:val="004F782A"/>
    <w:rsid w:val="00511EEF"/>
    <w:rsid w:val="00522F4E"/>
    <w:rsid w:val="00523BB2"/>
    <w:rsid w:val="00527BE1"/>
    <w:rsid w:val="005370E7"/>
    <w:rsid w:val="00567AAD"/>
    <w:rsid w:val="0057089D"/>
    <w:rsid w:val="00585A7F"/>
    <w:rsid w:val="00592895"/>
    <w:rsid w:val="0059494F"/>
    <w:rsid w:val="005A2C8F"/>
    <w:rsid w:val="005B5E69"/>
    <w:rsid w:val="005C0D9D"/>
    <w:rsid w:val="005C5D9B"/>
    <w:rsid w:val="005C6BDD"/>
    <w:rsid w:val="005D0EAC"/>
    <w:rsid w:val="005D4A90"/>
    <w:rsid w:val="005D71A8"/>
    <w:rsid w:val="005E0A2D"/>
    <w:rsid w:val="005F5A98"/>
    <w:rsid w:val="00605D4F"/>
    <w:rsid w:val="00610669"/>
    <w:rsid w:val="00616B26"/>
    <w:rsid w:val="00633644"/>
    <w:rsid w:val="00642E86"/>
    <w:rsid w:val="006442EC"/>
    <w:rsid w:val="00647FE8"/>
    <w:rsid w:val="006564A8"/>
    <w:rsid w:val="00665E36"/>
    <w:rsid w:val="00667029"/>
    <w:rsid w:val="006716AD"/>
    <w:rsid w:val="006744C3"/>
    <w:rsid w:val="0068030A"/>
    <w:rsid w:val="00684074"/>
    <w:rsid w:val="00686D32"/>
    <w:rsid w:val="00690774"/>
    <w:rsid w:val="00690B99"/>
    <w:rsid w:val="006B7821"/>
    <w:rsid w:val="006B7C95"/>
    <w:rsid w:val="006C3DF2"/>
    <w:rsid w:val="006D0D72"/>
    <w:rsid w:val="006D259E"/>
    <w:rsid w:val="006D4532"/>
    <w:rsid w:val="006E0A1E"/>
    <w:rsid w:val="006E6E17"/>
    <w:rsid w:val="006F4D32"/>
    <w:rsid w:val="006F6012"/>
    <w:rsid w:val="007014AF"/>
    <w:rsid w:val="00703293"/>
    <w:rsid w:val="00704883"/>
    <w:rsid w:val="007060AF"/>
    <w:rsid w:val="00711AC7"/>
    <w:rsid w:val="00712ACA"/>
    <w:rsid w:val="007136AF"/>
    <w:rsid w:val="00721913"/>
    <w:rsid w:val="00722011"/>
    <w:rsid w:val="007253BD"/>
    <w:rsid w:val="00744F86"/>
    <w:rsid w:val="0076079E"/>
    <w:rsid w:val="007715AC"/>
    <w:rsid w:val="00784F1B"/>
    <w:rsid w:val="007A2780"/>
    <w:rsid w:val="007B0CC1"/>
    <w:rsid w:val="007B48A0"/>
    <w:rsid w:val="007D0A38"/>
    <w:rsid w:val="007D3E17"/>
    <w:rsid w:val="007E05C2"/>
    <w:rsid w:val="007E7C98"/>
    <w:rsid w:val="007F5803"/>
    <w:rsid w:val="00810792"/>
    <w:rsid w:val="008203A5"/>
    <w:rsid w:val="0082116D"/>
    <w:rsid w:val="00823A40"/>
    <w:rsid w:val="00826880"/>
    <w:rsid w:val="0083165E"/>
    <w:rsid w:val="008329E8"/>
    <w:rsid w:val="008365B6"/>
    <w:rsid w:val="00837856"/>
    <w:rsid w:val="00837A64"/>
    <w:rsid w:val="00844C07"/>
    <w:rsid w:val="008534D9"/>
    <w:rsid w:val="00861AE8"/>
    <w:rsid w:val="008708C9"/>
    <w:rsid w:val="00872E33"/>
    <w:rsid w:val="00874424"/>
    <w:rsid w:val="0088523E"/>
    <w:rsid w:val="00893362"/>
    <w:rsid w:val="008C0A5A"/>
    <w:rsid w:val="008C331D"/>
    <w:rsid w:val="008C7528"/>
    <w:rsid w:val="008D0E07"/>
    <w:rsid w:val="008D5852"/>
    <w:rsid w:val="008D6BF9"/>
    <w:rsid w:val="008E1C25"/>
    <w:rsid w:val="008E28C5"/>
    <w:rsid w:val="008E301A"/>
    <w:rsid w:val="008E3F98"/>
    <w:rsid w:val="008E468E"/>
    <w:rsid w:val="008E611F"/>
    <w:rsid w:val="00916601"/>
    <w:rsid w:val="00916D99"/>
    <w:rsid w:val="009174C3"/>
    <w:rsid w:val="00920D84"/>
    <w:rsid w:val="00921458"/>
    <w:rsid w:val="00926AD9"/>
    <w:rsid w:val="00936501"/>
    <w:rsid w:val="00943760"/>
    <w:rsid w:val="009460D1"/>
    <w:rsid w:val="00947698"/>
    <w:rsid w:val="00947C72"/>
    <w:rsid w:val="00950D92"/>
    <w:rsid w:val="009516DE"/>
    <w:rsid w:val="0096093B"/>
    <w:rsid w:val="0096119F"/>
    <w:rsid w:val="00961890"/>
    <w:rsid w:val="00962788"/>
    <w:rsid w:val="0096328A"/>
    <w:rsid w:val="0097225D"/>
    <w:rsid w:val="0097344D"/>
    <w:rsid w:val="009766BF"/>
    <w:rsid w:val="0098131A"/>
    <w:rsid w:val="00984C8F"/>
    <w:rsid w:val="00986669"/>
    <w:rsid w:val="00991A13"/>
    <w:rsid w:val="009927DF"/>
    <w:rsid w:val="009954F1"/>
    <w:rsid w:val="009A0AE2"/>
    <w:rsid w:val="009A1412"/>
    <w:rsid w:val="009B077F"/>
    <w:rsid w:val="009B345D"/>
    <w:rsid w:val="009E166B"/>
    <w:rsid w:val="009F14C1"/>
    <w:rsid w:val="009F2A6F"/>
    <w:rsid w:val="00A04B8C"/>
    <w:rsid w:val="00A05565"/>
    <w:rsid w:val="00A12260"/>
    <w:rsid w:val="00A24D0D"/>
    <w:rsid w:val="00A40545"/>
    <w:rsid w:val="00A50E37"/>
    <w:rsid w:val="00A53A02"/>
    <w:rsid w:val="00A53C5B"/>
    <w:rsid w:val="00A549F6"/>
    <w:rsid w:val="00A60D4B"/>
    <w:rsid w:val="00A6744B"/>
    <w:rsid w:val="00A67D2B"/>
    <w:rsid w:val="00A72CFE"/>
    <w:rsid w:val="00A86C78"/>
    <w:rsid w:val="00A913C7"/>
    <w:rsid w:val="00A94D90"/>
    <w:rsid w:val="00A957B0"/>
    <w:rsid w:val="00AA00C5"/>
    <w:rsid w:val="00AB5275"/>
    <w:rsid w:val="00AB6010"/>
    <w:rsid w:val="00AC2DDA"/>
    <w:rsid w:val="00AC34DB"/>
    <w:rsid w:val="00AD4F61"/>
    <w:rsid w:val="00AD6489"/>
    <w:rsid w:val="00AE074F"/>
    <w:rsid w:val="00AE73E9"/>
    <w:rsid w:val="00AF2502"/>
    <w:rsid w:val="00B02A5E"/>
    <w:rsid w:val="00B1420C"/>
    <w:rsid w:val="00B3332B"/>
    <w:rsid w:val="00B3537F"/>
    <w:rsid w:val="00B37F1B"/>
    <w:rsid w:val="00B42AF8"/>
    <w:rsid w:val="00B46461"/>
    <w:rsid w:val="00B46F61"/>
    <w:rsid w:val="00B47069"/>
    <w:rsid w:val="00B503F7"/>
    <w:rsid w:val="00B6652C"/>
    <w:rsid w:val="00B75BD4"/>
    <w:rsid w:val="00B80143"/>
    <w:rsid w:val="00B84A2C"/>
    <w:rsid w:val="00B86331"/>
    <w:rsid w:val="00B94799"/>
    <w:rsid w:val="00BA2151"/>
    <w:rsid w:val="00BA28E6"/>
    <w:rsid w:val="00BA33AC"/>
    <w:rsid w:val="00BA563C"/>
    <w:rsid w:val="00BB0081"/>
    <w:rsid w:val="00BB14D8"/>
    <w:rsid w:val="00BB43C2"/>
    <w:rsid w:val="00BB79CF"/>
    <w:rsid w:val="00BC1904"/>
    <w:rsid w:val="00BD041A"/>
    <w:rsid w:val="00BD359B"/>
    <w:rsid w:val="00BD37FF"/>
    <w:rsid w:val="00BD5586"/>
    <w:rsid w:val="00BE2908"/>
    <w:rsid w:val="00BE3761"/>
    <w:rsid w:val="00BF1023"/>
    <w:rsid w:val="00BF2A65"/>
    <w:rsid w:val="00BF59D2"/>
    <w:rsid w:val="00C07823"/>
    <w:rsid w:val="00C152BB"/>
    <w:rsid w:val="00C20888"/>
    <w:rsid w:val="00C25ED1"/>
    <w:rsid w:val="00C26B8D"/>
    <w:rsid w:val="00C30D65"/>
    <w:rsid w:val="00C37E74"/>
    <w:rsid w:val="00C42AD7"/>
    <w:rsid w:val="00C43026"/>
    <w:rsid w:val="00C62026"/>
    <w:rsid w:val="00C67C6E"/>
    <w:rsid w:val="00C76B00"/>
    <w:rsid w:val="00C90D61"/>
    <w:rsid w:val="00C930AF"/>
    <w:rsid w:val="00C93E69"/>
    <w:rsid w:val="00CA3D34"/>
    <w:rsid w:val="00CB27B1"/>
    <w:rsid w:val="00CB7839"/>
    <w:rsid w:val="00CB78DD"/>
    <w:rsid w:val="00CD3B64"/>
    <w:rsid w:val="00CE3477"/>
    <w:rsid w:val="00CF076F"/>
    <w:rsid w:val="00CF250E"/>
    <w:rsid w:val="00CF741A"/>
    <w:rsid w:val="00D049BF"/>
    <w:rsid w:val="00D162D6"/>
    <w:rsid w:val="00D177E7"/>
    <w:rsid w:val="00D20546"/>
    <w:rsid w:val="00D24EB9"/>
    <w:rsid w:val="00D274C1"/>
    <w:rsid w:val="00D27F7B"/>
    <w:rsid w:val="00D314E7"/>
    <w:rsid w:val="00D35561"/>
    <w:rsid w:val="00D35A9F"/>
    <w:rsid w:val="00D36076"/>
    <w:rsid w:val="00D45080"/>
    <w:rsid w:val="00D651C9"/>
    <w:rsid w:val="00D8798A"/>
    <w:rsid w:val="00D928CE"/>
    <w:rsid w:val="00D97693"/>
    <w:rsid w:val="00D97D9D"/>
    <w:rsid w:val="00DA411D"/>
    <w:rsid w:val="00DA6715"/>
    <w:rsid w:val="00DB4665"/>
    <w:rsid w:val="00DC59BA"/>
    <w:rsid w:val="00DC6B2A"/>
    <w:rsid w:val="00DD001D"/>
    <w:rsid w:val="00DD4D88"/>
    <w:rsid w:val="00DD6128"/>
    <w:rsid w:val="00DF30C4"/>
    <w:rsid w:val="00DF6575"/>
    <w:rsid w:val="00E00697"/>
    <w:rsid w:val="00E148E8"/>
    <w:rsid w:val="00E25630"/>
    <w:rsid w:val="00E302B4"/>
    <w:rsid w:val="00E331DE"/>
    <w:rsid w:val="00E37522"/>
    <w:rsid w:val="00E37F18"/>
    <w:rsid w:val="00E554B9"/>
    <w:rsid w:val="00E56CE0"/>
    <w:rsid w:val="00E60697"/>
    <w:rsid w:val="00E73777"/>
    <w:rsid w:val="00E86B77"/>
    <w:rsid w:val="00E878EB"/>
    <w:rsid w:val="00E92BF2"/>
    <w:rsid w:val="00E94B92"/>
    <w:rsid w:val="00EB3A91"/>
    <w:rsid w:val="00EC7F02"/>
    <w:rsid w:val="00ED1233"/>
    <w:rsid w:val="00ED4206"/>
    <w:rsid w:val="00EE5654"/>
    <w:rsid w:val="00F022A9"/>
    <w:rsid w:val="00F06A1B"/>
    <w:rsid w:val="00F10316"/>
    <w:rsid w:val="00F11C08"/>
    <w:rsid w:val="00F17093"/>
    <w:rsid w:val="00F21DFF"/>
    <w:rsid w:val="00F2389B"/>
    <w:rsid w:val="00F23A09"/>
    <w:rsid w:val="00F25013"/>
    <w:rsid w:val="00F341CE"/>
    <w:rsid w:val="00F400B8"/>
    <w:rsid w:val="00F57C7F"/>
    <w:rsid w:val="00F61EF4"/>
    <w:rsid w:val="00F62B0F"/>
    <w:rsid w:val="00F64617"/>
    <w:rsid w:val="00F67D67"/>
    <w:rsid w:val="00F71014"/>
    <w:rsid w:val="00F8022B"/>
    <w:rsid w:val="00F83CDC"/>
    <w:rsid w:val="00F90908"/>
    <w:rsid w:val="00F954F4"/>
    <w:rsid w:val="00FA260B"/>
    <w:rsid w:val="00FA5E33"/>
    <w:rsid w:val="00FA6993"/>
    <w:rsid w:val="00FB3C07"/>
    <w:rsid w:val="00FC5940"/>
    <w:rsid w:val="00FE4FC6"/>
    <w:rsid w:val="00FE6163"/>
    <w:rsid w:val="00FF34D3"/>
    <w:rsid w:val="00FF6C2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5AC288C8"/>
  <w15:chartTrackingRefBased/>
  <w15:docId w15:val="{1021B591-93D8-45BE-B693-45D24CBA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eastAsia="方正仿宋简体"/>
      <w:kern w:val="2"/>
      <w:sz w:val="32"/>
      <w:lang w:val="en-US"/>
    </w:rPr>
  </w:style>
  <w:style w:type="paragraph" w:styleId="Heading1">
    <w:name w:val="heading 1"/>
    <w:basedOn w:val="Normal"/>
    <w:next w:val="Normal"/>
    <w:qFormat/>
    <w:rsid w:val="006442EC"/>
    <w:pPr>
      <w:keepNext/>
      <w:keepLines/>
      <w:spacing w:before="340" w:after="330" w:line="578" w:lineRule="auto"/>
      <w:outlineLvl w:val="0"/>
    </w:pPr>
    <w:rPr>
      <w:rFonts w:eastAsia="宋体"/>
      <w:b/>
      <w:bCs/>
      <w:kern w:val="44"/>
      <w:sz w:val="44"/>
      <w:szCs w:val="44"/>
    </w:rPr>
  </w:style>
  <w:style w:type="paragraph" w:styleId="Heading2">
    <w:name w:val="heading 2"/>
    <w:basedOn w:val="Normal"/>
    <w:next w:val="Normal"/>
    <w:link w:val="Heading2Char"/>
    <w:qFormat/>
    <w:rsid w:val="006442EC"/>
    <w:pPr>
      <w:keepNext/>
      <w:keepLines/>
      <w:spacing w:before="260" w:after="260" w:line="416" w:lineRule="auto"/>
      <w:outlineLvl w:val="1"/>
    </w:pPr>
    <w:rPr>
      <w:rFonts w:ascii="Arial" w:eastAsia="黑体" w:hAnsi="Arial"/>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D162D6"/>
    <w:rPr>
      <w:rFonts w:ascii="Arial" w:eastAsia="黑体" w:hAnsi="Arial"/>
      <w:b/>
      <w:bCs/>
      <w:kern w:val="2"/>
      <w:sz w:val="32"/>
      <w:szCs w:val="32"/>
      <w:lang w:val="en-US" w:eastAsia="zh-CN" w:bidi="ar-SA"/>
    </w:rPr>
  </w:style>
  <w:style w:type="paragraph" w:customStyle="1" w:styleId="CharCharCharCharCharChar1CharCharChar">
    <w:name w:val=" Char Char Char Char Char Char1 Char Char Char"/>
    <w:basedOn w:val="Normal"/>
    <w:rsid w:val="006442EC"/>
    <w:pPr>
      <w:autoSpaceDE w:val="0"/>
      <w:autoSpaceDN w:val="0"/>
      <w:adjustRightInd w:val="0"/>
      <w:jc w:val="left"/>
      <w:textAlignment w:val="baseline"/>
    </w:pPr>
    <w:rPr>
      <w:rFonts w:ascii="宋体" w:eastAsia="宋体"/>
      <w:kern w:val="0"/>
      <w:sz w:val="34"/>
    </w:rPr>
  </w:style>
  <w:style w:type="paragraph" w:styleId="PlainText">
    <w:name w:val="Plain Text"/>
    <w:basedOn w:val="Normal"/>
    <w:rPr>
      <w:rFonts w:ascii="宋体" w:eastAsia="宋体" w:hAnsi="Courier New"/>
      <w:sz w:val="21"/>
    </w:rPr>
  </w:style>
  <w:style w:type="paragraph" w:styleId="Footer">
    <w:name w:val="footer"/>
    <w:basedOn w:val="Normal"/>
    <w:pPr>
      <w:tabs>
        <w:tab w:val="center" w:pos="4153"/>
        <w:tab w:val="right" w:pos="8306"/>
      </w:tabs>
      <w:snapToGrid w:val="0"/>
      <w:jc w:val="left"/>
    </w:pPr>
    <w:rPr>
      <w:sz w:val="18"/>
    </w:rPr>
  </w:style>
  <w:style w:type="character" w:styleId="PageNumber">
    <w:name w:val="page number"/>
    <w:basedOn w:val="DefaultParagraphFont"/>
  </w:style>
  <w:style w:type="paragraph" w:styleId="Date">
    <w:name w:val="Date"/>
    <w:basedOn w:val="Normal"/>
    <w:next w:val="Normal"/>
    <w:rPr>
      <w:rFonts w:ascii="宋体" w:eastAsia="宋体"/>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customStyle="1" w:styleId="CharCharCharCharCharCharCharCharChar">
    <w:name w:val=" Char Char Char Char Char Char Char Char Char"/>
    <w:basedOn w:val="Normal"/>
    <w:autoRedefine/>
    <w:rsid w:val="006442EC"/>
    <w:pPr>
      <w:numPr>
        <w:numId w:val="1"/>
      </w:numPr>
    </w:pPr>
    <w:rPr>
      <w:rFonts w:eastAsia="宋体"/>
      <w:sz w:val="24"/>
      <w:szCs w:val="24"/>
    </w:rPr>
  </w:style>
  <w:style w:type="paragraph" w:styleId="BodyText2">
    <w:name w:val="Body Text 2"/>
    <w:basedOn w:val="Normal"/>
    <w:rsid w:val="00C25ED1"/>
    <w:pPr>
      <w:spacing w:line="360" w:lineRule="auto"/>
      <w:ind w:firstLine="720"/>
    </w:pPr>
    <w:rPr>
      <w:rFonts w:ascii="仿宋_GB2312" w:eastAsia="仿宋_GB2312" w:cs="仿宋_GB2312"/>
      <w:sz w:val="28"/>
      <w:szCs w:val="28"/>
    </w:rPr>
  </w:style>
  <w:style w:type="paragraph" w:customStyle="1" w:styleId="Char">
    <w:name w:val=" Char"/>
    <w:basedOn w:val="Normal"/>
    <w:autoRedefine/>
    <w:rsid w:val="00C25ED1"/>
    <w:pPr>
      <w:tabs>
        <w:tab w:val="num" w:pos="360"/>
      </w:tabs>
      <w:spacing w:line="560" w:lineRule="exact"/>
    </w:pPr>
    <w:rPr>
      <w:rFonts w:ascii="方正黑体简体" w:eastAsia="方正黑体简体"/>
      <w:sz w:val="30"/>
      <w:szCs w:val="30"/>
    </w:rPr>
  </w:style>
  <w:style w:type="paragraph" w:customStyle="1" w:styleId="ParaChar">
    <w:name w:val="默认段落字体 Para Char"/>
    <w:basedOn w:val="Normal"/>
    <w:autoRedefine/>
    <w:rsid w:val="00E86B77"/>
    <w:pPr>
      <w:numPr>
        <w:numId w:val="13"/>
      </w:numPr>
      <w:spacing w:before="312" w:after="312" w:line="360" w:lineRule="auto"/>
    </w:pPr>
    <w:rPr>
      <w:rFonts w:eastAsia="宋体"/>
      <w:sz w:val="24"/>
      <w:szCs w:val="24"/>
    </w:rPr>
  </w:style>
  <w:style w:type="paragraph" w:styleId="BalloonText">
    <w:name w:val="Balloon Text"/>
    <w:basedOn w:val="Normal"/>
    <w:semiHidden/>
    <w:rsid w:val="00E86B77"/>
    <w:rPr>
      <w:sz w:val="18"/>
      <w:szCs w:val="18"/>
    </w:rPr>
  </w:style>
  <w:style w:type="paragraph" w:customStyle="1" w:styleId="a">
    <w:name w:val="正文条"/>
    <w:basedOn w:val="Normal"/>
    <w:rsid w:val="00B46F61"/>
    <w:pPr>
      <w:numPr>
        <w:numId w:val="17"/>
      </w:numPr>
      <w:spacing w:line="360" w:lineRule="auto"/>
    </w:pPr>
    <w:rPr>
      <w:rFonts w:eastAsia="宋体"/>
      <w:sz w:val="24"/>
      <w:szCs w:val="24"/>
    </w:rPr>
  </w:style>
  <w:style w:type="paragraph" w:customStyle="1" w:styleId="a0">
    <w:name w:val="附录款(一)"/>
    <w:basedOn w:val="Normal"/>
    <w:rsid w:val="007B48A0"/>
    <w:pPr>
      <w:spacing w:line="360" w:lineRule="auto"/>
    </w:pPr>
    <w:rPr>
      <w:rFonts w:eastAsia="宋体"/>
      <w:sz w:val="24"/>
      <w:szCs w:val="24"/>
    </w:rPr>
  </w:style>
  <w:style w:type="paragraph" w:styleId="BodyTextIndent">
    <w:name w:val="Body Text Indent"/>
    <w:basedOn w:val="Normal"/>
    <w:rsid w:val="006D0D72"/>
    <w:pPr>
      <w:spacing w:after="120"/>
      <w:ind w:leftChars="200" w:left="420"/>
    </w:pPr>
  </w:style>
  <w:style w:type="paragraph" w:styleId="BodyText">
    <w:name w:val="Body Text"/>
    <w:basedOn w:val="Normal"/>
    <w:link w:val="BodyTextChar"/>
    <w:rsid w:val="00BA2151"/>
    <w:pPr>
      <w:spacing w:after="120"/>
    </w:pPr>
  </w:style>
  <w:style w:type="character" w:customStyle="1" w:styleId="BodyTextChar">
    <w:name w:val="Body Text Char"/>
    <w:link w:val="BodyText"/>
    <w:rsid w:val="00D162D6"/>
    <w:rPr>
      <w:rFonts w:eastAsia="方正仿宋简体"/>
      <w:kern w:val="2"/>
      <w:sz w:val="32"/>
      <w:lang w:val="en-US" w:eastAsia="zh-CN" w:bidi="ar-SA"/>
    </w:rPr>
  </w:style>
  <w:style w:type="character" w:styleId="Strong">
    <w:name w:val="Strong"/>
    <w:qFormat/>
    <w:rsid w:val="00A40545"/>
    <w:rPr>
      <w:b/>
      <w:bCs/>
    </w:rPr>
  </w:style>
  <w:style w:type="character" w:styleId="CommentReference">
    <w:name w:val="annotation reference"/>
    <w:semiHidden/>
    <w:rsid w:val="00B503F7"/>
    <w:rPr>
      <w:sz w:val="21"/>
      <w:szCs w:val="21"/>
    </w:rPr>
  </w:style>
  <w:style w:type="paragraph" w:styleId="CommentText">
    <w:name w:val="annotation text"/>
    <w:basedOn w:val="Normal"/>
    <w:link w:val="CommentTextChar"/>
    <w:semiHidden/>
    <w:rsid w:val="00B503F7"/>
    <w:pPr>
      <w:jc w:val="left"/>
    </w:pPr>
    <w:rPr>
      <w:rFonts w:eastAsia="宋体"/>
      <w:sz w:val="21"/>
      <w:szCs w:val="24"/>
    </w:rPr>
  </w:style>
  <w:style w:type="character" w:customStyle="1" w:styleId="CommentTextChar">
    <w:name w:val="Comment Text Char"/>
    <w:link w:val="CommentText"/>
    <w:rsid w:val="00D162D6"/>
    <w:rPr>
      <w:rFonts w:eastAsia="宋体"/>
      <w:kern w:val="2"/>
      <w:sz w:val="21"/>
      <w:szCs w:val="24"/>
      <w:lang w:val="en-US" w:eastAsia="zh-CN" w:bidi="ar-SA"/>
    </w:rPr>
  </w:style>
  <w:style w:type="paragraph" w:styleId="NormalWeb">
    <w:name w:val="Normal (Web)"/>
    <w:basedOn w:val="Normal"/>
    <w:rsid w:val="00AB6010"/>
    <w:pPr>
      <w:widowControl/>
      <w:spacing w:before="100" w:beforeAutospacing="1" w:after="100" w:afterAutospacing="1"/>
      <w:jc w:val="left"/>
    </w:pPr>
    <w:rPr>
      <w:rFonts w:ascii="宋体" w:eastAsia="宋体" w:hAnsi="宋体" w:cs="宋体"/>
      <w:kern w:val="0"/>
      <w:sz w:val="24"/>
      <w:szCs w:val="24"/>
    </w:rPr>
  </w:style>
  <w:style w:type="paragraph" w:customStyle="1" w:styleId="CharChar1Char">
    <w:name w:val=" Char Char1 Char"/>
    <w:basedOn w:val="Normal"/>
    <w:rsid w:val="00AB6010"/>
    <w:pPr>
      <w:widowControl/>
      <w:spacing w:after="160" w:line="240" w:lineRule="exact"/>
      <w:jc w:val="left"/>
    </w:pPr>
    <w:rPr>
      <w:rFonts w:ascii="Verdana" w:eastAsia="Times New Roman" w:hAnsi="Verdana"/>
      <w:kern w:val="0"/>
      <w:sz w:val="20"/>
      <w:lang w:eastAsia="en-US"/>
    </w:rPr>
  </w:style>
  <w:style w:type="paragraph" w:customStyle="1" w:styleId="PlainText1">
    <w:name w:val="Plain Text1"/>
    <w:basedOn w:val="Normal"/>
    <w:rsid w:val="006E6E17"/>
    <w:pPr>
      <w:autoSpaceDE w:val="0"/>
      <w:autoSpaceDN w:val="0"/>
      <w:adjustRightInd w:val="0"/>
    </w:pPr>
    <w:rPr>
      <w:rFonts w:ascii="宋体" w:eastAsia="宋体" w:hint="eastAsia"/>
      <w:sz w:val="21"/>
    </w:rPr>
  </w:style>
  <w:style w:type="paragraph" w:customStyle="1" w:styleId="Char1CharCharCharCharCharChar">
    <w:name w:val=" Char1 Char Char Char Char Char Char"/>
    <w:basedOn w:val="Normal"/>
    <w:rsid w:val="00223164"/>
    <w:rPr>
      <w:rFonts w:eastAsia="宋体"/>
      <w:sz w:val="21"/>
      <w:szCs w:val="24"/>
    </w:rPr>
  </w:style>
  <w:style w:type="paragraph" w:customStyle="1" w:styleId="CharCharCharChar">
    <w:name w:val=" Char Char Char Char"/>
    <w:basedOn w:val="Normal"/>
    <w:rsid w:val="000D1914"/>
    <w:rPr>
      <w:rFonts w:ascii="Tahoma" w:eastAsia="宋体" w:hAnsi="Tahoma"/>
      <w:sz w:val="24"/>
    </w:rPr>
  </w:style>
  <w:style w:type="paragraph" w:customStyle="1" w:styleId="Char0">
    <w:name w:val="Char"/>
    <w:basedOn w:val="Normal"/>
    <w:autoRedefine/>
    <w:rsid w:val="007715AC"/>
    <w:pPr>
      <w:tabs>
        <w:tab w:val="num" w:pos="360"/>
      </w:tabs>
    </w:pPr>
    <w:rPr>
      <w:rFonts w:eastAsia="宋体"/>
      <w:sz w:val="24"/>
      <w:szCs w:val="24"/>
    </w:rPr>
  </w:style>
  <w:style w:type="character" w:styleId="FootnoteReference">
    <w:name w:val="footnote reference"/>
    <w:rsid w:val="00D162D6"/>
    <w:rPr>
      <w:vertAlign w:val="superscript"/>
    </w:rPr>
  </w:style>
  <w:style w:type="character" w:styleId="Hyperlink">
    <w:name w:val="Hyperlink"/>
    <w:rsid w:val="00D162D6"/>
    <w:rPr>
      <w:color w:val="0000FF"/>
      <w:u w:val="single"/>
    </w:rPr>
  </w:style>
  <w:style w:type="paragraph" w:styleId="CommentSubject">
    <w:name w:val="annotation subject"/>
    <w:basedOn w:val="CommentText"/>
    <w:next w:val="CommentText"/>
    <w:rsid w:val="00D162D6"/>
    <w:rPr>
      <w:b/>
      <w:szCs w:val="20"/>
    </w:rPr>
  </w:style>
  <w:style w:type="paragraph" w:customStyle="1" w:styleId="xl30">
    <w:name w:val="xl30"/>
    <w:basedOn w:val="Normal"/>
    <w:rsid w:val="00D162D6"/>
    <w:pPr>
      <w:widowControl/>
      <w:spacing w:before="100" w:beforeAutospacing="1" w:after="100" w:afterAutospacing="1"/>
      <w:jc w:val="right"/>
    </w:pPr>
    <w:rPr>
      <w:rFonts w:eastAsia="Arial Unicode MS"/>
      <w:kern w:val="0"/>
      <w:sz w:val="21"/>
    </w:rPr>
  </w:style>
  <w:style w:type="paragraph" w:customStyle="1" w:styleId="Default">
    <w:name w:val="Default"/>
    <w:rsid w:val="00D162D6"/>
    <w:pPr>
      <w:widowControl w:val="0"/>
      <w:autoSpaceDE w:val="0"/>
      <w:autoSpaceDN w:val="0"/>
      <w:adjustRightInd w:val="0"/>
    </w:pPr>
    <w:rPr>
      <w:rFonts w:ascii="宋体"/>
      <w:color w:val="000000"/>
      <w:sz w:val="24"/>
      <w:lang w:val="en-US"/>
    </w:rPr>
  </w:style>
  <w:style w:type="paragraph" w:customStyle="1" w:styleId="xl33">
    <w:name w:val="xl33"/>
    <w:basedOn w:val="Normal"/>
    <w:rsid w:val="00D162D6"/>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kern w:val="0"/>
      <w:sz w:val="24"/>
    </w:rPr>
  </w:style>
  <w:style w:type="paragraph" w:styleId="FootnoteText">
    <w:name w:val="footnote text"/>
    <w:basedOn w:val="Normal"/>
    <w:rsid w:val="00D162D6"/>
    <w:pPr>
      <w:snapToGrid w:val="0"/>
      <w:jc w:val="left"/>
    </w:pPr>
    <w:rPr>
      <w:rFonts w:eastAsia="宋体"/>
      <w:sz w:val="18"/>
    </w:rPr>
  </w:style>
  <w:style w:type="paragraph" w:styleId="TOC1">
    <w:name w:val="toc 1"/>
    <w:basedOn w:val="Normal"/>
    <w:next w:val="Normal"/>
    <w:autoRedefine/>
    <w:semiHidden/>
    <w:rsid w:val="00D162D6"/>
    <w:rPr>
      <w:rFonts w:eastAsia="宋体"/>
      <w:sz w:val="21"/>
    </w:rPr>
  </w:style>
  <w:style w:type="paragraph" w:styleId="TOC2">
    <w:name w:val="toc 2"/>
    <w:basedOn w:val="Normal"/>
    <w:next w:val="Normal"/>
    <w:autoRedefine/>
    <w:semiHidden/>
    <w:rsid w:val="00D162D6"/>
    <w:pPr>
      <w:ind w:leftChars="200" w:left="420"/>
    </w:pPr>
    <w:rPr>
      <w:rFonts w:eastAsia="宋体"/>
      <w:sz w:val="21"/>
    </w:rPr>
  </w:style>
  <w:style w:type="paragraph" w:customStyle="1" w:styleId="CharCharCharCharCharCharChar">
    <w:name w:val=" Char Char Char Char Char Char Char"/>
    <w:basedOn w:val="Normal"/>
    <w:rsid w:val="004F782A"/>
    <w:pPr>
      <w:tabs>
        <w:tab w:val="left" w:pos="360"/>
      </w:tabs>
    </w:pPr>
    <w:rPr>
      <w:rFonts w:eastAsia="宋体"/>
      <w:sz w:val="21"/>
    </w:rPr>
  </w:style>
  <w:style w:type="paragraph" w:styleId="EndnoteText">
    <w:name w:val="endnote text"/>
    <w:basedOn w:val="Normal"/>
    <w:semiHidden/>
    <w:rsid w:val="00A50E37"/>
    <w:pPr>
      <w:snapToGrid w:val="0"/>
      <w:jc w:val="left"/>
    </w:pPr>
  </w:style>
  <w:style w:type="character" w:styleId="EndnoteReference">
    <w:name w:val="endnote reference"/>
    <w:semiHidden/>
    <w:rsid w:val="00A50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9815">
      <w:bodyDiv w:val="1"/>
      <w:marLeft w:val="0"/>
      <w:marRight w:val="0"/>
      <w:marTop w:val="0"/>
      <w:marBottom w:val="0"/>
      <w:divBdr>
        <w:top w:val="none" w:sz="0" w:space="0" w:color="auto"/>
        <w:left w:val="none" w:sz="0" w:space="0" w:color="auto"/>
        <w:bottom w:val="none" w:sz="0" w:space="0" w:color="auto"/>
        <w:right w:val="none" w:sz="0" w:space="0" w:color="auto"/>
      </w:divBdr>
    </w:div>
    <w:div w:id="832644176">
      <w:bodyDiv w:val="1"/>
      <w:marLeft w:val="0"/>
      <w:marRight w:val="0"/>
      <w:marTop w:val="0"/>
      <w:marBottom w:val="0"/>
      <w:divBdr>
        <w:top w:val="none" w:sz="0" w:space="0" w:color="auto"/>
        <w:left w:val="none" w:sz="0" w:space="0" w:color="auto"/>
        <w:bottom w:val="none" w:sz="0" w:space="0" w:color="auto"/>
        <w:right w:val="none" w:sz="0" w:space="0" w:color="auto"/>
      </w:divBdr>
    </w:div>
    <w:div w:id="853307606">
      <w:bodyDiv w:val="1"/>
      <w:marLeft w:val="0"/>
      <w:marRight w:val="0"/>
      <w:marTop w:val="0"/>
      <w:marBottom w:val="0"/>
      <w:divBdr>
        <w:top w:val="none" w:sz="0" w:space="0" w:color="auto"/>
        <w:left w:val="none" w:sz="0" w:space="0" w:color="auto"/>
        <w:bottom w:val="none" w:sz="0" w:space="0" w:color="auto"/>
        <w:right w:val="none" w:sz="0" w:space="0" w:color="auto"/>
      </w:divBdr>
    </w:div>
    <w:div w:id="871303975">
      <w:bodyDiv w:val="1"/>
      <w:marLeft w:val="0"/>
      <w:marRight w:val="0"/>
      <w:marTop w:val="0"/>
      <w:marBottom w:val="0"/>
      <w:divBdr>
        <w:top w:val="none" w:sz="0" w:space="0" w:color="auto"/>
        <w:left w:val="none" w:sz="0" w:space="0" w:color="auto"/>
        <w:bottom w:val="none" w:sz="0" w:space="0" w:color="auto"/>
        <w:right w:val="none" w:sz="0" w:space="0" w:color="auto"/>
      </w:divBdr>
    </w:div>
    <w:div w:id="992609934">
      <w:bodyDiv w:val="1"/>
      <w:marLeft w:val="0"/>
      <w:marRight w:val="0"/>
      <w:marTop w:val="0"/>
      <w:marBottom w:val="0"/>
      <w:divBdr>
        <w:top w:val="none" w:sz="0" w:space="0" w:color="auto"/>
        <w:left w:val="none" w:sz="0" w:space="0" w:color="auto"/>
        <w:bottom w:val="none" w:sz="0" w:space="0" w:color="auto"/>
        <w:right w:val="none" w:sz="0" w:space="0" w:color="auto"/>
      </w:divBdr>
    </w:div>
    <w:div w:id="1067145028">
      <w:bodyDiv w:val="1"/>
      <w:marLeft w:val="0"/>
      <w:marRight w:val="0"/>
      <w:marTop w:val="0"/>
      <w:marBottom w:val="0"/>
      <w:divBdr>
        <w:top w:val="none" w:sz="0" w:space="0" w:color="auto"/>
        <w:left w:val="none" w:sz="0" w:space="0" w:color="auto"/>
        <w:bottom w:val="none" w:sz="0" w:space="0" w:color="auto"/>
        <w:right w:val="none" w:sz="0" w:space="0" w:color="auto"/>
      </w:divBdr>
    </w:div>
    <w:div w:id="1354769357">
      <w:bodyDiv w:val="1"/>
      <w:marLeft w:val="0"/>
      <w:marRight w:val="0"/>
      <w:marTop w:val="0"/>
      <w:marBottom w:val="0"/>
      <w:divBdr>
        <w:top w:val="none" w:sz="0" w:space="0" w:color="auto"/>
        <w:left w:val="none" w:sz="0" w:space="0" w:color="auto"/>
        <w:bottom w:val="none" w:sz="0" w:space="0" w:color="auto"/>
        <w:right w:val="none" w:sz="0" w:space="0" w:color="auto"/>
      </w:divBdr>
    </w:div>
    <w:div w:id="1387492224">
      <w:bodyDiv w:val="1"/>
      <w:marLeft w:val="0"/>
      <w:marRight w:val="0"/>
      <w:marTop w:val="0"/>
      <w:marBottom w:val="0"/>
      <w:divBdr>
        <w:top w:val="none" w:sz="0" w:space="0" w:color="auto"/>
        <w:left w:val="none" w:sz="0" w:space="0" w:color="auto"/>
        <w:bottom w:val="none" w:sz="0" w:space="0" w:color="auto"/>
        <w:right w:val="none" w:sz="0" w:space="0" w:color="auto"/>
      </w:divBdr>
    </w:div>
    <w:div w:id="1403406111">
      <w:bodyDiv w:val="1"/>
      <w:marLeft w:val="0"/>
      <w:marRight w:val="0"/>
      <w:marTop w:val="0"/>
      <w:marBottom w:val="0"/>
      <w:divBdr>
        <w:top w:val="none" w:sz="0" w:space="0" w:color="auto"/>
        <w:left w:val="none" w:sz="0" w:space="0" w:color="auto"/>
        <w:bottom w:val="none" w:sz="0" w:space="0" w:color="auto"/>
        <w:right w:val="none" w:sz="0" w:space="0" w:color="auto"/>
      </w:divBdr>
    </w:div>
    <w:div w:id="1574774753">
      <w:bodyDiv w:val="1"/>
      <w:marLeft w:val="0"/>
      <w:marRight w:val="0"/>
      <w:marTop w:val="0"/>
      <w:marBottom w:val="0"/>
      <w:divBdr>
        <w:top w:val="none" w:sz="0" w:space="0" w:color="auto"/>
        <w:left w:val="none" w:sz="0" w:space="0" w:color="auto"/>
        <w:bottom w:val="none" w:sz="0" w:space="0" w:color="auto"/>
        <w:right w:val="none" w:sz="0" w:space="0" w:color="auto"/>
      </w:divBdr>
    </w:div>
    <w:div w:id="1780485988">
      <w:bodyDiv w:val="1"/>
      <w:marLeft w:val="0"/>
      <w:marRight w:val="0"/>
      <w:marTop w:val="0"/>
      <w:marBottom w:val="0"/>
      <w:divBdr>
        <w:top w:val="none" w:sz="0" w:space="0" w:color="auto"/>
        <w:left w:val="none" w:sz="0" w:space="0" w:color="auto"/>
        <w:bottom w:val="none" w:sz="0" w:space="0" w:color="auto"/>
        <w:right w:val="none" w:sz="0" w:space="0" w:color="auto"/>
      </w:divBdr>
    </w:div>
    <w:div w:id="1901330904">
      <w:bodyDiv w:val="1"/>
      <w:marLeft w:val="0"/>
      <w:marRight w:val="0"/>
      <w:marTop w:val="0"/>
      <w:marBottom w:val="0"/>
      <w:divBdr>
        <w:top w:val="none" w:sz="0" w:space="0" w:color="auto"/>
        <w:left w:val="none" w:sz="0" w:space="0" w:color="auto"/>
        <w:bottom w:val="none" w:sz="0" w:space="0" w:color="auto"/>
        <w:right w:val="none" w:sz="0" w:space="0" w:color="auto"/>
      </w:divBdr>
    </w:div>
    <w:div w:id="1903060058">
      <w:bodyDiv w:val="1"/>
      <w:marLeft w:val="0"/>
      <w:marRight w:val="0"/>
      <w:marTop w:val="0"/>
      <w:marBottom w:val="0"/>
      <w:divBdr>
        <w:top w:val="none" w:sz="0" w:space="0" w:color="auto"/>
        <w:left w:val="none" w:sz="0" w:space="0" w:color="auto"/>
        <w:bottom w:val="none" w:sz="0" w:space="0" w:color="auto"/>
        <w:right w:val="none" w:sz="0" w:space="0" w:color="auto"/>
      </w:divBdr>
    </w:div>
    <w:div w:id="1905414058">
      <w:bodyDiv w:val="1"/>
      <w:marLeft w:val="0"/>
      <w:marRight w:val="0"/>
      <w:marTop w:val="0"/>
      <w:marBottom w:val="0"/>
      <w:divBdr>
        <w:top w:val="none" w:sz="0" w:space="0" w:color="auto"/>
        <w:left w:val="none" w:sz="0" w:space="0" w:color="auto"/>
        <w:bottom w:val="none" w:sz="0" w:space="0" w:color="auto"/>
        <w:right w:val="none" w:sz="0" w:space="0" w:color="auto"/>
      </w:divBdr>
    </w:div>
    <w:div w:id="1967351643">
      <w:bodyDiv w:val="1"/>
      <w:marLeft w:val="0"/>
      <w:marRight w:val="0"/>
      <w:marTop w:val="0"/>
      <w:marBottom w:val="0"/>
      <w:divBdr>
        <w:top w:val="none" w:sz="0" w:space="0" w:color="auto"/>
        <w:left w:val="none" w:sz="0" w:space="0" w:color="auto"/>
        <w:bottom w:val="none" w:sz="0" w:space="0" w:color="auto"/>
        <w:right w:val="none" w:sz="0" w:space="0" w:color="auto"/>
      </w:divBdr>
    </w:div>
    <w:div w:id="200423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7&#24180;&#25991;&#20214;\&#32418;&#22836;\&#20013;&#22269;&#35777;&#21048;&#30417;&#30563;&#31649;&#29702;&#22996;&#21592;&#20250;&#2019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440F7-6423-4A09-9FA6-7AE54BBE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中国证券监督管理委员会令.dot</Template>
  <TotalTime>1</TotalTime>
  <Pages>33</Pages>
  <Words>1724</Words>
  <Characters>9827</Characters>
  <Application>Microsoft Office Word</Application>
  <DocSecurity>0</DocSecurity>
  <Lines>81</Lines>
  <Paragraphs>23</Paragraphs>
  <ScaleCrop>false</ScaleCrop>
  <Company>CSRC</Company>
  <LinksUpToDate>false</LinksUpToDate>
  <CharactersWithSpaces>11528</CharactersWithSpaces>
  <SharedDoc>false</SharedDoc>
  <HLinks>
    <vt:vector size="300" baseType="variant">
      <vt:variant>
        <vt:i4>1769525</vt:i4>
      </vt:variant>
      <vt:variant>
        <vt:i4>296</vt:i4>
      </vt:variant>
      <vt:variant>
        <vt:i4>0</vt:i4>
      </vt:variant>
      <vt:variant>
        <vt:i4>5</vt:i4>
      </vt:variant>
      <vt:variant>
        <vt:lpwstr/>
      </vt:variant>
      <vt:variant>
        <vt:lpwstr>_Toc275961439</vt:lpwstr>
      </vt:variant>
      <vt:variant>
        <vt:i4>1769525</vt:i4>
      </vt:variant>
      <vt:variant>
        <vt:i4>290</vt:i4>
      </vt:variant>
      <vt:variant>
        <vt:i4>0</vt:i4>
      </vt:variant>
      <vt:variant>
        <vt:i4>5</vt:i4>
      </vt:variant>
      <vt:variant>
        <vt:lpwstr/>
      </vt:variant>
      <vt:variant>
        <vt:lpwstr>_Toc275961438</vt:lpwstr>
      </vt:variant>
      <vt:variant>
        <vt:i4>1769525</vt:i4>
      </vt:variant>
      <vt:variant>
        <vt:i4>284</vt:i4>
      </vt:variant>
      <vt:variant>
        <vt:i4>0</vt:i4>
      </vt:variant>
      <vt:variant>
        <vt:i4>5</vt:i4>
      </vt:variant>
      <vt:variant>
        <vt:lpwstr/>
      </vt:variant>
      <vt:variant>
        <vt:lpwstr>_Toc275961437</vt:lpwstr>
      </vt:variant>
      <vt:variant>
        <vt:i4>1769525</vt:i4>
      </vt:variant>
      <vt:variant>
        <vt:i4>278</vt:i4>
      </vt:variant>
      <vt:variant>
        <vt:i4>0</vt:i4>
      </vt:variant>
      <vt:variant>
        <vt:i4>5</vt:i4>
      </vt:variant>
      <vt:variant>
        <vt:lpwstr/>
      </vt:variant>
      <vt:variant>
        <vt:lpwstr>_Toc275961436</vt:lpwstr>
      </vt:variant>
      <vt:variant>
        <vt:i4>1769525</vt:i4>
      </vt:variant>
      <vt:variant>
        <vt:i4>272</vt:i4>
      </vt:variant>
      <vt:variant>
        <vt:i4>0</vt:i4>
      </vt:variant>
      <vt:variant>
        <vt:i4>5</vt:i4>
      </vt:variant>
      <vt:variant>
        <vt:lpwstr/>
      </vt:variant>
      <vt:variant>
        <vt:lpwstr>_Toc275961435</vt:lpwstr>
      </vt:variant>
      <vt:variant>
        <vt:i4>1769525</vt:i4>
      </vt:variant>
      <vt:variant>
        <vt:i4>266</vt:i4>
      </vt:variant>
      <vt:variant>
        <vt:i4>0</vt:i4>
      </vt:variant>
      <vt:variant>
        <vt:i4>5</vt:i4>
      </vt:variant>
      <vt:variant>
        <vt:lpwstr/>
      </vt:variant>
      <vt:variant>
        <vt:lpwstr>_Toc275961434</vt:lpwstr>
      </vt:variant>
      <vt:variant>
        <vt:i4>1769525</vt:i4>
      </vt:variant>
      <vt:variant>
        <vt:i4>260</vt:i4>
      </vt:variant>
      <vt:variant>
        <vt:i4>0</vt:i4>
      </vt:variant>
      <vt:variant>
        <vt:i4>5</vt:i4>
      </vt:variant>
      <vt:variant>
        <vt:lpwstr/>
      </vt:variant>
      <vt:variant>
        <vt:lpwstr>_Toc275961433</vt:lpwstr>
      </vt:variant>
      <vt:variant>
        <vt:i4>1769525</vt:i4>
      </vt:variant>
      <vt:variant>
        <vt:i4>254</vt:i4>
      </vt:variant>
      <vt:variant>
        <vt:i4>0</vt:i4>
      </vt:variant>
      <vt:variant>
        <vt:i4>5</vt:i4>
      </vt:variant>
      <vt:variant>
        <vt:lpwstr/>
      </vt:variant>
      <vt:variant>
        <vt:lpwstr>_Toc275961432</vt:lpwstr>
      </vt:variant>
      <vt:variant>
        <vt:i4>1769525</vt:i4>
      </vt:variant>
      <vt:variant>
        <vt:i4>248</vt:i4>
      </vt:variant>
      <vt:variant>
        <vt:i4>0</vt:i4>
      </vt:variant>
      <vt:variant>
        <vt:i4>5</vt:i4>
      </vt:variant>
      <vt:variant>
        <vt:lpwstr/>
      </vt:variant>
      <vt:variant>
        <vt:lpwstr>_Toc275961431</vt:lpwstr>
      </vt:variant>
      <vt:variant>
        <vt:i4>1769525</vt:i4>
      </vt:variant>
      <vt:variant>
        <vt:i4>242</vt:i4>
      </vt:variant>
      <vt:variant>
        <vt:i4>0</vt:i4>
      </vt:variant>
      <vt:variant>
        <vt:i4>5</vt:i4>
      </vt:variant>
      <vt:variant>
        <vt:lpwstr/>
      </vt:variant>
      <vt:variant>
        <vt:lpwstr>_Toc275961430</vt:lpwstr>
      </vt:variant>
      <vt:variant>
        <vt:i4>1703989</vt:i4>
      </vt:variant>
      <vt:variant>
        <vt:i4>236</vt:i4>
      </vt:variant>
      <vt:variant>
        <vt:i4>0</vt:i4>
      </vt:variant>
      <vt:variant>
        <vt:i4>5</vt:i4>
      </vt:variant>
      <vt:variant>
        <vt:lpwstr/>
      </vt:variant>
      <vt:variant>
        <vt:lpwstr>_Toc275961429</vt:lpwstr>
      </vt:variant>
      <vt:variant>
        <vt:i4>1703989</vt:i4>
      </vt:variant>
      <vt:variant>
        <vt:i4>230</vt:i4>
      </vt:variant>
      <vt:variant>
        <vt:i4>0</vt:i4>
      </vt:variant>
      <vt:variant>
        <vt:i4>5</vt:i4>
      </vt:variant>
      <vt:variant>
        <vt:lpwstr/>
      </vt:variant>
      <vt:variant>
        <vt:lpwstr>_Toc275961428</vt:lpwstr>
      </vt:variant>
      <vt:variant>
        <vt:i4>1703989</vt:i4>
      </vt:variant>
      <vt:variant>
        <vt:i4>224</vt:i4>
      </vt:variant>
      <vt:variant>
        <vt:i4>0</vt:i4>
      </vt:variant>
      <vt:variant>
        <vt:i4>5</vt:i4>
      </vt:variant>
      <vt:variant>
        <vt:lpwstr/>
      </vt:variant>
      <vt:variant>
        <vt:lpwstr>_Toc275961427</vt:lpwstr>
      </vt:variant>
      <vt:variant>
        <vt:i4>1703989</vt:i4>
      </vt:variant>
      <vt:variant>
        <vt:i4>218</vt:i4>
      </vt:variant>
      <vt:variant>
        <vt:i4>0</vt:i4>
      </vt:variant>
      <vt:variant>
        <vt:i4>5</vt:i4>
      </vt:variant>
      <vt:variant>
        <vt:lpwstr/>
      </vt:variant>
      <vt:variant>
        <vt:lpwstr>_Toc275961426</vt:lpwstr>
      </vt:variant>
      <vt:variant>
        <vt:i4>1703989</vt:i4>
      </vt:variant>
      <vt:variant>
        <vt:i4>212</vt:i4>
      </vt:variant>
      <vt:variant>
        <vt:i4>0</vt:i4>
      </vt:variant>
      <vt:variant>
        <vt:i4>5</vt:i4>
      </vt:variant>
      <vt:variant>
        <vt:lpwstr/>
      </vt:variant>
      <vt:variant>
        <vt:lpwstr>_Toc275961425</vt:lpwstr>
      </vt:variant>
      <vt:variant>
        <vt:i4>1703989</vt:i4>
      </vt:variant>
      <vt:variant>
        <vt:i4>206</vt:i4>
      </vt:variant>
      <vt:variant>
        <vt:i4>0</vt:i4>
      </vt:variant>
      <vt:variant>
        <vt:i4>5</vt:i4>
      </vt:variant>
      <vt:variant>
        <vt:lpwstr/>
      </vt:variant>
      <vt:variant>
        <vt:lpwstr>_Toc275961424</vt:lpwstr>
      </vt:variant>
      <vt:variant>
        <vt:i4>1703989</vt:i4>
      </vt:variant>
      <vt:variant>
        <vt:i4>200</vt:i4>
      </vt:variant>
      <vt:variant>
        <vt:i4>0</vt:i4>
      </vt:variant>
      <vt:variant>
        <vt:i4>5</vt:i4>
      </vt:variant>
      <vt:variant>
        <vt:lpwstr/>
      </vt:variant>
      <vt:variant>
        <vt:lpwstr>_Toc275961423</vt:lpwstr>
      </vt:variant>
      <vt:variant>
        <vt:i4>1703989</vt:i4>
      </vt:variant>
      <vt:variant>
        <vt:i4>194</vt:i4>
      </vt:variant>
      <vt:variant>
        <vt:i4>0</vt:i4>
      </vt:variant>
      <vt:variant>
        <vt:i4>5</vt:i4>
      </vt:variant>
      <vt:variant>
        <vt:lpwstr/>
      </vt:variant>
      <vt:variant>
        <vt:lpwstr>_Toc275961422</vt:lpwstr>
      </vt:variant>
      <vt:variant>
        <vt:i4>1703989</vt:i4>
      </vt:variant>
      <vt:variant>
        <vt:i4>188</vt:i4>
      </vt:variant>
      <vt:variant>
        <vt:i4>0</vt:i4>
      </vt:variant>
      <vt:variant>
        <vt:i4>5</vt:i4>
      </vt:variant>
      <vt:variant>
        <vt:lpwstr/>
      </vt:variant>
      <vt:variant>
        <vt:lpwstr>_Toc275961421</vt:lpwstr>
      </vt:variant>
      <vt:variant>
        <vt:i4>1703989</vt:i4>
      </vt:variant>
      <vt:variant>
        <vt:i4>182</vt:i4>
      </vt:variant>
      <vt:variant>
        <vt:i4>0</vt:i4>
      </vt:variant>
      <vt:variant>
        <vt:i4>5</vt:i4>
      </vt:variant>
      <vt:variant>
        <vt:lpwstr/>
      </vt:variant>
      <vt:variant>
        <vt:lpwstr>_Toc275961420</vt:lpwstr>
      </vt:variant>
      <vt:variant>
        <vt:i4>1638453</vt:i4>
      </vt:variant>
      <vt:variant>
        <vt:i4>176</vt:i4>
      </vt:variant>
      <vt:variant>
        <vt:i4>0</vt:i4>
      </vt:variant>
      <vt:variant>
        <vt:i4>5</vt:i4>
      </vt:variant>
      <vt:variant>
        <vt:lpwstr/>
      </vt:variant>
      <vt:variant>
        <vt:lpwstr>_Toc275961419</vt:lpwstr>
      </vt:variant>
      <vt:variant>
        <vt:i4>1638453</vt:i4>
      </vt:variant>
      <vt:variant>
        <vt:i4>170</vt:i4>
      </vt:variant>
      <vt:variant>
        <vt:i4>0</vt:i4>
      </vt:variant>
      <vt:variant>
        <vt:i4>5</vt:i4>
      </vt:variant>
      <vt:variant>
        <vt:lpwstr/>
      </vt:variant>
      <vt:variant>
        <vt:lpwstr>_Toc275961418</vt:lpwstr>
      </vt:variant>
      <vt:variant>
        <vt:i4>1638453</vt:i4>
      </vt:variant>
      <vt:variant>
        <vt:i4>164</vt:i4>
      </vt:variant>
      <vt:variant>
        <vt:i4>0</vt:i4>
      </vt:variant>
      <vt:variant>
        <vt:i4>5</vt:i4>
      </vt:variant>
      <vt:variant>
        <vt:lpwstr/>
      </vt:variant>
      <vt:variant>
        <vt:lpwstr>_Toc275961417</vt:lpwstr>
      </vt:variant>
      <vt:variant>
        <vt:i4>1638453</vt:i4>
      </vt:variant>
      <vt:variant>
        <vt:i4>158</vt:i4>
      </vt:variant>
      <vt:variant>
        <vt:i4>0</vt:i4>
      </vt:variant>
      <vt:variant>
        <vt:i4>5</vt:i4>
      </vt:variant>
      <vt:variant>
        <vt:lpwstr/>
      </vt:variant>
      <vt:variant>
        <vt:lpwstr>_Toc275961416</vt:lpwstr>
      </vt:variant>
      <vt:variant>
        <vt:i4>1638453</vt:i4>
      </vt:variant>
      <vt:variant>
        <vt:i4>152</vt:i4>
      </vt:variant>
      <vt:variant>
        <vt:i4>0</vt:i4>
      </vt:variant>
      <vt:variant>
        <vt:i4>5</vt:i4>
      </vt:variant>
      <vt:variant>
        <vt:lpwstr/>
      </vt:variant>
      <vt:variant>
        <vt:lpwstr>_Toc275961415</vt:lpwstr>
      </vt:variant>
      <vt:variant>
        <vt:i4>1638453</vt:i4>
      </vt:variant>
      <vt:variant>
        <vt:i4>146</vt:i4>
      </vt:variant>
      <vt:variant>
        <vt:i4>0</vt:i4>
      </vt:variant>
      <vt:variant>
        <vt:i4>5</vt:i4>
      </vt:variant>
      <vt:variant>
        <vt:lpwstr/>
      </vt:variant>
      <vt:variant>
        <vt:lpwstr>_Toc275961414</vt:lpwstr>
      </vt:variant>
      <vt:variant>
        <vt:i4>1638453</vt:i4>
      </vt:variant>
      <vt:variant>
        <vt:i4>140</vt:i4>
      </vt:variant>
      <vt:variant>
        <vt:i4>0</vt:i4>
      </vt:variant>
      <vt:variant>
        <vt:i4>5</vt:i4>
      </vt:variant>
      <vt:variant>
        <vt:lpwstr/>
      </vt:variant>
      <vt:variant>
        <vt:lpwstr>_Toc275961413</vt:lpwstr>
      </vt:variant>
      <vt:variant>
        <vt:i4>1638453</vt:i4>
      </vt:variant>
      <vt:variant>
        <vt:i4>134</vt:i4>
      </vt:variant>
      <vt:variant>
        <vt:i4>0</vt:i4>
      </vt:variant>
      <vt:variant>
        <vt:i4>5</vt:i4>
      </vt:variant>
      <vt:variant>
        <vt:lpwstr/>
      </vt:variant>
      <vt:variant>
        <vt:lpwstr>_Toc275961412</vt:lpwstr>
      </vt:variant>
      <vt:variant>
        <vt:i4>1638453</vt:i4>
      </vt:variant>
      <vt:variant>
        <vt:i4>128</vt:i4>
      </vt:variant>
      <vt:variant>
        <vt:i4>0</vt:i4>
      </vt:variant>
      <vt:variant>
        <vt:i4>5</vt:i4>
      </vt:variant>
      <vt:variant>
        <vt:lpwstr/>
      </vt:variant>
      <vt:variant>
        <vt:lpwstr>_Toc275961411</vt:lpwstr>
      </vt:variant>
      <vt:variant>
        <vt:i4>1638453</vt:i4>
      </vt:variant>
      <vt:variant>
        <vt:i4>122</vt:i4>
      </vt:variant>
      <vt:variant>
        <vt:i4>0</vt:i4>
      </vt:variant>
      <vt:variant>
        <vt:i4>5</vt:i4>
      </vt:variant>
      <vt:variant>
        <vt:lpwstr/>
      </vt:variant>
      <vt:variant>
        <vt:lpwstr>_Toc275961410</vt:lpwstr>
      </vt:variant>
      <vt:variant>
        <vt:i4>1572917</vt:i4>
      </vt:variant>
      <vt:variant>
        <vt:i4>116</vt:i4>
      </vt:variant>
      <vt:variant>
        <vt:i4>0</vt:i4>
      </vt:variant>
      <vt:variant>
        <vt:i4>5</vt:i4>
      </vt:variant>
      <vt:variant>
        <vt:lpwstr/>
      </vt:variant>
      <vt:variant>
        <vt:lpwstr>_Toc275961409</vt:lpwstr>
      </vt:variant>
      <vt:variant>
        <vt:i4>1572917</vt:i4>
      </vt:variant>
      <vt:variant>
        <vt:i4>110</vt:i4>
      </vt:variant>
      <vt:variant>
        <vt:i4>0</vt:i4>
      </vt:variant>
      <vt:variant>
        <vt:i4>5</vt:i4>
      </vt:variant>
      <vt:variant>
        <vt:lpwstr/>
      </vt:variant>
      <vt:variant>
        <vt:lpwstr>_Toc275961408</vt:lpwstr>
      </vt:variant>
      <vt:variant>
        <vt:i4>1572917</vt:i4>
      </vt:variant>
      <vt:variant>
        <vt:i4>104</vt:i4>
      </vt:variant>
      <vt:variant>
        <vt:i4>0</vt:i4>
      </vt:variant>
      <vt:variant>
        <vt:i4>5</vt:i4>
      </vt:variant>
      <vt:variant>
        <vt:lpwstr/>
      </vt:variant>
      <vt:variant>
        <vt:lpwstr>_Toc275961407</vt:lpwstr>
      </vt:variant>
      <vt:variant>
        <vt:i4>1572917</vt:i4>
      </vt:variant>
      <vt:variant>
        <vt:i4>98</vt:i4>
      </vt:variant>
      <vt:variant>
        <vt:i4>0</vt:i4>
      </vt:variant>
      <vt:variant>
        <vt:i4>5</vt:i4>
      </vt:variant>
      <vt:variant>
        <vt:lpwstr/>
      </vt:variant>
      <vt:variant>
        <vt:lpwstr>_Toc275961406</vt:lpwstr>
      </vt:variant>
      <vt:variant>
        <vt:i4>1572917</vt:i4>
      </vt:variant>
      <vt:variant>
        <vt:i4>92</vt:i4>
      </vt:variant>
      <vt:variant>
        <vt:i4>0</vt:i4>
      </vt:variant>
      <vt:variant>
        <vt:i4>5</vt:i4>
      </vt:variant>
      <vt:variant>
        <vt:lpwstr/>
      </vt:variant>
      <vt:variant>
        <vt:lpwstr>_Toc275961405</vt:lpwstr>
      </vt:variant>
      <vt:variant>
        <vt:i4>1572917</vt:i4>
      </vt:variant>
      <vt:variant>
        <vt:i4>86</vt:i4>
      </vt:variant>
      <vt:variant>
        <vt:i4>0</vt:i4>
      </vt:variant>
      <vt:variant>
        <vt:i4>5</vt:i4>
      </vt:variant>
      <vt:variant>
        <vt:lpwstr/>
      </vt:variant>
      <vt:variant>
        <vt:lpwstr>_Toc275961404</vt:lpwstr>
      </vt:variant>
      <vt:variant>
        <vt:i4>1572917</vt:i4>
      </vt:variant>
      <vt:variant>
        <vt:i4>80</vt:i4>
      </vt:variant>
      <vt:variant>
        <vt:i4>0</vt:i4>
      </vt:variant>
      <vt:variant>
        <vt:i4>5</vt:i4>
      </vt:variant>
      <vt:variant>
        <vt:lpwstr/>
      </vt:variant>
      <vt:variant>
        <vt:lpwstr>_Toc275961403</vt:lpwstr>
      </vt:variant>
      <vt:variant>
        <vt:i4>1572917</vt:i4>
      </vt:variant>
      <vt:variant>
        <vt:i4>74</vt:i4>
      </vt:variant>
      <vt:variant>
        <vt:i4>0</vt:i4>
      </vt:variant>
      <vt:variant>
        <vt:i4>5</vt:i4>
      </vt:variant>
      <vt:variant>
        <vt:lpwstr/>
      </vt:variant>
      <vt:variant>
        <vt:lpwstr>_Toc275961402</vt:lpwstr>
      </vt:variant>
      <vt:variant>
        <vt:i4>1572917</vt:i4>
      </vt:variant>
      <vt:variant>
        <vt:i4>68</vt:i4>
      </vt:variant>
      <vt:variant>
        <vt:i4>0</vt:i4>
      </vt:variant>
      <vt:variant>
        <vt:i4>5</vt:i4>
      </vt:variant>
      <vt:variant>
        <vt:lpwstr/>
      </vt:variant>
      <vt:variant>
        <vt:lpwstr>_Toc275961401</vt:lpwstr>
      </vt:variant>
      <vt:variant>
        <vt:i4>1572917</vt:i4>
      </vt:variant>
      <vt:variant>
        <vt:i4>62</vt:i4>
      </vt:variant>
      <vt:variant>
        <vt:i4>0</vt:i4>
      </vt:variant>
      <vt:variant>
        <vt:i4>5</vt:i4>
      </vt:variant>
      <vt:variant>
        <vt:lpwstr/>
      </vt:variant>
      <vt:variant>
        <vt:lpwstr>_Toc275961400</vt:lpwstr>
      </vt:variant>
      <vt:variant>
        <vt:i4>1114162</vt:i4>
      </vt:variant>
      <vt:variant>
        <vt:i4>56</vt:i4>
      </vt:variant>
      <vt:variant>
        <vt:i4>0</vt:i4>
      </vt:variant>
      <vt:variant>
        <vt:i4>5</vt:i4>
      </vt:variant>
      <vt:variant>
        <vt:lpwstr/>
      </vt:variant>
      <vt:variant>
        <vt:lpwstr>_Toc275961399</vt:lpwstr>
      </vt:variant>
      <vt:variant>
        <vt:i4>1114162</vt:i4>
      </vt:variant>
      <vt:variant>
        <vt:i4>50</vt:i4>
      </vt:variant>
      <vt:variant>
        <vt:i4>0</vt:i4>
      </vt:variant>
      <vt:variant>
        <vt:i4>5</vt:i4>
      </vt:variant>
      <vt:variant>
        <vt:lpwstr/>
      </vt:variant>
      <vt:variant>
        <vt:lpwstr>_Toc275961398</vt:lpwstr>
      </vt:variant>
      <vt:variant>
        <vt:i4>1114162</vt:i4>
      </vt:variant>
      <vt:variant>
        <vt:i4>44</vt:i4>
      </vt:variant>
      <vt:variant>
        <vt:i4>0</vt:i4>
      </vt:variant>
      <vt:variant>
        <vt:i4>5</vt:i4>
      </vt:variant>
      <vt:variant>
        <vt:lpwstr/>
      </vt:variant>
      <vt:variant>
        <vt:lpwstr>_Toc275961397</vt:lpwstr>
      </vt:variant>
      <vt:variant>
        <vt:i4>1114162</vt:i4>
      </vt:variant>
      <vt:variant>
        <vt:i4>38</vt:i4>
      </vt:variant>
      <vt:variant>
        <vt:i4>0</vt:i4>
      </vt:variant>
      <vt:variant>
        <vt:i4>5</vt:i4>
      </vt:variant>
      <vt:variant>
        <vt:lpwstr/>
      </vt:variant>
      <vt:variant>
        <vt:lpwstr>_Toc275961396</vt:lpwstr>
      </vt:variant>
      <vt:variant>
        <vt:i4>1114162</vt:i4>
      </vt:variant>
      <vt:variant>
        <vt:i4>32</vt:i4>
      </vt:variant>
      <vt:variant>
        <vt:i4>0</vt:i4>
      </vt:variant>
      <vt:variant>
        <vt:i4>5</vt:i4>
      </vt:variant>
      <vt:variant>
        <vt:lpwstr/>
      </vt:variant>
      <vt:variant>
        <vt:lpwstr>_Toc275961395</vt:lpwstr>
      </vt:variant>
      <vt:variant>
        <vt:i4>1114162</vt:i4>
      </vt:variant>
      <vt:variant>
        <vt:i4>26</vt:i4>
      </vt:variant>
      <vt:variant>
        <vt:i4>0</vt:i4>
      </vt:variant>
      <vt:variant>
        <vt:i4>5</vt:i4>
      </vt:variant>
      <vt:variant>
        <vt:lpwstr/>
      </vt:variant>
      <vt:variant>
        <vt:lpwstr>_Toc275961394</vt:lpwstr>
      </vt:variant>
      <vt:variant>
        <vt:i4>1114162</vt:i4>
      </vt:variant>
      <vt:variant>
        <vt:i4>20</vt:i4>
      </vt:variant>
      <vt:variant>
        <vt:i4>0</vt:i4>
      </vt:variant>
      <vt:variant>
        <vt:i4>5</vt:i4>
      </vt:variant>
      <vt:variant>
        <vt:lpwstr/>
      </vt:variant>
      <vt:variant>
        <vt:lpwstr>_Toc275961393</vt:lpwstr>
      </vt:variant>
      <vt:variant>
        <vt:i4>1114162</vt:i4>
      </vt:variant>
      <vt:variant>
        <vt:i4>14</vt:i4>
      </vt:variant>
      <vt:variant>
        <vt:i4>0</vt:i4>
      </vt:variant>
      <vt:variant>
        <vt:i4>5</vt:i4>
      </vt:variant>
      <vt:variant>
        <vt:lpwstr/>
      </vt:variant>
      <vt:variant>
        <vt:lpwstr>_Toc275961392</vt:lpwstr>
      </vt:variant>
      <vt:variant>
        <vt:i4>1114162</vt:i4>
      </vt:variant>
      <vt:variant>
        <vt:i4>8</vt:i4>
      </vt:variant>
      <vt:variant>
        <vt:i4>0</vt:i4>
      </vt:variant>
      <vt:variant>
        <vt:i4>5</vt:i4>
      </vt:variant>
      <vt:variant>
        <vt:lpwstr/>
      </vt:variant>
      <vt:variant>
        <vt:lpwstr>_Toc275961391</vt:lpwstr>
      </vt:variant>
      <vt:variant>
        <vt:i4>1114162</vt:i4>
      </vt:variant>
      <vt:variant>
        <vt:i4>2</vt:i4>
      </vt:variant>
      <vt:variant>
        <vt:i4>0</vt:i4>
      </vt:variant>
      <vt:variant>
        <vt:i4>5</vt:i4>
      </vt:variant>
      <vt:variant>
        <vt:lpwstr/>
      </vt:variant>
      <vt:variant>
        <vt:lpwstr>_Toc275961390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证监机构字[1999]44号</dc:title>
  <dc:subject/>
  <dc:creator>123</dc:creator>
  <cp:keywords/>
  <cp:lastModifiedBy>LIN SUISHENG</cp:lastModifiedBy>
  <cp:revision>2</cp:revision>
  <cp:lastPrinted>2010-11-24T01:24:00Z</cp:lastPrinted>
  <dcterms:created xsi:type="dcterms:W3CDTF">2025-07-19T07:04:00Z</dcterms:created>
  <dcterms:modified xsi:type="dcterms:W3CDTF">2025-07-19T07:04:00Z</dcterms:modified>
</cp:coreProperties>
</file>