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53CFCA" w14:textId="022E3857" w:rsidR="00C1284D" w:rsidRPr="00407062" w:rsidRDefault="00C1284D" w:rsidP="00C1284D">
      <w:pPr>
        <w:autoSpaceDE w:val="0"/>
        <w:autoSpaceDN w:val="0"/>
        <w:adjustRightInd w:val="0"/>
        <w:spacing w:after="0"/>
        <w:ind w:left="360"/>
        <w:rPr>
          <w:b/>
          <w:bCs/>
          <w:sz w:val="36"/>
          <w:szCs w:val="36"/>
          <w:u w:val="single"/>
        </w:rPr>
      </w:pPr>
      <w:r w:rsidRPr="00407062">
        <w:rPr>
          <w:b/>
          <w:bCs/>
          <w:sz w:val="36"/>
          <w:szCs w:val="36"/>
          <w:u w:val="single"/>
        </w:rPr>
        <w:t>Set 1</w:t>
      </w:r>
    </w:p>
    <w:p w14:paraId="42340D4A" w14:textId="1F3BA891" w:rsidR="00C1284D" w:rsidRPr="00C1284D" w:rsidRDefault="00C1284D" w:rsidP="00C1284D">
      <w:pPr>
        <w:autoSpaceDE w:val="0"/>
        <w:autoSpaceDN w:val="0"/>
        <w:adjustRightInd w:val="0"/>
        <w:spacing w:after="0"/>
        <w:ind w:left="360"/>
        <w:rPr>
          <w:b/>
          <w:bCs/>
          <w:sz w:val="28"/>
          <w:szCs w:val="28"/>
        </w:rPr>
      </w:pPr>
      <w:r>
        <w:rPr>
          <w:b/>
          <w:bCs/>
          <w:sz w:val="28"/>
          <w:szCs w:val="28"/>
        </w:rPr>
        <w:t>Question 5</w:t>
      </w:r>
    </w:p>
    <w:p w14:paraId="01C78CE7" w14:textId="1D335D72" w:rsidR="00C1284D" w:rsidRDefault="00C1284D" w:rsidP="00C1284D">
      <w:pPr>
        <w:autoSpaceDE w:val="0"/>
        <w:autoSpaceDN w:val="0"/>
        <w:adjustRightInd w:val="0"/>
        <w:spacing w:after="0"/>
        <w:ind w:left="360"/>
      </w:pPr>
      <w:r>
        <w:t>Returns on a certain business venture, to the nearest $1,000, are known to follow the following probability distribution</w:t>
      </w:r>
    </w:p>
    <w:p w14:paraId="56948FDE" w14:textId="77777777" w:rsidR="002B098F" w:rsidRDefault="002B098F" w:rsidP="00C1284D">
      <w:pPr>
        <w:autoSpaceDE w:val="0"/>
        <w:autoSpaceDN w:val="0"/>
        <w:adjustRightInd w:val="0"/>
        <w:spacing w:after="0"/>
        <w:ind w:left="360"/>
      </w:pPr>
    </w:p>
    <w:tbl>
      <w:tblPr>
        <w:tblStyle w:val="TableGrid"/>
        <w:tblW w:w="0" w:type="auto"/>
        <w:jc w:val="center"/>
        <w:tblLook w:val="04A0" w:firstRow="1" w:lastRow="0" w:firstColumn="1" w:lastColumn="0" w:noHBand="0" w:noVBand="1"/>
      </w:tblPr>
      <w:tblGrid>
        <w:gridCol w:w="2078"/>
        <w:gridCol w:w="2072"/>
      </w:tblGrid>
      <w:tr w:rsidR="00C1284D" w14:paraId="32676E1E" w14:textId="77777777" w:rsidTr="00971951">
        <w:trPr>
          <w:trHeight w:val="276"/>
          <w:jc w:val="center"/>
        </w:trPr>
        <w:tc>
          <w:tcPr>
            <w:tcW w:w="2078" w:type="dxa"/>
          </w:tcPr>
          <w:p w14:paraId="5F752F7D" w14:textId="77777777" w:rsidR="00C1284D" w:rsidRDefault="00C1284D" w:rsidP="00971951">
            <w:pPr>
              <w:pStyle w:val="ListParagraph"/>
              <w:autoSpaceDE w:val="0"/>
              <w:autoSpaceDN w:val="0"/>
              <w:adjustRightInd w:val="0"/>
              <w:ind w:left="0"/>
              <w:jc w:val="center"/>
            </w:pPr>
            <w:r>
              <w:t>x</w:t>
            </w:r>
          </w:p>
        </w:tc>
        <w:tc>
          <w:tcPr>
            <w:tcW w:w="2072" w:type="dxa"/>
          </w:tcPr>
          <w:p w14:paraId="2DABC9BF" w14:textId="77777777" w:rsidR="00C1284D" w:rsidRDefault="00C1284D" w:rsidP="00971951">
            <w:pPr>
              <w:pStyle w:val="ListParagraph"/>
              <w:autoSpaceDE w:val="0"/>
              <w:autoSpaceDN w:val="0"/>
              <w:adjustRightInd w:val="0"/>
              <w:ind w:left="0"/>
              <w:jc w:val="center"/>
            </w:pPr>
            <w:r>
              <w:t>P(x)</w:t>
            </w:r>
          </w:p>
        </w:tc>
      </w:tr>
      <w:tr w:rsidR="00C1284D" w14:paraId="2986A724" w14:textId="77777777" w:rsidTr="00971951">
        <w:trPr>
          <w:trHeight w:val="276"/>
          <w:jc w:val="center"/>
        </w:trPr>
        <w:tc>
          <w:tcPr>
            <w:tcW w:w="2078" w:type="dxa"/>
          </w:tcPr>
          <w:p w14:paraId="44F8448C" w14:textId="77777777" w:rsidR="00C1284D" w:rsidRDefault="00C1284D" w:rsidP="00971951">
            <w:pPr>
              <w:pStyle w:val="ListParagraph"/>
              <w:autoSpaceDE w:val="0"/>
              <w:autoSpaceDN w:val="0"/>
              <w:adjustRightInd w:val="0"/>
              <w:ind w:left="0"/>
              <w:jc w:val="center"/>
            </w:pPr>
            <w:r>
              <w:t>-2,000</w:t>
            </w:r>
          </w:p>
        </w:tc>
        <w:tc>
          <w:tcPr>
            <w:tcW w:w="2072" w:type="dxa"/>
          </w:tcPr>
          <w:p w14:paraId="036A8BED" w14:textId="77777777" w:rsidR="00C1284D" w:rsidRDefault="00C1284D" w:rsidP="00971951">
            <w:pPr>
              <w:pStyle w:val="ListParagraph"/>
              <w:autoSpaceDE w:val="0"/>
              <w:autoSpaceDN w:val="0"/>
              <w:adjustRightInd w:val="0"/>
              <w:ind w:left="0"/>
              <w:jc w:val="center"/>
            </w:pPr>
            <w:r>
              <w:t>0.1</w:t>
            </w:r>
          </w:p>
        </w:tc>
      </w:tr>
      <w:tr w:rsidR="00C1284D" w14:paraId="1C321AB4" w14:textId="77777777" w:rsidTr="00971951">
        <w:trPr>
          <w:trHeight w:val="276"/>
          <w:jc w:val="center"/>
        </w:trPr>
        <w:tc>
          <w:tcPr>
            <w:tcW w:w="2078" w:type="dxa"/>
          </w:tcPr>
          <w:p w14:paraId="2DC6D1B7" w14:textId="77777777" w:rsidR="00C1284D" w:rsidRDefault="00C1284D" w:rsidP="00971951">
            <w:pPr>
              <w:pStyle w:val="ListParagraph"/>
              <w:autoSpaceDE w:val="0"/>
              <w:autoSpaceDN w:val="0"/>
              <w:adjustRightInd w:val="0"/>
              <w:ind w:left="0"/>
              <w:jc w:val="center"/>
            </w:pPr>
            <w:r>
              <w:t>-1,000</w:t>
            </w:r>
          </w:p>
        </w:tc>
        <w:tc>
          <w:tcPr>
            <w:tcW w:w="2072" w:type="dxa"/>
          </w:tcPr>
          <w:p w14:paraId="3F6837D1" w14:textId="77777777" w:rsidR="00C1284D" w:rsidRDefault="00C1284D" w:rsidP="00971951">
            <w:pPr>
              <w:pStyle w:val="ListParagraph"/>
              <w:autoSpaceDE w:val="0"/>
              <w:autoSpaceDN w:val="0"/>
              <w:adjustRightInd w:val="0"/>
              <w:ind w:left="0"/>
              <w:jc w:val="center"/>
            </w:pPr>
            <w:r>
              <w:t>0.1</w:t>
            </w:r>
          </w:p>
        </w:tc>
      </w:tr>
      <w:tr w:rsidR="00C1284D" w14:paraId="21FEACC9" w14:textId="77777777" w:rsidTr="00971951">
        <w:trPr>
          <w:trHeight w:val="276"/>
          <w:jc w:val="center"/>
        </w:trPr>
        <w:tc>
          <w:tcPr>
            <w:tcW w:w="2078" w:type="dxa"/>
          </w:tcPr>
          <w:p w14:paraId="493733B2" w14:textId="77777777" w:rsidR="00C1284D" w:rsidRDefault="00C1284D" w:rsidP="00971951">
            <w:pPr>
              <w:pStyle w:val="ListParagraph"/>
              <w:autoSpaceDE w:val="0"/>
              <w:autoSpaceDN w:val="0"/>
              <w:adjustRightInd w:val="0"/>
              <w:ind w:left="0"/>
              <w:jc w:val="center"/>
            </w:pPr>
            <w:r>
              <w:t>0</w:t>
            </w:r>
          </w:p>
        </w:tc>
        <w:tc>
          <w:tcPr>
            <w:tcW w:w="2072" w:type="dxa"/>
          </w:tcPr>
          <w:p w14:paraId="65C7185E" w14:textId="77777777" w:rsidR="00C1284D" w:rsidRDefault="00C1284D" w:rsidP="00971951">
            <w:pPr>
              <w:pStyle w:val="ListParagraph"/>
              <w:autoSpaceDE w:val="0"/>
              <w:autoSpaceDN w:val="0"/>
              <w:adjustRightInd w:val="0"/>
              <w:ind w:left="0"/>
              <w:jc w:val="center"/>
            </w:pPr>
            <w:r>
              <w:t>0.2</w:t>
            </w:r>
          </w:p>
        </w:tc>
      </w:tr>
      <w:tr w:rsidR="00C1284D" w14:paraId="17FF3885" w14:textId="77777777" w:rsidTr="00971951">
        <w:trPr>
          <w:trHeight w:val="276"/>
          <w:jc w:val="center"/>
        </w:trPr>
        <w:tc>
          <w:tcPr>
            <w:tcW w:w="2078" w:type="dxa"/>
          </w:tcPr>
          <w:p w14:paraId="42375E4E" w14:textId="77777777" w:rsidR="00C1284D" w:rsidRDefault="00C1284D" w:rsidP="00971951">
            <w:pPr>
              <w:pStyle w:val="ListParagraph"/>
              <w:autoSpaceDE w:val="0"/>
              <w:autoSpaceDN w:val="0"/>
              <w:adjustRightInd w:val="0"/>
              <w:ind w:left="0"/>
              <w:jc w:val="center"/>
            </w:pPr>
            <w:r>
              <w:t>1000</w:t>
            </w:r>
          </w:p>
        </w:tc>
        <w:tc>
          <w:tcPr>
            <w:tcW w:w="2072" w:type="dxa"/>
          </w:tcPr>
          <w:p w14:paraId="6129B485" w14:textId="77777777" w:rsidR="00C1284D" w:rsidRDefault="00C1284D" w:rsidP="00971951">
            <w:pPr>
              <w:pStyle w:val="ListParagraph"/>
              <w:autoSpaceDE w:val="0"/>
              <w:autoSpaceDN w:val="0"/>
              <w:adjustRightInd w:val="0"/>
              <w:ind w:left="0"/>
              <w:jc w:val="center"/>
            </w:pPr>
            <w:r>
              <w:t>0.2</w:t>
            </w:r>
          </w:p>
        </w:tc>
      </w:tr>
      <w:tr w:rsidR="00C1284D" w14:paraId="0DD009D7" w14:textId="77777777" w:rsidTr="00971951">
        <w:trPr>
          <w:trHeight w:val="276"/>
          <w:jc w:val="center"/>
        </w:trPr>
        <w:tc>
          <w:tcPr>
            <w:tcW w:w="2078" w:type="dxa"/>
          </w:tcPr>
          <w:p w14:paraId="352816DE" w14:textId="77777777" w:rsidR="00C1284D" w:rsidRDefault="00C1284D" w:rsidP="00971951">
            <w:pPr>
              <w:pStyle w:val="ListParagraph"/>
              <w:autoSpaceDE w:val="0"/>
              <w:autoSpaceDN w:val="0"/>
              <w:adjustRightInd w:val="0"/>
              <w:ind w:left="0"/>
              <w:jc w:val="center"/>
            </w:pPr>
            <w:r>
              <w:t>2000</w:t>
            </w:r>
          </w:p>
        </w:tc>
        <w:tc>
          <w:tcPr>
            <w:tcW w:w="2072" w:type="dxa"/>
          </w:tcPr>
          <w:p w14:paraId="5E02003D" w14:textId="77777777" w:rsidR="00C1284D" w:rsidRDefault="00C1284D" w:rsidP="00971951">
            <w:pPr>
              <w:pStyle w:val="ListParagraph"/>
              <w:autoSpaceDE w:val="0"/>
              <w:autoSpaceDN w:val="0"/>
              <w:adjustRightInd w:val="0"/>
              <w:ind w:left="0"/>
              <w:jc w:val="center"/>
            </w:pPr>
            <w:r>
              <w:t>0.3</w:t>
            </w:r>
          </w:p>
        </w:tc>
      </w:tr>
      <w:tr w:rsidR="00C1284D" w14:paraId="7CC6B1A3" w14:textId="77777777" w:rsidTr="00971951">
        <w:trPr>
          <w:trHeight w:val="276"/>
          <w:jc w:val="center"/>
        </w:trPr>
        <w:tc>
          <w:tcPr>
            <w:tcW w:w="2078" w:type="dxa"/>
          </w:tcPr>
          <w:p w14:paraId="0116433E" w14:textId="77777777" w:rsidR="00C1284D" w:rsidRDefault="00C1284D" w:rsidP="00971951">
            <w:pPr>
              <w:pStyle w:val="ListParagraph"/>
              <w:autoSpaceDE w:val="0"/>
              <w:autoSpaceDN w:val="0"/>
              <w:adjustRightInd w:val="0"/>
              <w:ind w:left="0"/>
              <w:jc w:val="center"/>
            </w:pPr>
            <w:r>
              <w:t>3000</w:t>
            </w:r>
          </w:p>
        </w:tc>
        <w:tc>
          <w:tcPr>
            <w:tcW w:w="2072" w:type="dxa"/>
          </w:tcPr>
          <w:p w14:paraId="4E1E5599" w14:textId="77777777" w:rsidR="00C1284D" w:rsidRDefault="00C1284D" w:rsidP="00971951">
            <w:pPr>
              <w:pStyle w:val="ListParagraph"/>
              <w:autoSpaceDE w:val="0"/>
              <w:autoSpaceDN w:val="0"/>
              <w:adjustRightInd w:val="0"/>
              <w:ind w:left="0"/>
              <w:jc w:val="center"/>
            </w:pPr>
            <w:r>
              <w:t>0.1</w:t>
            </w:r>
          </w:p>
        </w:tc>
      </w:tr>
    </w:tbl>
    <w:p w14:paraId="063984A6" w14:textId="77777777" w:rsidR="002B098F" w:rsidRDefault="002B098F" w:rsidP="00C1284D">
      <w:pPr>
        <w:pStyle w:val="ListParagraph"/>
        <w:autoSpaceDE w:val="0"/>
        <w:autoSpaceDN w:val="0"/>
        <w:adjustRightInd w:val="0"/>
        <w:spacing w:after="0"/>
        <w:ind w:left="1440"/>
        <w:rPr>
          <w:b/>
          <w:bCs/>
        </w:rPr>
      </w:pPr>
    </w:p>
    <w:p w14:paraId="60769E61" w14:textId="77777777" w:rsidR="002B098F" w:rsidRDefault="002B098F" w:rsidP="00C1284D">
      <w:pPr>
        <w:pStyle w:val="ListParagraph"/>
        <w:autoSpaceDE w:val="0"/>
        <w:autoSpaceDN w:val="0"/>
        <w:adjustRightInd w:val="0"/>
        <w:spacing w:after="0"/>
        <w:ind w:left="1440"/>
        <w:rPr>
          <w:b/>
          <w:bCs/>
        </w:rPr>
      </w:pPr>
    </w:p>
    <w:p w14:paraId="6D7B2665" w14:textId="67A28289" w:rsidR="00C1284D" w:rsidRDefault="00C1284D" w:rsidP="00C1284D">
      <w:pPr>
        <w:pStyle w:val="ListParagraph"/>
        <w:autoSpaceDE w:val="0"/>
        <w:autoSpaceDN w:val="0"/>
        <w:adjustRightInd w:val="0"/>
        <w:spacing w:after="0"/>
        <w:ind w:left="1440"/>
      </w:pPr>
      <w:r w:rsidRPr="00C1284D">
        <w:rPr>
          <w:b/>
          <w:bCs/>
        </w:rPr>
        <w:t>(ii)</w:t>
      </w:r>
      <w:r>
        <w:t xml:space="preserve"> </w:t>
      </w:r>
      <w:r>
        <w:t>Is the venture likely to be successful? Explain</w:t>
      </w:r>
    </w:p>
    <w:p w14:paraId="287CEE20" w14:textId="77777777" w:rsidR="00C1284D" w:rsidRDefault="00C1284D" w:rsidP="00C1284D">
      <w:pPr>
        <w:autoSpaceDE w:val="0"/>
        <w:autoSpaceDN w:val="0"/>
        <w:adjustRightInd w:val="0"/>
        <w:spacing w:after="0"/>
        <w:ind w:left="720"/>
        <w:rPr>
          <w:rFonts w:cstheme="minorHAnsi"/>
          <w:color w:val="1F2328"/>
          <w:shd w:val="clear" w:color="auto" w:fill="FFFFFF"/>
        </w:rPr>
      </w:pPr>
      <w:r w:rsidRPr="00B9299F">
        <w:rPr>
          <w:b/>
          <w:bCs/>
          <w:i/>
          <w:iCs/>
        </w:rPr>
        <w:t>Answer)</w:t>
      </w:r>
      <w:r>
        <w:t xml:space="preserve"> </w:t>
      </w:r>
      <w:r w:rsidRPr="001C22D1">
        <w:rPr>
          <w:rFonts w:cstheme="minorHAnsi"/>
          <w:color w:val="1F2328"/>
          <w:shd w:val="clear" w:color="auto" w:fill="FFFFFF"/>
        </w:rPr>
        <w:t xml:space="preserve">Yes, the probability that the venture will make more than 0 or a profit </w:t>
      </w:r>
    </w:p>
    <w:p w14:paraId="5BC7F7CC" w14:textId="77777777" w:rsidR="00C1284D" w:rsidRDefault="00C1284D" w:rsidP="00C1284D">
      <w:pPr>
        <w:autoSpaceDE w:val="0"/>
        <w:autoSpaceDN w:val="0"/>
        <w:adjustRightInd w:val="0"/>
        <w:spacing w:after="0"/>
        <w:ind w:left="720"/>
        <w:rPr>
          <w:rFonts w:cstheme="minorHAnsi"/>
          <w:color w:val="1F2328"/>
          <w:shd w:val="clear" w:color="auto" w:fill="FFFFFF"/>
        </w:rPr>
      </w:pPr>
      <w:r w:rsidRPr="001C22D1">
        <w:rPr>
          <w:rFonts w:cstheme="minorHAnsi"/>
          <w:color w:val="1F2328"/>
          <w:shd w:val="clear" w:color="auto" w:fill="FFFFFF"/>
        </w:rPr>
        <w:t>p(x&gt;0)</w:t>
      </w:r>
      <w:r>
        <w:rPr>
          <w:rFonts w:cstheme="minorHAnsi"/>
          <w:color w:val="1F2328"/>
          <w:shd w:val="clear" w:color="auto" w:fill="FFFFFF"/>
        </w:rPr>
        <w:t xml:space="preserve"> </w:t>
      </w:r>
      <w:r w:rsidRPr="001C22D1">
        <w:rPr>
          <w:rFonts w:cstheme="minorHAnsi"/>
          <w:color w:val="1F2328"/>
          <w:shd w:val="clear" w:color="auto" w:fill="FFFFFF"/>
        </w:rPr>
        <w:t>+p(x&gt;1000)</w:t>
      </w:r>
      <w:r>
        <w:rPr>
          <w:rFonts w:cstheme="minorHAnsi"/>
          <w:color w:val="1F2328"/>
          <w:shd w:val="clear" w:color="auto" w:fill="FFFFFF"/>
        </w:rPr>
        <w:t xml:space="preserve"> </w:t>
      </w:r>
      <w:r w:rsidRPr="001C22D1">
        <w:rPr>
          <w:rFonts w:cstheme="minorHAnsi"/>
          <w:color w:val="1F2328"/>
          <w:shd w:val="clear" w:color="auto" w:fill="FFFFFF"/>
        </w:rPr>
        <w:t>+p(x&gt;2000)</w:t>
      </w:r>
      <w:r>
        <w:rPr>
          <w:rFonts w:cstheme="minorHAnsi"/>
          <w:color w:val="1F2328"/>
          <w:shd w:val="clear" w:color="auto" w:fill="FFFFFF"/>
        </w:rPr>
        <w:t xml:space="preserve"> </w:t>
      </w:r>
      <w:r w:rsidRPr="001C22D1">
        <w:rPr>
          <w:rFonts w:cstheme="minorHAnsi"/>
          <w:color w:val="1F2328"/>
          <w:shd w:val="clear" w:color="auto" w:fill="FFFFFF"/>
        </w:rPr>
        <w:t>+p(x=3000) = 0.2+0.2+0.3+0.1 = 0.8</w:t>
      </w:r>
    </w:p>
    <w:p w14:paraId="217A3377" w14:textId="77777777" w:rsidR="00C1284D" w:rsidRPr="001C22D1" w:rsidRDefault="00C1284D" w:rsidP="00C1284D">
      <w:pPr>
        <w:autoSpaceDE w:val="0"/>
        <w:autoSpaceDN w:val="0"/>
        <w:adjustRightInd w:val="0"/>
        <w:spacing w:after="0"/>
        <w:ind w:left="720"/>
        <w:rPr>
          <w:rFonts w:cstheme="minorHAnsi"/>
        </w:rPr>
      </w:pPr>
      <w:r w:rsidRPr="001C22D1">
        <w:rPr>
          <w:rFonts w:cstheme="minorHAnsi"/>
          <w:color w:val="1F2328"/>
          <w:shd w:val="clear" w:color="auto" w:fill="FFFFFF"/>
        </w:rPr>
        <w:t xml:space="preserve"> this states that there </w:t>
      </w:r>
      <w:proofErr w:type="gramStart"/>
      <w:r w:rsidRPr="001C22D1">
        <w:rPr>
          <w:rFonts w:cstheme="minorHAnsi"/>
          <w:color w:val="1F2328"/>
          <w:shd w:val="clear" w:color="auto" w:fill="FFFFFF"/>
        </w:rPr>
        <w:t>is</w:t>
      </w:r>
      <w:proofErr w:type="gramEnd"/>
      <w:r w:rsidRPr="001C22D1">
        <w:rPr>
          <w:rFonts w:cstheme="minorHAnsi"/>
          <w:color w:val="1F2328"/>
          <w:shd w:val="clear" w:color="auto" w:fill="FFFFFF"/>
        </w:rPr>
        <w:t xml:space="preserve"> a good 80% chances for this venture to be making a profit</w:t>
      </w:r>
      <w:r>
        <w:rPr>
          <w:rFonts w:cstheme="minorHAnsi"/>
          <w:color w:val="1F2328"/>
          <w:shd w:val="clear" w:color="auto" w:fill="FFFFFF"/>
        </w:rPr>
        <w:t>.</w:t>
      </w:r>
    </w:p>
    <w:p w14:paraId="68DD8E28" w14:textId="11437D54" w:rsidR="003F6E31" w:rsidRDefault="003F6E31"/>
    <w:p w14:paraId="39683450" w14:textId="77777777" w:rsidR="002B098F" w:rsidRDefault="00C1284D" w:rsidP="00C1284D">
      <w:pPr>
        <w:autoSpaceDE w:val="0"/>
        <w:autoSpaceDN w:val="0"/>
        <w:adjustRightInd w:val="0"/>
        <w:spacing w:after="0"/>
      </w:pPr>
      <w:r>
        <w:t xml:space="preserve">       </w:t>
      </w:r>
    </w:p>
    <w:p w14:paraId="70843DB5" w14:textId="77777777" w:rsidR="002B098F" w:rsidRDefault="002B098F" w:rsidP="00C1284D">
      <w:pPr>
        <w:autoSpaceDE w:val="0"/>
        <w:autoSpaceDN w:val="0"/>
        <w:adjustRightInd w:val="0"/>
        <w:spacing w:after="0"/>
      </w:pPr>
    </w:p>
    <w:p w14:paraId="5875EC55" w14:textId="6DABBD26" w:rsidR="00C1284D" w:rsidRDefault="00C1284D" w:rsidP="00C1284D">
      <w:pPr>
        <w:autoSpaceDE w:val="0"/>
        <w:autoSpaceDN w:val="0"/>
        <w:adjustRightInd w:val="0"/>
        <w:spacing w:after="0"/>
      </w:pPr>
      <w:r>
        <w:t xml:space="preserve">   </w:t>
      </w:r>
      <w:r w:rsidRPr="00C1284D">
        <w:rPr>
          <w:b/>
          <w:bCs/>
        </w:rPr>
        <w:t>(iv)</w:t>
      </w:r>
      <w:r>
        <w:t xml:space="preserve"> </w:t>
      </w:r>
      <w:r>
        <w:t>What is the good measure of the risk involved in a venture of this kind? Compute this measure.</w:t>
      </w:r>
    </w:p>
    <w:p w14:paraId="3EF85EA2" w14:textId="77777777" w:rsidR="00C1284D" w:rsidRPr="003923ED" w:rsidRDefault="00C1284D" w:rsidP="00C1284D">
      <w:pPr>
        <w:autoSpaceDE w:val="0"/>
        <w:autoSpaceDN w:val="0"/>
        <w:adjustRightInd w:val="0"/>
        <w:spacing w:after="0"/>
        <w:ind w:left="720"/>
        <w:rPr>
          <w:rFonts w:cstheme="minorHAnsi"/>
          <w:color w:val="1F2328"/>
          <w:shd w:val="clear" w:color="auto" w:fill="FFFFFF"/>
        </w:rPr>
      </w:pPr>
      <w:r w:rsidRPr="00967F87">
        <w:rPr>
          <w:b/>
          <w:bCs/>
          <w:i/>
          <w:iCs/>
        </w:rPr>
        <w:t>Answer)</w:t>
      </w:r>
      <w:r>
        <w:t xml:space="preserve"> </w:t>
      </w:r>
      <w:r w:rsidRPr="003923ED">
        <w:rPr>
          <w:rFonts w:cstheme="minorHAnsi"/>
        </w:rPr>
        <w:t>T</w:t>
      </w:r>
      <w:r w:rsidRPr="003923ED">
        <w:rPr>
          <w:rFonts w:cstheme="minorHAnsi"/>
          <w:color w:val="1F2328"/>
          <w:shd w:val="clear" w:color="auto" w:fill="FFFFFF"/>
        </w:rPr>
        <w:t xml:space="preserve">he good measure of the risk involved in a venture of this kind depends on the Variability in the distribution. Higher Variance means more chances of risk </w:t>
      </w:r>
    </w:p>
    <w:p w14:paraId="595339F4" w14:textId="083B52A8" w:rsidR="00C1284D" w:rsidRDefault="00C1284D" w:rsidP="00C1284D">
      <w:pPr>
        <w:autoSpaceDE w:val="0"/>
        <w:autoSpaceDN w:val="0"/>
        <w:adjustRightInd w:val="0"/>
        <w:spacing w:after="0"/>
        <w:ind w:left="720"/>
        <w:rPr>
          <w:rFonts w:cstheme="minorHAnsi"/>
          <w:color w:val="1F2328"/>
          <w:shd w:val="clear" w:color="auto" w:fill="FFFFFF"/>
        </w:rPr>
      </w:pPr>
      <w:r w:rsidRPr="003923ED">
        <w:rPr>
          <w:rFonts w:cstheme="minorHAnsi"/>
          <w:color w:val="1F2328"/>
          <w:shd w:val="clear" w:color="auto" w:fill="FFFFFF"/>
        </w:rPr>
        <w:t>Var (X) = E(X</w:t>
      </w:r>
      <w:r>
        <w:rPr>
          <w:rFonts w:cstheme="minorHAnsi"/>
          <w:color w:val="1F2328"/>
          <w:shd w:val="clear" w:color="auto" w:fill="FFFFFF"/>
          <w:vertAlign w:val="superscript"/>
        </w:rPr>
        <w:t>2</w:t>
      </w:r>
      <w:r w:rsidRPr="003923ED">
        <w:rPr>
          <w:rFonts w:cstheme="minorHAnsi"/>
          <w:color w:val="1F2328"/>
          <w:shd w:val="clear" w:color="auto" w:fill="FFFFFF"/>
        </w:rPr>
        <w:t>) –(E(X))</w:t>
      </w:r>
      <w:r>
        <w:rPr>
          <w:rFonts w:cstheme="minorHAnsi"/>
          <w:color w:val="1F2328"/>
          <w:shd w:val="clear" w:color="auto" w:fill="FFFFFF"/>
          <w:vertAlign w:val="superscript"/>
        </w:rPr>
        <w:t>2</w:t>
      </w:r>
      <w:r w:rsidRPr="003923ED">
        <w:rPr>
          <w:rFonts w:cstheme="minorHAnsi"/>
          <w:color w:val="1F2328"/>
          <w:shd w:val="clear" w:color="auto" w:fill="FFFFFF"/>
        </w:rPr>
        <w:t xml:space="preserve"> = 2800000 – </w:t>
      </w:r>
      <w:r>
        <w:rPr>
          <w:rFonts w:cstheme="minorHAnsi"/>
          <w:color w:val="1F2328"/>
          <w:shd w:val="clear" w:color="auto" w:fill="FFFFFF"/>
        </w:rPr>
        <w:t>(</w:t>
      </w:r>
      <w:r w:rsidRPr="003923ED">
        <w:rPr>
          <w:rFonts w:cstheme="minorHAnsi"/>
          <w:color w:val="1F2328"/>
          <w:shd w:val="clear" w:color="auto" w:fill="FFFFFF"/>
        </w:rPr>
        <w:t>800</w:t>
      </w:r>
      <w:r>
        <w:rPr>
          <w:rFonts w:cstheme="minorHAnsi"/>
          <w:color w:val="1F2328"/>
          <w:shd w:val="clear" w:color="auto" w:fill="FFFFFF"/>
        </w:rPr>
        <w:t>)</w:t>
      </w:r>
      <w:r w:rsidRPr="003923ED">
        <w:rPr>
          <w:rFonts w:cstheme="minorHAnsi"/>
          <w:color w:val="1F2328"/>
          <w:shd w:val="clear" w:color="auto" w:fill="FFFFFF"/>
          <w:vertAlign w:val="superscript"/>
        </w:rPr>
        <w:t>2</w:t>
      </w:r>
      <w:r w:rsidRPr="003923ED">
        <w:rPr>
          <w:rFonts w:cstheme="minorHAnsi"/>
          <w:color w:val="1F2328"/>
          <w:shd w:val="clear" w:color="auto" w:fill="FFFFFF"/>
        </w:rPr>
        <w:t xml:space="preserve"> = 2160000</w:t>
      </w:r>
    </w:p>
    <w:p w14:paraId="716EF5C3" w14:textId="48D72DC1" w:rsidR="00C1284D" w:rsidRDefault="00C1284D" w:rsidP="00C1284D">
      <w:pPr>
        <w:autoSpaceDE w:val="0"/>
        <w:autoSpaceDN w:val="0"/>
        <w:adjustRightInd w:val="0"/>
        <w:spacing w:after="0"/>
        <w:rPr>
          <w:rFonts w:cstheme="minorHAnsi"/>
          <w:color w:val="1F2328"/>
          <w:shd w:val="clear" w:color="auto" w:fill="FFFFFF"/>
        </w:rPr>
      </w:pPr>
    </w:p>
    <w:p w14:paraId="02031EF5" w14:textId="4CC74850" w:rsidR="00C1284D" w:rsidRDefault="00C1284D" w:rsidP="00C1284D">
      <w:pPr>
        <w:autoSpaceDE w:val="0"/>
        <w:autoSpaceDN w:val="0"/>
        <w:adjustRightInd w:val="0"/>
        <w:spacing w:after="0"/>
        <w:rPr>
          <w:rFonts w:cstheme="minorHAnsi"/>
          <w:color w:val="1F2328"/>
          <w:shd w:val="clear" w:color="auto" w:fill="FFFFFF"/>
        </w:rPr>
      </w:pPr>
    </w:p>
    <w:p w14:paraId="142DFE75" w14:textId="43878D5E" w:rsidR="00C1284D" w:rsidRDefault="00C1284D" w:rsidP="00C1284D">
      <w:pPr>
        <w:autoSpaceDE w:val="0"/>
        <w:autoSpaceDN w:val="0"/>
        <w:adjustRightInd w:val="0"/>
        <w:spacing w:after="0"/>
        <w:rPr>
          <w:rFonts w:cstheme="minorHAnsi"/>
          <w:color w:val="1F2328"/>
          <w:shd w:val="clear" w:color="auto" w:fill="FFFFFF"/>
        </w:rPr>
      </w:pPr>
    </w:p>
    <w:p w14:paraId="798E3D91" w14:textId="77777777" w:rsidR="002B098F" w:rsidRDefault="002B098F" w:rsidP="00C1284D">
      <w:pPr>
        <w:autoSpaceDE w:val="0"/>
        <w:autoSpaceDN w:val="0"/>
        <w:adjustRightInd w:val="0"/>
        <w:spacing w:after="0"/>
        <w:rPr>
          <w:rFonts w:cstheme="minorHAnsi"/>
          <w:b/>
          <w:bCs/>
          <w:color w:val="1F2328"/>
          <w:sz w:val="36"/>
          <w:szCs w:val="36"/>
          <w:shd w:val="clear" w:color="auto" w:fill="FFFFFF"/>
        </w:rPr>
      </w:pPr>
    </w:p>
    <w:p w14:paraId="11B80799" w14:textId="77777777" w:rsidR="002B098F" w:rsidRDefault="002B098F" w:rsidP="00C1284D">
      <w:pPr>
        <w:autoSpaceDE w:val="0"/>
        <w:autoSpaceDN w:val="0"/>
        <w:adjustRightInd w:val="0"/>
        <w:spacing w:after="0"/>
        <w:rPr>
          <w:rFonts w:cstheme="minorHAnsi"/>
          <w:b/>
          <w:bCs/>
          <w:color w:val="1F2328"/>
          <w:sz w:val="36"/>
          <w:szCs w:val="36"/>
          <w:shd w:val="clear" w:color="auto" w:fill="FFFFFF"/>
        </w:rPr>
      </w:pPr>
    </w:p>
    <w:p w14:paraId="43A5898E" w14:textId="77777777" w:rsidR="002B098F" w:rsidRDefault="002B098F" w:rsidP="00C1284D">
      <w:pPr>
        <w:autoSpaceDE w:val="0"/>
        <w:autoSpaceDN w:val="0"/>
        <w:adjustRightInd w:val="0"/>
        <w:spacing w:after="0"/>
        <w:rPr>
          <w:rFonts w:cstheme="minorHAnsi"/>
          <w:b/>
          <w:bCs/>
          <w:color w:val="1F2328"/>
          <w:sz w:val="36"/>
          <w:szCs w:val="36"/>
          <w:shd w:val="clear" w:color="auto" w:fill="FFFFFF"/>
        </w:rPr>
      </w:pPr>
    </w:p>
    <w:p w14:paraId="1418F7A8" w14:textId="77777777" w:rsidR="002B098F" w:rsidRDefault="002B098F" w:rsidP="00C1284D">
      <w:pPr>
        <w:autoSpaceDE w:val="0"/>
        <w:autoSpaceDN w:val="0"/>
        <w:adjustRightInd w:val="0"/>
        <w:spacing w:after="0"/>
        <w:rPr>
          <w:rFonts w:cstheme="minorHAnsi"/>
          <w:b/>
          <w:bCs/>
          <w:color w:val="1F2328"/>
          <w:sz w:val="36"/>
          <w:szCs w:val="36"/>
          <w:shd w:val="clear" w:color="auto" w:fill="FFFFFF"/>
        </w:rPr>
      </w:pPr>
    </w:p>
    <w:p w14:paraId="1853A22A" w14:textId="77777777" w:rsidR="002B098F" w:rsidRDefault="002B098F" w:rsidP="00C1284D">
      <w:pPr>
        <w:autoSpaceDE w:val="0"/>
        <w:autoSpaceDN w:val="0"/>
        <w:adjustRightInd w:val="0"/>
        <w:spacing w:after="0"/>
        <w:rPr>
          <w:rFonts w:cstheme="minorHAnsi"/>
          <w:b/>
          <w:bCs/>
          <w:color w:val="1F2328"/>
          <w:sz w:val="36"/>
          <w:szCs w:val="36"/>
          <w:shd w:val="clear" w:color="auto" w:fill="FFFFFF"/>
        </w:rPr>
      </w:pPr>
    </w:p>
    <w:p w14:paraId="67E2C045" w14:textId="77777777" w:rsidR="002B098F" w:rsidRDefault="002B098F" w:rsidP="00C1284D">
      <w:pPr>
        <w:autoSpaceDE w:val="0"/>
        <w:autoSpaceDN w:val="0"/>
        <w:adjustRightInd w:val="0"/>
        <w:spacing w:after="0"/>
        <w:rPr>
          <w:rFonts w:cstheme="minorHAnsi"/>
          <w:b/>
          <w:bCs/>
          <w:color w:val="1F2328"/>
          <w:sz w:val="36"/>
          <w:szCs w:val="36"/>
          <w:shd w:val="clear" w:color="auto" w:fill="FFFFFF"/>
        </w:rPr>
      </w:pPr>
    </w:p>
    <w:p w14:paraId="42473833" w14:textId="1C403FF8" w:rsidR="00C1284D" w:rsidRPr="00407062" w:rsidRDefault="00C1284D" w:rsidP="00C1284D">
      <w:pPr>
        <w:autoSpaceDE w:val="0"/>
        <w:autoSpaceDN w:val="0"/>
        <w:adjustRightInd w:val="0"/>
        <w:spacing w:after="0"/>
        <w:rPr>
          <w:rFonts w:cstheme="minorHAnsi"/>
          <w:b/>
          <w:bCs/>
          <w:color w:val="1F2328"/>
          <w:sz w:val="36"/>
          <w:szCs w:val="36"/>
          <w:u w:val="single"/>
          <w:shd w:val="clear" w:color="auto" w:fill="FFFFFF"/>
        </w:rPr>
      </w:pPr>
      <w:r w:rsidRPr="00407062">
        <w:rPr>
          <w:rFonts w:cstheme="minorHAnsi"/>
          <w:b/>
          <w:bCs/>
          <w:color w:val="1F2328"/>
          <w:sz w:val="36"/>
          <w:szCs w:val="36"/>
          <w:u w:val="single"/>
          <w:shd w:val="clear" w:color="auto" w:fill="FFFFFF"/>
        </w:rPr>
        <w:lastRenderedPageBreak/>
        <w:t>Set 2</w:t>
      </w:r>
    </w:p>
    <w:p w14:paraId="1881593A" w14:textId="59650581" w:rsidR="00C1284D" w:rsidRDefault="00C1284D" w:rsidP="00C1284D">
      <w:pPr>
        <w:autoSpaceDE w:val="0"/>
        <w:autoSpaceDN w:val="0"/>
        <w:adjustRightInd w:val="0"/>
        <w:spacing w:after="0"/>
        <w:rPr>
          <w:rFonts w:cstheme="minorHAnsi"/>
          <w:b/>
          <w:bCs/>
          <w:color w:val="1F2328"/>
          <w:sz w:val="28"/>
          <w:szCs w:val="28"/>
          <w:shd w:val="clear" w:color="auto" w:fill="FFFFFF"/>
        </w:rPr>
      </w:pPr>
      <w:r>
        <w:rPr>
          <w:rFonts w:cstheme="minorHAnsi"/>
          <w:b/>
          <w:bCs/>
          <w:color w:val="1F2328"/>
          <w:sz w:val="28"/>
          <w:szCs w:val="28"/>
          <w:shd w:val="clear" w:color="auto" w:fill="FFFFFF"/>
        </w:rPr>
        <w:t>Question 5</w:t>
      </w:r>
    </w:p>
    <w:p w14:paraId="54B924AD" w14:textId="77777777" w:rsidR="002B098F" w:rsidRDefault="002B098F" w:rsidP="002B098F">
      <w:pPr>
        <w:numPr>
          <w:ilvl w:val="0"/>
          <w:numId w:val="5"/>
        </w:numPr>
        <w:spacing w:after="120"/>
        <w:ind w:left="360"/>
        <w:contextualSpacing/>
        <w:rPr>
          <w:color w:val="000000"/>
          <w:szCs w:val="21"/>
        </w:rPr>
      </w:pPr>
      <w:r w:rsidRPr="00EE10F3">
        <w:rPr>
          <w:color w:val="000000"/>
          <w:szCs w:val="21"/>
        </w:rPr>
        <w:t>Consider a company that has two different divisions. The annual profits from the two divisions are independent and have distributions Profit</w:t>
      </w:r>
      <w:r w:rsidRPr="00EE10F3">
        <w:rPr>
          <w:color w:val="000000"/>
          <w:szCs w:val="21"/>
          <w:vertAlign w:val="subscript"/>
        </w:rPr>
        <w:t>1</w:t>
      </w:r>
      <w:r w:rsidRPr="00EE10F3">
        <w:rPr>
          <w:color w:val="000000"/>
          <w:szCs w:val="21"/>
        </w:rPr>
        <w:t xml:space="preserve"> ~ </w:t>
      </w:r>
      <w:proofErr w:type="gramStart"/>
      <w:r w:rsidRPr="00EE10F3">
        <w:rPr>
          <w:color w:val="000000"/>
          <w:szCs w:val="21"/>
        </w:rPr>
        <w:t>N(</w:t>
      </w:r>
      <w:proofErr w:type="gramEnd"/>
      <w:r w:rsidRPr="00EE10F3">
        <w:rPr>
          <w:color w:val="000000"/>
          <w:szCs w:val="21"/>
        </w:rPr>
        <w:t>5, 3</w:t>
      </w:r>
      <w:r w:rsidRPr="00EE10F3">
        <w:rPr>
          <w:color w:val="000000"/>
          <w:szCs w:val="21"/>
          <w:vertAlign w:val="superscript"/>
        </w:rPr>
        <w:t>2</w:t>
      </w:r>
      <w:r w:rsidRPr="00EE10F3">
        <w:rPr>
          <w:color w:val="000000"/>
          <w:szCs w:val="21"/>
        </w:rPr>
        <w:t>) and Profit</w:t>
      </w:r>
      <w:r w:rsidRPr="00EE10F3">
        <w:rPr>
          <w:color w:val="000000"/>
          <w:szCs w:val="21"/>
          <w:vertAlign w:val="subscript"/>
        </w:rPr>
        <w:t>2</w:t>
      </w:r>
      <w:r w:rsidRPr="00EE10F3">
        <w:rPr>
          <w:color w:val="000000"/>
          <w:szCs w:val="21"/>
        </w:rPr>
        <w:t xml:space="preserve"> ~ N(7, 4</w:t>
      </w:r>
      <w:r w:rsidRPr="00EE10F3">
        <w:rPr>
          <w:color w:val="000000"/>
          <w:szCs w:val="21"/>
          <w:vertAlign w:val="superscript"/>
        </w:rPr>
        <w:t>2</w:t>
      </w:r>
      <w:r w:rsidRPr="00EE10F3">
        <w:rPr>
          <w:color w:val="000000"/>
          <w:szCs w:val="21"/>
        </w:rPr>
        <w:t>) respectively. Both the profits are in $ Million. Answer the following questions about the total profit of the company in Rupees. Assume that $1 = Rs. 45</w:t>
      </w:r>
      <w:r>
        <w:rPr>
          <w:color w:val="000000"/>
          <w:szCs w:val="21"/>
        </w:rPr>
        <w:t>.</w:t>
      </w:r>
    </w:p>
    <w:p w14:paraId="5DC0D0F2" w14:textId="77777777" w:rsidR="002B098F" w:rsidRPr="00272C21" w:rsidRDefault="002B098F" w:rsidP="002B098F">
      <w:pPr>
        <w:spacing w:after="120"/>
        <w:contextualSpacing/>
        <w:rPr>
          <w:color w:val="000000"/>
          <w:szCs w:val="21"/>
        </w:rPr>
      </w:pPr>
      <w:r>
        <w:rPr>
          <w:noProof/>
        </w:rPr>
        <w:drawing>
          <wp:inline distT="0" distB="0" distL="0" distR="0" wp14:anchorId="70535CEA" wp14:editId="492066A8">
            <wp:extent cx="5486400" cy="2748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86400" cy="2748915"/>
                    </a:xfrm>
                    <a:prstGeom prst="rect">
                      <a:avLst/>
                    </a:prstGeom>
                  </pic:spPr>
                </pic:pic>
              </a:graphicData>
            </a:graphic>
          </wp:inline>
        </w:drawing>
      </w:r>
    </w:p>
    <w:p w14:paraId="491CB46C" w14:textId="77777777" w:rsidR="002B098F" w:rsidRDefault="002B098F" w:rsidP="002B098F">
      <w:pPr>
        <w:numPr>
          <w:ilvl w:val="0"/>
          <w:numId w:val="6"/>
        </w:numPr>
        <w:spacing w:after="120"/>
        <w:contextualSpacing/>
        <w:rPr>
          <w:szCs w:val="21"/>
        </w:rPr>
      </w:pPr>
      <w:r w:rsidRPr="00EE10F3">
        <w:rPr>
          <w:szCs w:val="21"/>
        </w:rPr>
        <w:t>Specify a Rupee range (centered on the mean) such that it contains 95% probability for the annual profit of the company.</w:t>
      </w:r>
    </w:p>
    <w:p w14:paraId="6D426B46" w14:textId="77777777" w:rsidR="002B098F" w:rsidRDefault="002B098F" w:rsidP="002B098F">
      <w:pPr>
        <w:spacing w:after="120"/>
        <w:ind w:left="720"/>
        <w:contextualSpacing/>
        <w:rPr>
          <w:noProof/>
        </w:rPr>
      </w:pPr>
      <w:r w:rsidRPr="00273F0C">
        <w:rPr>
          <w:b/>
          <w:bCs/>
          <w:i/>
          <w:iCs/>
          <w:szCs w:val="21"/>
        </w:rPr>
        <w:t>Answer)</w:t>
      </w:r>
      <w:r>
        <w:rPr>
          <w:rFonts w:ascii="Segoe UI" w:hAnsi="Segoe UI" w:cs="Segoe UI"/>
          <w:color w:val="1F2328"/>
          <w:shd w:val="clear" w:color="auto" w:fill="FFFFFF"/>
        </w:rPr>
        <w:t> </w:t>
      </w:r>
      <w:r w:rsidRPr="00521AFC">
        <w:rPr>
          <w:rFonts w:cstheme="minorHAnsi"/>
          <w:color w:val="1F2328"/>
          <w:shd w:val="clear" w:color="auto" w:fill="FFFFFF"/>
        </w:rPr>
        <w:t>Rupee ranges in between [9.9 to 98.1] Crore Rupees, 95% of the time for the Annual Profit of the Company.</w:t>
      </w:r>
      <w:r>
        <w:rPr>
          <w:noProof/>
        </w:rPr>
        <w:drawing>
          <wp:inline distT="0" distB="0" distL="0" distR="0" wp14:anchorId="7B0F195D" wp14:editId="0D4CF8ED">
            <wp:extent cx="5486400" cy="10801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1080135"/>
                    </a:xfrm>
                    <a:prstGeom prst="rect">
                      <a:avLst/>
                    </a:prstGeom>
                  </pic:spPr>
                </pic:pic>
              </a:graphicData>
            </a:graphic>
          </wp:inline>
        </w:drawing>
      </w:r>
    </w:p>
    <w:p w14:paraId="281A46AE" w14:textId="77777777" w:rsidR="002B098F" w:rsidRDefault="002B098F" w:rsidP="002B098F">
      <w:pPr>
        <w:spacing w:after="120"/>
        <w:ind w:left="720"/>
        <w:contextualSpacing/>
        <w:rPr>
          <w:szCs w:val="21"/>
        </w:rPr>
      </w:pPr>
    </w:p>
    <w:p w14:paraId="13164A92" w14:textId="77777777" w:rsidR="002B098F" w:rsidRDefault="002B098F" w:rsidP="002B098F">
      <w:pPr>
        <w:spacing w:after="120"/>
        <w:ind w:left="720"/>
        <w:contextualSpacing/>
        <w:rPr>
          <w:szCs w:val="21"/>
        </w:rPr>
      </w:pPr>
    </w:p>
    <w:p w14:paraId="59376FD8" w14:textId="77777777" w:rsidR="002B098F" w:rsidRDefault="002B098F" w:rsidP="002B098F">
      <w:pPr>
        <w:spacing w:after="120"/>
        <w:ind w:left="720"/>
        <w:contextualSpacing/>
        <w:rPr>
          <w:szCs w:val="21"/>
        </w:rPr>
      </w:pPr>
    </w:p>
    <w:p w14:paraId="3ECAA323" w14:textId="77777777" w:rsidR="002B098F" w:rsidRPr="00EE10F3" w:rsidRDefault="002B098F" w:rsidP="002B098F">
      <w:pPr>
        <w:spacing w:after="120"/>
        <w:ind w:left="720"/>
        <w:contextualSpacing/>
        <w:rPr>
          <w:szCs w:val="21"/>
        </w:rPr>
      </w:pPr>
    </w:p>
    <w:p w14:paraId="7EE13E3E" w14:textId="77777777" w:rsidR="002B098F" w:rsidRDefault="002B098F" w:rsidP="002B098F">
      <w:pPr>
        <w:numPr>
          <w:ilvl w:val="0"/>
          <w:numId w:val="6"/>
        </w:numPr>
        <w:spacing w:after="120"/>
        <w:contextualSpacing/>
        <w:rPr>
          <w:szCs w:val="21"/>
        </w:rPr>
      </w:pPr>
      <w:r w:rsidRPr="00EE10F3">
        <w:rPr>
          <w:szCs w:val="21"/>
        </w:rPr>
        <w:t>Specify the 5</w:t>
      </w:r>
      <w:r w:rsidRPr="00EE10F3">
        <w:rPr>
          <w:szCs w:val="21"/>
          <w:vertAlign w:val="superscript"/>
        </w:rPr>
        <w:t>th</w:t>
      </w:r>
      <w:r w:rsidRPr="00EE10F3">
        <w:rPr>
          <w:szCs w:val="21"/>
        </w:rPr>
        <w:t xml:space="preserve"> percentile of profit (in Rupees) for the company</w:t>
      </w:r>
    </w:p>
    <w:p w14:paraId="221DCA22" w14:textId="77777777" w:rsidR="002B098F" w:rsidRDefault="002B098F" w:rsidP="002B098F">
      <w:pPr>
        <w:spacing w:after="120"/>
        <w:contextualSpacing/>
        <w:rPr>
          <w:rFonts w:cstheme="minorHAnsi"/>
          <w:color w:val="1F2328"/>
          <w:shd w:val="clear" w:color="auto" w:fill="FFFFFF"/>
        </w:rPr>
      </w:pPr>
      <w:r>
        <w:rPr>
          <w:szCs w:val="21"/>
        </w:rPr>
        <w:t xml:space="preserve">               </w:t>
      </w:r>
      <w:r w:rsidRPr="00CC1ACF">
        <w:rPr>
          <w:b/>
          <w:bCs/>
          <w:i/>
          <w:iCs/>
          <w:szCs w:val="21"/>
        </w:rPr>
        <w:t>Answer)</w:t>
      </w:r>
      <w:r>
        <w:rPr>
          <w:szCs w:val="21"/>
        </w:rPr>
        <w:t xml:space="preserve"> </w:t>
      </w:r>
      <w:r w:rsidRPr="00521AFC">
        <w:rPr>
          <w:rFonts w:cstheme="minorHAnsi"/>
          <w:color w:val="1F2328"/>
          <w:shd w:val="clear" w:color="auto" w:fill="FFFFFF"/>
        </w:rPr>
        <w:t>The 5</w:t>
      </w:r>
      <w:r w:rsidRPr="00521AFC">
        <w:rPr>
          <w:rFonts w:cstheme="minorHAnsi"/>
          <w:color w:val="1F2328"/>
          <w:shd w:val="clear" w:color="auto" w:fill="FFFFFF"/>
          <w:vertAlign w:val="superscript"/>
        </w:rPr>
        <w:t>th</w:t>
      </w:r>
      <w:r w:rsidRPr="00521AFC">
        <w:rPr>
          <w:rFonts w:cstheme="minorHAnsi"/>
          <w:color w:val="1F2328"/>
          <w:shd w:val="clear" w:color="auto" w:fill="FFFFFF"/>
        </w:rPr>
        <w:t xml:space="preserve"> Percentile of profit for the company is 17 Crore Rupees.</w:t>
      </w:r>
      <w:r>
        <w:rPr>
          <w:noProof/>
        </w:rPr>
        <w:drawing>
          <wp:inline distT="0" distB="0" distL="0" distR="0" wp14:anchorId="5CF6648D" wp14:editId="737C67DC">
            <wp:extent cx="5486400" cy="13074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1307465"/>
                    </a:xfrm>
                    <a:prstGeom prst="rect">
                      <a:avLst/>
                    </a:prstGeom>
                  </pic:spPr>
                </pic:pic>
              </a:graphicData>
            </a:graphic>
          </wp:inline>
        </w:drawing>
      </w:r>
    </w:p>
    <w:p w14:paraId="62D26021" w14:textId="77777777" w:rsidR="002B098F" w:rsidRPr="00EE10F3" w:rsidRDefault="002B098F" w:rsidP="002B098F">
      <w:pPr>
        <w:spacing w:after="120"/>
        <w:contextualSpacing/>
        <w:rPr>
          <w:szCs w:val="21"/>
        </w:rPr>
      </w:pPr>
    </w:p>
    <w:p w14:paraId="3BBEB053" w14:textId="77777777" w:rsidR="002B098F" w:rsidRDefault="002B098F" w:rsidP="002B098F">
      <w:pPr>
        <w:numPr>
          <w:ilvl w:val="0"/>
          <w:numId w:val="6"/>
        </w:numPr>
        <w:spacing w:after="120"/>
        <w:contextualSpacing/>
        <w:rPr>
          <w:szCs w:val="21"/>
        </w:rPr>
      </w:pPr>
      <w:r w:rsidRPr="00EE10F3">
        <w:rPr>
          <w:szCs w:val="21"/>
        </w:rPr>
        <w:lastRenderedPageBreak/>
        <w:t>Which of the two divisions has a larger probability of making a loss in a given year?</w:t>
      </w:r>
    </w:p>
    <w:p w14:paraId="1D7F2DEE" w14:textId="77777777" w:rsidR="002B098F" w:rsidRDefault="002B098F" w:rsidP="002B098F">
      <w:pPr>
        <w:spacing w:after="120"/>
        <w:ind w:left="720"/>
        <w:contextualSpacing/>
        <w:rPr>
          <w:rFonts w:cstheme="minorHAnsi"/>
          <w:color w:val="1F2328"/>
          <w:shd w:val="clear" w:color="auto" w:fill="FFFFFF"/>
        </w:rPr>
      </w:pPr>
      <w:r w:rsidRPr="00F55BB6">
        <w:rPr>
          <w:b/>
          <w:bCs/>
          <w:i/>
          <w:iCs/>
          <w:szCs w:val="21"/>
        </w:rPr>
        <w:t>Answer)</w:t>
      </w:r>
      <w:r>
        <w:rPr>
          <w:szCs w:val="21"/>
        </w:rPr>
        <w:t xml:space="preserve"> </w:t>
      </w:r>
      <w:r w:rsidRPr="00A538EB">
        <w:rPr>
          <w:rFonts w:cstheme="minorHAnsi"/>
          <w:color w:val="1F2328"/>
          <w:shd w:val="clear" w:color="auto" w:fill="FFFFFF"/>
        </w:rPr>
        <w:t>The Division 2 (Profit2 ~ N</w:t>
      </w:r>
      <w:r>
        <w:rPr>
          <w:rFonts w:cstheme="minorHAnsi"/>
          <w:color w:val="1F2328"/>
          <w:shd w:val="clear" w:color="auto" w:fill="FFFFFF"/>
        </w:rPr>
        <w:t xml:space="preserve"> </w:t>
      </w:r>
      <w:r w:rsidRPr="00A538EB">
        <w:rPr>
          <w:rFonts w:cstheme="minorHAnsi"/>
          <w:color w:val="1F2328"/>
          <w:shd w:val="clear" w:color="auto" w:fill="FFFFFF"/>
        </w:rPr>
        <w:t>(7, 42</w:t>
      </w:r>
      <w:r>
        <w:rPr>
          <w:rFonts w:cstheme="minorHAnsi"/>
          <w:color w:val="1F2328"/>
          <w:shd w:val="clear" w:color="auto" w:fill="FFFFFF"/>
        </w:rPr>
        <w:t>)</w:t>
      </w:r>
      <w:r w:rsidRPr="00A538EB">
        <w:rPr>
          <w:rFonts w:cstheme="minorHAnsi"/>
          <w:color w:val="1F2328"/>
          <w:shd w:val="clear" w:color="auto" w:fill="FFFFFF"/>
        </w:rPr>
        <w:t>) has a larger probability of making a loss in a given year.</w:t>
      </w:r>
    </w:p>
    <w:p w14:paraId="3311CBC5" w14:textId="77777777" w:rsidR="002B098F" w:rsidRPr="00A538EB" w:rsidRDefault="002B098F" w:rsidP="002B098F">
      <w:pPr>
        <w:spacing w:after="120"/>
        <w:ind w:left="720"/>
        <w:contextualSpacing/>
        <w:rPr>
          <w:rFonts w:cstheme="minorHAnsi"/>
          <w:szCs w:val="21"/>
        </w:rPr>
      </w:pPr>
      <w:r>
        <w:rPr>
          <w:noProof/>
        </w:rPr>
        <w:drawing>
          <wp:inline distT="0" distB="0" distL="0" distR="0" wp14:anchorId="06A95FAE" wp14:editId="2AC85A53">
            <wp:extent cx="5486400" cy="2084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084070"/>
                    </a:xfrm>
                    <a:prstGeom prst="rect">
                      <a:avLst/>
                    </a:prstGeom>
                  </pic:spPr>
                </pic:pic>
              </a:graphicData>
            </a:graphic>
          </wp:inline>
        </w:drawing>
      </w:r>
    </w:p>
    <w:p w14:paraId="4CC302E8" w14:textId="77777777" w:rsidR="002B098F" w:rsidRPr="00BE289C" w:rsidRDefault="002B098F" w:rsidP="002B098F">
      <w:pPr>
        <w:spacing w:after="120"/>
        <w:ind w:left="1080"/>
        <w:contextualSpacing/>
        <w:rPr>
          <w:szCs w:val="21"/>
        </w:rPr>
      </w:pPr>
    </w:p>
    <w:p w14:paraId="139118F5" w14:textId="77777777" w:rsidR="002B098F" w:rsidRPr="002B098F" w:rsidRDefault="002B098F" w:rsidP="00C1284D">
      <w:pPr>
        <w:autoSpaceDE w:val="0"/>
        <w:autoSpaceDN w:val="0"/>
        <w:adjustRightInd w:val="0"/>
        <w:spacing w:after="0"/>
        <w:rPr>
          <w:rFonts w:cstheme="minorHAnsi"/>
          <w:color w:val="1F2328"/>
          <w:shd w:val="clear" w:color="auto" w:fill="FFFFFF"/>
        </w:rPr>
      </w:pPr>
    </w:p>
    <w:p w14:paraId="2357DD1D" w14:textId="77777777" w:rsidR="00C1284D" w:rsidRPr="00C1284D" w:rsidRDefault="00C1284D" w:rsidP="00C1284D">
      <w:pPr>
        <w:autoSpaceDE w:val="0"/>
        <w:autoSpaceDN w:val="0"/>
        <w:adjustRightInd w:val="0"/>
        <w:spacing w:after="0"/>
        <w:rPr>
          <w:rFonts w:cstheme="minorHAnsi"/>
          <w:b/>
          <w:bCs/>
          <w:sz w:val="28"/>
          <w:szCs w:val="28"/>
        </w:rPr>
      </w:pPr>
    </w:p>
    <w:p w14:paraId="652BB2C4" w14:textId="650FA4B1" w:rsidR="00C1284D" w:rsidRDefault="00C1284D"/>
    <w:p w14:paraId="242DF41B" w14:textId="11FA6ADB" w:rsidR="00311CAA" w:rsidRDefault="00311CAA"/>
    <w:p w14:paraId="4EE20C21" w14:textId="50F82D26" w:rsidR="00311CAA" w:rsidRDefault="00311CAA"/>
    <w:p w14:paraId="5BE8D881" w14:textId="0EC6B491" w:rsidR="00311CAA" w:rsidRDefault="00311CAA"/>
    <w:p w14:paraId="7809E122" w14:textId="2E0ED9FA" w:rsidR="00311CAA" w:rsidRDefault="00311CAA"/>
    <w:p w14:paraId="0ACD12C8" w14:textId="785636A7" w:rsidR="00311CAA" w:rsidRDefault="00311CAA"/>
    <w:p w14:paraId="1E7BA71F" w14:textId="08C70CE2" w:rsidR="00311CAA" w:rsidRDefault="00311CAA"/>
    <w:p w14:paraId="5745EB8E" w14:textId="306A7BEE" w:rsidR="00311CAA" w:rsidRDefault="00311CAA"/>
    <w:p w14:paraId="00212F09" w14:textId="14160A05" w:rsidR="00311CAA" w:rsidRDefault="00311CAA"/>
    <w:p w14:paraId="2C8B1991" w14:textId="6F6096E9" w:rsidR="00311CAA" w:rsidRDefault="00311CAA"/>
    <w:p w14:paraId="678A66BF" w14:textId="4394A233" w:rsidR="00311CAA" w:rsidRDefault="00311CAA"/>
    <w:p w14:paraId="381F5F30" w14:textId="2693740E" w:rsidR="00311CAA" w:rsidRDefault="00311CAA"/>
    <w:p w14:paraId="01D7F8BC" w14:textId="556DE7E3" w:rsidR="00311CAA" w:rsidRDefault="00311CAA"/>
    <w:p w14:paraId="7465D405" w14:textId="0183AB85" w:rsidR="00311CAA" w:rsidRDefault="00311CAA"/>
    <w:p w14:paraId="3357CFC7" w14:textId="4ACAE38E" w:rsidR="00311CAA" w:rsidRDefault="00311CAA"/>
    <w:p w14:paraId="648890E5" w14:textId="662B7C4D" w:rsidR="00311CAA" w:rsidRDefault="00311CAA"/>
    <w:p w14:paraId="2D4C9162" w14:textId="6D72164B" w:rsidR="00311CAA" w:rsidRDefault="00311CAA"/>
    <w:p w14:paraId="4CCE3634" w14:textId="65D170B6" w:rsidR="00311CAA" w:rsidRPr="00407062" w:rsidRDefault="00311CAA">
      <w:pPr>
        <w:rPr>
          <w:b/>
          <w:bCs/>
          <w:sz w:val="36"/>
          <w:szCs w:val="36"/>
          <w:u w:val="single"/>
        </w:rPr>
      </w:pPr>
      <w:r w:rsidRPr="00407062">
        <w:rPr>
          <w:b/>
          <w:bCs/>
          <w:sz w:val="36"/>
          <w:szCs w:val="36"/>
          <w:u w:val="single"/>
        </w:rPr>
        <w:lastRenderedPageBreak/>
        <w:t>Set 3</w:t>
      </w:r>
    </w:p>
    <w:p w14:paraId="2EDDF08D" w14:textId="5DAF3DD7" w:rsidR="00311CAA" w:rsidRDefault="00311CAA">
      <w:pPr>
        <w:rPr>
          <w:b/>
          <w:bCs/>
          <w:sz w:val="28"/>
          <w:szCs w:val="28"/>
        </w:rPr>
      </w:pPr>
      <w:r>
        <w:rPr>
          <w:b/>
          <w:bCs/>
          <w:sz w:val="28"/>
          <w:szCs w:val="28"/>
        </w:rPr>
        <w:t>Question 1</w:t>
      </w:r>
    </w:p>
    <w:p w14:paraId="43EA416D" w14:textId="77777777" w:rsidR="00311CAA" w:rsidRPr="007004E0" w:rsidRDefault="00311CAA" w:rsidP="00311CAA">
      <w:pPr>
        <w:autoSpaceDE w:val="0"/>
        <w:autoSpaceDN w:val="0"/>
        <w:adjustRightInd w:val="0"/>
        <w:spacing w:after="0" w:line="240" w:lineRule="auto"/>
        <w:rPr>
          <w:rFonts w:ascii="Book Antiqua" w:hAnsi="Book Antiqua" w:cs="BookAntiqua"/>
        </w:rPr>
      </w:pPr>
      <w:r w:rsidRPr="00864C96">
        <w:rPr>
          <w:rFonts w:ascii="Book Antiqua" w:hAnsi="Book Antiqua" w:cs="BookAntiqua"/>
        </w:rPr>
        <w:t xml:space="preserve">For each of the following statements, indicate whether it is </w:t>
      </w:r>
      <w:r w:rsidRPr="00864C96">
        <w:rPr>
          <w:rFonts w:ascii="Book Antiqua" w:hAnsi="Book Antiqua" w:cs="BookAntiqua"/>
          <w:bCs/>
        </w:rPr>
        <w:t xml:space="preserve">True/False. </w:t>
      </w:r>
      <w:r w:rsidRPr="00864C96">
        <w:rPr>
          <w:rFonts w:ascii="Book Antiqua" w:hAnsi="Book Antiqua" w:cs="BookAntiqua"/>
        </w:rPr>
        <w:t>If false, explain why.</w:t>
      </w:r>
    </w:p>
    <w:p w14:paraId="218A81D2" w14:textId="6177799D" w:rsidR="0044482F" w:rsidRDefault="00311CAA" w:rsidP="0044482F">
      <w:pPr>
        <w:autoSpaceDE w:val="0"/>
        <w:autoSpaceDN w:val="0"/>
        <w:adjustRightInd w:val="0"/>
        <w:spacing w:after="0" w:line="240" w:lineRule="auto"/>
        <w:ind w:left="1080"/>
        <w:rPr>
          <w:rFonts w:ascii="Book Antiqua" w:hAnsi="Book Antiqua" w:cs="BookAntiqua"/>
        </w:rPr>
      </w:pPr>
      <w:r w:rsidRPr="0044482F">
        <w:rPr>
          <w:b/>
          <w:bCs/>
        </w:rPr>
        <w:t>(iii)</w:t>
      </w:r>
      <w:r w:rsidR="0044482F">
        <w:rPr>
          <w:b/>
          <w:bCs/>
        </w:rPr>
        <w:t xml:space="preserve"> </w:t>
      </w:r>
      <w:r w:rsidR="0044482F" w:rsidRPr="007004E0">
        <w:rPr>
          <w:rFonts w:ascii="Book Antiqua" w:hAnsi="Book Antiqua" w:cs="BookAntiqua"/>
        </w:rPr>
        <w:t>Larger surveys convey a more accurate impression of the population than smaller surveys.</w:t>
      </w:r>
    </w:p>
    <w:p w14:paraId="3F817126" w14:textId="77777777" w:rsidR="0044482F" w:rsidRDefault="0044482F" w:rsidP="0044482F">
      <w:pPr>
        <w:autoSpaceDE w:val="0"/>
        <w:autoSpaceDN w:val="0"/>
        <w:adjustRightInd w:val="0"/>
        <w:spacing w:after="0" w:line="240" w:lineRule="auto"/>
        <w:ind w:left="1080"/>
        <w:rPr>
          <w:rFonts w:ascii="Book Antiqua" w:hAnsi="Book Antiqua" w:cs="BookAntiqua"/>
        </w:rPr>
      </w:pPr>
    </w:p>
    <w:p w14:paraId="0735B1F3" w14:textId="24C4E186" w:rsidR="0044482F" w:rsidRDefault="0044482F" w:rsidP="0044482F">
      <w:pPr>
        <w:autoSpaceDE w:val="0"/>
        <w:autoSpaceDN w:val="0"/>
        <w:adjustRightInd w:val="0"/>
        <w:ind w:left="720"/>
        <w:rPr>
          <w:rFonts w:ascii="Book Antiqua" w:hAnsi="Book Antiqua" w:cs="BookAntiqua"/>
        </w:rPr>
      </w:pPr>
      <w:r w:rsidRPr="00723E0F">
        <w:rPr>
          <w:rFonts w:ascii="Book Antiqua" w:hAnsi="Book Antiqua" w:cs="BookAntiqua"/>
          <w:b/>
          <w:bCs/>
          <w:i/>
          <w:iCs/>
        </w:rPr>
        <w:t>Answer)</w:t>
      </w:r>
      <w:r>
        <w:rPr>
          <w:rFonts w:ascii="Book Antiqua" w:hAnsi="Book Antiqua" w:cs="BookAntiqua"/>
        </w:rPr>
        <w:t xml:space="preserve"> </w:t>
      </w:r>
      <w:r w:rsidRPr="00723CD7">
        <w:rPr>
          <w:rFonts w:ascii="Book Antiqua" w:hAnsi="Book Antiqua" w:cs="BookAntiqua"/>
        </w:rPr>
        <w:t>True</w:t>
      </w:r>
      <w:r>
        <w:rPr>
          <w:rFonts w:ascii="Book Antiqua" w:hAnsi="Book Antiqua" w:cs="BookAntiqua"/>
        </w:rPr>
        <w:t xml:space="preserve">. </w:t>
      </w:r>
      <w:r w:rsidRPr="00723CD7">
        <w:rPr>
          <w:rFonts w:ascii="Book Antiqua" w:hAnsi="Book Antiqua" w:cs="BookAntiqua"/>
        </w:rPr>
        <w:t>Larger surveys provide a more representative sample and reduce sampling bias, increasing the accuracy of the results.</w:t>
      </w:r>
    </w:p>
    <w:p w14:paraId="300CA5D3" w14:textId="704268D0" w:rsidR="0044482F" w:rsidRDefault="0044482F" w:rsidP="0044482F">
      <w:pPr>
        <w:autoSpaceDE w:val="0"/>
        <w:autoSpaceDN w:val="0"/>
        <w:adjustRightInd w:val="0"/>
        <w:rPr>
          <w:rFonts w:ascii="Book Antiqua" w:hAnsi="Book Antiqua" w:cs="BookAntiqua"/>
          <w:b/>
          <w:bCs/>
          <w:i/>
          <w:iCs/>
        </w:rPr>
      </w:pPr>
    </w:p>
    <w:p w14:paraId="3EBBF99C" w14:textId="422EB837" w:rsidR="0044482F" w:rsidRDefault="0044482F" w:rsidP="0044482F">
      <w:pPr>
        <w:autoSpaceDE w:val="0"/>
        <w:autoSpaceDN w:val="0"/>
        <w:adjustRightInd w:val="0"/>
        <w:rPr>
          <w:rFonts w:cstheme="minorHAnsi"/>
          <w:b/>
          <w:bCs/>
          <w:sz w:val="28"/>
          <w:szCs w:val="28"/>
        </w:rPr>
      </w:pPr>
      <w:r>
        <w:rPr>
          <w:rFonts w:cstheme="minorHAnsi"/>
          <w:b/>
          <w:bCs/>
          <w:sz w:val="28"/>
          <w:szCs w:val="28"/>
        </w:rPr>
        <w:t>Question 6</w:t>
      </w:r>
    </w:p>
    <w:p w14:paraId="07FD9C89" w14:textId="62F66522" w:rsidR="0044482F" w:rsidRPr="007004E0" w:rsidRDefault="0044482F" w:rsidP="0044482F">
      <w:pPr>
        <w:autoSpaceDE w:val="0"/>
        <w:autoSpaceDN w:val="0"/>
        <w:adjustRightInd w:val="0"/>
        <w:spacing w:after="0" w:line="240" w:lineRule="auto"/>
        <w:rPr>
          <w:rFonts w:ascii="Book Antiqua" w:hAnsi="Book Antiqua" w:cs="BookAntiqua"/>
        </w:rPr>
      </w:pPr>
      <w:r w:rsidRPr="007004E0">
        <w:rPr>
          <w:rFonts w:ascii="Book Antiqua" w:hAnsi="Book Antiqua" w:cs="BookAntiqua"/>
        </w:rPr>
        <w:t>A book publisher monitors the size of shipments of its textbooks to university bookstores. For a sample of texts used at various schools, the 95% confi</w:t>
      </w:r>
      <w:r>
        <w:rPr>
          <w:rFonts w:ascii="Book Antiqua" w:hAnsi="Book Antiqua" w:cs="BookAntiqua"/>
        </w:rPr>
        <w:t xml:space="preserve">dence interval for the size of </w:t>
      </w:r>
      <w:r w:rsidRPr="007004E0">
        <w:rPr>
          <w:rFonts w:ascii="Book Antiqua" w:hAnsi="Book Antiqua" w:cs="BookAntiqua"/>
        </w:rPr>
        <w:t>the shipment was 250 ± 45 books. Which, if any, of the following interpretations of this interval are correct?</w:t>
      </w:r>
    </w:p>
    <w:p w14:paraId="276AF2DC" w14:textId="77777777" w:rsidR="0044482F" w:rsidRDefault="0044482F" w:rsidP="0044482F">
      <w:pPr>
        <w:numPr>
          <w:ilvl w:val="0"/>
          <w:numId w:val="9"/>
        </w:numPr>
        <w:autoSpaceDE w:val="0"/>
        <w:autoSpaceDN w:val="0"/>
        <w:adjustRightInd w:val="0"/>
        <w:spacing w:after="0" w:line="240" w:lineRule="auto"/>
        <w:ind w:left="1080"/>
        <w:rPr>
          <w:rFonts w:ascii="Book Antiqua" w:hAnsi="Book Antiqua" w:cs="BookAntiqua"/>
        </w:rPr>
      </w:pPr>
      <w:r w:rsidRPr="007004E0">
        <w:rPr>
          <w:rFonts w:ascii="Book Antiqua" w:hAnsi="Book Antiqua" w:cs="BookAntiqua"/>
        </w:rPr>
        <w:t>All shipments are between 205 and 295 books.</w:t>
      </w:r>
    </w:p>
    <w:p w14:paraId="3D20BD64" w14:textId="2192AA03" w:rsidR="0044482F" w:rsidRPr="00FF02A9" w:rsidRDefault="0044482F" w:rsidP="0044482F">
      <w:pPr>
        <w:autoSpaceDE w:val="0"/>
        <w:autoSpaceDN w:val="0"/>
        <w:adjustRightInd w:val="0"/>
        <w:rPr>
          <w:rFonts w:ascii="Book Antiqua" w:hAnsi="Book Antiqua" w:cs="BookAntiqua"/>
        </w:rPr>
      </w:pPr>
      <w:r w:rsidRPr="00C81E62">
        <w:rPr>
          <w:rFonts w:ascii="Book Antiqua" w:hAnsi="Book Antiqua" w:cs="BookAntiqua"/>
          <w:b/>
          <w:bCs/>
          <w:i/>
          <w:iCs/>
        </w:rPr>
        <w:t>Answer)</w:t>
      </w:r>
      <w:r>
        <w:rPr>
          <w:rFonts w:ascii="Book Antiqua" w:hAnsi="Book Antiqua" w:cs="BookAntiqua"/>
        </w:rPr>
        <w:t xml:space="preserve"> In</w:t>
      </w:r>
      <w:r w:rsidRPr="00C81E62">
        <w:rPr>
          <w:rFonts w:ascii="Book Antiqua" w:hAnsi="Book Antiqua" w:cs="BookAntiqua"/>
        </w:rPr>
        <w:t>correct. The confidence interval provides a range estimate for the population mean, not for individual shipments. It does not guarantee that all shipments fall within that range.</w:t>
      </w:r>
    </w:p>
    <w:p w14:paraId="2C0E8743" w14:textId="77777777" w:rsidR="0044482F" w:rsidRDefault="0044482F" w:rsidP="0044482F">
      <w:pPr>
        <w:numPr>
          <w:ilvl w:val="0"/>
          <w:numId w:val="9"/>
        </w:numPr>
        <w:autoSpaceDE w:val="0"/>
        <w:autoSpaceDN w:val="0"/>
        <w:adjustRightInd w:val="0"/>
        <w:spacing w:after="0" w:line="240" w:lineRule="auto"/>
        <w:ind w:left="1080"/>
        <w:rPr>
          <w:rFonts w:ascii="Book Antiqua" w:hAnsi="Book Antiqua" w:cs="BookAntiqua"/>
        </w:rPr>
      </w:pPr>
      <w:r w:rsidRPr="007004E0">
        <w:rPr>
          <w:rFonts w:ascii="Book Antiqua" w:hAnsi="Book Antiqua" w:cs="BookAntiqua"/>
        </w:rPr>
        <w:t>95% of shipments are between 205 and 295 books.</w:t>
      </w:r>
    </w:p>
    <w:p w14:paraId="5EE2D0D3" w14:textId="1290F4B5" w:rsidR="0044482F" w:rsidRPr="00FF02A9" w:rsidRDefault="0044482F" w:rsidP="0044482F">
      <w:pPr>
        <w:autoSpaceDE w:val="0"/>
        <w:autoSpaceDN w:val="0"/>
        <w:adjustRightInd w:val="0"/>
        <w:rPr>
          <w:rFonts w:ascii="Book Antiqua" w:hAnsi="Book Antiqua" w:cs="BookAntiqua"/>
        </w:rPr>
      </w:pPr>
      <w:r w:rsidRPr="007C37F3">
        <w:rPr>
          <w:rFonts w:ascii="Book Antiqua" w:hAnsi="Book Antiqua" w:cs="BookAntiqua"/>
          <w:b/>
          <w:bCs/>
          <w:i/>
          <w:iCs/>
        </w:rPr>
        <w:t>Answer)</w:t>
      </w:r>
      <w:r>
        <w:rPr>
          <w:rFonts w:ascii="Book Antiqua" w:hAnsi="Book Antiqua" w:cs="BookAntiqua"/>
        </w:rPr>
        <w:t xml:space="preserve"> C</w:t>
      </w:r>
      <w:r w:rsidRPr="007C37F3">
        <w:rPr>
          <w:rFonts w:ascii="Book Antiqua" w:hAnsi="Book Antiqua" w:cs="BookAntiqua"/>
        </w:rPr>
        <w:t>orrect.</w:t>
      </w:r>
      <w:r w:rsidRPr="00C81E62">
        <w:t xml:space="preserve"> </w:t>
      </w:r>
      <w:r w:rsidRPr="00C81E62">
        <w:rPr>
          <w:rFonts w:ascii="Book Antiqua" w:hAnsi="Book Antiqua" w:cs="BookAntiqua"/>
        </w:rPr>
        <w:t>In the context of the given confidence interval of 250 ± 45 books, it can be interpreted as follows: We can be 95% confident that the true population mean lies within the range of 205 to 295 books. This implies that if we were to repeatedly sample shipments and construct confidence intervals, approximately 95% of those intervals would contain the true population mean.</w:t>
      </w:r>
    </w:p>
    <w:p w14:paraId="3E722557" w14:textId="77777777" w:rsidR="0044482F" w:rsidRDefault="0044482F" w:rsidP="0044482F">
      <w:pPr>
        <w:numPr>
          <w:ilvl w:val="0"/>
          <w:numId w:val="9"/>
        </w:numPr>
        <w:autoSpaceDE w:val="0"/>
        <w:autoSpaceDN w:val="0"/>
        <w:adjustRightInd w:val="0"/>
        <w:spacing w:after="0" w:line="240" w:lineRule="auto"/>
        <w:ind w:left="1080"/>
        <w:rPr>
          <w:rFonts w:ascii="Book Antiqua" w:hAnsi="Book Antiqua" w:cs="BookAntiqua"/>
        </w:rPr>
      </w:pPr>
      <w:r w:rsidRPr="007004E0">
        <w:rPr>
          <w:rFonts w:ascii="Book Antiqua" w:hAnsi="Book Antiqua" w:cs="BookAntiqua"/>
        </w:rPr>
        <w:t>The procedure that produced this interval generates ranges that hold the population mean for 95% of samples.</w:t>
      </w:r>
    </w:p>
    <w:p w14:paraId="31897DB6" w14:textId="5E087F65" w:rsidR="0044482F" w:rsidRPr="00FF02A9" w:rsidRDefault="0044482F" w:rsidP="0044482F">
      <w:pPr>
        <w:autoSpaceDE w:val="0"/>
        <w:autoSpaceDN w:val="0"/>
        <w:adjustRightInd w:val="0"/>
        <w:rPr>
          <w:rFonts w:ascii="Book Antiqua" w:hAnsi="Book Antiqua" w:cs="BookAntiqua"/>
        </w:rPr>
      </w:pPr>
      <w:r w:rsidRPr="007C37F3">
        <w:rPr>
          <w:rFonts w:ascii="Book Antiqua" w:hAnsi="Book Antiqua" w:cs="BookAntiqua"/>
          <w:b/>
          <w:bCs/>
          <w:i/>
          <w:iCs/>
        </w:rPr>
        <w:t>Answer)</w:t>
      </w:r>
      <w:r>
        <w:rPr>
          <w:rFonts w:ascii="Book Antiqua" w:hAnsi="Book Antiqua" w:cs="BookAntiqua"/>
        </w:rPr>
        <w:t xml:space="preserve"> C</w:t>
      </w:r>
      <w:r w:rsidRPr="007C37F3">
        <w:rPr>
          <w:rFonts w:ascii="Book Antiqua" w:hAnsi="Book Antiqua" w:cs="BookAntiqua"/>
        </w:rPr>
        <w:t>orrect.</w:t>
      </w:r>
      <w:r w:rsidRPr="006E79C3">
        <w:t xml:space="preserve"> </w:t>
      </w:r>
      <w:r w:rsidRPr="006E79C3">
        <w:rPr>
          <w:rFonts w:ascii="Book Antiqua" w:hAnsi="Book Antiqua" w:cs="BookAntiqua"/>
        </w:rPr>
        <w:t>The procedure used to construct the given confidence interval is based on statistical principles, and in repeated sampling, approximately 95% of intervals generated using this procedure would contain the true population mean. This is the fundamental concept of a confidence interval</w:t>
      </w:r>
      <w:r w:rsidRPr="007C37F3">
        <w:rPr>
          <w:rFonts w:ascii="Book Antiqua" w:hAnsi="Book Antiqua" w:cs="BookAntiqua"/>
        </w:rPr>
        <w:t>.</w:t>
      </w:r>
    </w:p>
    <w:p w14:paraId="02A87421" w14:textId="77777777" w:rsidR="0044482F" w:rsidRDefault="0044482F" w:rsidP="0044482F">
      <w:pPr>
        <w:numPr>
          <w:ilvl w:val="0"/>
          <w:numId w:val="9"/>
        </w:numPr>
        <w:autoSpaceDE w:val="0"/>
        <w:autoSpaceDN w:val="0"/>
        <w:adjustRightInd w:val="0"/>
        <w:spacing w:after="0" w:line="240" w:lineRule="auto"/>
        <w:ind w:left="1080"/>
        <w:rPr>
          <w:rFonts w:ascii="Book Antiqua" w:hAnsi="Book Antiqua" w:cs="BookAntiqua"/>
        </w:rPr>
      </w:pPr>
      <w:r w:rsidRPr="007004E0">
        <w:rPr>
          <w:rFonts w:ascii="Book Antiqua" w:hAnsi="Book Antiqua" w:cs="BookAntiqua"/>
        </w:rPr>
        <w:t>If we get another sample, then we can be 95% sure that the mean of this second sample is between 205 and 295.</w:t>
      </w:r>
    </w:p>
    <w:p w14:paraId="1098F8A3" w14:textId="070C3603" w:rsidR="0044482F" w:rsidRPr="00FF02A9" w:rsidRDefault="0044482F" w:rsidP="0044482F">
      <w:pPr>
        <w:autoSpaceDE w:val="0"/>
        <w:autoSpaceDN w:val="0"/>
        <w:adjustRightInd w:val="0"/>
        <w:rPr>
          <w:rFonts w:ascii="Book Antiqua" w:hAnsi="Book Antiqua" w:cs="BookAntiqua"/>
        </w:rPr>
      </w:pPr>
      <w:r w:rsidRPr="007C37F3">
        <w:rPr>
          <w:rFonts w:ascii="Book Antiqua" w:hAnsi="Book Antiqua" w:cs="BookAntiqua"/>
          <w:b/>
          <w:bCs/>
          <w:i/>
          <w:iCs/>
        </w:rPr>
        <w:t>Answer)</w:t>
      </w:r>
      <w:r>
        <w:rPr>
          <w:rFonts w:ascii="Book Antiqua" w:hAnsi="Book Antiqua" w:cs="BookAntiqua"/>
        </w:rPr>
        <w:t xml:space="preserve"> Correct.</w:t>
      </w:r>
      <w:r w:rsidRPr="007C37F3">
        <w:rPr>
          <w:rFonts w:ascii="Book Antiqua" w:hAnsi="Book Antiqua" w:cs="BookAntiqua"/>
        </w:rPr>
        <w:t xml:space="preserve"> </w:t>
      </w:r>
      <w:r w:rsidRPr="00FF02A9">
        <w:rPr>
          <w:rFonts w:ascii="Book Antiqua" w:hAnsi="Book Antiqua" w:cs="BookAntiqua"/>
        </w:rPr>
        <w:t>The confidence interval provides a range within which the population mean is estimated to lie with a certain level of confidence. It does not provide information about individual shipments or make claims about all shipments or the population mean</w:t>
      </w:r>
      <w:r>
        <w:rPr>
          <w:rFonts w:ascii="Book Antiqua" w:hAnsi="Book Antiqua" w:cs="BookAntiqua"/>
        </w:rPr>
        <w:t>.</w:t>
      </w:r>
    </w:p>
    <w:p w14:paraId="57874F05" w14:textId="77777777" w:rsidR="0044482F" w:rsidRDefault="0044482F" w:rsidP="0044482F">
      <w:pPr>
        <w:numPr>
          <w:ilvl w:val="0"/>
          <w:numId w:val="9"/>
        </w:numPr>
        <w:autoSpaceDE w:val="0"/>
        <w:autoSpaceDN w:val="0"/>
        <w:adjustRightInd w:val="0"/>
        <w:spacing w:after="0" w:line="240" w:lineRule="auto"/>
        <w:ind w:left="1080"/>
        <w:rPr>
          <w:rFonts w:ascii="Book Antiqua" w:hAnsi="Book Antiqua" w:cs="BookAntiqua"/>
        </w:rPr>
      </w:pPr>
      <w:r w:rsidRPr="007004E0">
        <w:rPr>
          <w:rFonts w:ascii="Book Antiqua" w:hAnsi="Book Antiqua" w:cs="BookAntiqua"/>
        </w:rPr>
        <w:t>We can be 95% confident that the range 160 to 340 holds the population mean.</w:t>
      </w:r>
    </w:p>
    <w:p w14:paraId="7CEF496E" w14:textId="7A80CF47" w:rsidR="0044482F" w:rsidRDefault="0044482F" w:rsidP="0044482F">
      <w:pPr>
        <w:autoSpaceDE w:val="0"/>
        <w:autoSpaceDN w:val="0"/>
        <w:adjustRightInd w:val="0"/>
        <w:rPr>
          <w:rFonts w:ascii="Book Antiqua" w:hAnsi="Book Antiqua" w:cs="BookAntiqua"/>
        </w:rPr>
      </w:pPr>
      <w:r w:rsidRPr="00C81E62">
        <w:rPr>
          <w:rFonts w:ascii="Book Antiqua" w:hAnsi="Book Antiqua" w:cs="BookAntiqua"/>
          <w:b/>
          <w:bCs/>
          <w:i/>
          <w:iCs/>
        </w:rPr>
        <w:t>Answer)</w:t>
      </w:r>
      <w:r>
        <w:rPr>
          <w:rFonts w:ascii="Book Antiqua" w:hAnsi="Book Antiqua" w:cs="BookAntiqua"/>
        </w:rPr>
        <w:t xml:space="preserve"> In</w:t>
      </w:r>
      <w:r w:rsidRPr="00C81E62">
        <w:rPr>
          <w:rFonts w:ascii="Book Antiqua" w:hAnsi="Book Antiqua" w:cs="BookAntiqua"/>
        </w:rPr>
        <w:t>correct. The given confidence interval is 250 ± 45 books, which means the estimated range for the population mean is between 205 and 295 books. It does not support the claim that the range 160 to 340 holds the population mean with 95% confidence.</w:t>
      </w:r>
    </w:p>
    <w:p w14:paraId="3A9CCDDB" w14:textId="2E1CB4E9" w:rsidR="0044482F" w:rsidRDefault="0044482F" w:rsidP="0044482F">
      <w:pPr>
        <w:autoSpaceDE w:val="0"/>
        <w:autoSpaceDN w:val="0"/>
        <w:adjustRightInd w:val="0"/>
        <w:rPr>
          <w:rFonts w:cstheme="minorHAnsi"/>
          <w:b/>
          <w:bCs/>
          <w:sz w:val="28"/>
          <w:szCs w:val="28"/>
        </w:rPr>
      </w:pPr>
      <w:r>
        <w:rPr>
          <w:rFonts w:cstheme="minorHAnsi"/>
          <w:b/>
          <w:bCs/>
          <w:sz w:val="28"/>
          <w:szCs w:val="28"/>
        </w:rPr>
        <w:lastRenderedPageBreak/>
        <w:t>Question 7</w:t>
      </w:r>
    </w:p>
    <w:p w14:paraId="09F8C896" w14:textId="36834409" w:rsidR="0044482F" w:rsidRPr="007004E0" w:rsidRDefault="0044482F" w:rsidP="00407062">
      <w:pPr>
        <w:autoSpaceDE w:val="0"/>
        <w:autoSpaceDN w:val="0"/>
        <w:adjustRightInd w:val="0"/>
        <w:spacing w:after="0" w:line="240" w:lineRule="auto"/>
        <w:rPr>
          <w:rFonts w:ascii="Book Antiqua" w:hAnsi="Book Antiqua" w:cs="BookAntiqua"/>
        </w:rPr>
      </w:pPr>
      <w:r w:rsidRPr="007004E0">
        <w:rPr>
          <w:rFonts w:ascii="Book Antiqua" w:hAnsi="Book Antiqua" w:cs="BookAntiqua"/>
        </w:rPr>
        <w:t xml:space="preserve">Which is shorter: a 95% </w:t>
      </w:r>
      <w:r>
        <w:rPr>
          <w:rFonts w:ascii="Book Antiqua" w:hAnsi="Book Antiqua" w:cs="BookAntiqua"/>
          <w:i/>
          <w:iCs/>
        </w:rPr>
        <w:t>z</w:t>
      </w:r>
      <w:r w:rsidRPr="007004E0">
        <w:rPr>
          <w:rFonts w:ascii="Book Antiqua" w:hAnsi="Book Antiqua" w:cs="BookAntiqua"/>
        </w:rPr>
        <w:t xml:space="preserve">-interval or a 95% </w:t>
      </w:r>
      <w:r w:rsidRPr="007004E0">
        <w:rPr>
          <w:rFonts w:ascii="Book Antiqua" w:hAnsi="Book Antiqua" w:cs="BookAntiqua"/>
          <w:i/>
          <w:iCs/>
        </w:rPr>
        <w:t>t</w:t>
      </w:r>
      <w:r w:rsidRPr="007004E0">
        <w:rPr>
          <w:rFonts w:ascii="Book Antiqua" w:hAnsi="Book Antiqua" w:cs="BookAntiqua"/>
        </w:rPr>
        <w:t xml:space="preserve">-interval for </w:t>
      </w:r>
      <w:r w:rsidRPr="00B4772C">
        <w:rPr>
          <w:rFonts w:ascii="Book Antiqua" w:hAnsi="Book Antiqua" w:cs="BookAntiqua"/>
          <w:i/>
        </w:rPr>
        <w:t>μ</w:t>
      </w:r>
      <w:r w:rsidRPr="007004E0">
        <w:rPr>
          <w:rFonts w:ascii="Book Antiqua" w:hAnsi="Book Antiqua" w:cs="BookAntiqua"/>
        </w:rPr>
        <w:t xml:space="preserve"> if we know that σ</w:t>
      </w:r>
      <w:r>
        <w:rPr>
          <w:rFonts w:ascii="Book Antiqua" w:hAnsi="Book Antiqua" w:cs="BookAntiqua"/>
        </w:rPr>
        <w:t xml:space="preserve"> </w:t>
      </w:r>
      <w:r w:rsidRPr="007004E0">
        <w:rPr>
          <w:rFonts w:ascii="Book Antiqua" w:hAnsi="Book Antiqua" w:cs="BookAntiqua"/>
        </w:rPr>
        <w:t>=s?</w:t>
      </w:r>
    </w:p>
    <w:p w14:paraId="2833D166" w14:textId="77777777" w:rsidR="0044482F" w:rsidRPr="007004E0" w:rsidRDefault="0044482F" w:rsidP="0044482F">
      <w:pPr>
        <w:numPr>
          <w:ilvl w:val="0"/>
          <w:numId w:val="10"/>
        </w:numPr>
        <w:autoSpaceDE w:val="0"/>
        <w:autoSpaceDN w:val="0"/>
        <w:adjustRightInd w:val="0"/>
        <w:spacing w:after="0" w:line="240" w:lineRule="auto"/>
        <w:ind w:left="1170"/>
        <w:rPr>
          <w:rFonts w:ascii="Book Antiqua" w:hAnsi="Book Antiqua" w:cs="BookAntiqua"/>
        </w:rPr>
      </w:pPr>
      <w:r>
        <w:rPr>
          <w:rFonts w:ascii="Book Antiqua" w:hAnsi="Book Antiqua" w:cs="BookAntiqua"/>
        </w:rPr>
        <w:t xml:space="preserve">The </w:t>
      </w:r>
      <w:r w:rsidRPr="007004E0">
        <w:rPr>
          <w:rFonts w:ascii="Book Antiqua" w:hAnsi="Book Antiqua" w:cs="BookAntiqua"/>
        </w:rPr>
        <w:t>z-interval is shorter</w:t>
      </w:r>
    </w:p>
    <w:p w14:paraId="66F504A7" w14:textId="77777777" w:rsidR="0044482F" w:rsidRPr="007004E0" w:rsidRDefault="0044482F" w:rsidP="0044482F">
      <w:pPr>
        <w:numPr>
          <w:ilvl w:val="0"/>
          <w:numId w:val="10"/>
        </w:numPr>
        <w:autoSpaceDE w:val="0"/>
        <w:autoSpaceDN w:val="0"/>
        <w:adjustRightInd w:val="0"/>
        <w:spacing w:after="0" w:line="240" w:lineRule="auto"/>
        <w:ind w:left="1170"/>
        <w:rPr>
          <w:rFonts w:ascii="Book Antiqua" w:hAnsi="Book Antiqua" w:cs="BookAntiqua"/>
        </w:rPr>
      </w:pPr>
      <w:r>
        <w:rPr>
          <w:rFonts w:ascii="Book Antiqua" w:hAnsi="Book Antiqua" w:cs="BookAntiqua"/>
        </w:rPr>
        <w:t xml:space="preserve">The </w:t>
      </w:r>
      <w:r w:rsidRPr="007004E0">
        <w:rPr>
          <w:rFonts w:ascii="Book Antiqua" w:hAnsi="Book Antiqua" w:cs="BookAntiqua"/>
        </w:rPr>
        <w:t>t-interval is shorter</w:t>
      </w:r>
    </w:p>
    <w:p w14:paraId="60C06943" w14:textId="77777777" w:rsidR="0044482F" w:rsidRPr="007004E0" w:rsidRDefault="0044482F" w:rsidP="0044482F">
      <w:pPr>
        <w:numPr>
          <w:ilvl w:val="0"/>
          <w:numId w:val="10"/>
        </w:numPr>
        <w:autoSpaceDE w:val="0"/>
        <w:autoSpaceDN w:val="0"/>
        <w:adjustRightInd w:val="0"/>
        <w:spacing w:after="0" w:line="240" w:lineRule="auto"/>
        <w:ind w:left="1170"/>
        <w:rPr>
          <w:rFonts w:ascii="Book Antiqua" w:hAnsi="Book Antiqua" w:cs="BookAntiqua"/>
        </w:rPr>
      </w:pPr>
      <w:r w:rsidRPr="007004E0">
        <w:rPr>
          <w:rFonts w:ascii="Book Antiqua" w:hAnsi="Book Antiqua" w:cs="BookAntiqua"/>
        </w:rPr>
        <w:t>Both are equal</w:t>
      </w:r>
    </w:p>
    <w:p w14:paraId="50930D13" w14:textId="64D5E083" w:rsidR="0044482F" w:rsidRDefault="0044482F" w:rsidP="0044482F">
      <w:pPr>
        <w:numPr>
          <w:ilvl w:val="0"/>
          <w:numId w:val="10"/>
        </w:numPr>
        <w:autoSpaceDE w:val="0"/>
        <w:autoSpaceDN w:val="0"/>
        <w:adjustRightInd w:val="0"/>
        <w:spacing w:after="0" w:line="240" w:lineRule="auto"/>
        <w:ind w:left="1170"/>
        <w:rPr>
          <w:rFonts w:ascii="Book Antiqua" w:hAnsi="Book Antiqua" w:cs="BookAntiqua"/>
        </w:rPr>
      </w:pPr>
      <w:r w:rsidRPr="007004E0">
        <w:rPr>
          <w:rFonts w:ascii="Book Antiqua" w:hAnsi="Book Antiqua" w:cs="BookAntiqua"/>
        </w:rPr>
        <w:t>We cannot say</w:t>
      </w:r>
    </w:p>
    <w:p w14:paraId="7C12FA39" w14:textId="77777777" w:rsidR="00407062" w:rsidRDefault="00407062" w:rsidP="00407062">
      <w:pPr>
        <w:autoSpaceDE w:val="0"/>
        <w:autoSpaceDN w:val="0"/>
        <w:adjustRightInd w:val="0"/>
        <w:spacing w:after="0" w:line="240" w:lineRule="auto"/>
        <w:ind w:left="810"/>
        <w:rPr>
          <w:rFonts w:ascii="Book Antiqua" w:hAnsi="Book Antiqua" w:cs="BookAntiqua"/>
        </w:rPr>
      </w:pPr>
    </w:p>
    <w:p w14:paraId="346974A9" w14:textId="77777777" w:rsidR="0044482F" w:rsidRDefault="0044482F" w:rsidP="0044482F">
      <w:pPr>
        <w:autoSpaceDE w:val="0"/>
        <w:autoSpaceDN w:val="0"/>
        <w:adjustRightInd w:val="0"/>
        <w:rPr>
          <w:rFonts w:ascii="Book Antiqua" w:hAnsi="Book Antiqua" w:cs="BookAntiqua"/>
        </w:rPr>
      </w:pPr>
      <w:r w:rsidRPr="00847550">
        <w:rPr>
          <w:rFonts w:ascii="Book Antiqua" w:hAnsi="Book Antiqua" w:cs="BookAntiqua"/>
          <w:b/>
          <w:bCs/>
          <w:i/>
          <w:iCs/>
        </w:rPr>
        <w:t>Answer)</w:t>
      </w:r>
      <w:r>
        <w:rPr>
          <w:rFonts w:ascii="Book Antiqua" w:hAnsi="Book Antiqua" w:cs="BookAntiqua"/>
        </w:rPr>
        <w:t xml:space="preserve"> The z-interval is shorter</w:t>
      </w:r>
      <w:r w:rsidRPr="00847550">
        <w:rPr>
          <w:rFonts w:ascii="Book Antiqua" w:hAnsi="Book Antiqua" w:cs="BookAntiqua"/>
        </w:rPr>
        <w:t>.</w:t>
      </w:r>
    </w:p>
    <w:p w14:paraId="4CAD3A4E" w14:textId="77777777" w:rsidR="0044482F" w:rsidRPr="00847550" w:rsidRDefault="0044482F" w:rsidP="0044482F">
      <w:pPr>
        <w:autoSpaceDE w:val="0"/>
        <w:autoSpaceDN w:val="0"/>
        <w:adjustRightInd w:val="0"/>
        <w:rPr>
          <w:rFonts w:ascii="Book Antiqua" w:hAnsi="Book Antiqua" w:cs="BookAntiqua"/>
        </w:rPr>
      </w:pPr>
      <w:r w:rsidRPr="00DA43BB">
        <w:rPr>
          <w:rFonts w:ascii="Book Antiqua" w:hAnsi="Book Antiqua" w:cs="BookAntiqua"/>
        </w:rPr>
        <w:t>When the population standard deviation is known and equal to the sample standard deviation, a z-interval can be used for estimating the population mean with greater precision compared to a t-interval. The z-interval relies on the standard normal distribution and does not consider the variability introduced by estimating the population standard deviation from the sample. Therefore, the z-interval tends to be shorter than the t-interval.</w:t>
      </w:r>
    </w:p>
    <w:p w14:paraId="2CA2A40B" w14:textId="77777777" w:rsidR="0044482F" w:rsidRPr="007004E0" w:rsidRDefault="0044482F" w:rsidP="0044482F">
      <w:pPr>
        <w:autoSpaceDE w:val="0"/>
        <w:autoSpaceDN w:val="0"/>
        <w:adjustRightInd w:val="0"/>
        <w:rPr>
          <w:rFonts w:ascii="Book Antiqua" w:hAnsi="Book Antiqua" w:cs="BookAntiqua"/>
        </w:rPr>
      </w:pPr>
    </w:p>
    <w:p w14:paraId="1E551501" w14:textId="77777777" w:rsidR="0044482F" w:rsidRPr="0044482F" w:rsidRDefault="0044482F" w:rsidP="0044482F">
      <w:pPr>
        <w:autoSpaceDE w:val="0"/>
        <w:autoSpaceDN w:val="0"/>
        <w:adjustRightInd w:val="0"/>
        <w:rPr>
          <w:rFonts w:cstheme="minorHAnsi"/>
        </w:rPr>
      </w:pPr>
    </w:p>
    <w:p w14:paraId="155DDB11" w14:textId="77777777" w:rsidR="0044482F" w:rsidRPr="0044482F" w:rsidRDefault="0044482F" w:rsidP="0044482F">
      <w:pPr>
        <w:autoSpaceDE w:val="0"/>
        <w:autoSpaceDN w:val="0"/>
        <w:adjustRightInd w:val="0"/>
        <w:rPr>
          <w:rFonts w:cstheme="minorHAnsi"/>
        </w:rPr>
      </w:pPr>
    </w:p>
    <w:p w14:paraId="26E449DB" w14:textId="1B3686C0" w:rsidR="00311CAA" w:rsidRPr="0044482F" w:rsidRDefault="00311CAA">
      <w:pPr>
        <w:rPr>
          <w:b/>
          <w:bCs/>
        </w:rPr>
      </w:pPr>
    </w:p>
    <w:sectPr w:rsidR="00311CAA" w:rsidRPr="004448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skervilleBE-Regular">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BookAntiqua">
    <w:altName w:val="Times New Roman"/>
    <w:panose1 w:val="00000000000000000000"/>
    <w:charset w:val="00"/>
    <w:family w:val="swiss"/>
    <w:notTrueType/>
    <w:pitch w:val="default"/>
    <w:sig w:usb0="00000003" w:usb1="08070000" w:usb2="00000010" w:usb3="00000000" w:csb0="0002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D6E92"/>
    <w:multiLevelType w:val="hybridMultilevel"/>
    <w:tmpl w:val="DE5C0206"/>
    <w:lvl w:ilvl="0" w:tplc="FFFFFFFF">
      <w:start w:val="1"/>
      <w:numFmt w:val="lowerRoman"/>
      <w:lvlText w:val="(%1)"/>
      <w:lvlJc w:val="left"/>
      <w:pPr>
        <w:ind w:left="1440" w:hanging="720"/>
      </w:pPr>
      <w:rPr>
        <w:rFonts w:hint="default"/>
        <w:b/>
        <w:b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8060B53"/>
    <w:multiLevelType w:val="hybridMultilevel"/>
    <w:tmpl w:val="CD7C95A6"/>
    <w:lvl w:ilvl="0" w:tplc="67D014D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3656E8"/>
    <w:multiLevelType w:val="hybridMultilevel"/>
    <w:tmpl w:val="018CA4A6"/>
    <w:lvl w:ilvl="0" w:tplc="1D745994">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A0584F"/>
    <w:multiLevelType w:val="hybridMultilevel"/>
    <w:tmpl w:val="828A69DE"/>
    <w:lvl w:ilvl="0" w:tplc="DD385616">
      <w:start w:val="1"/>
      <w:numFmt w:val="upperLetter"/>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386F16"/>
    <w:multiLevelType w:val="hybridMultilevel"/>
    <w:tmpl w:val="6BF4FD5C"/>
    <w:lvl w:ilvl="0" w:tplc="CA3863DC">
      <w:start w:val="4"/>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22D32C78"/>
    <w:multiLevelType w:val="hybridMultilevel"/>
    <w:tmpl w:val="D38A0276"/>
    <w:lvl w:ilvl="0" w:tplc="D34CC894">
      <w:start w:val="1"/>
      <w:numFmt w:val="upperRoman"/>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8ED70D9"/>
    <w:multiLevelType w:val="hybridMultilevel"/>
    <w:tmpl w:val="DE5C0206"/>
    <w:lvl w:ilvl="0" w:tplc="12D6E270">
      <w:start w:val="1"/>
      <w:numFmt w:val="lowerRoman"/>
      <w:lvlText w:val="(%1)"/>
      <w:lvlJc w:val="left"/>
      <w:pPr>
        <w:ind w:left="1440" w:hanging="72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A7A7193"/>
    <w:multiLevelType w:val="hybridMultilevel"/>
    <w:tmpl w:val="D47650F2"/>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C2B5F3B"/>
    <w:multiLevelType w:val="hybridMultilevel"/>
    <w:tmpl w:val="8D46384E"/>
    <w:lvl w:ilvl="0" w:tplc="5EAE9284">
      <w:start w:val="1"/>
      <w:numFmt w:val="upperLetter"/>
      <w:lvlText w:val="%1."/>
      <w:lvlJc w:val="left"/>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05B692C"/>
    <w:multiLevelType w:val="hybridMultilevel"/>
    <w:tmpl w:val="33B2C312"/>
    <w:lvl w:ilvl="0" w:tplc="3286CEFE">
      <w:start w:val="3"/>
      <w:numFmt w:val="decimal"/>
      <w:lvlText w:val="%1)"/>
      <w:lvlJc w:val="left"/>
      <w:pPr>
        <w:ind w:left="720" w:hanging="360"/>
      </w:pPr>
      <w:rPr>
        <w:rFonts w:cs="BaskervilleBE-Regular"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6"/>
  </w:num>
  <w:num w:numId="3">
    <w:abstractNumId w:val="0"/>
  </w:num>
  <w:num w:numId="4">
    <w:abstractNumId w:val="4"/>
  </w:num>
  <w:num w:numId="5">
    <w:abstractNumId w:val="1"/>
  </w:num>
  <w:num w:numId="6">
    <w:abstractNumId w:val="3"/>
  </w:num>
  <w:num w:numId="7">
    <w:abstractNumId w:val="2"/>
  </w:num>
  <w:num w:numId="8">
    <w:abstractNumId w:val="5"/>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A8B"/>
    <w:rsid w:val="002B098F"/>
    <w:rsid w:val="00311CAA"/>
    <w:rsid w:val="003F6E31"/>
    <w:rsid w:val="00407062"/>
    <w:rsid w:val="0044482F"/>
    <w:rsid w:val="00A31A8B"/>
    <w:rsid w:val="00C128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644A0"/>
  <w15:chartTrackingRefBased/>
  <w15:docId w15:val="{526DC073-23E2-4E6F-BF56-2205137F9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84D"/>
    <w:pPr>
      <w:spacing w:after="200" w:line="276" w:lineRule="auto"/>
    </w:pPr>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84D"/>
    <w:pPr>
      <w:ind w:left="720"/>
      <w:contextualSpacing/>
    </w:pPr>
  </w:style>
  <w:style w:type="table" w:styleId="TableGrid">
    <w:name w:val="Table Grid"/>
    <w:basedOn w:val="TableNormal"/>
    <w:uiPriority w:val="59"/>
    <w:rsid w:val="00C1284D"/>
    <w:pPr>
      <w:spacing w:after="0" w:line="240" w:lineRule="auto"/>
    </w:pPr>
    <w:rPr>
      <w:rFonts w:eastAsiaTheme="minorEastAsia"/>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5</Pages>
  <Words>728</Words>
  <Characters>4152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lintastephen99@outlook.com</dc:creator>
  <cp:keywords/>
  <dc:description/>
  <cp:lastModifiedBy>lintastephen99@outlook.com</cp:lastModifiedBy>
  <cp:revision>3</cp:revision>
  <dcterms:created xsi:type="dcterms:W3CDTF">2023-07-04T05:22:00Z</dcterms:created>
  <dcterms:modified xsi:type="dcterms:W3CDTF">2023-07-04T05:39:00Z</dcterms:modified>
</cp:coreProperties>
</file>