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创建Timeline：打开面板Window-&gt;Sequencing-&gt;Timeline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835140" cy="2599055"/>
            <wp:effectExtent l="0" t="0" r="381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(1.1)选择一个要添加 Timeline 的物体，我创建一个物体就叫 Timeline(可以随意命名)，选择Timeline，然后在面板上显示 Create 按钮，如下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438775" cy="9906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 Create 按钮，保存一个 *.playable 的文件,然后自动给Timeline物体添加一个 PlayableDirector 脚本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脚本参数 Playable ：TestTimeline 就是创建的 TestTimeline.playable 文件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Play On Awake：勾选则自动播放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076825" cy="2600325"/>
            <wp:effectExtent l="0" t="0" r="9525" b="9525"/>
            <wp:docPr id="5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选择GameObject Timeline可以看到 Timeline 面板如下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6837045" cy="3272155"/>
            <wp:effectExtent l="0" t="0" r="1905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2.创建Activation Track (显示/隐藏物体轨道)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(2.1)在左侧空白处，鼠标右键，选择 ActivationTrack</w:t>
      </w:r>
    </w:p>
    <w:p>
      <w:r>
        <w:drawing>
          <wp:inline distT="0" distB="0" distL="114300" distR="114300">
            <wp:extent cx="2914650" cy="45243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(2.2) 创建一个 Cube，为了方便管理，放在 Timeline 下方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0695" cy="955040"/>
            <wp:effectExtent l="0" t="0" r="8255" b="165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然后拖拽到 Activation 轨道的目标物体上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右侧Active区域是Cube物体显示的时间区域（Timeline执行到这个时间段，物体是显示的,在这个时间段之外时，物体都是隐藏的）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可以左右拖动，可以把鼠标放在左右两侧拉长时间区域</w:t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(2.3)点击左侧对勾区域，Post-playback state</w:t>
      </w: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4029075" cy="18383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Active状态：Timeline完成播放时，将绑定的游戏对象的状态设置为激活(显示)状态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Inactive状态：Timeline完成播放时，将绑定的游戏对象的状态设置为停用(隐藏)状态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Revert状态：Timeline开始播放之前，将绑定的游戏对象的状态设置为停用(隐藏)状态</w:t>
      </w:r>
    </w:p>
    <w:p>
      <w:pPr>
        <w:ind w:left="2240" w:hanging="2240" w:hangingChars="8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Leave As Is状态：Timeline完成播放时，绑定的对象状态是显示的就设置为显示状态，Timeline完成播放时，绑定的对象状态是隐藏的，就设置为隐藏状态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名词解释：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Timeline完成播放时：</w:t>
      </w:r>
      <w:r>
        <w:rPr>
          <w:rFonts w:hint="eastAsia"/>
          <w:sz w:val="28"/>
          <w:szCs w:val="28"/>
          <w:lang w:val="en-US" w:eastAsia="zh-CN"/>
        </w:rPr>
        <w:t>Timeline播放时间到，所有轨道结束时，才是</w:t>
      </w:r>
      <w:r>
        <w:rPr>
          <w:rFonts w:hint="eastAsia"/>
          <w:b/>
          <w:bCs/>
          <w:sz w:val="28"/>
          <w:szCs w:val="28"/>
          <w:lang w:val="en-US" w:eastAsia="zh-CN"/>
        </w:rPr>
        <w:t>Timeline</w:t>
      </w:r>
      <w:r>
        <w:rPr>
          <w:rFonts w:hint="eastAsia"/>
          <w:sz w:val="28"/>
          <w:szCs w:val="28"/>
          <w:lang w:val="en-US" w:eastAsia="zh-CN"/>
        </w:rPr>
        <w:t>完成播放时</w:t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(2.4)选择轨道上的 Active，在 Inspector 面板上可以看到参数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Start：开始时间(秒)    f：帧(60帧/秒)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End：结束时间(秒)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Duration：持续时间(秒)</w:t>
      </w:r>
    </w:p>
    <w:p>
      <w:r>
        <w:drawing>
          <wp:inline distT="0" distB="0" distL="114300" distR="114300">
            <wp:extent cx="6835140" cy="1498600"/>
            <wp:effectExtent l="0" t="0" r="381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(2.4.1)选择挂Playable Director 脚本的GameObject，在 Timeline窗口左上角，点击三角预览播放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(2.4.2)直接运行Unity也可以预览播放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00725" cy="12477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创建 Animation Track (动画轨道)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(3.1)空白位置鼠标右键，选择 Animation Track</w:t>
      </w:r>
    </w:p>
    <w:p>
      <w:pPr>
        <w:numPr>
          <w:ilvl w:val="0"/>
          <w:numId w:val="0"/>
        </w:num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010275" cy="30575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创建一个 Cube 拖拽到 None 位置</w:t>
      </w:r>
    </w:p>
    <w:p>
      <w:pPr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833235" cy="1122680"/>
            <wp:effectExtent l="0" t="0" r="5715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提示 Create Animator on Cube：添加Animator 组件到Cube上，点击Create 即可，自动在 Cube 上挂一个Animator 组件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(3.2)添加动画帧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在轨道空白位置鼠标右键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837045" cy="2548255"/>
            <wp:effectExtent l="0" t="0" r="1905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Create Annotation from clipboard contents：创建一个动画帧，在动画轨道上出现标签如下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495800" cy="10668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AddFrom Animation Clip：弹出窗口选择一个现有的动画帧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也可以直接将一个动画帧拖拽到轨道上，如角色预制体拖拽到左侧作为绑定对象，然后将角色的动画拖拽到轨道上即可实现播放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943100" cy="5429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(3.3) 创建 Create Annotation from clipboard contents 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(3.3.1)点击左侧红色圆圈，开始录制，在轨道上显示红色并且有 Recoding... 字体提示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然后选择绑定的对象 Cube，在Inspector面板上，可以选择Cube上添加的可用组件添加动画帧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如Transform，可以分别在 Position、Rotation、Scale 位置鼠标右键 弹框选择 AddKey</w:t>
      </w: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829425" cy="1249045"/>
            <wp:effectExtent l="0" t="0" r="9525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 AddKey将在左侧轨道下方出现选择的属性，点击下方图中红色位置，可以显示隐藏编辑属性</w:t>
      </w:r>
    </w:p>
    <w:p>
      <w:r>
        <w:drawing>
          <wp:inline distT="0" distB="0" distL="114300" distR="114300">
            <wp:extent cx="3810000" cy="14192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展开如下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00450" cy="27622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(3.3.2)在轨道区域双击打开动画编辑窗口</w:t>
      </w: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831965" cy="2158365"/>
            <wp:effectExtent l="0" t="0" r="6985" b="133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切换到 Curves 编辑动画</w:t>
      </w: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840220" cy="3264535"/>
            <wp:effectExtent l="0" t="0" r="17780" b="1206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(3.3.3)左上角Recorded为保存的动画名，动画存放在当前编辑的TestTimeline.playable 下方，如下图，保存多个动画会自动命名为 Recorded(1)、Recorded(2)、Recorded(3)...</w:t>
      </w:r>
    </w:p>
    <w:p/>
    <w:p>
      <w:r>
        <w:drawing>
          <wp:inline distT="0" distB="0" distL="114300" distR="114300">
            <wp:extent cx="6833870" cy="2490470"/>
            <wp:effectExtent l="0" t="0" r="5080" b="508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(3.3.4)点击动画轨道上的动画帧，在Inspector面板查看参数，如下</w:t>
      </w:r>
    </w:p>
    <w:p>
      <w:r>
        <w:drawing>
          <wp:inline distT="0" distB="0" distL="114300" distR="114300">
            <wp:extent cx="6833235" cy="1641475"/>
            <wp:effectExtent l="0" t="0" r="5715" b="1587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57775" cy="4114800"/>
            <wp:effectExtent l="0" t="0" r="9525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Track Offsets:将相同的位置和旋转偏移应用到动画轨道上所有的动画片段</w:t>
      </w:r>
    </w:p>
    <w:p>
      <w:pPr>
        <w:ind w:firstLine="280" w:firstLineChars="1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Position: 添加控制Position 动画帧</w:t>
      </w:r>
    </w:p>
    <w:p>
      <w:pPr>
        <w:ind w:firstLine="280" w:firstLineChars="1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Rotation: 添加控制 Rotation 动画帧</w:t>
      </w:r>
    </w:p>
    <w:p>
      <w:r>
        <w:rPr>
          <w:rFonts w:hint="eastAsia"/>
          <w:sz w:val="28"/>
          <w:szCs w:val="28"/>
          <w:lang w:val="en-US" w:eastAsia="zh-CN"/>
        </w:rPr>
        <w:t>Apply Foot IK：启用动画反向动力学功能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Apply Avatar Mask:启动/禁用动画骨骼遮罩，启动遮罩时，所选的遮罩会应用到当前动画轨道上所有的动画片段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Default Offset Match Fields：动画轨道上所有的动画片段在进行匹配片段偏移时，选择默认的匹配选项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(3.4)AddFrom Animation Clip 添加一个现有动画帧</w:t>
      </w:r>
    </w:p>
    <w:p>
      <w:r>
        <w:drawing>
          <wp:inline distT="0" distB="0" distL="114300" distR="114300">
            <wp:extent cx="6832600" cy="6049010"/>
            <wp:effectExtent l="0" t="0" r="6350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604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sz w:val="28"/>
          <w:szCs w:val="28"/>
          <w:lang w:val="en-US" w:eastAsia="zh-CN"/>
        </w:rPr>
        <w:t>(3.4.1)将角色拖拽到左侧绑定</w:t>
      </w:r>
      <w:r>
        <w:rPr>
          <w:rFonts w:hint="eastAsia"/>
          <w:sz w:val="28"/>
          <w:szCs w:val="28"/>
          <w:lang w:val="en-US" w:eastAsia="zh-CN"/>
        </w:rPr>
        <w:br w:type="textWrapping"/>
      </w:r>
      <w:r>
        <w:drawing>
          <wp:inline distT="0" distB="0" distL="114300" distR="114300">
            <wp:extent cx="6837045" cy="1364615"/>
            <wp:effectExtent l="0" t="0" r="1905" b="6985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模型需要添加Animator脚本</w:t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Animator属性Controller为空即可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140325" cy="2936240"/>
            <wp:effectExtent l="0" t="0" r="3175" b="165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(3.4.2)在右侧轨道右键 AddFrom Animation Clip 或者拖拽一个动画帧到轨道上</w:t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运行或者预览即可查看动画播放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(3.4.3)在轨道上选择动画帧，在Inspector面板查看参数</w:t>
      </w: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835775" cy="558800"/>
            <wp:effectExtent l="0" t="0" r="3175" b="1270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4057650" cy="5009515"/>
            <wp:effectExtent l="0" t="0" r="0" b="63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可以修改片段的名称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(3.4.3.1)Clip Timing 属性包含一下内容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Start：动画片段开始时间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End：动画片段结束时间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Duration：动画片段持续时间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Ease In Duration：淡入动画片段所需时间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Ease Out Duration：淡出动画片段所需时间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(3.4.3.2)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Pre-Extrapolate:设置该动画帧开始播放前的状态，该属性会影响动画片段的淡入</w:t>
      </w:r>
    </w:p>
    <w:p>
      <w:pPr>
        <w:ind w:firstLine="280" w:firstLineChars="1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None：在播放clip前Capsule会保持真实位置而不是动画位置</w:t>
      </w:r>
    </w:p>
    <w:p>
      <w:pPr>
        <w:ind w:firstLine="280" w:firstLineChars="1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Hold：在播放clip前Capsule会保持第一帧动画位置</w:t>
      </w:r>
    </w:p>
    <w:p>
      <w:pPr>
        <w:ind w:left="279" w:leftChars="133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Loop：在播放clip前不停循环clip，保证在clip开始前动画内容正好播到结尾，不过开头不一定（主要看留出时间）</w:t>
      </w:r>
    </w:p>
    <w:p>
      <w:pPr>
        <w:ind w:left="279" w:leftChars="133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Ping Pong：会播放来回clip（会自动补动画），保证在clip开始时机前动画内容正好回到开头</w:t>
      </w:r>
    </w:p>
    <w:p>
      <w:pPr>
        <w:ind w:firstLine="280" w:firstLineChars="1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Continue：只能在unity运行时查看，保持的是Loop或Hold选项的状态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Post-Extrapolate：设置动画片段的后外推，该属性影响动画片段的淡出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(3.4.3.3)Blend Curves:包含以下属性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In：自动/手动调整动画片段的淡入曲线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Out：自动/手动调整动画片段的淡出曲线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(3.4.3.4) </w:t>
      </w:r>
      <w:r>
        <w:rPr>
          <w:rFonts w:hint="default"/>
          <w:sz w:val="28"/>
          <w:szCs w:val="28"/>
          <w:lang w:val="en-US" w:eastAsia="zh-CN"/>
        </w:rPr>
        <w:t>Animation Playable Asset</w:t>
      </w:r>
      <w:r>
        <w:rPr>
          <w:rFonts w:hint="eastAsia"/>
          <w:sz w:val="28"/>
          <w:szCs w:val="28"/>
          <w:lang w:val="en-US" w:eastAsia="zh-CN"/>
        </w:rPr>
        <w:t>:包含以下属性</w:t>
      </w:r>
    </w:p>
    <w:p>
      <w:pPr>
        <w:ind w:firstLine="280" w:firstLineChars="1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Clip Transform Offsets：将位置和旋转偏移应用于所选动画片段的根运动</w:t>
      </w:r>
    </w:p>
    <w:p>
      <w:pPr>
        <w:ind w:firstLine="280" w:firstLineChars="1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Offset Match Fields：进行匹配片段偏移时，在片段级别上设置的匹配选项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(3.4.4)动画融合，拖拽两个动画相互穿插控制融合时间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838950" cy="704850"/>
            <wp:effectExtent l="0" t="0" r="0" b="0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 xml:space="preserve"> 创建 Audio Track (音效轨道)播放音效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57800" cy="3276600"/>
            <wp:effectExtent l="0" t="0" r="0" b="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(4.1)轨道添加音效</w:t>
      </w:r>
    </w:p>
    <w:p>
      <w:r>
        <w:drawing>
          <wp:inline distT="0" distB="0" distL="114300" distR="114300">
            <wp:extent cx="6832600" cy="2023110"/>
            <wp:effectExtent l="0" t="0" r="6350" b="1524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轨道空白处右键 Add From Audio Clip 或者直接将音效拖拽到轨道上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(4.2)音效参数</w:t>
      </w:r>
    </w:p>
    <w:p>
      <w:r>
        <w:drawing>
          <wp:inline distT="0" distB="0" distL="114300" distR="114300">
            <wp:extent cx="5105400" cy="4352925"/>
            <wp:effectExtent l="0" t="0" r="0" b="952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点击轨道上音效片段，Inspector 面板查看参数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(4.2.1)</w:t>
      </w:r>
      <w:r>
        <w:rPr>
          <w:rFonts w:hint="default"/>
          <w:sz w:val="28"/>
          <w:szCs w:val="28"/>
          <w:lang w:val="en-US" w:eastAsia="zh-CN"/>
        </w:rPr>
        <w:t>Audio Playable Asset</w:t>
      </w:r>
      <w:r>
        <w:rPr>
          <w:rFonts w:hint="eastAsia"/>
          <w:sz w:val="28"/>
          <w:szCs w:val="28"/>
          <w:lang w:val="en-US" w:eastAsia="zh-CN"/>
        </w:rPr>
        <w:t>:包含以下属性</w:t>
      </w:r>
    </w:p>
    <w:p>
      <w:pPr>
        <w:ind w:firstLine="280" w:firstLineChars="1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Clip：选择音频片段使用的音频文件。</w:t>
      </w:r>
    </w:p>
    <w:p>
      <w:pPr>
        <w:ind w:firstLine="280" w:firstLineChars="1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Loop：设置音频片段是否循环播放。</w:t>
      </w:r>
    </w:p>
    <w:p>
      <w:pPr>
        <w:ind w:firstLine="280" w:firstLineChars="1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Volume：设置音频片段的音量</w:t>
      </w:r>
      <w:bookmarkStart w:id="0" w:name="_GoBack"/>
      <w:bookmarkEnd w:id="0"/>
      <w:r>
        <w:rPr>
          <w:rFonts w:hint="default"/>
          <w:sz w:val="28"/>
          <w:szCs w:val="28"/>
          <w:lang w:val="en-US" w:eastAsia="zh-CN"/>
        </w:rPr>
        <w:t>。</w:t>
      </w:r>
    </w:p>
    <w:p/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(5)Signal Track：信号轨道，发射信号，相当于发送一个事件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(5.1)在TimeWindow面板左侧空白区域，右键选择 Signal Track</w:t>
      </w:r>
    </w:p>
    <w:p>
      <w:r>
        <w:drawing>
          <wp:inline distT="0" distB="0" distL="114300" distR="114300">
            <wp:extent cx="2390775" cy="24860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3235" cy="264795"/>
            <wp:effectExtent l="0" t="0" r="571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26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创建后显示如上，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(5.2)创建一个接收信号的 GameObject，我命名为 SingleReceiveObj，然后拖拽到左侧 None(Signal Receiver) 位置，提示添加 Create Signal Receiver 脚本，选择 Create 即可在 GameObject 上自动挂 Signal Receiver 脚本，如下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29025" cy="29051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(5.3) 在信号轨道空白处右键添加一个发射器</w:t>
      </w:r>
    </w:p>
    <w:p>
      <w:r>
        <w:drawing>
          <wp:inline distT="0" distB="0" distL="114300" distR="114300">
            <wp:extent cx="6840220" cy="1941195"/>
            <wp:effectExtent l="0" t="0" r="1778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Add Signal Emitter：创建一个信号发射器，发射器显示如下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837045" cy="38100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点击信号发射器看Inspector 面板，Emit Signale 位置可以选择已经创建的发射器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562350" cy="2800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Time：发射信号的时间</w:t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Retroactive：</w:t>
      </w: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EmitOnce：勾选后只会发射一次信号</w:t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Emit Signal：选择一个发射信号Asset，可以复用之前创建的，也可以选择 Create Signal 创建一个</w:t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Add Signal Emitter From Signal Asset: 会打开选择窗口，可以选择已经创建的发射器</w:t>
      </w: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(5.4)配置接收函数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// 创建一个接收信号的脚本，类名随意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class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2B91AF"/>
          <w:sz w:val="19"/>
          <w:szCs w:val="24"/>
        </w:rPr>
        <w:t>SignalReceiveTest</w:t>
      </w: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 xml:space="preserve"> </w:t>
      </w:r>
      <w:r>
        <w:rPr>
          <w:rFonts w:hint="default" w:ascii="新宋体" w:hAnsi="新宋体" w:eastAsia="新宋体"/>
          <w:color w:val="000000"/>
          <w:sz w:val="19"/>
          <w:szCs w:val="24"/>
        </w:rPr>
        <w:t>: MonoBehaviour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void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OnTimelineSignal()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Debug.LogError(</w:t>
      </w:r>
      <w:r>
        <w:rPr>
          <w:rFonts w:hint="default" w:ascii="新宋体" w:hAnsi="新宋体" w:eastAsia="新宋体"/>
          <w:color w:val="A31515"/>
          <w:sz w:val="19"/>
          <w:szCs w:val="24"/>
        </w:rPr>
        <w:t>"收到信号了"</w:t>
      </w:r>
      <w:r>
        <w:rPr>
          <w:rFonts w:hint="default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将 </w:t>
      </w:r>
      <w:r>
        <w:rPr>
          <w:rFonts w:hint="default" w:ascii="新宋体" w:hAnsi="新宋体" w:eastAsia="新宋体"/>
          <w:color w:val="2B91AF"/>
          <w:sz w:val="19"/>
          <w:szCs w:val="24"/>
        </w:rPr>
        <w:t>SignalReceiveTest</w:t>
      </w: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脚本挂到 </w:t>
      </w:r>
      <w:r>
        <w:rPr>
          <w:rFonts w:hint="eastAsia"/>
          <w:sz w:val="28"/>
          <w:szCs w:val="28"/>
          <w:lang w:val="en-US" w:eastAsia="zh-CN"/>
        </w:rPr>
        <w:t>SingleReceiveObj 物体上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在 Signal Receiver 下方点击 AddReaction </w:t>
      </w:r>
    </w:p>
    <w:p>
      <w:r>
        <w:drawing>
          <wp:inline distT="0" distB="0" distL="114300" distR="114300">
            <wp:extent cx="3619500" cy="11715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562350" cy="29622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点击 + </w:t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选择 Runtime，在 NoFunction 处下拉选择 </w:t>
      </w:r>
      <w:r>
        <w:rPr>
          <w:rFonts w:hint="default" w:ascii="新宋体" w:hAnsi="新宋体" w:eastAsia="新宋体"/>
          <w:color w:val="2B91AF"/>
          <w:sz w:val="19"/>
          <w:szCs w:val="24"/>
        </w:rPr>
        <w:t>SignalReceiveTest</w:t>
      </w: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 xml:space="preserve"> 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脚本上的 </w:t>
      </w:r>
      <w:r>
        <w:rPr>
          <w:rFonts w:hint="default" w:ascii="新宋体" w:hAnsi="新宋体" w:eastAsia="新宋体"/>
          <w:color w:val="000000"/>
          <w:sz w:val="28"/>
          <w:szCs w:val="28"/>
        </w:rPr>
        <w:t>OnTimelineSignal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 函数</w:t>
      </w: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991100" cy="61436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运行预览，时间轴执行到信号发射器位置时，将会调用到 </w:t>
      </w:r>
      <w:r>
        <w:rPr>
          <w:rFonts w:hint="default" w:ascii="新宋体" w:hAnsi="新宋体" w:eastAsia="新宋体"/>
          <w:color w:val="000000"/>
          <w:sz w:val="28"/>
          <w:szCs w:val="28"/>
        </w:rPr>
        <w:t>OnTimelineSignal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 函数</w:t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(5.5).自定义信号</w:t>
      </w: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(5.5.1)新建信号发射类，继承 </w:t>
      </w:r>
      <w:r>
        <w:rPr>
          <w:rFonts w:hint="default"/>
          <w:sz w:val="28"/>
          <w:szCs w:val="28"/>
          <w:lang w:val="en-US" w:eastAsia="zh-CN"/>
        </w:rPr>
        <w:t>SignalEmitter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UnityEngine.Playables;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UnityEngine.Timeline;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8000"/>
          <w:sz w:val="19"/>
          <w:szCs w:val="24"/>
        </w:rPr>
        <w:t>// 自定义的信号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class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2B91AF"/>
          <w:sz w:val="19"/>
          <w:szCs w:val="24"/>
        </w:rPr>
        <w:t>CustomSignal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: SignalEmitter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自定义参数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string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eventName;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int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param;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创建一个 Signal Track 轨道，然后在右侧右键，如下可以看到新建的信号发射器</w:t>
      </w:r>
    </w:p>
    <w:p>
      <w:r>
        <w:drawing>
          <wp:inline distT="0" distB="0" distL="114300" distR="114300">
            <wp:extent cx="6715125" cy="29622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创建一个接收信号的GameObject我命名为 CustomSignalReceiverObj，添加 SngnalReceiver 脚本，并拖拽到信号轨道</w:t>
      </w:r>
    </w:p>
    <w:p>
      <w:p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(5.5.2)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选择新创建的 Custom Signal，在Inspector 面板可以看到 </w:t>
      </w:r>
      <w:r>
        <w:rPr>
          <w:rFonts w:hint="default" w:ascii="新宋体" w:hAnsi="新宋体" w:eastAsia="新宋体"/>
          <w:color w:val="2B91AF"/>
          <w:sz w:val="28"/>
          <w:szCs w:val="28"/>
        </w:rPr>
        <w:t>CustomSignal</w:t>
      </w:r>
      <w:r>
        <w:rPr>
          <w:rFonts w:hint="default" w:ascii="新宋体" w:hAnsi="新宋体" w:eastAsia="新宋体"/>
          <w:color w:val="000000"/>
          <w:sz w:val="28"/>
          <w:szCs w:val="28"/>
        </w:rPr>
        <w:t xml:space="preserve"> 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类的两个参数 </w:t>
      </w:r>
      <w:r>
        <w:rPr>
          <w:rFonts w:hint="default" w:ascii="新宋体" w:hAnsi="新宋体" w:eastAsia="新宋体"/>
          <w:color w:val="000000"/>
          <w:sz w:val="28"/>
          <w:szCs w:val="28"/>
        </w:rPr>
        <w:t>eventName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和 </w:t>
      </w:r>
      <w:r>
        <w:rPr>
          <w:rFonts w:hint="default" w:ascii="新宋体" w:hAnsi="新宋体" w:eastAsia="新宋体"/>
          <w:color w:val="000000"/>
          <w:sz w:val="28"/>
          <w:szCs w:val="28"/>
        </w:rPr>
        <w:t>param</w:t>
      </w:r>
      <w:r>
        <w:rPr>
          <w:rFonts w:hint="eastAsia" w:ascii="新宋体" w:hAnsi="新宋体" w:eastAsia="新宋体"/>
          <w:color w:val="000000"/>
          <w:sz w:val="28"/>
          <w:szCs w:val="28"/>
          <w:lang w:eastAsia="zh-CN"/>
        </w:rPr>
        <w:t>，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可以手动输入参数值</w:t>
      </w:r>
    </w:p>
    <w:p>
      <w:r>
        <w:drawing>
          <wp:inline distT="0" distB="0" distL="114300" distR="114300">
            <wp:extent cx="5162550" cy="3295650"/>
            <wp:effectExtent l="0" t="0" r="0" b="0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(5.5.3) 创建信号接收类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自定义信号接收器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class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2B91AF"/>
          <w:sz w:val="19"/>
          <w:szCs w:val="24"/>
        </w:rPr>
        <w:t>CustomSignalReceiver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: MonoBehaviour, INotificationReceiver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void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OnNotify(Playable origin, INotification notification, </w:t>
      </w:r>
      <w:r>
        <w:rPr>
          <w:rFonts w:hint="default" w:ascii="新宋体" w:hAnsi="新宋体" w:eastAsia="新宋体"/>
          <w:color w:val="0000FF"/>
          <w:sz w:val="19"/>
          <w:szCs w:val="24"/>
        </w:rPr>
        <w:t>object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context)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var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signal = notification </w:t>
      </w:r>
      <w:r>
        <w:rPr>
          <w:rFonts w:hint="default" w:ascii="新宋体" w:hAnsi="新宋体" w:eastAsia="新宋体"/>
          <w:color w:val="0000FF"/>
          <w:sz w:val="19"/>
          <w:szCs w:val="24"/>
        </w:rPr>
        <w:t>as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CustomSignal;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if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(signal != </w:t>
      </w:r>
      <w:r>
        <w:rPr>
          <w:rFonts w:hint="default" w:ascii="新宋体" w:hAnsi="新宋体" w:eastAsia="新宋体"/>
          <w:color w:val="0000FF"/>
          <w:sz w:val="19"/>
          <w:szCs w:val="24"/>
        </w:rPr>
        <w:t>null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&amp;&amp; signal.asset != </w:t>
      </w:r>
      <w:r>
        <w:rPr>
          <w:rFonts w:hint="default" w:ascii="新宋体" w:hAnsi="新宋体" w:eastAsia="新宋体"/>
          <w:color w:val="0000FF"/>
          <w:sz w:val="19"/>
          <w:szCs w:val="24"/>
        </w:rPr>
        <w:t>null</w:t>
      </w:r>
      <w:r>
        <w:rPr>
          <w:rFonts w:hint="default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Debug.LogError(signal.number + </w:t>
      </w:r>
      <w:r>
        <w:rPr>
          <w:rFonts w:hint="default" w:ascii="新宋体" w:hAnsi="新宋体" w:eastAsia="新宋体"/>
          <w:color w:val="A31515"/>
          <w:sz w:val="19"/>
          <w:szCs w:val="24"/>
        </w:rPr>
        <w:t>"   "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+ signal.param);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将脚本</w:t>
      </w:r>
      <w:r>
        <w:rPr>
          <w:rFonts w:hint="default" w:ascii="新宋体" w:hAnsi="新宋体" w:eastAsia="新宋体"/>
          <w:color w:val="2B91AF"/>
          <w:sz w:val="28"/>
          <w:szCs w:val="28"/>
        </w:rPr>
        <w:t>CustomSignalReceiver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挂到 CustomSignalReceiverObj 上</w:t>
      </w: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选择添加的自定义信号发射器Custom Signal 如下</w:t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819650" cy="1466850"/>
            <wp:effectExtent l="0" t="0" r="0" b="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查看Inspector面板下方显示</w:t>
      </w:r>
    </w:p>
    <w:p>
      <w:r>
        <w:drawing>
          <wp:inline distT="0" distB="0" distL="114300" distR="114300">
            <wp:extent cx="5010150" cy="3981450"/>
            <wp:effectExtent l="0" t="0" r="0" b="0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运行后将自动触发 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CustomSignalReceiver 类的</w:t>
      </w: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rFonts w:hint="default" w:ascii="新宋体" w:hAnsi="新宋体" w:eastAsia="新宋体"/>
          <w:color w:val="000000"/>
          <w:sz w:val="28"/>
          <w:szCs w:val="28"/>
        </w:rPr>
        <w:t>OnNotify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 函数</w:t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(6)创建 Control Track</w:t>
      </w:r>
    </w:p>
    <w:p>
      <w:r>
        <w:drawing>
          <wp:inline distT="0" distB="0" distL="114300" distR="114300">
            <wp:extent cx="5267325" cy="3190875"/>
            <wp:effectExtent l="0" t="0" r="9525" b="9525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(6.1)控制物体显示</w:t>
      </w:r>
    </w:p>
    <w:p>
      <w:pPr>
        <w:rPr>
          <w:rFonts w:hint="default"/>
          <w:lang w:val="en-US"/>
        </w:rPr>
      </w:pPr>
      <w:r>
        <w:rPr>
          <w:rFonts w:hint="eastAsia"/>
          <w:sz w:val="28"/>
          <w:szCs w:val="28"/>
          <w:lang w:val="en-US" w:eastAsia="zh-CN"/>
        </w:rPr>
        <w:t>方法一：将场景内的物体拖拽到右侧轨道上绑定，下方 Sphere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方法二：将预制体拖拽到右侧轨道上绑定，下方 Cube1</w:t>
      </w:r>
    </w:p>
    <w:p>
      <w:r>
        <w:drawing>
          <wp:inline distT="0" distB="0" distL="114300" distR="114300">
            <wp:extent cx="6838950" cy="1651635"/>
            <wp:effectExtent l="0" t="0" r="0" b="5715"/>
            <wp:docPr id="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运行，时间轴执行到轨道开始时间时，将绑定物体显示出来，轨道时间结束后隐藏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Control Track 绑定的如果是场景内的物体，则直接控制其显示/隐藏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Control Track 绑定的如果是预制体，可以自动加载预制体并控制其显示隐藏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(6.2)点击轨道上的片段，在Inspector 面板查看参数</w:t>
      </w:r>
    </w:p>
    <w:p>
      <w:r>
        <w:drawing>
          <wp:inline distT="0" distB="0" distL="114300" distR="114300">
            <wp:extent cx="5086350" cy="4457700"/>
            <wp:effectExtent l="0" t="0" r="0" b="0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05400" cy="4391025"/>
            <wp:effectExtent l="0" t="0" r="0" b="9525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sz w:val="28"/>
          <w:szCs w:val="28"/>
          <w:lang w:val="en-US" w:eastAsia="zh-CN"/>
        </w:rPr>
        <w:t>SourceGameObject：绑定的物体是场景内的GameObject 如上 Sphere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sz w:val="28"/>
          <w:szCs w:val="28"/>
          <w:lang w:val="en-US" w:eastAsia="zh-CN"/>
        </w:rPr>
        <w:t>Prefab：预制体拖拽到轨道上，Prefab属性关联对绑定对象的引用，如上 Cube1</w:t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Post PlayBack 同 (2.3) Post-playback state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(6.3)Control Track嵌套控制其他的Timeline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再创建一个Timeline2 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Playable Director 脚本Play On Awake 不勾选(不自动播放) 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067300" cy="2914650"/>
            <wp:effectExtent l="0" t="0" r="0" b="0"/>
            <wp:docPr id="5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 Timeline上创建一个Control Track，将Timeline2 拖拽到右侧轨道上，嵌套到Timeline</w:t>
      </w:r>
    </w:p>
    <w:p>
      <w:r>
        <w:drawing>
          <wp:inline distT="0" distB="0" distL="114300" distR="114300">
            <wp:extent cx="6838315" cy="1811655"/>
            <wp:effectExtent l="0" t="0" r="635" b="17145"/>
            <wp:docPr id="5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(6.4)在 Timeline选择被嵌套的 Timeline2，查看Inspector面板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Control Activation：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勾选时，Timeline 执行时会调用 Timeline2，主要让Timeline2做一些前置处理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不勾选时，Timeline执行时需要等到Timeline2时间开始位置才触发Timeline2</w:t>
      </w:r>
    </w:p>
    <w:p>
      <w:r>
        <w:drawing>
          <wp:inline distT="0" distB="0" distL="114300" distR="114300">
            <wp:extent cx="5029200" cy="4467225"/>
            <wp:effectExtent l="0" t="0" r="0" b="952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看例子，下面是 Timeline2控制一个Cube的显示</w:t>
      </w:r>
    </w:p>
    <w:p>
      <w:r>
        <w:drawing>
          <wp:inline distT="0" distB="0" distL="114300" distR="114300">
            <wp:extent cx="5562600" cy="1257300"/>
            <wp:effectExtent l="0" t="0" r="0" b="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(6.4.1)如果在Timeline轨道上将Timeline2 的 Control Activation </w:t>
      </w:r>
      <w:r>
        <w:rPr>
          <w:rFonts w:hint="eastAsia"/>
          <w:b/>
          <w:bCs/>
          <w:sz w:val="28"/>
          <w:szCs w:val="28"/>
          <w:lang w:val="en-US" w:eastAsia="zh-CN"/>
        </w:rPr>
        <w:t>勾选</w:t>
      </w:r>
      <w:r>
        <w:rPr>
          <w:rFonts w:hint="eastAsia"/>
          <w:sz w:val="28"/>
          <w:szCs w:val="28"/>
          <w:lang w:val="en-US" w:eastAsia="zh-CN"/>
        </w:rPr>
        <w:t>，则Timeline一开始执行，Timeline2控制Cube 立即隐藏，直到执行到 Timeline2需要显示Cube的时候，才将 Cube显示出来</w:t>
      </w:r>
    </w:p>
    <w:p>
      <w:p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(6.4.2)如果在Timeline轨道上将Timeline2 的 Control Activation </w:t>
      </w:r>
      <w:r>
        <w:rPr>
          <w:rFonts w:hint="eastAsia"/>
          <w:b/>
          <w:bCs/>
          <w:sz w:val="28"/>
          <w:szCs w:val="28"/>
          <w:lang w:val="en-US" w:eastAsia="zh-CN"/>
        </w:rPr>
        <w:t>不勾选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，则Timeline一开始执行，Timeline2 不会控制Cube隐藏(Cube一开始是显示的)，知道执行到Timeline2开始时间位置，Timeline2才控制Cube先隐藏，然后时间到 Active 位置时将Cube显示</w:t>
      </w:r>
    </w:p>
    <w:p>
      <w:pPr>
        <w:rPr>
          <w:rFonts w:hint="default"/>
          <w:lang w:val="en-US" w:eastAsia="zh-CN"/>
        </w:rPr>
      </w:pPr>
    </w:p>
    <w:p/>
    <w:p>
      <w:pPr>
        <w:numPr>
          <w:ilvl w:val="0"/>
          <w:numId w:val="3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添加 TrackGroup(轨道组)</w:t>
      </w:r>
    </w:p>
    <w:p>
      <w:pPr>
        <w:numPr>
          <w:ilvl w:val="0"/>
          <w:numId w:val="0"/>
        </w:num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将多个轨道规划为一个组，方便管理，先创建一个 TrackGroup，然后在TrackGroup</w:t>
      </w:r>
    </w:p>
    <w:p>
      <w:r>
        <w:drawing>
          <wp:inline distT="0" distB="0" distL="114300" distR="114300">
            <wp:extent cx="2524125" cy="3333750"/>
            <wp:effectExtent l="0" t="0" r="9525" b="0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tabs>
          <w:tab w:val="center" w:pos="5386"/>
        </w:tabs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(8)操作辅助</w:t>
      </w:r>
    </w:p>
    <w:p>
      <w:pPr>
        <w:tabs>
          <w:tab w:val="center" w:pos="5386"/>
        </w:tabs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(8.1) Lock轨道加锁，选中一个轨道，在轨道空白位置，右键选择Lock</w:t>
      </w:r>
    </w:p>
    <w:p>
      <w:pPr>
        <w:tabs>
          <w:tab w:val="center" w:pos="5386"/>
        </w:tabs>
      </w:pPr>
      <w:r>
        <w:drawing>
          <wp:inline distT="0" distB="0" distL="114300" distR="114300">
            <wp:extent cx="4276725" cy="1647825"/>
            <wp:effectExtent l="0" t="0" r="9525" b="9525"/>
            <wp:docPr id="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5386"/>
        </w:tabs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加锁标志如下</w:t>
      </w:r>
    </w:p>
    <w:p>
      <w:pPr>
        <w:tabs>
          <w:tab w:val="center" w:pos="5386"/>
        </w:tabs>
      </w:pPr>
      <w:r>
        <w:drawing>
          <wp:inline distT="0" distB="0" distL="114300" distR="114300">
            <wp:extent cx="6835775" cy="514985"/>
            <wp:effectExtent l="0" t="0" r="3175" b="18415"/>
            <wp:docPr id="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5386"/>
        </w:tabs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解锁：选择加锁的轨道，右键 Unlock</w:t>
      </w:r>
    </w:p>
    <w:p>
      <w:pPr>
        <w:tabs>
          <w:tab w:val="center" w:pos="5386"/>
        </w:tabs>
      </w:pPr>
      <w:r>
        <w:drawing>
          <wp:inline distT="0" distB="0" distL="114300" distR="114300">
            <wp:extent cx="6837045" cy="1329690"/>
            <wp:effectExtent l="0" t="0" r="1905" b="3810"/>
            <wp:docPr id="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5386"/>
        </w:tabs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加锁的作用：当编辑完成一个轨道后，避免无意修改，加锁，该轨道将不能被编辑，也不能被删除，起到一个保护的作用，当需要编辑时解锁即可</w:t>
      </w:r>
    </w:p>
    <w:p>
      <w:pPr>
        <w:tabs>
          <w:tab w:val="center" w:pos="5386"/>
        </w:tabs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(8.2)Mute 轨道静默，选中一个轨道，在轨道空白位置，右键选择Mute</w:t>
      </w:r>
    </w:p>
    <w:p>
      <w:pPr>
        <w:tabs>
          <w:tab w:val="center" w:pos="5386"/>
        </w:tabs>
      </w:pPr>
      <w:r>
        <w:drawing>
          <wp:inline distT="0" distB="0" distL="114300" distR="114300">
            <wp:extent cx="5486400" cy="1704975"/>
            <wp:effectExtent l="0" t="0" r="0" b="9525"/>
            <wp:docPr id="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5386"/>
        </w:tabs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静默标志如下</w:t>
      </w:r>
    </w:p>
    <w:p>
      <w:pPr>
        <w:tabs>
          <w:tab w:val="center" w:pos="5386"/>
        </w:tabs>
        <w:rPr>
          <w:rFonts w:hint="default"/>
          <w:lang w:val="en-US" w:eastAsia="zh-CN"/>
        </w:rPr>
      </w:pPr>
      <w:r>
        <w:drawing>
          <wp:inline distT="0" distB="0" distL="114300" distR="114300">
            <wp:extent cx="6629400" cy="523875"/>
            <wp:effectExtent l="0" t="0" r="0" b="9525"/>
            <wp:docPr id="6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5386"/>
        </w:tabs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解除静默：选择静默的轨道，右键 Unmute</w:t>
      </w:r>
    </w:p>
    <w:p>
      <w:pPr>
        <w:tabs>
          <w:tab w:val="center" w:pos="5386"/>
        </w:tabs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781675" cy="1714500"/>
            <wp:effectExtent l="0" t="0" r="9525" b="0"/>
            <wp:docPr id="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静默的作用：轨道静默后预览/播放时该轨道将不会播放，不生效了，当有多个轨道在编辑时，你想专注查看某一个或者一些轨道效果，可以将其他的轨道设置静默。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(8.3)轨道优先级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轨道排序优先级为，下面轨道优先级&gt;上面轨道优先级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如果多个轨道控制的是同一个物体，则最下面的一个轨道生效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如何调整优先级：在左侧拖拽一个轨道，上下挪动，一条白线显示的位置就是可以放置的位置，在白线位置松开鼠标即可，如下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714750" cy="2057400"/>
            <wp:effectExtent l="0" t="0" r="0" b="0"/>
            <wp:docPr id="6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(8.4)三种模式：Mix model、Ripple model、Replace model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835775" cy="702945"/>
            <wp:effectExtent l="0" t="0" r="3175" b="1905"/>
            <wp:docPr id="6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上图红色框中三个按钮分别对应Mix model、Ripple model、Replace model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Mix model：拖动右侧轨道上的剪辑相互独立，当两个剪辑相交时为，两个剪辑混合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Ripple model：拖动右侧轨道上的剪辑，会一同推动它左右两侧的剪辑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Replace model：拖动右侧轨道上的剪辑，当剪辑覆盖其他剪辑时，将其他剪辑替换掉</w:t>
      </w:r>
    </w:p>
    <w:p>
      <w:pPr>
        <w:rPr>
          <w:rFonts w:hint="default"/>
          <w:lang w:val="en-US" w:eastAsia="zh-CN"/>
        </w:rPr>
      </w:pPr>
    </w:p>
    <w:p/>
    <w:p>
      <w:pPr>
        <w:tabs>
          <w:tab w:val="center" w:pos="5386"/>
        </w:tabs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(9)添加自定义轨道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(9.1)我添加一个设置 Image 颜色的 自定义轨道，执行到轨道帧开始位置时改变Image颜色，轨道帧结束时将Image颜色设置为(0, 0, 0,0)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先看效果，下图中 TimeTest-&gt;Image Track 是自定义的轨道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绑定的对象类型为 UGUI-&gt;Image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833870" cy="2499360"/>
            <wp:effectExtent l="0" t="0" r="5080" b="15240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833235" cy="2421890"/>
            <wp:effectExtent l="0" t="0" r="5715" b="1651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在轨道右侧，鼠标右键添加轨道帧，Add Image Asset 也是自定义添加的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(9.2)选中 ImageAsset 在 Inspector 面板查看参数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83890" cy="3706495"/>
            <wp:effectExtent l="0" t="0" r="16510" b="825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Image Asset 部分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Image Color：添加的自定义颜色属性，执行时将Image 的颜色设置为这个颜色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Param：添加的自定义 Int 类型属性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需要添加三个脚本</w:t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(9.3) 添加轨道帧资源，上方右键Add Image Asset 就是下面代码创建的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System;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UnityEngine.Playables;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namespace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TimeTest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创建轨道资源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[Serializable]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class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2B91AF"/>
          <w:sz w:val="19"/>
          <w:szCs w:val="24"/>
        </w:rPr>
        <w:t>ImageAsset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: PlayableAsset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设置的颜色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Color imageColor;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参数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int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param;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override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Playable CreatePlayable(PlayableGraph graph, GameObject owner)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创建一个新的 Playable(Script类型)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ScriptPlayable&lt;ImageMixerBehavior&gt;.Create 实际接收两个参数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第一个参数是 Graph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第二个参数是 我们创建的这个Playable接收几个参数，默认不填写那么就是0个输入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var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playable = ScriptPlayable&lt;ImageMixerBehavior&gt;.Create(graph);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通过 GetBehaviour 获取上面创建的 ImageMixerBehavior 类型实例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var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imageMixerBehavior = playable.GetBehaviour();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将轨道资源参数赋值给 imageMixerBehavior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imageMixerBehavior.imageColor = imageColor;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imageMixerBehavior.param = param;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返回 Playable 类型实例，Unity会帮我们自动连接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return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playable;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(9.4)添加轨道，TimeTest-&gt;Image Track 就是下面代码创建的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UnityEngine.Playables;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UnityEngine.Timeline;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UnityEngine.UI;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namespace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TimeTest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自定义 Timeline 轨道 ImageTrack （名字随意定）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在 Timeline 添加轨道位置右键，新加 TimeTest-&gt;ImageTrack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[TrackColor(0.13f, 0.18f, 0.9f)]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轨道颜色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[TrackBindingType(</w:t>
      </w:r>
      <w:r>
        <w:rPr>
          <w:rFonts w:hint="default" w:ascii="新宋体" w:hAnsi="新宋体" w:eastAsia="新宋体"/>
          <w:color w:val="0000FF"/>
          <w:sz w:val="19"/>
          <w:szCs w:val="24"/>
        </w:rPr>
        <w:t>typeof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(Image))]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绑定对象类型为 UnityEngine.UI.Image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[TrackClipType(</w:t>
      </w:r>
      <w:r>
        <w:rPr>
          <w:rFonts w:hint="default" w:ascii="新宋体" w:hAnsi="新宋体" w:eastAsia="新宋体"/>
          <w:color w:val="0000FF"/>
          <w:sz w:val="19"/>
          <w:szCs w:val="24"/>
        </w:rPr>
        <w:t>typeof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(ImageAsset))]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轨道帧类型为 ImageAsset (也需要自定义)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class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2B91AF"/>
          <w:sz w:val="19"/>
          <w:szCs w:val="24"/>
        </w:rPr>
        <w:t>ImageTrack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: TrackAsset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override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Playable CreateTrackMixer(PlayableGraph graph, GameObject go, </w:t>
      </w:r>
      <w:r>
        <w:rPr>
          <w:rFonts w:hint="default" w:ascii="新宋体" w:hAnsi="新宋体" w:eastAsia="新宋体"/>
          <w:color w:val="0000FF"/>
          <w:sz w:val="19"/>
          <w:szCs w:val="24"/>
        </w:rPr>
        <w:t>int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inputCount)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return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ScriptPlayable&lt;ImageMixerBehavior&gt;.Create(graph, inputCount);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(9.5)添加轨道执行逻辑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UnityEngine.Playables;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UnityEngine.UI;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namespace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TimeTest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继承自 PlayableBehaviour，定义 Playable 的行为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class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2B91AF"/>
          <w:sz w:val="19"/>
          <w:szCs w:val="24"/>
        </w:rPr>
        <w:t>ImageMixerBehavior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: PlayableBehaviour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private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Image img;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Color imageColor;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int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param;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重写 OnBehaviourPlay 函数，第一次执行到轨道帧开始的时间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&lt;param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name="</w:t>
      </w:r>
      <w:r>
        <w:rPr>
          <w:rFonts w:hint="default" w:ascii="新宋体" w:hAnsi="新宋体" w:eastAsia="新宋体"/>
          <w:color w:val="000000"/>
          <w:sz w:val="19"/>
          <w:szCs w:val="24"/>
        </w:rPr>
        <w:t>playable</w:t>
      </w:r>
      <w:r>
        <w:rPr>
          <w:rFonts w:hint="default" w:ascii="新宋体" w:hAnsi="新宋体" w:eastAsia="新宋体"/>
          <w:color w:val="808080"/>
          <w:sz w:val="19"/>
          <w:szCs w:val="24"/>
        </w:rPr>
        <w:t>"&gt;&lt;/param&gt;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&lt;param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name="</w:t>
      </w:r>
      <w:r>
        <w:rPr>
          <w:rFonts w:hint="default" w:ascii="新宋体" w:hAnsi="新宋体" w:eastAsia="新宋体"/>
          <w:color w:val="000000"/>
          <w:sz w:val="19"/>
          <w:szCs w:val="24"/>
        </w:rPr>
        <w:t>info</w:t>
      </w:r>
      <w:r>
        <w:rPr>
          <w:rFonts w:hint="default" w:ascii="新宋体" w:hAnsi="新宋体" w:eastAsia="新宋体"/>
          <w:color w:val="808080"/>
          <w:sz w:val="19"/>
          <w:szCs w:val="24"/>
        </w:rPr>
        <w:t>"&gt;&lt;/param&gt;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override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void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OnBehaviourPlay(Playable playable, FrameData info)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base</w:t>
      </w:r>
      <w:r>
        <w:rPr>
          <w:rFonts w:hint="default" w:ascii="新宋体" w:hAnsi="新宋体" w:eastAsia="新宋体"/>
          <w:color w:val="000000"/>
          <w:sz w:val="19"/>
          <w:szCs w:val="24"/>
        </w:rPr>
        <w:t>.OnBehaviourPlay(playable, info);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重写 ProcessFrame 函数，Timeline 开始执行，直到所有轨道结束，每帧都会调用这个方法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&lt;param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name="</w:t>
      </w:r>
      <w:r>
        <w:rPr>
          <w:rFonts w:hint="default" w:ascii="新宋体" w:hAnsi="新宋体" w:eastAsia="新宋体"/>
          <w:color w:val="000000"/>
          <w:sz w:val="19"/>
          <w:szCs w:val="24"/>
        </w:rPr>
        <w:t>playable</w:t>
      </w:r>
      <w:r>
        <w:rPr>
          <w:rFonts w:hint="default" w:ascii="新宋体" w:hAnsi="新宋体" w:eastAsia="新宋体"/>
          <w:color w:val="808080"/>
          <w:sz w:val="19"/>
          <w:szCs w:val="24"/>
        </w:rPr>
        <w:t>"&gt;&lt;/param&gt;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&lt;param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name="</w:t>
      </w:r>
      <w:r>
        <w:rPr>
          <w:rFonts w:hint="default" w:ascii="新宋体" w:hAnsi="新宋体" w:eastAsia="新宋体"/>
          <w:color w:val="000000"/>
          <w:sz w:val="19"/>
          <w:szCs w:val="24"/>
        </w:rPr>
        <w:t>info</w:t>
      </w:r>
      <w:r>
        <w:rPr>
          <w:rFonts w:hint="default" w:ascii="新宋体" w:hAnsi="新宋体" w:eastAsia="新宋体"/>
          <w:color w:val="808080"/>
          <w:sz w:val="19"/>
          <w:szCs w:val="24"/>
        </w:rPr>
        <w:t>"&gt;&lt;/param&gt;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&lt;param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name="</w:t>
      </w:r>
      <w:r>
        <w:rPr>
          <w:rFonts w:hint="default" w:ascii="新宋体" w:hAnsi="新宋体" w:eastAsia="新宋体"/>
          <w:color w:val="000000"/>
          <w:sz w:val="19"/>
          <w:szCs w:val="24"/>
        </w:rPr>
        <w:t>playerData</w:t>
      </w:r>
      <w:r>
        <w:rPr>
          <w:rFonts w:hint="default" w:ascii="新宋体" w:hAnsi="新宋体" w:eastAsia="新宋体"/>
          <w:color w:val="808080"/>
          <w:sz w:val="19"/>
          <w:szCs w:val="24"/>
        </w:rPr>
        <w:t>"&gt;</w:t>
      </w:r>
      <w:r>
        <w:rPr>
          <w:rFonts w:hint="default" w:ascii="新宋体" w:hAnsi="新宋体" w:eastAsia="新宋体"/>
          <w:color w:val="008000"/>
          <w:sz w:val="19"/>
          <w:szCs w:val="24"/>
        </w:rPr>
        <w:t>绑定对象 类型为：ImageTrack 类设置的 TrackBindingType 类型 Image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&lt;/param&gt;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override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void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ProcessFrame(Playable playable, FrameData info, </w:t>
      </w:r>
      <w:r>
        <w:rPr>
          <w:rFonts w:hint="default" w:ascii="新宋体" w:hAnsi="新宋体" w:eastAsia="新宋体"/>
          <w:color w:val="0000FF"/>
          <w:sz w:val="19"/>
          <w:szCs w:val="24"/>
        </w:rPr>
        <w:t>object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playerData)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Color blendColor = Color.clear;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转换为绑定对象 Image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img = playerData </w:t>
      </w:r>
      <w:r>
        <w:rPr>
          <w:rFonts w:hint="default" w:ascii="新宋体" w:hAnsi="新宋体" w:eastAsia="新宋体"/>
          <w:color w:val="0000FF"/>
          <w:sz w:val="19"/>
          <w:szCs w:val="24"/>
        </w:rPr>
        <w:t>as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Image;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int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inputCount = playable.GetInputCount();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if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default" w:ascii="新宋体" w:hAnsi="新宋体" w:eastAsia="新宋体"/>
          <w:color w:val="0000FF"/>
          <w:sz w:val="19"/>
          <w:szCs w:val="24"/>
        </w:rPr>
        <w:t>null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!= img &amp;&amp; inputCount &gt; 0)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for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default" w:ascii="新宋体" w:hAnsi="新宋体" w:eastAsia="新宋体"/>
          <w:color w:val="0000FF"/>
          <w:sz w:val="19"/>
          <w:szCs w:val="24"/>
        </w:rPr>
        <w:t>int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i = 0; i &lt; inputCount; i++)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float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weight = playable.GetInputWeight(i);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    ImageMixerBehavior imageMixerBehavior = ((ScriptPlayable&lt;ImageMixerBehavior&gt;)playable.GetInput(i)).GetBehaviour();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获取颜色值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    blendColor += imageMixerBehavior.imageColor * weight;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给绑定的 Image 对象设置颜色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img.color = blendColor;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执行到当前轨道帧 End Time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&lt;param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name="</w:t>
      </w:r>
      <w:r>
        <w:rPr>
          <w:rFonts w:hint="default" w:ascii="新宋体" w:hAnsi="新宋体" w:eastAsia="新宋体"/>
          <w:color w:val="000000"/>
          <w:sz w:val="19"/>
          <w:szCs w:val="24"/>
        </w:rPr>
        <w:t>playable</w:t>
      </w:r>
      <w:r>
        <w:rPr>
          <w:rFonts w:hint="default" w:ascii="新宋体" w:hAnsi="新宋体" w:eastAsia="新宋体"/>
          <w:color w:val="808080"/>
          <w:sz w:val="19"/>
          <w:szCs w:val="24"/>
        </w:rPr>
        <w:t>"&gt;&lt;/param&gt;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&lt;param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name="</w:t>
      </w:r>
      <w:r>
        <w:rPr>
          <w:rFonts w:hint="default" w:ascii="新宋体" w:hAnsi="新宋体" w:eastAsia="新宋体"/>
          <w:color w:val="000000"/>
          <w:sz w:val="19"/>
          <w:szCs w:val="24"/>
        </w:rPr>
        <w:t>info</w:t>
      </w:r>
      <w:r>
        <w:rPr>
          <w:rFonts w:hint="default" w:ascii="新宋体" w:hAnsi="新宋体" w:eastAsia="新宋体"/>
          <w:color w:val="808080"/>
          <w:sz w:val="19"/>
          <w:szCs w:val="24"/>
        </w:rPr>
        <w:t>"&gt;&lt;/param&gt;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override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void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OnBehaviourPause(Playable playable, FrameData info)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base</w:t>
      </w:r>
      <w:r>
        <w:rPr>
          <w:rFonts w:hint="default" w:ascii="新宋体" w:hAnsi="新宋体" w:eastAsia="新宋体"/>
          <w:color w:val="000000"/>
          <w:sz w:val="19"/>
          <w:szCs w:val="24"/>
        </w:rPr>
        <w:t>.OnBehaviourPause(playable, info);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if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default" w:ascii="新宋体" w:hAnsi="新宋体" w:eastAsia="新宋体"/>
          <w:color w:val="0000FF"/>
          <w:sz w:val="19"/>
          <w:szCs w:val="24"/>
        </w:rPr>
        <w:t>null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!= img)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img.color = Color.clear;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执行即可预览效果</w:t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代码控制播放、暂停、停止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class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2B91AF"/>
          <w:sz w:val="19"/>
          <w:szCs w:val="24"/>
        </w:rPr>
        <w:t>PlayableDirectorController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: MonoBehaviour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private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PlayableDirector playableDirector;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void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Start</w:t>
      </w:r>
      <w:r>
        <w:rPr>
          <w:rFonts w:hint="default" w:ascii="新宋体" w:hAnsi="新宋体" w:eastAsia="新宋体"/>
          <w:color w:val="000000"/>
          <w:sz w:val="19"/>
          <w:szCs w:val="24"/>
        </w:rPr>
        <w:t>()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playableDirector = GetComponent&lt;PlayableDirector&gt;();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Update is called once per frame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void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Update</w:t>
      </w:r>
      <w:r>
        <w:rPr>
          <w:rFonts w:hint="default" w:ascii="新宋体" w:hAnsi="新宋体" w:eastAsia="新宋体"/>
          <w:color w:val="000000"/>
          <w:sz w:val="19"/>
          <w:szCs w:val="24"/>
        </w:rPr>
        <w:t>()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if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(Input.GetKeyDown(KeyCode.A))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暂停播放，时间轴停在当前位置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playableDirector.Pause();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if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(Input.GetKeyDown(KeyCode.D))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播放/继续播放，从时间轴当前位置播放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playableDirector.Play();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if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(Input.GetKeyDown(KeyCode.W))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停止播放，时间轴回到0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playableDirector.Stop();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sz w:val="36"/>
          <w:szCs w:val="36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  <w:t>https://docs.unity3d.com/Packages/com.unity.timeline@1.6/manual/clp_about.html</w:t>
      </w:r>
    </w:p>
    <w:sectPr>
      <w:pgSz w:w="11906" w:h="16838"/>
      <w:pgMar w:top="567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FE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5D6630A"/>
    <w:multiLevelType w:val="singleLevel"/>
    <w:tmpl w:val="F5D6630A"/>
    <w:lvl w:ilvl="0" w:tentative="0">
      <w:start w:val="10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1F7E46F1"/>
    <w:multiLevelType w:val="singleLevel"/>
    <w:tmpl w:val="1F7E46F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834119C"/>
    <w:multiLevelType w:val="singleLevel"/>
    <w:tmpl w:val="6834119C"/>
    <w:lvl w:ilvl="0" w:tentative="0">
      <w:start w:val="7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7E6A1AF1"/>
    <w:multiLevelType w:val="singleLevel"/>
    <w:tmpl w:val="7E6A1AF1"/>
    <w:lvl w:ilvl="0" w:tentative="0">
      <w:start w:val="3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cxMTNlOTA2ZWNjOTE4OWU3ZTljNzRmYzZiZWU1NmIifQ=="/>
  </w:docVars>
  <w:rsids>
    <w:rsidRoot w:val="00172A27"/>
    <w:rsid w:val="00042D03"/>
    <w:rsid w:val="0046392C"/>
    <w:rsid w:val="00A95BF6"/>
    <w:rsid w:val="01B15BC3"/>
    <w:rsid w:val="01EC3E90"/>
    <w:rsid w:val="01F613BA"/>
    <w:rsid w:val="026E2C5E"/>
    <w:rsid w:val="032A3151"/>
    <w:rsid w:val="03C85AAB"/>
    <w:rsid w:val="05455959"/>
    <w:rsid w:val="05485881"/>
    <w:rsid w:val="054F7C10"/>
    <w:rsid w:val="05E13206"/>
    <w:rsid w:val="05EB0DD2"/>
    <w:rsid w:val="06344057"/>
    <w:rsid w:val="066C11DC"/>
    <w:rsid w:val="06F15AA5"/>
    <w:rsid w:val="07651F1F"/>
    <w:rsid w:val="085C214B"/>
    <w:rsid w:val="087A479B"/>
    <w:rsid w:val="0A126765"/>
    <w:rsid w:val="0B5414EE"/>
    <w:rsid w:val="0B8F2EA1"/>
    <w:rsid w:val="0BEB6F66"/>
    <w:rsid w:val="0C47410B"/>
    <w:rsid w:val="0CC71A6E"/>
    <w:rsid w:val="0DC857B1"/>
    <w:rsid w:val="0DD52E38"/>
    <w:rsid w:val="0E245887"/>
    <w:rsid w:val="0E357D84"/>
    <w:rsid w:val="0EDB1514"/>
    <w:rsid w:val="0EF162BD"/>
    <w:rsid w:val="0F0345BF"/>
    <w:rsid w:val="10EF574B"/>
    <w:rsid w:val="111B2853"/>
    <w:rsid w:val="11246D0E"/>
    <w:rsid w:val="12A5024E"/>
    <w:rsid w:val="12A74D1C"/>
    <w:rsid w:val="13C70313"/>
    <w:rsid w:val="141548C7"/>
    <w:rsid w:val="1453383D"/>
    <w:rsid w:val="145413EA"/>
    <w:rsid w:val="146A3817"/>
    <w:rsid w:val="14950344"/>
    <w:rsid w:val="14AE24C0"/>
    <w:rsid w:val="1525577A"/>
    <w:rsid w:val="153A3AC0"/>
    <w:rsid w:val="15673B02"/>
    <w:rsid w:val="1633299D"/>
    <w:rsid w:val="16EC212D"/>
    <w:rsid w:val="17286CD0"/>
    <w:rsid w:val="17C4348D"/>
    <w:rsid w:val="184C19F9"/>
    <w:rsid w:val="187A3B4C"/>
    <w:rsid w:val="18865025"/>
    <w:rsid w:val="18A736C0"/>
    <w:rsid w:val="18E84B6B"/>
    <w:rsid w:val="19265A82"/>
    <w:rsid w:val="1A5D3BB8"/>
    <w:rsid w:val="1B0016FF"/>
    <w:rsid w:val="1BB058A8"/>
    <w:rsid w:val="1BBC7612"/>
    <w:rsid w:val="1C3371AF"/>
    <w:rsid w:val="1C346708"/>
    <w:rsid w:val="1C63003A"/>
    <w:rsid w:val="1CA347AF"/>
    <w:rsid w:val="1D0E34BE"/>
    <w:rsid w:val="1D320E28"/>
    <w:rsid w:val="1D341799"/>
    <w:rsid w:val="1DB7189A"/>
    <w:rsid w:val="1DF44011"/>
    <w:rsid w:val="1FBC2C9C"/>
    <w:rsid w:val="22735D5B"/>
    <w:rsid w:val="228757E3"/>
    <w:rsid w:val="22A33F92"/>
    <w:rsid w:val="22CA3EA6"/>
    <w:rsid w:val="23151041"/>
    <w:rsid w:val="231D071D"/>
    <w:rsid w:val="24603E79"/>
    <w:rsid w:val="24E45C22"/>
    <w:rsid w:val="24F71392"/>
    <w:rsid w:val="26A6309F"/>
    <w:rsid w:val="26D648BA"/>
    <w:rsid w:val="274C129A"/>
    <w:rsid w:val="27715C8F"/>
    <w:rsid w:val="27741C7E"/>
    <w:rsid w:val="27977F58"/>
    <w:rsid w:val="27E45E15"/>
    <w:rsid w:val="283F381B"/>
    <w:rsid w:val="28671CFA"/>
    <w:rsid w:val="2A1E1EC7"/>
    <w:rsid w:val="2A331ED6"/>
    <w:rsid w:val="2A831447"/>
    <w:rsid w:val="2AC375D4"/>
    <w:rsid w:val="2B1A3C61"/>
    <w:rsid w:val="2B8A2F99"/>
    <w:rsid w:val="2C2D3BF3"/>
    <w:rsid w:val="2CAC6507"/>
    <w:rsid w:val="2CD4042B"/>
    <w:rsid w:val="2D746964"/>
    <w:rsid w:val="2ED10FB7"/>
    <w:rsid w:val="2F767364"/>
    <w:rsid w:val="2F911A4F"/>
    <w:rsid w:val="2FB64D04"/>
    <w:rsid w:val="30782E11"/>
    <w:rsid w:val="309D525D"/>
    <w:rsid w:val="30F470D8"/>
    <w:rsid w:val="32454C4B"/>
    <w:rsid w:val="3278199E"/>
    <w:rsid w:val="32867865"/>
    <w:rsid w:val="331B3029"/>
    <w:rsid w:val="33D63F2D"/>
    <w:rsid w:val="33EF7926"/>
    <w:rsid w:val="343A08AC"/>
    <w:rsid w:val="35113693"/>
    <w:rsid w:val="35295424"/>
    <w:rsid w:val="35B4675C"/>
    <w:rsid w:val="36AE0BE9"/>
    <w:rsid w:val="385F3FBA"/>
    <w:rsid w:val="389A280A"/>
    <w:rsid w:val="39406DAE"/>
    <w:rsid w:val="39503C3D"/>
    <w:rsid w:val="39573999"/>
    <w:rsid w:val="39A93E39"/>
    <w:rsid w:val="39CE230F"/>
    <w:rsid w:val="39F96B6F"/>
    <w:rsid w:val="39FA6041"/>
    <w:rsid w:val="3A201D1F"/>
    <w:rsid w:val="3A9C574C"/>
    <w:rsid w:val="3AAE2954"/>
    <w:rsid w:val="3AB962FE"/>
    <w:rsid w:val="3AF343C8"/>
    <w:rsid w:val="3B697D24"/>
    <w:rsid w:val="3BF75330"/>
    <w:rsid w:val="3C0637C5"/>
    <w:rsid w:val="3C073099"/>
    <w:rsid w:val="3C7B21F8"/>
    <w:rsid w:val="3DB85B1D"/>
    <w:rsid w:val="3E255CCB"/>
    <w:rsid w:val="3E26110A"/>
    <w:rsid w:val="3F476D2C"/>
    <w:rsid w:val="3F7C0B3B"/>
    <w:rsid w:val="3F8639AD"/>
    <w:rsid w:val="3FB302BA"/>
    <w:rsid w:val="40B15175"/>
    <w:rsid w:val="41693804"/>
    <w:rsid w:val="418E1749"/>
    <w:rsid w:val="41FB71FC"/>
    <w:rsid w:val="42292222"/>
    <w:rsid w:val="42E000A9"/>
    <w:rsid w:val="42F65CF8"/>
    <w:rsid w:val="438D66D3"/>
    <w:rsid w:val="446661AE"/>
    <w:rsid w:val="45F7267D"/>
    <w:rsid w:val="46411F54"/>
    <w:rsid w:val="46503FBA"/>
    <w:rsid w:val="47066E73"/>
    <w:rsid w:val="473E591C"/>
    <w:rsid w:val="4777672F"/>
    <w:rsid w:val="478F59EA"/>
    <w:rsid w:val="487D3214"/>
    <w:rsid w:val="48F757BC"/>
    <w:rsid w:val="49180694"/>
    <w:rsid w:val="49CB010C"/>
    <w:rsid w:val="4A6A4F1F"/>
    <w:rsid w:val="4AD96864"/>
    <w:rsid w:val="4B3612A5"/>
    <w:rsid w:val="4B4A1035"/>
    <w:rsid w:val="4B544D1F"/>
    <w:rsid w:val="4B81361F"/>
    <w:rsid w:val="4B9E1E29"/>
    <w:rsid w:val="4C126302"/>
    <w:rsid w:val="4D220E31"/>
    <w:rsid w:val="4D697710"/>
    <w:rsid w:val="4D9347C4"/>
    <w:rsid w:val="4E44703E"/>
    <w:rsid w:val="4E85078E"/>
    <w:rsid w:val="4E8559DE"/>
    <w:rsid w:val="4E8A67B0"/>
    <w:rsid w:val="4E926982"/>
    <w:rsid w:val="4EC46137"/>
    <w:rsid w:val="4F1E452A"/>
    <w:rsid w:val="4F223494"/>
    <w:rsid w:val="4F4F0B87"/>
    <w:rsid w:val="500A6659"/>
    <w:rsid w:val="508D5DD8"/>
    <w:rsid w:val="52CF270B"/>
    <w:rsid w:val="548571AA"/>
    <w:rsid w:val="54F61F69"/>
    <w:rsid w:val="553A252E"/>
    <w:rsid w:val="55814D86"/>
    <w:rsid w:val="55CA5A69"/>
    <w:rsid w:val="562E14F6"/>
    <w:rsid w:val="572150E8"/>
    <w:rsid w:val="575E1732"/>
    <w:rsid w:val="576A2A02"/>
    <w:rsid w:val="57994830"/>
    <w:rsid w:val="57DD4F82"/>
    <w:rsid w:val="57EF1159"/>
    <w:rsid w:val="59255664"/>
    <w:rsid w:val="59352859"/>
    <w:rsid w:val="59EB6C73"/>
    <w:rsid w:val="5A1E7DEF"/>
    <w:rsid w:val="5AAF57F4"/>
    <w:rsid w:val="5AD36BF2"/>
    <w:rsid w:val="5AF36F32"/>
    <w:rsid w:val="5B6D486F"/>
    <w:rsid w:val="5B9F57FE"/>
    <w:rsid w:val="5C41679C"/>
    <w:rsid w:val="5C4D3216"/>
    <w:rsid w:val="5D1D62C3"/>
    <w:rsid w:val="5DB522E1"/>
    <w:rsid w:val="5E1B2525"/>
    <w:rsid w:val="5F0A1402"/>
    <w:rsid w:val="5F0E5310"/>
    <w:rsid w:val="5F793FF0"/>
    <w:rsid w:val="604A23EF"/>
    <w:rsid w:val="61E8259E"/>
    <w:rsid w:val="627209BD"/>
    <w:rsid w:val="62784232"/>
    <w:rsid w:val="6322497F"/>
    <w:rsid w:val="634D2DB6"/>
    <w:rsid w:val="636724EC"/>
    <w:rsid w:val="64A03096"/>
    <w:rsid w:val="65242442"/>
    <w:rsid w:val="65512ED3"/>
    <w:rsid w:val="65CE6852"/>
    <w:rsid w:val="66B6356E"/>
    <w:rsid w:val="67BC552A"/>
    <w:rsid w:val="681D0DAA"/>
    <w:rsid w:val="6826679A"/>
    <w:rsid w:val="687B436D"/>
    <w:rsid w:val="68E5638C"/>
    <w:rsid w:val="69A9560C"/>
    <w:rsid w:val="69D97BBF"/>
    <w:rsid w:val="6A406F46"/>
    <w:rsid w:val="6AF5423C"/>
    <w:rsid w:val="6B510D01"/>
    <w:rsid w:val="6BA372CD"/>
    <w:rsid w:val="6BAC695F"/>
    <w:rsid w:val="6BBB4006"/>
    <w:rsid w:val="6BBF7B3A"/>
    <w:rsid w:val="6C007039"/>
    <w:rsid w:val="6C835F4E"/>
    <w:rsid w:val="6CC83993"/>
    <w:rsid w:val="6D392803"/>
    <w:rsid w:val="6D4A5BC3"/>
    <w:rsid w:val="6D705E63"/>
    <w:rsid w:val="6DA9693E"/>
    <w:rsid w:val="6E771797"/>
    <w:rsid w:val="6F522164"/>
    <w:rsid w:val="6FB87D51"/>
    <w:rsid w:val="701B7C44"/>
    <w:rsid w:val="702F613F"/>
    <w:rsid w:val="70B74EBB"/>
    <w:rsid w:val="70E80ED6"/>
    <w:rsid w:val="7146153C"/>
    <w:rsid w:val="71B21C01"/>
    <w:rsid w:val="73193A6B"/>
    <w:rsid w:val="73681FBF"/>
    <w:rsid w:val="73C840CF"/>
    <w:rsid w:val="73DC65DE"/>
    <w:rsid w:val="742F3CC3"/>
    <w:rsid w:val="74373814"/>
    <w:rsid w:val="749C199F"/>
    <w:rsid w:val="74A26CC2"/>
    <w:rsid w:val="74F11E4A"/>
    <w:rsid w:val="766C3C49"/>
    <w:rsid w:val="76A85F7B"/>
    <w:rsid w:val="76E41A31"/>
    <w:rsid w:val="78DC47C4"/>
    <w:rsid w:val="795A422D"/>
    <w:rsid w:val="79852241"/>
    <w:rsid w:val="7A6F427A"/>
    <w:rsid w:val="7A952EB1"/>
    <w:rsid w:val="7B271BF1"/>
    <w:rsid w:val="7B7125C5"/>
    <w:rsid w:val="7C0961C4"/>
    <w:rsid w:val="7D917B30"/>
    <w:rsid w:val="7DC13759"/>
    <w:rsid w:val="7DE70059"/>
    <w:rsid w:val="7E5C2D02"/>
    <w:rsid w:val="7F511C2E"/>
    <w:rsid w:val="7F89270C"/>
    <w:rsid w:val="7F8F2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9" Type="http://schemas.openxmlformats.org/officeDocument/2006/relationships/fontTable" Target="fontTable.xml"/><Relationship Id="rId68" Type="http://schemas.openxmlformats.org/officeDocument/2006/relationships/numbering" Target="numbering.xml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4289</Words>
  <Characters>9832</Characters>
  <Lines>0</Lines>
  <Paragraphs>0</Paragraphs>
  <TotalTime>36</TotalTime>
  <ScaleCrop>false</ScaleCrop>
  <LinksUpToDate>false</LinksUpToDate>
  <CharactersWithSpaces>11610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2023-05-04T10:16:00Z</dcterms:created>
  <dc:creator>Administrator</dc:creator>
  <cp:lastModifiedBy>Administrator</cp:lastModifiedBy>
  <dcterms:modified xsi:type="dcterms:W3CDTF">2023-05-06T12:39:27Z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2452D0CFCFE447329C64B0B98C64EFE7_12</vt:lpwstr>
  </property>
</Properties>
</file>