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bCs/>
          <w:szCs w:val="44"/>
          <w:lang w:val="en-US" w:eastAsia="zh-CN"/>
        </w:rPr>
      </w:pPr>
      <w:bookmarkStart w:id="0" w:name="_Toc27133"/>
      <w:bookmarkStart w:id="1" w:name="_Toc29996"/>
      <w:r>
        <w:rPr>
          <w:rFonts w:hint="eastAsia"/>
          <w:lang w:val="en-US" w:eastAsia="zh-CN"/>
        </w:rPr>
        <w:t>一：资源分类</w:t>
      </w:r>
      <w:bookmarkEnd w:id="0"/>
      <w:bookmarkEnd w:id="1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Sprites：精灵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Mesh：网格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Animator：动画控制器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Timeline：时间轴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Skeleton：骨骼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AudioClip：音效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Models：模型 fbx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Scenes：场景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 ... 待添加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二：文件夹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Gizmos：</w:t>
      </w:r>
      <w:r>
        <w:rPr>
          <w:rFonts w:hint="eastAsia"/>
          <w:sz w:val="28"/>
          <w:szCs w:val="28"/>
          <w:lang w:val="en-US" w:eastAsia="zh-CN"/>
        </w:rPr>
        <w:t>Gizmos 绘图相关资源放这里，Gizmos 绘制的效果不会在 Game 视图中显示，除非在 Game视图勾选 Gizmos。该目录的资源不会被打进安装包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Plugins：</w:t>
      </w:r>
      <w:r>
        <w:rPr>
          <w:rFonts w:hint="eastAsia"/>
          <w:sz w:val="28"/>
          <w:szCs w:val="28"/>
          <w:lang w:val="en-US" w:eastAsia="zh-CN"/>
        </w:rPr>
        <w:t>插件目录，项目需要用到的一些第三方SDK，比如广告SDK，Facebook 登录 等等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Resources：</w:t>
      </w:r>
      <w:r>
        <w:rPr>
          <w:rFonts w:hint="eastAsia"/>
          <w:sz w:val="28"/>
          <w:szCs w:val="28"/>
          <w:lang w:val="en-US" w:eastAsia="zh-CN"/>
        </w:rPr>
        <w:t>动态加载的资源可以放这里，这个文件夹里的所有文件，不管有没有用，都会自动打进安装包，并且Unity会执行资源压缩，该目录下的资源文件通过Resources.Load 方法加载，它是一个只读文件夹，实际项目中一般只会放一些必要且少量的资源在这个目录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StreamingAssets：</w:t>
      </w:r>
      <w:r>
        <w:rPr>
          <w:rFonts w:hint="eastAsia"/>
          <w:sz w:val="28"/>
          <w:szCs w:val="28"/>
          <w:lang w:val="en-US" w:eastAsia="zh-CN"/>
        </w:rPr>
        <w:t>流</w:t>
      </w:r>
      <w:r>
        <w:rPr>
          <w:rFonts w:hint="eastAsia"/>
          <w:sz w:val="28"/>
          <w:szCs w:val="28"/>
          <w:lang w:val="en-US" w:eastAsia="zh-CN"/>
        </w:rPr>
        <w:t>资源目录，这个文件夹里的所有文件，不管有没有使用，都会打进安装包，该目录下的文件打包时不会被压缩，它是一个只读文件夹，并且它在各个平台：iphone、Android、PC 等路径是不同的，可以使用 Application.streamingAssetsPath 访问该路径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Editor：</w:t>
      </w:r>
      <w:r>
        <w:rPr>
          <w:rFonts w:hint="eastAsia"/>
          <w:sz w:val="28"/>
          <w:szCs w:val="28"/>
          <w:lang w:val="en-US" w:eastAsia="zh-CN"/>
        </w:rPr>
        <w:t>编辑器目录，该目录下的代码调用UnityEditor 的API，存放扩展编辑器的代码，该目录中的代码不会被打进安装包内，比如打包AB工具，自己/第三方的插件，并且项目中任何层级目录下的名字为 E</w:t>
      </w:r>
      <w:r>
        <w:rPr>
          <w:rFonts w:hint="eastAsia"/>
          <w:sz w:val="28"/>
          <w:szCs w:val="28"/>
          <w:lang w:val="en-US" w:eastAsia="zh-CN"/>
        </w:rPr>
        <w:t>ditor 的目录，都是一样的功能，比如一个编辑器脚本放在目录 A/XXX/Editor，另一个编辑器脚本放在     B/XXX/Editor，都是不影响编辑器功能的，所以当引入第三方SDK 的时候如Facebook，导入进来可能会在 Assets目录下有一个 Assets/Facebook 这是Facebook SDK 的目录，使用这个目录就行了，下面还可能会有 Assets/Facebook/Editor 第三方插件的都不需要管，放着就是了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Scripts：</w:t>
      </w:r>
      <w:r>
        <w:rPr>
          <w:rFonts w:hint="eastAsia"/>
          <w:sz w:val="28"/>
          <w:szCs w:val="28"/>
          <w:lang w:val="en-US" w:eastAsia="zh-CN"/>
        </w:rPr>
        <w:t xml:space="preserve">脚本目录，C#代码放在这里，上边的 Editor目录也可以放在 Scripts 下作为一个子目录 </w:t>
      </w:r>
      <w:r>
        <w:rPr>
          <w:rFonts w:hint="eastAsia"/>
          <w:b/>
          <w:bCs/>
          <w:sz w:val="28"/>
          <w:szCs w:val="28"/>
          <w:lang w:val="en-US" w:eastAsia="zh-CN"/>
        </w:rPr>
        <w:t>Scripts\Editor</w:t>
      </w:r>
      <w:r>
        <w:rPr>
          <w:rFonts w:hint="eastAsia"/>
          <w:sz w:val="28"/>
          <w:szCs w:val="28"/>
          <w:lang w:val="en-US" w:eastAsia="zh-CN"/>
        </w:rPr>
        <w:t>，不做强制要求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Scenes：</w:t>
      </w:r>
      <w:r>
        <w:rPr>
          <w:rFonts w:hint="eastAsia"/>
          <w:sz w:val="28"/>
          <w:szCs w:val="28"/>
          <w:lang w:val="en-US" w:eastAsia="zh-CN"/>
        </w:rPr>
        <w:t>场景目录，场景文件放这个目录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RawAssets：</w:t>
      </w:r>
      <w:r>
        <w:rPr>
          <w:rFonts w:hint="eastAsia"/>
          <w:sz w:val="28"/>
          <w:szCs w:val="28"/>
          <w:lang w:val="en-US" w:eastAsia="zh-CN"/>
        </w:rPr>
        <w:t>原始资源，比如美术贴图、模型、动画、骨骼、音效等这种未经加工的资源，而预设就不是原始资源，预设需要将模型、贴图、动画等组合包装在一起行程一个新的资源。AnimatorController 动画控制器也不是原始资源，是需要将多个动画帧组合包装在一起的资源，Timeline 等等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GameAssets：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与RawAssets相反，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GameAssets </w:t>
      </w:r>
      <w:r>
        <w:rPr>
          <w:rFonts w:hint="eastAsia"/>
          <w:sz w:val="28"/>
          <w:szCs w:val="28"/>
          <w:lang w:val="en-US" w:eastAsia="zh-CN"/>
        </w:rPr>
        <w:t>目录下存放的都是经过制作的资源，如 Prefabs、AnimatorController、Timeline 等等，在编辑器模式下可以使用AssetDatabase.LoadAssetAtPah加载该目录下的资源，建议仅仅在一些自定义编辑器内使用这个方法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 ...待添加</w:t>
      </w:r>
      <w:bookmarkStart w:id="4" w:name="_GoBack"/>
      <w:bookmarkEnd w:id="4"/>
    </w:p>
    <w:p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三：RawAssets 文件夹内结构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RawAssets/Texture：存放贴图类图片，模型贴图、特效图片资源等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Texture/Effect/：特效贴图总目录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Texture/Effect/xxx：具体特效的贴图，也可以没有这么小的目录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Texture/Scene/：场景编辑，地图编辑用到的贴图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Texture/Scene/Common/：多个场景共同用到的放这里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Texture/Scene/Scene_main/：主城用到的贴图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RawAssets/Sprites：存放UI 精灵相关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Sprites/UI：存放UI 精灵图片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Sprites/UI/Common：多界面通用精灵图片目录，通用按钮、一些九宫格图等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Sprites/UI/Main：主界面独立使用的精灵图片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Sprites/UI/Rank：排行榜界面独立使用的精灵图片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Sprites/XXX: 存放某些不是UI 但要将图片 TextureType 设置为 Sprite(2D and UI)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RawAssets/Shaders：存放着色器代码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根据情况决定是否需要创建子目录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RawAssets/Materials：存放材质球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Materials/Effect/：特效材质球总目录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Materials/Effect/xxx：具体材质球，也可以没有这么小的目录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Materials/xxx/ 不好确认怎么划分的材质球可以建这样的目录，一些共用，至少有两个以上引用这个材质球的可以建一个共用的目录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RawAssets/Mesh：存放网格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Mesh/xxx 存放具体功能的网格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RawAssets/AnimationClip：存放动画的目录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AnimationClip/UI：UI动画的目录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AnimationClip/Model/模型动画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RawAssets/Skeleton：存放骨骼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Skeleton/xxx 看情况创建子目录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RawAssets/Font：字体目录，一般就这一个目录就够了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RawAssets/AudioClip：存放音效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AudioClip/SoundEffect/：比较短的音效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AudioClip/Background/：较长的背景音乐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RawAssets/Config：存放配置文件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Config/BehaviorTree/ 行为树的配置文件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Config/xxx/ 具体功能的配置文件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RawAssets/Models：存放模型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Models/xxx：具体模型的目录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RawAssets/</w:t>
      </w:r>
      <w:r>
        <w:rPr>
          <w:rFonts w:hint="eastAsia"/>
          <w:b/>
          <w:bCs/>
          <w:sz w:val="28"/>
          <w:szCs w:val="28"/>
          <w:lang w:val="en-US" w:eastAsia="zh-CN"/>
        </w:rPr>
        <w:t>Models特殊性</w:t>
      </w:r>
      <w:r>
        <w:rPr>
          <w:rFonts w:hint="eastAsia"/>
          <w:sz w:val="28"/>
          <w:szCs w:val="28"/>
          <w:lang w:val="en-US" w:eastAsia="zh-CN"/>
        </w:rPr>
        <w:t>：因为模型一般拥有 Texture、Shaders、Materials、Mesh、Animation、Skeleton，这里边依赖关系比较多，所以如果一个模型，比如角色模型确实是关联了多个资源</w:t>
      </w:r>
      <w:r>
        <w:rPr>
          <w:rFonts w:hint="eastAsia"/>
          <w:b/>
          <w:bCs/>
          <w:sz w:val="28"/>
          <w:szCs w:val="28"/>
          <w:lang w:val="en-US" w:eastAsia="zh-CN"/>
        </w:rPr>
        <w:t>（注意：预设跟这些资源是不一样的，所以预设还是要放在 Prefabs目录下的），</w:t>
      </w:r>
      <w:r>
        <w:rPr>
          <w:rFonts w:hint="eastAsia"/>
          <w:sz w:val="28"/>
          <w:szCs w:val="28"/>
          <w:lang w:val="en-US" w:eastAsia="zh-CN"/>
        </w:rPr>
        <w:t>可以直接在RawAssets/Models下建立这样一个目录，还以 LvJuRen 为例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</w:t>
      </w:r>
      <w:r>
        <w:rPr>
          <w:rFonts w:hint="eastAsia"/>
          <w:sz w:val="28"/>
          <w:szCs w:val="28"/>
          <w:lang w:val="en-US" w:eastAsia="zh-CN"/>
        </w:rPr>
        <w:t>Models/Character/ 所有角色的总目录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</w:t>
      </w:r>
      <w:r>
        <w:rPr>
          <w:rFonts w:hint="eastAsia"/>
          <w:sz w:val="28"/>
          <w:szCs w:val="28"/>
          <w:lang w:val="en-US" w:eastAsia="zh-CN"/>
        </w:rPr>
        <w:t>Models/Character/LvJuRen 绿巨人的所有相关的都放这里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RawAssets/Models/Character/LvJuRen/Fbx  模型fbx文件放这里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RawAssets/Models/Character/LvJuRen/Animations  动画资源放这里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RawAssets/Models/Character/LvJuRen/Skin    贴图、材质球、Shaders、Mesh 等可以统一放这样一个目录，如果需要也可以细分目录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如果角色模型是一个系列，比如绿巨人1、绿巨人2、绿巨人3 有相互共用的资源，可以这么建立目录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RawAssets/Models/Character/LvJuRen/LvJuRen1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RawAssets/Models/Character/LvJuRen/LvJuRen2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RawAssets/Models/Character/LvJuRen/LvJuRen3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上边三个目录内可以将自己独立使用的资源建立如 (1) 的目录，而公共资源可以建立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RawAssets/Models/Character/LvJuRen/Common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RawAssets/Models/Character/LvJuRen/Common/Skin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RawAssets/Models/Character/LvJuRen/Common/Material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注：把一个模型相关的多种RawAssets 类型资源放一起有什么好处？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方便查找、查看，当找一个角色资源的时候，它们全部在一个目录内，它包含的 Texture、Animation、Fbx 等资源一目了然</w:t>
      </w:r>
    </w:p>
    <w:p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关于热更资源打包如AB包，可以将一个模型的所有资源打包到一个AB资源内，减少了AB资源的个数，方便管理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四：GameAssets文件夹内结构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GameAssets/Atlas：存放UI 图集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GameAssets/Prefabs：存放预设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根据不同资源建立不同的目录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Prefabs/UI：存放UI 界面预设总目录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Prefabs/UI/xxx：根据具体功能建立更小粒度的目录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Prefabs/Character：存放角色预设总目录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Prefabs/Character/LvJuRen：存放绿巨人预设的目录</w:t>
      </w:r>
    </w:p>
    <w:p>
      <w:pPr>
        <w:bidi w:val="0"/>
        <w:ind w:left="936" w:leftChars="399" w:hanging="98" w:hangingChars="3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如果绿巨人有不同的等级如 lv_ju_ren1、lv_ju_ren2... 将所有绿巨人的预设一同放入Prefabs/Character/LvJuRen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Prefabs/Effects/：存放特效预设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Prefabs/Scene/：存放场景地编的一些预设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GameAssets/Animator：存放动画控制器文件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GameAssets/Timeline：存放Timeline文件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020"/>
      <w:bookmarkStart w:id="3" w:name="_Toc21574"/>
      <w:r>
        <w:rPr>
          <w:rFonts w:hint="eastAsia"/>
          <w:lang w:val="en-US" w:eastAsia="zh-CN"/>
        </w:rPr>
        <w:t>五：命名规范</w:t>
      </w:r>
      <w:bookmarkEnd w:id="2"/>
      <w:bookmarkEnd w:id="3"/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资源文件名均采用驼峰式命名，每一个单词的首字母小写，中间可添加下划线，且使用能够描述其功能或意义的英文单词或词组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根据功能属性和资源类型添加不同前/后缀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1077"/>
        <w:gridCol w:w="1295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功能属性/资源类型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前缀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后缀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角色：属性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按钮图片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btn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UI背景图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bg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Collision：碰撞盒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Texture：纹理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lv_ju_ren_model_tex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Sprites：精灵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655"/>
              </w:tabs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ui_icon_lv_ju_ren_spt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Materials：材质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stone_model_mat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AnimationClip：动画片段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ch_lv_ju_ren_idle_ani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Animator：动画控制器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特效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ui_xxx_panel_open_fx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Font：字体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xxx_font_cn，xxx_font_en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模型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mod/fbx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AudioClip：音效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sound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music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sound短音效，music长音乐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Models：模型 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Scenes：场景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scene_main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没有严格意义上的前/后缀区分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(1)如果只需要使用一个标示，该标示可以放在前缀，也可以放在后缀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如：spt_ui_icon_lv_ju_ren、ui_icon_lv_ju_ren_spt、ui_icon_lvjuren_spt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：这是一个Sprite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ui_icon ：这是一个UI 的图标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lv_ju_ren 、lvjuren、lvJuRen：资源名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所以从名字就能知道这是：绿巨人UI 上使用的图标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(2)如果需要同时用到功能属性和资源类型，可以将一个加在前边，一个加在后边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如：绿巨人的碰撞盒：ch_lv_ju_ren_collision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 ：这是一个角色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collision：这是一个碰撞盒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lv_ju_ren：资源名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所以这是：角色绿巨人的碰撞盒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spt_main_panel_close_btn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：这是一个 Sprite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btn ：这是一个按钮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main_panel_close：资源名，包含信息主界面关闭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所以这是：主界面关闭按钮图标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关于热更新部分资源依赖的要求，如果一个角色相关的 fbx、贴图、材质球、动画等是只被这一个资源使用，也可以简历一个类似 Common 的目录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Common/LvJuRen/Materials：材质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Common/LvJuRen/Animator：动画控制器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Common/LvJuRen/Models：模型 fbx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 AB 包的时候将 Common/LvJuRen 目录内的所有资源打包为一个 ab资源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134" w:right="567" w:bottom="113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74EEE"/>
    <w:multiLevelType w:val="singleLevel"/>
    <w:tmpl w:val="11D74E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F5F132"/>
    <w:multiLevelType w:val="singleLevel"/>
    <w:tmpl w:val="68F5F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2C61F7"/>
    <w:rsid w:val="0078143C"/>
    <w:rsid w:val="00B3556F"/>
    <w:rsid w:val="012B0749"/>
    <w:rsid w:val="01475D04"/>
    <w:rsid w:val="014C4DA3"/>
    <w:rsid w:val="016F594C"/>
    <w:rsid w:val="017F3E01"/>
    <w:rsid w:val="01863CD4"/>
    <w:rsid w:val="024261A6"/>
    <w:rsid w:val="02CB7F49"/>
    <w:rsid w:val="0409766A"/>
    <w:rsid w:val="052102F4"/>
    <w:rsid w:val="052D4EEB"/>
    <w:rsid w:val="057D6D6C"/>
    <w:rsid w:val="05E27A84"/>
    <w:rsid w:val="07195727"/>
    <w:rsid w:val="0822685D"/>
    <w:rsid w:val="09F2225F"/>
    <w:rsid w:val="09F935EE"/>
    <w:rsid w:val="0B300F0F"/>
    <w:rsid w:val="0B9B2058"/>
    <w:rsid w:val="0BFC73C5"/>
    <w:rsid w:val="0BFE6C9A"/>
    <w:rsid w:val="0C1E733C"/>
    <w:rsid w:val="0C8278CB"/>
    <w:rsid w:val="0C912F72"/>
    <w:rsid w:val="0E0A5DCA"/>
    <w:rsid w:val="0EC732F2"/>
    <w:rsid w:val="0F376EAB"/>
    <w:rsid w:val="0F5372FC"/>
    <w:rsid w:val="0F8120BC"/>
    <w:rsid w:val="0FCE1079"/>
    <w:rsid w:val="105570A4"/>
    <w:rsid w:val="107B2FAF"/>
    <w:rsid w:val="10BE2E9B"/>
    <w:rsid w:val="10E26768"/>
    <w:rsid w:val="10F352F5"/>
    <w:rsid w:val="116A6A33"/>
    <w:rsid w:val="11867E5D"/>
    <w:rsid w:val="1194410A"/>
    <w:rsid w:val="11A74070"/>
    <w:rsid w:val="128F0463"/>
    <w:rsid w:val="12A123D0"/>
    <w:rsid w:val="12DB7D35"/>
    <w:rsid w:val="141334FE"/>
    <w:rsid w:val="144D6A10"/>
    <w:rsid w:val="14777F31"/>
    <w:rsid w:val="14FB646C"/>
    <w:rsid w:val="15091AF6"/>
    <w:rsid w:val="157E7AEC"/>
    <w:rsid w:val="16351E52"/>
    <w:rsid w:val="166B7621"/>
    <w:rsid w:val="16806E74"/>
    <w:rsid w:val="16970417"/>
    <w:rsid w:val="16B23087"/>
    <w:rsid w:val="174D4F79"/>
    <w:rsid w:val="179548EF"/>
    <w:rsid w:val="17AF1790"/>
    <w:rsid w:val="17E53404"/>
    <w:rsid w:val="17EF6030"/>
    <w:rsid w:val="18FE38BD"/>
    <w:rsid w:val="190F6D25"/>
    <w:rsid w:val="19B821EE"/>
    <w:rsid w:val="1A2308F8"/>
    <w:rsid w:val="1A501008"/>
    <w:rsid w:val="1B0B4F2F"/>
    <w:rsid w:val="1B2D759B"/>
    <w:rsid w:val="1C837E33"/>
    <w:rsid w:val="1CAE2016"/>
    <w:rsid w:val="1CB54E52"/>
    <w:rsid w:val="1D2E3157"/>
    <w:rsid w:val="1D724583"/>
    <w:rsid w:val="1DB25B36"/>
    <w:rsid w:val="1E360515"/>
    <w:rsid w:val="1E62130A"/>
    <w:rsid w:val="1EBA7398"/>
    <w:rsid w:val="1ED146E2"/>
    <w:rsid w:val="1F6E6A1B"/>
    <w:rsid w:val="1F9A4AD4"/>
    <w:rsid w:val="2059673D"/>
    <w:rsid w:val="21433770"/>
    <w:rsid w:val="21974C34"/>
    <w:rsid w:val="21F52495"/>
    <w:rsid w:val="220750D9"/>
    <w:rsid w:val="227E06DD"/>
    <w:rsid w:val="22EA7B20"/>
    <w:rsid w:val="230A01C2"/>
    <w:rsid w:val="235F050E"/>
    <w:rsid w:val="23F549CE"/>
    <w:rsid w:val="24444B67"/>
    <w:rsid w:val="24F5112A"/>
    <w:rsid w:val="253C3683"/>
    <w:rsid w:val="2580651A"/>
    <w:rsid w:val="2645048E"/>
    <w:rsid w:val="26BC17D3"/>
    <w:rsid w:val="27A50B7C"/>
    <w:rsid w:val="2953641F"/>
    <w:rsid w:val="29695805"/>
    <w:rsid w:val="29915199"/>
    <w:rsid w:val="29EB2AFB"/>
    <w:rsid w:val="2A383867"/>
    <w:rsid w:val="2A6B7798"/>
    <w:rsid w:val="2AD4533E"/>
    <w:rsid w:val="2AD74E2E"/>
    <w:rsid w:val="2AEB306E"/>
    <w:rsid w:val="2B151EA3"/>
    <w:rsid w:val="2B45448D"/>
    <w:rsid w:val="2B710DDE"/>
    <w:rsid w:val="2BA84A00"/>
    <w:rsid w:val="2C002162"/>
    <w:rsid w:val="2CC93CE0"/>
    <w:rsid w:val="2D214A86"/>
    <w:rsid w:val="2D300825"/>
    <w:rsid w:val="2D393907"/>
    <w:rsid w:val="2E327A85"/>
    <w:rsid w:val="2E3F6F72"/>
    <w:rsid w:val="2E5844D8"/>
    <w:rsid w:val="306B7AD4"/>
    <w:rsid w:val="30C47C02"/>
    <w:rsid w:val="30F214D6"/>
    <w:rsid w:val="32006D13"/>
    <w:rsid w:val="32796AC5"/>
    <w:rsid w:val="327A0EC0"/>
    <w:rsid w:val="33020A39"/>
    <w:rsid w:val="330A66D8"/>
    <w:rsid w:val="333C43C8"/>
    <w:rsid w:val="335E6CEC"/>
    <w:rsid w:val="33A90CED"/>
    <w:rsid w:val="34011131"/>
    <w:rsid w:val="348002E4"/>
    <w:rsid w:val="34936269"/>
    <w:rsid w:val="34FA64A9"/>
    <w:rsid w:val="35374E47"/>
    <w:rsid w:val="35376050"/>
    <w:rsid w:val="35645510"/>
    <w:rsid w:val="3599165E"/>
    <w:rsid w:val="36AF4EB1"/>
    <w:rsid w:val="36CC4E10"/>
    <w:rsid w:val="371C75AC"/>
    <w:rsid w:val="37B07132"/>
    <w:rsid w:val="385176F1"/>
    <w:rsid w:val="38982F92"/>
    <w:rsid w:val="38C34C43"/>
    <w:rsid w:val="38F640E2"/>
    <w:rsid w:val="39094D4C"/>
    <w:rsid w:val="3A3146AF"/>
    <w:rsid w:val="3B7F48FF"/>
    <w:rsid w:val="3B9B5A04"/>
    <w:rsid w:val="3BDD7DCA"/>
    <w:rsid w:val="3C795D45"/>
    <w:rsid w:val="3CE60F00"/>
    <w:rsid w:val="3D1E4B3E"/>
    <w:rsid w:val="3DD11700"/>
    <w:rsid w:val="3DEE2762"/>
    <w:rsid w:val="3F6046C3"/>
    <w:rsid w:val="3F9966FE"/>
    <w:rsid w:val="3F9B06C8"/>
    <w:rsid w:val="403C77B5"/>
    <w:rsid w:val="406805AA"/>
    <w:rsid w:val="40D774DE"/>
    <w:rsid w:val="40FE0F0E"/>
    <w:rsid w:val="419520BC"/>
    <w:rsid w:val="41AA4BF2"/>
    <w:rsid w:val="42277FF1"/>
    <w:rsid w:val="42DE0FF8"/>
    <w:rsid w:val="42E859D2"/>
    <w:rsid w:val="430A1DED"/>
    <w:rsid w:val="43302ED5"/>
    <w:rsid w:val="4335673E"/>
    <w:rsid w:val="43660C53"/>
    <w:rsid w:val="43B12268"/>
    <w:rsid w:val="44784B34"/>
    <w:rsid w:val="449328CD"/>
    <w:rsid w:val="44A616A1"/>
    <w:rsid w:val="451707F1"/>
    <w:rsid w:val="456A4DC4"/>
    <w:rsid w:val="45D43539"/>
    <w:rsid w:val="465D66D7"/>
    <w:rsid w:val="468B2F8E"/>
    <w:rsid w:val="46C73B51"/>
    <w:rsid w:val="47216726"/>
    <w:rsid w:val="472F1E22"/>
    <w:rsid w:val="473A7830"/>
    <w:rsid w:val="47DE1152"/>
    <w:rsid w:val="48AE321A"/>
    <w:rsid w:val="48BD16AF"/>
    <w:rsid w:val="49D02E2F"/>
    <w:rsid w:val="4A065CCD"/>
    <w:rsid w:val="4A2319E6"/>
    <w:rsid w:val="4A7F7133"/>
    <w:rsid w:val="4B061708"/>
    <w:rsid w:val="4B103D18"/>
    <w:rsid w:val="4B46598C"/>
    <w:rsid w:val="4B72052F"/>
    <w:rsid w:val="4C417EE3"/>
    <w:rsid w:val="4D0C050F"/>
    <w:rsid w:val="4DB90697"/>
    <w:rsid w:val="4EF90150"/>
    <w:rsid w:val="4F0911AA"/>
    <w:rsid w:val="4F33356C"/>
    <w:rsid w:val="4F3F2E1E"/>
    <w:rsid w:val="4FD277EE"/>
    <w:rsid w:val="50863F0E"/>
    <w:rsid w:val="50AC1F47"/>
    <w:rsid w:val="511D48A3"/>
    <w:rsid w:val="513D513B"/>
    <w:rsid w:val="51AB6549"/>
    <w:rsid w:val="51DA0BDC"/>
    <w:rsid w:val="520619D1"/>
    <w:rsid w:val="5285323E"/>
    <w:rsid w:val="52950FA7"/>
    <w:rsid w:val="53204D14"/>
    <w:rsid w:val="53C83F02"/>
    <w:rsid w:val="541A79B6"/>
    <w:rsid w:val="54EB1352"/>
    <w:rsid w:val="55191A1B"/>
    <w:rsid w:val="554051FA"/>
    <w:rsid w:val="56AD4B11"/>
    <w:rsid w:val="56B952F1"/>
    <w:rsid w:val="571B7CCD"/>
    <w:rsid w:val="576A78C0"/>
    <w:rsid w:val="57872C3A"/>
    <w:rsid w:val="57E842D2"/>
    <w:rsid w:val="58035BF4"/>
    <w:rsid w:val="58346B6C"/>
    <w:rsid w:val="59727F77"/>
    <w:rsid w:val="599D6BEC"/>
    <w:rsid w:val="59C77C98"/>
    <w:rsid w:val="5A0F3CCD"/>
    <w:rsid w:val="5B345801"/>
    <w:rsid w:val="5B7B0AE7"/>
    <w:rsid w:val="5BE34B31"/>
    <w:rsid w:val="5C361105"/>
    <w:rsid w:val="5C966047"/>
    <w:rsid w:val="5D850596"/>
    <w:rsid w:val="5E4C4C10"/>
    <w:rsid w:val="5EC96260"/>
    <w:rsid w:val="5FFE018B"/>
    <w:rsid w:val="60432042"/>
    <w:rsid w:val="60793CB6"/>
    <w:rsid w:val="608B7D27"/>
    <w:rsid w:val="60C70EC5"/>
    <w:rsid w:val="60D12A29"/>
    <w:rsid w:val="60D55E27"/>
    <w:rsid w:val="6117523F"/>
    <w:rsid w:val="61E11B13"/>
    <w:rsid w:val="62017D66"/>
    <w:rsid w:val="628F156F"/>
    <w:rsid w:val="62CC018B"/>
    <w:rsid w:val="63035AB9"/>
    <w:rsid w:val="635E10C5"/>
    <w:rsid w:val="64A439A6"/>
    <w:rsid w:val="64F32289"/>
    <w:rsid w:val="65185903"/>
    <w:rsid w:val="65192256"/>
    <w:rsid w:val="652F0DE7"/>
    <w:rsid w:val="66B43DFE"/>
    <w:rsid w:val="66EA76BB"/>
    <w:rsid w:val="671D663D"/>
    <w:rsid w:val="6721118D"/>
    <w:rsid w:val="67340937"/>
    <w:rsid w:val="67380427"/>
    <w:rsid w:val="674943E2"/>
    <w:rsid w:val="67B35CFF"/>
    <w:rsid w:val="680D18B3"/>
    <w:rsid w:val="683055A2"/>
    <w:rsid w:val="6910009B"/>
    <w:rsid w:val="6922138F"/>
    <w:rsid w:val="694F4082"/>
    <w:rsid w:val="69692B1A"/>
    <w:rsid w:val="69AA4EE0"/>
    <w:rsid w:val="6A0171F6"/>
    <w:rsid w:val="6A06480C"/>
    <w:rsid w:val="6A3C022E"/>
    <w:rsid w:val="6A5F488C"/>
    <w:rsid w:val="6ABA73A5"/>
    <w:rsid w:val="6AEA1A38"/>
    <w:rsid w:val="6B1839A2"/>
    <w:rsid w:val="6BDD7405"/>
    <w:rsid w:val="6C042FCD"/>
    <w:rsid w:val="6C172D01"/>
    <w:rsid w:val="6E6E0BD2"/>
    <w:rsid w:val="6EBC0F1A"/>
    <w:rsid w:val="6EE37AB3"/>
    <w:rsid w:val="6F79782E"/>
    <w:rsid w:val="6F7F4719"/>
    <w:rsid w:val="6FC417FD"/>
    <w:rsid w:val="6FC64095"/>
    <w:rsid w:val="70004226"/>
    <w:rsid w:val="716342F2"/>
    <w:rsid w:val="71810C1C"/>
    <w:rsid w:val="71ED53C5"/>
    <w:rsid w:val="71FE04BF"/>
    <w:rsid w:val="72CD5A67"/>
    <w:rsid w:val="73426189"/>
    <w:rsid w:val="73AE76A4"/>
    <w:rsid w:val="73AF0496"/>
    <w:rsid w:val="73F456D6"/>
    <w:rsid w:val="7486325A"/>
    <w:rsid w:val="74C01A5C"/>
    <w:rsid w:val="74DD5C60"/>
    <w:rsid w:val="74F17E67"/>
    <w:rsid w:val="76636B42"/>
    <w:rsid w:val="76F667DF"/>
    <w:rsid w:val="77C803EE"/>
    <w:rsid w:val="781E0F73"/>
    <w:rsid w:val="782347DB"/>
    <w:rsid w:val="790939D1"/>
    <w:rsid w:val="79C618C2"/>
    <w:rsid w:val="7AA5772A"/>
    <w:rsid w:val="7AE77D42"/>
    <w:rsid w:val="7B0408F4"/>
    <w:rsid w:val="7B234AF2"/>
    <w:rsid w:val="7B38234C"/>
    <w:rsid w:val="7B6E0463"/>
    <w:rsid w:val="7C347AF0"/>
    <w:rsid w:val="7C624CEC"/>
    <w:rsid w:val="7C8A0419"/>
    <w:rsid w:val="7CBA4FE2"/>
    <w:rsid w:val="7D056BA5"/>
    <w:rsid w:val="7D225061"/>
    <w:rsid w:val="7D343E11"/>
    <w:rsid w:val="7DDC0909"/>
    <w:rsid w:val="7DDD542C"/>
    <w:rsid w:val="7E2D1F10"/>
    <w:rsid w:val="7E696CC0"/>
    <w:rsid w:val="7EB10D93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2397</Words>
  <Characters>4916</Characters>
  <Lines>0</Lines>
  <Paragraphs>0</Paragraphs>
  <TotalTime>0</TotalTime>
  <ScaleCrop>false</ScaleCrop>
  <LinksUpToDate>false</LinksUpToDate>
  <CharactersWithSpaces>5024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2022-10-12T06:25:00Z</dcterms:created>
  <dc:creator>Administrator</dc:creator>
  <cp:lastModifiedBy>A-LQ</cp:lastModifiedBy>
  <dcterms:modified xsi:type="dcterms:W3CDTF">2022-10-13T07:57:05Z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4C7C475012DF463BB5D4E23ABE6F9F8A</vt:lpwstr>
  </property>
</Properties>
</file>