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1CA90" w14:textId="77777777" w:rsidR="001605AA" w:rsidRPr="001605AA" w:rsidRDefault="001605AA" w:rsidP="001605AA">
      <w:pPr>
        <w:shd w:val="clear" w:color="auto" w:fill="FFFFFF"/>
        <w:spacing w:before="100" w:beforeAutospacing="1" w:after="100" w:afterAutospacing="1" w:line="240" w:lineRule="auto"/>
        <w:outlineLvl w:val="1"/>
        <w:rPr>
          <w:rFonts w:ascii="Times New Roman" w:eastAsia="Times New Roman" w:hAnsi="Times New Roman" w:cs="Times New Roman"/>
          <w:color w:val="1D1D1D"/>
          <w:kern w:val="0"/>
          <w:sz w:val="41"/>
          <w:szCs w:val="41"/>
          <w14:ligatures w14:val="none"/>
        </w:rPr>
      </w:pPr>
      <w:r w:rsidRPr="001605AA">
        <w:rPr>
          <w:rFonts w:ascii="Times New Roman" w:eastAsia="Times New Roman" w:hAnsi="Times New Roman" w:cs="Times New Roman"/>
          <w:color w:val="1D1D1D"/>
          <w:kern w:val="0"/>
          <w:sz w:val="41"/>
          <w:szCs w:val="41"/>
          <w14:ligatures w14:val="none"/>
        </w:rPr>
        <w:t>Final Project Rubric</w:t>
      </w:r>
    </w:p>
    <w:p w14:paraId="2E24D6E6" w14:textId="77777777" w:rsidR="001605AA" w:rsidRPr="001605AA" w:rsidRDefault="001605AA" w:rsidP="001605AA">
      <w:pPr>
        <w:shd w:val="clear" w:color="auto" w:fill="FFFFFF"/>
        <w:spacing w:after="0" w:line="240" w:lineRule="auto"/>
        <w:rPr>
          <w:rFonts w:ascii="Verdana" w:eastAsia="Times New Roman" w:hAnsi="Verdana" w:cs="Times New Roman"/>
          <w:color w:val="1D1D1D"/>
          <w:kern w:val="0"/>
          <w14:ligatures w14:val="none"/>
        </w:rPr>
      </w:pPr>
      <w:hyperlink r:id="rId4" w:history="1">
        <w:r w:rsidRPr="001605AA">
          <w:rPr>
            <w:rFonts w:ascii="Times New Roman" w:eastAsia="Times New Roman" w:hAnsi="Times New Roman" w:cs="Times New Roman"/>
            <w:color w:val="253A58"/>
            <w:kern w:val="0"/>
            <w:sz w:val="26"/>
            <w:szCs w:val="26"/>
            <w:u w:val="single"/>
            <w:shd w:val="clear" w:color="auto" w:fill="CCDCEB"/>
            <w14:ligatures w14:val="none"/>
          </w:rPr>
          <w:t>View Glossary</w:t>
        </w:r>
      </w:hyperlink>
    </w:p>
    <w:p w14:paraId="5654F9AA" w14:textId="77777777" w:rsidR="001605AA" w:rsidRPr="001605AA" w:rsidRDefault="001605AA" w:rsidP="001605AA">
      <w:pPr>
        <w:shd w:val="clear" w:color="auto" w:fill="FFFFFF"/>
        <w:spacing w:before="180" w:after="180" w:line="240" w:lineRule="auto"/>
        <w:rPr>
          <w:rFonts w:ascii="Verdana" w:eastAsia="Times New Roman" w:hAnsi="Verdana" w:cs="Times New Roman"/>
          <w:color w:val="1D1D1D"/>
          <w:kern w:val="0"/>
          <w14:ligatures w14:val="none"/>
        </w:rPr>
      </w:pPr>
      <w:r w:rsidRPr="001605AA">
        <w:rPr>
          <w:rFonts w:ascii="Verdana" w:eastAsia="Times New Roman" w:hAnsi="Verdana" w:cs="Times New Roman"/>
          <w:color w:val="1D1D1D"/>
          <w:kern w:val="0"/>
          <w14:ligatures w14:val="none"/>
        </w:rPr>
        <w:t>Grading will be based upon the accuracy of your work, the appearance of your work, and how well you apply the concepts you learned throughout the course.  Points will be awarded in each of the categories listed below.</w:t>
      </w:r>
    </w:p>
    <w:p w14:paraId="14FACCDF" w14:textId="77777777" w:rsidR="001605AA" w:rsidRPr="001605AA" w:rsidRDefault="001605AA" w:rsidP="001605AA">
      <w:pPr>
        <w:shd w:val="clear" w:color="auto" w:fill="FFFFFF"/>
        <w:spacing w:before="180" w:after="180" w:line="240" w:lineRule="auto"/>
        <w:rPr>
          <w:rFonts w:ascii="Verdana" w:eastAsia="Times New Roman" w:hAnsi="Verdana" w:cs="Times New Roman"/>
          <w:color w:val="1D1D1D"/>
          <w:kern w:val="0"/>
          <w14:ligatures w14:val="none"/>
        </w:rPr>
      </w:pPr>
      <w:r w:rsidRPr="001605AA">
        <w:rPr>
          <w:rFonts w:ascii="Verdana" w:eastAsia="Times New Roman" w:hAnsi="Verdana" w:cs="Times New Roman"/>
          <w:color w:val="1D1D1D"/>
          <w:kern w:val="0"/>
          <w14:ligatures w14:val="none"/>
        </w:rPr>
        <w:t> </w:t>
      </w:r>
    </w:p>
    <w:tbl>
      <w:tblPr>
        <w:tblW w:w="11401" w:type="dxa"/>
        <w:tblBorders>
          <w:top w:val="outset" w:sz="6" w:space="0" w:color="auto"/>
          <w:left w:val="outset" w:sz="6" w:space="0" w:color="auto"/>
          <w:bottom w:val="single" w:sz="24" w:space="0" w:color="253A58"/>
          <w:right w:val="outset" w:sz="6" w:space="0" w:color="auto"/>
        </w:tblBorders>
        <w:shd w:val="clear" w:color="auto" w:fill="F7F4F4"/>
        <w:tblCellMar>
          <w:top w:w="15" w:type="dxa"/>
          <w:left w:w="15" w:type="dxa"/>
          <w:bottom w:w="15" w:type="dxa"/>
          <w:right w:w="15" w:type="dxa"/>
        </w:tblCellMar>
        <w:tblLook w:val="04A0" w:firstRow="1" w:lastRow="0" w:firstColumn="1" w:lastColumn="0" w:noHBand="0" w:noVBand="1"/>
      </w:tblPr>
      <w:tblGrid>
        <w:gridCol w:w="2248"/>
        <w:gridCol w:w="2135"/>
        <w:gridCol w:w="2579"/>
        <w:gridCol w:w="2304"/>
        <w:gridCol w:w="2135"/>
      </w:tblGrid>
      <w:tr w:rsidR="001605AA" w:rsidRPr="001605AA" w14:paraId="0D015866" w14:textId="77777777">
        <w:tc>
          <w:tcPr>
            <w:tcW w:w="2057" w:type="dxa"/>
            <w:tcBorders>
              <w:top w:val="single" w:sz="12" w:space="0" w:color="FFFFFF"/>
              <w:left w:val="single" w:sz="12" w:space="0" w:color="FFFFFF"/>
              <w:bottom w:val="single" w:sz="12" w:space="0" w:color="FFFFFF"/>
              <w:right w:val="single" w:sz="12" w:space="0" w:color="FFFFFF"/>
            </w:tcBorders>
            <w:shd w:val="clear" w:color="auto" w:fill="253A58"/>
            <w:tcMar>
              <w:top w:w="75" w:type="dxa"/>
              <w:left w:w="150" w:type="dxa"/>
              <w:bottom w:w="75" w:type="dxa"/>
              <w:right w:w="150" w:type="dxa"/>
            </w:tcMar>
            <w:vAlign w:val="center"/>
            <w:hideMark/>
          </w:tcPr>
          <w:p w14:paraId="74923FE1" w14:textId="77777777" w:rsidR="001605AA" w:rsidRPr="001605AA" w:rsidRDefault="001605AA" w:rsidP="001605AA">
            <w:pPr>
              <w:spacing w:before="180" w:after="180" w:line="240" w:lineRule="auto"/>
              <w:rPr>
                <w:rFonts w:ascii="Times New Roman" w:eastAsia="Times New Roman" w:hAnsi="Times New Roman" w:cs="Times New Roman"/>
                <w:b/>
                <w:bCs/>
                <w:color w:val="FFFFFF"/>
                <w:kern w:val="0"/>
                <w14:ligatures w14:val="none"/>
              </w:rPr>
            </w:pPr>
            <w:r w:rsidRPr="001605AA">
              <w:rPr>
                <w:rFonts w:ascii="Times New Roman" w:eastAsia="Times New Roman" w:hAnsi="Times New Roman" w:cs="Times New Roman"/>
                <w:b/>
                <w:bCs/>
                <w:color w:val="FFFFFF"/>
                <w:kern w:val="0"/>
                <w14:ligatures w14:val="none"/>
              </w:rPr>
              <w:t>Criterion</w:t>
            </w:r>
          </w:p>
        </w:tc>
        <w:tc>
          <w:tcPr>
            <w:tcW w:w="1954" w:type="dxa"/>
            <w:tcBorders>
              <w:top w:val="single" w:sz="12" w:space="0" w:color="FFFFFF"/>
              <w:left w:val="single" w:sz="12" w:space="0" w:color="FFFFFF"/>
              <w:bottom w:val="single" w:sz="12" w:space="0" w:color="FFFFFF"/>
              <w:right w:val="single" w:sz="12" w:space="0" w:color="FFFFFF"/>
            </w:tcBorders>
            <w:shd w:val="clear" w:color="auto" w:fill="253A58"/>
            <w:tcMar>
              <w:top w:w="75" w:type="dxa"/>
              <w:left w:w="150" w:type="dxa"/>
              <w:bottom w:w="75" w:type="dxa"/>
              <w:right w:w="150" w:type="dxa"/>
            </w:tcMar>
            <w:vAlign w:val="center"/>
            <w:hideMark/>
          </w:tcPr>
          <w:p w14:paraId="29A995C6" w14:textId="77777777" w:rsidR="001605AA" w:rsidRPr="001605AA" w:rsidRDefault="001605AA" w:rsidP="001605AA">
            <w:pPr>
              <w:spacing w:before="180" w:after="180" w:line="240" w:lineRule="auto"/>
              <w:rPr>
                <w:rFonts w:ascii="Times New Roman" w:eastAsia="Times New Roman" w:hAnsi="Times New Roman" w:cs="Times New Roman"/>
                <w:b/>
                <w:bCs/>
                <w:color w:val="FFFFFF"/>
                <w:kern w:val="0"/>
                <w14:ligatures w14:val="none"/>
              </w:rPr>
            </w:pPr>
            <w:r w:rsidRPr="001605AA">
              <w:rPr>
                <w:rFonts w:ascii="Times New Roman" w:eastAsia="Times New Roman" w:hAnsi="Times New Roman" w:cs="Times New Roman"/>
                <w:b/>
                <w:bCs/>
                <w:color w:val="FFFFFF"/>
                <w:kern w:val="0"/>
                <w14:ligatures w14:val="none"/>
              </w:rPr>
              <w:t>Excellent </w:t>
            </w:r>
            <w:r w:rsidRPr="001605AA">
              <w:rPr>
                <w:rFonts w:ascii="Times New Roman" w:eastAsia="Times New Roman" w:hAnsi="Times New Roman" w:cs="Times New Roman"/>
                <w:b/>
                <w:bCs/>
                <w:color w:val="FFFFFF"/>
                <w:kern w:val="0"/>
                <w14:ligatures w14:val="none"/>
              </w:rPr>
              <w:br/>
              <w:t>(100%)</w:t>
            </w:r>
          </w:p>
        </w:tc>
        <w:tc>
          <w:tcPr>
            <w:tcW w:w="1684" w:type="dxa"/>
            <w:tcBorders>
              <w:top w:val="single" w:sz="12" w:space="0" w:color="FFFFFF"/>
              <w:left w:val="single" w:sz="12" w:space="0" w:color="FFFFFF"/>
              <w:bottom w:val="single" w:sz="12" w:space="0" w:color="FFFFFF"/>
              <w:right w:val="single" w:sz="12" w:space="0" w:color="FFFFFF"/>
            </w:tcBorders>
            <w:shd w:val="clear" w:color="auto" w:fill="253A58"/>
            <w:tcMar>
              <w:top w:w="75" w:type="dxa"/>
              <w:left w:w="150" w:type="dxa"/>
              <w:bottom w:w="75" w:type="dxa"/>
              <w:right w:w="150" w:type="dxa"/>
            </w:tcMar>
            <w:vAlign w:val="center"/>
            <w:hideMark/>
          </w:tcPr>
          <w:p w14:paraId="69E38A4B" w14:textId="77777777" w:rsidR="001605AA" w:rsidRPr="001605AA" w:rsidRDefault="001605AA" w:rsidP="001605AA">
            <w:pPr>
              <w:spacing w:before="180" w:after="180" w:line="240" w:lineRule="auto"/>
              <w:rPr>
                <w:rFonts w:ascii="Times New Roman" w:eastAsia="Times New Roman" w:hAnsi="Times New Roman" w:cs="Times New Roman"/>
                <w:b/>
                <w:bCs/>
                <w:color w:val="FFFFFF"/>
                <w:kern w:val="0"/>
                <w14:ligatures w14:val="none"/>
              </w:rPr>
            </w:pPr>
            <w:r w:rsidRPr="001605AA">
              <w:rPr>
                <w:rFonts w:ascii="Times New Roman" w:eastAsia="Times New Roman" w:hAnsi="Times New Roman" w:cs="Times New Roman"/>
                <w:b/>
                <w:bCs/>
                <w:color w:val="FFFFFF"/>
                <w:kern w:val="0"/>
                <w14:ligatures w14:val="none"/>
              </w:rPr>
              <w:t>Adequate</w:t>
            </w:r>
            <w:r w:rsidRPr="001605AA">
              <w:rPr>
                <w:rFonts w:ascii="Times New Roman" w:eastAsia="Times New Roman" w:hAnsi="Times New Roman" w:cs="Times New Roman"/>
                <w:b/>
                <w:bCs/>
                <w:color w:val="FFFFFF"/>
                <w:kern w:val="0"/>
                <w14:ligatures w14:val="none"/>
              </w:rPr>
              <w:br/>
              <w:t>(60-99%)</w:t>
            </w:r>
          </w:p>
        </w:tc>
        <w:tc>
          <w:tcPr>
            <w:tcW w:w="2108" w:type="dxa"/>
            <w:tcBorders>
              <w:top w:val="single" w:sz="12" w:space="0" w:color="FFFFFF"/>
              <w:left w:val="single" w:sz="12" w:space="0" w:color="FFFFFF"/>
              <w:bottom w:val="single" w:sz="12" w:space="0" w:color="FFFFFF"/>
              <w:right w:val="single" w:sz="12" w:space="0" w:color="FFFFFF"/>
            </w:tcBorders>
            <w:shd w:val="clear" w:color="auto" w:fill="253A58"/>
            <w:tcMar>
              <w:top w:w="75" w:type="dxa"/>
              <w:left w:w="150" w:type="dxa"/>
              <w:bottom w:w="75" w:type="dxa"/>
              <w:right w:w="150" w:type="dxa"/>
            </w:tcMar>
            <w:vAlign w:val="center"/>
            <w:hideMark/>
          </w:tcPr>
          <w:p w14:paraId="593D5662" w14:textId="77777777" w:rsidR="001605AA" w:rsidRPr="001605AA" w:rsidRDefault="001605AA" w:rsidP="001605AA">
            <w:pPr>
              <w:spacing w:before="180" w:after="180" w:line="240" w:lineRule="auto"/>
              <w:rPr>
                <w:rFonts w:ascii="Times New Roman" w:eastAsia="Times New Roman" w:hAnsi="Times New Roman" w:cs="Times New Roman"/>
                <w:b/>
                <w:bCs/>
                <w:color w:val="FFFFFF"/>
                <w:kern w:val="0"/>
                <w14:ligatures w14:val="none"/>
              </w:rPr>
            </w:pPr>
            <w:r w:rsidRPr="001605AA">
              <w:rPr>
                <w:rFonts w:ascii="Times New Roman" w:eastAsia="Times New Roman" w:hAnsi="Times New Roman" w:cs="Times New Roman"/>
                <w:b/>
                <w:bCs/>
                <w:color w:val="FFFFFF"/>
                <w:kern w:val="0"/>
                <w14:ligatures w14:val="none"/>
              </w:rPr>
              <w:t>Poor</w:t>
            </w:r>
            <w:r w:rsidRPr="001605AA">
              <w:rPr>
                <w:rFonts w:ascii="Times New Roman" w:eastAsia="Times New Roman" w:hAnsi="Times New Roman" w:cs="Times New Roman"/>
                <w:b/>
                <w:bCs/>
                <w:color w:val="FFFFFF"/>
                <w:kern w:val="0"/>
                <w14:ligatures w14:val="none"/>
              </w:rPr>
              <w:br/>
              <w:t>(20-59%)</w:t>
            </w:r>
          </w:p>
        </w:tc>
        <w:tc>
          <w:tcPr>
            <w:tcW w:w="1954" w:type="dxa"/>
            <w:tcBorders>
              <w:top w:val="single" w:sz="12" w:space="0" w:color="FFFFFF"/>
              <w:left w:val="single" w:sz="12" w:space="0" w:color="FFFFFF"/>
              <w:bottom w:val="single" w:sz="12" w:space="0" w:color="FFFFFF"/>
              <w:right w:val="single" w:sz="12" w:space="0" w:color="FFFFFF"/>
            </w:tcBorders>
            <w:shd w:val="clear" w:color="auto" w:fill="253A58"/>
            <w:tcMar>
              <w:top w:w="75" w:type="dxa"/>
              <w:left w:w="150" w:type="dxa"/>
              <w:bottom w:w="75" w:type="dxa"/>
              <w:right w:w="150" w:type="dxa"/>
            </w:tcMar>
            <w:vAlign w:val="center"/>
            <w:hideMark/>
          </w:tcPr>
          <w:p w14:paraId="2127C01A" w14:textId="77777777" w:rsidR="001605AA" w:rsidRPr="001605AA" w:rsidRDefault="001605AA" w:rsidP="001605AA">
            <w:pPr>
              <w:spacing w:before="180" w:after="180" w:line="240" w:lineRule="auto"/>
              <w:rPr>
                <w:rFonts w:ascii="Times New Roman" w:eastAsia="Times New Roman" w:hAnsi="Times New Roman" w:cs="Times New Roman"/>
                <w:b/>
                <w:bCs/>
                <w:color w:val="FFFFFF"/>
                <w:kern w:val="0"/>
                <w14:ligatures w14:val="none"/>
              </w:rPr>
            </w:pPr>
            <w:r w:rsidRPr="001605AA">
              <w:rPr>
                <w:rFonts w:ascii="Times New Roman" w:eastAsia="Times New Roman" w:hAnsi="Times New Roman" w:cs="Times New Roman"/>
                <w:b/>
                <w:bCs/>
                <w:color w:val="FFFFFF"/>
                <w:kern w:val="0"/>
                <w14:ligatures w14:val="none"/>
              </w:rPr>
              <w:t>Not Met</w:t>
            </w:r>
            <w:r w:rsidRPr="001605AA">
              <w:rPr>
                <w:rFonts w:ascii="Times New Roman" w:eastAsia="Times New Roman" w:hAnsi="Times New Roman" w:cs="Times New Roman"/>
                <w:b/>
                <w:bCs/>
                <w:color w:val="FFFFFF"/>
                <w:kern w:val="0"/>
                <w14:ligatures w14:val="none"/>
              </w:rPr>
              <w:br/>
              <w:t>(0-19%)</w:t>
            </w:r>
          </w:p>
        </w:tc>
      </w:tr>
      <w:tr w:rsidR="001605AA" w:rsidRPr="001605AA" w14:paraId="0D5BE282" w14:textId="77777777">
        <w:tc>
          <w:tcPr>
            <w:tcW w:w="2057" w:type="dxa"/>
            <w:tcBorders>
              <w:top w:val="single" w:sz="12" w:space="0" w:color="FFFFFF"/>
              <w:left w:val="single" w:sz="12" w:space="0" w:color="FFFFFF"/>
              <w:bottom w:val="single" w:sz="12" w:space="0" w:color="FFFFFF"/>
              <w:right w:val="single" w:sz="12" w:space="0" w:color="FFFFFF"/>
            </w:tcBorders>
            <w:shd w:val="clear" w:color="auto" w:fill="CCDCEB"/>
            <w:tcMar>
              <w:top w:w="150" w:type="dxa"/>
              <w:left w:w="150" w:type="dxa"/>
              <w:bottom w:w="150" w:type="dxa"/>
              <w:right w:w="150" w:type="dxa"/>
            </w:tcMar>
            <w:hideMark/>
          </w:tcPr>
          <w:p w14:paraId="07A90851"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b/>
                <w:bCs/>
                <w:kern w:val="0"/>
                <w14:ligatures w14:val="none"/>
              </w:rPr>
              <w:t>Program Specifications / Correctness</w:t>
            </w:r>
          </w:p>
          <w:p w14:paraId="7AB0B4EF"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b/>
                <w:bCs/>
                <w:kern w:val="0"/>
                <w14:ligatures w14:val="none"/>
              </w:rPr>
              <w:t>150pts</w:t>
            </w:r>
          </w:p>
        </w:tc>
        <w:tc>
          <w:tcPr>
            <w:tcW w:w="1954" w:type="dxa"/>
            <w:tcBorders>
              <w:top w:val="single" w:sz="12" w:space="0" w:color="FFFFFF"/>
              <w:left w:val="single" w:sz="12" w:space="0" w:color="FFFFFF"/>
              <w:bottom w:val="single" w:sz="12" w:space="0" w:color="FFFFFF"/>
              <w:right w:val="single" w:sz="12" w:space="0" w:color="FFFFFF"/>
            </w:tcBorders>
            <w:shd w:val="clear" w:color="auto" w:fill="CCDCEB"/>
            <w:tcMar>
              <w:top w:w="150" w:type="dxa"/>
              <w:left w:w="150" w:type="dxa"/>
              <w:bottom w:w="150" w:type="dxa"/>
              <w:right w:w="150" w:type="dxa"/>
            </w:tcMar>
            <w:hideMark/>
          </w:tcPr>
          <w:p w14:paraId="681A26CA"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No errors, program always works correctly and meets the specification(s).</w:t>
            </w:r>
          </w:p>
        </w:tc>
        <w:tc>
          <w:tcPr>
            <w:tcW w:w="1684" w:type="dxa"/>
            <w:tcBorders>
              <w:top w:val="single" w:sz="12" w:space="0" w:color="FFFFFF"/>
              <w:left w:val="single" w:sz="12" w:space="0" w:color="FFFFFF"/>
              <w:bottom w:val="single" w:sz="12" w:space="0" w:color="FFFFFF"/>
              <w:right w:val="single" w:sz="12" w:space="0" w:color="FFFFFF"/>
            </w:tcBorders>
            <w:shd w:val="clear" w:color="auto" w:fill="CCDCEB"/>
            <w:tcMar>
              <w:top w:w="150" w:type="dxa"/>
              <w:left w:w="150" w:type="dxa"/>
              <w:bottom w:w="150" w:type="dxa"/>
              <w:right w:w="150" w:type="dxa"/>
            </w:tcMar>
            <w:hideMark/>
          </w:tcPr>
          <w:p w14:paraId="4E4EF7DC"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Minor details of the program specification are violated, program functions incorrectly for some inputs.</w:t>
            </w:r>
          </w:p>
        </w:tc>
        <w:tc>
          <w:tcPr>
            <w:tcW w:w="2108" w:type="dxa"/>
            <w:tcBorders>
              <w:top w:val="single" w:sz="12" w:space="0" w:color="FFFFFF"/>
              <w:left w:val="single" w:sz="12" w:space="0" w:color="FFFFFF"/>
              <w:bottom w:val="single" w:sz="12" w:space="0" w:color="FFFFFF"/>
              <w:right w:val="single" w:sz="12" w:space="0" w:color="FFFFFF"/>
            </w:tcBorders>
            <w:shd w:val="clear" w:color="auto" w:fill="CCDCEB"/>
            <w:tcMar>
              <w:top w:w="150" w:type="dxa"/>
              <w:left w:w="150" w:type="dxa"/>
              <w:bottom w:w="150" w:type="dxa"/>
              <w:right w:w="150" w:type="dxa"/>
            </w:tcMar>
            <w:hideMark/>
          </w:tcPr>
          <w:p w14:paraId="4687A304"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 xml:space="preserve">Significant details of the specification are </w:t>
            </w:r>
            <w:proofErr w:type="gramStart"/>
            <w:r w:rsidRPr="001605AA">
              <w:rPr>
                <w:rFonts w:ascii="Times New Roman" w:eastAsia="Times New Roman" w:hAnsi="Times New Roman" w:cs="Times New Roman"/>
                <w:kern w:val="0"/>
                <w14:ligatures w14:val="none"/>
              </w:rPr>
              <w:t>violated,</w:t>
            </w:r>
            <w:proofErr w:type="gramEnd"/>
            <w:r w:rsidRPr="001605AA">
              <w:rPr>
                <w:rFonts w:ascii="Times New Roman" w:eastAsia="Times New Roman" w:hAnsi="Times New Roman" w:cs="Times New Roman"/>
                <w:kern w:val="0"/>
                <w14:ligatures w14:val="none"/>
              </w:rPr>
              <w:t xml:space="preserve"> program often exhibits incorrect behavior.</w:t>
            </w:r>
          </w:p>
        </w:tc>
        <w:tc>
          <w:tcPr>
            <w:tcW w:w="1954" w:type="dxa"/>
            <w:tcBorders>
              <w:top w:val="single" w:sz="12" w:space="0" w:color="FFFFFF"/>
              <w:left w:val="single" w:sz="12" w:space="0" w:color="FFFFFF"/>
              <w:bottom w:val="single" w:sz="12" w:space="0" w:color="FFFFFF"/>
              <w:right w:val="single" w:sz="12" w:space="0" w:color="FFFFFF"/>
            </w:tcBorders>
            <w:shd w:val="clear" w:color="auto" w:fill="CCDCEB"/>
            <w:tcMar>
              <w:top w:w="150" w:type="dxa"/>
              <w:left w:w="150" w:type="dxa"/>
              <w:bottom w:w="150" w:type="dxa"/>
              <w:right w:w="150" w:type="dxa"/>
            </w:tcMar>
            <w:hideMark/>
          </w:tcPr>
          <w:p w14:paraId="5C85A01A"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Program only functions correctly in very limited cases or not at all, or program does not compile.</w:t>
            </w:r>
          </w:p>
        </w:tc>
      </w:tr>
      <w:tr w:rsidR="001605AA" w:rsidRPr="001605AA" w14:paraId="3D832817" w14:textId="77777777">
        <w:tc>
          <w:tcPr>
            <w:tcW w:w="2057"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190D5FA2"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b/>
                <w:bCs/>
                <w:kern w:val="0"/>
                <w14:ligatures w14:val="none"/>
              </w:rPr>
              <w:t>Readability (Indentation, organization)</w:t>
            </w:r>
          </w:p>
          <w:p w14:paraId="311A8B7D"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b/>
                <w:bCs/>
                <w:kern w:val="0"/>
                <w14:ligatures w14:val="none"/>
              </w:rPr>
              <w:t>60pts</w:t>
            </w:r>
          </w:p>
        </w:tc>
        <w:tc>
          <w:tcPr>
            <w:tcW w:w="1954"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626618BE"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No errors, code is clean, understandable, and well-organized.</w:t>
            </w:r>
          </w:p>
        </w:tc>
        <w:tc>
          <w:tcPr>
            <w:tcW w:w="1684"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01D0252B"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Minor issues with consistent indentation, use of whitespace, variable naming, or general organization.</w:t>
            </w:r>
          </w:p>
        </w:tc>
        <w:tc>
          <w:tcPr>
            <w:tcW w:w="2108"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292E8491"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At least one major issue with indentation, whitespace, variable names, or organization.</w:t>
            </w:r>
          </w:p>
        </w:tc>
        <w:tc>
          <w:tcPr>
            <w:tcW w:w="1954"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78A06D04"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Three or four problems with readability.</w:t>
            </w:r>
          </w:p>
        </w:tc>
      </w:tr>
      <w:tr w:rsidR="001605AA" w:rsidRPr="001605AA" w14:paraId="4A20FDF2" w14:textId="77777777">
        <w:tc>
          <w:tcPr>
            <w:tcW w:w="2057" w:type="dxa"/>
            <w:tcBorders>
              <w:top w:val="single" w:sz="12" w:space="0" w:color="FFFFFF"/>
              <w:left w:val="single" w:sz="12" w:space="0" w:color="FFFFFF"/>
              <w:bottom w:val="single" w:sz="12" w:space="0" w:color="FFFFFF"/>
              <w:right w:val="single" w:sz="12" w:space="0" w:color="FFFFFF"/>
            </w:tcBorders>
            <w:shd w:val="clear" w:color="auto" w:fill="CCDCEB"/>
            <w:tcMar>
              <w:top w:w="150" w:type="dxa"/>
              <w:left w:w="150" w:type="dxa"/>
              <w:bottom w:w="150" w:type="dxa"/>
              <w:right w:w="150" w:type="dxa"/>
            </w:tcMar>
            <w:hideMark/>
          </w:tcPr>
          <w:p w14:paraId="6BA5DB16"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b/>
                <w:bCs/>
                <w:kern w:val="0"/>
                <w14:ligatures w14:val="none"/>
              </w:rPr>
              <w:t>Documentation (Comments)</w:t>
            </w:r>
          </w:p>
          <w:p w14:paraId="54D2C7F0"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b/>
                <w:bCs/>
                <w:kern w:val="0"/>
                <w14:ligatures w14:val="none"/>
              </w:rPr>
              <w:t>30pts</w:t>
            </w:r>
          </w:p>
        </w:tc>
        <w:tc>
          <w:tcPr>
            <w:tcW w:w="1954" w:type="dxa"/>
            <w:tcBorders>
              <w:top w:val="single" w:sz="12" w:space="0" w:color="FFFFFF"/>
              <w:left w:val="single" w:sz="12" w:space="0" w:color="FFFFFF"/>
              <w:bottom w:val="single" w:sz="12" w:space="0" w:color="FFFFFF"/>
              <w:right w:val="single" w:sz="12" w:space="0" w:color="FFFFFF"/>
            </w:tcBorders>
            <w:shd w:val="clear" w:color="auto" w:fill="CCDCEB"/>
            <w:tcMar>
              <w:top w:w="150" w:type="dxa"/>
              <w:left w:w="150" w:type="dxa"/>
              <w:bottom w:w="150" w:type="dxa"/>
              <w:right w:w="150" w:type="dxa"/>
            </w:tcMar>
            <w:hideMark/>
          </w:tcPr>
          <w:p w14:paraId="354D2039"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No errors, code is well-commented.</w:t>
            </w:r>
          </w:p>
        </w:tc>
        <w:tc>
          <w:tcPr>
            <w:tcW w:w="1684" w:type="dxa"/>
            <w:tcBorders>
              <w:top w:val="single" w:sz="12" w:space="0" w:color="FFFFFF"/>
              <w:left w:val="single" w:sz="12" w:space="0" w:color="FFFFFF"/>
              <w:bottom w:val="single" w:sz="12" w:space="0" w:color="FFFFFF"/>
              <w:right w:val="single" w:sz="12" w:space="0" w:color="FFFFFF"/>
            </w:tcBorders>
            <w:shd w:val="clear" w:color="auto" w:fill="CCDCEB"/>
            <w:tcMar>
              <w:top w:w="150" w:type="dxa"/>
              <w:left w:w="150" w:type="dxa"/>
              <w:bottom w:w="150" w:type="dxa"/>
              <w:right w:w="150" w:type="dxa"/>
            </w:tcMar>
            <w:hideMark/>
          </w:tcPr>
          <w:p w14:paraId="6ADA02F8"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One or two places that could benefit from comments are missing them </w:t>
            </w:r>
            <w:r w:rsidRPr="001605AA">
              <w:rPr>
                <w:rFonts w:ascii="Times New Roman" w:eastAsia="Times New Roman" w:hAnsi="Times New Roman" w:cs="Times New Roman"/>
                <w:b/>
                <w:bCs/>
                <w:kern w:val="0"/>
                <w14:ligatures w14:val="none"/>
              </w:rPr>
              <w:t>or</w:t>
            </w:r>
            <w:r w:rsidRPr="001605AA">
              <w:rPr>
                <w:rFonts w:ascii="Times New Roman" w:eastAsia="Times New Roman" w:hAnsi="Times New Roman" w:cs="Times New Roman"/>
                <w:kern w:val="0"/>
                <w14:ligatures w14:val="none"/>
              </w:rPr>
              <w:t> the code is </w:t>
            </w:r>
            <w:r w:rsidRPr="001605AA">
              <w:rPr>
                <w:rFonts w:ascii="Times New Roman" w:eastAsia="Times New Roman" w:hAnsi="Times New Roman" w:cs="Times New Roman"/>
                <w:i/>
                <w:iCs/>
                <w:kern w:val="0"/>
                <w14:ligatures w14:val="none"/>
              </w:rPr>
              <w:t>overly</w:t>
            </w:r>
            <w:r w:rsidRPr="001605AA">
              <w:rPr>
                <w:rFonts w:ascii="Times New Roman" w:eastAsia="Times New Roman" w:hAnsi="Times New Roman" w:cs="Times New Roman"/>
                <w:kern w:val="0"/>
                <w14:ligatures w14:val="none"/>
              </w:rPr>
              <w:t> commented.</w:t>
            </w:r>
          </w:p>
        </w:tc>
        <w:tc>
          <w:tcPr>
            <w:tcW w:w="2108" w:type="dxa"/>
            <w:tcBorders>
              <w:top w:val="single" w:sz="12" w:space="0" w:color="FFFFFF"/>
              <w:left w:val="single" w:sz="12" w:space="0" w:color="FFFFFF"/>
              <w:bottom w:val="single" w:sz="12" w:space="0" w:color="FFFFFF"/>
              <w:right w:val="single" w:sz="12" w:space="0" w:color="FFFFFF"/>
            </w:tcBorders>
            <w:shd w:val="clear" w:color="auto" w:fill="CCDCEB"/>
            <w:tcMar>
              <w:top w:w="150" w:type="dxa"/>
              <w:left w:w="150" w:type="dxa"/>
              <w:bottom w:w="150" w:type="dxa"/>
              <w:right w:w="150" w:type="dxa"/>
            </w:tcMar>
            <w:hideMark/>
          </w:tcPr>
          <w:p w14:paraId="48B0E33F"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File header (student name/name of the program) missing, complicated lines or sections of code uncommented or lacking meaningful comments.</w:t>
            </w:r>
          </w:p>
        </w:tc>
        <w:tc>
          <w:tcPr>
            <w:tcW w:w="1954" w:type="dxa"/>
            <w:tcBorders>
              <w:top w:val="single" w:sz="12" w:space="0" w:color="FFFFFF"/>
              <w:left w:val="single" w:sz="12" w:space="0" w:color="FFFFFF"/>
              <w:bottom w:val="single" w:sz="12" w:space="0" w:color="FFFFFF"/>
              <w:right w:val="single" w:sz="12" w:space="0" w:color="FFFFFF"/>
            </w:tcBorders>
            <w:shd w:val="clear" w:color="auto" w:fill="CCDCEB"/>
            <w:tcMar>
              <w:top w:w="150" w:type="dxa"/>
              <w:left w:w="150" w:type="dxa"/>
              <w:bottom w:w="150" w:type="dxa"/>
              <w:right w:w="150" w:type="dxa"/>
            </w:tcMar>
            <w:hideMark/>
          </w:tcPr>
          <w:p w14:paraId="450ACB2B"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No file header or comments present.</w:t>
            </w:r>
          </w:p>
        </w:tc>
      </w:tr>
      <w:tr w:rsidR="001605AA" w:rsidRPr="001605AA" w14:paraId="57E853AA" w14:textId="77777777">
        <w:tc>
          <w:tcPr>
            <w:tcW w:w="2057"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6EBB1822"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b/>
                <w:bCs/>
                <w:kern w:val="0"/>
                <w14:ligatures w14:val="none"/>
              </w:rPr>
              <w:t>Code Efficiency</w:t>
            </w:r>
          </w:p>
          <w:p w14:paraId="1A99CDC9"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b/>
                <w:bCs/>
                <w:kern w:val="0"/>
                <w14:ligatures w14:val="none"/>
              </w:rPr>
              <w:t>30pts</w:t>
            </w:r>
          </w:p>
        </w:tc>
        <w:tc>
          <w:tcPr>
            <w:tcW w:w="1954"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19784E32"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No errors, code uses the best approach in every case.</w:t>
            </w:r>
          </w:p>
        </w:tc>
        <w:tc>
          <w:tcPr>
            <w:tcW w:w="1684"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375C9427"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Code uses a poorly chosen approach in one place.</w:t>
            </w:r>
          </w:p>
        </w:tc>
        <w:tc>
          <w:tcPr>
            <w:tcW w:w="2108"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75AC7AA6"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Code uses poorly chosen approaches in many places.</w:t>
            </w:r>
          </w:p>
        </w:tc>
        <w:tc>
          <w:tcPr>
            <w:tcW w:w="1954" w:type="dxa"/>
            <w:tcBorders>
              <w:top w:val="single" w:sz="12" w:space="0" w:color="FFFFFF"/>
              <w:left w:val="single" w:sz="12" w:space="0" w:color="FFFFFF"/>
              <w:bottom w:val="single" w:sz="12" w:space="0" w:color="FFFFFF"/>
              <w:right w:val="single" w:sz="12" w:space="0" w:color="FFFFFF"/>
            </w:tcBorders>
            <w:shd w:val="clear" w:color="auto" w:fill="F7F4F4"/>
            <w:tcMar>
              <w:top w:w="150" w:type="dxa"/>
              <w:left w:w="150" w:type="dxa"/>
              <w:bottom w:w="150" w:type="dxa"/>
              <w:right w:w="150" w:type="dxa"/>
            </w:tcMar>
            <w:hideMark/>
          </w:tcPr>
          <w:p w14:paraId="74EA3461"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Many things in the code could have been accomplished in an easier, faster, or otherwise better fashion.</w:t>
            </w:r>
          </w:p>
        </w:tc>
      </w:tr>
      <w:tr w:rsidR="001605AA" w:rsidRPr="001605AA" w14:paraId="394B8049" w14:textId="77777777">
        <w:tc>
          <w:tcPr>
            <w:tcW w:w="2057" w:type="dxa"/>
            <w:tcBorders>
              <w:top w:val="single" w:sz="12" w:space="0" w:color="FFFFFF"/>
              <w:left w:val="single" w:sz="12" w:space="0" w:color="FFFFFF"/>
              <w:bottom w:val="single" w:sz="12" w:space="0" w:color="FFFFFF"/>
              <w:right w:val="single" w:sz="12" w:space="0" w:color="FFFFFF"/>
            </w:tcBorders>
            <w:shd w:val="clear" w:color="auto" w:fill="CCDCEB"/>
            <w:tcMar>
              <w:top w:w="150" w:type="dxa"/>
              <w:left w:w="150" w:type="dxa"/>
              <w:bottom w:w="150" w:type="dxa"/>
              <w:right w:w="150" w:type="dxa"/>
            </w:tcMar>
            <w:hideMark/>
          </w:tcPr>
          <w:p w14:paraId="06DE864A"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b/>
                <w:bCs/>
                <w:kern w:val="0"/>
                <w14:ligatures w14:val="none"/>
              </w:rPr>
              <w:t>Assignment Specifications</w:t>
            </w:r>
          </w:p>
          <w:p w14:paraId="21D27D15"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b/>
                <w:bCs/>
                <w:kern w:val="0"/>
                <w14:ligatures w14:val="none"/>
              </w:rPr>
              <w:t>30pts</w:t>
            </w:r>
          </w:p>
        </w:tc>
        <w:tc>
          <w:tcPr>
            <w:tcW w:w="1954" w:type="dxa"/>
            <w:tcBorders>
              <w:top w:val="single" w:sz="12" w:space="0" w:color="FFFFFF"/>
              <w:left w:val="single" w:sz="12" w:space="0" w:color="FFFFFF"/>
              <w:bottom w:val="single" w:sz="12" w:space="0" w:color="FFFFFF"/>
              <w:right w:val="single" w:sz="12" w:space="0" w:color="FFFFFF"/>
            </w:tcBorders>
            <w:shd w:val="clear" w:color="auto" w:fill="CCDCEB"/>
            <w:tcMar>
              <w:top w:w="150" w:type="dxa"/>
              <w:left w:w="150" w:type="dxa"/>
              <w:bottom w:w="150" w:type="dxa"/>
              <w:right w:w="150" w:type="dxa"/>
            </w:tcMar>
            <w:hideMark/>
          </w:tcPr>
          <w:p w14:paraId="23154AF3"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No errors</w:t>
            </w:r>
          </w:p>
        </w:tc>
        <w:tc>
          <w:tcPr>
            <w:tcW w:w="1684" w:type="dxa"/>
            <w:tcBorders>
              <w:top w:val="single" w:sz="12" w:space="0" w:color="FFFFFF"/>
              <w:left w:val="single" w:sz="12" w:space="0" w:color="FFFFFF"/>
              <w:bottom w:val="single" w:sz="12" w:space="0" w:color="FFFFFF"/>
              <w:right w:val="single" w:sz="12" w:space="0" w:color="FFFFFF"/>
            </w:tcBorders>
            <w:shd w:val="clear" w:color="auto" w:fill="CCDCEB"/>
            <w:tcMar>
              <w:top w:w="150" w:type="dxa"/>
              <w:left w:w="150" w:type="dxa"/>
              <w:bottom w:w="150" w:type="dxa"/>
              <w:right w:w="150" w:type="dxa"/>
            </w:tcMar>
            <w:hideMark/>
          </w:tcPr>
          <w:p w14:paraId="02E90839"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One minor detail of the assignment specification is violated.</w:t>
            </w:r>
          </w:p>
        </w:tc>
        <w:tc>
          <w:tcPr>
            <w:tcW w:w="2108" w:type="dxa"/>
            <w:tcBorders>
              <w:top w:val="single" w:sz="12" w:space="0" w:color="FFFFFF"/>
              <w:left w:val="single" w:sz="12" w:space="0" w:color="FFFFFF"/>
              <w:bottom w:val="single" w:sz="12" w:space="0" w:color="FFFFFF"/>
              <w:right w:val="single" w:sz="12" w:space="0" w:color="FFFFFF"/>
            </w:tcBorders>
            <w:shd w:val="clear" w:color="auto" w:fill="CCDCEB"/>
            <w:tcMar>
              <w:top w:w="150" w:type="dxa"/>
              <w:left w:w="150" w:type="dxa"/>
              <w:bottom w:w="150" w:type="dxa"/>
              <w:right w:w="150" w:type="dxa"/>
            </w:tcMar>
            <w:hideMark/>
          </w:tcPr>
          <w:p w14:paraId="40ED322C"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 xml:space="preserve">More than one minor detail of the assignment spec. </w:t>
            </w:r>
            <w:proofErr w:type="gramStart"/>
            <w:r w:rsidRPr="001605AA">
              <w:rPr>
                <w:rFonts w:ascii="Times New Roman" w:eastAsia="Times New Roman" w:hAnsi="Times New Roman" w:cs="Times New Roman"/>
                <w:kern w:val="0"/>
                <w14:ligatures w14:val="none"/>
              </w:rPr>
              <w:t>are</w:t>
            </w:r>
            <w:proofErr w:type="gramEnd"/>
            <w:r w:rsidRPr="001605AA">
              <w:rPr>
                <w:rFonts w:ascii="Times New Roman" w:eastAsia="Times New Roman" w:hAnsi="Times New Roman" w:cs="Times New Roman"/>
                <w:kern w:val="0"/>
                <w14:ligatures w14:val="none"/>
              </w:rPr>
              <w:t xml:space="preserve"> violated, such as files named incorrectly or extra instructions slightly misunderstood.</w:t>
            </w:r>
          </w:p>
        </w:tc>
        <w:tc>
          <w:tcPr>
            <w:tcW w:w="1954" w:type="dxa"/>
            <w:tcBorders>
              <w:top w:val="single" w:sz="12" w:space="0" w:color="FFFFFF"/>
              <w:left w:val="single" w:sz="12" w:space="0" w:color="FFFFFF"/>
              <w:bottom w:val="single" w:sz="12" w:space="0" w:color="FFFFFF"/>
              <w:right w:val="single" w:sz="12" w:space="0" w:color="FFFFFF"/>
            </w:tcBorders>
            <w:shd w:val="clear" w:color="auto" w:fill="CCDCEB"/>
            <w:tcMar>
              <w:top w:w="150" w:type="dxa"/>
              <w:left w:w="150" w:type="dxa"/>
              <w:bottom w:w="150" w:type="dxa"/>
              <w:right w:w="150" w:type="dxa"/>
            </w:tcMar>
            <w:hideMark/>
          </w:tcPr>
          <w:p w14:paraId="66AA960E" w14:textId="77777777" w:rsidR="001605AA" w:rsidRPr="001605AA" w:rsidRDefault="001605AA" w:rsidP="001605AA">
            <w:pPr>
              <w:spacing w:before="180" w:after="180" w:line="240" w:lineRule="auto"/>
              <w:rPr>
                <w:rFonts w:ascii="Times New Roman" w:eastAsia="Times New Roman" w:hAnsi="Times New Roman" w:cs="Times New Roman"/>
                <w:kern w:val="0"/>
                <w14:ligatures w14:val="none"/>
              </w:rPr>
            </w:pPr>
            <w:r w:rsidRPr="001605AA">
              <w:rPr>
                <w:rFonts w:ascii="Times New Roman" w:eastAsia="Times New Roman" w:hAnsi="Times New Roman" w:cs="Times New Roman"/>
                <w:kern w:val="0"/>
                <w14:ligatures w14:val="none"/>
              </w:rPr>
              <w:t>Significant details of the specification are violated, such as extra instructions ignored or entirely misunderstood.</w:t>
            </w:r>
          </w:p>
        </w:tc>
      </w:tr>
    </w:tbl>
    <w:p w14:paraId="20854B43" w14:textId="77777777" w:rsidR="001605AA" w:rsidRPr="001605AA" w:rsidRDefault="001605AA" w:rsidP="001605AA">
      <w:pPr>
        <w:shd w:val="clear" w:color="auto" w:fill="FFFFFF"/>
        <w:spacing w:before="180" w:after="180" w:line="240" w:lineRule="auto"/>
        <w:rPr>
          <w:rFonts w:ascii="Verdana" w:eastAsia="Times New Roman" w:hAnsi="Verdana" w:cs="Times New Roman"/>
          <w:color w:val="1D1D1D"/>
          <w:kern w:val="0"/>
          <w14:ligatures w14:val="none"/>
        </w:rPr>
      </w:pPr>
      <w:r w:rsidRPr="001605AA">
        <w:rPr>
          <w:rFonts w:ascii="Verdana" w:eastAsia="Times New Roman" w:hAnsi="Verdana" w:cs="Times New Roman"/>
          <w:color w:val="1D1D1D"/>
          <w:kern w:val="0"/>
          <w14:ligatures w14:val="none"/>
        </w:rPr>
        <w:t> </w:t>
      </w:r>
    </w:p>
    <w:p w14:paraId="16BBECEE" w14:textId="77777777" w:rsidR="00E63202" w:rsidRDefault="00E63202"/>
    <w:sectPr w:rsidR="00E63202" w:rsidSect="001605AA">
      <w:pgSz w:w="15840" w:h="24480" w:code="3"/>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3ED"/>
    <w:rsid w:val="00023E23"/>
    <w:rsid w:val="001605AA"/>
    <w:rsid w:val="00685648"/>
    <w:rsid w:val="007030B9"/>
    <w:rsid w:val="00707833"/>
    <w:rsid w:val="007975FD"/>
    <w:rsid w:val="007C53ED"/>
    <w:rsid w:val="00A24668"/>
    <w:rsid w:val="00C5088C"/>
    <w:rsid w:val="00C55219"/>
    <w:rsid w:val="00E63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6EAFB"/>
  <w15:chartTrackingRefBased/>
  <w15:docId w15:val="{DB7CA50E-EB48-4F49-907D-F8EA9B6C1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5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5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3ED"/>
    <w:rPr>
      <w:rFonts w:eastAsiaTheme="majorEastAsia" w:cstheme="majorBidi"/>
      <w:color w:val="272727" w:themeColor="text1" w:themeTint="D8"/>
    </w:rPr>
  </w:style>
  <w:style w:type="paragraph" w:styleId="Title">
    <w:name w:val="Title"/>
    <w:basedOn w:val="Normal"/>
    <w:next w:val="Normal"/>
    <w:link w:val="TitleChar"/>
    <w:uiPriority w:val="10"/>
    <w:qFormat/>
    <w:rsid w:val="007C5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3ED"/>
    <w:pPr>
      <w:spacing w:before="160"/>
      <w:jc w:val="center"/>
    </w:pPr>
    <w:rPr>
      <w:i/>
      <w:iCs/>
      <w:color w:val="404040" w:themeColor="text1" w:themeTint="BF"/>
    </w:rPr>
  </w:style>
  <w:style w:type="character" w:customStyle="1" w:styleId="QuoteChar">
    <w:name w:val="Quote Char"/>
    <w:basedOn w:val="DefaultParagraphFont"/>
    <w:link w:val="Quote"/>
    <w:uiPriority w:val="29"/>
    <w:rsid w:val="007C53ED"/>
    <w:rPr>
      <w:i/>
      <w:iCs/>
      <w:color w:val="404040" w:themeColor="text1" w:themeTint="BF"/>
    </w:rPr>
  </w:style>
  <w:style w:type="paragraph" w:styleId="ListParagraph">
    <w:name w:val="List Paragraph"/>
    <w:basedOn w:val="Normal"/>
    <w:uiPriority w:val="34"/>
    <w:qFormat/>
    <w:rsid w:val="007C53ED"/>
    <w:pPr>
      <w:ind w:left="720"/>
      <w:contextualSpacing/>
    </w:pPr>
  </w:style>
  <w:style w:type="character" w:styleId="IntenseEmphasis">
    <w:name w:val="Intense Emphasis"/>
    <w:basedOn w:val="DefaultParagraphFont"/>
    <w:uiPriority w:val="21"/>
    <w:qFormat/>
    <w:rsid w:val="007C53ED"/>
    <w:rPr>
      <w:i/>
      <w:iCs/>
      <w:color w:val="0F4761" w:themeColor="accent1" w:themeShade="BF"/>
    </w:rPr>
  </w:style>
  <w:style w:type="paragraph" w:styleId="IntenseQuote">
    <w:name w:val="Intense Quote"/>
    <w:basedOn w:val="Normal"/>
    <w:next w:val="Normal"/>
    <w:link w:val="IntenseQuoteChar"/>
    <w:uiPriority w:val="30"/>
    <w:qFormat/>
    <w:rsid w:val="007C5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3ED"/>
    <w:rPr>
      <w:i/>
      <w:iCs/>
      <w:color w:val="0F4761" w:themeColor="accent1" w:themeShade="BF"/>
    </w:rPr>
  </w:style>
  <w:style w:type="character" w:styleId="IntenseReference">
    <w:name w:val="Intense Reference"/>
    <w:basedOn w:val="DefaultParagraphFont"/>
    <w:uiPriority w:val="32"/>
    <w:qFormat/>
    <w:rsid w:val="007C53ED"/>
    <w:rPr>
      <w:b/>
      <w:bCs/>
      <w:smallCaps/>
      <w:color w:val="0F4761" w:themeColor="accent1" w:themeShade="BF"/>
      <w:spacing w:val="5"/>
    </w:rPr>
  </w:style>
  <w:style w:type="character" w:styleId="Hyperlink">
    <w:name w:val="Hyperlink"/>
    <w:basedOn w:val="DefaultParagraphFont"/>
    <w:uiPriority w:val="99"/>
    <w:semiHidden/>
    <w:unhideWhenUsed/>
    <w:rsid w:val="001605AA"/>
    <w:rPr>
      <w:color w:val="0000FF"/>
      <w:u w:val="single"/>
    </w:rPr>
  </w:style>
  <w:style w:type="paragraph" w:styleId="NormalWeb">
    <w:name w:val="Normal (Web)"/>
    <w:basedOn w:val="Normal"/>
    <w:uiPriority w:val="99"/>
    <w:semiHidden/>
    <w:unhideWhenUsed/>
    <w:rsid w:val="001605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605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iosalado.coursearc.com/student-glossary/1077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302</Words>
  <Characters>1769</Characters>
  <Application>Microsoft Office Word</Application>
  <DocSecurity>0</DocSecurity>
  <Lines>124</Lines>
  <Paragraphs>38</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Lisette Allen</dc:creator>
  <cp:keywords/>
  <dc:description/>
  <cp:lastModifiedBy>Lisette Allen</cp:lastModifiedBy>
  <cp:revision>3</cp:revision>
  <dcterms:created xsi:type="dcterms:W3CDTF">2026-04-17T19:34:00Z</dcterms:created>
  <dcterms:modified xsi:type="dcterms:W3CDTF">2026-04-17T19:35:00Z</dcterms:modified>
</cp:coreProperties>
</file>