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media/image1.png" ContentType="image/png"/>
  <Override PartName="/word/media/image2.png" ContentType="image/png"/>
  <Override PartName="/word/media/image3.png" ContentType="image/png"/>
  <Override PartName="/word/header2.xml" ContentType="application/vnd.openxmlformats-officedocument.wordprocessingml.header+xml"/>
  <Override PartName="/word/footer4.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cs="Times New Roman"/>
          <w:sz w:val="28"/>
          <w:szCs w:val="28"/>
        </w:rPr>
      </w:pPr>
      <w:r>
        <w:rPr>
          <w:rFonts w:cs="Times New Roman" w:ascii="Times New Roman" w:hAnsi="Times New Roman"/>
          <w:sz w:val="28"/>
          <w:szCs w:val="28"/>
        </w:rPr>
        <w:t>САНКТ-ПЕТЕРБУРГСКИЙ ГОСУДАРСТВЕННЫЙ УНИВЕРСИТЕТ</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360"/>
        <w:jc w:val="center"/>
        <w:rPr>
          <w:rFonts w:ascii="Times New Roman" w:hAnsi="Times New Roman" w:cs="Times New Roman"/>
          <w:b/>
          <w:b/>
          <w:i/>
          <w:i/>
          <w:sz w:val="28"/>
          <w:szCs w:val="28"/>
        </w:rPr>
      </w:pPr>
      <w:r>
        <w:rPr>
          <w:rFonts w:cs="Times New Roman" w:ascii="Times New Roman" w:hAnsi="Times New Roman"/>
          <w:b/>
          <w:i/>
          <w:sz w:val="28"/>
          <w:szCs w:val="28"/>
        </w:rPr>
        <w:t>КОЗЛОВСКИЙ Николай Викторович</w:t>
      </w:r>
    </w:p>
    <w:p>
      <w:pPr>
        <w:pStyle w:val="Normal"/>
        <w:spacing w:lineRule="auto" w:line="360"/>
        <w:jc w:val="center"/>
        <w:rPr>
          <w:rFonts w:ascii="Times New Roman" w:hAnsi="Times New Roman" w:cs="Times New Roman"/>
          <w:b/>
          <w:b/>
          <w:sz w:val="28"/>
          <w:szCs w:val="28"/>
        </w:rPr>
      </w:pPr>
      <w:r>
        <w:rPr>
          <w:rFonts w:cs="Times New Roman" w:ascii="Times New Roman" w:hAnsi="Times New Roman"/>
          <w:b/>
          <w:sz w:val="28"/>
          <w:szCs w:val="28"/>
        </w:rPr>
        <w:t xml:space="preserve">Выпускная квалификационная работа </w:t>
      </w:r>
    </w:p>
    <w:p>
      <w:pPr>
        <w:pStyle w:val="Normal"/>
        <w:spacing w:lineRule="auto" w:line="360"/>
        <w:jc w:val="center"/>
        <w:rPr>
          <w:rFonts w:ascii="Times New Roman" w:hAnsi="Times New Roman" w:cs="Times New Roman"/>
          <w:b/>
          <w:b/>
          <w:i/>
          <w:i/>
          <w:sz w:val="28"/>
          <w:szCs w:val="28"/>
        </w:rPr>
      </w:pPr>
      <w:r>
        <w:rPr>
          <w:rFonts w:cs="Times New Roman" w:ascii="Times New Roman" w:hAnsi="Times New Roman"/>
          <w:b/>
          <w:i/>
          <w:sz w:val="28"/>
          <w:szCs w:val="28"/>
          <w:shd w:fill="FFFFFF" w:val="clear"/>
        </w:rPr>
        <w:t>Методологические основы определения и измерения качества жизни на примере  учащейся молодежи г.Санкт-Петербург</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jc w:val="center"/>
        <w:rPr>
          <w:rFonts w:ascii="Times New Roman" w:hAnsi="Times New Roman" w:cs="Times New Roman"/>
          <w:sz w:val="28"/>
          <w:szCs w:val="28"/>
        </w:rPr>
      </w:pPr>
      <w:r>
        <w:rPr>
          <w:rFonts w:cs="Times New Roman" w:ascii="Times New Roman" w:hAnsi="Times New Roman"/>
          <w:sz w:val="28"/>
          <w:szCs w:val="28"/>
        </w:rPr>
        <w:t>Уровень образования: бакалавриат</w:t>
      </w:r>
    </w:p>
    <w:p>
      <w:pPr>
        <w:pStyle w:val="Normal"/>
        <w:spacing w:lineRule="auto" w:line="240"/>
        <w:jc w:val="center"/>
        <w:rPr>
          <w:rFonts w:ascii="Times New Roman" w:hAnsi="Times New Roman" w:cs="Times New Roman"/>
          <w:sz w:val="28"/>
          <w:szCs w:val="28"/>
        </w:rPr>
      </w:pPr>
      <w:r>
        <w:rPr>
          <w:rFonts w:cs="Times New Roman" w:ascii="Times New Roman" w:hAnsi="Times New Roman"/>
          <w:sz w:val="28"/>
          <w:szCs w:val="28"/>
        </w:rPr>
        <w:t xml:space="preserve">Направление </w:t>
      </w:r>
      <w:r>
        <w:rPr>
          <w:rFonts w:cs="Times New Roman" w:ascii="Times New Roman" w:hAnsi="Times New Roman"/>
          <w:i/>
          <w:sz w:val="28"/>
          <w:szCs w:val="28"/>
        </w:rPr>
        <w:t>39.03.01 «Социология»</w:t>
      </w:r>
    </w:p>
    <w:p>
      <w:pPr>
        <w:pStyle w:val="Normal"/>
        <w:spacing w:lineRule="auto" w:line="240"/>
        <w:jc w:val="center"/>
        <w:rPr>
          <w:rFonts w:ascii="Times New Roman" w:hAnsi="Times New Roman" w:cs="Times New Roman"/>
          <w:sz w:val="28"/>
          <w:szCs w:val="28"/>
        </w:rPr>
      </w:pPr>
      <w:r>
        <w:rPr>
          <w:rFonts w:cs="Times New Roman" w:ascii="Times New Roman" w:hAnsi="Times New Roman"/>
          <w:sz w:val="28"/>
          <w:szCs w:val="28"/>
        </w:rPr>
        <w:t xml:space="preserve">Основная образовательная программа </w:t>
      </w:r>
      <w:r>
        <w:rPr>
          <w:rFonts w:cs="Times New Roman" w:ascii="Times New Roman" w:hAnsi="Times New Roman"/>
          <w:i/>
          <w:sz w:val="28"/>
          <w:szCs w:val="28"/>
        </w:rPr>
        <w:t>СВ.5056.2017 «Социология»</w:t>
      </w:r>
    </w:p>
    <w:p>
      <w:pPr>
        <w:pStyle w:val="Normal"/>
        <w:spacing w:lineRule="auto" w:line="240"/>
        <w:jc w:val="center"/>
        <w:rPr>
          <w:rFonts w:ascii="Times New Roman" w:hAnsi="Times New Roman" w:cs="Times New Roman"/>
          <w:sz w:val="28"/>
          <w:szCs w:val="28"/>
        </w:rPr>
      </w:pPr>
      <w:r>
        <w:rPr>
          <w:rFonts w:cs="Times New Roman" w:ascii="Times New Roman" w:hAnsi="Times New Roman"/>
          <w:sz w:val="28"/>
          <w:szCs w:val="28"/>
        </w:rPr>
        <w:t>Профиль 05 Экономическая социология</w:t>
      </w:r>
    </w:p>
    <w:p>
      <w:pPr>
        <w:pStyle w:val="Normal"/>
        <w:spacing w:lineRule="auto" w:line="24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jc w:val="center"/>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jc w:val="right"/>
        <w:rPr>
          <w:rFonts w:ascii="Times New Roman" w:hAnsi="Times New Roman" w:cs="Times New Roman"/>
          <w:sz w:val="28"/>
          <w:szCs w:val="28"/>
        </w:rPr>
      </w:pPr>
      <w:r>
        <w:rPr>
          <w:rFonts w:cs="Times New Roman" w:ascii="Times New Roman" w:hAnsi="Times New Roman"/>
          <w:sz w:val="28"/>
          <w:szCs w:val="28"/>
        </w:rPr>
        <w:t xml:space="preserve">Научный руководитель: </w:t>
      </w:r>
    </w:p>
    <w:p>
      <w:pPr>
        <w:pStyle w:val="Normal"/>
        <w:spacing w:lineRule="auto" w:line="240"/>
        <w:jc w:val="right"/>
        <w:rPr>
          <w:rFonts w:ascii="Times New Roman" w:hAnsi="Times New Roman" w:cs="Times New Roman"/>
          <w:sz w:val="28"/>
          <w:szCs w:val="28"/>
        </w:rPr>
      </w:pPr>
      <w:r>
        <w:rPr>
          <w:rFonts w:cs="Times New Roman" w:ascii="Times New Roman" w:hAnsi="Times New Roman"/>
          <w:sz w:val="28"/>
          <w:szCs w:val="28"/>
        </w:rPr>
        <w:t>профессор кафедры социального анализа и математических методов в социологии,</w:t>
      </w:r>
    </w:p>
    <w:p>
      <w:pPr>
        <w:pStyle w:val="Normal"/>
        <w:spacing w:lineRule="auto" w:line="240"/>
        <w:jc w:val="right"/>
        <w:rPr>
          <w:rFonts w:ascii="Times New Roman" w:hAnsi="Times New Roman" w:cs="Times New Roman"/>
          <w:sz w:val="28"/>
          <w:szCs w:val="28"/>
        </w:rPr>
      </w:pPr>
      <w:r>
        <w:rPr>
          <w:rFonts w:cs="Times New Roman" w:ascii="Times New Roman" w:hAnsi="Times New Roman"/>
          <w:sz w:val="28"/>
          <w:szCs w:val="28"/>
        </w:rPr>
        <w:t>доктор социологических наук,</w:t>
      </w:r>
    </w:p>
    <w:p>
      <w:pPr>
        <w:pStyle w:val="Normal"/>
        <w:spacing w:lineRule="auto" w:line="240"/>
        <w:jc w:val="right"/>
        <w:rPr>
          <w:rFonts w:ascii="Times New Roman" w:hAnsi="Times New Roman" w:cs="Times New Roman"/>
          <w:sz w:val="28"/>
          <w:szCs w:val="28"/>
        </w:rPr>
      </w:pPr>
      <w:r>
        <w:rPr>
          <w:rFonts w:cs="Times New Roman" w:ascii="Times New Roman" w:hAnsi="Times New Roman"/>
          <w:sz w:val="28"/>
          <w:szCs w:val="28"/>
        </w:rPr>
        <w:t>Малинина Татьяна Борисовна</w:t>
      </w:r>
    </w:p>
    <w:p>
      <w:pPr>
        <w:pStyle w:val="Normal"/>
        <w:spacing w:lineRule="auto" w:line="240"/>
        <w:jc w:val="right"/>
        <w:rPr>
          <w:rFonts w:ascii="Times New Roman" w:hAnsi="Times New Roman" w:cs="Times New Roman"/>
          <w:sz w:val="28"/>
          <w:szCs w:val="28"/>
        </w:rPr>
      </w:pPr>
      <w:r>
        <w:rPr>
          <w:rFonts w:cs="Times New Roman" w:ascii="Times New Roman" w:hAnsi="Times New Roman"/>
          <w:sz w:val="28"/>
          <w:szCs w:val="28"/>
        </w:rPr>
      </w:r>
    </w:p>
    <w:p>
      <w:pPr>
        <w:pStyle w:val="Normal"/>
        <w:spacing w:lineRule="auto" w:line="240"/>
        <w:jc w:val="right"/>
        <w:rPr>
          <w:rFonts w:ascii="Times New Roman" w:hAnsi="Times New Roman" w:cs="Times New Roman"/>
          <w:sz w:val="28"/>
          <w:szCs w:val="28"/>
        </w:rPr>
      </w:pPr>
      <w:r>
        <w:rPr>
          <w:rFonts w:cs="Times New Roman" w:ascii="Times New Roman" w:hAnsi="Times New Roman"/>
          <w:sz w:val="28"/>
          <w:szCs w:val="28"/>
        </w:rPr>
        <w:t>Рецензент:</w:t>
      </w:r>
    </w:p>
    <w:p>
      <w:pPr>
        <w:pStyle w:val="Normal"/>
        <w:spacing w:lineRule="auto" w:line="240"/>
        <w:jc w:val="right"/>
        <w:rPr>
          <w:rFonts w:ascii="Times New Roman" w:hAnsi="Times New Roman" w:cs="Times New Roman"/>
          <w:sz w:val="28"/>
          <w:szCs w:val="28"/>
        </w:rPr>
      </w:pPr>
      <w:r>
        <w:rPr>
          <w:rFonts w:cs="Times New Roman" w:ascii="Times New Roman" w:hAnsi="Times New Roman"/>
          <w:sz w:val="28"/>
          <w:szCs w:val="28"/>
        </w:rPr>
        <w:t xml:space="preserve">профессор кафедры экономической социологии, </w:t>
      </w:r>
    </w:p>
    <w:p>
      <w:pPr>
        <w:pStyle w:val="Normal"/>
        <w:spacing w:lineRule="auto" w:line="240"/>
        <w:jc w:val="right"/>
        <w:rPr>
          <w:rFonts w:ascii="Times New Roman" w:hAnsi="Times New Roman" w:cs="Times New Roman"/>
          <w:sz w:val="28"/>
          <w:szCs w:val="28"/>
        </w:rPr>
      </w:pPr>
      <w:r>
        <w:rPr>
          <w:rFonts w:cs="Times New Roman" w:ascii="Times New Roman" w:hAnsi="Times New Roman"/>
          <w:sz w:val="28"/>
          <w:szCs w:val="28"/>
        </w:rPr>
        <w:t xml:space="preserve">доктор экономических наук, </w:t>
      </w:r>
    </w:p>
    <w:p>
      <w:pPr>
        <w:pStyle w:val="Normal"/>
        <w:spacing w:lineRule="auto" w:line="240"/>
        <w:jc w:val="right"/>
        <w:rPr>
          <w:rFonts w:ascii="Times New Roman" w:hAnsi="Times New Roman" w:cs="Times New Roman"/>
          <w:sz w:val="28"/>
          <w:szCs w:val="28"/>
        </w:rPr>
      </w:pPr>
      <w:r>
        <w:rPr>
          <w:rFonts w:cs="Times New Roman" w:ascii="Times New Roman" w:hAnsi="Times New Roman"/>
          <w:sz w:val="28"/>
          <w:szCs w:val="28"/>
        </w:rPr>
        <w:t>Тарандо Елена Евгеньевна</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jc w:val="center"/>
        <w:rPr>
          <w:rFonts w:ascii="Times New Roman" w:hAnsi="Times New Roman" w:cs="Times New Roman"/>
          <w:sz w:val="28"/>
          <w:szCs w:val="28"/>
        </w:rPr>
      </w:pPr>
      <w:r>
        <w:rPr>
          <w:rFonts w:cs="Times New Roman" w:ascii="Times New Roman" w:hAnsi="Times New Roman"/>
          <w:sz w:val="28"/>
          <w:szCs w:val="28"/>
        </w:rPr>
        <w:t>Санкт-Петербург</w:t>
      </w:r>
    </w:p>
    <w:p>
      <w:pPr>
        <w:sectPr>
          <w:type w:val="nextPage"/>
          <w:pgSz w:w="11906" w:h="16838"/>
          <w:pgMar w:left="1701" w:right="850" w:header="0" w:top="1134" w:footer="0" w:bottom="1134" w:gutter="0"/>
          <w:pgNumType w:fmt="decimal"/>
          <w:formProt w:val="false"/>
          <w:textDirection w:val="lrTb"/>
          <w:docGrid w:type="default" w:linePitch="360" w:charSpace="4096"/>
        </w:sectPr>
        <w:pStyle w:val="Normal"/>
        <w:jc w:val="center"/>
        <w:rPr>
          <w:rFonts w:ascii="Times New Roman" w:hAnsi="Times New Roman" w:cs="Times New Roman"/>
          <w:sz w:val="28"/>
          <w:szCs w:val="28"/>
        </w:rPr>
      </w:pPr>
      <w:r>
        <w:rPr>
          <w:rFonts w:cs="Times New Roman" w:ascii="Times New Roman" w:hAnsi="Times New Roman"/>
          <w:sz w:val="28"/>
          <w:szCs w:val="28"/>
        </w:rPr>
        <w:t>2021</w:t>
      </w:r>
    </w:p>
    <w:p>
      <w:pPr>
        <w:pStyle w:val="1"/>
        <w:ind w:left="993" w:hanging="0"/>
        <w:rPr>
          <w:rFonts w:ascii="Times New Roman" w:hAnsi="Times New Roman" w:cs="Times New Roman"/>
          <w:b/>
          <w:b/>
          <w:bCs/>
          <w:sz w:val="24"/>
          <w:szCs w:val="24"/>
        </w:rPr>
      </w:pPr>
      <w:r>
        <w:rPr>
          <w:rFonts w:cs="Times New Roman"/>
          <w:b/>
          <w:bCs/>
          <w:sz w:val="24"/>
          <w:szCs w:val="24"/>
        </w:rPr>
      </w:r>
    </w:p>
    <w:p>
      <w:pPr>
        <w:pStyle w:val="Normal"/>
        <w:ind w:firstLine="708"/>
        <w:rPr>
          <w:rFonts w:ascii="Times New Roman" w:hAnsi="Times New Roman" w:eastAsia="" w:cs="" w:cstheme="majorBidi" w:eastAsiaTheme="majorEastAsia"/>
          <w:b/>
          <w:b/>
          <w:sz w:val="28"/>
          <w:szCs w:val="32"/>
        </w:rPr>
      </w:pPr>
      <w:r>
        <w:rPr>
          <w:rFonts w:eastAsia="" w:cs="" w:cstheme="majorBidi" w:eastAsiaTheme="majorEastAsia" w:ascii="Times New Roman" w:hAnsi="Times New Roman"/>
          <w:b/>
          <w:sz w:val="28"/>
          <w:szCs w:val="32"/>
        </w:rPr>
      </w:r>
    </w:p>
    <w:sdt>
      <w:sdtPr>
        <w:docPartObj>
          <w:docPartGallery w:val="Table of Contents"/>
          <w:docPartUnique w:val="true"/>
        </w:docPartObj>
      </w:sdtPr>
      <w:sdtContent>
        <w:p>
          <w:pPr>
            <w:pStyle w:val="TOAHeading"/>
            <w:suppressLineNumbers/>
            <w:ind w:left="0" w:hanging="0"/>
            <w:rPr>
              <w:b/>
              <w:b/>
              <w:bCs/>
              <w:sz w:val="32"/>
              <w:szCs w:val="32"/>
            </w:rPr>
          </w:pPr>
          <w:r>
            <w:rPr>
              <w:b/>
              <w:bCs/>
              <w:sz w:val="32"/>
              <w:szCs w:val="32"/>
            </w:rPr>
            <w:t>Оглавление</w:t>
          </w:r>
        </w:p>
        <w:p>
          <w:pPr>
            <w:pStyle w:val="12"/>
            <w:tabs>
              <w:tab w:val="clear" w:pos="708"/>
              <w:tab w:val="right" w:pos="9355" w:leader="dot"/>
            </w:tabs>
            <w:rPr/>
          </w:pPr>
          <w:r>
            <w:fldChar w:fldCharType="begin"/>
          </w:r>
          <w:r>
            <w:rPr/>
            <w:instrText> TOC \f \o "1-9" \h</w:instrText>
          </w:r>
          <w:r>
            <w:rPr/>
            <w:fldChar w:fldCharType="separate"/>
          </w:r>
          <w:hyperlink w:anchor="__RefHeading___Toc4842_82375297">
            <w:r>
              <w:rPr/>
              <w:t>1. Введение</w:t>
              <w:tab/>
              <w:t>3</w:t>
            </w:r>
          </w:hyperlink>
        </w:p>
        <w:p>
          <w:pPr>
            <w:pStyle w:val="12"/>
            <w:tabs>
              <w:tab w:val="clear" w:pos="708"/>
              <w:tab w:val="right" w:pos="9355" w:leader="dot"/>
            </w:tabs>
            <w:rPr/>
          </w:pPr>
          <w:hyperlink w:anchor="__RefHeading___Toc4844_82375297">
            <w:r>
              <w:rPr/>
              <w:t>2. Теоретическая часть</w:t>
              <w:tab/>
              <w:t>7</w:t>
            </w:r>
          </w:hyperlink>
        </w:p>
        <w:p>
          <w:pPr>
            <w:pStyle w:val="22"/>
            <w:tabs>
              <w:tab w:val="clear" w:pos="708"/>
              <w:tab w:val="right" w:pos="9355" w:leader="dot"/>
            </w:tabs>
            <w:rPr/>
          </w:pPr>
          <w:hyperlink w:anchor="__RefHeading___Toc4846_82375297">
            <w:r>
              <w:rPr/>
              <w:t>2.1. История исследований концепции качества жизни</w:t>
              <w:tab/>
              <w:t>7</w:t>
            </w:r>
          </w:hyperlink>
        </w:p>
        <w:p>
          <w:pPr>
            <w:pStyle w:val="22"/>
            <w:tabs>
              <w:tab w:val="clear" w:pos="708"/>
              <w:tab w:val="right" w:pos="9355" w:leader="dot"/>
            </w:tabs>
            <w:rPr/>
          </w:pPr>
          <w:hyperlink w:anchor="__RefHeading___Toc4848_82375297">
            <w:r>
              <w:rPr/>
              <w:t>2.2. Концепция качества жизни в социологических теориях</w:t>
              <w:tab/>
              <w:t>8</w:t>
            </w:r>
          </w:hyperlink>
        </w:p>
        <w:p>
          <w:pPr>
            <w:pStyle w:val="22"/>
            <w:tabs>
              <w:tab w:val="clear" w:pos="708"/>
              <w:tab w:val="right" w:pos="9355" w:leader="dot"/>
            </w:tabs>
            <w:rPr/>
          </w:pPr>
          <w:hyperlink w:anchor="__RefHeading___Toc5516_82375297">
            <w:r>
              <w:rPr/>
              <w:t>2.3. Подходы к анализу качества жизни</w:t>
              <w:tab/>
              <w:t>12</w:t>
            </w:r>
          </w:hyperlink>
        </w:p>
        <w:p>
          <w:pPr>
            <w:pStyle w:val="22"/>
            <w:tabs>
              <w:tab w:val="clear" w:pos="708"/>
              <w:tab w:val="right" w:pos="9355" w:leader="dot"/>
            </w:tabs>
            <w:rPr/>
          </w:pPr>
          <w:hyperlink w:anchor="__RefHeading___Toc4850_82375297">
            <w:r>
              <w:rPr/>
              <w:t>2.4. Определение качества жизни</w:t>
              <w:tab/>
              <w:t>13</w:t>
            </w:r>
          </w:hyperlink>
        </w:p>
        <w:p>
          <w:pPr>
            <w:pStyle w:val="22"/>
            <w:tabs>
              <w:tab w:val="clear" w:pos="708"/>
              <w:tab w:val="right" w:pos="9355" w:leader="dot"/>
            </w:tabs>
            <w:rPr/>
          </w:pPr>
          <w:hyperlink w:anchor="__RefHeading___Toc4852_82375297">
            <w:r>
              <w:rPr/>
              <w:t>2.5. Методологические основы измерения качества жизни</w:t>
              <w:tab/>
              <w:t>16</w:t>
            </w:r>
          </w:hyperlink>
        </w:p>
        <w:p>
          <w:pPr>
            <w:pStyle w:val="22"/>
            <w:tabs>
              <w:tab w:val="clear" w:pos="708"/>
              <w:tab w:val="right" w:pos="9355" w:leader="dot"/>
            </w:tabs>
            <w:rPr/>
          </w:pPr>
          <w:hyperlink w:anchor="__RefHeading___Toc4854_82375297">
            <w:r>
              <w:rPr/>
              <w:t>2.6. Примеры оценки качества жизни</w:t>
              <w:tab/>
              <w:t>18</w:t>
            </w:r>
          </w:hyperlink>
        </w:p>
        <w:p>
          <w:pPr>
            <w:pStyle w:val="22"/>
            <w:tabs>
              <w:tab w:val="clear" w:pos="708"/>
              <w:tab w:val="right" w:pos="9355" w:leader="dot"/>
            </w:tabs>
            <w:rPr/>
          </w:pPr>
          <w:hyperlink w:anchor="__RefHeading___Toc4856_82375297">
            <w:r>
              <w:rPr/>
              <w:t>2.7. Выводы по теоретической части</w:t>
              <w:tab/>
              <w:t>26</w:t>
            </w:r>
          </w:hyperlink>
        </w:p>
        <w:p>
          <w:pPr>
            <w:pStyle w:val="12"/>
            <w:tabs>
              <w:tab w:val="clear" w:pos="708"/>
              <w:tab w:val="right" w:pos="9355" w:leader="dot"/>
            </w:tabs>
            <w:rPr/>
          </w:pPr>
          <w:hyperlink w:anchor="__RefHeading___Toc4858_82375297">
            <w:r>
              <w:rPr/>
              <w:t xml:space="preserve"> </w:t>
            </w:r>
            <w:r>
              <w:rPr/>
              <w:t>3. Практическая часть</w:t>
              <w:tab/>
              <w:t>28</w:t>
            </w:r>
          </w:hyperlink>
        </w:p>
        <w:p>
          <w:pPr>
            <w:pStyle w:val="22"/>
            <w:tabs>
              <w:tab w:val="clear" w:pos="708"/>
              <w:tab w:val="right" w:pos="9355" w:leader="dot"/>
            </w:tabs>
            <w:rPr/>
          </w:pPr>
          <w:hyperlink w:anchor="__RefHeading___Toc4860_82375297">
            <w:r>
              <w:rPr/>
              <w:t>3.1. Анализ исследований, посвященной качеству жизни молодежи</w:t>
              <w:tab/>
              <w:t>28</w:t>
            </w:r>
          </w:hyperlink>
        </w:p>
        <w:p>
          <w:pPr>
            <w:pStyle w:val="22"/>
            <w:tabs>
              <w:tab w:val="clear" w:pos="708"/>
              <w:tab w:val="right" w:pos="9355" w:leader="dot"/>
            </w:tabs>
            <w:rPr/>
          </w:pPr>
          <w:hyperlink w:anchor="__RefHeading___Toc5518_82375297">
            <w:r>
              <w:rPr/>
              <w:t>3.2 Методология практической части исследования</w:t>
              <w:tab/>
              <w:t>29</w:t>
            </w:r>
          </w:hyperlink>
        </w:p>
        <w:p>
          <w:pPr>
            <w:pStyle w:val="22"/>
            <w:tabs>
              <w:tab w:val="clear" w:pos="708"/>
              <w:tab w:val="right" w:pos="9355" w:leader="dot"/>
            </w:tabs>
            <w:rPr/>
          </w:pPr>
          <w:hyperlink w:anchor="__RefHeading___Toc5520_82375297">
            <w:r>
              <w:rPr/>
              <w:t>3.3 Результаты исследования</w:t>
              <w:tab/>
              <w:t>31</w:t>
            </w:r>
          </w:hyperlink>
        </w:p>
        <w:p>
          <w:pPr>
            <w:pStyle w:val="22"/>
            <w:tabs>
              <w:tab w:val="clear" w:pos="708"/>
              <w:tab w:val="right" w:pos="9355" w:leader="dot"/>
            </w:tabs>
            <w:rPr/>
          </w:pPr>
          <w:hyperlink w:anchor="__RefHeading___Toc5522_82375297">
            <w:r>
              <w:rPr/>
              <w:t>3.4. Выводы по практической части</w:t>
              <w:tab/>
              <w:t>44</w:t>
            </w:r>
          </w:hyperlink>
        </w:p>
        <w:p>
          <w:pPr>
            <w:pStyle w:val="12"/>
            <w:tabs>
              <w:tab w:val="clear" w:pos="708"/>
              <w:tab w:val="right" w:pos="9355" w:leader="dot"/>
            </w:tabs>
            <w:rPr/>
          </w:pPr>
          <w:hyperlink w:anchor="__RefHeading___Toc5312_82375297">
            <w:r>
              <w:rPr/>
              <w:t>4. Заключение</w:t>
              <w:tab/>
              <w:t>46</w:t>
            </w:r>
          </w:hyperlink>
        </w:p>
        <w:p>
          <w:pPr>
            <w:pStyle w:val="12"/>
            <w:tabs>
              <w:tab w:val="clear" w:pos="708"/>
              <w:tab w:val="right" w:pos="9355" w:leader="dot"/>
            </w:tabs>
            <w:rPr/>
          </w:pPr>
          <w:hyperlink w:anchor="__RefHeading___Toc4862_82375297">
            <w:r>
              <w:rPr/>
              <w:t>Список литературы</w:t>
              <w:tab/>
              <w:t>49</w:t>
            </w:r>
          </w:hyperlink>
        </w:p>
        <w:p>
          <w:pPr>
            <w:pStyle w:val="12"/>
            <w:tabs>
              <w:tab w:val="clear" w:pos="708"/>
              <w:tab w:val="right" w:pos="9355" w:leader="dot"/>
            </w:tabs>
            <w:rPr/>
          </w:pPr>
          <w:hyperlink w:anchor="__RefHeading___Toc5310_82375297">
            <w:r>
              <w:rPr>
                <w:i/>
                <w:iCs/>
              </w:rPr>
              <w:t>Приложение №1 (гайд интервью)</w:t>
            </w:r>
            <w:r>
              <w:rPr/>
              <w:tab/>
              <w:t>52</w:t>
            </w:r>
          </w:hyperlink>
        </w:p>
        <w:p>
          <w:pPr>
            <w:pStyle w:val="12"/>
            <w:tabs>
              <w:tab w:val="clear" w:pos="708"/>
              <w:tab w:val="right" w:pos="9355" w:leader="dot"/>
            </w:tabs>
            <w:rPr/>
          </w:pPr>
          <w:hyperlink w:anchor="__RefHeading___Toc5308_82375297">
            <w:r>
              <w:rPr/>
              <w:t>Приложение №2 (транскрипты)</w:t>
              <w:tab/>
              <w:t>54</w:t>
            </w:r>
          </w:hyperlink>
          <w:r>
            <w:rPr/>
            <w:fldChar w:fldCharType="end"/>
          </w:r>
        </w:p>
      </w:sdtContent>
    </w:sdt>
    <w:p>
      <w:pPr>
        <w:pStyle w:val="Normal"/>
        <w:rPr>
          <w:rFonts w:ascii="Times New Roman" w:hAnsi="Times New Roman" w:eastAsia="" w:cs="" w:cstheme="majorBidi" w:eastAsiaTheme="majorEastAsia"/>
          <w:b/>
          <w:b/>
          <w:sz w:val="28"/>
          <w:szCs w:val="32"/>
        </w:rPr>
      </w:pPr>
      <w:r>
        <w:rPr>
          <w:rFonts w:eastAsia="" w:cs="" w:cstheme="majorBidi" w:eastAsiaTheme="majorEastAsia" w:ascii="Times New Roman" w:hAnsi="Times New Roman"/>
          <w:b/>
          <w:sz w:val="28"/>
          <w:szCs w:val="32"/>
        </w:rPr>
      </w:r>
    </w:p>
    <w:p>
      <w:pPr>
        <w:pStyle w:val="Normal"/>
        <w:rPr/>
      </w:pPr>
      <w:r>
        <w:rPr/>
      </w:r>
    </w:p>
    <w:p>
      <w:pPr>
        <w:pStyle w:val="Normal"/>
        <w:rPr/>
      </w:pPr>
      <w:r>
        <w:rPr/>
      </w:r>
    </w:p>
    <w:p>
      <w:pPr>
        <w:pStyle w:val="Normal"/>
        <w:rPr/>
      </w:pPr>
      <w:r>
        <w:rPr/>
      </w:r>
    </w:p>
    <w:p>
      <w:pPr>
        <w:pStyle w:val="Normal"/>
        <w:tabs>
          <w:tab w:val="clear" w:pos="708"/>
          <w:tab w:val="left" w:pos="1684" w:leader="none"/>
        </w:tabs>
        <w:rPr/>
      </w:pPr>
      <w:r>
        <w:rPr/>
        <w:tab/>
      </w:r>
    </w:p>
    <w:p>
      <w:pPr>
        <w:sectPr>
          <w:footerReference w:type="default" r:id="rId2"/>
          <w:type w:val="nextPage"/>
          <w:pgSz w:w="11906" w:h="16838"/>
          <w:pgMar w:left="1701" w:right="850" w:header="0" w:top="1134" w:footer="708" w:bottom="1134" w:gutter="0"/>
          <w:pgNumType w:fmt="decimal"/>
          <w:formProt w:val="false"/>
          <w:textDirection w:val="lrTb"/>
          <w:docGrid w:type="default" w:linePitch="360" w:charSpace="4096"/>
        </w:sectPr>
        <w:pStyle w:val="Normal"/>
        <w:tabs>
          <w:tab w:val="clear" w:pos="708"/>
          <w:tab w:val="left" w:pos="1684" w:leader="none"/>
        </w:tabs>
        <w:rPr/>
      </w:pPr>
      <w:r>
        <w:rPr/>
        <w:tab/>
      </w:r>
    </w:p>
    <w:p>
      <w:pPr>
        <w:pStyle w:val="1"/>
        <w:numPr>
          <w:ilvl w:val="0"/>
          <w:numId w:val="0"/>
        </w:numPr>
        <w:ind w:left="720" w:hanging="0"/>
        <w:rPr/>
      </w:pPr>
      <w:bookmarkStart w:id="0" w:name="__RefHeading___Toc4842_82375297"/>
      <w:bookmarkEnd w:id="0"/>
      <w:r>
        <w:rPr>
          <w:lang w:val="en-US"/>
        </w:rPr>
        <w:t xml:space="preserve">1. </w:t>
      </w:r>
      <w:bookmarkStart w:id="1" w:name="_Toc41340761"/>
      <w:r>
        <w:rPr/>
        <w:t>Введение</w:t>
      </w:r>
      <w:bookmarkEnd w:id="1"/>
      <w:r>
        <w:rPr/>
        <w:t xml:space="preserve"> </w:t>
      </w:r>
    </w:p>
    <w:p>
      <w:pPr>
        <w:pStyle w:val="Normal"/>
        <w:spacing w:lineRule="auto" w:line="360" w:before="0" w:after="0"/>
        <w:ind w:firstLine="652"/>
        <w:rPr>
          <w:rFonts w:ascii="Times New Roman" w:hAnsi="Times New Roman" w:cs="Times New Roman"/>
          <w:sz w:val="24"/>
          <w:szCs w:val="24"/>
        </w:rPr>
      </w:pPr>
      <w:r>
        <w:rPr>
          <w:rFonts w:cs="Times New Roman" w:ascii="Times New Roman" w:hAnsi="Times New Roman"/>
          <w:sz w:val="24"/>
          <w:szCs w:val="24"/>
        </w:rPr>
        <w:t xml:space="preserve">Проблема изучения и измерения качества жизни не является новой, интерес к данной теме появился еще в 1920-х гг., однако ее актуальность и популярность среди академического и политического сообществ в последнее десятилетие возрастает [12, с. 7]. Все больше национальных и международных организаций обращают свое внимание именно на данную проблему, а количество работ, посвященной ее анализу, увеличилось в разы.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Развитие качества жизни одна из главных задач любого государства, без удовлетворени</w:t>
      </w:r>
      <w:r>
        <w:rPr>
          <w:rFonts w:cs="Times New Roman" w:ascii="Times New Roman" w:hAnsi="Times New Roman"/>
          <w:sz w:val="24"/>
          <w:szCs w:val="24"/>
          <w:lang w:val="ru-RU"/>
        </w:rPr>
        <w:t>я</w:t>
      </w:r>
      <w:r>
        <w:rPr>
          <w:rFonts w:cs="Times New Roman" w:ascii="Times New Roman" w:hAnsi="Times New Roman"/>
          <w:sz w:val="24"/>
          <w:szCs w:val="24"/>
        </w:rPr>
        <w:t xml:space="preserve"> основных потребностей граждан страны, без улучшения их условий жизни, трудно говорить о прогрессе в обществе. Это понимает как международное сообщество, так и конкретные страны, в том числе и Россия [6, с. 50]. Проблема улучшения качества жизни в современной России была поднята еще в 2005г.: 5 сентября в обращении к парламенту, федеральному правительству и главам регионов президент РФ В.В. Путин сформулировал программу приоритетных национальных проектов. Эта программа вступила в силу и действовала на протяжении 2006-2018 гг. по направлениям: здоровье, жилье, образование, развитие агропромышленного комплекса. Целью программы был рост человеческого капитала и качества жизни. После завершения программы 7 мая 2018г. В.В. Путин подписал указ «О национальных целях и стратегических задачах развития Российской Федерации на период до 2024 года» и продолжил политику развития национальных проектов, призванных улучшить условия жизни граждан Российской Федерации.</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О необходимости изучения и измерения качества жизни говорит и переход стран к инновационной экономике, которая отличается развитием общества в целом и социальной направленностью [6, с. 48]. Инновационная экономика, технологии дают новые возможности и ресурсы для </w:t>
      </w:r>
      <w:r>
        <w:rPr>
          <w:rFonts w:eastAsia="Calibri" w:cs="Times New Roman" w:ascii="Times New Roman" w:hAnsi="Times New Roman" w:eastAsiaTheme="minorHAnsi"/>
          <w:color w:val="auto"/>
          <w:kern w:val="0"/>
          <w:sz w:val="24"/>
          <w:szCs w:val="24"/>
          <w:lang w:val="ru-RU" w:eastAsia="en-US" w:bidi="ar-SA"/>
        </w:rPr>
        <w:t>повышения</w:t>
      </w:r>
      <w:r>
        <w:rPr>
          <w:rFonts w:cs="Times New Roman" w:ascii="Times New Roman" w:hAnsi="Times New Roman"/>
          <w:sz w:val="24"/>
          <w:szCs w:val="24"/>
        </w:rPr>
        <w:t xml:space="preserve"> уровня качества жизни, при этом необходимо четко понимать, как именно использовать появившиеся дополнительные ресурсы для действительного улучшения условий жизни людей.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Еще одной причиной важности разработки индекса качества жизни является тот факт, что он может быть одним из критериев общественного прогресса и оценки социально-экономического уровня страны [21, с. 109]. Важно понимать, все ли предпринятые государством меры и проекты соответствуют ожиданиям и потребностям общества.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Наконец, существует еще одна причина, почему исследование методологии оценки качества жизни значимо для современной России. На сегодняшний момент в нашей стране, в отличие от таких развитых стран как США, Канада, Австралия, Франция, не существует собственного национального индекса качества жизни [21, с. 114]. Несмотря на существующие международные критерии анализа динамики качества жизни, для страны важно  иметь собственный индекс качества жизни, учитывающий детали и особенности развития конкретной страны, а также упрощающий и делающий более простым и направленным процесс сбора статистических данных под данный индекс (не всегда у международных организаций есть достаточное количество информации для правильной и точной оценки качества жизни в какой-либо стране, при наличие собственного индекса страна может сама разработать четкий и полный список необходимых статистических показателей и создать отлаженный механизм их сбора). </w:t>
      </w:r>
    </w:p>
    <w:p>
      <w:pPr>
        <w:pStyle w:val="Normal"/>
        <w:spacing w:lineRule="auto" w:line="360" w:before="0" w:after="0"/>
        <w:ind w:firstLine="709"/>
        <w:rPr>
          <w:rFonts w:ascii="Calibri" w:hAnsi="Calibri" w:eastAsia="Calibri" w:cs="" w:asciiTheme="minorHAnsi" w:cstheme="minorBidi" w:eastAsiaTheme="minorHAnsi" w:hAnsiTheme="minorHAnsi"/>
        </w:rPr>
      </w:pPr>
      <w:r>
        <w:rPr>
          <w:rFonts w:cs="Times New Roman" w:ascii="Times New Roman" w:hAnsi="Times New Roman"/>
          <w:b w:val="false"/>
          <w:bCs w:val="false"/>
          <w:sz w:val="24"/>
          <w:szCs w:val="24"/>
        </w:rPr>
        <w:t xml:space="preserve">Таково общее обоснование актуальности исследования качества жизни и ее способов измерения. </w:t>
      </w:r>
    </w:p>
    <w:p>
      <w:pPr>
        <w:pStyle w:val="Normal"/>
        <w:spacing w:lineRule="auto" w:line="360" w:before="0" w:after="0"/>
        <w:ind w:firstLine="709"/>
        <w:rPr>
          <w:rFonts w:ascii="Calibri" w:hAnsi="Calibri" w:eastAsia="Calibri" w:cs="" w:asciiTheme="minorHAnsi" w:cstheme="minorBidi" w:eastAsiaTheme="minorHAnsi" w:hAnsiTheme="minorHAnsi"/>
        </w:rPr>
      </w:pPr>
      <w:r>
        <w:rPr>
          <w:rFonts w:cs="Times New Roman" w:ascii="Times New Roman" w:hAnsi="Times New Roman"/>
          <w:b w:val="false"/>
          <w:bCs w:val="false"/>
          <w:sz w:val="24"/>
          <w:szCs w:val="24"/>
        </w:rPr>
        <w:t>В данной дипломной работе акцент делается именно на интегральный анализ качества жизни, однако также уделяется особое внимание проблеме рассмотрения качества жизни через призму благосостояния учащейся молодежи, т. е. м</w:t>
      </w:r>
      <w:r>
        <w:rPr>
          <w:rFonts w:cs="Times New Roman" w:ascii="Times New Roman" w:hAnsi="Times New Roman"/>
          <w:b w:val="false"/>
          <w:bCs w:val="false"/>
          <w:sz w:val="24"/>
          <w:szCs w:val="24"/>
          <w:lang w:val="ru-RU"/>
        </w:rPr>
        <w:t xml:space="preserve">олодых людей </w:t>
      </w:r>
      <w:r>
        <w:rPr>
          <w:rFonts w:cs="Times New Roman" w:ascii="Times New Roman" w:hAnsi="Times New Roman"/>
          <w:b w:val="false"/>
          <w:bCs w:val="false"/>
          <w:sz w:val="24"/>
          <w:szCs w:val="24"/>
        </w:rPr>
        <w:t xml:space="preserve">от 14 до 22 лет </w:t>
      </w:r>
      <w:r>
        <w:rPr>
          <w:rFonts w:cs="Times New Roman" w:ascii="Times New Roman" w:hAnsi="Times New Roman"/>
          <w:b w:val="false"/>
          <w:bCs w:val="false"/>
          <w:sz w:val="24"/>
          <w:szCs w:val="24"/>
          <w:lang w:val="en-US"/>
        </w:rPr>
        <w:t>[</w:t>
      </w:r>
      <w:r>
        <w:rPr>
          <w:rFonts w:cs="Times New Roman" w:ascii="Times New Roman" w:hAnsi="Times New Roman"/>
          <w:b w:val="false"/>
          <w:bCs w:val="false"/>
          <w:sz w:val="24"/>
          <w:szCs w:val="24"/>
        </w:rPr>
        <w:t>29, с 72</w:t>
      </w:r>
      <w:r>
        <w:rPr>
          <w:rFonts w:cs="Times New Roman" w:ascii="Times New Roman" w:hAnsi="Times New Roman"/>
          <w:b w:val="false"/>
          <w:bCs w:val="false"/>
          <w:sz w:val="24"/>
          <w:szCs w:val="24"/>
          <w:lang w:val="en-US"/>
        </w:rPr>
        <w:t>]</w:t>
      </w:r>
      <w:r>
        <w:rPr>
          <w:rFonts w:cs="Times New Roman" w:ascii="Times New Roman" w:hAnsi="Times New Roman"/>
          <w:b w:val="false"/>
          <w:bCs w:val="false"/>
          <w:sz w:val="24"/>
          <w:szCs w:val="24"/>
        </w:rPr>
        <w:t xml:space="preserve">.  Эта проблема будет наиболее полно представлена в практической части дипломной работы. Изучение качества жизни среди учащейся молодежи поможет апробировать общие методологические подходы к пониманию и измерению качества жизни, а также выявит определенную специфику восприятия данной категории </w:t>
      </w:r>
      <w:r>
        <w:rPr>
          <w:rFonts w:eastAsia="Calibri" w:cs="Times New Roman" w:ascii="Times New Roman" w:hAnsi="Times New Roman" w:eastAsiaTheme="minorHAnsi"/>
          <w:b w:val="false"/>
          <w:bCs w:val="false"/>
          <w:color w:val="000000"/>
          <w:kern w:val="0"/>
          <w:sz w:val="24"/>
          <w:szCs w:val="24"/>
          <w:lang w:val="ru-RU" w:eastAsia="en-US" w:bidi="ar-SA"/>
        </w:rPr>
        <w:t>среди</w:t>
      </w:r>
      <w:r>
        <w:rPr>
          <w:rFonts w:cs="Times New Roman" w:ascii="Times New Roman" w:hAnsi="Times New Roman"/>
          <w:b w:val="false"/>
          <w:bCs w:val="false"/>
          <w:sz w:val="24"/>
          <w:szCs w:val="24"/>
        </w:rPr>
        <w:t xml:space="preserve"> молодежи. </w:t>
      </w:r>
    </w:p>
    <w:p>
      <w:pPr>
        <w:pStyle w:val="Normal"/>
        <w:spacing w:lineRule="auto" w:line="360" w:before="0" w:after="0"/>
        <w:ind w:firstLine="709"/>
        <w:rPr/>
      </w:pPr>
      <w:r>
        <w:rPr>
          <w:rFonts w:cs="Times New Roman" w:ascii="Times New Roman" w:hAnsi="Times New Roman"/>
          <w:b w:val="false"/>
          <w:bCs w:val="false"/>
          <w:sz w:val="24"/>
          <w:szCs w:val="24"/>
        </w:rPr>
        <w:t xml:space="preserve">Выбор вышеупомянутой социальной группы не случаен. Среди основных целей государства является социальная поддержка молодежи, реализация социальных программ в сфере жилья, здоровья, трудоустройства и т.д., которые помогут молодым людям улучшить их качество жизни </w:t>
      </w:r>
      <w:r>
        <w:rPr>
          <w:rFonts w:cs="Times New Roman" w:ascii="Times New Roman" w:hAnsi="Times New Roman"/>
          <w:b w:val="false"/>
          <w:bCs w:val="false"/>
          <w:sz w:val="24"/>
          <w:szCs w:val="24"/>
          <w:lang w:val="en-US"/>
        </w:rPr>
        <w:t>[2</w:t>
      </w:r>
      <w:r>
        <w:rPr>
          <w:rFonts w:cs="Times New Roman" w:ascii="Times New Roman" w:hAnsi="Times New Roman"/>
          <w:b w:val="false"/>
          <w:bCs w:val="false"/>
          <w:sz w:val="24"/>
          <w:szCs w:val="24"/>
          <w:lang w:val="ru-RU"/>
        </w:rPr>
        <w:t>7, с.75</w:t>
      </w:r>
      <w:r>
        <w:rPr>
          <w:rFonts w:cs="Times New Roman" w:ascii="Times New Roman" w:hAnsi="Times New Roman"/>
          <w:b w:val="false"/>
          <w:bCs w:val="false"/>
          <w:sz w:val="24"/>
          <w:szCs w:val="24"/>
          <w:lang w:val="en-US"/>
        </w:rPr>
        <w:t xml:space="preserve">], </w:t>
      </w:r>
      <w:r>
        <w:rPr>
          <w:rFonts w:cs="Times New Roman" w:ascii="Times New Roman" w:hAnsi="Times New Roman"/>
          <w:b w:val="false"/>
          <w:bCs w:val="false"/>
          <w:sz w:val="24"/>
          <w:szCs w:val="24"/>
          <w:lang w:val="ru-RU"/>
        </w:rPr>
        <w:t xml:space="preserve">это неоднократно подчеркивали и сами российские политики </w:t>
      </w:r>
      <w:r>
        <w:rPr>
          <w:rFonts w:eastAsia="Calibri" w:cs="Times New Roman" w:ascii="Times New Roman" w:hAnsi="Times New Roman" w:eastAsiaTheme="minorHAnsi"/>
          <w:b w:val="false"/>
          <w:bCs w:val="false"/>
          <w:color w:val="000000"/>
          <w:kern w:val="0"/>
          <w:sz w:val="24"/>
          <w:szCs w:val="24"/>
          <w:lang w:val="en-US" w:eastAsia="en-US" w:bidi="ar-SA"/>
        </w:rPr>
        <w:t>[2</w:t>
      </w:r>
      <w:r>
        <w:rPr>
          <w:rFonts w:eastAsia="Calibri" w:cs="Times New Roman" w:ascii="Times New Roman" w:hAnsi="Times New Roman" w:eastAsiaTheme="minorHAnsi"/>
          <w:b w:val="false"/>
          <w:bCs w:val="false"/>
          <w:color w:val="000000"/>
          <w:kern w:val="0"/>
          <w:sz w:val="24"/>
          <w:szCs w:val="24"/>
          <w:lang w:val="ru-RU" w:eastAsia="en-US" w:bidi="ar-SA"/>
        </w:rPr>
        <w:t>4</w:t>
      </w:r>
      <w:r>
        <w:rPr>
          <w:rFonts w:eastAsia="Calibri" w:cs="Times New Roman" w:ascii="Times New Roman" w:hAnsi="Times New Roman" w:eastAsiaTheme="minorHAnsi"/>
          <w:b w:val="false"/>
          <w:bCs w:val="false"/>
          <w:color w:val="000000"/>
          <w:kern w:val="0"/>
          <w:sz w:val="24"/>
          <w:szCs w:val="24"/>
          <w:lang w:val="en-US" w:eastAsia="en-US" w:bidi="ar-SA"/>
        </w:rPr>
        <w:t>]</w:t>
      </w:r>
      <w:r>
        <w:rPr>
          <w:rFonts w:cs="Times New Roman" w:ascii="Times New Roman" w:hAnsi="Times New Roman"/>
          <w:b w:val="false"/>
          <w:bCs w:val="false"/>
          <w:sz w:val="24"/>
          <w:szCs w:val="24"/>
        </w:rPr>
        <w:t xml:space="preserve">. При этом важно отметить, что учащаяся молодежь является одной из наиболее уязвимых групп, у нее, как правило, нет независимого материального обеспечения и, как следствие, они особенно нуждаются в поддержке государства, в этом плане важно правильно понять запросы учащейся молодежи, увидеть их видение качества жизни. </w:t>
      </w:r>
    </w:p>
    <w:p>
      <w:pPr>
        <w:pStyle w:val="Normal"/>
        <w:spacing w:lineRule="auto" w:line="360" w:before="0" w:after="0"/>
        <w:ind w:firstLine="709"/>
        <w:rPr>
          <w:rFonts w:ascii="Calibri" w:hAnsi="Calibri" w:eastAsia="Calibri" w:cs="" w:asciiTheme="minorHAnsi" w:cstheme="minorBidi" w:eastAsiaTheme="minorHAnsi" w:hAnsiTheme="minorHAnsi"/>
        </w:rPr>
      </w:pPr>
      <w:r>
        <w:rPr>
          <w:rFonts w:cs="Times New Roman" w:ascii="Times New Roman" w:hAnsi="Times New Roman"/>
          <w:b w:val="false"/>
          <w:bCs w:val="false"/>
          <w:sz w:val="24"/>
          <w:szCs w:val="24"/>
        </w:rPr>
        <w:t>По мимо этого, улучшения качества жизни молодежи ведет к развитию будущих трудовых ресурсов страны и увеличивает шансы повышения общего благосостояние страны. К сожалению, на данный момент в России наблюдается проблема «утечки мозгов» среди молодежи, замедлить данный процесс может целенаправленная и продуманная политика роста качества жизни молодых людей.</w:t>
      </w:r>
      <w:r>
        <w:rPr>
          <w:rFonts w:cs="Times New Roman" w:ascii="Times New Roman" w:hAnsi="Times New Roman"/>
          <w:b/>
          <w:bCs/>
          <w:sz w:val="24"/>
          <w:szCs w:val="24"/>
        </w:rPr>
        <w:t xml:space="preserve">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Все вышесказанное подтверждает актуальность исследований качества жизни и ее способов оценки и, в частности, анализ качества жизни среди молодежи. </w:t>
      </w:r>
    </w:p>
    <w:p>
      <w:pPr>
        <w:pStyle w:val="Normal"/>
        <w:spacing w:lineRule="auto" w:line="360" w:before="0" w:after="0"/>
        <w:ind w:firstLine="709"/>
        <w:rPr>
          <w:rFonts w:ascii="Calibri" w:hAnsi="Calibri" w:eastAsia="Calibri" w:cs="" w:asciiTheme="minorHAnsi" w:cstheme="minorBidi" w:eastAsiaTheme="minorHAnsi" w:hAnsiTheme="minorHAnsi"/>
        </w:rPr>
      </w:pPr>
      <w:r>
        <w:rPr>
          <w:rFonts w:cs="Times New Roman" w:ascii="Times New Roman" w:hAnsi="Times New Roman"/>
          <w:b w:val="false"/>
          <w:bCs w:val="false"/>
          <w:sz w:val="24"/>
          <w:szCs w:val="24"/>
        </w:rPr>
        <w:t xml:space="preserve">Цель данной работы – анализ основных методологических практик к определению и измерению качества жизни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Перед исследователями стоят задачи: </w:t>
      </w:r>
    </w:p>
    <w:p>
      <w:pPr>
        <w:pStyle w:val="ListParagraph"/>
        <w:numPr>
          <w:ilvl w:val="0"/>
          <w:numId w:val="1"/>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 xml:space="preserve">Провести литературный обзор на тему качества жизни и </w:t>
      </w:r>
      <w:r>
        <w:rPr>
          <w:rFonts w:eastAsia="Calibri" w:cs="Times New Roman" w:ascii="Times New Roman" w:hAnsi="Times New Roman" w:eastAsiaTheme="minorHAnsi"/>
          <w:color w:val="auto"/>
          <w:kern w:val="0"/>
          <w:sz w:val="24"/>
          <w:szCs w:val="24"/>
          <w:lang w:val="ru-RU" w:eastAsia="en-US" w:bidi="ar-SA"/>
        </w:rPr>
        <w:t>способов его</w:t>
      </w:r>
      <w:r>
        <w:rPr>
          <w:rFonts w:cs="Times New Roman" w:ascii="Times New Roman" w:hAnsi="Times New Roman"/>
          <w:sz w:val="24"/>
          <w:szCs w:val="24"/>
        </w:rPr>
        <w:t xml:space="preserve"> измерения</w:t>
      </w:r>
    </w:p>
    <w:p>
      <w:pPr>
        <w:pStyle w:val="ListParagraph"/>
        <w:numPr>
          <w:ilvl w:val="0"/>
          <w:numId w:val="1"/>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Проанализировать историю развития концепции качества жизни</w:t>
      </w:r>
    </w:p>
    <w:p>
      <w:pPr>
        <w:pStyle w:val="ListParagraph"/>
        <w:numPr>
          <w:ilvl w:val="0"/>
          <w:numId w:val="1"/>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Рассмотреть трансформацию категории качества жизни в разных социологических парадигмах и теориях</w:t>
      </w:r>
    </w:p>
    <w:p>
      <w:pPr>
        <w:pStyle w:val="ListParagraph"/>
        <w:numPr>
          <w:ilvl w:val="0"/>
          <w:numId w:val="1"/>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 xml:space="preserve">Определить существующие подходы к </w:t>
      </w:r>
      <w:r>
        <w:rPr>
          <w:rFonts w:eastAsia="Calibri" w:cs="Times New Roman" w:ascii="Times New Roman" w:hAnsi="Times New Roman" w:eastAsiaTheme="minorHAnsi"/>
          <w:color w:val="auto"/>
          <w:kern w:val="0"/>
          <w:sz w:val="24"/>
          <w:szCs w:val="24"/>
          <w:lang w:val="ru-RU" w:eastAsia="en-US" w:bidi="ar-SA"/>
        </w:rPr>
        <w:t>анализу</w:t>
      </w:r>
      <w:r>
        <w:rPr>
          <w:rFonts w:cs="Times New Roman" w:ascii="Times New Roman" w:hAnsi="Times New Roman"/>
          <w:sz w:val="24"/>
          <w:szCs w:val="24"/>
        </w:rPr>
        <w:t xml:space="preserve"> качества жизни</w:t>
      </w:r>
    </w:p>
    <w:p>
      <w:pPr>
        <w:pStyle w:val="ListParagraph"/>
        <w:numPr>
          <w:ilvl w:val="0"/>
          <w:numId w:val="1"/>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 xml:space="preserve">Операционализировать понятие качество жизни </w:t>
      </w:r>
    </w:p>
    <w:p>
      <w:pPr>
        <w:pStyle w:val="ListParagraph"/>
        <w:numPr>
          <w:ilvl w:val="0"/>
          <w:numId w:val="1"/>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 xml:space="preserve">Проанализировать существующие методологии оценки качества жизни </w:t>
      </w:r>
    </w:p>
    <w:p>
      <w:pPr>
        <w:pStyle w:val="ListParagraph"/>
        <w:numPr>
          <w:ilvl w:val="0"/>
          <w:numId w:val="1"/>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 xml:space="preserve">Определить основные составляющие качества жизни </w:t>
      </w:r>
    </w:p>
    <w:p>
      <w:pPr>
        <w:pStyle w:val="ListParagraph"/>
        <w:numPr>
          <w:ilvl w:val="0"/>
          <w:numId w:val="1"/>
        </w:numPr>
        <w:spacing w:lineRule="auto" w:line="360" w:before="0" w:after="0"/>
        <w:contextualSpacing/>
        <w:rPr>
          <w:rFonts w:ascii="Calibri" w:hAnsi="Calibri" w:eastAsia="Calibri" w:cs="" w:asciiTheme="minorHAnsi" w:cstheme="minorBidi" w:eastAsiaTheme="minorHAnsi" w:hAnsiTheme="minorHAnsi"/>
        </w:rPr>
      </w:pPr>
      <w:r>
        <w:rPr>
          <w:rFonts w:eastAsia="Calibri" w:cs="Times New Roman" w:ascii="Times New Roman" w:hAnsi="Times New Roman" w:eastAsiaTheme="minorHAnsi"/>
          <w:b w:val="false"/>
          <w:bCs w:val="false"/>
          <w:color w:val="000000"/>
          <w:kern w:val="0"/>
          <w:sz w:val="24"/>
          <w:szCs w:val="24"/>
          <w:lang w:val="ru-RU" w:eastAsia="en-US" w:bidi="ar-SA"/>
        </w:rPr>
        <w:t xml:space="preserve">Проверить эффективность </w:t>
      </w:r>
      <w:r>
        <w:rPr>
          <w:rFonts w:cs="Times New Roman" w:ascii="Times New Roman" w:hAnsi="Times New Roman"/>
          <w:b w:val="false"/>
          <w:bCs w:val="false"/>
          <w:sz w:val="24"/>
          <w:szCs w:val="24"/>
        </w:rPr>
        <w:t>основных методологических подходов к определению и оценки качества жизни на примере учащейся молодежи</w:t>
      </w:r>
    </w:p>
    <w:p>
      <w:pPr>
        <w:pStyle w:val="ListParagraph"/>
        <w:numPr>
          <w:ilvl w:val="0"/>
          <w:numId w:val="1"/>
        </w:numPr>
        <w:spacing w:lineRule="auto" w:line="360" w:before="0" w:after="0"/>
        <w:contextualSpacing/>
        <w:rPr>
          <w:rFonts w:ascii="Calibri" w:hAnsi="Calibri" w:eastAsia="Calibri" w:cs="" w:asciiTheme="minorHAnsi" w:cstheme="minorBidi" w:eastAsiaTheme="minorHAnsi" w:hAnsiTheme="minorHAnsi"/>
        </w:rPr>
      </w:pPr>
      <w:r>
        <w:rPr>
          <w:rFonts w:cs="Times New Roman" w:ascii="Times New Roman" w:hAnsi="Times New Roman"/>
          <w:b w:val="false"/>
          <w:bCs w:val="false"/>
          <w:sz w:val="24"/>
          <w:szCs w:val="24"/>
        </w:rPr>
        <w:t>Определить специфику восприятия категории качества жизни учащейся молодежи</w:t>
      </w:r>
    </w:p>
    <w:p>
      <w:pPr>
        <w:pStyle w:val="ListParagraph"/>
        <w:numPr>
          <w:ilvl w:val="0"/>
          <w:numId w:val="1"/>
        </w:numPr>
        <w:spacing w:lineRule="auto" w:line="360" w:before="0" w:after="0"/>
        <w:contextualSpacing/>
        <w:rPr>
          <w:rFonts w:ascii="Times New Roman" w:hAnsi="Times New Roman" w:cs="Times New Roman"/>
          <w:sz w:val="24"/>
          <w:szCs w:val="24"/>
        </w:rPr>
      </w:pPr>
      <w:r>
        <w:rPr>
          <w:rFonts w:cs="Times New Roman" w:ascii="Times New Roman" w:hAnsi="Times New Roman"/>
          <w:b w:val="false"/>
          <w:bCs w:val="false"/>
          <w:sz w:val="24"/>
          <w:szCs w:val="24"/>
        </w:rPr>
        <w:t xml:space="preserve">Провести пилотаж методологии </w:t>
      </w:r>
      <w:r>
        <w:rPr>
          <w:rFonts w:eastAsia="Calibri" w:cs="Times New Roman" w:ascii="Times New Roman" w:hAnsi="Times New Roman" w:eastAsiaTheme="minorHAnsi"/>
          <w:b w:val="false"/>
          <w:bCs w:val="false"/>
          <w:color w:val="000000"/>
          <w:kern w:val="0"/>
          <w:sz w:val="24"/>
          <w:szCs w:val="24"/>
          <w:lang w:val="ru-RU" w:eastAsia="en-US" w:bidi="ar-SA"/>
        </w:rPr>
        <w:t>практической части исследования</w:t>
      </w:r>
      <w:r>
        <w:rPr>
          <w:rFonts w:cs="Times New Roman" w:ascii="Times New Roman" w:hAnsi="Times New Roman"/>
          <w:sz w:val="24"/>
          <w:szCs w:val="24"/>
        </w:rPr>
        <w:br/>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Объектом исследования в данной работе выступит категория качества жизни и методики ее измерения, предметом – теории и практики предыдущих исследований, посвященные вышеупомянутой теме</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В качестве общенаучных методов познания в работе используются абстрагирование, синтез, индукция, дедукция, формализация, моделирование. Также в исследовании применяются диалектический метод, метод сравнительного анализа и наблюдения – эти методы необходимы для полного и объективного описания существующих практик анализа качества жизни. </w:t>
      </w:r>
    </w:p>
    <w:p>
      <w:pPr>
        <w:pStyle w:val="Normal"/>
        <w:spacing w:lineRule="auto" w:line="360" w:before="0" w:after="0"/>
        <w:ind w:firstLine="709"/>
        <w:rPr/>
      </w:pPr>
      <w:r>
        <w:rPr>
          <w:rFonts w:cs="Times New Roman" w:ascii="Times New Roman" w:hAnsi="Times New Roman"/>
          <w:b w:val="false"/>
          <w:bCs w:val="false"/>
          <w:sz w:val="24"/>
          <w:szCs w:val="24"/>
        </w:rPr>
        <w:t xml:space="preserve">Среди эмпирических методов социологии использован метод  полуструктурированного интервью. </w:t>
      </w:r>
    </w:p>
    <w:p>
      <w:pPr>
        <w:sectPr>
          <w:footerReference w:type="default" r:id="rId3"/>
          <w:type w:val="nextPage"/>
          <w:pgSz w:w="11906" w:h="16838"/>
          <w:pgMar w:left="1701" w:right="850" w:header="0" w:top="1134" w:footer="708" w:bottom="1134" w:gutter="0"/>
          <w:pgNumType w:fmt="decimal"/>
          <w:formProt w:val="false"/>
          <w:textDirection w:val="lrTb"/>
          <w:docGrid w:type="default" w:linePitch="360" w:charSpace="4096"/>
        </w:sectPr>
        <w:pStyle w:val="Normal"/>
        <w:spacing w:lineRule="auto" w:line="360" w:before="0" w:after="0"/>
        <w:ind w:firstLine="709"/>
        <w:rPr/>
      </w:pPr>
      <w:r>
        <w:rPr>
          <w:rFonts w:cs="Times New Roman" w:ascii="Times New Roman" w:hAnsi="Times New Roman"/>
          <w:b w:val="false"/>
          <w:bCs w:val="false"/>
          <w:sz w:val="24"/>
          <w:szCs w:val="24"/>
        </w:rPr>
        <w:t xml:space="preserve">Работа состоит из двух частей. Первая — теоретическая, в которой дается общее представление о понятии качества жизни и способов его измерения. Вторая — практическая, где будут приведены результаты эмпирического исследования, проведенного среди учащейся молодежи г. Санкт-Петербург, в которых отражено уникальное восприятие молодежи категории качества жизни, что в свою очередь дополняет анализ и выводы по проблематике измерения и определения качества жизни. </w:t>
      </w:r>
      <w:r>
        <w:rPr>
          <w:rFonts w:cs="Times New Roman" w:ascii="Times New Roman" w:hAnsi="Times New Roman"/>
          <w:sz w:val="24"/>
          <w:szCs w:val="24"/>
        </w:rPr>
        <w:br/>
      </w:r>
    </w:p>
    <w:p>
      <w:pPr>
        <w:pStyle w:val="1"/>
        <w:keepNext w:val="true"/>
        <w:keepLines/>
        <w:widowControl/>
        <w:numPr>
          <w:ilvl w:val="0"/>
          <w:numId w:val="0"/>
        </w:numPr>
        <w:suppressAutoHyphens w:val="true"/>
        <w:bidi w:val="0"/>
        <w:spacing w:lineRule="auto" w:line="259" w:before="240" w:after="0"/>
        <w:ind w:left="0" w:right="0" w:firstLine="737"/>
        <w:jc w:val="left"/>
        <w:outlineLvl w:val="0"/>
        <w:rPr>
          <w:rFonts w:ascii="Times New Roman" w:hAnsi="Times New Roman" w:cs="Times New Roman"/>
          <w:sz w:val="24"/>
          <w:szCs w:val="24"/>
        </w:rPr>
      </w:pPr>
      <w:bookmarkStart w:id="2" w:name="__RefHeading___Toc4844_82375297"/>
      <w:bookmarkStart w:id="3" w:name="_Toc41340762"/>
      <w:bookmarkEnd w:id="2"/>
      <w:r>
        <w:rPr>
          <w:rFonts w:eastAsia="" w:cs="" w:cstheme="majorBidi" w:eastAsiaTheme="majorEastAsia"/>
          <w:b/>
          <w:sz w:val="28"/>
          <w:szCs w:val="32"/>
          <w:lang w:val="en-US"/>
        </w:rPr>
        <w:t>2</w:t>
      </w:r>
      <w:bookmarkEnd w:id="3"/>
      <w:r>
        <w:rPr>
          <w:rFonts w:eastAsia="" w:cs="" w:cstheme="majorBidi" w:eastAsiaTheme="majorEastAsia"/>
          <w:b/>
          <w:sz w:val="28"/>
          <w:szCs w:val="32"/>
          <w:lang w:val="en-US"/>
        </w:rPr>
        <w:t xml:space="preserve">. </w:t>
      </w:r>
      <w:r>
        <w:rPr>
          <w:rFonts w:eastAsia="" w:cs="" w:cstheme="majorBidi" w:eastAsiaTheme="majorEastAsia"/>
          <w:b/>
          <w:sz w:val="28"/>
          <w:szCs w:val="32"/>
        </w:rPr>
        <w:t>Теоретическая часть</w:t>
      </w:r>
    </w:p>
    <w:p>
      <w:pPr>
        <w:pStyle w:val="2"/>
        <w:keepNext w:val="true"/>
        <w:keepLines/>
        <w:widowControl/>
        <w:numPr>
          <w:ilvl w:val="0"/>
          <w:numId w:val="0"/>
        </w:numPr>
        <w:suppressAutoHyphens w:val="true"/>
        <w:bidi w:val="0"/>
        <w:spacing w:lineRule="auto" w:line="259" w:before="40" w:after="0"/>
        <w:ind w:left="0" w:right="0" w:firstLine="737"/>
        <w:jc w:val="left"/>
        <w:outlineLvl w:val="1"/>
        <w:rPr>
          <w:rFonts w:ascii="Times New Roman" w:hAnsi="Times New Roman" w:cs="Times New Roman"/>
          <w:sz w:val="24"/>
          <w:szCs w:val="24"/>
        </w:rPr>
      </w:pPr>
      <w:bookmarkStart w:id="4" w:name="__RefHeading___Toc4846_82375297"/>
      <w:bookmarkStart w:id="5" w:name="_Toc41340763"/>
      <w:bookmarkEnd w:id="4"/>
      <w:r>
        <w:rPr/>
        <w:t>2.1. История исследований концепции качества жизни</w:t>
      </w:r>
      <w:bookmarkEnd w:id="5"/>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Процесс эволюци</w:t>
      </w:r>
      <w:r>
        <w:rPr>
          <w:rFonts w:cs="Times New Roman" w:ascii="Times New Roman" w:hAnsi="Times New Roman"/>
          <w:sz w:val="24"/>
          <w:szCs w:val="24"/>
          <w:lang w:val="ru-RU"/>
        </w:rPr>
        <w:t>и</w:t>
      </w:r>
      <w:r>
        <w:rPr>
          <w:rFonts w:cs="Times New Roman" w:ascii="Times New Roman" w:hAnsi="Times New Roman"/>
          <w:sz w:val="24"/>
          <w:szCs w:val="24"/>
        </w:rPr>
        <w:t xml:space="preserve"> концепции качества жизни можно разделить на четыре этапа [</w:t>
      </w:r>
      <w:r>
        <w:rPr>
          <w:rFonts w:cs="Times New Roman" w:ascii="Times New Roman" w:hAnsi="Times New Roman"/>
          <w:sz w:val="24"/>
          <w:szCs w:val="24"/>
          <w:lang w:val="en-US"/>
        </w:rPr>
        <w:t>2</w:t>
      </w:r>
      <w:r>
        <w:rPr>
          <w:rFonts w:cs="Times New Roman" w:ascii="Times New Roman" w:hAnsi="Times New Roman"/>
          <w:sz w:val="24"/>
          <w:szCs w:val="24"/>
          <w:lang w:val="ru-RU"/>
        </w:rPr>
        <w:t>1</w:t>
      </w:r>
      <w:r>
        <w:rPr>
          <w:rFonts w:cs="Times New Roman" w:ascii="Times New Roman" w:hAnsi="Times New Roman"/>
          <w:sz w:val="24"/>
          <w:szCs w:val="24"/>
        </w:rPr>
        <w:t xml:space="preserve">, с. 11].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Первый этап (1920-1950-е гг.), качество жизни ассоциируется с уровнем жизни и связана, прежде всего, с показателями материального благосостояния.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На втором этапе (1950-1960-е гг.) к экономическим измерителям качества жизни добавляются социальные, исследуется влияние научного технического прогресса на общество.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Третий этап (1960-1990-е гг.) характеризуются расцветом концепции человеческого капитала и смещением акцента на нематериальные показатели качества жизни. Неотъемлемыми составляющими качества жизни становится образование и здравоохранение. Американский социолог Дж. Гелбрейт говорит о несостоятельности макроэкономических данных (например, ВВП) и призывает оценивать результативность социальных трансформаций [</w:t>
      </w:r>
      <w:r>
        <w:rPr>
          <w:rFonts w:cs="Times New Roman" w:ascii="Times New Roman" w:hAnsi="Times New Roman"/>
          <w:sz w:val="24"/>
          <w:szCs w:val="24"/>
          <w:lang w:val="en-US"/>
        </w:rPr>
        <w:t>7</w:t>
      </w:r>
      <w:r>
        <w:rPr>
          <w:rFonts w:cs="Times New Roman" w:ascii="Times New Roman" w:hAnsi="Times New Roman"/>
          <w:sz w:val="24"/>
          <w:szCs w:val="24"/>
        </w:rPr>
        <w:t xml:space="preserve">, с. 64]. Такой качественный скачок в понимании качества жизни связан с переходом общества от индустриального к постиндустриальному этапу развития и преобладанием в обществе точки зрения профессионалов и специалистов – новых и главных акторов постиндустриального общества и сторонников новой концепции качества жизни. Во второй половине </w:t>
      </w:r>
      <w:r>
        <w:rPr>
          <w:rFonts w:cs="Times New Roman" w:ascii="Times New Roman" w:hAnsi="Times New Roman"/>
          <w:sz w:val="24"/>
          <w:szCs w:val="24"/>
          <w:lang w:val="en-US"/>
        </w:rPr>
        <w:t>XX</w:t>
      </w:r>
      <w:r>
        <w:rPr>
          <w:rFonts w:cs="Times New Roman" w:ascii="Times New Roman" w:hAnsi="Times New Roman"/>
          <w:sz w:val="24"/>
          <w:szCs w:val="24"/>
        </w:rPr>
        <w:t xml:space="preserve">в. происходят крупные общественные преобразования, модифицируется структура социальных институтов, развивается профессиональная дифференциация, видоизменяется система организации предприятия, становятся популярными новые навыки и умения. Финансовый сектор экономики обеспечил большое количество людей достойным уровнем жизни и стал предпосылкой переосмысления жизненных стандартов – возрастания автономности личности и переориентации человечества не только на трудовую, экономическую деятельность людей, но и другие аспекты жизни (образование, здоровье, социальное окружение и т.д.). В рамках третьего этапа качество жизни становится сферой интересов философских, политических наук и социологии.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На </w:t>
      </w:r>
      <w:r>
        <w:rPr>
          <w:rFonts w:eastAsia="Calibri" w:cs="Times New Roman" w:ascii="Times New Roman" w:hAnsi="Times New Roman" w:eastAsiaTheme="minorHAnsi"/>
          <w:color w:val="auto"/>
          <w:kern w:val="0"/>
          <w:sz w:val="24"/>
          <w:szCs w:val="24"/>
          <w:lang w:val="ru-RU" w:eastAsia="en-US" w:bidi="ar-SA"/>
        </w:rPr>
        <w:t>последней стадии</w:t>
      </w:r>
      <w:r>
        <w:rPr>
          <w:rFonts w:cs="Times New Roman" w:ascii="Times New Roman" w:hAnsi="Times New Roman"/>
          <w:sz w:val="24"/>
          <w:szCs w:val="24"/>
        </w:rPr>
        <w:t xml:space="preserve"> (с 1990-е гг.) происходит расцвет общества потребления, международное сообщество рассматривает качество жизни с позиции новой теории – теории устойчивого развития. Среди ученых становится популярна теория субъективного благополучия, определение качества жизни становится междисциплинарным. Для оценки качества жизни активно используются социологические методы, в частности, опросы. Индекс качества жизни становится композитным, включающим множество объективных и субъективных показателей, последние предполагают как количественное, так и качественное измерение.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В целом процесс эволюции концепции качества жизни можно охарактеризовать как движение от анализа материального благополучия к сумме объективных и субъективных показателей перцепции человека окружающей среды.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r>
    </w:p>
    <w:p>
      <w:pPr>
        <w:pStyle w:val="2"/>
        <w:keepNext w:val="true"/>
        <w:keepLines/>
        <w:widowControl/>
        <w:numPr>
          <w:ilvl w:val="0"/>
          <w:numId w:val="0"/>
        </w:numPr>
        <w:suppressAutoHyphens w:val="true"/>
        <w:bidi w:val="0"/>
        <w:spacing w:lineRule="auto" w:line="259" w:before="40" w:after="0"/>
        <w:ind w:left="0" w:right="0" w:firstLine="737"/>
        <w:jc w:val="left"/>
        <w:outlineLvl w:val="1"/>
        <w:rPr>
          <w:rFonts w:ascii="Times New Roman" w:hAnsi="Times New Roman" w:cs="Times New Roman"/>
          <w:sz w:val="24"/>
          <w:szCs w:val="24"/>
        </w:rPr>
      </w:pPr>
      <w:bookmarkStart w:id="6" w:name="__RefHeading___Toc4848_82375297"/>
      <w:bookmarkStart w:id="7" w:name="_Toc41340764"/>
      <w:bookmarkEnd w:id="6"/>
      <w:r>
        <w:rPr/>
        <w:t>2.2. Концепция качества жизни в социологических теориях</w:t>
      </w:r>
      <w:bookmarkEnd w:id="7"/>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Отдельно поговорим, какое отражение категория качества жизни нашла в социологических работах. При рассмотрении данного вопроса будем преимущественно опираться на статью Ю.П. Аверина и В.А. Сушко, доктора и кандидата социологических наук соответственно [</w:t>
      </w:r>
      <w:r>
        <w:rPr>
          <w:rFonts w:cs="Times New Roman" w:ascii="Times New Roman" w:hAnsi="Times New Roman"/>
          <w:sz w:val="24"/>
          <w:szCs w:val="24"/>
          <w:lang w:val="en-US"/>
        </w:rPr>
        <w:t>1</w:t>
      </w:r>
      <w:r>
        <w:rPr>
          <w:rFonts w:cs="Times New Roman" w:ascii="Times New Roman" w:hAnsi="Times New Roman"/>
          <w:sz w:val="24"/>
          <w:szCs w:val="24"/>
        </w:rPr>
        <w:t>].</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Еще А. Смит, Д. Рикардо предлагали рассматривать качество жизни с точки зрения экономического роста [</w:t>
      </w:r>
      <w:r>
        <w:rPr>
          <w:rFonts w:cs="Times New Roman" w:ascii="Times New Roman" w:hAnsi="Times New Roman"/>
          <w:sz w:val="24"/>
          <w:szCs w:val="24"/>
          <w:lang w:val="en-US"/>
        </w:rPr>
        <w:t>2</w:t>
      </w:r>
      <w:r>
        <w:rPr>
          <w:rFonts w:cs="Times New Roman" w:ascii="Times New Roman" w:hAnsi="Times New Roman"/>
          <w:sz w:val="24"/>
          <w:szCs w:val="24"/>
          <w:lang w:val="ru-RU"/>
        </w:rPr>
        <w:t>8</w:t>
      </w:r>
      <w:r>
        <w:rPr>
          <w:rFonts w:cs="Times New Roman" w:ascii="Times New Roman" w:hAnsi="Times New Roman"/>
          <w:sz w:val="24"/>
          <w:szCs w:val="24"/>
        </w:rPr>
        <w:t xml:space="preserve">, с. 69]. Однако, как уже было сказано, масштабный интерес общественных наук к качеству жизни возникает примерно в 1960-х, в связи со становлением постиндустриального общества. В середине </w:t>
      </w:r>
      <w:r>
        <w:rPr>
          <w:rFonts w:cs="Times New Roman" w:ascii="Times New Roman" w:hAnsi="Times New Roman"/>
          <w:sz w:val="24"/>
          <w:szCs w:val="24"/>
          <w:lang w:val="en-US"/>
        </w:rPr>
        <w:t>XX</w:t>
      </w:r>
      <w:r>
        <w:rPr>
          <w:rFonts w:cs="Times New Roman" w:ascii="Times New Roman" w:hAnsi="Times New Roman"/>
          <w:sz w:val="24"/>
          <w:szCs w:val="24"/>
        </w:rPr>
        <w:t xml:space="preserve">в. качество жизни используется в теориях общественного развития, так Д. Белл использует понятие качества жизни в рамках постиндустриального общества и выделяет его две главные компоненты – образование и здоровье. По мнению ученого, роль образования будет увеличиваться по мере роста промышленных потребностей и профессиональной дифференциации, здоровье станет значимым из-за возросшей ценности человеческой жизни.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Качество жизни, хотя и не напрямую, фигурирует в теории А. Турена. С его точки зрения, суть социального развития заключается в том, что на каждом этапе развития новый вид общества имеет более сложную и менее устойчивую модель организации по сравнению с предыдущим. В новом постиндустриальном обществе главной движущей силой становится требование счастья, под воздействием данной силы происходит переструктурирование  социальной жизни, фрагментирование структуры общества и, наконец, смещение социального конфликта в область потребления в целом.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Э. Тофлер и его концепция информационного общества стала важной вехой в эволюции концепции качества жизни, в своем подходе американский социолог считал главным в обществе человека и его навыки, кроме того, он один из первых заговорил о важности нематериальных мотивов деятельности индивида </w:t>
      </w:r>
      <w:r>
        <w:rPr>
          <w:rFonts w:cs="Times New Roman" w:ascii="Times New Roman" w:hAnsi="Times New Roman"/>
          <w:sz w:val="24"/>
          <w:szCs w:val="24"/>
          <w:lang w:val="en-US"/>
        </w:rPr>
        <w:t>[15</w:t>
      </w:r>
      <w:r>
        <w:rPr>
          <w:rFonts w:cs="Times New Roman" w:ascii="Times New Roman" w:hAnsi="Times New Roman"/>
          <w:sz w:val="24"/>
          <w:szCs w:val="24"/>
        </w:rPr>
        <w:t>, с.78</w:t>
      </w:r>
      <w:r>
        <w:rPr>
          <w:rFonts w:cs="Times New Roman" w:ascii="Times New Roman" w:hAnsi="Times New Roman"/>
          <w:sz w:val="24"/>
          <w:szCs w:val="24"/>
          <w:lang w:val="en-US"/>
        </w:rPr>
        <w:t>]</w:t>
      </w:r>
      <w:r>
        <w:rPr>
          <w:rFonts w:cs="Times New Roman" w:ascii="Times New Roman" w:hAnsi="Times New Roman"/>
          <w:sz w:val="24"/>
          <w:szCs w:val="24"/>
        </w:rPr>
        <w:t xml:space="preserve">.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В своей теории информационного общества М. Кастельс выдвигает на первый план не экономические факторы, а информацию. Познание и информация – главные источники социальной дифференциации общества и благосостояния отдельных групп внутри него, соответственно ключевым фактором высокого качества жизни становится образование.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Еще одним знаменитым социологом, занимающимся анализом общественного развития является Р. Инглхарт. Он выделял две полярные группы в обществе – материалисты и постматериалисты, у каждой группы были свои ценности и, как следствие, свое видение благополучия. Для материалистов важны уровень жизни, семья, безопасность, порядок, для постматериалистов – человеческие права и свободы, экология, качество жизни.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В целом вышеперечисленные концепции имеют, прежде всего, теоретический характер и смотрят на качество жизни в максимально широком контексте. В своих </w:t>
      </w:r>
      <w:r>
        <w:rPr>
          <w:rFonts w:eastAsia="Calibri" w:cs="Times New Roman" w:ascii="Times New Roman" w:hAnsi="Times New Roman" w:eastAsiaTheme="minorHAnsi"/>
          <w:color w:val="auto"/>
          <w:kern w:val="0"/>
          <w:sz w:val="24"/>
          <w:szCs w:val="24"/>
          <w:lang w:val="ru-RU" w:eastAsia="en-US" w:bidi="ar-SA"/>
        </w:rPr>
        <w:t>парадигмах</w:t>
      </w:r>
      <w:r>
        <w:rPr>
          <w:rFonts w:cs="Times New Roman" w:ascii="Times New Roman" w:hAnsi="Times New Roman"/>
          <w:sz w:val="24"/>
          <w:szCs w:val="24"/>
        </w:rPr>
        <w:t xml:space="preserve"> социологи и философы рассматривают качество жизни, как некий идеал, к которому стремится общество.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Начиная с 70-х годов </w:t>
      </w:r>
      <w:r>
        <w:rPr>
          <w:rFonts w:cs="Times New Roman" w:ascii="Times New Roman" w:hAnsi="Times New Roman"/>
          <w:sz w:val="24"/>
          <w:szCs w:val="24"/>
          <w:lang w:val="en-US"/>
        </w:rPr>
        <w:t>XX</w:t>
      </w:r>
      <w:r>
        <w:rPr>
          <w:rFonts w:cs="Times New Roman" w:ascii="Times New Roman" w:hAnsi="Times New Roman"/>
          <w:sz w:val="24"/>
          <w:szCs w:val="24"/>
        </w:rPr>
        <w:t xml:space="preserve">в. разрабатываются несколько значимых теорий, которые повлияли на ученых, в том числе социологов, с точки зрения, как именно стоит рассматривать развитие качества жизни </w:t>
      </w:r>
      <w:r>
        <w:rPr>
          <w:rFonts w:cs="Times New Roman" w:ascii="Times New Roman" w:hAnsi="Times New Roman"/>
          <w:sz w:val="24"/>
          <w:szCs w:val="24"/>
          <w:lang w:val="en-US"/>
        </w:rPr>
        <w:t>[17, c. 260]</w:t>
      </w:r>
      <w:r>
        <w:rPr>
          <w:rFonts w:cs="Times New Roman" w:ascii="Times New Roman" w:hAnsi="Times New Roman"/>
          <w:sz w:val="24"/>
          <w:szCs w:val="24"/>
        </w:rPr>
        <w:t xml:space="preserve">.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Первая теория, теория основных потребностей, была разработана на рубеже 70-х гг. при участии Международной организации труда. Она (теория) ориентировалась в первую очередь на малоимущих людей и удовлетворение базовых потребностей: элементарное образование, доступность начального образования, борьба с голодом, снижение уровня смертности и т.д.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С развитием технологий, информатизации общество в 80-е гг. ищет новые пути повышения производительности труда и доходов, происходит расцвет теории человеческого капитала и осознание его ценности. Идея человеческого капитала нашла свое развитие в западной социологии (Г. Беккер, Х. Джонсон, А. Сен и др.), которая пыталась по-новому осмыслить пути наиболее эффективного функционирования общества, решения массовых трудностей, проблему инвестиций в человека. </w:t>
      </w:r>
      <w:r>
        <w:rPr>
          <w:rFonts w:cs="Times New Roman" w:ascii="Times New Roman" w:hAnsi="Times New Roman"/>
          <w:b w:val="false"/>
          <w:bCs w:val="false"/>
          <w:sz w:val="24"/>
          <w:szCs w:val="24"/>
        </w:rPr>
        <w:t>На качество жизни стали смотреть не только с позиции удовлетворения основных потребностей, но и с позиции развития человека, его способностей, профессионального опыта, культурного опыта, образования, физического и ментального здоровья.</w:t>
      </w:r>
      <w:r>
        <w:rPr>
          <w:rFonts w:cs="Times New Roman" w:ascii="Times New Roman" w:hAnsi="Times New Roman"/>
          <w:sz w:val="24"/>
          <w:szCs w:val="24"/>
        </w:rPr>
        <w:t xml:space="preserve"> Приверженцами теории человеческого капитала постулируется прямопорпорциональная взаимосвязь роста качества жизни и экономического прогресса.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Примерно с 70-х гг. также происходит бурное развитие социологических теорий общества потребления. Качество жизни неразрывно связано с категорией потребления.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Потребление есть индивидуальный и социально структурированный процесс выбора и использования разного рода благ. Любое благо и потребность в нем имеет как субъективных характер (ценность блага, которую придает лично индивид), так и объективный характер (ценность блага, которую устанавливает общество) [3</w:t>
      </w:r>
      <w:r>
        <w:rPr>
          <w:rFonts w:cs="Times New Roman" w:ascii="Times New Roman" w:hAnsi="Times New Roman"/>
          <w:sz w:val="24"/>
          <w:szCs w:val="24"/>
          <w:lang w:val="en-US"/>
        </w:rPr>
        <w:t>1</w:t>
      </w:r>
      <w:r>
        <w:rPr>
          <w:rFonts w:cs="Times New Roman" w:ascii="Times New Roman" w:hAnsi="Times New Roman"/>
          <w:sz w:val="24"/>
          <w:szCs w:val="24"/>
        </w:rPr>
        <w:t xml:space="preserve">, </w:t>
      </w:r>
      <w:r>
        <w:rPr>
          <w:rFonts w:cs="Times New Roman" w:ascii="Times New Roman" w:hAnsi="Times New Roman"/>
          <w:sz w:val="24"/>
          <w:szCs w:val="24"/>
          <w:lang w:val="en-US"/>
        </w:rPr>
        <w:t>c</w:t>
      </w:r>
      <w:r>
        <w:rPr>
          <w:rFonts w:cs="Times New Roman" w:ascii="Times New Roman" w:hAnsi="Times New Roman"/>
          <w:sz w:val="24"/>
          <w:szCs w:val="24"/>
        </w:rPr>
        <w:t xml:space="preserve">. 565]. Потребление осуществляется в социальном пространстве, с ориентацией на другого (вспомним подход М. Вебера), поэтому невозможно анализировать потребление человека вне общества и его социальных норм. Все эти постулаты потребления имеет важное значение для понимания качества жизни, как и потребление, качество жизни человека является социальным конструктом и должно рассматриваться в контексте общественных норм.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Как же функционирует процесс потребления в современном обществе? Ж. Бодрийяр дает следующее описание механизма общества потребления. Ключевыми понятиями в его теории становятся категории модель и серия. Модель – это знак, символ, которые несет в себе благо, серия – тираж данной модели. С развитием средств массовой информации и небывалым ростом промышленного производства в разы увеличивается серийность моделей, при этом в то же время серийность подменяется идеей модели. Происходит два взаимосвязанных процесса: растет тираж моделей (предложения, количество одних и тех вещей, знаков) и одновременно производители пытаются убедить покупателя, что каждая серия уникальна и обладает своей отличительной чертой (т.е. опять же пытаются свести серию к модели). Именно поэтому общество умеренного потребления, по мнению Бодрийяра, иллюзия. Современное производство принуждает человека потреблять и формирует у человека ложное представление о свободе выбора товаров [</w:t>
      </w:r>
      <w:r>
        <w:rPr>
          <w:rFonts w:cs="Times New Roman" w:ascii="Times New Roman" w:hAnsi="Times New Roman"/>
          <w:sz w:val="24"/>
          <w:szCs w:val="24"/>
          <w:lang w:val="en-US"/>
        </w:rPr>
        <w:t>30</w:t>
      </w:r>
      <w:r>
        <w:rPr>
          <w:rFonts w:cs="Times New Roman" w:ascii="Times New Roman" w:hAnsi="Times New Roman"/>
          <w:sz w:val="24"/>
          <w:szCs w:val="24"/>
        </w:rPr>
        <w:t xml:space="preserve">, </w:t>
      </w:r>
      <w:r>
        <w:rPr>
          <w:rFonts w:cs="Times New Roman" w:ascii="Times New Roman" w:hAnsi="Times New Roman"/>
          <w:sz w:val="24"/>
          <w:szCs w:val="24"/>
          <w:lang w:val="en-US"/>
        </w:rPr>
        <w:t>c</w:t>
      </w:r>
      <w:r>
        <w:rPr>
          <w:rFonts w:cs="Times New Roman" w:ascii="Times New Roman" w:hAnsi="Times New Roman"/>
          <w:sz w:val="24"/>
          <w:szCs w:val="24"/>
        </w:rPr>
        <w:t xml:space="preserve">. 567-568].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История развития общества потребления подтвердила теорию Бодрийяра: в </w:t>
      </w:r>
      <w:r>
        <w:rPr>
          <w:rFonts w:cs="Times New Roman" w:ascii="Times New Roman" w:hAnsi="Times New Roman"/>
          <w:sz w:val="24"/>
          <w:szCs w:val="24"/>
          <w:lang w:val="en-US"/>
        </w:rPr>
        <w:t>XX</w:t>
      </w:r>
      <w:r>
        <w:rPr>
          <w:rFonts w:cs="Times New Roman" w:ascii="Times New Roman" w:hAnsi="Times New Roman"/>
          <w:sz w:val="24"/>
          <w:szCs w:val="24"/>
        </w:rPr>
        <w:t xml:space="preserve">в. общество перешло от стадии дефицита и недопроизводства к идее перепроизводства (переломным моментом в данном процессе стало появление в 80-х гг. «фиктивных товаров», удовлетворяющих несуществующие потребности).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В целом современное общество потребления обладает следующими характеристиками [</w:t>
      </w:r>
      <w:r>
        <w:rPr>
          <w:rFonts w:cs="Times New Roman" w:ascii="Times New Roman" w:hAnsi="Times New Roman"/>
          <w:sz w:val="24"/>
          <w:szCs w:val="24"/>
          <w:lang w:val="en-US"/>
        </w:rPr>
        <w:t>30</w:t>
      </w:r>
      <w:r>
        <w:rPr>
          <w:rFonts w:cs="Times New Roman" w:ascii="Times New Roman" w:hAnsi="Times New Roman"/>
          <w:sz w:val="24"/>
          <w:szCs w:val="24"/>
        </w:rPr>
        <w:t xml:space="preserve">, </w:t>
      </w:r>
      <w:r>
        <w:rPr>
          <w:rFonts w:cs="Times New Roman" w:ascii="Times New Roman" w:hAnsi="Times New Roman"/>
          <w:sz w:val="24"/>
          <w:szCs w:val="24"/>
          <w:lang w:val="en-US"/>
        </w:rPr>
        <w:t>c</w:t>
      </w:r>
      <w:r>
        <w:rPr>
          <w:rFonts w:cs="Times New Roman" w:ascii="Times New Roman" w:hAnsi="Times New Roman"/>
          <w:sz w:val="24"/>
          <w:szCs w:val="24"/>
        </w:rPr>
        <w:t xml:space="preserve">. 577]: </w:t>
      </w:r>
    </w:p>
    <w:p>
      <w:pPr>
        <w:pStyle w:val="ListParagraph"/>
        <w:numPr>
          <w:ilvl w:val="0"/>
          <w:numId w:val="10"/>
        </w:numPr>
        <w:spacing w:lineRule="auto" w:line="360" w:before="0" w:after="0"/>
        <w:ind w:left="993" w:hanging="360"/>
        <w:contextualSpacing/>
        <w:rPr>
          <w:rFonts w:ascii="Times New Roman" w:hAnsi="Times New Roman" w:cs="Times New Roman"/>
          <w:sz w:val="24"/>
          <w:szCs w:val="24"/>
        </w:rPr>
      </w:pPr>
      <w:r>
        <w:rPr>
          <w:rFonts w:cs="Times New Roman" w:ascii="Times New Roman" w:hAnsi="Times New Roman"/>
          <w:sz w:val="24"/>
          <w:szCs w:val="24"/>
        </w:rPr>
        <w:t>Значительное увеличение разнообразия товаров и услуг</w:t>
      </w:r>
    </w:p>
    <w:p>
      <w:pPr>
        <w:pStyle w:val="ListParagraph"/>
        <w:numPr>
          <w:ilvl w:val="0"/>
          <w:numId w:val="10"/>
        </w:numPr>
        <w:spacing w:lineRule="auto" w:line="360" w:before="0" w:after="0"/>
        <w:ind w:left="993" w:hanging="360"/>
        <w:contextualSpacing/>
        <w:rPr>
          <w:rFonts w:ascii="Times New Roman" w:hAnsi="Times New Roman" w:cs="Times New Roman"/>
          <w:sz w:val="24"/>
          <w:szCs w:val="24"/>
        </w:rPr>
      </w:pPr>
      <w:r>
        <w:rPr>
          <w:rFonts w:cs="Times New Roman" w:ascii="Times New Roman" w:hAnsi="Times New Roman"/>
          <w:sz w:val="24"/>
          <w:szCs w:val="24"/>
        </w:rPr>
        <w:t xml:space="preserve">Ускоренный темп обновления товаров </w:t>
      </w:r>
    </w:p>
    <w:p>
      <w:pPr>
        <w:pStyle w:val="ListParagraph"/>
        <w:numPr>
          <w:ilvl w:val="0"/>
          <w:numId w:val="10"/>
        </w:numPr>
        <w:spacing w:lineRule="auto" w:line="360" w:before="0" w:after="0"/>
        <w:ind w:left="993" w:hanging="360"/>
        <w:contextualSpacing/>
        <w:rPr>
          <w:rFonts w:ascii="Times New Roman" w:hAnsi="Times New Roman" w:cs="Times New Roman"/>
          <w:sz w:val="24"/>
          <w:szCs w:val="24"/>
        </w:rPr>
      </w:pPr>
      <w:r>
        <w:rPr>
          <w:rFonts w:cs="Times New Roman" w:ascii="Times New Roman" w:hAnsi="Times New Roman"/>
          <w:sz w:val="24"/>
          <w:szCs w:val="24"/>
        </w:rPr>
        <w:t>Покупка не одной отдельной вещи, а совокупности вещей</w:t>
      </w:r>
    </w:p>
    <w:p>
      <w:pPr>
        <w:pStyle w:val="ListParagraph"/>
        <w:numPr>
          <w:ilvl w:val="0"/>
          <w:numId w:val="10"/>
        </w:numPr>
        <w:spacing w:lineRule="auto" w:line="360" w:before="0" w:after="0"/>
        <w:ind w:left="993" w:hanging="360"/>
        <w:contextualSpacing/>
        <w:rPr>
          <w:rFonts w:ascii="Times New Roman" w:hAnsi="Times New Roman" w:cs="Times New Roman"/>
          <w:sz w:val="24"/>
          <w:szCs w:val="24"/>
        </w:rPr>
      </w:pPr>
      <w:r>
        <w:rPr>
          <w:rFonts w:cs="Times New Roman" w:ascii="Times New Roman" w:hAnsi="Times New Roman"/>
          <w:sz w:val="24"/>
          <w:szCs w:val="24"/>
        </w:rPr>
        <w:t>Ускоряющаяся потребительская гонка</w:t>
      </w:r>
    </w:p>
    <w:p>
      <w:pPr>
        <w:pStyle w:val="ListParagraph"/>
        <w:numPr>
          <w:ilvl w:val="0"/>
          <w:numId w:val="10"/>
        </w:numPr>
        <w:spacing w:lineRule="auto" w:line="360" w:before="0" w:after="0"/>
        <w:ind w:left="993" w:hanging="360"/>
        <w:contextualSpacing/>
        <w:rPr>
          <w:rFonts w:ascii="Times New Roman" w:hAnsi="Times New Roman" w:cs="Times New Roman"/>
          <w:sz w:val="24"/>
          <w:szCs w:val="24"/>
        </w:rPr>
      </w:pPr>
      <w:r>
        <w:rPr>
          <w:rFonts w:cs="Times New Roman" w:ascii="Times New Roman" w:hAnsi="Times New Roman"/>
          <w:sz w:val="24"/>
          <w:szCs w:val="24"/>
        </w:rPr>
        <w:t>Возрастание инновационной составляющей продуктов и услуг</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Концепция Бодрийяра и развитие общества потребления имеет важное значение для понимания и оценки качества жизни: чем сложнее, разнообразнее и больше система потребления товаров и услуг в обществе, тем более затруднительным и многоуровневым является процесс измерение уровня качества человека.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На рубеже 80-х и 90-х гг. в научных и политических кругах становится популярным понятие устойчивого развития. Концепция была введена в 1987г. Международной комиссией по окружающей среде и развитию. Традиционно под устойчивым развитием подразумевается развитие, которое удовлетворяет потребности общество настоящего времени, но при этом не угрожает будущим поколениям в их способности удовлетворить уже свои потребности. Идея устойчивого развития включает в категорию качество жизни новую компоненту –</w:t>
      </w:r>
      <w:r>
        <w:rPr>
          <w:rFonts w:cs="Times New Roman" w:ascii="Times New Roman" w:hAnsi="Times New Roman"/>
          <w:b w:val="false"/>
          <w:bCs w:val="false"/>
          <w:sz w:val="24"/>
          <w:szCs w:val="24"/>
        </w:rPr>
        <w:t xml:space="preserve"> понятие ограничения.</w:t>
      </w:r>
      <w:r>
        <w:rPr>
          <w:rFonts w:cs="Times New Roman" w:ascii="Times New Roman" w:hAnsi="Times New Roman"/>
          <w:sz w:val="24"/>
          <w:szCs w:val="24"/>
        </w:rPr>
        <w:t xml:space="preserve"> Социальный посыл данного нововведения заключается в том, что ресурсы для удовлетворения потребностей ограничены и необходимо построить такую систему отношений внутри общества и между обществом и природой, чтобы обеспечить стабильное развитие целого мира. Качество жизни выступает ключевым аспектом устойчивого развития, являясь индикатором прочности социальной системы </w:t>
      </w:r>
      <w:r>
        <w:rPr>
          <w:rFonts w:cs="Times New Roman" w:ascii="Times New Roman" w:hAnsi="Times New Roman"/>
          <w:sz w:val="24"/>
          <w:szCs w:val="24"/>
          <w:lang w:val="en-US"/>
        </w:rPr>
        <w:t>[16</w:t>
      </w:r>
      <w:r>
        <w:rPr>
          <w:rFonts w:cs="Times New Roman" w:ascii="Times New Roman" w:hAnsi="Times New Roman"/>
          <w:sz w:val="24"/>
          <w:szCs w:val="24"/>
        </w:rPr>
        <w:t xml:space="preserve">, </w:t>
      </w:r>
      <w:r>
        <w:rPr>
          <w:rFonts w:cs="Times New Roman" w:ascii="Times New Roman" w:hAnsi="Times New Roman"/>
          <w:sz w:val="24"/>
          <w:szCs w:val="24"/>
          <w:lang w:val="en-US"/>
        </w:rPr>
        <w:t xml:space="preserve">c. </w:t>
      </w:r>
      <w:r>
        <w:rPr>
          <w:rFonts w:cs="Times New Roman" w:ascii="Times New Roman" w:hAnsi="Times New Roman"/>
          <w:sz w:val="24"/>
          <w:szCs w:val="24"/>
        </w:rPr>
        <w:t>98</w:t>
      </w:r>
      <w:r>
        <w:rPr>
          <w:rFonts w:cs="Times New Roman" w:ascii="Times New Roman" w:hAnsi="Times New Roman"/>
          <w:sz w:val="24"/>
          <w:szCs w:val="24"/>
          <w:lang w:val="en-US"/>
        </w:rPr>
        <w:t>]</w:t>
      </w:r>
      <w:r>
        <w:rPr>
          <w:rFonts w:cs="Times New Roman" w:ascii="Times New Roman" w:hAnsi="Times New Roman"/>
          <w:sz w:val="24"/>
          <w:szCs w:val="24"/>
        </w:rPr>
        <w:t xml:space="preserve">.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Рассмотренные выше теории играют значимую роль для социологического понимания концепции качества жизни. Какой бы подход не был использован ученым-социологом при анализе качества жизни, он должен ориентироваться на человека и образ его деятельности. Качество жизни содержит в себе материальные и нематериальные составляющие, а основными ее сферами становятся образование, здоровье, наука, культура. </w:t>
      </w:r>
      <w:r>
        <w:rPr>
          <w:rFonts w:cs="Times New Roman" w:ascii="Times New Roman" w:hAnsi="Times New Roman"/>
          <w:b w:val="false"/>
          <w:bCs w:val="false"/>
          <w:sz w:val="24"/>
          <w:szCs w:val="24"/>
        </w:rPr>
        <w:t xml:space="preserve">При этом в концепциях качества жизни человек выступают не только как потребитель, но и производитель, соответственно качество жизни выступает гарантом экономического роста и стабильности социального развития.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Представленные выше теории и подходы анализа качества жизни в большинстве случаев характерны для западного академического сообщества. Российские ученые, как правило, следуют традициям западного толкования качества жизни.</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Среди российских ученых второй половины </w:t>
      </w:r>
      <w:r>
        <w:rPr>
          <w:rFonts w:cs="Times New Roman" w:ascii="Times New Roman" w:hAnsi="Times New Roman"/>
          <w:sz w:val="24"/>
          <w:szCs w:val="24"/>
          <w:lang w:val="en-US"/>
        </w:rPr>
        <w:t>XX</w:t>
      </w:r>
      <w:r>
        <w:rPr>
          <w:rFonts w:cs="Times New Roman" w:ascii="Times New Roman" w:hAnsi="Times New Roman"/>
          <w:sz w:val="24"/>
          <w:szCs w:val="24"/>
        </w:rPr>
        <w:t xml:space="preserve">в. можно выделить работы А.И. Субетто и группы исследователей Б.В. Бойцова, Ю.В. Крянев, М.А. Кузнецова.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И.А. Субетто показал эволюцию понятия качества: от качества товара к качеству человека и качеству жизни, последняя категория, по мнению философа, должна стать ориентиром всей внешней и внутренней политики государства.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Б.В. Бойцов и его коллеги в своих работах заявили о наступлении цивилизации качества, в которую с течением времени входят все больше аспектов жизни общества.  </w:t>
      </w:r>
    </w:p>
    <w:p>
      <w:pPr>
        <w:pStyle w:val="Normal"/>
        <w:spacing w:lineRule="auto" w:line="360" w:before="0" w:after="0"/>
        <w:ind w:firstLine="709"/>
        <w:rPr>
          <w:rFonts w:ascii="Times New Roman" w:hAnsi="Times New Roman" w:cs="Times New Roman"/>
          <w:sz w:val="24"/>
          <w:szCs w:val="24"/>
        </w:rPr>
      </w:pPr>
      <w:r>
        <w:rPr>
          <w:rFonts w:eastAsia="Calibri" w:cs="Times New Roman" w:ascii="Times New Roman" w:hAnsi="Times New Roman" w:eastAsiaTheme="minorHAnsi"/>
          <w:color w:val="auto"/>
          <w:kern w:val="0"/>
          <w:sz w:val="24"/>
          <w:szCs w:val="24"/>
          <w:lang w:val="ru-RU" w:eastAsia="en-US" w:bidi="ar-SA"/>
        </w:rPr>
        <w:t>В</w:t>
      </w:r>
      <w:r>
        <w:rPr>
          <w:rFonts w:cs="Times New Roman" w:ascii="Times New Roman" w:hAnsi="Times New Roman"/>
          <w:sz w:val="24"/>
          <w:szCs w:val="24"/>
        </w:rPr>
        <w:t xml:space="preserve"> настоящее время среди российских экономистов и социологов (Т.И. Заславская, Н.В. Зубаревич, М.Ш. Салимов и др.) также популярна региональная направленность изучения качества жизни. Теория регионального развития придает качеству жизни с одной стороны более четкое понимание проблемы, с другой – сужает поле его исследования.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Отдельно среди современных социологических теорий человеческого развития и качества жизни стоит рассмотреть идеи В.Я. Ельмеева. Ученый считает конечным результатом общественного прогресса человека. С точки зрения В.Я. Ельмеева, оценка благополучия человека через стоимостные показатели неправильна и необоснованна, измерение человеческого развития должно базироваться на потребительностоимостной парадигме, росте инновационного потенциала человеческого труда. Одним из показателей улучшения качества жизни по Ельмееву становится сокращение рабочего времени, которое ведет к увеличению богатства общества и свободного времени, последнее превращается в мерило развития способности к потреблению и потребительной силы людей [</w:t>
      </w:r>
      <w:r>
        <w:rPr>
          <w:rFonts w:cs="Times New Roman" w:ascii="Times New Roman" w:hAnsi="Times New Roman"/>
          <w:sz w:val="24"/>
          <w:szCs w:val="24"/>
          <w:lang w:val="en-US"/>
        </w:rPr>
        <w:t>8</w:t>
      </w:r>
      <w:r>
        <w:rPr>
          <w:rFonts w:cs="Times New Roman" w:ascii="Times New Roman" w:hAnsi="Times New Roman"/>
          <w:sz w:val="24"/>
          <w:szCs w:val="24"/>
        </w:rPr>
        <w:t xml:space="preserve">, </w:t>
      </w:r>
      <w:r>
        <w:rPr>
          <w:rFonts w:cs="Times New Roman" w:ascii="Times New Roman" w:hAnsi="Times New Roman"/>
          <w:sz w:val="24"/>
          <w:szCs w:val="24"/>
          <w:lang w:val="en-US"/>
        </w:rPr>
        <w:t>c</w:t>
      </w:r>
      <w:r>
        <w:rPr>
          <w:rFonts w:cs="Times New Roman" w:ascii="Times New Roman" w:hAnsi="Times New Roman"/>
          <w:sz w:val="24"/>
          <w:szCs w:val="24"/>
        </w:rPr>
        <w:t xml:space="preserve">. 424-427].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Рассмотренные выше теории играют значимую роль для социологического понимания концепции качества жизни. Какая бы парадигма/идея не были использованы ученым-социологом при анализе качества жизни, он должен ориентироваться на человека и образ его деятельности. Качество жизни содержит в себе материальные и нематериальные составляющие, а основными ее сферами становятся образование, здоровье, наука, культура. </w:t>
      </w:r>
      <w:r>
        <w:rPr>
          <w:rFonts w:cs="Times New Roman" w:ascii="Times New Roman" w:hAnsi="Times New Roman"/>
          <w:b w:val="false"/>
          <w:bCs w:val="false"/>
          <w:sz w:val="24"/>
          <w:szCs w:val="24"/>
        </w:rPr>
        <w:t>При этом в концепциях качества жизни человек выступают не только как потребитель, но и производитель, соответственно качество жизни выступает гарантом экономического роста и стабильности социального развития.</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r>
    </w:p>
    <w:p>
      <w:pPr>
        <w:pStyle w:val="2"/>
        <w:keepNext w:val="true"/>
        <w:keepLines/>
        <w:widowControl/>
        <w:numPr>
          <w:ilvl w:val="0"/>
          <w:numId w:val="0"/>
        </w:numPr>
        <w:suppressAutoHyphens w:val="true"/>
        <w:bidi w:val="0"/>
        <w:spacing w:lineRule="auto" w:line="259" w:before="40" w:after="0"/>
        <w:ind w:left="737" w:right="0" w:hanging="0"/>
        <w:jc w:val="left"/>
        <w:outlineLvl w:val="1"/>
        <w:rPr/>
      </w:pPr>
      <w:bookmarkStart w:id="8" w:name="__RefHeading___Toc5516_82375297"/>
      <w:bookmarkEnd w:id="8"/>
      <w:r>
        <w:rPr/>
        <w:t>2.3. Подходы к анализу качества жизни</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Среди теоретико-эмпирических социальных  подходов, включающих категорию качества жизни, наиболее яркими и разработанными являются социально-экономический подход, структурно-функциональный и доктрина «ощущаемого качества жизни» </w:t>
      </w:r>
      <w:r>
        <w:rPr>
          <w:rFonts w:cs="Times New Roman" w:ascii="Times New Roman" w:hAnsi="Times New Roman"/>
          <w:sz w:val="24"/>
          <w:szCs w:val="24"/>
          <w:lang w:val="en-US"/>
        </w:rPr>
        <w:t>[1]</w:t>
      </w:r>
      <w:r>
        <w:rPr>
          <w:rFonts w:cs="Times New Roman" w:ascii="Times New Roman" w:hAnsi="Times New Roman"/>
          <w:sz w:val="24"/>
          <w:szCs w:val="24"/>
        </w:rPr>
        <w:t xml:space="preserve">.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Социально-экономический подход рассматривает качество жизни как степень удовлетворения материальными и духовными потребностями, при этом сравнивая показатели с существующей ситуацией, связанной с условиями труда, отдыха, среды обитания, социального неравенства и т.д. Представителями данного подхода являются Д. Форестер, У. Ростоу, Д. Гэлбрейт и т.д. Социально-экономический подход анализирует потребление в экономической и социальной среде как с количественной, так и с качественной точки зрения. Существенным минусом данного подхода является тот факт, что он рассматривает только объективные измерители.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Структурно-функциональный подход, разработанный Т. Парсонсом, берет за основу социальную роль и социальное действие человека и трактует качество жизни, как состояние наиболее благоприятной среды для осуществления индивидом своих целей. В данном подходе появляется субъективный элемент, учитывается социальная роль участников общества, их стремления и желания. Волюнтаристский аспект данного подхода выражается в том, что если сначала человек был подчинен внешней среде и его качество жизни оценивалось внешними, независящими от него факторами , то сейчас он становится создателем своей собственной среды, где его мнение, его идеи становятся главными по отношению к объективным условиям.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На основе структурно-функционального подхода эволюционировала теория ощущаемого качества жизни, которая </w:t>
      </w:r>
      <w:r>
        <w:rPr>
          <w:rFonts w:eastAsia="Calibri" w:cs="Times New Roman" w:ascii="Times New Roman" w:hAnsi="Times New Roman" w:eastAsiaTheme="minorHAnsi"/>
          <w:color w:val="auto"/>
          <w:kern w:val="0"/>
          <w:sz w:val="24"/>
          <w:szCs w:val="24"/>
          <w:lang w:val="ru-RU" w:eastAsia="en-US" w:bidi="ar-SA"/>
        </w:rPr>
        <w:t>рассматривает</w:t>
      </w:r>
      <w:r>
        <w:rPr>
          <w:rFonts w:cs="Times New Roman" w:ascii="Times New Roman" w:hAnsi="Times New Roman"/>
          <w:sz w:val="24"/>
          <w:szCs w:val="24"/>
        </w:rPr>
        <w:t xml:space="preserve"> его (качество жизни) как субъективное положение индивида, который соотносит свои возможности с имеющими у него потребностями. В этой теории еще большее значение играет субъективная составляющая, индивид уже сам судит, какие ресурсы ему необходимы и каких целей он добивается. Представителями данной парадигмы были А. Кэмбелл, Ф. Конверс, У. Роджерс и др. Рассматривая человека с позиции ощущаемого качества жизни важно включать в поле зрения его уровень самооценки, взаимоотношение с людьми, его личное восприятие действительности. Данная теория имеет свои минусы, она не позволяет анализировать качество жизни через объективные показатели и соответственно ее результаты тяжело применимы для сравнения качества жизни между странами, большими социальными группами и т.д.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На основе социально-экономического подхода и теории ощущаемого качества жизни сложился интегральный подход, который объединил объективные социально-экономические показатели и измерители субъективного восприятия качества жизни. Последователями этого подхода являются Р. Камминс, Э. Феррис, М. Хагерти. В данной работе автор также </w:t>
      </w:r>
      <w:r>
        <w:rPr>
          <w:rFonts w:eastAsia="Calibri" w:cs="Times New Roman" w:ascii="Times New Roman" w:hAnsi="Times New Roman" w:eastAsiaTheme="minorHAnsi"/>
          <w:color w:val="auto"/>
          <w:kern w:val="0"/>
          <w:sz w:val="24"/>
          <w:szCs w:val="24"/>
          <w:lang w:val="ru-RU" w:eastAsia="en-US" w:bidi="ar-SA"/>
        </w:rPr>
        <w:t>является сторонником</w:t>
      </w:r>
      <w:r>
        <w:rPr>
          <w:rFonts w:cs="Times New Roman" w:ascii="Times New Roman" w:hAnsi="Times New Roman"/>
          <w:sz w:val="24"/>
          <w:szCs w:val="24"/>
        </w:rPr>
        <w:t xml:space="preserve"> интегрального подхода.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Таковы основные социальные подходы к анализу качества жизни. </w:t>
      </w:r>
    </w:p>
    <w:p>
      <w:pPr>
        <w:pStyle w:val="2"/>
        <w:ind w:left="709" w:hanging="0"/>
        <w:rPr>
          <w:rFonts w:ascii="Times New Roman" w:hAnsi="Times New Roman" w:cs="Times New Roman"/>
          <w:sz w:val="24"/>
          <w:szCs w:val="24"/>
        </w:rPr>
      </w:pPr>
      <w:r>
        <w:rPr>
          <w:rFonts w:cs="Times New Roman"/>
          <w:sz w:val="24"/>
          <w:szCs w:val="24"/>
        </w:rPr>
      </w:r>
    </w:p>
    <w:p>
      <w:pPr>
        <w:pStyle w:val="2"/>
        <w:keepNext w:val="true"/>
        <w:keepLines/>
        <w:widowControl/>
        <w:numPr>
          <w:ilvl w:val="0"/>
          <w:numId w:val="0"/>
        </w:numPr>
        <w:suppressAutoHyphens w:val="true"/>
        <w:bidi w:val="0"/>
        <w:spacing w:lineRule="auto" w:line="259" w:before="40" w:after="0"/>
        <w:ind w:left="737" w:right="0" w:hanging="0"/>
        <w:jc w:val="left"/>
        <w:outlineLvl w:val="1"/>
        <w:rPr>
          <w:bCs/>
        </w:rPr>
      </w:pPr>
      <w:bookmarkStart w:id="9" w:name="__RefHeading___Toc4850_82375297"/>
      <w:bookmarkStart w:id="10" w:name="_Toc41340765"/>
      <w:bookmarkEnd w:id="9"/>
      <w:r>
        <w:rPr>
          <w:bCs/>
        </w:rPr>
        <w:t>2.4. Определение качества жизни</w:t>
      </w:r>
      <w:bookmarkEnd w:id="10"/>
      <w:r>
        <w:rPr>
          <w:bCs/>
        </w:rPr>
        <w:t xml:space="preserve">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В научном сообществе на данный момент нет консенсуса по поводу определения качества жизни. Часто у каждого ученого, международной организации существует собственное определение качества жизни. Отсутствие унифицированного понятия качества жизни объясняется тем, что у каждой социальной группы, национальности, страны свои паттерны поведения, социальные значения и стандарты [</w:t>
      </w:r>
      <w:r>
        <w:rPr>
          <w:rFonts w:cs="Times New Roman" w:ascii="Times New Roman" w:hAnsi="Times New Roman"/>
          <w:sz w:val="24"/>
          <w:szCs w:val="24"/>
          <w:lang w:val="en-US"/>
        </w:rPr>
        <w:t>1</w:t>
      </w:r>
      <w:r>
        <w:rPr>
          <w:rFonts w:cs="Times New Roman" w:ascii="Times New Roman" w:hAnsi="Times New Roman"/>
          <w:sz w:val="24"/>
          <w:szCs w:val="24"/>
        </w:rPr>
        <w:t xml:space="preserve">, с. 5]. Эти социальные различия в структуре и содержании групп, обществ, государств не позволяют разработать единое определение качества жизни.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lang w:val="pl-PL"/>
        </w:rPr>
        <w:t>C</w:t>
      </w:r>
      <w:r>
        <w:rPr>
          <w:rFonts w:cs="Times New Roman" w:ascii="Times New Roman" w:hAnsi="Times New Roman"/>
          <w:sz w:val="24"/>
          <w:szCs w:val="24"/>
        </w:rPr>
        <w:t xml:space="preserve">ложности при определении качества жизни также возникают из-за отсутствия единой терминологии в области качества жизни, часто понятия «уровень жизни», «счастье», «удовлетворенность жизнью», «благополучие» используются как синоним качества жизни, что необоснованно, т.к. они отличаются от рассматриваемой нами категории.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Уровень жизни более узкое понятие, чем качество жизни, и предполагает, в первую очередь, уровень дохода и материальное обеспечение человека. Счастье используются для кратковременных положительных эмоций, а под удовлетворенностью жизнью имеется в виду долгосрочная оценка жизни. Соотношение понятий благополучие и качество жизни неоднозначное. Одни ученые считают благополучие – объективной, материальной составляющей качества, другие – наоборот, субъективной, другие считают, что благополучие – это высокое качество жизни в целом [</w:t>
      </w:r>
      <w:r>
        <w:rPr>
          <w:rFonts w:cs="Times New Roman" w:ascii="Times New Roman" w:hAnsi="Times New Roman"/>
          <w:sz w:val="24"/>
          <w:szCs w:val="24"/>
          <w:lang w:val="en-US"/>
        </w:rPr>
        <w:t>12</w:t>
      </w:r>
      <w:r>
        <w:rPr>
          <w:rFonts w:cs="Times New Roman" w:ascii="Times New Roman" w:hAnsi="Times New Roman"/>
          <w:sz w:val="24"/>
          <w:szCs w:val="24"/>
        </w:rPr>
        <w:t xml:space="preserve">, с. 8]. </w:t>
      </w:r>
      <w:r>
        <w:rPr>
          <w:rFonts w:eastAsia="Calibri" w:cs="Times New Roman" w:ascii="Times New Roman" w:hAnsi="Times New Roman" w:eastAsiaTheme="minorHAnsi"/>
          <w:color w:val="auto"/>
          <w:kern w:val="0"/>
          <w:sz w:val="24"/>
          <w:szCs w:val="24"/>
          <w:lang w:val="ru-RU" w:eastAsia="en-US" w:bidi="ar-SA"/>
        </w:rPr>
        <w:t>Автор</w:t>
      </w:r>
      <w:r>
        <w:rPr>
          <w:rFonts w:cs="Times New Roman" w:ascii="Times New Roman" w:hAnsi="Times New Roman"/>
          <w:sz w:val="24"/>
          <w:szCs w:val="24"/>
        </w:rPr>
        <w:t xml:space="preserve"> придерживается последнего мнения.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Можно выделить некоторые общие характеристики категории качества жизни для всех ученых и исследователей. Качество жизни можно применять в рамках целого населения, социальных общностей и просто индивида. В качестве жизни присутствуют как объективные, так и субъективные показатели. Качество жизни является многоаспектной категорией, включающий себя такие компоненты, как уровень доходов, физическое здоровье, эмоциональное состояние, активность и т.д.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Существует множество подходов к определению качества жизни – все они так или иначе перекликаются с теми тремя основными подходами анализа качества жизни, описанными выше [</w:t>
      </w:r>
      <w:r>
        <w:rPr>
          <w:rFonts w:cs="Times New Roman" w:ascii="Times New Roman" w:hAnsi="Times New Roman"/>
          <w:sz w:val="24"/>
          <w:szCs w:val="24"/>
          <w:lang w:val="en-US"/>
        </w:rPr>
        <w:t>12</w:t>
      </w:r>
      <w:r>
        <w:rPr>
          <w:rFonts w:cs="Times New Roman" w:ascii="Times New Roman" w:hAnsi="Times New Roman"/>
          <w:sz w:val="24"/>
          <w:szCs w:val="24"/>
        </w:rPr>
        <w:t xml:space="preserve">, с. 9]. </w:t>
      </w:r>
    </w:p>
    <w:p>
      <w:pPr>
        <w:pStyle w:val="Normal"/>
        <w:spacing w:lineRule="auto" w:line="360" w:before="0" w:after="0"/>
        <w:ind w:firstLine="709"/>
        <w:rPr>
          <w:rFonts w:ascii="Times New Roman" w:hAnsi="Times New Roman" w:cs="Times New Roman"/>
          <w:sz w:val="24"/>
          <w:szCs w:val="24"/>
        </w:rPr>
      </w:pPr>
      <w:r>
        <w:rPr>
          <w:rFonts w:eastAsia="Calibri" w:cs="Times New Roman" w:ascii="Times New Roman" w:hAnsi="Times New Roman" w:eastAsiaTheme="minorHAnsi"/>
          <w:color w:val="auto"/>
          <w:kern w:val="0"/>
          <w:sz w:val="24"/>
          <w:szCs w:val="24"/>
          <w:lang w:val="ru-RU" w:eastAsia="en-US" w:bidi="ar-SA"/>
        </w:rPr>
        <w:t>Первый</w:t>
      </w:r>
      <w:r>
        <w:rPr>
          <w:rFonts w:cs="Times New Roman" w:ascii="Times New Roman" w:hAnsi="Times New Roman"/>
          <w:sz w:val="24"/>
          <w:szCs w:val="24"/>
        </w:rPr>
        <w:t xml:space="preserve"> подход рассматривает качество жизни как метод удовлетворения предпочтений и используются преимущественно экономистами. Суть подхода заключается в том, что человек сам способен сделать рациональный выбор по удовлетворению потребностей (вспоминается рациональное действие по М. Веберу) и для этого ему нужно, прежде всего, высокий доход, по сути, качество жизни сводится к материальному достатку.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Второй – объективные списки, включающие себя условия и потребности высокого/низкого качества жизни, часто в эти списки входят экономические показатели, здоровье и политические права и свободы.</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Следующий подход – оценочный, анализирует качество жизни как соотношение положительных и отрицательных оценок, эмоций, чувств человека.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Эвдемонистический подход, основанный на исследованиях А. Сена, смотрит на качество жизни с точки зрения самоактуализации человека, счастье, благополучие индивида зависит от степени доступности определенных свобод. При этом стоит отметить, что для разных групп людей существует разные свободы, разные ожидания, соответственно уровень качества жизни в рамках данного подхода, является разностью между достижениями и потребностями (ожиданиями).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Последний подход к определению качества жизни – субъективно- социодинамический, который рассматривает качество жизни как удовлетворенность человека, общества динамикой протекания социально-экономических изменений [</w:t>
        <w:tab/>
      </w:r>
      <w:r>
        <w:rPr>
          <w:rFonts w:cs="Times New Roman" w:ascii="Times New Roman" w:hAnsi="Times New Roman"/>
          <w:sz w:val="24"/>
          <w:szCs w:val="24"/>
          <w:lang w:val="en-US"/>
        </w:rPr>
        <w:t>22</w:t>
      </w:r>
      <w:r>
        <w:rPr>
          <w:rFonts w:cs="Times New Roman" w:ascii="Times New Roman" w:hAnsi="Times New Roman"/>
          <w:sz w:val="24"/>
          <w:szCs w:val="24"/>
        </w:rPr>
        <w:t xml:space="preserve">, с. 284].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Все рассмотренные подходы анализирует сущность качества жизни с разных точек зрения. При достоинстве каждого из подходов, нам кажется перспективным объединение объективного и оценочного подходов. В зависимости от целей исследования на ряду с двумя вышеперечисленным подходами можно использовать эвдемонистический подход (если мы хотим привязать качество жизни к существующим ожиданиям и достижениям индивида), либо социодинамический (если задача ученого рассмотреть качество жизни в </w:t>
      </w:r>
      <w:r>
        <w:rPr>
          <w:rFonts w:eastAsia="Calibri" w:cs="Times New Roman" w:ascii="Times New Roman" w:hAnsi="Times New Roman" w:eastAsiaTheme="minorHAnsi"/>
          <w:color w:val="auto"/>
          <w:kern w:val="0"/>
          <w:sz w:val="24"/>
          <w:szCs w:val="24"/>
          <w:lang w:val="ru-RU" w:eastAsia="en-US" w:bidi="ar-SA"/>
        </w:rPr>
        <w:t>долгосрочной перспективе</w:t>
      </w:r>
      <w:r>
        <w:rPr>
          <w:rFonts w:cs="Times New Roman" w:ascii="Times New Roman" w:hAnsi="Times New Roman"/>
          <w:sz w:val="24"/>
          <w:szCs w:val="24"/>
        </w:rPr>
        <w:t xml:space="preserve">).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Перейдем к анализу нескольких определений качества жизни.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Американский социолог Д. Белл связывал качество жизни с постиндустриальным обществом и предлагал рассматривать его (качество жизни) как совокупность объективно измеряемых услуг и удобств </w:t>
      </w:r>
      <w:r>
        <w:rPr>
          <w:rFonts w:cs="Times New Roman" w:ascii="Times New Roman" w:hAnsi="Times New Roman"/>
          <w:b w:val="false"/>
          <w:bCs w:val="false"/>
          <w:sz w:val="24"/>
          <w:szCs w:val="24"/>
        </w:rPr>
        <w:t>здравоохранения, образования, отдыха, культуры.</w:t>
      </w:r>
      <w:r>
        <w:rPr>
          <w:rFonts w:cs="Times New Roman" w:ascii="Times New Roman" w:hAnsi="Times New Roman"/>
          <w:sz w:val="24"/>
          <w:szCs w:val="24"/>
        </w:rPr>
        <w:t xml:space="preserve"> В определении А. Белла преобладает объективный подход [</w:t>
      </w:r>
      <w:r>
        <w:rPr>
          <w:rFonts w:cs="Times New Roman" w:ascii="Times New Roman" w:hAnsi="Times New Roman"/>
          <w:sz w:val="24"/>
          <w:szCs w:val="24"/>
          <w:lang w:val="en-US"/>
        </w:rPr>
        <w:t>2</w:t>
      </w:r>
      <w:r>
        <w:rPr>
          <w:rFonts w:cs="Times New Roman" w:ascii="Times New Roman" w:hAnsi="Times New Roman"/>
          <w:sz w:val="24"/>
          <w:szCs w:val="24"/>
        </w:rPr>
        <w:t>, с. 243].</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В определении качества жизни Всероссийского научно-исследовательского института технической эстетики возникают новые категории - социальные отношения и экология, по мнению института,  качество жизни — это система жизненных ценностей, характеризующих виды деятельности, структуру потребностей человека (групп населения, общества) и удовлетворенность людей жизнью, социальными отношениями и окружающей средой [</w:t>
      </w:r>
      <w:r>
        <w:rPr>
          <w:rFonts w:cs="Times New Roman" w:ascii="Times New Roman" w:hAnsi="Times New Roman"/>
          <w:sz w:val="24"/>
          <w:szCs w:val="24"/>
          <w:lang w:val="en-US"/>
        </w:rPr>
        <w:t>9</w:t>
      </w:r>
      <w:r>
        <w:rPr>
          <w:rFonts w:cs="Times New Roman" w:ascii="Times New Roman" w:hAnsi="Times New Roman"/>
          <w:sz w:val="24"/>
          <w:szCs w:val="24"/>
        </w:rPr>
        <w:t xml:space="preserve">, с. 21]. Важно, что институт технической этики предлагает рассматривать качество жизни неразрывно с совокупностью ценностей человека, которые определяют его ожидания и потребности, т.е. используется эвдемонистический подход.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В своей диссертации А.Б. Прокопович, ученый, занимающийся социальной, экономической географий связывает качество жизни в первую очередь с уровнем жизни (т.е. уровнем доходов), прибегая к подходу удовлетворения предпочтений, также в его определении наблюдается региональная направленность: качество жизни есть уровень жизни, качество окружающей среды, уровень духовного развития, определенные территориально-общественной системой [</w:t>
      </w:r>
      <w:r>
        <w:rPr>
          <w:rFonts w:cs="Times New Roman" w:ascii="Times New Roman" w:hAnsi="Times New Roman"/>
          <w:sz w:val="24"/>
          <w:szCs w:val="24"/>
          <w:lang w:val="en-US"/>
        </w:rPr>
        <w:t>23</w:t>
      </w:r>
      <w:r>
        <w:rPr>
          <w:rFonts w:cs="Times New Roman" w:ascii="Times New Roman" w:hAnsi="Times New Roman"/>
          <w:sz w:val="24"/>
          <w:szCs w:val="24"/>
        </w:rPr>
        <w:t xml:space="preserve">, с. 8].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Всемирная организация здравоохранения раскрывает понятие качество жизни следующим образом: это субъективное восприятие человеком своего места в жизни в контексте культуры и совокупности ценностей, в которых он существует, а также с учетом собственных целей, устремлений и забот [</w:t>
      </w:r>
      <w:r>
        <w:rPr>
          <w:rFonts w:cs="Times New Roman" w:ascii="Times New Roman" w:hAnsi="Times New Roman"/>
          <w:sz w:val="24"/>
          <w:szCs w:val="24"/>
          <w:lang w:val="en-US"/>
        </w:rPr>
        <w:t>14</w:t>
      </w:r>
      <w:r>
        <w:rPr>
          <w:rFonts w:cs="Times New Roman" w:ascii="Times New Roman" w:hAnsi="Times New Roman"/>
          <w:sz w:val="24"/>
          <w:szCs w:val="24"/>
        </w:rPr>
        <w:t xml:space="preserve">, с. 8]. В данном определении преобладает оценочный и эвдемонистический подходы, делается акцент на личных потребностях человека.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Определение Л.А. Беляевой, доктора социологических наук, схоже с видением ВОЗ, однако здесь добавляется и объективный подход: это комплексная характеристика условий жизнедеятельности населения, выражающаяся в объективных показателях и субъективных оценках удовлетворенности материальными, социальными и культурными потребностями  и связанная с восприятием людьми своего положения в зависимости от культурных особенностей, системы ценностей и социальных стандартов, существующих в обществе [</w:t>
      </w:r>
      <w:r>
        <w:rPr>
          <w:rFonts w:cs="Times New Roman" w:ascii="Times New Roman" w:hAnsi="Times New Roman"/>
          <w:sz w:val="24"/>
          <w:szCs w:val="24"/>
          <w:lang w:val="en-US"/>
        </w:rPr>
        <w:t>3</w:t>
      </w:r>
      <w:r>
        <w:rPr>
          <w:rFonts w:cs="Times New Roman" w:ascii="Times New Roman" w:hAnsi="Times New Roman"/>
          <w:sz w:val="24"/>
          <w:szCs w:val="24"/>
        </w:rPr>
        <w:t xml:space="preserve">, с. 34].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В рассмотренных нами определениях нашли отражение разные подходы, при этом в большинстве случаев ключевыми составляющими качества жизни становится –потребности (материальные и духовные блага) и система жизненных ценностей человека (субъективная составляющая). Наиболее близким определением для авторов является определение Л.А. Беляевой, однако, нам кажется, что в нем упущен социодинамический подход, который кажется нам важным, т.к. качество жизни – в том числе динамическая категория и должна отражать мнение людей об их будущем видении своих условий жизни.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Исходя из этого, ниже дается авторское определение качества жизни – это интегральный показатель, отражающий степень и динамику удовлетворённости индивида, социальной группы, общества материальными и духовными потребностям, которые формируются в рамках жизненных ценностей и ориентиров человека.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r>
    </w:p>
    <w:p>
      <w:pPr>
        <w:pStyle w:val="2"/>
        <w:keepNext w:val="true"/>
        <w:keepLines/>
        <w:widowControl/>
        <w:numPr>
          <w:ilvl w:val="0"/>
          <w:numId w:val="0"/>
        </w:numPr>
        <w:suppressAutoHyphens w:val="true"/>
        <w:bidi w:val="0"/>
        <w:spacing w:lineRule="auto" w:line="259" w:before="40" w:after="0"/>
        <w:ind w:left="737" w:right="0" w:hanging="0"/>
        <w:jc w:val="left"/>
        <w:outlineLvl w:val="1"/>
        <w:rPr>
          <w:rFonts w:ascii="Times New Roman" w:hAnsi="Times New Roman" w:cs="Times New Roman"/>
          <w:sz w:val="24"/>
          <w:szCs w:val="24"/>
        </w:rPr>
      </w:pPr>
      <w:bookmarkStart w:id="11" w:name="__RefHeading___Toc4852_82375297"/>
      <w:bookmarkStart w:id="12" w:name="_Toc41340766"/>
      <w:bookmarkEnd w:id="11"/>
      <w:r>
        <w:rPr/>
        <w:t>2.5. Методологические основы измерения качества жизни</w:t>
      </w:r>
      <w:bookmarkEnd w:id="12"/>
      <w:r>
        <w:rPr/>
        <w:t xml:space="preserve">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Как и в случае определения качества жизни, унифицированного подхода к измерению качества жизни не существует </w:t>
      </w:r>
      <w:r>
        <w:rPr>
          <w:rFonts w:cs="Times New Roman" w:ascii="Times New Roman" w:hAnsi="Times New Roman"/>
          <w:sz w:val="24"/>
          <w:szCs w:val="24"/>
          <w:lang w:val="en-US"/>
        </w:rPr>
        <w:t>[18</w:t>
      </w:r>
      <w:r>
        <w:rPr>
          <w:rFonts w:cs="Times New Roman" w:ascii="Times New Roman" w:hAnsi="Times New Roman"/>
          <w:sz w:val="24"/>
          <w:szCs w:val="24"/>
        </w:rPr>
        <w:t>, с. 85</w:t>
      </w:r>
      <w:r>
        <w:rPr>
          <w:rFonts w:cs="Times New Roman" w:ascii="Times New Roman" w:hAnsi="Times New Roman"/>
          <w:sz w:val="24"/>
          <w:szCs w:val="24"/>
          <w:lang w:val="en-US"/>
        </w:rPr>
        <w:t>]</w:t>
      </w:r>
      <w:r>
        <w:rPr>
          <w:rFonts w:cs="Times New Roman" w:ascii="Times New Roman" w:hAnsi="Times New Roman"/>
          <w:sz w:val="24"/>
          <w:szCs w:val="24"/>
        </w:rPr>
        <w:t xml:space="preserve">. Адекватная оценка качества жизни, как отдельного человека, так и общества – задача непростая. Любой предложенный метод измерения может дать представление только об определенных аспектах жизни, но не способен отразить абсолютную и полную картину мира, но при этом на основе результатов его (метода) применения возможно реализовать ряд стратегий развития, учитывающих интересы людей.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Существует два основных </w:t>
      </w:r>
      <w:r>
        <w:rPr>
          <w:rFonts w:eastAsia="Calibri" w:cs="Times New Roman" w:ascii="Times New Roman" w:hAnsi="Times New Roman" w:eastAsiaTheme="minorHAnsi"/>
          <w:color w:val="auto"/>
          <w:kern w:val="0"/>
          <w:sz w:val="24"/>
          <w:szCs w:val="24"/>
          <w:lang w:val="ru-RU" w:eastAsia="en-US" w:bidi="ar-SA"/>
        </w:rPr>
        <w:t>направления</w:t>
      </w:r>
      <w:r>
        <w:rPr>
          <w:rFonts w:cs="Times New Roman" w:ascii="Times New Roman" w:hAnsi="Times New Roman"/>
          <w:sz w:val="24"/>
          <w:szCs w:val="24"/>
        </w:rPr>
        <w:t xml:space="preserve"> измерения качества жизни [1</w:t>
      </w:r>
      <w:r>
        <w:rPr>
          <w:rFonts w:cs="Times New Roman" w:ascii="Times New Roman" w:hAnsi="Times New Roman"/>
          <w:sz w:val="24"/>
          <w:szCs w:val="24"/>
          <w:lang w:val="en-US"/>
        </w:rPr>
        <w:t>2</w:t>
      </w:r>
      <w:r>
        <w:rPr>
          <w:rFonts w:cs="Times New Roman" w:ascii="Times New Roman" w:hAnsi="Times New Roman"/>
          <w:sz w:val="24"/>
          <w:szCs w:val="24"/>
        </w:rPr>
        <w:t xml:space="preserve">, с. 14].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Первый – «приборная панель», предполагающий мониторинг совокупности показателей без приведения их в единый показатель, т.е. исследователи анализируют индикаторы по отдельности и не пытаются совместить их в какое-то одно общее значение. Такой подход наиболее безопасный, избегающий субъективного фактора при взвешивании и объединении показателей, при этом он не позволяет анализировать ситуацию в целом во времени.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Второй подход – построение индекса качества жизни, интегрального показателя. Его преимущество заключается в том, что он позволяет проследить общие изменения качества жизни на протяжении какого-то временного периода. Но он также имеет ряд недостатков, а именно сложности, возникающие при взвешивании отдельных показателей и анализе их взаимодействия друг с другом.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А.Б. Прокопович выделяет следующие условия построения индекса качества жизни [</w:t>
      </w:r>
      <w:r>
        <w:rPr>
          <w:rFonts w:cs="Times New Roman" w:ascii="Times New Roman" w:hAnsi="Times New Roman"/>
          <w:sz w:val="24"/>
          <w:szCs w:val="24"/>
          <w:lang w:val="en-US"/>
        </w:rPr>
        <w:t>23</w:t>
      </w:r>
      <w:r>
        <w:rPr>
          <w:rFonts w:cs="Times New Roman" w:ascii="Times New Roman" w:hAnsi="Times New Roman"/>
          <w:sz w:val="24"/>
          <w:szCs w:val="24"/>
        </w:rPr>
        <w:t>, с. 13]:</w:t>
      </w:r>
    </w:p>
    <w:p>
      <w:pPr>
        <w:pStyle w:val="ListParagraph"/>
        <w:numPr>
          <w:ilvl w:val="0"/>
          <w:numId w:val="2"/>
        </w:numPr>
        <w:spacing w:lineRule="auto" w:line="360" w:before="0" w:after="0"/>
        <w:ind w:left="709" w:hanging="360"/>
        <w:contextualSpacing/>
        <w:rPr>
          <w:rFonts w:ascii="Times New Roman" w:hAnsi="Times New Roman" w:cs="Times New Roman"/>
          <w:sz w:val="24"/>
          <w:szCs w:val="24"/>
        </w:rPr>
      </w:pPr>
      <w:r>
        <w:rPr>
          <w:rFonts w:cs="Times New Roman" w:ascii="Times New Roman" w:hAnsi="Times New Roman"/>
          <w:sz w:val="24"/>
          <w:szCs w:val="24"/>
        </w:rPr>
        <w:t>Системы показателей должны соответствовать структуре понятия «качество жизни»</w:t>
      </w:r>
    </w:p>
    <w:p>
      <w:pPr>
        <w:pStyle w:val="ListParagraph"/>
        <w:numPr>
          <w:ilvl w:val="0"/>
          <w:numId w:val="2"/>
        </w:numPr>
        <w:spacing w:lineRule="auto" w:line="360" w:before="0" w:after="0"/>
        <w:ind w:left="709" w:hanging="360"/>
        <w:contextualSpacing/>
        <w:rPr>
          <w:rFonts w:ascii="Times New Roman" w:hAnsi="Times New Roman" w:cs="Times New Roman"/>
          <w:sz w:val="24"/>
          <w:szCs w:val="24"/>
        </w:rPr>
      </w:pPr>
      <w:r>
        <w:rPr>
          <w:rFonts w:cs="Times New Roman" w:ascii="Times New Roman" w:hAnsi="Times New Roman"/>
          <w:sz w:val="24"/>
          <w:szCs w:val="24"/>
        </w:rPr>
        <w:t>Индекс качества жизни должен быть, с одной стороны, простым и достоверным в расчёте, а с другой — достаточно показательным и полным, охватывающим весь круг интересов человека</w:t>
      </w:r>
    </w:p>
    <w:p>
      <w:pPr>
        <w:pStyle w:val="ListParagraph"/>
        <w:numPr>
          <w:ilvl w:val="0"/>
          <w:numId w:val="2"/>
        </w:numPr>
        <w:spacing w:lineRule="auto" w:line="360" w:before="0" w:after="0"/>
        <w:ind w:left="709" w:hanging="360"/>
        <w:contextualSpacing/>
        <w:rPr>
          <w:rFonts w:ascii="Times New Roman" w:hAnsi="Times New Roman" w:cs="Times New Roman"/>
          <w:sz w:val="24"/>
          <w:szCs w:val="24"/>
        </w:rPr>
      </w:pPr>
      <w:r>
        <w:rPr>
          <w:rFonts w:cs="Times New Roman" w:ascii="Times New Roman" w:hAnsi="Times New Roman"/>
          <w:sz w:val="24"/>
          <w:szCs w:val="24"/>
        </w:rPr>
        <w:t xml:space="preserve">Система показателей должна быть приспособляема к меняющимся условиям социальной, экономической и политической обстановки </w:t>
      </w:r>
    </w:p>
    <w:p>
      <w:pPr>
        <w:pStyle w:val="ListParagraph"/>
        <w:numPr>
          <w:ilvl w:val="0"/>
          <w:numId w:val="2"/>
        </w:numPr>
        <w:spacing w:lineRule="auto" w:line="360" w:before="0" w:after="0"/>
        <w:ind w:left="709" w:hanging="360"/>
        <w:contextualSpacing/>
        <w:rPr>
          <w:rFonts w:ascii="Times New Roman" w:hAnsi="Times New Roman" w:cs="Times New Roman"/>
          <w:sz w:val="24"/>
          <w:szCs w:val="24"/>
        </w:rPr>
      </w:pPr>
      <w:r>
        <w:rPr>
          <w:rFonts w:cs="Times New Roman" w:ascii="Times New Roman" w:hAnsi="Times New Roman"/>
          <w:sz w:val="24"/>
          <w:szCs w:val="24"/>
        </w:rPr>
        <w:t xml:space="preserve">Все показатели должны иметь определённое количественное выражение;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Существует несколько общих подходов к измерению индекса качества жизни [1</w:t>
      </w:r>
      <w:r>
        <w:rPr>
          <w:rFonts w:cs="Times New Roman" w:ascii="Times New Roman" w:hAnsi="Times New Roman"/>
          <w:sz w:val="24"/>
          <w:szCs w:val="24"/>
          <w:lang w:val="en-US"/>
        </w:rPr>
        <w:t>2</w:t>
      </w:r>
      <w:r>
        <w:rPr>
          <w:rFonts w:cs="Times New Roman" w:ascii="Times New Roman" w:hAnsi="Times New Roman"/>
          <w:sz w:val="24"/>
          <w:szCs w:val="24"/>
        </w:rPr>
        <w:t xml:space="preserve">, с. 15-16].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Первый из них, индекс скорректированного ВВП, к национальному доходу страны прибавляют или вычитают показатели здоровья, неравенства и образования (пример: Индекс благополучия HALE [</w:t>
      </w:r>
      <w:r>
        <w:rPr>
          <w:rFonts w:cs="Times New Roman" w:ascii="Times New Roman" w:hAnsi="Times New Roman"/>
          <w:sz w:val="24"/>
          <w:szCs w:val="24"/>
          <w:lang w:val="en-US"/>
        </w:rPr>
        <w:t>35</w:t>
      </w:r>
      <w:r>
        <w:rPr>
          <w:rFonts w:cs="Times New Roman" w:ascii="Times New Roman" w:hAnsi="Times New Roman"/>
          <w:sz w:val="24"/>
          <w:szCs w:val="24"/>
        </w:rPr>
        <w:t>]).</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Вторым подходом является индекс субъективного благополучия. Он строится на основе результатов опроса населения. Данный индекс может быть одномерным и многомерным. При построении одномерного индекса субъективного благополучия респондентов спрашивают, на сколько они в целом удовлетворены своей жизни, при построении  многомерного – анализируется несколько аспектов удовлетворенности (пример, Индекс благополучия Австралийского единства [</w:t>
      </w:r>
      <w:r>
        <w:rPr>
          <w:rFonts w:cs="Times New Roman" w:ascii="Times New Roman" w:hAnsi="Times New Roman"/>
          <w:sz w:val="24"/>
          <w:szCs w:val="24"/>
          <w:lang w:val="en-US"/>
        </w:rPr>
        <w:t>36</w:t>
      </w:r>
      <w:r>
        <w:rPr>
          <w:rFonts w:cs="Times New Roman" w:ascii="Times New Roman" w:hAnsi="Times New Roman"/>
          <w:sz w:val="24"/>
          <w:szCs w:val="24"/>
        </w:rPr>
        <w:t>]).</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Третий подход – разработка композитного индекса, который включает себя как объективные, так и субъективные показатели, наиболее известным такого рода индексом является Индекс развития человеческого потенциала.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Последний подход использует композитный индекс со взвешенными показателями, взвешивание проводятся самими респондентами. Такой индекс можно считать наиболее персонализированным (пример, Индекс лучшей жизни ОЭСР)</w:t>
      </w:r>
    </w:p>
    <w:p>
      <w:pPr>
        <w:pStyle w:val="Normal"/>
        <w:spacing w:lineRule="auto" w:line="360" w:before="0" w:after="0"/>
        <w:ind w:firstLine="709"/>
        <w:rPr>
          <w:rFonts w:ascii="Times New Roman" w:hAnsi="Times New Roman" w:cs="Times New Roman"/>
          <w:b/>
          <w:b/>
          <w:bCs/>
          <w:sz w:val="24"/>
          <w:szCs w:val="24"/>
        </w:rPr>
      </w:pPr>
      <w:r>
        <w:rPr>
          <w:rFonts w:cs="Times New Roman" w:ascii="Times New Roman" w:hAnsi="Times New Roman"/>
          <w:b/>
          <w:bCs/>
          <w:sz w:val="24"/>
          <w:szCs w:val="24"/>
        </w:rPr>
        <w:t xml:space="preserve"> </w:t>
      </w:r>
    </w:p>
    <w:p>
      <w:pPr>
        <w:pStyle w:val="2"/>
        <w:ind w:left="709" w:hanging="0"/>
        <w:rPr>
          <w:rFonts w:ascii="Times New Roman" w:hAnsi="Times New Roman" w:cs="Times New Roman"/>
          <w:sz w:val="24"/>
          <w:szCs w:val="24"/>
        </w:rPr>
      </w:pPr>
      <w:bookmarkStart w:id="13" w:name="__RefHeading___Toc4854_82375297"/>
      <w:bookmarkStart w:id="14" w:name="_Toc41340767"/>
      <w:bookmarkEnd w:id="13"/>
      <w:r>
        <w:rPr/>
        <w:t>2.6. Примеры оценки качества жизни</w:t>
      </w:r>
      <w:bookmarkEnd w:id="14"/>
      <w:r>
        <w:rPr/>
        <w:t xml:space="preserve">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Разберем наиболее известные международные индексы благополучия. </w:t>
      </w:r>
    </w:p>
    <w:p>
      <w:pPr>
        <w:pStyle w:val="Normal"/>
        <w:spacing w:lineRule="auto" w:line="360" w:before="0" w:after="0"/>
        <w:ind w:firstLine="709"/>
        <w:rPr>
          <w:rFonts w:ascii="Times New Roman" w:hAnsi="Times New Roman" w:cs="Times New Roman"/>
          <w:b/>
          <w:b/>
          <w:bCs/>
          <w:sz w:val="24"/>
          <w:szCs w:val="24"/>
        </w:rPr>
      </w:pPr>
      <w:r>
        <w:rPr>
          <w:rFonts w:cs="Times New Roman" w:ascii="Times New Roman" w:hAnsi="Times New Roman"/>
          <w:b/>
          <w:bCs/>
          <w:sz w:val="24"/>
          <w:szCs w:val="24"/>
        </w:rPr>
        <w:t xml:space="preserve">Индекс развития человеческого потенциала ОНН </w:t>
      </w:r>
      <w:r>
        <w:rPr>
          <w:rFonts w:cs="Times New Roman" w:ascii="Times New Roman" w:hAnsi="Times New Roman"/>
          <w:sz w:val="24"/>
          <w:szCs w:val="24"/>
        </w:rPr>
        <w:t>[</w:t>
      </w:r>
      <w:r>
        <w:rPr>
          <w:rFonts w:cs="Times New Roman" w:ascii="Times New Roman" w:hAnsi="Times New Roman"/>
          <w:sz w:val="24"/>
          <w:szCs w:val="24"/>
          <w:lang w:val="en-US"/>
        </w:rPr>
        <w:t>34</w:t>
      </w:r>
      <w:r>
        <w:rPr>
          <w:rFonts w:cs="Times New Roman" w:ascii="Times New Roman" w:hAnsi="Times New Roman"/>
          <w:sz w:val="24"/>
          <w:szCs w:val="24"/>
        </w:rPr>
        <w:t>]</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Индекс был разработан в 1990г. группой экономистов, которые в своих расчетах опирались на работы А. Сена. Оценка ИРПЧ проводится с 1990г. и включает три компоненты: </w:t>
      </w:r>
    </w:p>
    <w:p>
      <w:pPr>
        <w:pStyle w:val="ListParagraph"/>
        <w:numPr>
          <w:ilvl w:val="0"/>
          <w:numId w:val="3"/>
        </w:numPr>
        <w:spacing w:lineRule="auto" w:line="360" w:before="0" w:after="0"/>
        <w:ind w:left="709" w:hanging="360"/>
        <w:contextualSpacing/>
        <w:rPr>
          <w:rFonts w:ascii="Times New Roman" w:hAnsi="Times New Roman" w:cs="Times New Roman"/>
          <w:sz w:val="24"/>
          <w:szCs w:val="24"/>
        </w:rPr>
      </w:pPr>
      <w:r>
        <w:rPr>
          <w:rFonts w:cs="Times New Roman" w:ascii="Times New Roman" w:hAnsi="Times New Roman"/>
          <w:sz w:val="24"/>
          <w:szCs w:val="24"/>
        </w:rPr>
        <w:t>Индекс продолжительности жизни – фиксируется ожидаемая продолжительность жизни</w:t>
      </w:r>
    </w:p>
    <w:p>
      <w:pPr>
        <w:pStyle w:val="ListParagraph"/>
        <w:numPr>
          <w:ilvl w:val="0"/>
          <w:numId w:val="3"/>
        </w:numPr>
        <w:spacing w:lineRule="auto" w:line="360" w:before="0" w:after="0"/>
        <w:ind w:left="709" w:hanging="360"/>
        <w:contextualSpacing/>
        <w:rPr>
          <w:rFonts w:ascii="Times New Roman" w:hAnsi="Times New Roman" w:cs="Times New Roman"/>
          <w:sz w:val="24"/>
          <w:szCs w:val="24"/>
        </w:rPr>
      </w:pPr>
      <w:r>
        <w:rPr>
          <w:rFonts w:cs="Times New Roman" w:ascii="Times New Roman" w:hAnsi="Times New Roman"/>
          <w:sz w:val="24"/>
          <w:szCs w:val="24"/>
        </w:rPr>
        <w:t xml:space="preserve">Индекс дохода – уровень ВВП на душу населения с учетом покупательской способности </w:t>
      </w:r>
    </w:p>
    <w:p>
      <w:pPr>
        <w:pStyle w:val="ListParagraph"/>
        <w:numPr>
          <w:ilvl w:val="0"/>
          <w:numId w:val="3"/>
        </w:numPr>
        <w:spacing w:lineRule="auto" w:line="360" w:before="0" w:after="0"/>
        <w:ind w:left="709" w:hanging="360"/>
        <w:contextualSpacing/>
        <w:rPr>
          <w:rFonts w:ascii="Times New Roman" w:hAnsi="Times New Roman" w:cs="Times New Roman"/>
          <w:sz w:val="24"/>
          <w:szCs w:val="24"/>
        </w:rPr>
      </w:pPr>
      <w:r>
        <w:rPr>
          <w:rFonts w:cs="Times New Roman" w:ascii="Times New Roman" w:hAnsi="Times New Roman"/>
          <w:sz w:val="24"/>
          <w:szCs w:val="24"/>
        </w:rPr>
        <w:t xml:space="preserve">Индекс образования/грамотности  </w:t>
      </w:r>
    </w:p>
    <w:p>
      <w:pPr>
        <w:pStyle w:val="ListParagraph"/>
        <w:numPr>
          <w:ilvl w:val="1"/>
          <w:numId w:val="3"/>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 xml:space="preserve">Среднее количество лет, потраченных на образование </w:t>
      </w:r>
    </w:p>
    <w:p>
      <w:pPr>
        <w:pStyle w:val="ListParagraph"/>
        <w:numPr>
          <w:ilvl w:val="1"/>
          <w:numId w:val="3"/>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Ожидаемая продолжительность обучения</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Значение каждой компоненты варьируется от 0 до 1, общий индекс есть среднее геометрическое его компонент.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567"/>
        <w:rPr>
          <w:rFonts w:ascii="Times New Roman" w:hAnsi="Times New Roman" w:cs="Times New Roman"/>
          <w:b/>
          <w:b/>
          <w:bCs/>
          <w:sz w:val="24"/>
          <w:szCs w:val="24"/>
        </w:rPr>
      </w:pPr>
      <w:r>
        <w:rPr>
          <w:rFonts w:cs="Times New Roman" w:ascii="Times New Roman" w:hAnsi="Times New Roman"/>
          <w:b/>
          <w:bCs/>
          <w:sz w:val="24"/>
          <w:szCs w:val="24"/>
        </w:rPr>
        <w:t xml:space="preserve">Всемирный индекс счастья </w:t>
      </w:r>
      <w:r>
        <w:rPr>
          <w:rFonts w:cs="Times New Roman" w:ascii="Times New Roman" w:hAnsi="Times New Roman"/>
          <w:sz w:val="24"/>
          <w:szCs w:val="24"/>
        </w:rPr>
        <w:t>[</w:t>
      </w:r>
      <w:r>
        <w:rPr>
          <w:rFonts w:cs="Times New Roman" w:ascii="Times New Roman" w:hAnsi="Times New Roman"/>
          <w:sz w:val="24"/>
          <w:szCs w:val="24"/>
          <w:lang w:val="en-US"/>
        </w:rPr>
        <w:t>31</w:t>
      </w:r>
      <w:r>
        <w:rPr>
          <w:rFonts w:cs="Times New Roman" w:ascii="Times New Roman" w:hAnsi="Times New Roman"/>
          <w:sz w:val="24"/>
          <w:szCs w:val="24"/>
        </w:rPr>
        <w:t>]</w:t>
      </w:r>
    </w:p>
    <w:p>
      <w:pPr>
        <w:pStyle w:val="Normal"/>
        <w:spacing w:lineRule="auto" w:line="360" w:before="0" w:after="0"/>
        <w:ind w:firstLine="567"/>
        <w:rPr>
          <w:rFonts w:ascii="Times New Roman" w:hAnsi="Times New Roman" w:cs="Times New Roman"/>
          <w:sz w:val="24"/>
          <w:szCs w:val="24"/>
        </w:rPr>
      </w:pPr>
      <w:r>
        <w:rPr>
          <w:rFonts w:cs="Times New Roman" w:ascii="Times New Roman" w:hAnsi="Times New Roman"/>
          <w:sz w:val="24"/>
          <w:szCs w:val="24"/>
        </w:rPr>
        <w:t xml:space="preserve">Индекс разработан в 2006г. британским Фондом новой экономики, его расчет проводится более, чем в 150 странах. Он содержит три показателя. </w:t>
      </w:r>
    </w:p>
    <w:p>
      <w:pPr>
        <w:pStyle w:val="ListParagraph"/>
        <w:numPr>
          <w:ilvl w:val="0"/>
          <w:numId w:val="6"/>
        </w:numPr>
        <w:spacing w:lineRule="auto" w:line="360" w:before="0" w:after="0"/>
        <w:ind w:left="567" w:firstLine="360"/>
        <w:contextualSpacing/>
        <w:rPr>
          <w:rFonts w:ascii="Times New Roman" w:hAnsi="Times New Roman" w:cs="Times New Roman"/>
          <w:sz w:val="24"/>
          <w:szCs w:val="24"/>
        </w:rPr>
      </w:pPr>
      <w:r>
        <w:rPr>
          <w:rFonts w:cs="Times New Roman" w:ascii="Times New Roman" w:hAnsi="Times New Roman"/>
          <w:sz w:val="24"/>
          <w:szCs w:val="24"/>
        </w:rPr>
        <w:t xml:space="preserve">Опыт благополучия – субъективная оценка качества жизни в целом. Результаты собираются через Всемирный опрос Гэллапа, респондентам предлагается оценить от 0 до 10 удовлетворенность своей жизнью. </w:t>
      </w:r>
    </w:p>
    <w:p>
      <w:pPr>
        <w:pStyle w:val="ListParagraph"/>
        <w:numPr>
          <w:ilvl w:val="0"/>
          <w:numId w:val="6"/>
        </w:numPr>
        <w:spacing w:lineRule="auto" w:line="360" w:before="0" w:after="0"/>
        <w:ind w:left="567" w:firstLine="360"/>
        <w:contextualSpacing/>
        <w:rPr>
          <w:rFonts w:ascii="Times New Roman" w:hAnsi="Times New Roman" w:cs="Times New Roman"/>
          <w:sz w:val="24"/>
          <w:szCs w:val="24"/>
        </w:rPr>
      </w:pPr>
      <w:r>
        <w:rPr>
          <w:rFonts w:cs="Times New Roman" w:ascii="Times New Roman" w:hAnsi="Times New Roman"/>
          <w:sz w:val="24"/>
          <w:szCs w:val="24"/>
        </w:rPr>
        <w:t>Ожидаемая продолжительность жизни</w:t>
      </w:r>
    </w:p>
    <w:p>
      <w:pPr>
        <w:pStyle w:val="ListParagraph"/>
        <w:numPr>
          <w:ilvl w:val="0"/>
          <w:numId w:val="6"/>
        </w:numPr>
        <w:spacing w:lineRule="auto" w:line="360" w:before="0" w:after="0"/>
        <w:ind w:left="567" w:firstLine="360"/>
        <w:contextualSpacing/>
        <w:rPr>
          <w:rFonts w:ascii="Times New Roman" w:hAnsi="Times New Roman" w:cs="Times New Roman"/>
          <w:sz w:val="24"/>
          <w:szCs w:val="24"/>
        </w:rPr>
      </w:pPr>
      <w:r>
        <w:rPr>
          <w:rFonts w:cs="Times New Roman" w:ascii="Times New Roman" w:hAnsi="Times New Roman"/>
          <w:sz w:val="24"/>
          <w:szCs w:val="24"/>
        </w:rPr>
        <w:t>Экологический след – мера влияния человека на окружающую среду, выражающая в количестве гектаров земли, необходимых для удовлетворения потребностей каждого жителя страны, вычисляется Всемирным фондом дикой природы</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567"/>
        <w:rPr>
          <w:rFonts w:ascii="Times New Roman" w:hAnsi="Times New Roman" w:cs="Times New Roman"/>
          <w:sz w:val="24"/>
          <w:szCs w:val="24"/>
        </w:rPr>
      </w:pPr>
      <w:r>
        <w:rPr>
          <w:rFonts w:cs="Times New Roman" w:ascii="Times New Roman" w:hAnsi="Times New Roman"/>
          <w:sz w:val="24"/>
          <w:szCs w:val="24"/>
        </w:rPr>
        <w:t xml:space="preserve">Интересно, что в данном индексе вообще не используются экономические показатели. Методика общей оценки индекса отличается от общепринятой (сложение показателей) и представляет соотношение произведения первых двух компонент на третью. </w:t>
      </w:r>
    </w:p>
    <w:p>
      <w:pPr>
        <w:pStyle w:val="Normal"/>
        <w:spacing w:lineRule="auto" w:line="360" w:before="0" w:after="0"/>
        <w:ind w:firstLine="567"/>
        <w:rPr>
          <w:rFonts w:ascii="Times New Roman" w:hAnsi="Times New Roman" w:cs="Times New Roman"/>
          <w:sz w:val="24"/>
          <w:szCs w:val="24"/>
        </w:rPr>
      </w:pPr>
      <w:r>
        <w:rPr>
          <w:rFonts w:cs="Times New Roman" w:ascii="Times New Roman" w:hAnsi="Times New Roman"/>
          <w:sz w:val="24"/>
          <w:szCs w:val="24"/>
        </w:rPr>
        <w:drawing>
          <wp:anchor behindDoc="0" distT="0" distB="0" distL="0" distR="114300" simplePos="0" locked="0" layoutInCell="1" allowOverlap="1" relativeHeight="3">
            <wp:simplePos x="0" y="0"/>
            <wp:positionH relativeFrom="column">
              <wp:posOffset>609600</wp:posOffset>
            </wp:positionH>
            <wp:positionV relativeFrom="paragraph">
              <wp:posOffset>250190</wp:posOffset>
            </wp:positionV>
            <wp:extent cx="4415155" cy="501015"/>
            <wp:effectExtent l="0" t="0" r="0" b="0"/>
            <wp:wrapTopAndBottom/>
            <wp:docPr id="1"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descr=""/>
                    <pic:cNvPicPr>
                      <a:picLocks noChangeAspect="1" noChangeArrowheads="1"/>
                    </pic:cNvPicPr>
                  </pic:nvPicPr>
                  <pic:blipFill>
                    <a:blip r:embed="rId4"/>
                    <a:srcRect l="23728" t="56850" r="10314" b="29869"/>
                    <a:stretch>
                      <a:fillRect/>
                    </a:stretch>
                  </pic:blipFill>
                  <pic:spPr bwMode="auto">
                    <a:xfrm>
                      <a:off x="0" y="0"/>
                      <a:ext cx="4415155" cy="501015"/>
                    </a:xfrm>
                    <a:prstGeom prst="rect">
                      <a:avLst/>
                    </a:prstGeom>
                  </pic:spPr>
                </pic:pic>
              </a:graphicData>
            </a:graphic>
          </wp:anchor>
        </w:drawing>
      </w:r>
    </w:p>
    <w:p>
      <w:pPr>
        <w:pStyle w:val="Normal"/>
        <w:spacing w:lineRule="auto" w:line="360" w:before="0" w:after="0"/>
        <w:ind w:firstLine="567"/>
        <w:rPr>
          <w:rFonts w:ascii="Times New Roman" w:hAnsi="Times New Roman" w:cs="Times New Roman"/>
          <w:sz w:val="24"/>
          <w:szCs w:val="24"/>
        </w:rPr>
      </w:pPr>
      <w:r>
        <w:rPr>
          <w:rFonts w:cs="Times New Roman" w:ascii="Times New Roman" w:hAnsi="Times New Roman"/>
          <w:sz w:val="24"/>
          <w:szCs w:val="24"/>
        </w:rPr>
        <w:t xml:space="preserve">Максимальное значение всемирного индекса счастья – 100, чем выше уровень, тем выше уровень качества жизни. При этом у каждой компоненты есть свои положительные и негативные значения. </w:t>
      </w:r>
    </w:p>
    <w:p>
      <w:pPr>
        <w:pStyle w:val="Normal"/>
        <w:spacing w:lineRule="auto" w:line="360" w:before="0" w:after="0"/>
        <w:ind w:firstLine="567"/>
        <w:rPr>
          <w:rFonts w:ascii="Times New Roman" w:hAnsi="Times New Roman" w:cs="Times New Roman"/>
          <w:sz w:val="24"/>
          <w:szCs w:val="24"/>
        </w:rPr>
      </w:pPr>
      <w:r>
        <w:rPr>
          <w:rFonts w:cs="Times New Roman" w:ascii="Times New Roman" w:hAnsi="Times New Roman"/>
          <w:sz w:val="24"/>
          <w:szCs w:val="24"/>
        </w:rPr>
      </w:r>
    </w:p>
    <w:tbl>
      <w:tblPr>
        <w:tblStyle w:val="a7"/>
        <w:tblW w:w="7877" w:type="dxa"/>
        <w:jc w:val="left"/>
        <w:tblInd w:w="0" w:type="dxa"/>
        <w:tblCellMar>
          <w:top w:w="0" w:type="dxa"/>
          <w:left w:w="108" w:type="dxa"/>
          <w:bottom w:w="0" w:type="dxa"/>
          <w:right w:w="108" w:type="dxa"/>
        </w:tblCellMar>
        <w:tblLook w:firstRow="1" w:noVBand="1" w:lastRow="0" w:firstColumn="1" w:lastColumn="0" w:noHBand="0" w:val="04a0"/>
      </w:tblPr>
      <w:tblGrid>
        <w:gridCol w:w="1869"/>
        <w:gridCol w:w="1869"/>
        <w:gridCol w:w="2269"/>
        <w:gridCol w:w="1869"/>
      </w:tblGrid>
      <w:tr>
        <w:trPr/>
        <w:tc>
          <w:tcPr>
            <w:tcW w:w="1869" w:type="dxa"/>
            <w:tcBorders/>
          </w:tcPr>
          <w:p>
            <w:pPr>
              <w:pStyle w:val="Normal"/>
              <w:spacing w:lineRule="auto" w:line="360" w:before="0" w:after="0"/>
              <w:rPr>
                <w:rFonts w:ascii="Times New Roman" w:hAnsi="Times New Roman" w:cs="Times New Roman"/>
                <w:sz w:val="24"/>
                <w:szCs w:val="24"/>
                <w:lang w:val="en-US"/>
              </w:rPr>
            </w:pPr>
            <w:r>
              <w:rPr>
                <w:rFonts w:cs="Times New Roman" w:ascii="Times New Roman" w:hAnsi="Times New Roman"/>
                <w:sz w:val="24"/>
                <w:szCs w:val="24"/>
              </w:rPr>
              <w:t>Значения</w:t>
            </w:r>
          </w:p>
        </w:tc>
        <w:tc>
          <w:tcPr>
            <w:tcW w:w="1869" w:type="dxa"/>
            <w:tcBorders/>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По опыту благополучия</w:t>
            </w:r>
          </w:p>
        </w:tc>
        <w:tc>
          <w:tcPr>
            <w:tcW w:w="2269" w:type="dxa"/>
            <w:tcBorders/>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По продолжительности жизни</w:t>
            </w:r>
          </w:p>
        </w:tc>
        <w:tc>
          <w:tcPr>
            <w:tcW w:w="1869" w:type="dxa"/>
            <w:tcBorders/>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По экологическому следу</w:t>
            </w:r>
          </w:p>
        </w:tc>
      </w:tr>
      <w:tr>
        <w:trPr/>
        <w:tc>
          <w:tcPr>
            <w:tcW w:w="186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Хорошие</w:t>
            </w:r>
          </w:p>
        </w:tc>
        <w:tc>
          <w:tcPr>
            <w:tcW w:w="1869" w:type="dxa"/>
            <w:tcBorders/>
          </w:tcPr>
          <w:p>
            <w:pPr>
              <w:pStyle w:val="Normal"/>
              <w:spacing w:lineRule="auto" w:line="360" w:before="0" w:after="0"/>
              <w:jc w:val="center"/>
              <w:rPr>
                <w:rFonts w:ascii="Times New Roman" w:hAnsi="Times New Roman" w:cs="Times New Roman"/>
                <w:sz w:val="24"/>
                <w:szCs w:val="24"/>
                <w:lang w:val="en-US"/>
              </w:rPr>
            </w:pPr>
            <w:r>
              <w:rPr>
                <w:rFonts w:cs="Times New Roman" w:ascii="Times New Roman" w:hAnsi="Times New Roman"/>
                <w:sz w:val="24"/>
                <w:szCs w:val="24"/>
              </w:rPr>
              <w:t>&gt;</w:t>
            </w:r>
            <w:r>
              <w:rPr>
                <w:rFonts w:cs="Times New Roman" w:ascii="Times New Roman" w:hAnsi="Times New Roman"/>
                <w:sz w:val="24"/>
                <w:szCs w:val="24"/>
                <w:lang w:val="en-US"/>
              </w:rPr>
              <w:t>6,2</w:t>
            </w:r>
          </w:p>
        </w:tc>
        <w:tc>
          <w:tcPr>
            <w:tcW w:w="2269" w:type="dxa"/>
            <w:tcBorders/>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&gt;75</w:t>
            </w:r>
          </w:p>
        </w:tc>
        <w:tc>
          <w:tcPr>
            <w:tcW w:w="1869" w:type="dxa"/>
            <w:tcBorders/>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&lt;1,78</w:t>
            </w:r>
          </w:p>
        </w:tc>
      </w:tr>
      <w:tr>
        <w:trPr/>
        <w:tc>
          <w:tcPr>
            <w:tcW w:w="186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Средние</w:t>
            </w:r>
          </w:p>
        </w:tc>
        <w:tc>
          <w:tcPr>
            <w:tcW w:w="1869" w:type="dxa"/>
            <w:tcBorders/>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lang w:val="en-US"/>
              </w:rPr>
              <w:t>4,8-6,2</w:t>
            </w:r>
          </w:p>
        </w:tc>
        <w:tc>
          <w:tcPr>
            <w:tcW w:w="2269" w:type="dxa"/>
            <w:tcBorders/>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60-75</w:t>
            </w:r>
          </w:p>
        </w:tc>
        <w:tc>
          <w:tcPr>
            <w:tcW w:w="1869" w:type="dxa"/>
            <w:tcBorders/>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1,78–3,56</w:t>
            </w:r>
          </w:p>
        </w:tc>
      </w:tr>
      <w:tr>
        <w:trPr/>
        <w:tc>
          <w:tcPr>
            <w:tcW w:w="186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Плохие</w:t>
            </w:r>
          </w:p>
        </w:tc>
        <w:tc>
          <w:tcPr>
            <w:tcW w:w="1869" w:type="dxa"/>
            <w:tcBorders/>
          </w:tcPr>
          <w:p>
            <w:pPr>
              <w:pStyle w:val="Normal"/>
              <w:spacing w:lineRule="auto" w:line="360" w:before="0" w:after="0"/>
              <w:jc w:val="center"/>
              <w:rPr>
                <w:rFonts w:ascii="Times New Roman" w:hAnsi="Times New Roman" w:cs="Times New Roman"/>
                <w:sz w:val="24"/>
                <w:szCs w:val="24"/>
                <w:lang w:val="en-US"/>
              </w:rPr>
            </w:pPr>
            <w:r>
              <w:rPr>
                <w:rFonts w:cs="Times New Roman" w:ascii="Times New Roman" w:hAnsi="Times New Roman"/>
                <w:sz w:val="24"/>
                <w:szCs w:val="24"/>
                <w:lang w:val="en-US"/>
              </w:rPr>
              <w:t>&lt;4,8</w:t>
            </w:r>
          </w:p>
        </w:tc>
        <w:tc>
          <w:tcPr>
            <w:tcW w:w="2269" w:type="dxa"/>
            <w:tcBorders/>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lang w:val="en-US"/>
              </w:rPr>
              <w:t>&lt;60</w:t>
            </w:r>
          </w:p>
        </w:tc>
        <w:tc>
          <w:tcPr>
            <w:tcW w:w="1869" w:type="dxa"/>
            <w:tcBorders/>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3,56–7,12</w:t>
            </w:r>
          </w:p>
        </w:tc>
      </w:tr>
      <w:tr>
        <w:trPr/>
        <w:tc>
          <w:tcPr>
            <w:tcW w:w="1869" w:type="dxa"/>
            <w:tcBorders/>
          </w:tcPr>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Очень плохие</w:t>
            </w:r>
          </w:p>
        </w:tc>
        <w:tc>
          <w:tcPr>
            <w:tcW w:w="1869" w:type="dxa"/>
            <w:tcBorders/>
          </w:tcPr>
          <w:p>
            <w:pPr>
              <w:pStyle w:val="Normal"/>
              <w:spacing w:lineRule="auto" w:line="360" w:before="0" w:after="0"/>
              <w:jc w:val="center"/>
              <w:rPr>
                <w:rFonts w:ascii="Times New Roman" w:hAnsi="Times New Roman" w:cs="Times New Roman"/>
                <w:sz w:val="24"/>
                <w:szCs w:val="24"/>
                <w:lang w:val="en-US"/>
              </w:rPr>
            </w:pPr>
            <w:r>
              <w:rPr>
                <w:rFonts w:cs="Times New Roman" w:ascii="Times New Roman" w:hAnsi="Times New Roman"/>
                <w:sz w:val="24"/>
                <w:szCs w:val="24"/>
                <w:lang w:val="en-US"/>
              </w:rPr>
              <w:t>-</w:t>
            </w:r>
          </w:p>
        </w:tc>
        <w:tc>
          <w:tcPr>
            <w:tcW w:w="2269" w:type="dxa"/>
            <w:tcBorders/>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lang w:val="en-US"/>
              </w:rPr>
              <w:t>-</w:t>
            </w:r>
          </w:p>
        </w:tc>
        <w:tc>
          <w:tcPr>
            <w:tcW w:w="1869" w:type="dxa"/>
            <w:tcBorders/>
          </w:tcPr>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t>&gt;7,12</w:t>
            </w:r>
          </w:p>
        </w:tc>
      </w:tr>
    </w:tbl>
    <w:p>
      <w:pPr>
        <w:pStyle w:val="Normal"/>
        <w:spacing w:lineRule="auto" w:line="360" w:before="0" w:after="0"/>
        <w:ind w:firstLine="567"/>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709"/>
        <w:rPr>
          <w:rFonts w:ascii="Times New Roman" w:hAnsi="Times New Roman" w:cs="Times New Roman"/>
          <w:b/>
          <w:b/>
          <w:bCs/>
          <w:sz w:val="24"/>
          <w:szCs w:val="24"/>
        </w:rPr>
      </w:pPr>
      <w:r>
        <w:rPr>
          <w:rFonts w:cs="Times New Roman" w:ascii="Times New Roman" w:hAnsi="Times New Roman"/>
          <w:b/>
          <w:bCs/>
          <w:sz w:val="24"/>
          <w:szCs w:val="24"/>
        </w:rPr>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b/>
          <w:bCs/>
          <w:sz w:val="24"/>
          <w:szCs w:val="24"/>
        </w:rPr>
        <w:t xml:space="preserve">Глобальный индекс благополучия </w:t>
      </w:r>
      <w:r>
        <w:rPr>
          <w:rFonts w:cs="Times New Roman" w:ascii="Times New Roman" w:hAnsi="Times New Roman"/>
          <w:sz w:val="24"/>
          <w:szCs w:val="24"/>
        </w:rPr>
        <w:t>[</w:t>
      </w:r>
      <w:r>
        <w:rPr>
          <w:rFonts w:cs="Times New Roman" w:ascii="Times New Roman" w:hAnsi="Times New Roman"/>
          <w:sz w:val="24"/>
          <w:szCs w:val="24"/>
          <w:lang w:val="en-US"/>
        </w:rPr>
        <w:t>32</w:t>
      </w:r>
      <w:r>
        <w:rPr>
          <w:rFonts w:cs="Times New Roman" w:ascii="Times New Roman" w:hAnsi="Times New Roman"/>
          <w:sz w:val="24"/>
          <w:szCs w:val="24"/>
        </w:rPr>
        <w:t>]</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Методика вычисления данного индекса была разработана и внедрена на рубеже 2010-х годов Институтом Гэллапа. Для оценки качества жизни проводятся опросы более чем в 130 странах, как правило, выборка для каждой страны составляет 1000 человек. Индекс состоит из 5 компонент, в каждой из которой выделены 2 показателя, измеряемые по 5 бальной шкале (1- категорически не согласен, 5 – полностью несогласен). На основе ответов участники распределяются на три группы: процветают (высокое качество жизни), борются (среднее качество жизни) и страдают (низкое качество жизни). В итоге для каждой страны вычисляется доля участников каждой их трех вышеперечисленных групп, полученные результаты сравниваются.  Ниже представлены аспекты индекса и вопросы для их оценки. </w:t>
      </w:r>
    </w:p>
    <w:p>
      <w:pPr>
        <w:pStyle w:val="ListParagraph"/>
        <w:numPr>
          <w:ilvl w:val="0"/>
          <w:numId w:val="5"/>
        </w:numPr>
        <w:spacing w:lineRule="auto" w:line="360" w:before="0" w:after="0"/>
        <w:ind w:left="851" w:hanging="0"/>
        <w:contextualSpacing/>
        <w:rPr>
          <w:rFonts w:ascii="Times New Roman" w:hAnsi="Times New Roman" w:cs="Times New Roman"/>
          <w:sz w:val="24"/>
          <w:szCs w:val="24"/>
        </w:rPr>
      </w:pPr>
      <w:r>
        <w:rPr>
          <w:rFonts w:cs="Times New Roman" w:ascii="Times New Roman" w:hAnsi="Times New Roman"/>
          <w:sz w:val="24"/>
          <w:szCs w:val="24"/>
        </w:rPr>
        <w:t>Успех – насколько респондент удовлетворен характером своей повседневной деятельности, насколько высока его мотивация. Показатели: Вам нравится то, что вы делаете каждый день; Вы узнаете или делаете что-то интересное каждый день.</w:t>
      </w:r>
    </w:p>
    <w:p>
      <w:pPr>
        <w:pStyle w:val="ListParagraph"/>
        <w:numPr>
          <w:ilvl w:val="0"/>
          <w:numId w:val="5"/>
        </w:numPr>
        <w:spacing w:lineRule="auto" w:line="360" w:before="0" w:after="0"/>
        <w:ind w:left="851" w:hanging="0"/>
        <w:contextualSpacing/>
        <w:rPr>
          <w:rFonts w:ascii="Times New Roman" w:hAnsi="Times New Roman" w:cs="Times New Roman"/>
          <w:sz w:val="24"/>
          <w:szCs w:val="24"/>
        </w:rPr>
      </w:pPr>
      <w:r>
        <w:rPr>
          <w:rFonts w:cs="Times New Roman" w:ascii="Times New Roman" w:hAnsi="Times New Roman"/>
          <w:sz w:val="24"/>
          <w:szCs w:val="24"/>
        </w:rPr>
        <w:t>Социальное благополучие – сила и качество социальных связей. Показатели: Кто-то в Вашей жизни всегда поддерживает ваше хорошее здоровье; Ваши друзья и семья дают Вам заряд позитивной энергии каждый день.</w:t>
      </w:r>
    </w:p>
    <w:p>
      <w:pPr>
        <w:pStyle w:val="ListParagraph"/>
        <w:numPr>
          <w:ilvl w:val="0"/>
          <w:numId w:val="5"/>
        </w:numPr>
        <w:spacing w:lineRule="auto" w:line="360" w:before="0" w:after="0"/>
        <w:ind w:left="851" w:hanging="0"/>
        <w:contextualSpacing/>
        <w:rPr>
          <w:rFonts w:ascii="Times New Roman" w:hAnsi="Times New Roman" w:cs="Times New Roman"/>
          <w:sz w:val="24"/>
          <w:szCs w:val="24"/>
        </w:rPr>
      </w:pPr>
      <w:r>
        <w:rPr>
          <w:rFonts w:cs="Times New Roman" w:ascii="Times New Roman" w:hAnsi="Times New Roman"/>
          <w:sz w:val="24"/>
          <w:szCs w:val="24"/>
        </w:rPr>
        <w:t>Материальное благополучие – удовлетворенность своим финансовым положением. Показатели: У Вас достаточно денег для того, чтобы делать то, что Вы хотите; Последние семь дней Вы беспокоились о деньгах.</w:t>
      </w:r>
    </w:p>
    <w:p>
      <w:pPr>
        <w:pStyle w:val="ListParagraph"/>
        <w:numPr>
          <w:ilvl w:val="0"/>
          <w:numId w:val="5"/>
        </w:numPr>
        <w:spacing w:lineRule="auto" w:line="360" w:before="0" w:after="0"/>
        <w:ind w:left="851" w:hanging="0"/>
        <w:contextualSpacing/>
        <w:rPr>
          <w:rFonts w:ascii="Times New Roman" w:hAnsi="Times New Roman" w:cs="Times New Roman"/>
          <w:sz w:val="24"/>
          <w:szCs w:val="24"/>
        </w:rPr>
      </w:pPr>
      <w:r>
        <w:rPr>
          <w:rFonts w:cs="Times New Roman" w:ascii="Times New Roman" w:hAnsi="Times New Roman"/>
          <w:sz w:val="24"/>
          <w:szCs w:val="24"/>
        </w:rPr>
        <w:t>Общественное благополучие – чувство сопричастности к своему комьюнити, признание окружающих. Показатели: Город или то место, где Вы живете, является идеальным местом для Вас; В последние 12 месяцев Вы получили признание за содействие в улучшении города или района, в котором Вы живете.</w:t>
      </w:r>
    </w:p>
    <w:p>
      <w:pPr>
        <w:pStyle w:val="ListParagraph"/>
        <w:numPr>
          <w:ilvl w:val="0"/>
          <w:numId w:val="5"/>
        </w:numPr>
        <w:spacing w:lineRule="auto" w:line="360" w:before="0" w:after="0"/>
        <w:ind w:left="851" w:hanging="0"/>
        <w:contextualSpacing/>
        <w:rPr>
          <w:b w:val="false"/>
          <w:b w:val="false"/>
          <w:bCs w:val="false"/>
        </w:rPr>
      </w:pPr>
      <w:r>
        <w:rPr>
          <w:rFonts w:cs="Times New Roman" w:ascii="Times New Roman" w:hAnsi="Times New Roman"/>
          <w:b w:val="false"/>
          <w:bCs w:val="false"/>
          <w:sz w:val="24"/>
          <w:szCs w:val="24"/>
        </w:rPr>
        <w:t>Физическое благополучие – высокий уровень здоровья и энергии для осуществления ежедневных задач. Показатели: На протяжении последних семи дней Вы ощущали себя активным и продуктивным каждый день; Ваше физическое здоровье почти идеальное.</w:t>
      </w:r>
    </w:p>
    <w:p>
      <w:pPr>
        <w:pStyle w:val="ListParagraph"/>
        <w:numPr>
          <w:ilvl w:val="0"/>
          <w:numId w:val="0"/>
        </w:numPr>
        <w:spacing w:lineRule="auto" w:line="360" w:before="0" w:after="0"/>
        <w:ind w:left="2280" w:hanging="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709"/>
        <w:rPr>
          <w:rFonts w:ascii="Times New Roman" w:hAnsi="Times New Roman" w:cs="Times New Roman"/>
          <w:b/>
          <w:b/>
          <w:bCs/>
          <w:sz w:val="24"/>
          <w:szCs w:val="24"/>
        </w:rPr>
      </w:pPr>
      <w:r>
        <w:rPr>
          <w:rFonts w:cs="Times New Roman" w:ascii="Times New Roman" w:hAnsi="Times New Roman"/>
          <w:b/>
          <w:bCs/>
          <w:sz w:val="24"/>
          <w:szCs w:val="24"/>
        </w:rPr>
        <w:t xml:space="preserve">Индекс лучшей жизни ОЭСР </w:t>
      </w:r>
      <w:r>
        <w:rPr>
          <w:rFonts w:cs="Times New Roman" w:ascii="Times New Roman" w:hAnsi="Times New Roman"/>
          <w:sz w:val="24"/>
          <w:szCs w:val="24"/>
        </w:rPr>
        <w:t>[</w:t>
      </w:r>
      <w:r>
        <w:rPr>
          <w:rFonts w:cs="Times New Roman" w:ascii="Times New Roman" w:hAnsi="Times New Roman"/>
          <w:sz w:val="24"/>
          <w:szCs w:val="24"/>
          <w:lang w:val="en-US"/>
        </w:rPr>
        <w:t>33</w:t>
      </w:r>
      <w:r>
        <w:rPr>
          <w:rFonts w:cs="Times New Roman" w:ascii="Times New Roman" w:hAnsi="Times New Roman"/>
          <w:sz w:val="24"/>
          <w:szCs w:val="24"/>
        </w:rPr>
        <w:t>]</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Рассчитывается с 2011г. среди стран ОЭСР (34 страны) и России, Бразилии. В будущем планируется включить в список еще четыре страны: Индию, Индонезию, Китай, ЮАР.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Индекс состоит из 11 аспектов, каждый из которых имеет субъективные и объективные показатели, общая оценка по этим аспектам осуществляется через данные Национальных отчетов стран ОЭСР, статистики ООН, Всемирного опроса Гэллапа. Порой по некоторым странам информация необходимая для измерения показателей отсутствует. У респондента/пользователя тоже есть своя функция в расчете индекса – он осуществляет взвешивание компонент. В зависимости от степени значимости 11 составляющих индекса в каждом случае пользователь имеет возможность построить свой собственный рейтинг стран по уровню качества жизни.</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Ниже представлены аспекты Индекса и их показатели.</w:t>
      </w:r>
    </w:p>
    <w:p>
      <w:pPr>
        <w:pStyle w:val="ListParagraph"/>
        <w:numPr>
          <w:ilvl w:val="0"/>
          <w:numId w:val="4"/>
        </w:numPr>
        <w:spacing w:lineRule="auto" w:line="360" w:before="0" w:after="0"/>
        <w:ind w:left="709" w:hanging="360"/>
        <w:contextualSpacing/>
        <w:rPr>
          <w:rFonts w:ascii="Times New Roman" w:hAnsi="Times New Roman" w:cs="Times New Roman"/>
          <w:sz w:val="24"/>
          <w:szCs w:val="24"/>
        </w:rPr>
      </w:pPr>
      <w:r>
        <w:rPr>
          <w:rFonts w:cs="Times New Roman" w:ascii="Times New Roman" w:hAnsi="Times New Roman"/>
          <w:sz w:val="24"/>
          <w:szCs w:val="24"/>
        </w:rPr>
        <w:t xml:space="preserve">Жилищные условия </w:t>
      </w:r>
    </w:p>
    <w:p>
      <w:pPr>
        <w:pStyle w:val="ListParagraph"/>
        <w:numPr>
          <w:ilvl w:val="1"/>
          <w:numId w:val="4"/>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 xml:space="preserve">Жилье без основных коммунальных удобств </w:t>
      </w:r>
    </w:p>
    <w:p>
      <w:pPr>
        <w:pStyle w:val="ListParagraph"/>
        <w:numPr>
          <w:ilvl w:val="1"/>
          <w:numId w:val="4"/>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 xml:space="preserve">Расходы на жилье </w:t>
      </w:r>
    </w:p>
    <w:p>
      <w:pPr>
        <w:pStyle w:val="ListParagraph"/>
        <w:numPr>
          <w:ilvl w:val="1"/>
          <w:numId w:val="4"/>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Количество комнат на человека</w:t>
      </w:r>
    </w:p>
    <w:p>
      <w:pPr>
        <w:pStyle w:val="ListParagraph"/>
        <w:numPr>
          <w:ilvl w:val="0"/>
          <w:numId w:val="4"/>
        </w:numPr>
        <w:spacing w:lineRule="auto" w:line="360" w:before="0" w:after="0"/>
        <w:ind w:left="709" w:hanging="360"/>
        <w:contextualSpacing/>
        <w:rPr>
          <w:rFonts w:ascii="Times New Roman" w:hAnsi="Times New Roman" w:cs="Times New Roman"/>
          <w:sz w:val="24"/>
          <w:szCs w:val="24"/>
        </w:rPr>
      </w:pPr>
      <w:r>
        <w:rPr>
          <w:rFonts w:cs="Times New Roman" w:ascii="Times New Roman" w:hAnsi="Times New Roman"/>
          <w:sz w:val="24"/>
          <w:szCs w:val="24"/>
        </w:rPr>
        <w:t>Доход</w:t>
      </w:r>
    </w:p>
    <w:p>
      <w:pPr>
        <w:pStyle w:val="ListParagraph"/>
        <w:numPr>
          <w:ilvl w:val="1"/>
          <w:numId w:val="4"/>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Доход после уплаты налогов</w:t>
      </w:r>
    </w:p>
    <w:p>
      <w:pPr>
        <w:pStyle w:val="ListParagraph"/>
        <w:numPr>
          <w:ilvl w:val="1"/>
          <w:numId w:val="4"/>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Финансовое благосостояние домохозяйства</w:t>
      </w:r>
    </w:p>
    <w:p>
      <w:pPr>
        <w:pStyle w:val="ListParagraph"/>
        <w:numPr>
          <w:ilvl w:val="0"/>
          <w:numId w:val="4"/>
        </w:numPr>
        <w:spacing w:lineRule="auto" w:line="360" w:before="0" w:after="0"/>
        <w:ind w:left="709" w:hanging="360"/>
        <w:contextualSpacing/>
        <w:rPr>
          <w:rFonts w:ascii="Times New Roman" w:hAnsi="Times New Roman" w:cs="Times New Roman"/>
          <w:sz w:val="24"/>
          <w:szCs w:val="24"/>
        </w:rPr>
      </w:pPr>
      <w:r>
        <w:rPr>
          <w:rFonts w:cs="Times New Roman" w:ascii="Times New Roman" w:hAnsi="Times New Roman"/>
          <w:sz w:val="24"/>
          <w:szCs w:val="24"/>
        </w:rPr>
        <w:t>Работа</w:t>
      </w:r>
    </w:p>
    <w:p>
      <w:pPr>
        <w:pStyle w:val="ListParagraph"/>
        <w:numPr>
          <w:ilvl w:val="1"/>
          <w:numId w:val="4"/>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 xml:space="preserve">Уровень занятости </w:t>
      </w:r>
    </w:p>
    <w:p>
      <w:pPr>
        <w:pStyle w:val="ListParagraph"/>
        <w:numPr>
          <w:ilvl w:val="1"/>
          <w:numId w:val="4"/>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Средняя заработная плата за год</w:t>
        <w:tab/>
      </w:r>
    </w:p>
    <w:p>
      <w:pPr>
        <w:pStyle w:val="ListParagraph"/>
        <w:numPr>
          <w:ilvl w:val="1"/>
          <w:numId w:val="4"/>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Уровень долгосрочной безработицы (процент людей, безработных более года)</w:t>
      </w:r>
    </w:p>
    <w:p>
      <w:pPr>
        <w:pStyle w:val="ListParagraph"/>
        <w:numPr>
          <w:ilvl w:val="1"/>
          <w:numId w:val="4"/>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Финансовые потери от безработицы</w:t>
      </w:r>
    </w:p>
    <w:p>
      <w:pPr>
        <w:pStyle w:val="ListParagraph"/>
        <w:numPr>
          <w:ilvl w:val="0"/>
          <w:numId w:val="4"/>
        </w:numPr>
        <w:spacing w:lineRule="auto" w:line="360" w:before="0" w:after="0"/>
        <w:ind w:left="709" w:hanging="360"/>
        <w:contextualSpacing/>
        <w:rPr>
          <w:rFonts w:ascii="Times New Roman" w:hAnsi="Times New Roman" w:cs="Times New Roman"/>
          <w:sz w:val="24"/>
          <w:szCs w:val="24"/>
        </w:rPr>
      </w:pPr>
      <w:r>
        <w:rPr>
          <w:rFonts w:cs="Times New Roman" w:ascii="Times New Roman" w:hAnsi="Times New Roman"/>
          <w:sz w:val="24"/>
          <w:szCs w:val="24"/>
        </w:rPr>
        <w:t xml:space="preserve">Общество </w:t>
      </w:r>
    </w:p>
    <w:p>
      <w:pPr>
        <w:pStyle w:val="ListParagraph"/>
        <w:numPr>
          <w:ilvl w:val="1"/>
          <w:numId w:val="4"/>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Качество социальных связей (процент людей, на которых можно положиться в трудную минуту)</w:t>
      </w:r>
    </w:p>
    <w:p>
      <w:pPr>
        <w:pStyle w:val="ListParagraph"/>
        <w:numPr>
          <w:ilvl w:val="0"/>
          <w:numId w:val="4"/>
        </w:numPr>
        <w:spacing w:lineRule="auto" w:line="360" w:before="0" w:after="0"/>
        <w:ind w:left="709" w:hanging="360"/>
        <w:contextualSpacing/>
        <w:rPr>
          <w:rFonts w:ascii="Times New Roman" w:hAnsi="Times New Roman" w:cs="Times New Roman"/>
          <w:sz w:val="24"/>
          <w:szCs w:val="24"/>
        </w:rPr>
      </w:pPr>
      <w:r>
        <w:rPr>
          <w:rFonts w:cs="Times New Roman" w:ascii="Times New Roman" w:hAnsi="Times New Roman"/>
          <w:sz w:val="24"/>
          <w:szCs w:val="24"/>
        </w:rPr>
        <w:t xml:space="preserve">Образование </w:t>
      </w:r>
    </w:p>
    <w:p>
      <w:pPr>
        <w:pStyle w:val="ListParagraph"/>
        <w:numPr>
          <w:ilvl w:val="1"/>
          <w:numId w:val="4"/>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Уровень образования</w:t>
      </w:r>
    </w:p>
    <w:p>
      <w:pPr>
        <w:pStyle w:val="ListParagraph"/>
        <w:numPr>
          <w:ilvl w:val="1"/>
          <w:numId w:val="4"/>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Продолжительность образования</w:t>
      </w:r>
    </w:p>
    <w:p>
      <w:pPr>
        <w:pStyle w:val="ListParagraph"/>
        <w:numPr>
          <w:ilvl w:val="1"/>
          <w:numId w:val="4"/>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Знания и навыки учащихся</w:t>
      </w:r>
    </w:p>
    <w:p>
      <w:pPr>
        <w:pStyle w:val="ListParagraph"/>
        <w:numPr>
          <w:ilvl w:val="0"/>
          <w:numId w:val="4"/>
        </w:numPr>
        <w:spacing w:lineRule="auto" w:line="360" w:before="0" w:after="0"/>
        <w:ind w:left="709" w:hanging="360"/>
        <w:contextualSpacing/>
        <w:rPr>
          <w:rFonts w:ascii="Times New Roman" w:hAnsi="Times New Roman" w:cs="Times New Roman"/>
          <w:sz w:val="24"/>
          <w:szCs w:val="24"/>
        </w:rPr>
      </w:pPr>
      <w:r>
        <w:rPr>
          <w:rFonts w:cs="Times New Roman" w:ascii="Times New Roman" w:hAnsi="Times New Roman"/>
          <w:sz w:val="24"/>
          <w:szCs w:val="24"/>
        </w:rPr>
        <w:t xml:space="preserve">Экология </w:t>
      </w:r>
    </w:p>
    <w:p>
      <w:pPr>
        <w:pStyle w:val="ListParagraph"/>
        <w:numPr>
          <w:ilvl w:val="1"/>
          <w:numId w:val="4"/>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Уровень загрязнения воздуха</w:t>
      </w:r>
    </w:p>
    <w:p>
      <w:pPr>
        <w:pStyle w:val="ListParagraph"/>
        <w:numPr>
          <w:ilvl w:val="1"/>
          <w:numId w:val="4"/>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Качество воды</w:t>
      </w:r>
    </w:p>
    <w:p>
      <w:pPr>
        <w:pStyle w:val="ListParagraph"/>
        <w:numPr>
          <w:ilvl w:val="0"/>
          <w:numId w:val="4"/>
        </w:numPr>
        <w:spacing w:lineRule="auto" w:line="360" w:before="0" w:after="0"/>
        <w:ind w:left="709" w:hanging="360"/>
        <w:contextualSpacing/>
        <w:rPr>
          <w:rFonts w:ascii="Times New Roman" w:hAnsi="Times New Roman" w:cs="Times New Roman"/>
          <w:sz w:val="24"/>
          <w:szCs w:val="24"/>
        </w:rPr>
      </w:pPr>
      <w:r>
        <w:rPr>
          <w:rFonts w:cs="Times New Roman" w:ascii="Times New Roman" w:hAnsi="Times New Roman"/>
          <w:sz w:val="24"/>
          <w:szCs w:val="24"/>
        </w:rPr>
        <w:t>Гражданские права</w:t>
      </w:r>
    </w:p>
    <w:p>
      <w:pPr>
        <w:pStyle w:val="ListParagraph"/>
        <w:numPr>
          <w:ilvl w:val="1"/>
          <w:numId w:val="4"/>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 xml:space="preserve">Уровень политической активности </w:t>
      </w:r>
    </w:p>
    <w:p>
      <w:pPr>
        <w:pStyle w:val="ListParagraph"/>
        <w:numPr>
          <w:ilvl w:val="1"/>
          <w:numId w:val="4"/>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Уровень подотчетности государства гражданам</w:t>
      </w:r>
    </w:p>
    <w:p>
      <w:pPr>
        <w:pStyle w:val="ListParagraph"/>
        <w:numPr>
          <w:ilvl w:val="0"/>
          <w:numId w:val="4"/>
        </w:numPr>
        <w:spacing w:lineRule="auto" w:line="360" w:before="0" w:after="0"/>
        <w:ind w:left="709" w:hanging="360"/>
        <w:contextualSpacing/>
        <w:rPr>
          <w:rFonts w:ascii="Times New Roman" w:hAnsi="Times New Roman" w:cs="Times New Roman"/>
          <w:sz w:val="24"/>
          <w:szCs w:val="24"/>
        </w:rPr>
      </w:pPr>
      <w:r>
        <w:rPr>
          <w:rFonts w:cs="Times New Roman" w:ascii="Times New Roman" w:hAnsi="Times New Roman"/>
          <w:sz w:val="24"/>
          <w:szCs w:val="24"/>
        </w:rPr>
        <w:t>Здоровье</w:t>
      </w:r>
    </w:p>
    <w:p>
      <w:pPr>
        <w:pStyle w:val="ListParagraph"/>
        <w:numPr>
          <w:ilvl w:val="1"/>
          <w:numId w:val="4"/>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Средняя продолжительность жизни</w:t>
      </w:r>
    </w:p>
    <w:p>
      <w:pPr>
        <w:pStyle w:val="ListParagraph"/>
        <w:numPr>
          <w:ilvl w:val="1"/>
          <w:numId w:val="4"/>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 xml:space="preserve">Самооценка состояния здоровья </w:t>
      </w:r>
    </w:p>
    <w:p>
      <w:pPr>
        <w:pStyle w:val="ListParagraph"/>
        <w:numPr>
          <w:ilvl w:val="0"/>
          <w:numId w:val="4"/>
        </w:numPr>
        <w:spacing w:lineRule="auto" w:line="360" w:before="0" w:after="0"/>
        <w:ind w:left="709" w:hanging="360"/>
        <w:contextualSpacing/>
        <w:rPr>
          <w:rFonts w:ascii="Times New Roman" w:hAnsi="Times New Roman" w:cs="Times New Roman"/>
          <w:sz w:val="24"/>
          <w:szCs w:val="24"/>
        </w:rPr>
      </w:pPr>
      <w:r>
        <w:rPr>
          <w:rFonts w:cs="Times New Roman" w:ascii="Times New Roman" w:hAnsi="Times New Roman"/>
          <w:sz w:val="24"/>
          <w:szCs w:val="24"/>
        </w:rPr>
        <w:t xml:space="preserve">Субъективное благополучие </w:t>
      </w:r>
    </w:p>
    <w:p>
      <w:pPr>
        <w:pStyle w:val="ListParagraph"/>
        <w:numPr>
          <w:ilvl w:val="1"/>
          <w:numId w:val="4"/>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Общая удовлетворенность жизнью</w:t>
      </w:r>
    </w:p>
    <w:p>
      <w:pPr>
        <w:pStyle w:val="ListParagraph"/>
        <w:numPr>
          <w:ilvl w:val="0"/>
          <w:numId w:val="4"/>
        </w:numPr>
        <w:spacing w:lineRule="auto" w:line="360" w:before="0" w:after="0"/>
        <w:ind w:left="709" w:hanging="360"/>
        <w:contextualSpacing/>
        <w:rPr>
          <w:rFonts w:ascii="Times New Roman" w:hAnsi="Times New Roman" w:cs="Times New Roman"/>
          <w:sz w:val="24"/>
          <w:szCs w:val="24"/>
        </w:rPr>
      </w:pPr>
      <w:r>
        <w:rPr>
          <w:rFonts w:cs="Times New Roman" w:ascii="Times New Roman" w:hAnsi="Times New Roman"/>
          <w:sz w:val="24"/>
          <w:szCs w:val="24"/>
        </w:rPr>
        <w:t xml:space="preserve">Безопасность </w:t>
      </w:r>
    </w:p>
    <w:p>
      <w:pPr>
        <w:pStyle w:val="ListParagraph"/>
        <w:numPr>
          <w:ilvl w:val="1"/>
          <w:numId w:val="4"/>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 xml:space="preserve">Количество убийств </w:t>
      </w:r>
    </w:p>
    <w:p>
      <w:pPr>
        <w:pStyle w:val="ListParagraph"/>
        <w:numPr>
          <w:ilvl w:val="1"/>
          <w:numId w:val="4"/>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Субъективная оценка уровня безопасности на улице</w:t>
      </w:r>
    </w:p>
    <w:p>
      <w:pPr>
        <w:pStyle w:val="ListParagraph"/>
        <w:numPr>
          <w:ilvl w:val="0"/>
          <w:numId w:val="4"/>
        </w:numPr>
        <w:spacing w:lineRule="auto" w:line="360" w:before="0" w:after="0"/>
        <w:ind w:left="709" w:hanging="360"/>
        <w:contextualSpacing/>
        <w:rPr>
          <w:rFonts w:ascii="Times New Roman" w:hAnsi="Times New Roman" w:cs="Times New Roman"/>
          <w:sz w:val="24"/>
          <w:szCs w:val="24"/>
        </w:rPr>
      </w:pPr>
      <w:r>
        <w:rPr>
          <w:rFonts w:cs="Times New Roman" w:ascii="Times New Roman" w:hAnsi="Times New Roman"/>
          <w:sz w:val="24"/>
          <w:szCs w:val="24"/>
        </w:rPr>
        <w:t>Работа и отдых</w:t>
      </w:r>
    </w:p>
    <w:p>
      <w:pPr>
        <w:pStyle w:val="ListParagraph"/>
        <w:numPr>
          <w:ilvl w:val="1"/>
          <w:numId w:val="4"/>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Количество людей, работающих больше 50 ч. в неделю</w:t>
      </w:r>
    </w:p>
    <w:p>
      <w:pPr>
        <w:pStyle w:val="ListParagraph"/>
        <w:numPr>
          <w:ilvl w:val="1"/>
          <w:numId w:val="4"/>
        </w:numPr>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Количество времени, посвященное отдыху</w:t>
      </w:r>
    </w:p>
    <w:p>
      <w:pPr>
        <w:pStyle w:val="Normal"/>
        <w:spacing w:lineRule="auto" w:line="360" w:before="0" w:after="0"/>
        <w:ind w:firstLine="567"/>
        <w:rPr>
          <w:rFonts w:ascii="Times New Roman" w:hAnsi="Times New Roman" w:cs="Times New Roman"/>
          <w:sz w:val="24"/>
          <w:szCs w:val="24"/>
        </w:rPr>
      </w:pPr>
      <w:r>
        <w:rPr>
          <w:rFonts w:cs="Times New Roman" w:ascii="Times New Roman" w:hAnsi="Times New Roman"/>
          <w:sz w:val="24"/>
          <w:szCs w:val="24"/>
        </w:rPr>
        <w:t>Многие развитые страны тоже разрабатывают собственные национальные индексы качества жизни, среди них Франция, Великобритания, Германия, США, Австралия, Италия, Испания, Нидерланды и т.д.</w:t>
      </w:r>
    </w:p>
    <w:p>
      <w:pPr>
        <w:pStyle w:val="Normal"/>
        <w:spacing w:lineRule="auto" w:line="360" w:before="0" w:after="0"/>
        <w:ind w:firstLine="567"/>
        <w:rPr>
          <w:rFonts w:ascii="Times New Roman" w:hAnsi="Times New Roman" w:cs="Times New Roman"/>
          <w:sz w:val="24"/>
          <w:szCs w:val="24"/>
        </w:rPr>
      </w:pPr>
      <w:r>
        <w:rPr>
          <w:rFonts w:cs="Times New Roman" w:ascii="Times New Roman" w:hAnsi="Times New Roman"/>
          <w:sz w:val="24"/>
          <w:szCs w:val="24"/>
        </w:rPr>
        <w:t xml:space="preserve">Российские ученые, организации, институты тоже создают собственные методики оценки качества жизни, однако на данный момент в России нет собственного национального индекса благополучия. </w:t>
      </w:r>
    </w:p>
    <w:p>
      <w:pPr>
        <w:pStyle w:val="Normal"/>
        <w:spacing w:lineRule="auto" w:line="360" w:before="0" w:after="0"/>
        <w:ind w:firstLine="567"/>
        <w:rPr>
          <w:rFonts w:ascii="Times New Roman" w:hAnsi="Times New Roman" w:cs="Times New Roman"/>
          <w:sz w:val="24"/>
          <w:szCs w:val="24"/>
        </w:rPr>
      </w:pPr>
      <w:r>
        <w:rPr>
          <w:rFonts w:cs="Times New Roman" w:ascii="Times New Roman" w:hAnsi="Times New Roman"/>
          <w:sz w:val="24"/>
          <w:szCs w:val="24"/>
        </w:rPr>
        <w:t xml:space="preserve">Рассмотрим некоторые, наиболее разработанные российские индексы качества жизни. </w:t>
      </w:r>
    </w:p>
    <w:p>
      <w:pPr>
        <w:pStyle w:val="Normal"/>
        <w:spacing w:lineRule="auto" w:line="360" w:before="0" w:after="0"/>
        <w:ind w:firstLine="567"/>
        <w:rPr>
          <w:rFonts w:ascii="Times New Roman" w:hAnsi="Times New Roman" w:cs="Times New Roman"/>
          <w:sz w:val="24"/>
          <w:szCs w:val="24"/>
        </w:rPr>
      </w:pPr>
      <w:r>
        <w:rPr>
          <w:rFonts w:cs="Times New Roman" w:ascii="Times New Roman" w:hAnsi="Times New Roman"/>
          <w:sz w:val="24"/>
          <w:szCs w:val="24"/>
        </w:rPr>
        <w:t>Л.А. Беляева использует субъективный метод оценки, при этом важно, что исследователь спрашивает респондентов и о динамике уровня качества жизни. Ученый выделяет четыре компоненты индекса качества жизни, в каждой компоненте содержатся несколько частных индексов [</w:t>
      </w:r>
      <w:r>
        <w:rPr>
          <w:rFonts w:cs="Times New Roman" w:ascii="Times New Roman" w:hAnsi="Times New Roman"/>
          <w:sz w:val="24"/>
          <w:szCs w:val="24"/>
          <w:lang w:val="en-US"/>
        </w:rPr>
        <w:t>3</w:t>
      </w:r>
      <w:r>
        <w:rPr>
          <w:rFonts w:cs="Times New Roman" w:ascii="Times New Roman" w:hAnsi="Times New Roman"/>
          <w:sz w:val="24"/>
          <w:szCs w:val="24"/>
        </w:rPr>
        <w:t xml:space="preserve">, с. 37-38]. </w:t>
      </w:r>
    </w:p>
    <w:p>
      <w:pPr>
        <w:pStyle w:val="Normal"/>
        <w:spacing w:lineRule="auto" w:line="360" w:before="0" w:after="0"/>
        <w:ind w:firstLine="567"/>
        <w:rPr>
          <w:rFonts w:ascii="Times New Roman" w:hAnsi="Times New Roman" w:cs="Times New Roman"/>
          <w:sz w:val="24"/>
          <w:szCs w:val="24"/>
        </w:rPr>
      </w:pPr>
      <w:r>
        <w:rPr/>
        <w:drawing>
          <wp:inline distT="0" distB="0" distL="0" distR="0">
            <wp:extent cx="4879340" cy="3498850"/>
            <wp:effectExtent l="0" t="0" r="0" b="0"/>
            <wp:docPr id="2"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3" descr=""/>
                    <pic:cNvPicPr>
                      <a:picLocks noChangeAspect="1" noChangeArrowheads="1"/>
                    </pic:cNvPicPr>
                  </pic:nvPicPr>
                  <pic:blipFill>
                    <a:blip r:embed="rId5"/>
                    <a:srcRect l="29823" t="15963" r="27100" b="29118"/>
                    <a:stretch>
                      <a:fillRect/>
                    </a:stretch>
                  </pic:blipFill>
                  <pic:spPr bwMode="auto">
                    <a:xfrm>
                      <a:off x="0" y="0"/>
                      <a:ext cx="4879340" cy="3498850"/>
                    </a:xfrm>
                    <a:prstGeom prst="rect">
                      <a:avLst/>
                    </a:prstGeom>
                  </pic:spPr>
                </pic:pic>
              </a:graphicData>
            </a:graphic>
          </wp:inline>
        </w:drawing>
      </w:r>
    </w:p>
    <w:p>
      <w:pPr>
        <w:pStyle w:val="Normal"/>
        <w:tabs>
          <w:tab w:val="clear" w:pos="708"/>
          <w:tab w:val="left" w:pos="950" w:leader="none"/>
        </w:tabs>
        <w:rPr>
          <w:rFonts w:ascii="Times New Roman" w:hAnsi="Times New Roman" w:cs="Times New Roman"/>
          <w:sz w:val="24"/>
          <w:szCs w:val="24"/>
        </w:rPr>
      </w:pPr>
      <w:r>
        <w:rPr>
          <w:rFonts w:cs="Times New Roman" w:ascii="Times New Roman" w:hAnsi="Times New Roman"/>
          <w:sz w:val="24"/>
          <w:szCs w:val="24"/>
        </w:rPr>
        <w:tab/>
      </w:r>
    </w:p>
    <w:p>
      <w:pPr>
        <w:pStyle w:val="Normal"/>
        <w:tabs>
          <w:tab w:val="clear" w:pos="708"/>
          <w:tab w:val="left" w:pos="950" w:leader="none"/>
        </w:tabs>
        <w:spacing w:lineRule="auto" w:line="360" w:before="0" w:after="0"/>
        <w:ind w:firstLine="953"/>
        <w:rPr>
          <w:rFonts w:ascii="Times New Roman" w:hAnsi="Times New Roman" w:cs="Times New Roman"/>
          <w:sz w:val="24"/>
          <w:szCs w:val="24"/>
        </w:rPr>
      </w:pPr>
      <w:r>
        <w:rPr>
          <w:rFonts w:cs="Times New Roman" w:ascii="Times New Roman" w:hAnsi="Times New Roman"/>
          <w:sz w:val="24"/>
          <w:szCs w:val="24"/>
        </w:rPr>
        <w:t>Методика вычисления частных индексов следующая: по каждому вопросу анкеты, характеризующему качество жизни, из доли положительных ответов вычитаются доли отрицательных и к этой разнице прибавляется 100, чтобы исключить появление отрицательных величин. Значения частного индекса могут меняться в пределах от 0 до 200.</w:t>
      </w:r>
    </w:p>
    <w:p>
      <w:pPr>
        <w:pStyle w:val="Normal"/>
        <w:tabs>
          <w:tab w:val="clear" w:pos="708"/>
          <w:tab w:val="left" w:pos="950" w:leader="none"/>
        </w:tabs>
        <w:spacing w:lineRule="auto" w:line="360" w:before="0" w:after="0"/>
        <w:ind w:firstLine="953"/>
        <w:rPr>
          <w:rFonts w:ascii="Times New Roman" w:hAnsi="Times New Roman" w:cs="Times New Roman"/>
          <w:sz w:val="24"/>
          <w:szCs w:val="24"/>
        </w:rPr>
      </w:pPr>
      <w:r>
        <w:rPr>
          <w:rFonts w:cs="Times New Roman" w:ascii="Times New Roman" w:hAnsi="Times New Roman"/>
          <w:sz w:val="24"/>
          <w:szCs w:val="24"/>
        </w:rPr>
        <w:t xml:space="preserve">Общее значение по каждой компоненте есть среднеарифметическое ее частных индексов (I комп. = (I части. 1 + I части. 2 + ... I части. N) : N). </w:t>
      </w:r>
    </w:p>
    <w:p>
      <w:pPr>
        <w:pStyle w:val="Normal"/>
        <w:tabs>
          <w:tab w:val="clear" w:pos="708"/>
          <w:tab w:val="left" w:pos="950" w:leader="none"/>
        </w:tabs>
        <w:spacing w:lineRule="auto" w:line="360" w:before="0" w:after="0"/>
        <w:ind w:firstLine="953"/>
        <w:rPr>
          <w:rFonts w:ascii="Times New Roman" w:hAnsi="Times New Roman" w:cs="Times New Roman"/>
          <w:sz w:val="24"/>
          <w:szCs w:val="24"/>
        </w:rPr>
      </w:pPr>
      <w:r>
        <w:rPr>
          <w:rFonts w:cs="Times New Roman" w:ascii="Times New Roman" w:hAnsi="Times New Roman"/>
          <w:sz w:val="24"/>
          <w:szCs w:val="24"/>
        </w:rPr>
        <w:t xml:space="preserve">В свою очередь интегральный индекс вычисляется через среднеарифметическое его 4 компонент.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Работа Т.Е. Благосветовой и Н.Ю. Налетовой интересна с точки зрения применения математического аппарата используемого для вычисления качества жизни.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Ученые предлагают следующую формулу в качестве методологической основы общей оценки качества жизни [</w:t>
      </w:r>
      <w:r>
        <w:rPr>
          <w:rFonts w:cs="Times New Roman" w:ascii="Times New Roman" w:hAnsi="Times New Roman"/>
          <w:sz w:val="24"/>
          <w:szCs w:val="24"/>
          <w:lang w:val="en-US"/>
        </w:rPr>
        <w:t>5</w:t>
      </w:r>
      <w:r>
        <w:rPr>
          <w:rFonts w:cs="Times New Roman" w:ascii="Times New Roman" w:hAnsi="Times New Roman"/>
          <w:sz w:val="24"/>
          <w:szCs w:val="24"/>
        </w:rPr>
        <w:t xml:space="preserve">, с. 60]: </w:t>
      </w:r>
    </w:p>
    <w:p>
      <w:pPr>
        <w:pStyle w:val="Normal"/>
        <w:spacing w:lineRule="auto" w:line="360" w:before="0" w:after="0"/>
        <w:ind w:firstLine="709"/>
        <w:rPr>
          <w:rFonts w:ascii="Times New Roman" w:hAnsi="Times New Roman" w:cs="Times New Roman"/>
          <w:sz w:val="28"/>
          <w:szCs w:val="28"/>
        </w:rPr>
      </w:pPr>
      <w:r>
        <w:rPr>
          <w:sz w:val="28"/>
          <w:szCs w:val="28"/>
        </w:rPr>
        <w:t>КЖ=</w:t>
      </w:r>
      <w:r>
        <w:rPr/>
      </w:r>
      <m:oMath xmlns:m="http://schemas.openxmlformats.org/officeDocument/2006/math">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I</m:t>
                </m:r>
              </m:e>
              <m:sub>
                <m:r>
                  <w:rPr>
                    <w:rFonts w:ascii="Cambria Math" w:hAnsi="Cambria Math"/>
                  </w:rPr>
                  <m:t xml:space="preserve">i</m:t>
                </m:r>
              </m:sub>
            </m:sSub>
            <m:sSub>
              <m:e>
                <m:bar>
                  <m:barPr>
                    <m:pos m:val="top"/>
                  </m:barPr>
                  <m:e>
                    <m:r>
                      <w:rPr>
                        <w:rFonts w:ascii="Cambria Math" w:hAnsi="Cambria Math"/>
                      </w:rPr>
                      <m:t xml:space="preserve">a</m:t>
                    </m:r>
                  </m:e>
                </m:bar>
              </m:e>
              <m:sub>
                <m:r>
                  <w:rPr>
                    <w:rFonts w:ascii="Cambria Math" w:hAnsi="Cambria Math"/>
                  </w:rPr>
                  <m:t xml:space="preserve">i</m:t>
                </m:r>
              </m:sub>
            </m:sSub>
          </m:e>
        </m:nary>
      </m:oMath>
      <w:r>
        <w:rPr>
          <w:rFonts w:eastAsia="" w:eastAsiaTheme="minorEastAsia"/>
          <w:sz w:val="28"/>
          <w:szCs w:val="28"/>
        </w:rPr>
        <w:t xml:space="preserve"> </w:t>
        <w:tab/>
      </w:r>
    </w:p>
    <w:p>
      <w:pPr>
        <w:pStyle w:val="Normal"/>
        <w:spacing w:lineRule="auto" w:line="360" w:before="0" w:after="0"/>
        <w:ind w:firstLine="709"/>
        <w:rPr>
          <w:rFonts w:ascii="Times New Roman" w:hAnsi="Times New Roman" w:cs="Times New Roman"/>
          <w:i/>
          <w:i/>
          <w:iCs/>
          <w:sz w:val="24"/>
          <w:szCs w:val="24"/>
        </w:rPr>
      </w:pPr>
      <w:r>
        <w:rPr>
          <w:rFonts w:cs="Times New Roman" w:ascii="Times New Roman" w:hAnsi="Times New Roman"/>
          <w:i/>
          <w:iCs/>
          <w:sz w:val="24"/>
          <w:szCs w:val="24"/>
        </w:rPr>
        <w:t xml:space="preserve">где </w:t>
      </w:r>
      <w:r>
        <w:rPr/>
      </w:r>
      <m:oMath xmlns:m="http://schemas.openxmlformats.org/officeDocument/2006/math">
        <m:bar>
          <m:barPr>
            <m:pos m:val="top"/>
          </m:barPr>
          <m:e>
            <m:r>
              <w:rPr>
                <w:rFonts w:ascii="Cambria Math" w:hAnsi="Cambria Math"/>
              </w:rPr>
              <m:t xml:space="preserve">a</m:t>
            </m:r>
          </m:e>
        </m:bar>
      </m:oMath>
      <w:r>
        <w:rPr>
          <w:rFonts w:cs="Times New Roman" w:ascii="Times New Roman" w:hAnsi="Times New Roman"/>
          <w:i/>
          <w:iCs/>
          <w:sz w:val="24"/>
          <w:szCs w:val="24"/>
          <w:vertAlign w:val="subscript"/>
          <w:lang w:val="pl-PL"/>
        </w:rPr>
        <w:t>i</w:t>
      </w:r>
      <w:r>
        <w:rPr>
          <w:rFonts w:cs="Times New Roman" w:ascii="Times New Roman" w:hAnsi="Times New Roman"/>
          <w:i/>
          <w:iCs/>
          <w:sz w:val="24"/>
          <w:szCs w:val="24"/>
        </w:rPr>
        <w:t xml:space="preserve">— нормализованное (т. е. приведенное к шкале (0; 1) значение </w:t>
      </w:r>
      <w:r>
        <w:rPr>
          <w:rFonts w:cs="Times New Roman" w:ascii="Times New Roman" w:hAnsi="Times New Roman"/>
          <w:i/>
          <w:iCs/>
          <w:sz w:val="24"/>
          <w:szCs w:val="24"/>
          <w:lang w:val="en-US"/>
        </w:rPr>
        <w:t>i</w:t>
      </w:r>
      <w:r>
        <w:rPr>
          <w:rFonts w:cs="Times New Roman" w:ascii="Times New Roman" w:hAnsi="Times New Roman"/>
          <w:i/>
          <w:iCs/>
          <w:sz w:val="24"/>
          <w:szCs w:val="24"/>
        </w:rPr>
        <w:t>-го показателя; i= 1, 2, 3, …, n; n —базисных показателей соответственно; I</w:t>
      </w:r>
      <w:r>
        <w:rPr>
          <w:rFonts w:cs="Times New Roman" w:ascii="Times New Roman" w:hAnsi="Times New Roman"/>
          <w:i/>
          <w:iCs/>
          <w:sz w:val="24"/>
          <w:szCs w:val="24"/>
          <w:vertAlign w:val="subscript"/>
          <w:lang w:val="en-US"/>
        </w:rPr>
        <w:t>i</w:t>
      </w:r>
      <w:r>
        <w:rPr>
          <w:rFonts w:cs="Times New Roman" w:ascii="Times New Roman" w:hAnsi="Times New Roman"/>
          <w:i/>
          <w:iCs/>
          <w:sz w:val="24"/>
          <w:szCs w:val="24"/>
        </w:rPr>
        <w:t xml:space="preserve"> — базовый весовой коэффициент </w:t>
      </w:r>
      <w:r>
        <w:rPr>
          <w:rFonts w:cs="Times New Roman" w:ascii="Times New Roman" w:hAnsi="Times New Roman"/>
          <w:i/>
          <w:iCs/>
          <w:sz w:val="24"/>
          <w:szCs w:val="24"/>
          <w:lang w:val="en-US"/>
        </w:rPr>
        <w:t>i</w:t>
      </w:r>
      <w:r>
        <w:rPr>
          <w:rFonts w:cs="Times New Roman" w:ascii="Times New Roman" w:hAnsi="Times New Roman"/>
          <w:i/>
          <w:iCs/>
          <w:sz w:val="24"/>
          <w:szCs w:val="24"/>
        </w:rPr>
        <w:t xml:space="preserve">-го показателя; КЖ — качество жизни. </w:t>
      </w:r>
    </w:p>
    <w:p>
      <w:pPr>
        <w:pStyle w:val="Normal"/>
        <w:spacing w:lineRule="auto" w:line="360" w:before="0" w:after="0"/>
        <w:ind w:firstLine="709"/>
        <w:rPr>
          <w:rFonts w:ascii="Times New Roman" w:hAnsi="Times New Roman" w:cs="Times New Roman"/>
          <w:i/>
          <w:i/>
          <w:iCs/>
          <w:sz w:val="20"/>
          <w:szCs w:val="20"/>
        </w:rPr>
      </w:pPr>
      <w:r>
        <w:rPr>
          <w:rFonts w:cs="Times New Roman" w:ascii="Times New Roman" w:hAnsi="Times New Roman"/>
          <w:i/>
          <w:iCs/>
          <w:sz w:val="20"/>
          <w:szCs w:val="20"/>
        </w:rPr>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Нормированный индикатор высчитывается по следующей формуле: </w:t>
      </w:r>
    </w:p>
    <w:p>
      <w:pPr>
        <w:pStyle w:val="Normal"/>
        <w:spacing w:lineRule="auto" w:line="360" w:before="0" w:after="0"/>
        <w:ind w:firstLine="709"/>
        <w:rPr>
          <w:rFonts w:ascii="Times New Roman" w:hAnsi="Times New Roman" w:eastAsia="" w:cs="Times New Roman" w:eastAsiaTheme="minorEastAsia"/>
          <w:sz w:val="28"/>
          <w:szCs w:val="28"/>
        </w:rPr>
      </w:pPr>
      <w:r>
        <w:rPr/>
      </w:r>
      <m:oMath xmlns:m="http://schemas.openxmlformats.org/officeDocument/2006/math">
        <m:sSub>
          <m:e>
            <m:bar>
              <m:barPr>
                <m:pos m:val="top"/>
              </m:barPr>
              <m:e>
                <m:r>
                  <w:rPr>
                    <w:rFonts w:ascii="Cambria Math" w:hAnsi="Cambria Math"/>
                  </w:rPr>
                  <m:t xml:space="preserve">a</m:t>
                </m:r>
              </m:e>
            </m:bar>
          </m:e>
          <m:sub>
            <m:r>
              <w:rPr>
                <w:rFonts w:ascii="Cambria Math" w:hAnsi="Cambria Math"/>
              </w:rPr>
              <m:t xml:space="preserve">i</m:t>
            </m:r>
          </m:sub>
        </m:sSub>
        <m:r>
          <w:rPr>
            <w:rFonts w:ascii="Cambria Math" w:hAnsi="Cambria Math"/>
          </w:rPr>
          <m:t xml:space="preserve">=</m:t>
        </m:r>
        <m:f>
          <m:num>
            <m:sSub>
              <m:e>
                <m:r>
                  <w:rPr>
                    <w:rFonts w:ascii="Cambria Math" w:hAnsi="Cambria Math"/>
                  </w:rPr>
                  <m:t xml:space="preserve">a</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a</m:t>
                </m:r>
              </m:e>
              <m:sub>
                <m:r>
                  <w:rPr>
                    <w:rFonts w:ascii="Cambria Math" w:hAnsi="Cambria Math"/>
                  </w:rPr>
                  <m:t xml:space="preserve">i</m:t>
                </m:r>
              </m:sub>
            </m:sSub>
            <m:r>
              <w:rPr>
                <w:rFonts w:ascii="Cambria Math" w:hAnsi="Cambria Math"/>
              </w:rPr>
              <m:t xml:space="preserve">mⅈn</m:t>
            </m:r>
          </m:num>
          <m:den>
            <m:sSub>
              <m:e>
                <m:r>
                  <w:rPr>
                    <w:rFonts w:ascii="Cambria Math" w:hAnsi="Cambria Math"/>
                  </w:rPr>
                  <m:t xml:space="preserve">a</m:t>
                </m:r>
              </m:e>
              <m:sub>
                <m:r>
                  <w:rPr>
                    <w:rFonts w:ascii="Cambria Math" w:hAnsi="Cambria Math"/>
                  </w:rPr>
                  <m:t xml:space="preserve">i</m:t>
                </m:r>
              </m:sub>
            </m:sSub>
            <m:r>
              <w:rPr>
                <w:rFonts w:ascii="Cambria Math" w:hAnsi="Cambria Math"/>
              </w:rPr>
              <m:t xml:space="preserve">max</m:t>
            </m:r>
            <m:r>
              <w:rPr>
                <w:rFonts w:ascii="Cambria Math" w:hAnsi="Cambria Math"/>
              </w:rPr>
              <m:t xml:space="preserve">−</m:t>
            </m:r>
            <m:sSub>
              <m:e>
                <m:r>
                  <w:rPr>
                    <w:rFonts w:ascii="Cambria Math" w:hAnsi="Cambria Math"/>
                  </w:rPr>
                  <m:t xml:space="preserve">a</m:t>
                </m:r>
              </m:e>
              <m:sub>
                <m:r>
                  <w:rPr>
                    <w:rFonts w:ascii="Cambria Math" w:hAnsi="Cambria Math"/>
                  </w:rPr>
                  <m:t xml:space="preserve">i</m:t>
                </m:r>
              </m:sub>
            </m:sSub>
            <m:r>
              <w:rPr>
                <w:rFonts w:ascii="Cambria Math" w:hAnsi="Cambria Math"/>
              </w:rPr>
              <m:t xml:space="preserve">mⅈn</m:t>
            </m:r>
          </m:den>
        </m:f>
      </m:oMath>
    </w:p>
    <w:p>
      <w:pPr>
        <w:pStyle w:val="Normal"/>
        <w:spacing w:lineRule="auto" w:line="360" w:before="0" w:after="0"/>
        <w:ind w:firstLine="709"/>
        <w:rPr>
          <w:rFonts w:ascii="Times New Roman" w:hAnsi="Times New Roman" w:cs="Times New Roman"/>
          <w:i/>
          <w:i/>
          <w:iCs/>
          <w:sz w:val="24"/>
          <w:szCs w:val="24"/>
        </w:rPr>
      </w:pPr>
      <w:r>
        <w:rPr>
          <w:rFonts w:cs="Times New Roman" w:ascii="Times New Roman" w:hAnsi="Times New Roman"/>
          <w:i/>
          <w:iCs/>
          <w:sz w:val="24"/>
          <w:szCs w:val="24"/>
        </w:rPr>
        <w:t>где a</w:t>
      </w:r>
      <w:r>
        <w:rPr>
          <w:rFonts w:cs="Times New Roman" w:ascii="Times New Roman" w:hAnsi="Times New Roman"/>
          <w:i/>
          <w:iCs/>
          <w:sz w:val="24"/>
          <w:szCs w:val="24"/>
          <w:vertAlign w:val="subscript"/>
          <w:lang w:val="en-US"/>
        </w:rPr>
        <w:t>i</w:t>
      </w:r>
      <w:r>
        <w:rPr>
          <w:rFonts w:cs="Times New Roman" w:ascii="Times New Roman" w:hAnsi="Times New Roman"/>
          <w:i/>
          <w:iCs/>
          <w:sz w:val="24"/>
          <w:szCs w:val="24"/>
        </w:rPr>
        <w:t xml:space="preserve"> , </w:t>
      </w:r>
      <w:r>
        <w:rPr>
          <w:rFonts w:cs="Times New Roman" w:ascii="Times New Roman" w:hAnsi="Times New Roman"/>
          <w:i/>
          <w:iCs/>
          <w:sz w:val="24"/>
          <w:szCs w:val="24"/>
          <w:lang w:val="en-US"/>
        </w:rPr>
        <w:t>a</w:t>
      </w:r>
      <w:r>
        <w:rPr>
          <w:rFonts w:cs="Times New Roman" w:ascii="Times New Roman" w:hAnsi="Times New Roman"/>
          <w:i/>
          <w:iCs/>
          <w:sz w:val="24"/>
          <w:szCs w:val="24"/>
          <w:vertAlign w:val="subscript"/>
          <w:lang w:val="en-US"/>
        </w:rPr>
        <w:t>i</w:t>
      </w:r>
      <w:r>
        <w:rPr>
          <w:rFonts w:cs="Times New Roman" w:ascii="Times New Roman" w:hAnsi="Times New Roman"/>
          <w:i/>
          <w:iCs/>
          <w:sz w:val="24"/>
          <w:szCs w:val="24"/>
          <w:lang w:val="en-US"/>
        </w:rPr>
        <w:t>min</w:t>
      </w:r>
      <w:r>
        <w:rPr>
          <w:rFonts w:cs="Times New Roman" w:ascii="Times New Roman" w:hAnsi="Times New Roman"/>
          <w:i/>
          <w:iCs/>
          <w:sz w:val="24"/>
          <w:szCs w:val="24"/>
        </w:rPr>
        <w:t xml:space="preserve">, </w:t>
      </w:r>
      <w:r>
        <w:rPr>
          <w:rFonts w:cs="Times New Roman" w:ascii="Times New Roman" w:hAnsi="Times New Roman"/>
          <w:i/>
          <w:iCs/>
          <w:sz w:val="24"/>
          <w:szCs w:val="24"/>
          <w:lang w:val="en-US"/>
        </w:rPr>
        <w:t>a</w:t>
      </w:r>
      <w:r>
        <w:rPr>
          <w:rFonts w:cs="Times New Roman" w:ascii="Times New Roman" w:hAnsi="Times New Roman"/>
          <w:i/>
          <w:iCs/>
          <w:sz w:val="24"/>
          <w:szCs w:val="24"/>
          <w:vertAlign w:val="subscript"/>
          <w:lang w:val="en-US"/>
        </w:rPr>
        <w:t>i</w:t>
      </w:r>
      <w:r>
        <w:rPr>
          <w:rFonts w:cs="Times New Roman" w:ascii="Times New Roman" w:hAnsi="Times New Roman"/>
          <w:i/>
          <w:iCs/>
          <w:sz w:val="24"/>
          <w:szCs w:val="24"/>
          <w:lang w:val="en-US"/>
        </w:rPr>
        <w:t>max</w:t>
      </w:r>
      <w:r>
        <w:rPr>
          <w:rFonts w:cs="Times New Roman" w:ascii="Times New Roman" w:hAnsi="Times New Roman"/>
          <w:i/>
          <w:iCs/>
          <w:sz w:val="24"/>
          <w:szCs w:val="24"/>
        </w:rPr>
        <w:t xml:space="preserve"> — соответственно фактическое, минимальное и максимальное значение показателя</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Для обратных показателей нормированный индикатор вычисляется через операцию вычитания из единицы.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При этом у исследователей часто возникают трудности при выборе референтных точек, Т.Е. Благосветова и Н.Ю. Налетова предлагают использовать максимальные и минимальные значения по миру, по стране или региону.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При оценке общего качества жизни авторы предлагают использовать </w:t>
      </w:r>
      <w:r>
        <w:rPr>
          <w:rFonts w:eastAsia="Calibri" w:cs="Times New Roman" w:ascii="Times New Roman" w:hAnsi="Times New Roman" w:eastAsiaTheme="minorHAnsi"/>
          <w:color w:val="auto"/>
          <w:kern w:val="0"/>
          <w:sz w:val="24"/>
          <w:szCs w:val="24"/>
          <w:lang w:val="ru-RU" w:eastAsia="en-US" w:bidi="ar-SA"/>
        </w:rPr>
        <w:t>две методики</w:t>
      </w:r>
      <w:r>
        <w:rPr>
          <w:rFonts w:cs="Times New Roman" w:ascii="Times New Roman" w:hAnsi="Times New Roman"/>
          <w:sz w:val="24"/>
          <w:szCs w:val="24"/>
        </w:rPr>
        <w:t xml:space="preserve"> [</w:t>
      </w:r>
      <w:r>
        <w:rPr>
          <w:rFonts w:cs="Times New Roman" w:ascii="Times New Roman" w:hAnsi="Times New Roman"/>
          <w:sz w:val="24"/>
          <w:szCs w:val="24"/>
          <w:lang w:val="en-US"/>
        </w:rPr>
        <w:t>5</w:t>
      </w:r>
      <w:r>
        <w:rPr>
          <w:rFonts w:cs="Times New Roman" w:ascii="Times New Roman" w:hAnsi="Times New Roman"/>
          <w:sz w:val="24"/>
          <w:szCs w:val="24"/>
        </w:rPr>
        <w:t xml:space="preserve">, с. 63]: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1. Первый способ оценки представляет собой суммирования нормированных показателей без использования взвешивания, т. е. весовой коэффициент равен 1 (I</w:t>
      </w:r>
      <w:r>
        <w:rPr>
          <w:rFonts w:cs="Times New Roman" w:ascii="Times New Roman" w:hAnsi="Times New Roman"/>
          <w:sz w:val="24"/>
          <w:szCs w:val="24"/>
          <w:lang w:val="en-US"/>
        </w:rPr>
        <w:t>i</w:t>
      </w:r>
      <w:r>
        <w:rPr>
          <w:rFonts w:cs="Times New Roman" w:ascii="Times New Roman" w:hAnsi="Times New Roman"/>
          <w:sz w:val="24"/>
          <w:szCs w:val="24"/>
        </w:rPr>
        <w:t xml:space="preserve">=1). </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2. Второй способ предполагает использование корреляционного анализа. Расчёт индекса при данном подходе производится по стандартной формуле расчёта качества жизни, где весовые коэффициенты факторов рассчитываются по следующим формулам:</w:t>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drawing>
          <wp:anchor behindDoc="0" distT="0" distB="0" distL="114300" distR="114300" simplePos="0" locked="0" layoutInCell="1" allowOverlap="1" relativeHeight="2">
            <wp:simplePos x="0" y="0"/>
            <wp:positionH relativeFrom="margin">
              <wp:posOffset>488950</wp:posOffset>
            </wp:positionH>
            <wp:positionV relativeFrom="paragraph">
              <wp:posOffset>35560</wp:posOffset>
            </wp:positionV>
            <wp:extent cx="3467100" cy="577850"/>
            <wp:effectExtent l="0" t="0" r="0" b="0"/>
            <wp:wrapTight wrapText="bothSides">
              <wp:wrapPolygon edited="0">
                <wp:start x="-83" y="0"/>
                <wp:lineTo x="-83" y="20504"/>
                <wp:lineTo x="21407" y="20504"/>
                <wp:lineTo x="21407" y="0"/>
                <wp:lineTo x="-83" y="0"/>
              </wp:wrapPolygon>
            </wp:wrapTight>
            <wp:docPr id="3"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descr=""/>
                    <pic:cNvPicPr>
                      <a:picLocks noChangeAspect="1" noChangeArrowheads="1"/>
                    </pic:cNvPicPr>
                  </pic:nvPicPr>
                  <pic:blipFill>
                    <a:blip r:embed="rId6"/>
                    <a:srcRect l="17530" t="51711" r="24103" b="31018"/>
                    <a:stretch>
                      <a:fillRect/>
                    </a:stretch>
                  </pic:blipFill>
                  <pic:spPr bwMode="auto">
                    <a:xfrm>
                      <a:off x="0" y="0"/>
                      <a:ext cx="3467100" cy="577850"/>
                    </a:xfrm>
                    <a:prstGeom prst="rect">
                      <a:avLst/>
                    </a:prstGeom>
                  </pic:spPr>
                </pic:pic>
              </a:graphicData>
            </a:graphic>
          </wp:anchor>
        </w:drawing>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где K j — информативность базисного показателя по столбцу; K maх, </w:t>
      </w:r>
      <w:r>
        <w:rPr>
          <w:rFonts w:cs="Times New Roman" w:ascii="Times New Roman" w:hAnsi="Times New Roman"/>
          <w:sz w:val="24"/>
          <w:szCs w:val="24"/>
          <w:lang w:val="en-US"/>
        </w:rPr>
        <w:t>K</w:t>
      </w:r>
      <w:r>
        <w:rPr>
          <w:rFonts w:cs="Times New Roman" w:ascii="Times New Roman" w:hAnsi="Times New Roman"/>
          <w:sz w:val="24"/>
          <w:szCs w:val="24"/>
        </w:rPr>
        <w:t xml:space="preserve"> </w:t>
      </w:r>
      <w:r>
        <w:rPr>
          <w:rFonts w:cs="Times New Roman" w:ascii="Times New Roman" w:hAnsi="Times New Roman"/>
          <w:sz w:val="24"/>
          <w:szCs w:val="24"/>
          <w:lang w:val="en-US"/>
        </w:rPr>
        <w:t>min</w:t>
      </w:r>
      <w:r>
        <w:rPr>
          <w:rFonts w:cs="Times New Roman" w:ascii="Times New Roman" w:hAnsi="Times New Roman"/>
          <w:sz w:val="24"/>
          <w:szCs w:val="24"/>
        </w:rPr>
        <w:t xml:space="preserve"> — максимальное и минимальное значение информативности; i=1, …,s; s — число базисных показателей; r jl — коэффициент корреляции  i-го и  l-го показателей.</w:t>
      </w:r>
    </w:p>
    <w:p>
      <w:pPr>
        <w:pStyle w:val="Normal"/>
        <w:tabs>
          <w:tab w:val="clear" w:pos="708"/>
          <w:tab w:val="left" w:pos="950" w:leader="none"/>
        </w:tabs>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Таковы математические основы методологического расчета индекса качества жизни, представленные российскими учеными Т.Е. Благосветовой и Н.Ю. Налетовой. </w:t>
      </w:r>
    </w:p>
    <w:p>
      <w:pPr>
        <w:pStyle w:val="Normal"/>
        <w:tabs>
          <w:tab w:val="clear" w:pos="708"/>
          <w:tab w:val="left" w:pos="950" w:leader="none"/>
        </w:tabs>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К. Муздыбаев разработал одну из самых обширных и детальных российских моделей оценки качества жизни, в нее входят более чем 80 показателей [1</w:t>
      </w:r>
      <w:r>
        <w:rPr>
          <w:rFonts w:cs="Times New Roman" w:ascii="Times New Roman" w:hAnsi="Times New Roman"/>
          <w:sz w:val="24"/>
          <w:szCs w:val="24"/>
          <w:lang w:val="en-US"/>
        </w:rPr>
        <w:t>9</w:t>
      </w:r>
      <w:r>
        <w:rPr>
          <w:rFonts w:cs="Times New Roman" w:ascii="Times New Roman" w:hAnsi="Times New Roman"/>
          <w:sz w:val="24"/>
          <w:szCs w:val="24"/>
        </w:rPr>
        <w:t xml:space="preserve">]. Система оценки качества жизни К. Муздыбаева была успешно применена самим автором для анализа населения Санкт-Петербурга 1990-2004 гг. Вкратце данная модель выглядит следующим образом: </w:t>
      </w:r>
    </w:p>
    <w:p>
      <w:pPr>
        <w:pStyle w:val="ListParagraph"/>
        <w:numPr>
          <w:ilvl w:val="0"/>
          <w:numId w:val="7"/>
        </w:numPr>
        <w:tabs>
          <w:tab w:val="clear" w:pos="708"/>
          <w:tab w:val="left" w:pos="950" w:leader="none"/>
        </w:tabs>
        <w:spacing w:lineRule="auto" w:line="360" w:before="0" w:after="0"/>
        <w:ind w:left="709" w:hanging="360"/>
        <w:contextualSpacing/>
        <w:rPr>
          <w:rFonts w:ascii="Times New Roman" w:hAnsi="Times New Roman" w:cs="Times New Roman"/>
          <w:sz w:val="24"/>
          <w:szCs w:val="24"/>
        </w:rPr>
      </w:pPr>
      <w:r>
        <w:rPr>
          <w:rFonts w:cs="Times New Roman" w:ascii="Times New Roman" w:hAnsi="Times New Roman"/>
          <w:sz w:val="24"/>
          <w:szCs w:val="24"/>
        </w:rPr>
        <w:t>Эмоциональное благополучие</w:t>
      </w:r>
    </w:p>
    <w:p>
      <w:pPr>
        <w:pStyle w:val="ListParagraph"/>
        <w:numPr>
          <w:ilvl w:val="1"/>
          <w:numId w:val="7"/>
        </w:numPr>
        <w:tabs>
          <w:tab w:val="clear" w:pos="708"/>
          <w:tab w:val="left" w:pos="950" w:leader="none"/>
        </w:tabs>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Повседневное настроение</w:t>
      </w:r>
    </w:p>
    <w:p>
      <w:pPr>
        <w:pStyle w:val="ListParagraph"/>
        <w:numPr>
          <w:ilvl w:val="1"/>
          <w:numId w:val="7"/>
        </w:numPr>
        <w:tabs>
          <w:tab w:val="clear" w:pos="708"/>
          <w:tab w:val="left" w:pos="950" w:leader="none"/>
        </w:tabs>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 xml:space="preserve">Удовлетворенность жизнью </w:t>
      </w:r>
    </w:p>
    <w:p>
      <w:pPr>
        <w:pStyle w:val="ListParagraph"/>
        <w:numPr>
          <w:ilvl w:val="1"/>
          <w:numId w:val="7"/>
        </w:numPr>
        <w:tabs>
          <w:tab w:val="clear" w:pos="708"/>
          <w:tab w:val="left" w:pos="950" w:leader="none"/>
        </w:tabs>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Ощущение счастье</w:t>
      </w:r>
    </w:p>
    <w:p>
      <w:pPr>
        <w:pStyle w:val="ListParagraph"/>
        <w:numPr>
          <w:ilvl w:val="0"/>
          <w:numId w:val="7"/>
        </w:numPr>
        <w:tabs>
          <w:tab w:val="clear" w:pos="708"/>
          <w:tab w:val="left" w:pos="950" w:leader="none"/>
        </w:tabs>
        <w:spacing w:lineRule="auto" w:line="360" w:before="0" w:after="0"/>
        <w:ind w:left="709" w:hanging="360"/>
        <w:contextualSpacing/>
        <w:rPr>
          <w:rFonts w:ascii="Times New Roman" w:hAnsi="Times New Roman" w:cs="Times New Roman"/>
          <w:sz w:val="24"/>
          <w:szCs w:val="24"/>
        </w:rPr>
      </w:pPr>
      <w:r>
        <w:rPr>
          <w:rFonts w:cs="Times New Roman" w:ascii="Times New Roman" w:hAnsi="Times New Roman"/>
          <w:sz w:val="24"/>
          <w:szCs w:val="24"/>
        </w:rPr>
        <w:t xml:space="preserve">Материальное благополучие </w:t>
      </w:r>
    </w:p>
    <w:p>
      <w:pPr>
        <w:pStyle w:val="ListParagraph"/>
        <w:numPr>
          <w:ilvl w:val="1"/>
          <w:numId w:val="7"/>
        </w:numPr>
        <w:tabs>
          <w:tab w:val="clear" w:pos="708"/>
          <w:tab w:val="left" w:pos="950" w:leader="none"/>
        </w:tabs>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Самооценка материального положения</w:t>
      </w:r>
    </w:p>
    <w:p>
      <w:pPr>
        <w:pStyle w:val="ListParagraph"/>
        <w:numPr>
          <w:ilvl w:val="1"/>
          <w:numId w:val="7"/>
        </w:numPr>
        <w:tabs>
          <w:tab w:val="clear" w:pos="708"/>
          <w:tab w:val="left" w:pos="950" w:leader="none"/>
        </w:tabs>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 xml:space="preserve">Динамика денежных доходов </w:t>
      </w:r>
    </w:p>
    <w:p>
      <w:pPr>
        <w:pStyle w:val="ListParagraph"/>
        <w:numPr>
          <w:ilvl w:val="1"/>
          <w:numId w:val="7"/>
        </w:numPr>
        <w:tabs>
          <w:tab w:val="clear" w:pos="708"/>
          <w:tab w:val="left" w:pos="950" w:leader="none"/>
        </w:tabs>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Структура потребительских расходов</w:t>
      </w:r>
    </w:p>
    <w:p>
      <w:pPr>
        <w:pStyle w:val="ListParagraph"/>
        <w:numPr>
          <w:ilvl w:val="1"/>
          <w:numId w:val="7"/>
        </w:numPr>
        <w:tabs>
          <w:tab w:val="clear" w:pos="708"/>
          <w:tab w:val="left" w:pos="950" w:leader="none"/>
        </w:tabs>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Состояние одежды и домашнего имущества</w:t>
      </w:r>
    </w:p>
    <w:p>
      <w:pPr>
        <w:pStyle w:val="ListParagraph"/>
        <w:numPr>
          <w:ilvl w:val="1"/>
          <w:numId w:val="7"/>
        </w:numPr>
        <w:tabs>
          <w:tab w:val="clear" w:pos="708"/>
          <w:tab w:val="left" w:pos="950" w:leader="none"/>
        </w:tabs>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Жилищные и бытовые условия</w:t>
      </w:r>
    </w:p>
    <w:p>
      <w:pPr>
        <w:pStyle w:val="ListParagraph"/>
        <w:numPr>
          <w:ilvl w:val="0"/>
          <w:numId w:val="7"/>
        </w:numPr>
        <w:tabs>
          <w:tab w:val="clear" w:pos="708"/>
          <w:tab w:val="left" w:pos="950" w:leader="none"/>
        </w:tabs>
        <w:spacing w:lineRule="auto" w:line="360" w:before="0" w:after="0"/>
        <w:ind w:left="709" w:hanging="360"/>
        <w:contextualSpacing/>
        <w:rPr>
          <w:rFonts w:ascii="Times New Roman" w:hAnsi="Times New Roman" w:cs="Times New Roman"/>
          <w:sz w:val="24"/>
          <w:szCs w:val="24"/>
        </w:rPr>
      </w:pPr>
      <w:r>
        <w:rPr>
          <w:rFonts w:cs="Times New Roman" w:ascii="Times New Roman" w:hAnsi="Times New Roman"/>
          <w:sz w:val="24"/>
          <w:szCs w:val="24"/>
        </w:rPr>
        <w:t>Физическое благополучие</w:t>
      </w:r>
    </w:p>
    <w:p>
      <w:pPr>
        <w:pStyle w:val="ListParagraph"/>
        <w:numPr>
          <w:ilvl w:val="1"/>
          <w:numId w:val="7"/>
        </w:numPr>
        <w:tabs>
          <w:tab w:val="clear" w:pos="708"/>
          <w:tab w:val="left" w:pos="950" w:leader="none"/>
        </w:tabs>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Самооценка здоровья</w:t>
      </w:r>
    </w:p>
    <w:p>
      <w:pPr>
        <w:pStyle w:val="ListParagraph"/>
        <w:numPr>
          <w:ilvl w:val="1"/>
          <w:numId w:val="7"/>
        </w:numPr>
        <w:tabs>
          <w:tab w:val="clear" w:pos="708"/>
          <w:tab w:val="left" w:pos="950" w:leader="none"/>
        </w:tabs>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 xml:space="preserve">Динамика заболеваемости </w:t>
      </w:r>
    </w:p>
    <w:p>
      <w:pPr>
        <w:pStyle w:val="ListParagraph"/>
        <w:numPr>
          <w:ilvl w:val="1"/>
          <w:numId w:val="7"/>
        </w:numPr>
        <w:tabs>
          <w:tab w:val="clear" w:pos="708"/>
          <w:tab w:val="left" w:pos="950" w:leader="none"/>
        </w:tabs>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Отдых и санаторно-курортное лечение</w:t>
      </w:r>
    </w:p>
    <w:p>
      <w:pPr>
        <w:pStyle w:val="ListParagraph"/>
        <w:numPr>
          <w:ilvl w:val="0"/>
          <w:numId w:val="7"/>
        </w:numPr>
        <w:tabs>
          <w:tab w:val="clear" w:pos="708"/>
          <w:tab w:val="left" w:pos="950" w:leader="none"/>
        </w:tabs>
        <w:spacing w:lineRule="auto" w:line="360" w:before="0" w:after="0"/>
        <w:ind w:left="709" w:hanging="360"/>
        <w:contextualSpacing/>
        <w:rPr>
          <w:rFonts w:ascii="Times New Roman" w:hAnsi="Times New Roman" w:cs="Times New Roman"/>
          <w:sz w:val="24"/>
          <w:szCs w:val="24"/>
        </w:rPr>
      </w:pPr>
      <w:r>
        <w:rPr>
          <w:rFonts w:cs="Times New Roman" w:ascii="Times New Roman" w:hAnsi="Times New Roman"/>
          <w:sz w:val="24"/>
          <w:szCs w:val="24"/>
        </w:rPr>
        <w:t>Культурное благополучие</w:t>
      </w:r>
    </w:p>
    <w:p>
      <w:pPr>
        <w:pStyle w:val="ListParagraph"/>
        <w:numPr>
          <w:ilvl w:val="1"/>
          <w:numId w:val="7"/>
        </w:numPr>
        <w:tabs>
          <w:tab w:val="clear" w:pos="708"/>
          <w:tab w:val="left" w:pos="950" w:leader="none"/>
        </w:tabs>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Система образования</w:t>
      </w:r>
    </w:p>
    <w:p>
      <w:pPr>
        <w:pStyle w:val="ListParagraph"/>
        <w:numPr>
          <w:ilvl w:val="1"/>
          <w:numId w:val="7"/>
        </w:numPr>
        <w:tabs>
          <w:tab w:val="clear" w:pos="708"/>
          <w:tab w:val="left" w:pos="950" w:leader="none"/>
        </w:tabs>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Посещение театров, музеев, кинотеатров</w:t>
      </w:r>
    </w:p>
    <w:p>
      <w:pPr>
        <w:pStyle w:val="ListParagraph"/>
        <w:numPr>
          <w:ilvl w:val="1"/>
          <w:numId w:val="7"/>
        </w:numPr>
        <w:tabs>
          <w:tab w:val="clear" w:pos="708"/>
          <w:tab w:val="left" w:pos="950" w:leader="none"/>
        </w:tabs>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Чтение книг, подписка на газетные и журнальные издания</w:t>
      </w:r>
    </w:p>
    <w:p>
      <w:pPr>
        <w:pStyle w:val="ListParagraph"/>
        <w:numPr>
          <w:ilvl w:val="0"/>
          <w:numId w:val="7"/>
        </w:numPr>
        <w:tabs>
          <w:tab w:val="clear" w:pos="708"/>
          <w:tab w:val="left" w:pos="950" w:leader="none"/>
        </w:tabs>
        <w:spacing w:lineRule="auto" w:line="360" w:before="0" w:after="0"/>
        <w:ind w:left="709" w:hanging="360"/>
        <w:contextualSpacing/>
        <w:rPr>
          <w:rFonts w:ascii="Times New Roman" w:hAnsi="Times New Roman" w:cs="Times New Roman"/>
          <w:sz w:val="24"/>
          <w:szCs w:val="24"/>
        </w:rPr>
      </w:pPr>
      <w:r>
        <w:rPr>
          <w:rFonts w:cs="Times New Roman" w:ascii="Times New Roman" w:hAnsi="Times New Roman"/>
          <w:sz w:val="24"/>
          <w:szCs w:val="24"/>
        </w:rPr>
        <w:t xml:space="preserve">Коммуникативное благополучие </w:t>
      </w:r>
    </w:p>
    <w:p>
      <w:pPr>
        <w:pStyle w:val="ListParagraph"/>
        <w:numPr>
          <w:ilvl w:val="1"/>
          <w:numId w:val="7"/>
        </w:numPr>
        <w:tabs>
          <w:tab w:val="clear" w:pos="708"/>
          <w:tab w:val="left" w:pos="950" w:leader="none"/>
        </w:tabs>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Межличностная коммуникация</w:t>
      </w:r>
    </w:p>
    <w:p>
      <w:pPr>
        <w:pStyle w:val="ListParagraph"/>
        <w:numPr>
          <w:ilvl w:val="1"/>
          <w:numId w:val="7"/>
        </w:numPr>
        <w:tabs>
          <w:tab w:val="clear" w:pos="708"/>
          <w:tab w:val="left" w:pos="950" w:leader="none"/>
        </w:tabs>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Поездки на транспорте</w:t>
      </w:r>
    </w:p>
    <w:p>
      <w:pPr>
        <w:pStyle w:val="ListParagraph"/>
        <w:numPr>
          <w:ilvl w:val="0"/>
          <w:numId w:val="7"/>
        </w:numPr>
        <w:tabs>
          <w:tab w:val="clear" w:pos="708"/>
          <w:tab w:val="left" w:pos="950" w:leader="none"/>
        </w:tabs>
        <w:spacing w:lineRule="auto" w:line="360" w:before="0" w:after="0"/>
        <w:ind w:left="709" w:hanging="360"/>
        <w:contextualSpacing/>
        <w:rPr>
          <w:rFonts w:ascii="Times New Roman" w:hAnsi="Times New Roman" w:cs="Times New Roman"/>
          <w:sz w:val="24"/>
          <w:szCs w:val="24"/>
        </w:rPr>
      </w:pPr>
      <w:r>
        <w:rPr>
          <w:rFonts w:cs="Times New Roman" w:ascii="Times New Roman" w:hAnsi="Times New Roman"/>
          <w:sz w:val="24"/>
          <w:szCs w:val="24"/>
        </w:rPr>
        <w:t xml:space="preserve">Социальное и личностное благополучие </w:t>
      </w:r>
    </w:p>
    <w:p>
      <w:pPr>
        <w:pStyle w:val="ListParagraph"/>
        <w:numPr>
          <w:ilvl w:val="1"/>
          <w:numId w:val="7"/>
        </w:numPr>
        <w:tabs>
          <w:tab w:val="clear" w:pos="708"/>
          <w:tab w:val="left" w:pos="950" w:leader="none"/>
        </w:tabs>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 xml:space="preserve">Изменения в социальном положении </w:t>
      </w:r>
    </w:p>
    <w:p>
      <w:pPr>
        <w:pStyle w:val="ListParagraph"/>
        <w:numPr>
          <w:ilvl w:val="1"/>
          <w:numId w:val="7"/>
        </w:numPr>
        <w:tabs>
          <w:tab w:val="clear" w:pos="708"/>
          <w:tab w:val="left" w:pos="950" w:leader="none"/>
        </w:tabs>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Самоуважение личности</w:t>
      </w:r>
    </w:p>
    <w:p>
      <w:pPr>
        <w:pStyle w:val="ListParagraph"/>
        <w:numPr>
          <w:ilvl w:val="1"/>
          <w:numId w:val="7"/>
        </w:numPr>
        <w:tabs>
          <w:tab w:val="clear" w:pos="708"/>
          <w:tab w:val="left" w:pos="950" w:leader="none"/>
        </w:tabs>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Общее настроение личности (надежда, оптимизм, пессимизм)</w:t>
      </w:r>
    </w:p>
    <w:p>
      <w:pPr>
        <w:pStyle w:val="Normal"/>
        <w:tabs>
          <w:tab w:val="clear" w:pos="708"/>
          <w:tab w:val="left" w:pos="950" w:leader="none"/>
        </w:tabs>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Таким образом, анализ методик измерения качества жизни и рассмотрение конкретных примеров ее оценки показал большое разнообразие в способах расчета уровня благополучия. </w:t>
      </w:r>
    </w:p>
    <w:p>
      <w:pPr>
        <w:pStyle w:val="Normal"/>
        <w:tabs>
          <w:tab w:val="clear" w:pos="708"/>
          <w:tab w:val="left" w:pos="950" w:leader="none"/>
        </w:tabs>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Ученые могут исследовать показатели как по отдельности, так и объединяя их в один общий индекс, при этом методы вычисления индексов тоже разнятся, начиная от выбора общих подходов (индекс скорректированного ВВП, композитный индекс и т.д.), заканчивая применением отличного друг от друга математического аппарата (среднее арифметическое, среднее геометрическое, деление, регрессионный анализ, суммирование и др.). При этом почти во всех современных моделях оценки качества жизни наблюдается объединений субъективного и объективного методов. </w:t>
      </w:r>
    </w:p>
    <w:p>
      <w:pPr>
        <w:sectPr>
          <w:footerReference w:type="default" r:id="rId7"/>
          <w:type w:val="nextPage"/>
          <w:pgSz w:w="11906" w:h="16838"/>
          <w:pgMar w:left="1701" w:right="850" w:header="0" w:top="1134" w:footer="708" w:bottom="1134" w:gutter="0"/>
          <w:pgNumType w:fmt="decimal"/>
          <w:formProt w:val="false"/>
          <w:textDirection w:val="lrTb"/>
          <w:docGrid w:type="default" w:linePitch="360" w:charSpace="4096"/>
        </w:sectPr>
        <w:pStyle w:val="Normal"/>
        <w:tabs>
          <w:tab w:val="clear" w:pos="708"/>
          <w:tab w:val="left" w:pos="950" w:leader="none"/>
        </w:tabs>
        <w:spacing w:lineRule="auto" w:line="360" w:before="0" w:after="0"/>
        <w:ind w:firstLine="709"/>
        <w:rPr/>
      </w:pPr>
      <w:r>
        <w:rPr>
          <w:rFonts w:cs="Times New Roman" w:ascii="Times New Roman" w:hAnsi="Times New Roman"/>
          <w:sz w:val="24"/>
          <w:szCs w:val="24"/>
        </w:rPr>
        <w:t xml:space="preserve">Основными компонентами расчета уровня качества жизни становятся не только индикаторы здоровья, экологии, показатели экономики, но и социальные показатели (такие как социальное благополучие, коммуникативное благополучие, культурное благополучие, образование). </w:t>
      </w:r>
    </w:p>
    <w:p>
      <w:pPr>
        <w:pStyle w:val="2"/>
        <w:numPr>
          <w:ilvl w:val="0"/>
          <w:numId w:val="0"/>
        </w:numPr>
        <w:ind w:left="720" w:hanging="0"/>
        <w:rPr/>
      </w:pPr>
      <w:bookmarkStart w:id="15" w:name="__RefHeading___Toc4856_82375297"/>
      <w:bookmarkEnd w:id="15"/>
      <w:r>
        <w:rPr/>
        <w:t xml:space="preserve">2.7. </w:t>
      </w:r>
      <w:bookmarkStart w:id="16" w:name="_Toc41340768"/>
      <w:r>
        <w:rPr/>
        <w:t>В</w:t>
      </w:r>
      <w:bookmarkEnd w:id="16"/>
      <w:r>
        <w:rPr/>
        <w:t>ыводы по теоретической части</w:t>
      </w:r>
    </w:p>
    <w:p>
      <w:pPr>
        <w:pStyle w:val="Normal"/>
        <w:tabs>
          <w:tab w:val="clear" w:pos="708"/>
          <w:tab w:val="left" w:pos="950" w:leader="none"/>
        </w:tabs>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Качество жизни и проблема его измерения на данный момент является одной из самых актуальных тем для изучения не только для академического сообщества, но и для целых международных организаций и правительств стран. Интерес к данной теме в ближайшем будущем будет только усиливаться. Уровень качества жизни выступает в качестве индикатора общественного прогресса и помогает определить наиболее эффективный путь улучшения жизни населения.</w:t>
      </w:r>
    </w:p>
    <w:p>
      <w:pPr>
        <w:pStyle w:val="Normal"/>
        <w:tabs>
          <w:tab w:val="clear" w:pos="708"/>
          <w:tab w:val="left" w:pos="950" w:leader="none"/>
        </w:tabs>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t xml:space="preserve">На основе результатов теоретической части исследования сделаны следующие выводы: </w:t>
      </w:r>
    </w:p>
    <w:p>
      <w:pPr>
        <w:pStyle w:val="Normal"/>
        <w:tabs>
          <w:tab w:val="clear" w:pos="708"/>
          <w:tab w:val="left" w:pos="950" w:leader="none"/>
        </w:tabs>
        <w:spacing w:lineRule="auto" w:line="360" w:before="0" w:after="0"/>
        <w:ind w:firstLine="709"/>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8"/>
        </w:numPr>
        <w:tabs>
          <w:tab w:val="clear" w:pos="708"/>
          <w:tab w:val="left" w:pos="1134" w:leader="none"/>
        </w:tabs>
        <w:spacing w:lineRule="auto" w:line="360" w:before="0" w:after="0"/>
        <w:ind w:left="993" w:hanging="284"/>
        <w:contextualSpacing/>
        <w:rPr>
          <w:rFonts w:ascii="Times New Roman" w:hAnsi="Times New Roman" w:cs="Times New Roman"/>
          <w:sz w:val="24"/>
          <w:szCs w:val="24"/>
        </w:rPr>
      </w:pPr>
      <w:r>
        <w:rPr>
          <w:rFonts w:cs="Times New Roman" w:ascii="Times New Roman" w:hAnsi="Times New Roman"/>
          <w:sz w:val="24"/>
          <w:szCs w:val="24"/>
        </w:rPr>
        <w:t xml:space="preserve">Тема качества жизни и способов его измерения детально проработана в работах зарубежных исследователей, в России на данный момент данная проблема только начинает привлекать внимание ученых </w:t>
      </w:r>
    </w:p>
    <w:p>
      <w:pPr>
        <w:pStyle w:val="ListParagraph"/>
        <w:numPr>
          <w:ilvl w:val="0"/>
          <w:numId w:val="0"/>
        </w:numPr>
        <w:tabs>
          <w:tab w:val="clear" w:pos="708"/>
          <w:tab w:val="left" w:pos="1134" w:leader="none"/>
        </w:tabs>
        <w:spacing w:lineRule="auto" w:line="360" w:before="0" w:after="0"/>
        <w:ind w:left="1429" w:hanging="0"/>
        <w:contextualSpacing/>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8"/>
        </w:numPr>
        <w:tabs>
          <w:tab w:val="clear" w:pos="708"/>
          <w:tab w:val="left" w:pos="1134" w:leader="none"/>
        </w:tabs>
        <w:spacing w:lineRule="auto" w:line="360" w:before="0" w:after="0"/>
        <w:ind w:left="993" w:hanging="284"/>
        <w:contextualSpacing/>
        <w:rPr>
          <w:rFonts w:ascii="Times New Roman" w:hAnsi="Times New Roman" w:cs="Times New Roman"/>
          <w:sz w:val="24"/>
          <w:szCs w:val="24"/>
        </w:rPr>
      </w:pPr>
      <w:r>
        <w:rPr>
          <w:rFonts w:cs="Times New Roman" w:ascii="Times New Roman" w:hAnsi="Times New Roman"/>
          <w:sz w:val="24"/>
          <w:szCs w:val="24"/>
        </w:rPr>
        <w:t>Основными взаимосвязанными этапами эволюции концепции качества жизни являются:</w:t>
      </w:r>
    </w:p>
    <w:p>
      <w:pPr>
        <w:pStyle w:val="ListParagraph"/>
        <w:numPr>
          <w:ilvl w:val="1"/>
          <w:numId w:val="8"/>
        </w:numPr>
        <w:tabs>
          <w:tab w:val="clear" w:pos="708"/>
          <w:tab w:val="left" w:pos="1134" w:leader="none"/>
        </w:tabs>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 xml:space="preserve">Переход от индустриального общества к постиндустриальному </w:t>
      </w:r>
    </w:p>
    <w:p>
      <w:pPr>
        <w:pStyle w:val="ListParagraph"/>
        <w:numPr>
          <w:ilvl w:val="1"/>
          <w:numId w:val="8"/>
        </w:numPr>
        <w:tabs>
          <w:tab w:val="clear" w:pos="708"/>
          <w:tab w:val="left" w:pos="1134" w:leader="none"/>
        </w:tabs>
        <w:spacing w:lineRule="auto" w:line="360" w:before="0" w:after="0"/>
        <w:contextualSpacing/>
        <w:rPr>
          <w:rFonts w:ascii="Times New Roman" w:hAnsi="Times New Roman" w:cs="Times New Roman"/>
          <w:sz w:val="24"/>
          <w:szCs w:val="24"/>
        </w:rPr>
      </w:pPr>
      <w:r>
        <w:rPr>
          <w:rFonts w:cs="Times New Roman" w:ascii="Times New Roman" w:hAnsi="Times New Roman"/>
          <w:sz w:val="24"/>
          <w:szCs w:val="24"/>
        </w:rPr>
        <w:t xml:space="preserve">Переход от объективных измерителей качества жизни к совокупности субъективных и объективных показателей  </w:t>
      </w:r>
    </w:p>
    <w:p>
      <w:pPr>
        <w:pStyle w:val="ListParagraph"/>
        <w:numPr>
          <w:ilvl w:val="0"/>
          <w:numId w:val="0"/>
        </w:numPr>
        <w:tabs>
          <w:tab w:val="clear" w:pos="708"/>
          <w:tab w:val="left" w:pos="1134" w:leader="none"/>
        </w:tabs>
        <w:spacing w:lineRule="auto" w:line="360" w:before="0" w:after="0"/>
        <w:ind w:left="2160" w:hanging="0"/>
        <w:contextualSpacing/>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8"/>
        </w:numPr>
        <w:tabs>
          <w:tab w:val="clear" w:pos="708"/>
          <w:tab w:val="left" w:pos="1134" w:leader="none"/>
        </w:tabs>
        <w:spacing w:lineRule="auto" w:line="360" w:before="0" w:after="0"/>
        <w:ind w:left="993" w:hanging="284"/>
        <w:contextualSpacing/>
        <w:rPr>
          <w:rFonts w:ascii="Times New Roman" w:hAnsi="Times New Roman" w:cs="Times New Roman"/>
          <w:sz w:val="24"/>
          <w:szCs w:val="24"/>
        </w:rPr>
      </w:pPr>
      <w:r>
        <w:rPr>
          <w:rFonts w:cs="Times New Roman" w:ascii="Times New Roman" w:hAnsi="Times New Roman"/>
          <w:sz w:val="24"/>
          <w:szCs w:val="24"/>
        </w:rPr>
        <w:t>Категория качества жизни является важной социологической категорией и используется во многих социологических теориях и подходах: теории общественного развития (А. Белл, Р. Инглхарт, М.Кастельс и др.), теория человеческого капитала, структурный функционализм и т.д.</w:t>
      </w:r>
    </w:p>
    <w:p>
      <w:pPr>
        <w:pStyle w:val="ListParagraph"/>
        <w:tabs>
          <w:tab w:val="clear" w:pos="708"/>
          <w:tab w:val="left" w:pos="1134" w:leader="none"/>
        </w:tabs>
        <w:spacing w:lineRule="auto" w:line="360" w:before="0" w:after="0"/>
        <w:ind w:left="993" w:hanging="0"/>
        <w:contextualSpacing/>
        <w:rPr>
          <w:rFonts w:ascii="Times New Roman" w:hAnsi="Times New Roman" w:cs="Times New Roman"/>
          <w:sz w:val="24"/>
          <w:szCs w:val="24"/>
        </w:rPr>
      </w:pPr>
      <w:r>
        <w:rPr>
          <w:rFonts w:cs="Times New Roman" w:ascii="Times New Roman" w:hAnsi="Times New Roman"/>
          <w:sz w:val="24"/>
          <w:szCs w:val="24"/>
        </w:rPr>
        <w:t xml:space="preserve"> </w:t>
      </w:r>
    </w:p>
    <w:p>
      <w:pPr>
        <w:pStyle w:val="ListParagraph"/>
        <w:numPr>
          <w:ilvl w:val="0"/>
          <w:numId w:val="8"/>
        </w:numPr>
        <w:tabs>
          <w:tab w:val="clear" w:pos="708"/>
          <w:tab w:val="left" w:pos="1134" w:leader="none"/>
        </w:tabs>
        <w:spacing w:lineRule="auto" w:line="360" w:before="0" w:after="0"/>
        <w:ind w:left="993" w:hanging="284"/>
        <w:contextualSpacing/>
        <w:rPr>
          <w:rFonts w:ascii="Times New Roman" w:hAnsi="Times New Roman" w:cs="Times New Roman"/>
          <w:sz w:val="24"/>
          <w:szCs w:val="24"/>
        </w:rPr>
      </w:pPr>
      <w:r>
        <w:rPr>
          <w:rFonts w:cs="Times New Roman" w:ascii="Times New Roman" w:hAnsi="Times New Roman"/>
          <w:sz w:val="24"/>
          <w:szCs w:val="24"/>
        </w:rPr>
        <w:t>На данный момент не существует унифицированного подхода к определению и измерению качества жизни, однако в последнее время преобладает интегральный подход</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8"/>
        </w:numPr>
        <w:tabs>
          <w:tab w:val="clear" w:pos="708"/>
          <w:tab w:val="left" w:pos="1134" w:leader="none"/>
        </w:tabs>
        <w:spacing w:lineRule="auto" w:line="360" w:before="0" w:after="0"/>
        <w:ind w:left="993" w:hanging="284"/>
        <w:contextualSpacing/>
        <w:rPr>
          <w:rFonts w:ascii="Times New Roman" w:hAnsi="Times New Roman" w:cs="Times New Roman"/>
          <w:sz w:val="24"/>
          <w:szCs w:val="24"/>
        </w:rPr>
      </w:pPr>
      <w:r>
        <w:rPr>
          <w:rFonts w:cs="Times New Roman" w:ascii="Times New Roman" w:hAnsi="Times New Roman"/>
          <w:sz w:val="24"/>
          <w:szCs w:val="24"/>
        </w:rPr>
        <w:t>Качество жизни – многоаспектное и междисциплинарное понятие, включающее анализ степени и динамики удовлетворенности человека своих потребностей, основывающее на объективных и субъективных показателях, последние из которых базируются на жизненных ценностях индивида</w:t>
      </w:r>
    </w:p>
    <w:p>
      <w:pPr>
        <w:pStyle w:val="ListParagraph"/>
        <w:tabs>
          <w:tab w:val="clear" w:pos="708"/>
          <w:tab w:val="left" w:pos="1134" w:leader="none"/>
        </w:tabs>
        <w:spacing w:lineRule="auto" w:line="360" w:before="0" w:after="0"/>
        <w:ind w:left="993" w:hanging="0"/>
        <w:contextualSpacing/>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8"/>
        </w:numPr>
        <w:tabs>
          <w:tab w:val="clear" w:pos="708"/>
          <w:tab w:val="left" w:pos="1134" w:leader="none"/>
        </w:tabs>
        <w:spacing w:lineRule="auto" w:line="360" w:before="0" w:after="0"/>
        <w:ind w:left="993" w:hanging="284"/>
        <w:contextualSpacing/>
        <w:rPr>
          <w:rFonts w:ascii="Times New Roman" w:hAnsi="Times New Roman" w:cs="Times New Roman"/>
          <w:sz w:val="24"/>
          <w:szCs w:val="24"/>
        </w:rPr>
      </w:pPr>
      <w:r>
        <w:rPr>
          <w:rFonts w:cs="Times New Roman" w:ascii="Times New Roman" w:hAnsi="Times New Roman"/>
          <w:sz w:val="24"/>
          <w:szCs w:val="24"/>
        </w:rPr>
        <w:t>Методику оценки качества жизни можно разделить на две группы: «приборная панель» и построение интегрального индекса, внутри последнего есть разные подходы к измерению, а также большой выбор математических инструментариев для вычисления, что подтверждается разнообразием международных и зарубежных индексов</w:t>
      </w:r>
    </w:p>
    <w:p>
      <w:pPr>
        <w:pStyle w:val="ListParagraph"/>
        <w:rPr>
          <w:rFonts w:ascii="Times New Roman" w:hAnsi="Times New Roman" w:cs="Times New Roman"/>
          <w:sz w:val="24"/>
          <w:szCs w:val="24"/>
        </w:rPr>
      </w:pPr>
      <w:r>
        <w:rPr>
          <w:rFonts w:cs="Times New Roman" w:ascii="Times New Roman" w:hAnsi="Times New Roman"/>
          <w:sz w:val="24"/>
          <w:szCs w:val="24"/>
        </w:rPr>
      </w:r>
    </w:p>
    <w:p>
      <w:pPr>
        <w:sectPr>
          <w:footerReference w:type="default" r:id="rId8"/>
          <w:type w:val="nextPage"/>
          <w:pgSz w:w="11906" w:h="16838"/>
          <w:pgMar w:left="1701" w:right="850" w:header="0" w:top="1134" w:footer="708" w:bottom="1134" w:gutter="0"/>
          <w:pgNumType w:fmt="decimal"/>
          <w:formProt w:val="false"/>
          <w:textDirection w:val="lrTb"/>
          <w:docGrid w:type="default" w:linePitch="360" w:charSpace="4096"/>
        </w:sectPr>
        <w:pStyle w:val="ListParagraph"/>
        <w:numPr>
          <w:ilvl w:val="0"/>
          <w:numId w:val="8"/>
        </w:numPr>
        <w:tabs>
          <w:tab w:val="clear" w:pos="708"/>
          <w:tab w:val="left" w:pos="1134" w:leader="none"/>
        </w:tabs>
        <w:spacing w:lineRule="auto" w:line="360" w:before="0" w:after="0"/>
        <w:ind w:left="993" w:hanging="284"/>
        <w:contextualSpacing/>
        <w:rPr>
          <w:rFonts w:ascii="Times New Roman" w:hAnsi="Times New Roman" w:cs="Times New Roman"/>
          <w:sz w:val="24"/>
          <w:szCs w:val="24"/>
        </w:rPr>
      </w:pPr>
      <w:r>
        <w:rPr>
          <w:rFonts w:cs="Times New Roman" w:ascii="Times New Roman" w:hAnsi="Times New Roman"/>
          <w:sz w:val="24"/>
          <w:szCs w:val="24"/>
        </w:rPr>
        <w:t>Основными компоненты оценки качества жизни являются физическое и эмоциональное здоровье, показатели экологии, материального достатка и трудовой деятельности, а также социальные показатели</w:t>
      </w:r>
    </w:p>
    <w:p>
      <w:pPr>
        <w:pStyle w:val="1"/>
        <w:keepNext w:val="true"/>
        <w:keepLines/>
        <w:widowControl/>
        <w:numPr>
          <w:ilvl w:val="0"/>
          <w:numId w:val="0"/>
        </w:numPr>
        <w:suppressAutoHyphens w:val="true"/>
        <w:bidi w:val="0"/>
        <w:spacing w:lineRule="auto" w:line="259" w:before="240" w:after="0"/>
        <w:ind w:left="680" w:right="0" w:hanging="0"/>
        <w:contextualSpacing/>
        <w:jc w:val="left"/>
        <w:outlineLvl w:val="0"/>
        <w:rPr>
          <w:rFonts w:ascii="Times New Roman" w:hAnsi="Times New Roman" w:cs="Times New Roman"/>
          <w:sz w:val="24"/>
          <w:szCs w:val="24"/>
        </w:rPr>
      </w:pPr>
      <w:bookmarkStart w:id="17" w:name="__RefHeading___Toc4858_82375297"/>
      <w:bookmarkEnd w:id="17"/>
      <w:r>
        <w:rPr/>
        <w:t xml:space="preserve"> </w:t>
      </w:r>
      <w:r>
        <w:rPr/>
        <w:t>3</w:t>
      </w:r>
      <w:bookmarkStart w:id="18" w:name="_Toc413407621"/>
      <w:r>
        <w:rPr/>
        <w:t xml:space="preserve">. </w:t>
      </w:r>
      <w:bookmarkEnd w:id="18"/>
      <w:r>
        <w:rPr>
          <w:rFonts w:eastAsia="" w:cs="" w:cstheme="majorBidi" w:eastAsiaTheme="majorEastAsia"/>
          <w:b/>
          <w:sz w:val="28"/>
          <w:szCs w:val="32"/>
        </w:rPr>
        <w:t>Практическая часть</w:t>
      </w:r>
    </w:p>
    <w:p>
      <w:pPr>
        <w:pStyle w:val="2"/>
        <w:keepNext w:val="true"/>
        <w:keepLines/>
        <w:widowControl/>
        <w:numPr>
          <w:ilvl w:val="0"/>
          <w:numId w:val="0"/>
        </w:numPr>
        <w:suppressAutoHyphens w:val="true"/>
        <w:bidi w:val="0"/>
        <w:spacing w:lineRule="auto" w:line="259" w:before="40" w:after="0"/>
        <w:ind w:left="737" w:right="0" w:hanging="0"/>
        <w:contextualSpacing/>
        <w:jc w:val="left"/>
        <w:outlineLvl w:val="1"/>
        <w:rPr>
          <w:rFonts w:ascii="Times New Roman" w:hAnsi="Times New Roman" w:cs="Times New Roman"/>
          <w:sz w:val="24"/>
          <w:szCs w:val="24"/>
        </w:rPr>
      </w:pPr>
      <w:bookmarkStart w:id="19" w:name="__RefHeading___Toc4860_82375297"/>
      <w:bookmarkEnd w:id="19"/>
      <w:r>
        <w:rPr/>
        <w:t>3</w:t>
      </w:r>
      <w:bookmarkStart w:id="20" w:name="_Toc413407631"/>
      <w:r>
        <w:rPr/>
        <w:t xml:space="preserve">.1. </w:t>
      </w:r>
      <w:bookmarkEnd w:id="20"/>
      <w:r>
        <w:rPr>
          <w:rFonts w:eastAsia="" w:cs="" w:cstheme="majorBidi" w:eastAsiaTheme="majorEastAsia"/>
          <w:b/>
          <w:color w:val="auto"/>
          <w:kern w:val="0"/>
          <w:sz w:val="24"/>
          <w:szCs w:val="26"/>
          <w:lang w:val="ru-RU" w:eastAsia="en-US" w:bidi="ar-SA"/>
        </w:rPr>
        <w:t>Анализ исследований, посвященной качеству жизни молодежи</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cs="Times New Roman" w:ascii="Times New Roman" w:hAnsi="Times New Roman"/>
          <w:b w:val="false"/>
          <w:bCs w:val="false"/>
          <w:sz w:val="24"/>
          <w:szCs w:val="24"/>
          <w:lang w:val="ru-RU"/>
        </w:rPr>
        <w:t xml:space="preserve">Перед  </w:t>
      </w:r>
      <w:r>
        <w:rPr>
          <w:rFonts w:eastAsia="Calibri" w:cs="Times New Roman" w:ascii="Times New Roman" w:hAnsi="Times New Roman" w:eastAsiaTheme="minorHAnsi"/>
          <w:b w:val="false"/>
          <w:bCs w:val="false"/>
          <w:color w:val="auto"/>
          <w:kern w:val="0"/>
          <w:sz w:val="24"/>
          <w:szCs w:val="24"/>
          <w:lang w:val="ru-RU" w:eastAsia="en-US" w:bidi="ar-SA"/>
        </w:rPr>
        <w:t>проведением эмпирического исследования</w:t>
      </w:r>
      <w:r>
        <w:rPr>
          <w:rFonts w:cs="Times New Roman" w:ascii="Times New Roman" w:hAnsi="Times New Roman"/>
          <w:b w:val="false"/>
          <w:bCs w:val="false"/>
          <w:sz w:val="24"/>
          <w:szCs w:val="24"/>
          <w:lang w:val="ru-RU"/>
        </w:rPr>
        <w:t xml:space="preserve"> были рассмотрены примеры исследований, которые посвящены проблеме измерения качества жизни среди молодежи. Данная тематика в научной литературе разработана недостаточно и, как правило, качество жизни молодежи  исследуется в разрезе всех возрастных групп </w:t>
      </w:r>
      <w:r>
        <w:rPr>
          <w:rFonts w:cs="Times New Roman" w:ascii="Times New Roman" w:hAnsi="Times New Roman"/>
          <w:b w:val="false"/>
          <w:bCs w:val="false"/>
          <w:sz w:val="24"/>
          <w:szCs w:val="24"/>
          <w:lang w:val="en-US"/>
        </w:rPr>
        <w:t>[10</w:t>
      </w:r>
      <w:r>
        <w:rPr>
          <w:rFonts w:cs="Times New Roman" w:ascii="Times New Roman" w:hAnsi="Times New Roman"/>
          <w:b w:val="false"/>
          <w:bCs w:val="false"/>
          <w:sz w:val="24"/>
          <w:szCs w:val="24"/>
          <w:lang w:val="ru-RU"/>
        </w:rPr>
        <w:t>, с. 147</w:t>
      </w:r>
      <w:r>
        <w:rPr>
          <w:rFonts w:cs="Times New Roman" w:ascii="Times New Roman" w:hAnsi="Times New Roman"/>
          <w:b w:val="false"/>
          <w:bCs w:val="false"/>
          <w:sz w:val="24"/>
          <w:szCs w:val="24"/>
          <w:lang w:val="en-US"/>
        </w:rPr>
        <w:t>]</w:t>
      </w:r>
      <w:r>
        <w:rPr>
          <w:rFonts w:cs="Times New Roman" w:ascii="Times New Roman" w:hAnsi="Times New Roman"/>
          <w:b w:val="false"/>
          <w:bCs w:val="false"/>
          <w:sz w:val="24"/>
          <w:szCs w:val="24"/>
          <w:lang w:val="ru-RU"/>
        </w:rPr>
        <w:t xml:space="preserve">. При этом вопросом методологии оценки качества жизни молодежи путем анализа напрямую мнений респондентов занимаются единицы. Те исследования, которые отчасти рассматривают данную проблему, дают следующие результаты.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cs="Times New Roman" w:ascii="Times New Roman" w:hAnsi="Times New Roman"/>
          <w:b w:val="false"/>
          <w:bCs w:val="false"/>
          <w:sz w:val="24"/>
          <w:szCs w:val="24"/>
          <w:lang w:val="ru-RU"/>
        </w:rPr>
        <w:t xml:space="preserve">По словам самих молодых людей в рамах одного из проведенных опросов,  качество жизни связано у них с поиском смысла жизни и приобретением эмоций, чувств </w:t>
      </w:r>
      <w:r>
        <w:rPr>
          <w:rFonts w:cs="Times New Roman" w:ascii="Times New Roman" w:hAnsi="Times New Roman"/>
          <w:b w:val="false"/>
          <w:bCs w:val="false"/>
          <w:sz w:val="24"/>
          <w:szCs w:val="24"/>
          <w:lang w:val="en-US"/>
        </w:rPr>
        <w:t>[11</w:t>
      </w:r>
      <w:r>
        <w:rPr>
          <w:rFonts w:cs="Times New Roman" w:ascii="Times New Roman" w:hAnsi="Times New Roman"/>
          <w:b w:val="false"/>
          <w:bCs w:val="false"/>
          <w:sz w:val="24"/>
          <w:szCs w:val="24"/>
          <w:lang w:val="ru-RU"/>
        </w:rPr>
        <w:t>, с. 88</w:t>
      </w:r>
      <w:r>
        <w:rPr>
          <w:rFonts w:cs="Times New Roman" w:ascii="Times New Roman" w:hAnsi="Times New Roman"/>
          <w:b w:val="false"/>
          <w:bCs w:val="false"/>
          <w:sz w:val="24"/>
          <w:szCs w:val="24"/>
          <w:lang w:val="en-US"/>
        </w:rPr>
        <w:t>]</w:t>
      </w:r>
      <w:r>
        <w:rPr>
          <w:rFonts w:cs="Times New Roman" w:ascii="Times New Roman" w:hAnsi="Times New Roman"/>
          <w:b w:val="false"/>
          <w:bCs w:val="false"/>
          <w:sz w:val="24"/>
          <w:szCs w:val="24"/>
          <w:lang w:val="ru-RU"/>
        </w:rPr>
        <w:t xml:space="preserve">. При этом молодежь является наиболее мобильной частью общества, чутко воспринимает всякие изменения в своей жизни и устанавливает высокую планку ожидаемого качества жизни </w:t>
      </w:r>
      <w:r>
        <w:rPr>
          <w:rFonts w:cs="Times New Roman" w:ascii="Times New Roman" w:hAnsi="Times New Roman"/>
          <w:b w:val="false"/>
          <w:bCs w:val="false"/>
          <w:sz w:val="24"/>
          <w:szCs w:val="24"/>
          <w:lang w:val="en-US"/>
        </w:rPr>
        <w:t>[25</w:t>
      </w:r>
      <w:r>
        <w:rPr>
          <w:rFonts w:cs="Times New Roman" w:ascii="Times New Roman" w:hAnsi="Times New Roman"/>
          <w:b w:val="false"/>
          <w:bCs w:val="false"/>
          <w:sz w:val="24"/>
          <w:szCs w:val="24"/>
          <w:lang w:val="ru-RU"/>
        </w:rPr>
        <w:t>, с. 77</w:t>
      </w:r>
      <w:r>
        <w:rPr>
          <w:rFonts w:cs="Times New Roman" w:ascii="Times New Roman" w:hAnsi="Times New Roman"/>
          <w:b w:val="false"/>
          <w:bCs w:val="false"/>
          <w:sz w:val="24"/>
          <w:szCs w:val="24"/>
          <w:lang w:val="en-US"/>
        </w:rPr>
        <w:t>]</w:t>
      </w:r>
      <w:r>
        <w:rPr>
          <w:rFonts w:cs="Times New Roman" w:ascii="Times New Roman" w:hAnsi="Times New Roman"/>
          <w:b w:val="false"/>
          <w:bCs w:val="false"/>
          <w:sz w:val="24"/>
          <w:szCs w:val="24"/>
          <w:lang w:val="ru-RU"/>
        </w:rPr>
        <w:t>.</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cs="Times New Roman" w:ascii="Times New Roman" w:hAnsi="Times New Roman"/>
          <w:b w:val="false"/>
          <w:bCs w:val="false"/>
          <w:sz w:val="24"/>
          <w:szCs w:val="24"/>
          <w:lang w:val="ru-RU"/>
        </w:rPr>
        <w:t xml:space="preserve">При оценке качества жизни учащейся молодежи важно учитывать, что она (молодежь) обладает небольшими ресурсами и, как правило, происходит разрыв между желаемым и достигнутым результатом </w:t>
      </w:r>
      <w:r>
        <w:rPr>
          <w:rFonts w:cs="Times New Roman" w:ascii="Times New Roman" w:hAnsi="Times New Roman"/>
          <w:b w:val="false"/>
          <w:bCs w:val="false"/>
          <w:sz w:val="24"/>
          <w:szCs w:val="24"/>
          <w:lang w:val="en-US"/>
        </w:rPr>
        <w:t>[27</w:t>
      </w:r>
      <w:r>
        <w:rPr>
          <w:rFonts w:cs="Times New Roman" w:ascii="Times New Roman" w:hAnsi="Times New Roman"/>
          <w:b w:val="false"/>
          <w:bCs w:val="false"/>
          <w:sz w:val="24"/>
          <w:szCs w:val="24"/>
          <w:lang w:val="ru-RU"/>
        </w:rPr>
        <w:t>, с. 74</w:t>
      </w:r>
      <w:r>
        <w:rPr>
          <w:rFonts w:cs="Times New Roman" w:ascii="Times New Roman" w:hAnsi="Times New Roman"/>
          <w:b w:val="false"/>
          <w:bCs w:val="false"/>
          <w:sz w:val="24"/>
          <w:szCs w:val="24"/>
          <w:lang w:val="en-US"/>
        </w:rPr>
        <w:t>]</w:t>
      </w:r>
      <w:r>
        <w:rPr>
          <w:rFonts w:cs="Times New Roman" w:ascii="Times New Roman" w:hAnsi="Times New Roman"/>
          <w:b w:val="false"/>
          <w:bCs w:val="false"/>
          <w:sz w:val="24"/>
          <w:szCs w:val="24"/>
          <w:lang w:val="ru-RU"/>
        </w:rPr>
        <w:t xml:space="preserve">.  Подросток понимает, что на данный момент многие цели для него тяжело реализуемые, однако он верит в сбыточность своих намерений, он строит жизненные планы, с учетом того, что у него все получится. В этой связи одним из индикаторов качества жизни для молодых людей выступают не реальные достижения, а мотивация как их потенциальные возможности </w:t>
      </w:r>
      <w:r>
        <w:rPr>
          <w:rFonts w:cs="Times New Roman" w:ascii="Times New Roman" w:hAnsi="Times New Roman"/>
          <w:b w:val="false"/>
          <w:bCs w:val="false"/>
          <w:sz w:val="24"/>
          <w:szCs w:val="24"/>
          <w:lang w:val="en-US"/>
        </w:rPr>
        <w:t>[13</w:t>
      </w:r>
      <w:r>
        <w:rPr>
          <w:rFonts w:cs="Times New Roman" w:ascii="Times New Roman" w:hAnsi="Times New Roman"/>
          <w:b w:val="false"/>
          <w:bCs w:val="false"/>
          <w:sz w:val="24"/>
          <w:szCs w:val="24"/>
          <w:lang w:val="ru-RU"/>
        </w:rPr>
        <w:t>, с. 157</w:t>
      </w:r>
      <w:r>
        <w:rPr>
          <w:rFonts w:cs="Times New Roman" w:ascii="Times New Roman" w:hAnsi="Times New Roman"/>
          <w:b w:val="false"/>
          <w:bCs w:val="false"/>
          <w:sz w:val="24"/>
          <w:szCs w:val="24"/>
          <w:lang w:val="en-US"/>
        </w:rPr>
        <w:t>]</w:t>
      </w:r>
      <w:r>
        <w:rPr>
          <w:rFonts w:cs="Times New Roman" w:ascii="Times New Roman" w:hAnsi="Times New Roman"/>
          <w:b w:val="false"/>
          <w:bCs w:val="false"/>
          <w:sz w:val="24"/>
          <w:szCs w:val="24"/>
          <w:lang w:val="ru-RU"/>
        </w:rPr>
        <w:t xml:space="preserve">.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cs="Times New Roman" w:ascii="Times New Roman" w:hAnsi="Times New Roman"/>
          <w:b w:val="false"/>
          <w:bCs w:val="false"/>
          <w:sz w:val="24"/>
          <w:szCs w:val="24"/>
          <w:lang w:val="ru-RU"/>
        </w:rPr>
        <w:t xml:space="preserve">В целом, по мнению ученых, молодых людей волнуют те же проблемы, что и все население, однако их степень удовлетворенности разными аспектами жизни, как правило, выше </w:t>
      </w:r>
      <w:r>
        <w:rPr>
          <w:rFonts w:cs="Times New Roman" w:ascii="Times New Roman" w:hAnsi="Times New Roman"/>
          <w:b w:val="false"/>
          <w:bCs w:val="false"/>
          <w:sz w:val="24"/>
          <w:szCs w:val="24"/>
          <w:lang w:val="en-US"/>
        </w:rPr>
        <w:t>[26</w:t>
      </w:r>
      <w:r>
        <w:rPr>
          <w:rFonts w:cs="Times New Roman" w:ascii="Times New Roman" w:hAnsi="Times New Roman"/>
          <w:b w:val="false"/>
          <w:bCs w:val="false"/>
          <w:sz w:val="24"/>
          <w:szCs w:val="24"/>
          <w:lang w:val="ru-RU"/>
        </w:rPr>
        <w:t>, с. 75</w:t>
      </w:r>
      <w:r>
        <w:rPr>
          <w:rFonts w:cs="Times New Roman" w:ascii="Times New Roman" w:hAnsi="Times New Roman"/>
          <w:b w:val="false"/>
          <w:bCs w:val="false"/>
          <w:sz w:val="24"/>
          <w:szCs w:val="24"/>
          <w:lang w:val="en-US"/>
        </w:rPr>
        <w:t>]</w:t>
      </w:r>
      <w:r>
        <w:rPr>
          <w:rFonts w:cs="Times New Roman" w:ascii="Times New Roman" w:hAnsi="Times New Roman"/>
          <w:b w:val="false"/>
          <w:bCs w:val="false"/>
          <w:sz w:val="24"/>
          <w:szCs w:val="24"/>
          <w:lang w:val="ru-RU"/>
        </w:rPr>
        <w:t xml:space="preserve">. Для подростков наиболее важными компонентами качества жизни являются семья, здоровье и материальное благополучие </w:t>
      </w:r>
      <w:r>
        <w:rPr>
          <w:rFonts w:cs="Times New Roman" w:ascii="Times New Roman" w:hAnsi="Times New Roman"/>
          <w:b w:val="false"/>
          <w:bCs w:val="false"/>
          <w:sz w:val="24"/>
          <w:szCs w:val="24"/>
          <w:lang w:val="en-US"/>
        </w:rPr>
        <w:t>[29</w:t>
      </w:r>
      <w:r>
        <w:rPr>
          <w:rFonts w:cs="Times New Roman" w:ascii="Times New Roman" w:hAnsi="Times New Roman"/>
          <w:b w:val="false"/>
          <w:bCs w:val="false"/>
          <w:sz w:val="24"/>
          <w:szCs w:val="24"/>
          <w:lang w:val="ru-RU"/>
        </w:rPr>
        <w:t>. с. 210</w:t>
      </w:r>
      <w:r>
        <w:rPr>
          <w:rFonts w:cs="Times New Roman" w:ascii="Times New Roman" w:hAnsi="Times New Roman"/>
          <w:b w:val="false"/>
          <w:bCs w:val="false"/>
          <w:sz w:val="24"/>
          <w:szCs w:val="24"/>
          <w:lang w:val="en-US"/>
        </w:rPr>
        <w:t>]</w:t>
      </w:r>
      <w:r>
        <w:rPr>
          <w:rFonts w:cs="Times New Roman" w:ascii="Times New Roman" w:hAnsi="Times New Roman"/>
          <w:b w:val="false"/>
          <w:bCs w:val="false"/>
          <w:sz w:val="24"/>
          <w:szCs w:val="24"/>
          <w:lang w:val="ru-RU"/>
        </w:rPr>
        <w:t xml:space="preserve">, при этом важно подчеркнуть, что первые два перечисленных пункта воспринимаются молодежью более </w:t>
      </w:r>
      <w:r>
        <w:rPr>
          <w:rFonts w:eastAsia="Calibri" w:cs="Times New Roman" w:ascii="Times New Roman" w:hAnsi="Times New Roman" w:eastAsiaTheme="minorHAnsi"/>
          <w:b w:val="false"/>
          <w:bCs w:val="false"/>
          <w:color w:val="auto"/>
          <w:kern w:val="0"/>
          <w:sz w:val="24"/>
          <w:szCs w:val="24"/>
          <w:lang w:val="ru-RU" w:eastAsia="en-US" w:bidi="ar-SA"/>
        </w:rPr>
        <w:t>значим</w:t>
      </w:r>
      <w:r>
        <w:rPr>
          <w:rFonts w:cs="Times New Roman" w:ascii="Times New Roman" w:hAnsi="Times New Roman"/>
          <w:b w:val="false"/>
          <w:bCs w:val="false"/>
          <w:sz w:val="24"/>
          <w:szCs w:val="24"/>
          <w:lang w:val="ru-RU"/>
        </w:rPr>
        <w:t xml:space="preserve">ыми, чем финансовый достаток.  Помимо этого другими показателями качества жизни, на которые обращает внимание учащаяся молодежь, выступают качество образования и социального окружения (друзья, личная жизнь) </w:t>
      </w:r>
      <w:r>
        <w:rPr>
          <w:rFonts w:cs="Times New Roman" w:ascii="Times New Roman" w:hAnsi="Times New Roman"/>
          <w:b w:val="false"/>
          <w:bCs w:val="false"/>
          <w:sz w:val="24"/>
          <w:szCs w:val="24"/>
          <w:lang w:val="en-US"/>
        </w:rPr>
        <w:t>[4</w:t>
      </w:r>
      <w:r>
        <w:rPr>
          <w:rFonts w:cs="Times New Roman" w:ascii="Times New Roman" w:hAnsi="Times New Roman"/>
          <w:b w:val="false"/>
          <w:bCs w:val="false"/>
          <w:sz w:val="24"/>
          <w:szCs w:val="24"/>
          <w:lang w:val="ru-RU"/>
        </w:rPr>
        <w:t>, с.73</w:t>
      </w:r>
      <w:r>
        <w:rPr>
          <w:rFonts w:cs="Times New Roman" w:ascii="Times New Roman" w:hAnsi="Times New Roman"/>
          <w:b w:val="false"/>
          <w:bCs w:val="false"/>
          <w:sz w:val="24"/>
          <w:szCs w:val="24"/>
          <w:lang w:val="en-US"/>
        </w:rPr>
        <w:t>]</w:t>
      </w:r>
      <w:r>
        <w:rPr>
          <w:rFonts w:cs="Times New Roman" w:ascii="Times New Roman" w:hAnsi="Times New Roman"/>
          <w:b w:val="false"/>
          <w:bCs w:val="false"/>
          <w:sz w:val="24"/>
          <w:szCs w:val="24"/>
          <w:lang w:val="ru-RU"/>
        </w:rPr>
        <w:t xml:space="preserve">. Недавно для молодых людей актуальным стал вопрос экологии </w:t>
      </w:r>
      <w:r>
        <w:rPr>
          <w:rFonts w:cs="Times New Roman" w:ascii="Times New Roman" w:hAnsi="Times New Roman"/>
          <w:b w:val="false"/>
          <w:bCs w:val="false"/>
          <w:sz w:val="24"/>
          <w:szCs w:val="24"/>
          <w:lang w:val="en-US"/>
        </w:rPr>
        <w:t>[20</w:t>
      </w:r>
      <w:r>
        <w:rPr>
          <w:rFonts w:cs="Times New Roman" w:ascii="Times New Roman" w:hAnsi="Times New Roman"/>
          <w:b w:val="false"/>
          <w:bCs w:val="false"/>
          <w:sz w:val="24"/>
          <w:szCs w:val="24"/>
          <w:lang w:val="ru-RU"/>
        </w:rPr>
        <w:t>, с. 659</w:t>
      </w:r>
      <w:r>
        <w:rPr>
          <w:rFonts w:cs="Times New Roman" w:ascii="Times New Roman" w:hAnsi="Times New Roman"/>
          <w:b w:val="false"/>
          <w:bCs w:val="false"/>
          <w:sz w:val="24"/>
          <w:szCs w:val="24"/>
          <w:lang w:val="en-US"/>
        </w:rPr>
        <w:t>]</w:t>
      </w:r>
      <w:r>
        <w:rPr>
          <w:rFonts w:cs="Times New Roman" w:ascii="Times New Roman" w:hAnsi="Times New Roman"/>
          <w:b w:val="false"/>
          <w:bCs w:val="false"/>
          <w:sz w:val="24"/>
          <w:szCs w:val="24"/>
          <w:lang w:val="ru-RU"/>
        </w:rPr>
        <w:t xml:space="preserve">.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cs="Times New Roman" w:ascii="Times New Roman" w:hAnsi="Times New Roman"/>
          <w:b w:val="false"/>
          <w:bCs w:val="false"/>
          <w:sz w:val="24"/>
          <w:szCs w:val="24"/>
          <w:lang w:val="ru-RU"/>
        </w:rPr>
        <w:t xml:space="preserve">Таким образом, эмпирические исследования о качестве жизни молодежи демонстрируют преемственность с общими теоретическими методологическими основами изучения данной категории. Ученые используют интегральный подход к изучению качества жизни молодежи, соединяя объективные и субъективные показатели. Для определения качества жизни у молодежи используются подходы — объективный, оценочный, эвдемонистический, при этом как уже было отмечено ранее в первой части, упускается динамический аспект категории. Компоненты качества жизни, перечисленные в </w:t>
      </w:r>
      <w:r>
        <w:rPr>
          <w:rFonts w:eastAsia="Calibri" w:cs="Times New Roman" w:ascii="Times New Roman" w:hAnsi="Times New Roman" w:eastAsiaTheme="minorHAnsi"/>
          <w:b w:val="false"/>
          <w:bCs w:val="false"/>
          <w:color w:val="auto"/>
          <w:kern w:val="0"/>
          <w:sz w:val="24"/>
          <w:szCs w:val="24"/>
          <w:lang w:val="ru-RU" w:eastAsia="en-US" w:bidi="ar-SA"/>
        </w:rPr>
        <w:t>теоретической</w:t>
      </w:r>
      <w:r>
        <w:rPr>
          <w:rFonts w:cs="Times New Roman" w:ascii="Times New Roman" w:hAnsi="Times New Roman"/>
          <w:b w:val="false"/>
          <w:bCs w:val="false"/>
          <w:sz w:val="24"/>
          <w:szCs w:val="24"/>
          <w:lang w:val="ru-RU"/>
        </w:rPr>
        <w:t xml:space="preserve"> части исследования, находят отражения и в эмпирических исследованиях качества жизни молодежи, прежде всего, ключевые показатели это - здоровье, социальное окружение, образование, достаток, экологические условия. При этом, важной особенностью молодежи, которая влияет на методологию оценки качества жизни и которая почти не отражена в общих теориях о качестве жизни, является  оценка жизненных шансов и перспектив, во многом измерение качества жизни у учащейся молодежи строится на будущих ожиданиях респондентов.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color w:val="auto"/>
          <w:kern w:val="0"/>
          <w:sz w:val="24"/>
          <w:szCs w:val="24"/>
          <w:lang w:val="ru-RU" w:eastAsia="en-US" w:bidi="ar-SA"/>
        </w:rPr>
        <w:t>Обзор исследований качества жизни среди молодежи демонстрирует высокую эффективность и применимость общих</w:t>
      </w:r>
      <w:r>
        <w:rPr>
          <w:rFonts w:cs="Times New Roman" w:ascii="Times New Roman" w:hAnsi="Times New Roman"/>
          <w:b w:val="false"/>
          <w:bCs w:val="false"/>
          <w:sz w:val="24"/>
          <w:szCs w:val="24"/>
          <w:lang w:val="ru-RU"/>
        </w:rPr>
        <w:t xml:space="preserve"> методологических основ определения и оценки качества жизни. Однако наблюдается недостаток в исследованиях, которые делают акцент на анализе точек зрения респондентов по вопросу как и что именно измерять в категории качества жизни. Во многом конструкции ученых выстроены на их собственных предположениях и мнениях, </w:t>
      </w:r>
      <w:r>
        <w:rPr>
          <w:rFonts w:eastAsia="Calibri" w:cs="Times New Roman" w:ascii="Times New Roman" w:hAnsi="Times New Roman" w:eastAsiaTheme="minorHAnsi"/>
          <w:b w:val="false"/>
          <w:bCs w:val="false"/>
          <w:color w:val="auto"/>
          <w:kern w:val="0"/>
          <w:sz w:val="24"/>
          <w:szCs w:val="24"/>
          <w:lang w:val="ru-RU" w:eastAsia="en-US" w:bidi="ar-SA"/>
        </w:rPr>
        <w:t>но</w:t>
      </w:r>
      <w:r>
        <w:rPr>
          <w:rFonts w:cs="Times New Roman" w:ascii="Times New Roman" w:hAnsi="Times New Roman"/>
          <w:b w:val="false"/>
          <w:bCs w:val="false"/>
          <w:sz w:val="24"/>
          <w:szCs w:val="24"/>
          <w:lang w:val="ru-RU"/>
        </w:rPr>
        <w:t xml:space="preserve"> позиция самих опрашиваемых тоже важна для полной и детальной разработки  оценки качества жизни.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cs="Times New Roman" w:ascii="Times New Roman" w:hAnsi="Times New Roman"/>
          <w:sz w:val="24"/>
          <w:szCs w:val="24"/>
        </w:rPr>
      </w:r>
    </w:p>
    <w:p>
      <w:pPr>
        <w:pStyle w:val="2"/>
        <w:keepNext w:val="true"/>
        <w:keepLines/>
        <w:widowControl/>
        <w:numPr>
          <w:ilvl w:val="0"/>
          <w:numId w:val="0"/>
        </w:numPr>
        <w:suppressAutoHyphens w:val="true"/>
        <w:bidi w:val="0"/>
        <w:spacing w:lineRule="auto" w:line="259" w:before="40" w:after="0"/>
        <w:ind w:left="737" w:right="0" w:hanging="0"/>
        <w:contextualSpacing/>
        <w:jc w:val="left"/>
        <w:outlineLvl w:val="1"/>
        <w:rPr>
          <w:rFonts w:ascii="Times New Roman" w:hAnsi="Times New Roman" w:cs="Times New Roman"/>
          <w:sz w:val="24"/>
          <w:szCs w:val="24"/>
        </w:rPr>
      </w:pPr>
      <w:bookmarkStart w:id="21" w:name="__RefHeading___Toc5518_82375297"/>
      <w:bookmarkEnd w:id="21"/>
      <w:r>
        <w:rPr/>
        <w:t>3.2 Методология практической части исследования</w:t>
      </w:r>
    </w:p>
    <w:p>
      <w:pPr>
        <w:pStyle w:val="Style20"/>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auto"/>
          <w:spacing w:val="0"/>
          <w:kern w:val="0"/>
          <w:sz w:val="24"/>
          <w:szCs w:val="24"/>
          <w:lang w:val="ru-RU" w:eastAsia="en-US" w:bidi="ar-SA"/>
        </w:rPr>
        <w:t xml:space="preserve">В первой части дипломной работы и отчасти вначале данной главы мы рассмотрели понятие качества жизни с точки зрения теоретического описания его исторического развития, подходов к анализу и определению и общих способов его измерения. Во второй, практической, части мы провели эмпирическое исследование среди учащейся молодежи г. Санкт-Петербург. </w:t>
      </w:r>
    </w:p>
    <w:p>
      <w:pPr>
        <w:pStyle w:val="Style20"/>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auto"/>
          <w:spacing w:val="0"/>
          <w:kern w:val="0"/>
          <w:sz w:val="24"/>
          <w:szCs w:val="24"/>
          <w:lang w:val="ru-RU" w:eastAsia="en-US" w:bidi="ar-SA"/>
        </w:rPr>
        <w:t xml:space="preserve">Цель исследования -   проанализировать напрямую восприятие молодежи категории качества жизни и ее компонент и сравнить его с теориями и идеями ученых, найти общее и различие, а также провести пилотаж методологии, которая потом может лечь в основу последующих подобного рода исследованиях.    </w:t>
      </w:r>
    </w:p>
    <w:p>
      <w:pPr>
        <w:pStyle w:val="Style20"/>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auto"/>
          <w:spacing w:val="0"/>
          <w:kern w:val="0"/>
          <w:sz w:val="24"/>
          <w:szCs w:val="24"/>
          <w:lang w:val="ru-RU" w:eastAsia="en-US" w:bidi="ar-SA"/>
        </w:rPr>
        <w:t xml:space="preserve">Объектом исследования стала молодежь г. Санкт-Петербург от 14 до 22 лет, предметом — ее особенность понимания качества жизни и оценки. </w:t>
      </w:r>
    </w:p>
    <w:p>
      <w:pPr>
        <w:pStyle w:val="Style20"/>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auto"/>
          <w:spacing w:val="0"/>
          <w:kern w:val="0"/>
          <w:sz w:val="24"/>
          <w:szCs w:val="24"/>
          <w:lang w:val="ru-RU" w:eastAsia="en-US" w:bidi="ar-SA"/>
        </w:rPr>
        <w:t xml:space="preserve">В качестве метода эмпирического исследования было выбрано полуструктурированное интервью. Использование качественной стратегии обусловлено тем, что тема анализа мнений людей (в том числе молодежи) о качестве жизни слабо разработана и велика вероятность ошибки, неточностей и пробелов при проведении исследования. Полуструктурированное интервью позволяет создать основу для опроса респондентов, при этом дает возможность по ходу интервью задавать уточняющие вопросы в случае недопонимания или выявления новых идей, которые изначально не были замечены автором. Благодаря данному методу были получены более дательные и ясные результаты, касающиеся пилотожа методологии и точки зрения молодежи о качестве жизни.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cs="Times New Roman" w:ascii="Times New Roman" w:hAnsi="Times New Roman"/>
          <w:b w:val="false"/>
          <w:bCs w:val="false"/>
          <w:sz w:val="24"/>
          <w:szCs w:val="24"/>
          <w:lang w:val="ru-RU"/>
        </w:rPr>
        <w:t xml:space="preserve">Гайд интервью включал в себя 5 блоков и 9 основных вопросов, при этом в гайде были и уточняющие вопросы.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cs="Times New Roman" w:ascii="Times New Roman" w:hAnsi="Times New Roman"/>
          <w:b w:val="false"/>
          <w:bCs w:val="false"/>
          <w:sz w:val="24"/>
          <w:szCs w:val="24"/>
          <w:lang w:val="ru-RU"/>
        </w:rPr>
        <w:t xml:space="preserve">В первом блоке спрашивались социально-демографические данные (пол, возраст, учебная деятельность, работа).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cs="Times New Roman" w:ascii="Times New Roman" w:hAnsi="Times New Roman"/>
          <w:b w:val="false"/>
          <w:bCs w:val="false"/>
          <w:sz w:val="24"/>
          <w:szCs w:val="24"/>
          <w:lang w:val="ru-RU"/>
        </w:rPr>
        <w:t xml:space="preserve">Второй блок был посвящен анализу частоты появления категории качества и способов ее измерения в повседневной деятельности респондента.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cs="Times New Roman" w:ascii="Times New Roman" w:hAnsi="Times New Roman"/>
          <w:b w:val="false"/>
          <w:bCs w:val="false"/>
          <w:sz w:val="24"/>
          <w:szCs w:val="24"/>
          <w:lang w:val="ru-RU"/>
        </w:rPr>
        <w:t xml:space="preserve">В третьем блоке респондентов просили дать свое собственное определение качества жизни и его отличие от других смежных понятий.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cs="Times New Roman" w:ascii="Times New Roman" w:hAnsi="Times New Roman"/>
          <w:b w:val="false"/>
          <w:bCs w:val="false"/>
          <w:sz w:val="24"/>
          <w:szCs w:val="24"/>
          <w:lang w:val="ru-RU"/>
        </w:rPr>
        <w:t xml:space="preserve">В четвертом блоке респонденты выделяли компоненты качества жизни и ранжировали их, при этом так же им предлагали выявить </w:t>
      </w:r>
      <w:r>
        <w:rPr>
          <w:rFonts w:eastAsia="Calibri" w:cs="Times New Roman" w:ascii="Times New Roman" w:hAnsi="Times New Roman" w:eastAsiaTheme="minorHAnsi"/>
          <w:b w:val="false"/>
          <w:bCs w:val="false"/>
          <w:color w:val="000000"/>
          <w:kern w:val="0"/>
          <w:sz w:val="24"/>
          <w:szCs w:val="24"/>
          <w:lang w:val="ru-RU" w:eastAsia="en-US" w:bidi="ar-SA"/>
        </w:rPr>
        <w:t>показатели</w:t>
      </w:r>
      <w:r>
        <w:rPr>
          <w:rFonts w:cs="Times New Roman" w:ascii="Times New Roman" w:hAnsi="Times New Roman"/>
          <w:b w:val="false"/>
          <w:bCs w:val="false"/>
          <w:sz w:val="24"/>
          <w:szCs w:val="24"/>
          <w:lang w:val="ru-RU"/>
        </w:rPr>
        <w:t xml:space="preserve"> измерения наиболее важных для них компонент.</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cs="Times New Roman" w:ascii="Times New Roman" w:hAnsi="Times New Roman"/>
          <w:b w:val="false"/>
          <w:bCs w:val="false"/>
          <w:sz w:val="24"/>
          <w:szCs w:val="24"/>
          <w:lang w:val="ru-RU"/>
        </w:rPr>
        <w:t xml:space="preserve">Наконец, в пятом блоке у респондентов спрашивали мнение о разработанности темы исследований об анализе точек зрения людей о содержании качества жизни.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cs="Times New Roman" w:ascii="Times New Roman" w:hAnsi="Times New Roman"/>
          <w:b w:val="false"/>
          <w:bCs w:val="false"/>
          <w:sz w:val="24"/>
          <w:szCs w:val="24"/>
          <w:lang w:val="ru-RU"/>
        </w:rPr>
        <w:t xml:space="preserve">В силу ограничений, связанных с распространением короновирусной инфекции, все интервью проходили в онлайн-режиме </w:t>
      </w:r>
      <w:r>
        <w:rPr>
          <w:rFonts w:eastAsia="Calibri" w:cs="Times New Roman" w:ascii="Times New Roman" w:hAnsi="Times New Roman" w:eastAsiaTheme="minorHAnsi"/>
          <w:b w:val="false"/>
          <w:bCs w:val="false"/>
          <w:color w:val="auto"/>
          <w:kern w:val="0"/>
          <w:sz w:val="24"/>
          <w:szCs w:val="24"/>
          <w:lang w:val="ru-RU" w:eastAsia="en-US" w:bidi="ar-SA"/>
        </w:rPr>
        <w:t>при</w:t>
      </w:r>
      <w:r>
        <w:rPr>
          <w:rFonts w:cs="Times New Roman" w:ascii="Times New Roman" w:hAnsi="Times New Roman"/>
          <w:b w:val="false"/>
          <w:bCs w:val="false"/>
          <w:sz w:val="24"/>
          <w:szCs w:val="24"/>
          <w:lang w:val="ru-RU"/>
        </w:rPr>
        <w:t xml:space="preserve"> использовании приложения</w:t>
      </w:r>
      <w:r>
        <w:rPr>
          <w:rFonts w:cs="Times New Roman" w:ascii="Times New Roman" w:hAnsi="Times New Roman"/>
          <w:b w:val="false"/>
          <w:bCs w:val="false"/>
          <w:sz w:val="24"/>
          <w:szCs w:val="24"/>
          <w:lang w:val="en-US"/>
        </w:rPr>
        <w:t xml:space="preserve"> Skype. </w:t>
      </w:r>
      <w:r>
        <w:rPr>
          <w:rFonts w:cs="Times New Roman" w:ascii="Times New Roman" w:hAnsi="Times New Roman"/>
          <w:b w:val="false"/>
          <w:bCs w:val="false"/>
          <w:sz w:val="24"/>
          <w:szCs w:val="24"/>
          <w:lang w:val="ru-RU"/>
        </w:rPr>
        <w:t xml:space="preserve">Во время интервью с разрешения респондентов происходила запись.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cs="Times New Roman" w:ascii="Times New Roman" w:hAnsi="Times New Roman"/>
          <w:b w:val="false"/>
          <w:bCs w:val="false"/>
          <w:sz w:val="24"/>
          <w:szCs w:val="24"/>
          <w:lang w:val="ru-RU"/>
        </w:rPr>
        <w:t xml:space="preserve">Все полученные данные были проанализированы в обобщенном виде. Результаты интервьюирования были обработаны на основе кодировки </w:t>
      </w:r>
      <w:r>
        <w:rPr>
          <w:rFonts w:eastAsia="Calibri" w:cs="Times New Roman" w:ascii="Times New Roman" w:hAnsi="Times New Roman" w:eastAsiaTheme="minorHAnsi"/>
          <w:b w:val="false"/>
          <w:bCs w:val="false"/>
          <w:color w:val="auto"/>
          <w:kern w:val="0"/>
          <w:sz w:val="24"/>
          <w:szCs w:val="24"/>
          <w:lang w:val="ru-RU" w:eastAsia="en-US" w:bidi="ar-SA"/>
        </w:rPr>
        <w:t>ответов</w:t>
      </w:r>
      <w:r>
        <w:rPr>
          <w:rFonts w:cs="Times New Roman" w:ascii="Times New Roman" w:hAnsi="Times New Roman"/>
          <w:b w:val="false"/>
          <w:bCs w:val="false"/>
          <w:sz w:val="24"/>
          <w:szCs w:val="24"/>
          <w:lang w:val="ru-RU"/>
        </w:rPr>
        <w:t xml:space="preserve"> без использования специализированной программы.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color w:val="auto"/>
          <w:kern w:val="0"/>
          <w:sz w:val="24"/>
          <w:szCs w:val="24"/>
          <w:lang w:val="ru-RU" w:eastAsia="en-US" w:bidi="ar-SA"/>
        </w:rPr>
        <w:t>Информация</w:t>
      </w:r>
      <w:r>
        <w:rPr>
          <w:rFonts w:cs="Times New Roman" w:ascii="Times New Roman" w:hAnsi="Times New Roman"/>
          <w:b w:val="false"/>
          <w:bCs w:val="false"/>
          <w:sz w:val="24"/>
          <w:szCs w:val="24"/>
          <w:lang w:val="ru-RU"/>
        </w:rPr>
        <w:t xml:space="preserve">, полученная в ходе исследования, актуальна только для одной территориальной единицы - г. Санкт-Петербург. Использование качественного метода свидетельствуют о недостаточной репрезентативности полученных результатов: данные указывают на существование определенной тенденции, проблем, однако не отражают в полной мере ситуацию.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cs="Times New Roman" w:ascii="Times New Roman" w:hAnsi="Times New Roman"/>
          <w:sz w:val="24"/>
          <w:szCs w:val="24"/>
        </w:rPr>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lang w:val="ru-RU"/>
        </w:rPr>
      </w:pPr>
      <w:r>
        <w:rPr>
          <w:rFonts w:cs="Times New Roman" w:ascii="Times New Roman" w:hAnsi="Times New Roman"/>
          <w:sz w:val="24"/>
          <w:szCs w:val="24"/>
          <w:lang w:val="ru-RU"/>
        </w:rPr>
      </w:r>
    </w:p>
    <w:p>
      <w:pPr>
        <w:pStyle w:val="2"/>
        <w:keepNext w:val="true"/>
        <w:keepLines/>
        <w:widowControl/>
        <w:numPr>
          <w:ilvl w:val="0"/>
          <w:numId w:val="0"/>
        </w:numPr>
        <w:suppressAutoHyphens w:val="true"/>
        <w:bidi w:val="0"/>
        <w:spacing w:lineRule="auto" w:line="259" w:before="40" w:after="0"/>
        <w:ind w:left="680" w:right="0" w:hanging="0"/>
        <w:contextualSpacing/>
        <w:jc w:val="left"/>
        <w:outlineLvl w:val="1"/>
        <w:rPr>
          <w:rFonts w:ascii="Times New Roman" w:hAnsi="Times New Roman" w:cs="Times New Roman"/>
          <w:sz w:val="24"/>
          <w:szCs w:val="24"/>
        </w:rPr>
      </w:pPr>
      <w:bookmarkStart w:id="22" w:name="__RefHeading___Toc5520_82375297"/>
      <w:bookmarkEnd w:id="22"/>
      <w:r>
        <w:rPr/>
        <w:t>3.3 Результаты исследования</w:t>
      </w:r>
    </w:p>
    <w:p>
      <w:pPr>
        <w:pStyle w:val="Normal"/>
        <w:tabs>
          <w:tab w:val="clear" w:pos="708"/>
          <w:tab w:val="left" w:pos="950" w:leader="none"/>
        </w:tabs>
        <w:spacing w:lineRule="auto" w:line="360" w:before="0" w:after="0"/>
        <w:ind w:left="0" w:right="0" w:firstLine="709"/>
        <w:contextualSpacing/>
        <w:rPr>
          <w:b/>
          <w:b/>
          <w:bCs/>
        </w:rPr>
      </w:pPr>
      <w:r>
        <w:rPr>
          <w:rFonts w:cs="Times New Roman" w:ascii="Times New Roman" w:hAnsi="Times New Roman"/>
          <w:b/>
          <w:bCs/>
          <w:sz w:val="24"/>
          <w:szCs w:val="24"/>
          <w:lang w:val="ru-RU"/>
        </w:rPr>
        <w:t>3.3.1. Итоги пилотажа методологии практической части исследования</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cs="Times New Roman" w:ascii="Times New Roman" w:hAnsi="Times New Roman"/>
          <w:b w:val="false"/>
          <w:bCs w:val="false"/>
          <w:sz w:val="24"/>
          <w:szCs w:val="24"/>
          <w:lang w:val="ru-RU"/>
        </w:rPr>
        <w:t xml:space="preserve">Как уже было сказано ранее, задача этого эмпирического исследования было не только узнать предварительную точку зрения молодежи о качестве жизни, но и протестировать методологический аппарат, который  может лечь в основу следующих работ по рассматриваемой проблематике.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cs="Times New Roman" w:ascii="Times New Roman" w:hAnsi="Times New Roman"/>
          <w:b w:val="false"/>
          <w:bCs w:val="false"/>
          <w:sz w:val="24"/>
          <w:szCs w:val="24"/>
          <w:lang w:val="ru-RU"/>
        </w:rPr>
        <w:t xml:space="preserve">Было проведено 9 полуструктурированных интервью с представителями учащейся молодежи г. Санкт-Петербург., которые занимали от 20 до 40 минут.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cs="Times New Roman" w:ascii="Times New Roman" w:hAnsi="Times New Roman"/>
          <w:b w:val="false"/>
          <w:bCs w:val="false"/>
          <w:sz w:val="24"/>
          <w:szCs w:val="24"/>
          <w:lang w:val="ru-RU"/>
        </w:rPr>
        <w:t>В целом, гайд интервью ответил всем поставленным задачам исследования и может использоваться в дальнейшем. При этом были выделены ряд изменений, которые сделают сам гайд понятнее и проще для интервьюера и респондента, а также даст дополнительную полезную информацию для исследователя</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cs="Times New Roman" w:ascii="Times New Roman" w:hAnsi="Times New Roman"/>
          <w:b w:val="false"/>
          <w:bCs w:val="false"/>
          <w:sz w:val="24"/>
          <w:szCs w:val="24"/>
          <w:lang w:val="ru-RU"/>
        </w:rPr>
        <w:t xml:space="preserve">Во второй блок было решено добавить вопросы </w:t>
      </w:r>
      <w:r>
        <w:rPr>
          <w:rFonts w:cs="Times New Roman" w:ascii="Times New Roman" w:hAnsi="Times New Roman"/>
          <w:b w:val="false"/>
          <w:bCs w:val="false"/>
          <w:i/>
          <w:iCs/>
          <w:sz w:val="24"/>
          <w:szCs w:val="24"/>
          <w:lang w:val="ru-RU"/>
        </w:rPr>
        <w:t>о каналах коммуникации и ситуациях, в которых респонденты сталкиваются с качеством жизни</w:t>
      </w:r>
      <w:r>
        <w:rPr>
          <w:rFonts w:cs="Times New Roman" w:ascii="Times New Roman" w:hAnsi="Times New Roman"/>
          <w:b w:val="false"/>
          <w:bCs w:val="false"/>
          <w:sz w:val="24"/>
          <w:szCs w:val="24"/>
          <w:lang w:val="ru-RU"/>
        </w:rPr>
        <w:t xml:space="preserve">. Также вопрос о частоте упоминания категории качества жизни и способов ее измерения был разделен на два, смысл вопроса сохраняется, но теперь респонденту предлагается отдельно ответить и про качество жизни, и про методы его измерения.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cs="Times New Roman" w:ascii="Times New Roman" w:hAnsi="Times New Roman"/>
          <w:b w:val="false"/>
          <w:bCs w:val="false"/>
          <w:sz w:val="24"/>
          <w:szCs w:val="24"/>
          <w:lang w:val="ru-RU"/>
        </w:rPr>
        <w:t>В третьем блоке почти не сработал уточняющий вопрос, с</w:t>
      </w:r>
      <w:r>
        <w:rPr>
          <w:rFonts w:cs="Times New Roman" w:ascii="Times New Roman" w:hAnsi="Times New Roman"/>
          <w:b w:val="false"/>
          <w:bCs w:val="false"/>
          <w:i/>
          <w:iCs/>
          <w:sz w:val="24"/>
          <w:szCs w:val="24"/>
          <w:lang w:val="ru-RU"/>
        </w:rPr>
        <w:t>вязано ли качество жизни с ожиданиями/потребностями человека</w:t>
      </w:r>
      <w:r>
        <w:rPr>
          <w:rFonts w:cs="Times New Roman" w:ascii="Times New Roman" w:hAnsi="Times New Roman"/>
          <w:b w:val="false"/>
          <w:bCs w:val="false"/>
          <w:sz w:val="24"/>
          <w:szCs w:val="24"/>
          <w:lang w:val="ru-RU"/>
        </w:rPr>
        <w:t xml:space="preserve">, т. к. все респонденты за редким исключением указывали на эту связь, давая определение качества жизни. Решение о том, убрать ли этот вопрос или нет требует дальнейшего эмпирического исследования. В нынешнем варианте гайда вопрос оставлен, но с пометкой, задавать его, только если сам опрашиваемый в своем определении ничего не сказал об ожиданиях/потребностях человека.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cs="Times New Roman" w:ascii="Times New Roman" w:hAnsi="Times New Roman"/>
          <w:b w:val="false"/>
          <w:bCs w:val="false"/>
          <w:sz w:val="24"/>
          <w:szCs w:val="24"/>
          <w:lang w:val="ru-RU"/>
        </w:rPr>
        <w:t xml:space="preserve">По мимо этого, в третьем блоке в вопросе </w:t>
      </w:r>
      <w:r>
        <w:rPr>
          <w:rFonts w:eastAsia="Calibri" w:cs="Times New Roman" w:ascii="Times New Roman" w:hAnsi="Times New Roman"/>
          <w:b w:val="false"/>
          <w:bCs w:val="false"/>
          <w:i/>
          <w:iCs/>
          <w:color w:val="000000"/>
          <w:kern w:val="0"/>
          <w:sz w:val="24"/>
          <w:szCs w:val="24"/>
          <w:lang w:val="ru-RU" w:eastAsia="en-US" w:bidi="ar-SA"/>
        </w:rPr>
        <w:t xml:space="preserve">связаны ли качество жизни и окружающая среда? Если да, то как?, </w:t>
      </w:r>
      <w:r>
        <w:rPr>
          <w:rFonts w:eastAsia="Calibri" w:cs="Times New Roman" w:ascii="Times New Roman" w:hAnsi="Times New Roman"/>
          <w:b w:val="false"/>
          <w:bCs w:val="false"/>
          <w:i w:val="false"/>
          <w:iCs w:val="false"/>
          <w:color w:val="000000"/>
          <w:kern w:val="0"/>
          <w:sz w:val="24"/>
          <w:szCs w:val="24"/>
          <w:lang w:val="ru-RU" w:eastAsia="en-US" w:bidi="ar-SA"/>
        </w:rPr>
        <w:t xml:space="preserve">была внесена ясность, что подразумевается под окружающей средой, т. к. некоторые респонденты просили уточнить, что имеется в виду под данным понятием. В финальной версии гайда, окружающая среда — это природа, материальный мир и люди.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cs="Times New Roman" w:ascii="Times New Roman" w:hAnsi="Times New Roman"/>
          <w:b w:val="false"/>
          <w:bCs w:val="false"/>
          <w:sz w:val="24"/>
          <w:szCs w:val="24"/>
          <w:lang w:val="ru-RU"/>
        </w:rPr>
        <w:t xml:space="preserve">Также был добавлен вопрос </w:t>
      </w:r>
      <w:r>
        <w:rPr>
          <w:rFonts w:eastAsia="Calibri" w:cs="Times New Roman" w:ascii="Times New Roman" w:hAnsi="Times New Roman"/>
          <w:b w:val="false"/>
          <w:bCs w:val="false"/>
          <w:i/>
          <w:iCs/>
          <w:color w:val="000000"/>
          <w:kern w:val="0"/>
          <w:sz w:val="24"/>
          <w:szCs w:val="24"/>
          <w:lang w:val="ru-RU" w:eastAsia="en-US" w:bidi="ar-SA"/>
        </w:rPr>
        <w:t>влияет ли окружающая среда на наше</w:t>
      </w:r>
      <w:r>
        <w:rPr>
          <w:rFonts w:cs="Times New Roman" w:ascii="Times New Roman" w:hAnsi="Times New Roman"/>
          <w:b w:val="false"/>
          <w:bCs w:val="false"/>
          <w:i/>
          <w:iCs/>
          <w:color w:val="000000"/>
          <w:sz w:val="24"/>
          <w:szCs w:val="24"/>
          <w:lang w:val="en-US"/>
        </w:rPr>
        <w:t xml:space="preserve"> </w:t>
      </w:r>
      <w:r>
        <w:rPr>
          <w:rFonts w:cs="Times New Roman" w:ascii="Times New Roman" w:hAnsi="Times New Roman"/>
          <w:b w:val="false"/>
          <w:bCs w:val="false"/>
          <w:i/>
          <w:iCs/>
          <w:color w:val="000000"/>
          <w:sz w:val="24"/>
          <w:szCs w:val="24"/>
          <w:lang w:val="ru-RU"/>
        </w:rPr>
        <w:t xml:space="preserve">восприятие, представление, понимание качества жизни? </w:t>
      </w:r>
      <w:r>
        <w:rPr>
          <w:rFonts w:cs="Times New Roman" w:ascii="Times New Roman" w:hAnsi="Times New Roman"/>
          <w:b w:val="false"/>
          <w:bCs w:val="false"/>
          <w:i w:val="false"/>
          <w:iCs w:val="false"/>
          <w:color w:val="000000"/>
          <w:sz w:val="24"/>
          <w:szCs w:val="24"/>
          <w:lang w:val="ru-RU"/>
        </w:rPr>
        <w:t xml:space="preserve">Это было обусловлено тем, что респонденты, говоря о взаимосвязи окружающей среды и качества жизни, сами называли только одно из проявлений связи, а именно окружающая среда — одна из составляющих качества жизни, при этом </w:t>
      </w:r>
      <w:r>
        <w:rPr>
          <w:rFonts w:eastAsia="Calibri" w:cs="Times New Roman" w:ascii="Times New Roman" w:hAnsi="Times New Roman"/>
          <w:b w:val="false"/>
          <w:bCs w:val="false"/>
          <w:i w:val="false"/>
          <w:iCs w:val="false"/>
          <w:color w:val="000000"/>
          <w:kern w:val="0"/>
          <w:sz w:val="24"/>
          <w:szCs w:val="24"/>
          <w:lang w:val="ru-RU" w:eastAsia="en-US" w:bidi="ar-SA"/>
        </w:rPr>
        <w:t>не рассматривали</w:t>
      </w:r>
      <w:r>
        <w:rPr>
          <w:rFonts w:cs="Times New Roman" w:ascii="Times New Roman" w:hAnsi="Times New Roman"/>
          <w:b w:val="false"/>
          <w:bCs w:val="false"/>
          <w:i w:val="false"/>
          <w:iCs w:val="false"/>
          <w:color w:val="000000"/>
          <w:sz w:val="24"/>
          <w:szCs w:val="24"/>
          <w:lang w:val="ru-RU"/>
        </w:rPr>
        <w:t xml:space="preserve"> другую сторону взаимосвязи — </w:t>
      </w:r>
      <w:r>
        <w:rPr>
          <w:rFonts w:eastAsia="Calibri" w:cs="Times New Roman" w:ascii="Times New Roman" w:hAnsi="Times New Roman"/>
          <w:b w:val="false"/>
          <w:bCs w:val="false"/>
          <w:i w:val="false"/>
          <w:iCs w:val="false"/>
          <w:color w:val="000000"/>
          <w:kern w:val="0"/>
          <w:sz w:val="24"/>
          <w:szCs w:val="24"/>
          <w:lang w:val="ru-RU" w:eastAsia="en-US" w:bidi="ar-SA"/>
        </w:rPr>
        <w:t xml:space="preserve">влияние окружающей среды на наше понимание и представление о качестве жизни. Данный дополнительный вопрос акцентирует внимание именно на второй особенности связи качества жизни и окружающей среды.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b w:val="false"/>
          <w:bCs w:val="false"/>
          <w:i w:val="false"/>
          <w:iCs w:val="false"/>
          <w:color w:val="000000"/>
          <w:kern w:val="0"/>
          <w:sz w:val="24"/>
          <w:szCs w:val="24"/>
          <w:lang w:val="ru-RU" w:eastAsia="en-US" w:bidi="ar-SA"/>
        </w:rPr>
        <w:t>Наконец, в третьем блоке при установлении различий качества жизни со смежными понятиями, одно из смежных слов («удовлетворенность жизнью») было заменено на «уровень жизни», т. к. многие респонденты испытывали затруднения при попытке описать различия между качеством жизни и удовлетворенностью жизни и в принципе не знали, что сказать (</w:t>
      </w:r>
      <w:r>
        <w:rPr>
          <w:rFonts w:eastAsia="Calibri" w:cs="Times New Roman" w:ascii="Times New Roman" w:hAnsi="Times New Roman"/>
          <w:b w:val="false"/>
          <w:bCs w:val="false"/>
          <w:i/>
          <w:iCs/>
          <w:color w:val="000000"/>
          <w:kern w:val="0"/>
          <w:sz w:val="24"/>
          <w:szCs w:val="24"/>
          <w:lang w:val="ru-RU" w:eastAsia="en-US" w:bidi="ar-SA"/>
        </w:rPr>
        <w:t>«</w:t>
      </w:r>
      <w:r>
        <w:rPr>
          <w:rFonts w:eastAsia="Calibri" w:cs="Times New Roman" w:ascii="Times New Roman" w:hAnsi="Times New Roman"/>
          <w:b w:val="false"/>
          <w:bCs w:val="false"/>
          <w:i/>
          <w:iCs/>
          <w:caps w:val="false"/>
          <w:smallCaps w:val="false"/>
          <w:color w:val="000000"/>
          <w:spacing w:val="0"/>
          <w:kern w:val="0"/>
          <w:sz w:val="24"/>
          <w:szCs w:val="24"/>
          <w:lang w:val="ru-RU" w:eastAsia="en-US" w:bidi="ar-SA"/>
        </w:rPr>
        <w:t>Мне не нравится этот термин</w:t>
      </w:r>
      <w:r>
        <w:rPr>
          <w:rFonts w:eastAsia="Calibri" w:cs="Times New Roman" w:ascii="Times New Roman" w:hAnsi="Times New Roman"/>
          <w:b w:val="false"/>
          <w:bCs w:val="false"/>
          <w:i/>
          <w:iCs/>
          <w:color w:val="000000"/>
          <w:kern w:val="0"/>
          <w:sz w:val="24"/>
          <w:szCs w:val="24"/>
          <w:lang w:val="ru-RU" w:eastAsia="en-US" w:bidi="ar-SA"/>
        </w:rPr>
        <w:t xml:space="preserve"> &lt;...&gt; </w:t>
      </w:r>
      <w:r>
        <w:rPr>
          <w:rFonts w:eastAsia="Calibri" w:cs="Times New Roman" w:ascii="Times New Roman" w:hAnsi="Times New Roman"/>
          <w:b w:val="false"/>
          <w:bCs w:val="false"/>
          <w:i/>
          <w:iCs/>
          <w:caps w:val="false"/>
          <w:smallCaps w:val="false"/>
          <w:color w:val="000000"/>
          <w:spacing w:val="0"/>
          <w:kern w:val="0"/>
          <w:sz w:val="24"/>
          <w:szCs w:val="24"/>
          <w:lang w:val="ru-RU" w:eastAsia="en-US" w:bidi="ar-SA"/>
        </w:rPr>
        <w:t>бред какой-то</w:t>
      </w:r>
      <w:r>
        <w:rPr>
          <w:rFonts w:eastAsia="Calibri" w:cs="Times New Roman" w:ascii="Times New Roman" w:hAnsi="Times New Roman"/>
          <w:b w:val="false"/>
          <w:bCs w:val="false"/>
          <w:i/>
          <w:iCs/>
          <w:color w:val="000000"/>
          <w:kern w:val="0"/>
          <w:sz w:val="24"/>
          <w:szCs w:val="24"/>
          <w:lang w:val="ru-RU" w:eastAsia="en-US" w:bidi="ar-SA"/>
        </w:rPr>
        <w:t xml:space="preserve">» </w:t>
      </w:r>
      <w:r>
        <w:rPr>
          <w:rFonts w:eastAsia="Calibri" w:cs="Times New Roman" w:ascii="Times New Roman" w:hAnsi="Times New Roman"/>
          <w:b w:val="false"/>
          <w:bCs w:val="false"/>
          <w:i w:val="false"/>
          <w:iCs w:val="false"/>
          <w:color w:val="000000"/>
          <w:kern w:val="0"/>
          <w:sz w:val="24"/>
          <w:szCs w:val="24"/>
          <w:lang w:val="ru-RU" w:eastAsia="en-US" w:bidi="ar-SA"/>
        </w:rPr>
        <w:t xml:space="preserve">(Кристина)).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b w:val="false"/>
          <w:bCs w:val="false"/>
          <w:i w:val="false"/>
          <w:iCs w:val="false"/>
          <w:color w:val="000000"/>
          <w:kern w:val="0"/>
          <w:sz w:val="24"/>
          <w:szCs w:val="24"/>
          <w:lang w:val="ru-RU" w:eastAsia="en-US" w:bidi="ar-SA"/>
        </w:rPr>
        <w:t>В четвертом блоке про компоненты качества жизни и их ранжирование никаких изменений внесено не было, однако было подмечена особая важность иметь свой собственный список компонент и быть готовым помочь респонденту</w:t>
      </w:r>
      <w:r>
        <w:rPr>
          <w:rFonts w:eastAsia="Calibri" w:cs="Times New Roman" w:ascii="Times New Roman" w:hAnsi="Times New Roman" w:eastAsiaTheme="minorHAnsi"/>
          <w:b w:val="false"/>
          <w:bCs w:val="false"/>
          <w:i w:val="false"/>
          <w:iCs w:val="false"/>
          <w:color w:val="000000"/>
          <w:kern w:val="0"/>
          <w:sz w:val="24"/>
          <w:szCs w:val="24"/>
          <w:lang w:val="ru-RU" w:eastAsia="en-US" w:bidi="ar-SA"/>
        </w:rPr>
        <w:t xml:space="preserve">, если тот затрудняется с ответом. Также необходимо записывать выбранные опрашиваемым компоненты для последующих вопросов об их (компонент) важности, потому что часть респондентов просто забывали, что они перечисляли.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olor w:val="000000"/>
          <w:kern w:val="0"/>
          <w:sz w:val="24"/>
          <w:szCs w:val="24"/>
          <w:lang w:val="ru-RU" w:eastAsia="en-US" w:bidi="ar-SA"/>
        </w:rPr>
        <w:t xml:space="preserve">Наконец, в пятом блоке было добавлено уточнение, что разработанность темы по поводу анализа мнений самих людей о том, как они понимают качество жизни, рассматривается только в рамках России.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olor w:val="000000"/>
          <w:kern w:val="0"/>
          <w:sz w:val="24"/>
          <w:szCs w:val="24"/>
          <w:lang w:val="ru-RU" w:eastAsia="en-US" w:bidi="ar-SA"/>
        </w:rPr>
        <w:t xml:space="preserve">Таким образом, изначальный вариант гайда сохранил ключевые вопросы и структуру, однако по ходу пилотажа были внесены уточнения, которые сделали процесс интервьюирования более понятным и простым. С финальной версией гайда интервью можно ознакомиться в </w:t>
      </w:r>
      <w:r>
        <w:rPr>
          <w:rFonts w:eastAsia="Calibri" w:cs="Times New Roman" w:ascii="Times New Roman" w:hAnsi="Times New Roman" w:eastAsiaTheme="minorHAnsi"/>
          <w:b w:val="false"/>
          <w:bCs w:val="false"/>
          <w:i/>
          <w:iCs/>
          <w:color w:val="000000"/>
          <w:kern w:val="0"/>
          <w:sz w:val="24"/>
          <w:szCs w:val="24"/>
          <w:lang w:val="ru-RU" w:eastAsia="en-US" w:bidi="ar-SA"/>
        </w:rPr>
        <w:t>Приложении №1</w:t>
      </w:r>
      <w:r>
        <w:rPr>
          <w:rFonts w:eastAsia="Calibri" w:cs="Times New Roman" w:ascii="Times New Roman" w:hAnsi="Times New Roman" w:eastAsiaTheme="minorHAnsi"/>
          <w:b w:val="false"/>
          <w:bCs w:val="false"/>
          <w:i w:val="false"/>
          <w:iCs w:val="false"/>
          <w:color w:val="000000"/>
          <w:kern w:val="0"/>
          <w:sz w:val="24"/>
          <w:szCs w:val="24"/>
          <w:lang w:val="ru-RU" w:eastAsia="en-US" w:bidi="ar-SA"/>
        </w:rPr>
        <w:t xml:space="preserve">, с транскриптами — в </w:t>
      </w:r>
      <w:r>
        <w:rPr>
          <w:rFonts w:eastAsia="Calibri" w:cs="Times New Roman" w:ascii="Times New Roman" w:hAnsi="Times New Roman" w:eastAsiaTheme="minorHAnsi"/>
          <w:b w:val="false"/>
          <w:bCs w:val="false"/>
          <w:i/>
          <w:iCs/>
          <w:color w:val="000000"/>
          <w:kern w:val="0"/>
          <w:sz w:val="24"/>
          <w:szCs w:val="24"/>
          <w:lang w:val="ru-RU" w:eastAsia="en-US" w:bidi="ar-SA"/>
        </w:rPr>
        <w:t>Приложении №2.</w:t>
      </w:r>
    </w:p>
    <w:p>
      <w:pPr>
        <w:pStyle w:val="Normal"/>
        <w:tabs>
          <w:tab w:val="clear" w:pos="708"/>
          <w:tab w:val="left" w:pos="950" w:leader="none"/>
        </w:tabs>
        <w:spacing w:lineRule="auto" w:line="360" w:before="0" w:after="0"/>
        <w:ind w:left="0" w:right="0" w:firstLine="709"/>
        <w:contextualSpacing/>
        <w:rPr>
          <w:rFonts w:ascii="Calibri" w:hAnsi="Calibri" w:eastAsia="Calibri" w:cs="" w:asciiTheme="minorHAnsi" w:cstheme="minorBidi" w:eastAsiaTheme="minorHAnsi" w:hAnsiTheme="minorHAnsi"/>
          <w:b w:val="false"/>
          <w:b w:val="false"/>
          <w:bCs w:val="false"/>
        </w:rPr>
      </w:pPr>
      <w:r>
        <w:rPr>
          <w:rFonts w:eastAsia="Calibri" w:cs="" w:cstheme="minorBidi" w:eastAsiaTheme="minorHAnsi"/>
          <w:b w:val="false"/>
          <w:bCs w:val="false"/>
        </w:rPr>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cs="Times New Roman" w:ascii="Times New Roman" w:hAnsi="Times New Roman"/>
          <w:b/>
          <w:bCs/>
          <w:sz w:val="24"/>
          <w:szCs w:val="24"/>
          <w:lang w:val="ru-RU"/>
        </w:rPr>
        <w:t>3.3.2. Социальное-демографические характеристики респондентов</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cs="Times New Roman" w:ascii="Times New Roman" w:hAnsi="Times New Roman"/>
          <w:b w:val="false"/>
          <w:bCs w:val="false"/>
          <w:sz w:val="24"/>
          <w:szCs w:val="24"/>
          <w:lang w:val="ru-RU"/>
        </w:rPr>
        <w:t xml:space="preserve">В исследовании приняли участие 9 человек: 3 девушки и 6 </w:t>
      </w:r>
      <w:r>
        <w:rPr>
          <w:rFonts w:eastAsia="Calibri" w:cs="Times New Roman" w:ascii="Times New Roman" w:hAnsi="Times New Roman" w:eastAsiaTheme="minorHAnsi"/>
          <w:b w:val="false"/>
          <w:bCs w:val="false"/>
          <w:color w:val="000000"/>
          <w:kern w:val="0"/>
          <w:sz w:val="24"/>
          <w:szCs w:val="24"/>
          <w:lang w:val="ru-RU" w:eastAsia="en-US" w:bidi="ar-SA"/>
        </w:rPr>
        <w:t>юношей</w:t>
      </w:r>
      <w:r>
        <w:rPr>
          <w:rFonts w:cs="Times New Roman" w:ascii="Times New Roman" w:hAnsi="Times New Roman"/>
          <w:b w:val="false"/>
          <w:bCs w:val="false"/>
          <w:sz w:val="24"/>
          <w:szCs w:val="24"/>
          <w:lang w:val="ru-RU"/>
        </w:rPr>
        <w:t xml:space="preserve">, респондентов можно поделить на три возрастные категории — 14-15 лет (3 человека), 18 лет (2 человека), 21-22 лет(4 человека), таким образом, было получено мнение от всех ключевых групп учащейся молодежи. Почти все опрашиваемые на момент интервьюирования находились и </w:t>
      </w:r>
      <w:r>
        <w:rPr>
          <w:rFonts w:eastAsia="Calibri" w:cs="Times New Roman" w:ascii="Times New Roman" w:hAnsi="Times New Roman" w:eastAsiaTheme="minorHAnsi"/>
          <w:b w:val="false"/>
          <w:bCs w:val="false"/>
          <w:color w:val="000000"/>
          <w:kern w:val="0"/>
          <w:sz w:val="24"/>
          <w:szCs w:val="24"/>
          <w:lang w:val="ru-RU" w:eastAsia="en-US" w:bidi="ar-SA"/>
        </w:rPr>
        <w:t xml:space="preserve">получали образование </w:t>
      </w:r>
      <w:r>
        <w:rPr>
          <w:rFonts w:cs="Times New Roman" w:ascii="Times New Roman" w:hAnsi="Times New Roman"/>
          <w:b w:val="false"/>
          <w:bCs w:val="false"/>
          <w:sz w:val="24"/>
          <w:szCs w:val="24"/>
          <w:lang w:val="ru-RU"/>
        </w:rPr>
        <w:t xml:space="preserve">в Санкт-Петербурге, при этом один респондент последний год в онлайн-режиме обучался в чешской школе, однако до этого все годы учился в г. Санкт-Петербург. Только два человека совмещают учебы с работой, оба из возрастной категории 21-22 лет. </w:t>
      </w:r>
    </w:p>
    <w:p>
      <w:pPr>
        <w:pStyle w:val="Normal"/>
        <w:tabs>
          <w:tab w:val="clear" w:pos="708"/>
          <w:tab w:val="left" w:pos="950" w:leader="none"/>
        </w:tabs>
        <w:spacing w:lineRule="auto" w:line="360" w:before="0" w:after="0"/>
        <w:ind w:left="0" w:right="0" w:firstLine="709"/>
        <w:contextualSpacing/>
        <w:rPr>
          <w:b w:val="false"/>
          <w:b w:val="false"/>
          <w:bCs w:val="false"/>
          <w:highlight w:val="yellow"/>
        </w:rPr>
      </w:pPr>
      <w:r>
        <w:rPr>
          <w:b w:val="false"/>
          <w:bCs w:val="false"/>
          <w:highlight w:val="yellow"/>
        </w:rPr>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bCs/>
          <w:color w:val="000000"/>
          <w:kern w:val="0"/>
          <w:sz w:val="24"/>
          <w:szCs w:val="24"/>
          <w:lang w:val="ru-RU" w:eastAsia="en-US" w:bidi="ar-SA"/>
        </w:rPr>
        <w:t>4.3.3. Частота упоминания качества жизни и способов ее измерения</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ascii="Times New Roman" w:hAnsi="Times New Roman"/>
          <w:sz w:val="24"/>
          <w:szCs w:val="24"/>
        </w:rPr>
        <w:t>Все респонденты с определенной частотой встречаются в своей повседневности с понятием качества жизни, при это большинство опрашиваемых  слышат о данной категории регулярно (</w:t>
      </w:r>
      <w:r>
        <w:rPr>
          <w:rFonts w:ascii="Times New Roman" w:hAnsi="Times New Roman"/>
          <w:i/>
          <w:iCs/>
          <w:sz w:val="24"/>
          <w:szCs w:val="24"/>
        </w:rPr>
        <w:t>«</w:t>
      </w:r>
      <w:r>
        <w:rPr>
          <w:rFonts w:ascii="Times New Roman" w:hAnsi="Times New Roman"/>
          <w:i/>
          <w:iCs/>
          <w:caps w:val="false"/>
          <w:smallCaps w:val="false"/>
          <w:spacing w:val="0"/>
          <w:sz w:val="24"/>
          <w:szCs w:val="24"/>
        </w:rPr>
        <w:t>достаточно часто</w:t>
      </w:r>
      <w:r>
        <w:rPr>
          <w:rFonts w:ascii="Times New Roman" w:hAnsi="Times New Roman"/>
          <w:i/>
          <w:iCs/>
          <w:sz w:val="24"/>
          <w:szCs w:val="24"/>
        </w:rPr>
        <w:t>»</w:t>
      </w:r>
      <w:r>
        <w:rPr>
          <w:rFonts w:ascii="Times New Roman" w:hAnsi="Times New Roman"/>
          <w:sz w:val="24"/>
          <w:szCs w:val="24"/>
        </w:rPr>
        <w:t xml:space="preserve"> (Федор)). Участники интервью выделили множество каналов коммуникаций, через которые они получают информацию о качестве жизни. Одним из них является Интернет/социальные сети, в которых СМИ, политики, блогеры часто затрагивают проблему качества жизни (</w:t>
      </w:r>
      <w:r>
        <w:rPr>
          <w:rFonts w:ascii="Times New Roman" w:hAnsi="Times New Roman"/>
          <w:i/>
          <w:iCs/>
          <w:sz w:val="24"/>
          <w:szCs w:val="24"/>
        </w:rPr>
        <w:t>«</w:t>
      </w:r>
      <w:r>
        <w:rPr>
          <w:rFonts w:ascii="Times New Roman" w:hAnsi="Times New Roman"/>
          <w:i/>
          <w:iCs/>
          <w:caps w:val="false"/>
          <w:smallCaps w:val="false"/>
          <w:spacing w:val="0"/>
          <w:sz w:val="24"/>
          <w:szCs w:val="24"/>
        </w:rPr>
        <w:t>качество жизни, уровень жизни — вот это все довольно часто встречается, особенно в Интернете</w:t>
      </w:r>
      <w:r>
        <w:rPr>
          <w:rFonts w:ascii="Times New Roman" w:hAnsi="Times New Roman"/>
          <w:i/>
          <w:iCs/>
          <w:sz w:val="24"/>
          <w:szCs w:val="24"/>
        </w:rPr>
        <w:t>»</w:t>
      </w:r>
      <w:r>
        <w:rPr>
          <w:rFonts w:ascii="Times New Roman" w:hAnsi="Times New Roman"/>
          <w:sz w:val="24"/>
          <w:szCs w:val="24"/>
        </w:rPr>
        <w:t xml:space="preserve"> (Настя)). Второй источник о качестве жизни для опрашиваемой молодежи стало их окружение: семья, друзья, работа (</w:t>
      </w:r>
      <w:r>
        <w:rPr>
          <w:rFonts w:ascii="Times New Roman" w:hAnsi="Times New Roman"/>
          <w:i/>
          <w:iCs/>
          <w:sz w:val="24"/>
          <w:szCs w:val="24"/>
        </w:rPr>
        <w:t>«р</w:t>
      </w:r>
      <w:r>
        <w:rPr>
          <w:rFonts w:ascii="Times New Roman" w:hAnsi="Times New Roman"/>
          <w:i/>
          <w:iCs/>
          <w:caps w:val="false"/>
          <w:smallCaps w:val="false"/>
          <w:spacing w:val="0"/>
          <w:sz w:val="24"/>
          <w:szCs w:val="24"/>
        </w:rPr>
        <w:t>егулярно обсуждаем на работе, в неформальных чатах, с друзьями тоже, реже с родственниками</w:t>
      </w:r>
      <w:r>
        <w:rPr>
          <w:rFonts w:ascii="Times New Roman" w:hAnsi="Times New Roman"/>
          <w:i/>
          <w:iCs/>
          <w:sz w:val="24"/>
          <w:szCs w:val="24"/>
        </w:rPr>
        <w:t xml:space="preserve">» </w:t>
      </w:r>
      <w:r>
        <w:rPr>
          <w:rFonts w:ascii="Times New Roman" w:hAnsi="Times New Roman"/>
          <w:sz w:val="24"/>
          <w:szCs w:val="24"/>
        </w:rPr>
        <w:t>(Даня)). Наконец, респонденты могут встречать понятие качества жизни в статьях (</w:t>
      </w:r>
      <w:r>
        <w:rPr>
          <w:rFonts w:ascii="Times New Roman" w:hAnsi="Times New Roman"/>
          <w:i/>
          <w:iCs/>
          <w:sz w:val="24"/>
          <w:szCs w:val="24"/>
        </w:rPr>
        <w:t>«к</w:t>
      </w:r>
      <w:r>
        <w:rPr>
          <w:rFonts w:ascii="Times New Roman" w:hAnsi="Times New Roman"/>
          <w:i/>
          <w:iCs/>
          <w:caps w:val="false"/>
          <w:smallCaps w:val="false"/>
          <w:spacing w:val="0"/>
          <w:sz w:val="24"/>
          <w:szCs w:val="24"/>
        </w:rPr>
        <w:t>огда читаю научные статьи</w:t>
      </w:r>
      <w:r>
        <w:rPr>
          <w:rFonts w:ascii="Times New Roman" w:hAnsi="Times New Roman"/>
          <w:i/>
          <w:iCs/>
          <w:sz w:val="24"/>
          <w:szCs w:val="24"/>
        </w:rPr>
        <w:t>»</w:t>
      </w:r>
      <w:r>
        <w:rPr>
          <w:rFonts w:ascii="Times New Roman" w:hAnsi="Times New Roman"/>
          <w:sz w:val="24"/>
          <w:szCs w:val="24"/>
        </w:rPr>
        <w:t xml:space="preserve"> (Егор)). Одним и возможных объяснений такого частого присутствия категории качества жизни в повседневности молодых людей может стать тот, факт что данное понятие обширное и с некоторыми аспектами качества жизни мы все встречаемся на постоянной основе (</w:t>
      </w:r>
      <w:r>
        <w:rPr>
          <w:rFonts w:ascii="Times New Roman" w:hAnsi="Times New Roman"/>
          <w:i/>
          <w:iCs/>
          <w:sz w:val="24"/>
          <w:szCs w:val="24"/>
        </w:rPr>
        <w:t>«</w:t>
      </w:r>
      <w:r>
        <w:rPr>
          <w:rFonts w:ascii="Times New Roman" w:hAnsi="Times New Roman"/>
          <w:i/>
          <w:iCs/>
          <w:caps w:val="false"/>
          <w:smallCaps w:val="false"/>
          <w:spacing w:val="0"/>
          <w:sz w:val="24"/>
          <w:szCs w:val="24"/>
        </w:rPr>
        <w:t>оно довольно обширное понятие, и те или иные аспекты качества жизни обсуждаются постоянно</w:t>
      </w:r>
      <w:r>
        <w:rPr>
          <w:rFonts w:ascii="Times New Roman" w:hAnsi="Times New Roman"/>
          <w:i/>
          <w:iCs/>
          <w:sz w:val="24"/>
          <w:szCs w:val="24"/>
        </w:rPr>
        <w:t>»</w:t>
      </w:r>
      <w:r>
        <w:rPr>
          <w:rFonts w:ascii="Times New Roman" w:hAnsi="Times New Roman"/>
          <w:sz w:val="24"/>
          <w:szCs w:val="24"/>
        </w:rPr>
        <w:t xml:space="preserve"> (Вова)).</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color w:val="000000"/>
          <w:kern w:val="0"/>
          <w:sz w:val="24"/>
          <w:szCs w:val="24"/>
          <w:lang w:val="ru-RU" w:eastAsia="en-US" w:bidi="ar-SA"/>
        </w:rPr>
        <w:t>С темой измерения качества жизни респонденты встречаются реже, чем с самим понятием (</w:t>
      </w:r>
      <w:r>
        <w:rPr>
          <w:rFonts w:eastAsia="Calibri" w:cs="Times New Roman" w:ascii="Times New Roman" w:hAnsi="Times New Roman" w:eastAsiaTheme="minorHAnsi"/>
          <w:b w:val="false"/>
          <w:bCs w:val="false"/>
          <w:i/>
          <w:iCs/>
          <w:color w:val="000000"/>
          <w:kern w:val="0"/>
          <w:sz w:val="24"/>
          <w:szCs w:val="24"/>
          <w:lang w:val="ru-RU" w:eastAsia="en-US" w:bidi="ar-SA"/>
        </w:rPr>
        <w:t>«к</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райне редко</w:t>
      </w:r>
      <w:r>
        <w:rPr>
          <w:rFonts w:eastAsia="Calibri" w:cs="Times New Roman" w:ascii="Times New Roman" w:hAnsi="Times New Roman" w:eastAsiaTheme="minorHAnsi"/>
          <w:b w:val="false"/>
          <w:bCs w:val="false"/>
          <w:i/>
          <w:iCs/>
          <w:color w:val="000000"/>
          <w:kern w:val="0"/>
          <w:sz w:val="24"/>
          <w:szCs w:val="24"/>
          <w:lang w:val="ru-RU" w:eastAsia="en-US" w:bidi="ar-SA"/>
        </w:rPr>
        <w:t>»</w:t>
      </w:r>
      <w:r>
        <w:rPr>
          <w:rFonts w:eastAsia="Calibri" w:cs="Times New Roman" w:ascii="Times New Roman" w:hAnsi="Times New Roman" w:eastAsiaTheme="minorHAnsi"/>
          <w:b w:val="false"/>
          <w:bCs w:val="false"/>
          <w:color w:val="000000"/>
          <w:kern w:val="0"/>
          <w:sz w:val="24"/>
          <w:szCs w:val="24"/>
          <w:lang w:val="ru-RU" w:eastAsia="en-US" w:bidi="ar-SA"/>
        </w:rPr>
        <w:t xml:space="preserve"> (Саша)), при этом, как правило, формулировки, связанные с оценкой качества жизни примитивны (низкое/высокое качество жизни) и вообще не затрагивают проблему способов разработки индекса качества жизни.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color w:val="000000"/>
          <w:kern w:val="0"/>
          <w:sz w:val="24"/>
          <w:szCs w:val="24"/>
          <w:lang w:val="ru-RU" w:eastAsia="en-US" w:bidi="ar-SA"/>
        </w:rPr>
        <w:t>Каждый респондент так или иначе сам задумывается над категорией качества жизни, многие сказали о важности данной темы для них, однако часть интервьюируемых сказали, что рефлексия по поводу качества жизни происходит скорее ситуативно (</w:t>
      </w:r>
      <w:r>
        <w:rPr>
          <w:rFonts w:eastAsia="Calibri" w:cs="Times New Roman" w:ascii="Times New Roman" w:hAnsi="Times New Roman" w:eastAsiaTheme="minorHAnsi"/>
          <w:b w:val="false"/>
          <w:bCs w:val="false"/>
          <w:i/>
          <w:iCs/>
          <w:color w:val="000000"/>
          <w:kern w:val="0"/>
          <w:sz w:val="24"/>
          <w:szCs w:val="24"/>
          <w:lang w:val="ru-RU" w:eastAsia="en-US" w:bidi="ar-SA"/>
        </w:rPr>
        <w:t>«</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нет я не ищу информацию целенаправленно, возможно, я ее только рефлексирую, думаю об этом в различных контекстах</w:t>
      </w:r>
      <w:r>
        <w:rPr>
          <w:rFonts w:eastAsia="Calibri" w:cs="Times New Roman" w:ascii="Times New Roman" w:hAnsi="Times New Roman" w:eastAsiaTheme="minorHAnsi"/>
          <w:b w:val="false"/>
          <w:bCs w:val="false"/>
          <w:i/>
          <w:iCs/>
          <w:color w:val="000000"/>
          <w:kern w:val="0"/>
          <w:sz w:val="24"/>
          <w:szCs w:val="24"/>
          <w:lang w:val="ru-RU" w:eastAsia="en-US" w:bidi="ar-SA"/>
        </w:rPr>
        <w:t>»</w:t>
      </w:r>
      <w:r>
        <w:rPr>
          <w:rFonts w:eastAsia="Calibri" w:cs="Times New Roman" w:ascii="Times New Roman" w:hAnsi="Times New Roman" w:eastAsiaTheme="minorHAnsi"/>
          <w:b w:val="false"/>
          <w:bCs w:val="false"/>
          <w:color w:val="000000"/>
          <w:kern w:val="0"/>
          <w:sz w:val="24"/>
          <w:szCs w:val="24"/>
          <w:lang w:val="ru-RU" w:eastAsia="en-US" w:bidi="ar-SA"/>
        </w:rPr>
        <w:t xml:space="preserve"> (Настя)).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color w:val="000000"/>
          <w:kern w:val="0"/>
          <w:sz w:val="24"/>
          <w:szCs w:val="24"/>
          <w:lang w:val="ru-RU" w:eastAsia="en-US" w:bidi="ar-SA"/>
        </w:rPr>
        <w:t>В процессе анализа ответов был выявлено два типа размышления о качестве жизни: один - на индивидуальной уровне, человек думает о том, что важно именно для него (</w:t>
      </w:r>
      <w:r>
        <w:rPr>
          <w:rFonts w:eastAsia="Calibri" w:cs="Times New Roman" w:ascii="Times New Roman" w:hAnsi="Times New Roman" w:eastAsiaTheme="minorHAnsi"/>
          <w:b w:val="false"/>
          <w:bCs w:val="false"/>
          <w:i/>
          <w:iCs/>
          <w:color w:val="000000"/>
          <w:kern w:val="0"/>
          <w:sz w:val="24"/>
          <w:szCs w:val="24"/>
          <w:lang w:val="ru-RU" w:eastAsia="en-US" w:bidi="ar-SA"/>
        </w:rPr>
        <w:t>«</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замечаю, что мне важно, но по поводу мнения окружающих не задумываюсь</w:t>
      </w:r>
      <w:r>
        <w:rPr>
          <w:rFonts w:eastAsia="Calibri" w:cs="Times New Roman" w:ascii="Times New Roman" w:hAnsi="Times New Roman" w:eastAsiaTheme="minorHAnsi"/>
          <w:b w:val="false"/>
          <w:bCs w:val="false"/>
          <w:i/>
          <w:iCs/>
          <w:color w:val="000000"/>
          <w:kern w:val="0"/>
          <w:sz w:val="24"/>
          <w:szCs w:val="24"/>
          <w:lang w:val="ru-RU" w:eastAsia="en-US" w:bidi="ar-SA"/>
        </w:rPr>
        <w:t>»</w:t>
      </w:r>
      <w:r>
        <w:rPr>
          <w:rFonts w:eastAsia="Calibri" w:cs="Times New Roman" w:ascii="Times New Roman" w:hAnsi="Times New Roman" w:eastAsiaTheme="minorHAnsi"/>
          <w:b w:val="false"/>
          <w:bCs w:val="false"/>
          <w:color w:val="000000"/>
          <w:kern w:val="0"/>
          <w:sz w:val="24"/>
          <w:szCs w:val="24"/>
          <w:lang w:val="ru-RU" w:eastAsia="en-US" w:bidi="ar-SA"/>
        </w:rPr>
        <w:t xml:space="preserve"> (Федор)), второй — на глобальном, оценка качества жизни в рамках всей страны, общей политики государства (</w:t>
      </w:r>
      <w:r>
        <w:rPr>
          <w:rFonts w:eastAsia="Calibri" w:cs="Times New Roman" w:ascii="Times New Roman" w:hAnsi="Times New Roman" w:eastAsiaTheme="minorHAnsi"/>
          <w:b w:val="false"/>
          <w:bCs w:val="false"/>
          <w:i/>
          <w:iCs/>
          <w:color w:val="000000"/>
          <w:kern w:val="0"/>
          <w:sz w:val="24"/>
          <w:szCs w:val="24"/>
          <w:lang w:val="ru-RU" w:eastAsia="en-US" w:bidi="ar-SA"/>
        </w:rPr>
        <w:t>«</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на более глубоком уровне тоже, там по поводу правильности политики, растет ли уровень жизни или падает</w:t>
      </w:r>
      <w:r>
        <w:rPr>
          <w:rFonts w:eastAsia="Calibri" w:cs="Times New Roman" w:ascii="Times New Roman" w:hAnsi="Times New Roman" w:eastAsiaTheme="minorHAnsi"/>
          <w:b w:val="false"/>
          <w:bCs w:val="false"/>
          <w:i/>
          <w:iCs/>
          <w:color w:val="000000"/>
          <w:kern w:val="0"/>
          <w:sz w:val="24"/>
          <w:szCs w:val="24"/>
          <w:lang w:val="ru-RU" w:eastAsia="en-US" w:bidi="ar-SA"/>
        </w:rPr>
        <w:t>»</w:t>
      </w:r>
      <w:r>
        <w:rPr>
          <w:rFonts w:eastAsia="Calibri" w:cs="Times New Roman" w:ascii="Times New Roman" w:hAnsi="Times New Roman" w:eastAsiaTheme="minorHAnsi"/>
          <w:b w:val="false"/>
          <w:bCs w:val="false"/>
          <w:color w:val="000000"/>
          <w:kern w:val="0"/>
          <w:sz w:val="24"/>
          <w:szCs w:val="24"/>
          <w:lang w:val="ru-RU" w:eastAsia="en-US" w:bidi="ar-SA"/>
        </w:rPr>
        <w:t xml:space="preserve"> (Саша)).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color w:val="000000"/>
          <w:kern w:val="0"/>
          <w:sz w:val="24"/>
          <w:szCs w:val="24"/>
          <w:lang w:val="ru-RU" w:eastAsia="en-US" w:bidi="ar-SA"/>
        </w:rPr>
        <w:t>Участники выделили несколько причин, почему они считают тему качества жизни для себя значимой. Во-первых, респонденты задумываются о своем будущем о тех изменениях, которые их ждут, и как это повлияет на их качество жизни. (</w:t>
      </w:r>
      <w:r>
        <w:rPr>
          <w:rFonts w:eastAsia="Calibri" w:cs="Times New Roman" w:ascii="Times New Roman" w:hAnsi="Times New Roman" w:eastAsiaTheme="minorHAnsi"/>
          <w:b w:val="false"/>
          <w:bCs w:val="false"/>
          <w:i/>
          <w:iCs/>
          <w:color w:val="000000"/>
          <w:kern w:val="0"/>
          <w:sz w:val="24"/>
          <w:szCs w:val="24"/>
          <w:lang w:val="ru-RU" w:eastAsia="en-US" w:bidi="ar-SA"/>
        </w:rPr>
        <w:t>«с</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 xml:space="preserve"> годами начинает входить в список важных тем, потому что взрослеешь, думаешь о будущем</w:t>
      </w:r>
      <w:r>
        <w:rPr>
          <w:rFonts w:eastAsia="Calibri" w:cs="Times New Roman" w:ascii="Times New Roman" w:hAnsi="Times New Roman" w:eastAsiaTheme="minorHAnsi"/>
          <w:b w:val="false"/>
          <w:bCs w:val="false"/>
          <w:i/>
          <w:iCs/>
          <w:color w:val="000000"/>
          <w:kern w:val="0"/>
          <w:sz w:val="24"/>
          <w:szCs w:val="24"/>
          <w:lang w:val="ru-RU" w:eastAsia="en-US" w:bidi="ar-SA"/>
        </w:rPr>
        <w:t>»</w:t>
      </w:r>
      <w:r>
        <w:rPr>
          <w:rFonts w:eastAsia="Calibri" w:cs="Times New Roman" w:ascii="Times New Roman" w:hAnsi="Times New Roman" w:eastAsiaTheme="minorHAnsi"/>
          <w:b w:val="false"/>
          <w:bCs w:val="false"/>
          <w:color w:val="000000"/>
          <w:kern w:val="0"/>
          <w:sz w:val="24"/>
          <w:szCs w:val="24"/>
          <w:lang w:val="ru-RU" w:eastAsia="en-US" w:bidi="ar-SA"/>
        </w:rPr>
        <w:t xml:space="preserve"> (Кристина)). Во-вторых, некоторым не безразлично, какое качество жизни у окружающих людей (</w:t>
      </w:r>
      <w:r>
        <w:rPr>
          <w:rFonts w:eastAsia="Calibri" w:cs="Times New Roman" w:ascii="Times New Roman" w:hAnsi="Times New Roman" w:eastAsiaTheme="minorHAnsi"/>
          <w:b w:val="false"/>
          <w:bCs w:val="false"/>
          <w:i/>
          <w:iCs/>
          <w:color w:val="000000"/>
          <w:kern w:val="0"/>
          <w:sz w:val="24"/>
          <w:szCs w:val="24"/>
          <w:lang w:val="ru-RU" w:eastAsia="en-US" w:bidi="ar-SA"/>
        </w:rPr>
        <w:t>«</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я чувствую ответственность &lt;...&gt; и за будущее менее защищенных слоев населения, пенсионеров, например</w:t>
      </w:r>
      <w:r>
        <w:rPr>
          <w:rFonts w:eastAsia="Calibri" w:cs="Times New Roman" w:ascii="Times New Roman" w:hAnsi="Times New Roman" w:eastAsiaTheme="minorHAnsi"/>
          <w:b w:val="false"/>
          <w:bCs w:val="false"/>
          <w:i/>
          <w:iCs/>
          <w:color w:val="000000"/>
          <w:kern w:val="0"/>
          <w:sz w:val="24"/>
          <w:szCs w:val="24"/>
          <w:lang w:val="ru-RU" w:eastAsia="en-US" w:bidi="ar-SA"/>
        </w:rPr>
        <w:t>»</w:t>
      </w:r>
      <w:r>
        <w:rPr>
          <w:rFonts w:eastAsia="Calibri" w:cs="Times New Roman" w:ascii="Times New Roman" w:hAnsi="Times New Roman" w:eastAsiaTheme="minorHAnsi"/>
          <w:b w:val="false"/>
          <w:bCs w:val="false"/>
          <w:color w:val="000000"/>
          <w:kern w:val="0"/>
          <w:sz w:val="24"/>
          <w:szCs w:val="24"/>
          <w:lang w:val="ru-RU" w:eastAsia="en-US" w:bidi="ar-SA"/>
        </w:rPr>
        <w:t xml:space="preserve"> (Даня)). В-третьих, респондентам в принципе важно, чтобы в настоящий момент времени, их окружала благоприятная обстановка (</w:t>
      </w:r>
      <w:r>
        <w:rPr>
          <w:rFonts w:eastAsia="Calibri" w:cs="Times New Roman" w:ascii="Times New Roman" w:hAnsi="Times New Roman" w:eastAsiaTheme="minorHAnsi"/>
          <w:b w:val="false"/>
          <w:bCs w:val="false"/>
          <w:i/>
          <w:iCs/>
          <w:color w:val="000000"/>
          <w:kern w:val="0"/>
          <w:sz w:val="24"/>
          <w:szCs w:val="24"/>
          <w:lang w:val="ru-RU" w:eastAsia="en-US" w:bidi="ar-SA"/>
        </w:rPr>
        <w:t>«</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я хочу, чтобы мне нравилось, что происходит вокруг меня</w:t>
      </w:r>
      <w:r>
        <w:rPr>
          <w:rFonts w:eastAsia="Calibri" w:cs="Times New Roman" w:ascii="Times New Roman" w:hAnsi="Times New Roman" w:eastAsiaTheme="minorHAnsi"/>
          <w:b w:val="false"/>
          <w:bCs w:val="false"/>
          <w:i/>
          <w:iCs/>
          <w:color w:val="000000"/>
          <w:kern w:val="0"/>
          <w:sz w:val="24"/>
          <w:szCs w:val="24"/>
          <w:lang w:val="ru-RU" w:eastAsia="en-US" w:bidi="ar-SA"/>
        </w:rPr>
        <w:t xml:space="preserve">» </w:t>
      </w:r>
      <w:r>
        <w:rPr>
          <w:rFonts w:eastAsia="Calibri" w:cs="Times New Roman" w:ascii="Times New Roman" w:hAnsi="Times New Roman" w:eastAsiaTheme="minorHAnsi"/>
          <w:b w:val="false"/>
          <w:bCs w:val="false"/>
          <w:color w:val="000000"/>
          <w:kern w:val="0"/>
          <w:sz w:val="24"/>
          <w:szCs w:val="24"/>
          <w:lang w:val="ru-RU" w:eastAsia="en-US" w:bidi="ar-SA"/>
        </w:rPr>
        <w:t>(Влад)).</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color w:val="000000"/>
          <w:kern w:val="0"/>
          <w:sz w:val="24"/>
          <w:szCs w:val="24"/>
          <w:lang w:val="ru-RU" w:eastAsia="en-US" w:bidi="ar-SA"/>
        </w:rPr>
        <w:t xml:space="preserve">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bCs/>
          <w:color w:val="000000"/>
          <w:kern w:val="0"/>
          <w:sz w:val="24"/>
          <w:szCs w:val="24"/>
          <w:lang w:val="ru-RU" w:eastAsia="en-US" w:bidi="ar-SA"/>
        </w:rPr>
        <w:t>3.3.4. Определение качества жизни</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Респондентов просили дать свое авторское определение качества жизни, данный вопрос вызывал некоторые сложности у участников, многие просили время подумать, предупреждали, что их определение может быть не очень структурированным и четким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«очень сложный вопрос»</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(Федор)).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Определения качества жизни, сформулированные респондентами, отличаются друг от друга, тем не менее можно выделить несколько ключевых составляющих понятия качества жизни, с точки зрения опрашиваемых.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Первое, качество жизни — это обширный показатель, который включает в себя все сферы жизни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«суперогромный показатель, в который входит много других показателей»</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(Кристина)).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Второе, связь качества жизни с потребностями человека. Качество жизни показывает насколько удовлетворены его ожидания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«характеризует, насколько потребности человека удовлетворены»</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(Вова)).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Третье, есть определенное деление потребностей человека, а значит и компонент качества жизни на базовые и не базовые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 xml:space="preserve">«базовые потребности (образование, медицина), ну и не только базовые» </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(Даня)).</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Наконец, в качество жизни входит и нынешнее, реальное состояние дел человека, его работа, его быт, и т. д., от которых он отталкивается при оценке удовлетворенности своих потребностей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 xml:space="preserve">«как он представляет хорошее качество жизни, как он представляет плохое качество жизни, как бы он хотел жить, ну и это сталкивается с реальностью, как он реально живет, он все сопоставляет и из этого получается его мнение о качестве жизни» </w:t>
      </w:r>
      <w:r>
        <w:rPr>
          <w:rFonts w:eastAsia="Calibri" w:cs="Times New Roman" w:ascii="Times New Roman" w:hAnsi="Times New Roman" w:eastAsiaTheme="minorHAnsi"/>
          <w:b w:val="false"/>
          <w:bCs w:val="false"/>
          <w:i w:val="false"/>
          <w:iCs w:val="false"/>
          <w:caps w:val="false"/>
          <w:smallCaps w:val="false"/>
          <w:color w:val="000000"/>
          <w:spacing w:val="0"/>
          <w:kern w:val="0"/>
          <w:sz w:val="24"/>
          <w:szCs w:val="24"/>
          <w:lang w:val="ru-RU" w:eastAsia="en-US" w:bidi="ar-SA"/>
        </w:rPr>
        <w:t>(</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Егор)).</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Часто при описании понятия качества жизни использовалось слово окружающая среда. Респонденты выделили два направления влияния окружающей среды на качество жизни. Во-первых, окружающее нас пространство, люди сами по себе являются компонентами качества жизни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 xml:space="preserve">«оценка окружающей среды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en-US" w:eastAsia="en-US" w:bidi="ar-SA"/>
        </w:rPr>
        <w:t>&lt;...</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&gt; уже входит в саму оценку качества жизни»</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(Кристина)). Во-вторых, окружающая среда формирует наше представление, понимание качества жизни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«наше восприятие качества жизни не происходит же в вакууме, в этом плане окружающая среда влияет на наше восприятие качества жизни, хороший пример ролики Варламова, там видно, как люди не искушены»</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(Кристина)). Важно отметить, что вторую сферу влияния окружающего мира, респонденты, как правило, сами не называли, однако, когда им задавали напрямую вопрос об этой связи, респонденты соглашались с данным предположением.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Для более детального понимания качества жизни, необходимо выявить различие данного понятия от смежных понятий, а именно счастье, благополучие, уровень жизни. Респонденты должны были ответить, видят ли они разницу между этими словами и, если да, какую. Данный вопрос также вызвал некоторые проблемы у опрашиваемых: участникам требовалось время на ответ, не всегда было четкое смысловое разделение между понятиями.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Рассматривая различия между словами качество жизни и счастье, респонденты говорили следующее: счастье более обширное и более субъективное понятие, чем качество жизни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«качество жизни — одна из компонент счастья, вот качество жизни субъективная категория, но она более объективна, чем счастье»</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(Настя)), часто использовалась формулировка, что низкое качество жизни не обязательно ведет к несчастью человека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 xml:space="preserve">«при низком качестве жизни можно быть счастливым» </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(Вова)).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В вопросе определения отличий качества жизни и благополучия респонденты не сошлись во мнении. Большая часть воспринимают эти слова синонимами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«они синонимы»</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(Кристина)). Однако некоторые участники интервью увидели различия между понятиями и давали такие определения благополучия: материальное благополучие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«деньги»</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(Влад)), субъективная составляющая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«оно более субъективно»</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(Вова)), высокое качество жизни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«благополучие — это высшая степень качества жизни»</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Егор).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Последняя пара слов — качество жизни и уровень жизни. Как и в предыдущем случае, респонденты не сошлись в едином мнении по поводу данных категорий. Часть респондентов заявило о синонимичности пары, другая увидела в уровне жизни — компоненту качества жизни, причем связанную с материальным достатком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«уровень жизни — это более про материальное благополучие»</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(Вова)).</w:t>
      </w:r>
    </w:p>
    <w:p>
      <w:pPr>
        <w:pStyle w:val="Normal"/>
        <w:tabs>
          <w:tab w:val="clear" w:pos="708"/>
          <w:tab w:val="left" w:pos="950" w:leader="none"/>
        </w:tabs>
        <w:spacing w:lineRule="auto" w:line="360" w:before="0" w:after="0"/>
        <w:ind w:left="0" w:right="0" w:firstLine="709"/>
        <w:contextualSpacing/>
        <w:rPr>
          <w:rFonts w:ascii="Times New Roman" w:hAnsi="Times New Roman" w:eastAsia="Calibri" w:cs="Times New Roman" w:eastAsiaTheme="minorHAnsi"/>
          <w:b w:val="false"/>
          <w:b w:val="false"/>
          <w:bCs w:val="false"/>
          <w:i w:val="false"/>
          <w:i w:val="false"/>
          <w:caps w:val="false"/>
          <w:smallCaps w:val="false"/>
          <w:color w:val="auto"/>
          <w:spacing w:val="0"/>
          <w:kern w:val="0"/>
          <w:sz w:val="24"/>
          <w:szCs w:val="24"/>
          <w:lang w:val="ru-RU" w:eastAsia="en-US" w:bidi="ar-SA"/>
        </w:rPr>
      </w:pPr>
      <w:r>
        <w:rPr>
          <w:rFonts w:eastAsia="Calibri" w:cs="Times New Roman" w:eastAsiaTheme="minorHAnsi" w:ascii="Times New Roman" w:hAnsi="Times New Roman"/>
          <w:b w:val="false"/>
          <w:bCs w:val="false"/>
          <w:i w:val="false"/>
          <w:caps w:val="false"/>
          <w:smallCaps w:val="false"/>
          <w:color w:val="auto"/>
          <w:spacing w:val="0"/>
          <w:kern w:val="0"/>
          <w:sz w:val="24"/>
          <w:szCs w:val="24"/>
          <w:lang w:val="ru-RU" w:eastAsia="en-US" w:bidi="ar-SA"/>
        </w:rPr>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bCs/>
          <w:i w:val="false"/>
          <w:caps w:val="false"/>
          <w:smallCaps w:val="false"/>
          <w:color w:val="000000"/>
          <w:spacing w:val="0"/>
          <w:kern w:val="0"/>
          <w:sz w:val="24"/>
          <w:szCs w:val="24"/>
          <w:lang w:val="ru-RU" w:eastAsia="en-US" w:bidi="ar-SA"/>
        </w:rPr>
        <w:t>3.3.5. Компоненты и индикаторы измерения качества жизни</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Почти все опрашиваемые сказали, что в измерение качества жизни входят, как субъективные, так и объективные показатели, при этом некоторые отдавали лидирующее значение субъективной составляющей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w:t>
      </w:r>
      <w:r>
        <w:rPr>
          <w:rFonts w:eastAsia="Calibri" w:cs="Times New Roman" w:ascii="Times New Roman" w:hAnsi="Times New Roman"/>
          <w:b w:val="false"/>
          <w:bCs/>
          <w:i/>
          <w:iCs/>
          <w:caps w:val="false"/>
          <w:smallCaps w:val="false"/>
          <w:color w:val="000000"/>
          <w:spacing w:val="0"/>
          <w:kern w:val="0"/>
          <w:sz w:val="24"/>
          <w:szCs w:val="24"/>
          <w:lang w:val="ru-RU" w:eastAsia="en-US" w:bidi="ar-SA"/>
        </w:rPr>
        <w:t>В первую очередь субъективными</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 xml:space="preserve">» </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en-US" w:eastAsia="en-US" w:bidi="ar-SA"/>
        </w:rPr>
        <w:t>(</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Даня</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en-US" w:eastAsia="en-US" w:bidi="ar-SA"/>
        </w:rPr>
        <w:t>)</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Небольшая часть опрашиваемых упомянула только субъективные характеристики, однако при просьбе в интервью назвать некоторое индикаторы качества жизни, перечисляли как и объективные, так и субъективные. Один из респондентов объяснил это тем, что все зависит от ситуации и используемых методов, если мы проводим опрос, то смотрим на субъективные показатели, если анализируем статистику — объективные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«я просто не знаю, если мы измеряем качество жизни в вопросной форме, т. е. усредненное мнение респондентов, тогда субъективный, если анализируем статистику, объективный» (Федор)</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в связи с этим можно предположить, что респондент, т. к. он принимал участие в исследовании опросной формы, сконцентрировал свое внимание только на одной из сторон измерения качества жизни. Стоит упомянуть, что в конце беседы респондент выступил за комплексный подход в определении и измерении качества жизни.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Участников опросов просили перечислить максимальное количество компонент/блоков, входящих в качество жизни. На ответ на данный вопрос респонденты также просили время, при этом сами респонденты, как правило, называли 3-5 блоков и дальше уже соглашались с теми компонентами, которые называл интервьюер.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Перед тем, как дать список компонент качества жизни, выделенных опрашиваемыми, важно рассмотреть те методологические трудности, которые могут возникнуть при анализе результатов на данный вопрос.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Сами респонденты говорили о тесной взаимосвязи между компонентами и сложности установления четкой смысловой границы между некоторыми из них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«они все связаны»</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(Егор)). Существуют случаи, когда участники интервью имеют в виду одно и то же, но называют компоненту по-разному. Так, материальный достаток разными респондентами описывался следующими слова: ресурсная возможность, работа, социальный блок. Кроме того, некоторые опрашиваемые называли свои собственные, уникальные компоненты, которые не имели аналогов как в научной литературе, так и среди ответов других респондентов, при этом сам интервьюируемый не мог до конца объяснить специфику сформулированной им компоненты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«экономический фактор, больше чем заработок и работа, но не смогу объяснить»</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(Федор)). Еще одна проблема при попытке получения какого-то усредненного результата по компонентам качества жизни — порой разное восприятие респондентами масштаба компонент, как правило, опрашиваемые склонны брать слишком общие компоненты. Например, один участник выделил всего 3 блока — окружающий материальный мир, круг общения человек, сам человек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«первый — это окружающая среда, то, что не связано с человеком, второй — круг общения, третий — сам человек, что он себе думает, количество подблоков зависит от условий, в которых живет человек»</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(Аня)), остальные компоненты выступали уже в качестве подкомпонент. Наконец, могут возникать разногласия по поводу включения того или иного блока в категорию качества жизни. К примеру, одни респонденты без сомнения называли образование как важную составляющую качества жизни, в то время как другие сомневались, т. к. образование в нынешнем мире не всегда является ключом к благополучию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«з</w:t>
      </w:r>
      <w:r>
        <w:rPr>
          <w:rFonts w:eastAsia="Calibri" w:cs="Times New Roman" w:ascii="Times New Roman" w:hAnsi="Times New Roman" w:eastAsiaTheme="minorHAnsi"/>
          <w:b w:val="false"/>
          <w:bCs w:val="false"/>
          <w:i/>
          <w:iCs/>
          <w:caps w:val="false"/>
          <w:smallCaps w:val="false"/>
          <w:strike w:val="false"/>
          <w:dstrike w:val="false"/>
          <w:color w:val="000000"/>
          <w:spacing w:val="0"/>
          <w:kern w:val="0"/>
          <w:sz w:val="24"/>
          <w:szCs w:val="24"/>
          <w:u w:val="none"/>
          <w:effect w:val="none"/>
          <w:lang w:val="ru-RU" w:eastAsia="en-US" w:bidi="ar-SA"/>
        </w:rPr>
        <w:t>ависит от ситуации. Сейчас многие говорят, что высшие образование не к чему, не важно, какую школу ты заканчивал, на 3 или 5 учился</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(Аня)).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Учитывая все методологические ограничения перечисленные выше, по итогам анализа ответов респондентов можно выделить следующий список компонент качества жизни: </w:t>
      </w:r>
    </w:p>
    <w:p>
      <w:pPr>
        <w:pStyle w:val="Normal"/>
        <w:numPr>
          <w:ilvl w:val="0"/>
          <w:numId w:val="11"/>
        </w:numPr>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Экология</w:t>
      </w:r>
    </w:p>
    <w:p>
      <w:pPr>
        <w:pStyle w:val="Normal"/>
        <w:numPr>
          <w:ilvl w:val="0"/>
          <w:numId w:val="11"/>
        </w:numPr>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Уровень здравоохранение</w:t>
      </w:r>
    </w:p>
    <w:p>
      <w:pPr>
        <w:pStyle w:val="Normal"/>
        <w:numPr>
          <w:ilvl w:val="0"/>
          <w:numId w:val="11"/>
        </w:numPr>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Социальное-коммуникативное благополучие (общение и поддержка как и близких людей, так и просто знакомых)</w:t>
      </w:r>
    </w:p>
    <w:p>
      <w:pPr>
        <w:pStyle w:val="Normal"/>
        <w:numPr>
          <w:ilvl w:val="0"/>
          <w:numId w:val="11"/>
        </w:numPr>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Культурно-досуговая компонента (свободное времяпрепровождение)</w:t>
      </w:r>
    </w:p>
    <w:p>
      <w:pPr>
        <w:pStyle w:val="Normal"/>
        <w:numPr>
          <w:ilvl w:val="0"/>
          <w:numId w:val="11"/>
        </w:numPr>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Урбанистика</w:t>
      </w:r>
    </w:p>
    <w:p>
      <w:pPr>
        <w:pStyle w:val="Normal"/>
        <w:numPr>
          <w:ilvl w:val="0"/>
          <w:numId w:val="11"/>
        </w:numPr>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Здоровье (ментальное и физическое)</w:t>
      </w:r>
    </w:p>
    <w:p>
      <w:pPr>
        <w:pStyle w:val="Normal"/>
        <w:numPr>
          <w:ilvl w:val="0"/>
          <w:numId w:val="11"/>
        </w:numPr>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Работа (права, социальные выплаты и т. д.)</w:t>
      </w:r>
    </w:p>
    <w:p>
      <w:pPr>
        <w:pStyle w:val="Normal"/>
        <w:numPr>
          <w:ilvl w:val="0"/>
          <w:numId w:val="11"/>
        </w:numPr>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Питание</w:t>
      </w:r>
    </w:p>
    <w:p>
      <w:pPr>
        <w:pStyle w:val="Normal"/>
        <w:numPr>
          <w:ilvl w:val="0"/>
          <w:numId w:val="11"/>
        </w:numPr>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Транспорт</w:t>
      </w:r>
    </w:p>
    <w:p>
      <w:pPr>
        <w:pStyle w:val="Normal"/>
        <w:numPr>
          <w:ilvl w:val="0"/>
          <w:numId w:val="11"/>
        </w:numPr>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Безопасность</w:t>
      </w:r>
    </w:p>
    <w:p>
      <w:pPr>
        <w:pStyle w:val="Normal"/>
        <w:numPr>
          <w:ilvl w:val="0"/>
          <w:numId w:val="11"/>
        </w:numPr>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Образование</w:t>
      </w:r>
    </w:p>
    <w:p>
      <w:pPr>
        <w:pStyle w:val="Normal"/>
        <w:numPr>
          <w:ilvl w:val="0"/>
          <w:numId w:val="11"/>
        </w:numPr>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Материальный достаток</w:t>
      </w:r>
    </w:p>
    <w:p>
      <w:pPr>
        <w:pStyle w:val="Normal"/>
        <w:numPr>
          <w:ilvl w:val="0"/>
          <w:numId w:val="11"/>
        </w:numPr>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Жилищные условия</w:t>
      </w:r>
    </w:p>
    <w:p>
      <w:pPr>
        <w:pStyle w:val="Normal"/>
        <w:numPr>
          <w:ilvl w:val="0"/>
          <w:numId w:val="11"/>
        </w:numPr>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Политические права и свободы</w:t>
      </w:r>
    </w:p>
    <w:p>
      <w:pPr>
        <w:pStyle w:val="Normal"/>
        <w:tabs>
          <w:tab w:val="clear" w:pos="708"/>
          <w:tab w:val="left" w:pos="950" w:leader="none"/>
        </w:tabs>
        <w:spacing w:lineRule="auto" w:line="360" w:before="0" w:after="0"/>
        <w:ind w:left="0" w:right="0" w:firstLine="709"/>
        <w:contextualSpacing/>
        <w:rPr>
          <w:rFonts w:ascii="Times New Roman" w:hAnsi="Times New Roman" w:eastAsia="Calibri" w:cs="Times New Roman" w:eastAsiaTheme="minorHAnsi"/>
          <w:b w:val="false"/>
          <w:b w:val="false"/>
          <w:bCs w:val="false"/>
          <w:i w:val="false"/>
          <w:i w:val="false"/>
          <w:caps w:val="false"/>
          <w:smallCaps w:val="false"/>
          <w:color w:val="auto"/>
          <w:spacing w:val="0"/>
          <w:kern w:val="0"/>
          <w:sz w:val="24"/>
          <w:szCs w:val="24"/>
          <w:lang w:val="ru-RU" w:eastAsia="en-US" w:bidi="ar-SA"/>
        </w:rPr>
      </w:pPr>
      <w:r>
        <w:rPr>
          <w:rFonts w:eastAsia="Calibri" w:cs="Times New Roman" w:eastAsiaTheme="minorHAnsi" w:ascii="Times New Roman" w:hAnsi="Times New Roman"/>
          <w:b w:val="false"/>
          <w:bCs w:val="false"/>
          <w:i w:val="false"/>
          <w:caps w:val="false"/>
          <w:smallCaps w:val="false"/>
          <w:color w:val="auto"/>
          <w:spacing w:val="0"/>
          <w:kern w:val="0"/>
          <w:sz w:val="24"/>
          <w:szCs w:val="24"/>
          <w:lang w:val="ru-RU" w:eastAsia="en-US" w:bidi="ar-SA"/>
        </w:rPr>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Среди вышеописанных блоков главными компонентами, по мнению респондентов, являются: </w:t>
      </w:r>
    </w:p>
    <w:p>
      <w:pPr>
        <w:pStyle w:val="Normal"/>
        <w:widowControl/>
        <w:numPr>
          <w:ilvl w:val="0"/>
          <w:numId w:val="12"/>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Здоровье</w:t>
      </w:r>
    </w:p>
    <w:p>
      <w:pPr>
        <w:pStyle w:val="Normal"/>
        <w:widowControl/>
        <w:numPr>
          <w:ilvl w:val="0"/>
          <w:numId w:val="12"/>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Уровень здравоохранения</w:t>
      </w:r>
    </w:p>
    <w:p>
      <w:pPr>
        <w:pStyle w:val="Normal"/>
        <w:widowControl/>
        <w:numPr>
          <w:ilvl w:val="0"/>
          <w:numId w:val="12"/>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Культурно-досуговая компонента </w:t>
      </w:r>
    </w:p>
    <w:p>
      <w:pPr>
        <w:pStyle w:val="Normal"/>
        <w:widowControl/>
        <w:numPr>
          <w:ilvl w:val="0"/>
          <w:numId w:val="12"/>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Урбанистика</w:t>
      </w:r>
    </w:p>
    <w:p>
      <w:pPr>
        <w:pStyle w:val="Normal"/>
        <w:widowControl/>
        <w:numPr>
          <w:ilvl w:val="0"/>
          <w:numId w:val="12"/>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Экология</w:t>
      </w:r>
    </w:p>
    <w:p>
      <w:pPr>
        <w:pStyle w:val="Normal"/>
        <w:widowControl/>
        <w:numPr>
          <w:ilvl w:val="0"/>
          <w:numId w:val="12"/>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Политически права и свободы </w:t>
      </w:r>
    </w:p>
    <w:p>
      <w:pPr>
        <w:pStyle w:val="Normal"/>
        <w:widowControl/>
        <w:numPr>
          <w:ilvl w:val="0"/>
          <w:numId w:val="12"/>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Образование </w:t>
      </w:r>
    </w:p>
    <w:p>
      <w:pPr>
        <w:pStyle w:val="Normal"/>
        <w:widowControl/>
        <w:numPr>
          <w:ilvl w:val="0"/>
          <w:numId w:val="12"/>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Работа</w:t>
      </w:r>
    </w:p>
    <w:p>
      <w:pPr>
        <w:pStyle w:val="Normal"/>
        <w:widowControl/>
        <w:numPr>
          <w:ilvl w:val="0"/>
          <w:numId w:val="12"/>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Социально-коммуникативное благополучие </w:t>
      </w:r>
    </w:p>
    <w:p>
      <w:pPr>
        <w:pStyle w:val="Normal"/>
        <w:widowControl/>
        <w:numPr>
          <w:ilvl w:val="0"/>
          <w:numId w:val="12"/>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Материальное благополучие </w:t>
      </w:r>
    </w:p>
    <w:p>
      <w:pPr>
        <w:pStyle w:val="Normal"/>
        <w:widowControl/>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eastAsia="Calibri" w:cs="Times New Roman" w:eastAsiaTheme="minorHAnsi"/>
          <w:b w:val="false"/>
          <w:b w:val="false"/>
          <w:bCs w:val="false"/>
          <w:i w:val="false"/>
          <w:i w:val="false"/>
          <w:caps w:val="false"/>
          <w:smallCaps w:val="false"/>
          <w:color w:val="auto"/>
          <w:spacing w:val="0"/>
          <w:kern w:val="0"/>
          <w:sz w:val="24"/>
          <w:szCs w:val="24"/>
          <w:lang w:val="ru-RU" w:eastAsia="en-US" w:bidi="ar-SA"/>
        </w:rPr>
      </w:pPr>
      <w:r>
        <w:rPr>
          <w:rFonts w:eastAsia="Calibri" w:cs="Times New Roman" w:eastAsiaTheme="minorHAnsi" w:ascii="Times New Roman" w:hAnsi="Times New Roman"/>
          <w:b w:val="false"/>
          <w:bCs w:val="false"/>
          <w:i w:val="false"/>
          <w:caps w:val="false"/>
          <w:smallCaps w:val="false"/>
          <w:color w:val="auto"/>
          <w:spacing w:val="0"/>
          <w:kern w:val="0"/>
          <w:sz w:val="24"/>
          <w:szCs w:val="24"/>
          <w:lang w:val="ru-RU" w:eastAsia="en-US" w:bidi="ar-SA"/>
        </w:rPr>
      </w:r>
    </w:p>
    <w:p>
      <w:pPr>
        <w:pStyle w:val="Normal"/>
        <w:widowControl/>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Данные компоненты были названы важными участниками интервью, как минимум, один раз, при этом наиболее часто упоминаемый блок — здоровье/здравоохранение. Стоит отметить, что компоненту «политика» почти никто из респондентов при просьбе перечислить все возможные блоки категории качества жизни сам не говорил (как правило, они соглашались с интервьюером, что ее можно включить), однако после эта компонента некоторыми называлась главной среди прочих. Такая невнимательность, упущение, может быть объяснена тем, по мнению одного из респондентов, что пока в России в плане политических прав и свобод не все так плохо по сравнению с другими странами, поэтому ее не сразу вспоминают, однако, даже несмотря на это, политика остается важной составляющей в жизни любого человека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«э</w:t>
      </w:r>
      <w:r>
        <w:rPr>
          <w:rFonts w:eastAsia="Calibri" w:cs="Times New Roman" w:ascii="Times New Roman" w:hAnsi="Times New Roman" w:eastAsiaTheme="minorHAnsi"/>
          <w:b w:val="false"/>
          <w:bCs w:val="false"/>
          <w:i/>
          <w:iCs/>
          <w:caps w:val="false"/>
          <w:smallCaps w:val="false"/>
          <w:strike w:val="false"/>
          <w:dstrike w:val="false"/>
          <w:color w:val="000000"/>
          <w:spacing w:val="0"/>
          <w:kern w:val="0"/>
          <w:sz w:val="24"/>
          <w:szCs w:val="24"/>
          <w:highlight w:val="white"/>
          <w:u w:val="none"/>
          <w:effect w:val="none"/>
          <w:lang w:val="ru-RU" w:eastAsia="en-US" w:bidi="ar-SA"/>
        </w:rPr>
        <w:t xml:space="preserve">то не первое, что пришло в голову, думаю это потому что, несмотря на недовольство, мы все равно живем в достаточно свободной стране, но </w:t>
      </w:r>
      <w:r>
        <w:rPr>
          <w:rFonts w:eastAsia="Calibri" w:cs="Times New Roman" w:ascii="Times New Roman" w:hAnsi="Times New Roman" w:eastAsiaTheme="minorHAnsi"/>
          <w:b w:val="false"/>
          <w:bCs w:val="false"/>
          <w:i/>
          <w:iCs/>
          <w:caps w:val="false"/>
          <w:smallCaps w:val="false"/>
          <w:strike w:val="false"/>
          <w:dstrike w:val="false"/>
          <w:color w:val="000000"/>
          <w:spacing w:val="0"/>
          <w:kern w:val="0"/>
          <w:sz w:val="24"/>
          <w:szCs w:val="24"/>
          <w:u w:val="none"/>
          <w:effect w:val="none"/>
          <w:lang w:val="ru-RU" w:eastAsia="en-US" w:bidi="ar-SA"/>
        </w:rPr>
        <w:t>это важный фактор</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(Федор)). </w:t>
      </w:r>
    </w:p>
    <w:p>
      <w:pPr>
        <w:pStyle w:val="Normal"/>
        <w:widowControl/>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Были выделены два вида аргументации важности тех или иных компонент. Первая, выделять сразу совокупность базовых блоков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 xml:space="preserve">«выбирал те компоненты, которые помогают &lt;...&gt; закреплять качество жизни» </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(Саша)), что коррелирует с одной из особенностей способа определения качества жизни респондентами (присутствует то же деление на базовые потребности и дополнительные). В процессе интервью опрашиваемые назвали четыре совокупности базовых компонент качества жизни: </w:t>
      </w:r>
    </w:p>
    <w:p>
      <w:pPr>
        <w:pStyle w:val="Normal"/>
        <w:widowControl/>
        <w:numPr>
          <w:ilvl w:val="0"/>
          <w:numId w:val="13"/>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Здравоохранение, образование, политические права и свободы </w:t>
      </w:r>
    </w:p>
    <w:p>
      <w:pPr>
        <w:pStyle w:val="Normal"/>
        <w:widowControl/>
        <w:numPr>
          <w:ilvl w:val="0"/>
          <w:numId w:val="13"/>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Образование, здоровье, работа</w:t>
      </w:r>
    </w:p>
    <w:p>
      <w:pPr>
        <w:pStyle w:val="Normal"/>
        <w:widowControl/>
        <w:numPr>
          <w:ilvl w:val="0"/>
          <w:numId w:val="13"/>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Материальное благополучие, жилищные условия, здоровье</w:t>
      </w:r>
    </w:p>
    <w:p>
      <w:pPr>
        <w:pStyle w:val="Normal"/>
        <w:widowControl/>
        <w:numPr>
          <w:ilvl w:val="0"/>
          <w:numId w:val="13"/>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Здоровье, социально-коммуникативное благополучие, досуг</w:t>
      </w:r>
    </w:p>
    <w:p>
      <w:pPr>
        <w:pStyle w:val="Normal"/>
        <w:widowControl/>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eastAsia="Calibri" w:cs="Times New Roman" w:eastAsiaTheme="minorHAnsi"/>
          <w:b w:val="false"/>
          <w:b w:val="false"/>
          <w:bCs w:val="false"/>
          <w:i w:val="false"/>
          <w:i w:val="false"/>
          <w:caps w:val="false"/>
          <w:smallCaps w:val="false"/>
          <w:color w:val="auto"/>
          <w:spacing w:val="0"/>
          <w:kern w:val="0"/>
          <w:sz w:val="24"/>
          <w:szCs w:val="24"/>
          <w:lang w:val="ru-RU" w:eastAsia="en-US" w:bidi="ar-SA"/>
        </w:rPr>
      </w:pPr>
      <w:r>
        <w:rPr>
          <w:rFonts w:eastAsia="Calibri" w:cs="Times New Roman" w:eastAsiaTheme="minorHAnsi" w:ascii="Times New Roman" w:hAnsi="Times New Roman"/>
          <w:b w:val="false"/>
          <w:bCs w:val="false"/>
          <w:i w:val="false"/>
          <w:caps w:val="false"/>
          <w:smallCaps w:val="false"/>
          <w:color w:val="auto"/>
          <w:spacing w:val="0"/>
          <w:kern w:val="0"/>
          <w:sz w:val="24"/>
          <w:szCs w:val="24"/>
          <w:lang w:val="ru-RU" w:eastAsia="en-US" w:bidi="ar-SA"/>
        </w:rPr>
      </w:r>
    </w:p>
    <w:p>
      <w:pPr>
        <w:pStyle w:val="Normal"/>
        <w:widowControl/>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Второй способ аргументации — отдельно объяснять значимость каждой компоненты. </w:t>
      </w:r>
    </w:p>
    <w:p>
      <w:pPr>
        <w:pStyle w:val="Normal"/>
        <w:widowControl/>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Так, блок политические права и свободы важен, т. к. дает возможность влиять на происходящее в стране и на свое качество жизни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«ресурс, который позволяет мне строить мою жизнь в соответствии с моими правилами»</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(Настя)).</w:t>
      </w:r>
    </w:p>
    <w:p>
      <w:pPr>
        <w:pStyle w:val="Normal"/>
        <w:widowControl/>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Хорошая экология снижает риск бедствий для человека, улучшает его самоощущение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«экология непосредственно влияет на человека, влияла и будет влиять, история это показала, взять те же лондонские смоги»</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(Федор)), также была упомянута закономерность, что в странах с высоким качеством жизни, бережно относятся к природе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страны с высоким качеством жизни там тренд на возобновляемую энергию, переработку мусора, электромобили»</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(Кристина)).</w:t>
      </w:r>
    </w:p>
    <w:p>
      <w:pPr>
        <w:pStyle w:val="Normal"/>
        <w:widowControl/>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Социальное благополучие, наличие поддержки среди своего окружения необходимо для качества жизни, т. к. человек, по мнению опрашиваемых, существо социальное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«социальное благополучие, потому что я как человек постоянно нахожусь в обществе, мне важна социализация»</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(Егор)). </w:t>
      </w:r>
    </w:p>
    <w:p>
      <w:pPr>
        <w:pStyle w:val="Normal"/>
        <w:widowControl/>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Образование влияет на молодежь и ее качество жизни, т. к. они являются непосредственно участниками учебного процесса, а также воспринимают учебу как залог успешного трудоустройства и благополучия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w:t>
      </w:r>
      <w:r>
        <w:rPr>
          <w:rFonts w:eastAsia="Calibri" w:cs="Times New Roman" w:ascii="Times New Roman" w:hAnsi="Times New Roman" w:eastAsiaTheme="minorHAnsi"/>
          <w:b w:val="false"/>
          <w:bCs w:val="false"/>
          <w:i/>
          <w:iCs/>
          <w:caps w:val="false"/>
          <w:smallCaps w:val="false"/>
          <w:strike w:val="false"/>
          <w:dstrike w:val="false"/>
          <w:color w:val="000000"/>
          <w:spacing w:val="0"/>
          <w:kern w:val="0"/>
          <w:sz w:val="24"/>
          <w:szCs w:val="24"/>
          <w:u w:val="none"/>
          <w:effect w:val="none"/>
          <w:lang w:val="ru-RU" w:eastAsia="en-US" w:bidi="ar-SA"/>
        </w:rPr>
        <w:t>я студент, у меня личный интерес, это моя единственная деятельность &lt;...&gt; Плюс хорошее образование это путь к хорошему трудоустройству</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(Кристина)).  </w:t>
      </w:r>
    </w:p>
    <w:p>
      <w:pPr>
        <w:pStyle w:val="Normal"/>
        <w:widowControl/>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Развитая урбанистика и культурно-досуговая часть предлагают учащейся молодежи разнообразные способы отдыха и релаксации, что являются неотъемлемой часть качества жизни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 xml:space="preserve">«И: </w:t>
      </w:r>
      <w:r>
        <w:rPr>
          <w:rFonts w:eastAsia="Calibri" w:cs="Times New Roman" w:ascii="Times New Roman" w:hAnsi="Times New Roman" w:eastAsiaTheme="minorHAnsi"/>
          <w:b w:val="false"/>
          <w:bCs w:val="false"/>
          <w:i/>
          <w:iCs/>
          <w:caps w:val="false"/>
          <w:smallCaps w:val="false"/>
          <w:strike w:val="false"/>
          <w:dstrike w:val="false"/>
          <w:color w:val="000000"/>
          <w:spacing w:val="0"/>
          <w:kern w:val="0"/>
          <w:sz w:val="24"/>
          <w:szCs w:val="24"/>
          <w:u w:val="none"/>
          <w:effect w:val="none"/>
          <w:lang w:val="ru-RU" w:eastAsia="en-US" w:bidi="ar-SA"/>
        </w:rPr>
        <w:t>Вам важно, чтобы у вас была возможность и время отдохнуть? Р: Конечно же»</w:t>
      </w: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 xml:space="preserve"> (Настя)</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w:t>
      </w:r>
    </w:p>
    <w:p>
      <w:pPr>
        <w:pStyle w:val="Normal"/>
        <w:widowControl/>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Наконец материальный достаток гарантирует средства для реализации своих желаний по поводу качества жизни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w:t>
      </w:r>
      <w:r>
        <w:rPr>
          <w:rFonts w:eastAsia="Calibri" w:cs="Times New Roman" w:ascii="Times New Roman" w:hAnsi="Times New Roman" w:eastAsiaTheme="minorHAnsi"/>
          <w:b w:val="false"/>
          <w:bCs w:val="false"/>
          <w:i/>
          <w:iCs/>
          <w:caps w:val="false"/>
          <w:smallCaps w:val="false"/>
          <w:strike w:val="false"/>
          <w:dstrike w:val="false"/>
          <w:color w:val="000000"/>
          <w:spacing w:val="0"/>
          <w:kern w:val="0"/>
          <w:sz w:val="24"/>
          <w:szCs w:val="24"/>
          <w:u w:val="none"/>
          <w:effect w:val="none"/>
          <w:lang w:val="ru-RU" w:eastAsia="en-US" w:bidi="ar-SA"/>
        </w:rPr>
        <w:t>деньги для меня — это возможность обеспечить себя</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 xml:space="preserve">» </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(Кристина)). </w:t>
      </w:r>
    </w:p>
    <w:p>
      <w:pPr>
        <w:pStyle w:val="Normal"/>
        <w:widowControl/>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Респондентам так же предлагалась к выбранным им главным компонентам перечислить индикаторы, с помощью которых возможно померить блоки. Вопреки, ожиданиям, данный вопрос не вызвал сильных затруднений, только один участник не смог назвать никаких показателей к выделенной им компоненте жилищные условия, однако некоторым требовалось время на ответ. </w:t>
      </w:r>
    </w:p>
    <w:p>
      <w:pPr>
        <w:pStyle w:val="Normal"/>
        <w:widowControl/>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Респонденты говорили как объективные, так и субъективные показатели, что подтверждает изначальную идею, высказанную самим опрашиваемыми, что измерение качества жизни надо производить комплексным методом. Упомянутые интервьюируемой молодежью индикаторы могли  встречать и в научной литературе (например, уровень загрязнения воды, воздуха, воды), а также могли выступать индивидуальными, собственными показателями (например,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«возможность человека к путешествиям в год»</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(Настя)). </w:t>
      </w:r>
    </w:p>
    <w:p>
      <w:pPr>
        <w:pStyle w:val="Normal"/>
        <w:widowControl/>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Основной проблемой анализа ответов на данный вопрос является невозможность свети результаты к усредненному знаменателю, ответы респондентов крайне разнообразны и тяжело совместимы, при этом часть выделенных респондентом индикаторов могут вызывать вопросы, например, возникают сомнения, что вопросы, </w:t>
      </w:r>
      <w:r>
        <w:rPr>
          <w:rFonts w:eastAsia="Calibri" w:cs="Times New Roman" w:ascii="Times New Roman" w:hAnsi="Times New Roman" w:eastAsiaTheme="minorHAnsi"/>
          <w:b w:val="false"/>
          <w:bCs w:val="false"/>
          <w:i/>
          <w:iCs/>
          <w:caps w:val="false"/>
          <w:smallCaps w:val="false"/>
          <w:strike w:val="false"/>
          <w:dstrike w:val="false"/>
          <w:color w:val="000000"/>
          <w:spacing w:val="0"/>
          <w:kern w:val="0"/>
          <w:sz w:val="24"/>
          <w:szCs w:val="24"/>
          <w:u w:val="none"/>
          <w:effect w:val="none"/>
          <w:lang w:val="ru-RU" w:eastAsia="en-US" w:bidi="ar-SA"/>
        </w:rPr>
        <w:t>кого вы считаете близким человеком, как вы общаетесь вживую или по переписке</w:t>
      </w: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 xml:space="preserve">, помогут измерить социально-коммуникативное благополучие и качество жизни. </w:t>
      </w:r>
    </w:p>
    <w:p>
      <w:pPr>
        <w:pStyle w:val="Normal"/>
        <w:widowControl/>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 xml:space="preserve">В целом, если объединить все ответы респондентов о возможных индикаторах качества жизни, получится следующий список: </w:t>
      </w:r>
    </w:p>
    <w:p>
      <w:pPr>
        <w:pStyle w:val="Normal"/>
        <w:widowControl/>
        <w:numPr>
          <w:ilvl w:val="0"/>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bCs/>
          <w:i w:val="false"/>
          <w:iCs w:val="false"/>
          <w:caps w:val="false"/>
          <w:smallCaps w:val="false"/>
          <w:strike w:val="false"/>
          <w:dstrike w:val="false"/>
          <w:color w:val="000000"/>
          <w:spacing w:val="0"/>
          <w:kern w:val="0"/>
          <w:sz w:val="24"/>
          <w:szCs w:val="24"/>
          <w:u w:val="none"/>
          <w:effect w:val="none"/>
          <w:lang w:val="ru-RU" w:eastAsia="en-US" w:bidi="ar-SA"/>
        </w:rPr>
        <w:t>Уровень здравоохранения/здоровье</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метрики, связанный со смертностью</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метрики, связанные с вакцинацией</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бесплатная/небесплатная медицина</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 xml:space="preserve">доступность записи к врачу </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 xml:space="preserve">укомплектованность поликлиник по месту жительства </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какие операции возможно провести, насколько эти операции сложны</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удовлетворенность людей от пользования медицинскими услугами</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наличие социальной рекламы</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опросы про самоощущение (физическое и ментальное состояние)</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количество и глубина сна</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 xml:space="preserve">стрессоустойчивость </w:t>
      </w:r>
    </w:p>
    <w:p>
      <w:pPr>
        <w:pStyle w:val="Normal"/>
        <w:widowControl/>
        <w:numPr>
          <w:ilvl w:val="0"/>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bCs/>
          <w:i w:val="false"/>
          <w:iCs w:val="false"/>
          <w:caps w:val="false"/>
          <w:smallCaps w:val="false"/>
          <w:strike w:val="false"/>
          <w:dstrike w:val="false"/>
          <w:color w:val="000000"/>
          <w:spacing w:val="0"/>
          <w:kern w:val="0"/>
          <w:sz w:val="24"/>
          <w:szCs w:val="24"/>
          <w:u w:val="none"/>
          <w:effect w:val="none"/>
          <w:lang w:val="ru-RU" w:eastAsia="en-US" w:bidi="ar-SA"/>
        </w:rPr>
        <w:t xml:space="preserve">Урбанистика </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качество дорог (особенно пешеходных тропинок)</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качество парков</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благоустройство дворов (в особенности спальных районов)</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Состояние фасадов домов</w:t>
      </w:r>
    </w:p>
    <w:p>
      <w:pPr>
        <w:pStyle w:val="Normal"/>
        <w:widowControl/>
        <w:numPr>
          <w:ilvl w:val="0"/>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bCs/>
          <w:i w:val="false"/>
          <w:iCs w:val="false"/>
          <w:caps w:val="false"/>
          <w:smallCaps w:val="false"/>
          <w:strike w:val="false"/>
          <w:dstrike w:val="false"/>
          <w:color w:val="000000"/>
          <w:spacing w:val="0"/>
          <w:kern w:val="0"/>
          <w:sz w:val="24"/>
          <w:szCs w:val="24"/>
          <w:u w:val="none"/>
          <w:effect w:val="none"/>
          <w:lang w:val="ru-RU" w:eastAsia="en-US" w:bidi="ar-SA"/>
        </w:rPr>
        <w:t>Культурно-досуговая компонента (времяпрепровождение)</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количество поездок заграницу</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расходы на отдых</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количество времени, потраченного на отдых</w:t>
      </w:r>
    </w:p>
    <w:p>
      <w:pPr>
        <w:pStyle w:val="Normal"/>
        <w:widowControl/>
        <w:numPr>
          <w:ilvl w:val="0"/>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bCs/>
          <w:i w:val="false"/>
          <w:iCs w:val="false"/>
          <w:caps w:val="false"/>
          <w:smallCaps w:val="false"/>
          <w:strike w:val="false"/>
          <w:dstrike w:val="false"/>
          <w:color w:val="000000"/>
          <w:spacing w:val="0"/>
          <w:kern w:val="0"/>
          <w:sz w:val="24"/>
          <w:szCs w:val="24"/>
          <w:u w:val="none"/>
          <w:effect w:val="none"/>
          <w:lang w:val="ru-RU" w:eastAsia="en-US" w:bidi="ar-SA"/>
        </w:rPr>
        <w:t>Политические права и свободы</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 xml:space="preserve">индекс свобод </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индекс равенства (материальный и гендерный)</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 xml:space="preserve">честные выборы, статистический анализ и опрос людей об этом, </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опросы о том, представлены ли интересы людей в политике</w:t>
      </w:r>
    </w:p>
    <w:p>
      <w:pPr>
        <w:pStyle w:val="Normal"/>
        <w:widowControl/>
        <w:numPr>
          <w:ilvl w:val="0"/>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bCs/>
          <w:i w:val="false"/>
          <w:iCs w:val="false"/>
          <w:caps w:val="false"/>
          <w:smallCaps w:val="false"/>
          <w:strike w:val="false"/>
          <w:dstrike w:val="false"/>
          <w:color w:val="000000"/>
          <w:spacing w:val="0"/>
          <w:kern w:val="0"/>
          <w:sz w:val="24"/>
          <w:szCs w:val="24"/>
          <w:u w:val="none"/>
          <w:effect w:val="none"/>
          <w:lang w:val="ru-RU" w:eastAsia="en-US" w:bidi="ar-SA"/>
        </w:rPr>
        <w:t>Экология</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Уровень загрязнения воздуха, почвы, воды</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Объем мусора, который перерабатывается</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Биоразнообразие</w:t>
      </w:r>
    </w:p>
    <w:p>
      <w:pPr>
        <w:pStyle w:val="Normal"/>
        <w:widowControl/>
        <w:numPr>
          <w:ilvl w:val="0"/>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bCs/>
          <w:i w:val="false"/>
          <w:iCs w:val="false"/>
          <w:caps w:val="false"/>
          <w:smallCaps w:val="false"/>
          <w:strike w:val="false"/>
          <w:dstrike w:val="false"/>
          <w:color w:val="000000"/>
          <w:spacing w:val="0"/>
          <w:kern w:val="0"/>
          <w:sz w:val="24"/>
          <w:szCs w:val="24"/>
          <w:u w:val="none"/>
          <w:effect w:val="none"/>
          <w:lang w:val="ru-RU" w:eastAsia="en-US" w:bidi="ar-SA"/>
        </w:rPr>
        <w:t xml:space="preserve">Материальное благополучие </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Средний уровень заработка</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Распределение доходов</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Могут ли люди откладывать и сколько</w:t>
      </w:r>
    </w:p>
    <w:p>
      <w:pPr>
        <w:pStyle w:val="Normal"/>
        <w:widowControl/>
        <w:numPr>
          <w:ilvl w:val="0"/>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bCs/>
          <w:i w:val="false"/>
          <w:iCs w:val="false"/>
          <w:caps w:val="false"/>
          <w:smallCaps w:val="false"/>
          <w:strike w:val="false"/>
          <w:dstrike w:val="false"/>
          <w:color w:val="000000"/>
          <w:spacing w:val="0"/>
          <w:kern w:val="0"/>
          <w:sz w:val="24"/>
          <w:szCs w:val="24"/>
          <w:u w:val="none"/>
          <w:effect w:val="none"/>
          <w:lang w:val="ru-RU" w:eastAsia="en-US" w:bidi="ar-SA"/>
        </w:rPr>
        <w:t xml:space="preserve">Образование </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Международные рейтинги ВУЗов</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Уровень грамотности</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Количество бюджетных мест</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Доля профессий, для которых нужно высшее образование</w:t>
      </w:r>
    </w:p>
    <w:p>
      <w:pPr>
        <w:pStyle w:val="Normal"/>
        <w:widowControl/>
        <w:numPr>
          <w:ilvl w:val="1"/>
          <w:numId w:val="14"/>
        </w:numPr>
        <w:tabs>
          <w:tab w:val="clear" w:pos="708"/>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iCs w:val="false"/>
          <w:caps w:val="false"/>
          <w:smallCaps w:val="false"/>
          <w:strike w:val="false"/>
          <w:dstrike w:val="false"/>
          <w:color w:val="000000"/>
          <w:spacing w:val="0"/>
          <w:kern w:val="0"/>
          <w:sz w:val="24"/>
          <w:szCs w:val="24"/>
          <w:u w:val="none"/>
          <w:effect w:val="none"/>
          <w:lang w:val="ru-RU" w:eastAsia="en-US" w:bidi="ar-SA"/>
        </w:rPr>
        <w:t>Опросы, получил ли человек образование, которое хотел</w:t>
      </w:r>
    </w:p>
    <w:p>
      <w:pPr>
        <w:pStyle w:val="Normal"/>
        <w:tabs>
          <w:tab w:val="clear" w:pos="708"/>
          <w:tab w:val="left" w:pos="950" w:leader="none"/>
        </w:tabs>
        <w:spacing w:lineRule="auto" w:line="360" w:before="0" w:after="0"/>
        <w:ind w:left="0" w:right="0" w:firstLine="709"/>
        <w:contextualSpacing/>
        <w:rPr>
          <w:rFonts w:ascii="Times New Roman" w:hAnsi="Times New Roman" w:eastAsia="Calibri" w:cs="Times New Roman" w:eastAsiaTheme="minorHAnsi"/>
          <w:b w:val="false"/>
          <w:b w:val="false"/>
          <w:bCs w:val="false"/>
          <w:i w:val="false"/>
          <w:i w:val="false"/>
          <w:caps w:val="false"/>
          <w:smallCaps w:val="false"/>
          <w:color w:val="auto"/>
          <w:spacing w:val="0"/>
          <w:kern w:val="0"/>
          <w:sz w:val="24"/>
          <w:szCs w:val="24"/>
          <w:lang w:val="ru-RU" w:eastAsia="en-US" w:bidi="ar-SA"/>
        </w:rPr>
      </w:pPr>
      <w:r>
        <w:rPr>
          <w:rFonts w:eastAsia="Calibri" w:cs="Times New Roman" w:eastAsiaTheme="minorHAnsi" w:ascii="Times New Roman" w:hAnsi="Times New Roman"/>
          <w:b w:val="false"/>
          <w:bCs w:val="false"/>
          <w:i w:val="false"/>
          <w:caps w:val="false"/>
          <w:smallCaps w:val="false"/>
          <w:color w:val="auto"/>
          <w:spacing w:val="0"/>
          <w:kern w:val="0"/>
          <w:sz w:val="24"/>
          <w:szCs w:val="24"/>
          <w:lang w:val="ru-RU" w:eastAsia="en-US" w:bidi="ar-SA"/>
        </w:rPr>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Участники полуструктурированного интервью также должны были выделить и наименее важные компоненты. Однако многие респонденты не смогли это сделать, т. к. оставшиеся блоки (помимо наиболее значимых) были важны для них в равной степени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«я не знаю, я не могу выделить, они все примерно важны»</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(Саша)). Этот результат еще раз подтверждает особенность восприятия учащейся молодежи качества жизни, а именно его деление на базовые, необходимые компоненты и остальные, которое также играют серьезную роль в жизни человека, но не такую, как основные. Были респонденты, которые смогли назвать несколько не очень важных для них компонент, однако обычно количество данных компонент ограничивалось 1-2 штуками и опрашиваемые называли их с не полной уверенностью. </w:t>
      </w:r>
    </w:p>
    <w:p>
      <w:pPr>
        <w:pStyle w:val="Normal"/>
        <w:tabs>
          <w:tab w:val="clear" w:pos="708"/>
          <w:tab w:val="left" w:pos="950" w:leader="none"/>
        </w:tabs>
        <w:spacing w:lineRule="auto" w:line="360" w:before="0" w:after="0"/>
        <w:ind w:left="0" w:righ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Среди наименее значимых компонент качества жизни были выделены: социальное благополучие (уверенность в будущем, общее настроение и т. д.), т. к. оно может быть слишком непостоянным и на него трудно опираться при расчете качества жизни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w:t>
      </w:r>
      <w:r>
        <w:rPr>
          <w:rFonts w:eastAsia="Calibri" w:cs="Times New Roman" w:ascii="Times New Roman" w:hAnsi="Times New Roman" w:eastAsiaTheme="minorHAnsi"/>
          <w:b w:val="false"/>
          <w:bCs w:val="false"/>
          <w:i/>
          <w:iCs/>
          <w:caps w:val="false"/>
          <w:smallCaps w:val="false"/>
          <w:strike w:val="false"/>
          <w:dstrike w:val="false"/>
          <w:color w:val="000000"/>
          <w:spacing w:val="0"/>
          <w:kern w:val="0"/>
          <w:sz w:val="24"/>
          <w:szCs w:val="24"/>
          <w:u w:val="none"/>
          <w:effect w:val="none"/>
          <w:lang w:val="ru-RU" w:eastAsia="en-US" w:bidi="ar-SA"/>
        </w:rPr>
        <w:t>качество жизни более статичное, оно, конечно, будет меняться от года в год, но это не личное благополучие, просто потому что у меня сейчас плохое настроение, а я всего лишь кофе разлила, от этого мое качество жизни не снижается</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 xml:space="preserve">» </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(Настя)); работа, т. к. у молодых людей могут быть разные варианты самореализации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w:t>
      </w:r>
      <w:r>
        <w:rPr>
          <w:rFonts w:eastAsia="Calibri" w:cs="Times New Roman" w:ascii="Times New Roman" w:hAnsi="Times New Roman" w:eastAsiaTheme="minorHAnsi"/>
          <w:b w:val="false"/>
          <w:bCs w:val="false"/>
          <w:i/>
          <w:iCs/>
          <w:caps w:val="false"/>
          <w:smallCaps w:val="false"/>
          <w:strike w:val="false"/>
          <w:dstrike w:val="false"/>
          <w:color w:val="000000"/>
          <w:spacing w:val="0"/>
          <w:kern w:val="0"/>
          <w:sz w:val="24"/>
          <w:szCs w:val="24"/>
          <w:u w:val="none"/>
          <w:effect w:val="none"/>
          <w:lang w:val="ru-RU" w:eastAsia="en-US" w:bidi="ar-SA"/>
        </w:rPr>
        <w:t>можно работу назвать, если из нее вычесть материальный достаток, если я обеспечен, я могу реализовываться через досуг</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(Даня)); жилищные условия; развлечение; питание; транспорт. </w:t>
      </w:r>
    </w:p>
    <w:p>
      <w:pPr>
        <w:pStyle w:val="Normal"/>
        <w:tabs>
          <w:tab w:val="clear" w:pos="708"/>
          <w:tab w:val="left" w:pos="950" w:leader="none"/>
        </w:tabs>
        <w:spacing w:lineRule="auto" w:line="360" w:before="0" w:after="0"/>
        <w:ind w:left="0" w:right="0" w:firstLine="709"/>
        <w:contextualSpacing/>
        <w:rPr>
          <w:rFonts w:ascii="Times New Roman" w:hAnsi="Times New Roman" w:eastAsia="Calibri" w:cs="Times New Roman" w:eastAsiaTheme="minorHAnsi"/>
          <w:b w:val="false"/>
          <w:b w:val="false"/>
          <w:bCs w:val="false"/>
          <w:i w:val="false"/>
          <w:i w:val="false"/>
          <w:caps w:val="false"/>
          <w:smallCaps w:val="false"/>
          <w:color w:val="auto"/>
          <w:spacing w:val="0"/>
          <w:kern w:val="0"/>
          <w:sz w:val="24"/>
          <w:szCs w:val="24"/>
          <w:lang w:val="ru-RU" w:eastAsia="en-US" w:bidi="ar-SA"/>
        </w:rPr>
      </w:pPr>
      <w:r>
        <w:rPr>
          <w:rFonts w:eastAsia="Calibri" w:cs="Times New Roman" w:eastAsiaTheme="minorHAnsi" w:ascii="Times New Roman" w:hAnsi="Times New Roman"/>
          <w:b w:val="false"/>
          <w:bCs w:val="false"/>
          <w:i w:val="false"/>
          <w:caps w:val="false"/>
          <w:smallCaps w:val="false"/>
          <w:color w:val="auto"/>
          <w:spacing w:val="0"/>
          <w:kern w:val="0"/>
          <w:sz w:val="24"/>
          <w:szCs w:val="24"/>
          <w:lang w:val="ru-RU" w:eastAsia="en-US" w:bidi="ar-SA"/>
        </w:rPr>
      </w:r>
    </w:p>
    <w:p>
      <w:pPr>
        <w:pStyle w:val="Normal"/>
        <w:widowControl/>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bCs/>
          <w:i w:val="false"/>
          <w:caps w:val="false"/>
          <w:smallCaps w:val="false"/>
          <w:color w:val="000000"/>
          <w:spacing w:val="0"/>
          <w:kern w:val="0"/>
          <w:sz w:val="24"/>
          <w:szCs w:val="24"/>
          <w:lang w:val="ru-RU" w:eastAsia="en-US" w:bidi="ar-SA"/>
        </w:rPr>
        <w:t>3.3.6. Актуальность темы анализа мнений респондентов о качестве жизни</w:t>
      </w:r>
    </w:p>
    <w:p>
      <w:pPr>
        <w:pStyle w:val="Normal"/>
        <w:widowControl/>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Все участники интервью сказали, что ученые при разработке индекса качества жизни, должны опираться на мнение людей и их понимание категории качества жизни. Респонденты привели следующие аргументы в подтверждение данной позиции. </w:t>
      </w:r>
    </w:p>
    <w:p>
      <w:pPr>
        <w:pStyle w:val="Normal"/>
        <w:widowControl/>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Большое количество точек зрения по поводу качества жизни и его содержания позволяет обширно посмотреть на проблему и дать более полную и четкую операционализацию рассматриваемого понятия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«чем больше опросить, тем обширнее и понятнее определение будет»</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(Саша)). </w:t>
      </w:r>
    </w:p>
    <w:p>
      <w:pPr>
        <w:pStyle w:val="Normal"/>
        <w:widowControl/>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В принципе логика научного анализа предполагает разработку индекса качества жизни не из воздуха, а на основе разного рода исследований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«надо выводить систему оценки по результатам исследования, а не потому что ученые что-то считают»</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(Федор)). </w:t>
      </w:r>
    </w:p>
    <w:p>
      <w:pPr>
        <w:pStyle w:val="Normal"/>
        <w:widowControl/>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Важно проверить вообще возможность сведения большого количества ответов о качестве жизни к какому-то усредненному показателю, для этого, может быть, стоит даже начать с местного уровня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«можно сделать на местном уровне для начала, возможно ли потом это все свести к единому знаменателю»</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(Настя)). </w:t>
      </w:r>
    </w:p>
    <w:p>
      <w:pPr>
        <w:pStyle w:val="Normal"/>
        <w:widowControl/>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Ученые могут быть отчасти оторваны от общества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«ученые &lt;...&gt; отстранены от общества»</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(Егор)), в результате выведенное определение качество жизни и способы его измерение могут не иметь ничего общего с реальностью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«мы будем отталкиваться от выдуманных понятий и к реальности это не будет иметь никого отношения»</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(Аня)) или просто не понятны, не обоснованы для людей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«напридумывают свои показатели, потом не понять, что они измеряют и как»</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(Кристина)). При это один респондент усомнился в правильности опроса большого количества людей, т. к. предположил, что их ответы будут сильно различаться друг от друга и какого-то единого результата не получится. Более эффективным методом респондент назвал обращение за мнением к экспертам, например, социологам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«в</w:t>
      </w:r>
      <w:r>
        <w:rPr>
          <w:rFonts w:eastAsia="Calibri" w:cs="Times New Roman" w:ascii="Times New Roman" w:hAnsi="Times New Roman" w:eastAsiaTheme="minorHAnsi"/>
          <w:b w:val="false"/>
          <w:bCs w:val="false"/>
          <w:i/>
          <w:iCs/>
          <w:caps w:val="false"/>
          <w:smallCaps w:val="false"/>
          <w:strike w:val="false"/>
          <w:dstrike w:val="false"/>
          <w:color w:val="000000"/>
          <w:spacing w:val="0"/>
          <w:kern w:val="0"/>
          <w:sz w:val="24"/>
          <w:szCs w:val="24"/>
          <w:u w:val="none"/>
          <w:effect w:val="none"/>
          <w:lang w:val="ru-RU" w:eastAsia="en-US" w:bidi="ar-SA"/>
        </w:rPr>
        <w:t>озможно, стоит определенных людей опрашивать, но опять же никто не заменит экспертное мнение, что-то мне подсказывает, что у разных людей, будет разное мнение и свести все к единому арифметическому не получится. Я бы сделал какую-то большую референтную группу людей, относящихся к социологии, хоть как-то разбирающих в качестве жизни, и на большой выборке их опросил. Ну вот все таки не на улице проводил исследование</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(Вова)). </w:t>
      </w:r>
    </w:p>
    <w:p>
      <w:pPr>
        <w:pStyle w:val="Normal"/>
        <w:widowControl/>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Почти все участники интервью заявили, что исследований, посвященных теме анализа точек зрения людей о качестве жизни не достаточно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«нет, не достаточно»</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(Настя)), один респондент назвал себя некомпетентным в данном вопросе. Было также высказано предположение, что, возможно, данная тема разработана, однако осведомленность о ней низкая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«возможно, ученые спрашивают много и исследований много, но осведомленность о них низкая»</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(Федор)). В то же время респонденты отметили, что сколько бы не проводилось исследований, эта тема останется актуальной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«мне кажется, сколько бы она не будет разработана, она всегда будет оставаться актуальной»</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(Егор)) и всегда в потенциале дающей интересные результаты (</w:t>
      </w:r>
      <w:r>
        <w:rPr>
          <w:rFonts w:eastAsia="Calibri" w:cs="Times New Roman" w:ascii="Times New Roman" w:hAnsi="Times New Roman" w:eastAsiaTheme="minorHAnsi"/>
          <w:b w:val="false"/>
          <w:bCs w:val="false"/>
          <w:i/>
          <w:iCs/>
          <w:caps w:val="false"/>
          <w:smallCaps w:val="false"/>
          <w:color w:val="000000"/>
          <w:spacing w:val="0"/>
          <w:kern w:val="0"/>
          <w:sz w:val="24"/>
          <w:szCs w:val="24"/>
          <w:lang w:val="ru-RU" w:eastAsia="en-US" w:bidi="ar-SA"/>
        </w:rPr>
        <w:t>«просто провести посмотреть, могут быть интересные результаты, могут и нет, все равно, не обязательно же их сразу брать в расчет»</w:t>
      </w:r>
      <w:r>
        <w:rPr>
          <w:rFonts w:eastAsia="Calibri" w:cs="Times New Roman" w:ascii="Times New Roman" w:hAnsi="Times New Roman" w:eastAsiaTheme="minorHAnsi"/>
          <w:b w:val="false"/>
          <w:bCs w:val="false"/>
          <w:i w:val="false"/>
          <w:caps w:val="false"/>
          <w:smallCaps w:val="false"/>
          <w:color w:val="000000"/>
          <w:spacing w:val="0"/>
          <w:kern w:val="0"/>
          <w:sz w:val="24"/>
          <w:szCs w:val="24"/>
          <w:lang w:val="ru-RU" w:eastAsia="en-US" w:bidi="ar-SA"/>
        </w:rPr>
        <w:t xml:space="preserve"> (Вова)). </w:t>
      </w:r>
    </w:p>
    <w:p>
      <w:pPr>
        <w:pStyle w:val="Normal"/>
        <w:widowControl/>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eastAsia="Calibri" w:cs="Times New Roman" w:eastAsiaTheme="minorHAnsi"/>
          <w:b w:val="false"/>
          <w:b w:val="false"/>
          <w:bCs w:val="false"/>
          <w:i w:val="false"/>
          <w:i w:val="false"/>
          <w:caps w:val="false"/>
          <w:smallCaps w:val="false"/>
          <w:color w:val="auto"/>
          <w:spacing w:val="0"/>
          <w:kern w:val="0"/>
          <w:sz w:val="24"/>
          <w:szCs w:val="24"/>
          <w:lang w:val="ru-RU" w:eastAsia="en-US" w:bidi="ar-SA"/>
        </w:rPr>
      </w:pPr>
      <w:r>
        <w:rPr>
          <w:rFonts w:eastAsia="Calibri" w:cs="Times New Roman" w:eastAsiaTheme="minorHAnsi" w:ascii="Times New Roman" w:hAnsi="Times New Roman"/>
          <w:b w:val="false"/>
          <w:bCs w:val="false"/>
          <w:i w:val="false"/>
          <w:caps w:val="false"/>
          <w:smallCaps w:val="false"/>
          <w:color w:val="auto"/>
          <w:spacing w:val="0"/>
          <w:kern w:val="0"/>
          <w:sz w:val="24"/>
          <w:szCs w:val="24"/>
          <w:lang w:val="ru-RU" w:eastAsia="en-US" w:bidi="ar-SA"/>
        </w:rPr>
      </w:r>
      <w:r>
        <w:br w:type="page"/>
      </w:r>
    </w:p>
    <w:p>
      <w:pPr>
        <w:pStyle w:val="2"/>
        <w:keepNext w:val="true"/>
        <w:keepLines/>
        <w:widowControl/>
        <w:numPr>
          <w:ilvl w:val="0"/>
          <w:numId w:val="0"/>
        </w:numPr>
        <w:suppressAutoHyphens w:val="true"/>
        <w:bidi w:val="0"/>
        <w:spacing w:lineRule="auto" w:line="259" w:before="40" w:after="0"/>
        <w:ind w:left="737" w:right="0" w:hanging="0"/>
        <w:contextualSpacing/>
        <w:jc w:val="left"/>
        <w:outlineLvl w:val="1"/>
        <w:rPr>
          <w:rFonts w:ascii="Times New Roman" w:hAnsi="Times New Roman" w:cs="Times New Roman"/>
          <w:sz w:val="24"/>
          <w:szCs w:val="24"/>
        </w:rPr>
      </w:pPr>
      <w:bookmarkStart w:id="23" w:name="__RefHeading___Toc5522_82375297"/>
      <w:bookmarkEnd w:id="23"/>
      <w:r>
        <w:rPr>
          <w:b/>
          <w:bCs/>
          <w:sz w:val="24"/>
          <w:szCs w:val="24"/>
          <w:lang w:val="ru-RU"/>
        </w:rPr>
        <w:t>3.</w:t>
      </w:r>
      <w:r>
        <w:rPr>
          <w:rFonts w:eastAsia="Calibri" w:cs="" w:cstheme="minorBidi" w:eastAsiaTheme="minorHAnsi"/>
          <w:b/>
          <w:bCs/>
          <w:color w:val="auto"/>
          <w:kern w:val="0"/>
          <w:sz w:val="24"/>
          <w:szCs w:val="24"/>
          <w:lang w:val="en-US" w:eastAsia="en-US" w:bidi="ar-SA"/>
        </w:rPr>
        <w:t>4</w:t>
      </w:r>
      <w:r>
        <w:rPr>
          <w:b/>
          <w:bCs/>
          <w:sz w:val="24"/>
          <w:szCs w:val="24"/>
          <w:lang w:val="ru-RU"/>
        </w:rPr>
        <w:t xml:space="preserve">. Выводы по практической части </w:t>
      </w:r>
    </w:p>
    <w:p>
      <w:pPr>
        <w:pStyle w:val="Normal"/>
        <w:widowControl/>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ascii="Times New Roman" w:hAnsi="Times New Roman"/>
          <w:sz w:val="24"/>
          <w:szCs w:val="24"/>
          <w:lang w:val="ru-RU"/>
        </w:rPr>
        <w:t xml:space="preserve">Тема качества жизни важна для каждого человека в частности и для любого государства в целом. Вышеописанное эмпирическое исследование преследовала две цели: первое — выявить общие направления восприятия учащейся молодежи качества жизни и сравнить их с представлением академического сообщества о данной категории; второе — провести пилотаж методологии, которая в последующем может лечь в основу работ, направленных на изучение напрямую мнений людей о качестве жизни и способов его измерения. Исходя из поставленных целей, были сделаны следующие выводы по практической части: </w:t>
      </w:r>
    </w:p>
    <w:p>
      <w:pPr>
        <w:pStyle w:val="Normal"/>
        <w:widowControl/>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sz w:val="24"/>
          <w:szCs w:val="24"/>
          <w:lang w:val="ru-RU"/>
        </w:rPr>
      </w:pPr>
      <w:r>
        <w:rPr>
          <w:rFonts w:ascii="Times New Roman" w:hAnsi="Times New Roman"/>
          <w:sz w:val="24"/>
          <w:szCs w:val="24"/>
          <w:lang w:val="ru-RU"/>
        </w:rPr>
      </w:r>
    </w:p>
    <w:p>
      <w:pPr>
        <w:pStyle w:val="Normal"/>
        <w:widowControl/>
        <w:numPr>
          <w:ilvl w:val="0"/>
          <w:numId w:val="15"/>
        </w:numPr>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ascii="Times New Roman" w:hAnsi="Times New Roman"/>
          <w:sz w:val="24"/>
          <w:szCs w:val="24"/>
          <w:lang w:val="ru-RU"/>
        </w:rPr>
        <w:t xml:space="preserve">Тема качества жизни и методы его оценки (хотя и реже) являются </w:t>
      </w:r>
      <w:r>
        <w:rPr>
          <w:rFonts w:eastAsia="Calibri" w:cs="" w:ascii="Times New Roman" w:hAnsi="Times New Roman" w:cstheme="minorBidi" w:eastAsiaTheme="minorHAnsi"/>
          <w:color w:val="auto"/>
          <w:kern w:val="0"/>
          <w:sz w:val="24"/>
          <w:szCs w:val="24"/>
          <w:lang w:val="ru-RU" w:eastAsia="en-US" w:bidi="ar-SA"/>
        </w:rPr>
        <w:t xml:space="preserve">актуальными для </w:t>
      </w:r>
      <w:r>
        <w:rPr>
          <w:rFonts w:ascii="Times New Roman" w:hAnsi="Times New Roman"/>
          <w:sz w:val="24"/>
          <w:szCs w:val="24"/>
          <w:lang w:val="ru-RU"/>
        </w:rPr>
        <w:t>учащейся молодежи, та же тенденция наблюдается и среди исследователей, при этом в отличие от академического сообщества, молодые люди, как правило, мыслят о данных понятиях на обыденном и индивидуальном уровне</w:t>
      </w:r>
    </w:p>
    <w:p>
      <w:pPr>
        <w:pStyle w:val="Normal"/>
        <w:widowControl/>
        <w:numPr>
          <w:ilvl w:val="0"/>
          <w:numId w:val="0"/>
        </w:numPr>
        <w:tabs>
          <w:tab w:val="clear" w:pos="708"/>
          <w:tab w:val="left" w:pos="788" w:leader="none"/>
          <w:tab w:val="left" w:pos="950" w:leader="none"/>
        </w:tabs>
        <w:suppressAutoHyphens w:val="true"/>
        <w:bidi w:val="0"/>
        <w:spacing w:lineRule="auto" w:line="360" w:before="0" w:after="0"/>
        <w:ind w:left="1440" w:right="0" w:hanging="0"/>
        <w:contextualSpacing/>
        <w:jc w:val="left"/>
        <w:rPr>
          <w:rFonts w:ascii="Times New Roman" w:hAnsi="Times New Roman" w:cs="Times New Roman"/>
          <w:sz w:val="24"/>
          <w:szCs w:val="24"/>
        </w:rPr>
      </w:pPr>
      <w:r>
        <w:rPr>
          <w:rFonts w:cs="Times New Roman" w:ascii="Times New Roman" w:hAnsi="Times New Roman"/>
          <w:sz w:val="24"/>
          <w:szCs w:val="24"/>
        </w:rPr>
      </w:r>
    </w:p>
    <w:p>
      <w:pPr>
        <w:pStyle w:val="Normal"/>
        <w:widowControl/>
        <w:numPr>
          <w:ilvl w:val="0"/>
          <w:numId w:val="15"/>
        </w:numPr>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ascii="Times New Roman" w:hAnsi="Times New Roman"/>
          <w:sz w:val="24"/>
          <w:szCs w:val="24"/>
          <w:lang w:val="ru-RU"/>
        </w:rPr>
        <w:t>При определении качества жизни молодежь используют оценочный и э</w:t>
      </w:r>
      <w:r>
        <w:rPr>
          <w:rFonts w:cs="Times New Roman" w:ascii="Times New Roman" w:hAnsi="Times New Roman"/>
          <w:sz w:val="24"/>
          <w:szCs w:val="24"/>
          <w:lang w:val="ru-RU"/>
        </w:rPr>
        <w:t>вдемонистический подходы</w:t>
      </w:r>
    </w:p>
    <w:p>
      <w:pPr>
        <w:pStyle w:val="Normal"/>
        <w:widowControl/>
        <w:numPr>
          <w:ilvl w:val="0"/>
          <w:numId w:val="0"/>
        </w:numPr>
        <w:tabs>
          <w:tab w:val="clear" w:pos="708"/>
          <w:tab w:val="left" w:pos="788" w:leader="none"/>
          <w:tab w:val="left" w:pos="950" w:leader="none"/>
        </w:tabs>
        <w:suppressAutoHyphens w:val="true"/>
        <w:bidi w:val="0"/>
        <w:spacing w:lineRule="auto" w:line="360" w:before="0" w:after="0"/>
        <w:ind w:left="1440" w:right="0" w:hanging="0"/>
        <w:contextualSpacing/>
        <w:jc w:val="left"/>
        <w:rPr>
          <w:rFonts w:ascii="Times New Roman" w:hAnsi="Times New Roman"/>
          <w:sz w:val="24"/>
          <w:szCs w:val="24"/>
          <w:lang w:val="ru-RU"/>
        </w:rPr>
      </w:pPr>
      <w:r>
        <w:rPr>
          <w:rFonts w:ascii="Times New Roman" w:hAnsi="Times New Roman"/>
          <w:sz w:val="24"/>
          <w:szCs w:val="24"/>
          <w:lang w:val="ru-RU"/>
        </w:rPr>
      </w:r>
    </w:p>
    <w:p>
      <w:pPr>
        <w:pStyle w:val="Normal"/>
        <w:widowControl/>
        <w:numPr>
          <w:ilvl w:val="0"/>
          <w:numId w:val="15"/>
        </w:numPr>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ascii="Times New Roman" w:hAnsi="Times New Roman"/>
          <w:sz w:val="24"/>
          <w:szCs w:val="24"/>
          <w:lang w:val="ru-RU"/>
        </w:rPr>
        <w:t>Определения качества жизни в молодежно</w:t>
      </w:r>
      <w:r>
        <w:rPr>
          <w:rFonts w:eastAsia="Calibri" w:cs="" w:ascii="Times New Roman" w:hAnsi="Times New Roman" w:cstheme="minorBidi" w:eastAsiaTheme="minorHAnsi"/>
          <w:color w:val="auto"/>
          <w:kern w:val="0"/>
          <w:sz w:val="24"/>
          <w:szCs w:val="24"/>
          <w:lang w:val="ru-RU" w:eastAsia="en-US" w:bidi="ar-SA"/>
        </w:rPr>
        <w:t>м</w:t>
      </w:r>
      <w:r>
        <w:rPr>
          <w:rFonts w:ascii="Times New Roman" w:hAnsi="Times New Roman"/>
          <w:sz w:val="24"/>
          <w:szCs w:val="24"/>
          <w:lang w:val="ru-RU"/>
        </w:rPr>
        <w:t xml:space="preserve"> и академическом сообществах имеют об</w:t>
      </w:r>
      <w:r>
        <w:rPr>
          <w:rFonts w:eastAsia="Calibri" w:cs="" w:ascii="Times New Roman" w:hAnsi="Times New Roman" w:cstheme="minorBidi" w:eastAsiaTheme="minorHAnsi"/>
          <w:color w:val="auto"/>
          <w:kern w:val="0"/>
          <w:sz w:val="24"/>
          <w:szCs w:val="24"/>
          <w:lang w:val="ru-RU" w:eastAsia="en-US" w:bidi="ar-SA"/>
        </w:rPr>
        <w:t>щие и отличительные черты</w:t>
      </w:r>
      <w:r>
        <w:rPr>
          <w:rFonts w:ascii="Times New Roman" w:hAnsi="Times New Roman"/>
          <w:sz w:val="24"/>
          <w:szCs w:val="24"/>
          <w:lang w:val="ru-RU"/>
        </w:rPr>
        <w:t>: обе стороны выделяют связь благополучия с ожиданиями/потребностями человека и двойственность влияния окружающего среда на него</w:t>
      </w:r>
      <w:r>
        <w:rPr>
          <w:rFonts w:cs="Times New Roman" w:ascii="Times New Roman" w:hAnsi="Times New Roman"/>
          <w:b w:val="false"/>
          <w:bCs w:val="false"/>
          <w:sz w:val="24"/>
          <w:szCs w:val="24"/>
          <w:lang w:val="ru-RU"/>
        </w:rPr>
        <w:t>, однако молодежь вдобавок в этому раздел</w:t>
      </w:r>
      <w:r>
        <w:rPr>
          <w:rFonts w:eastAsia="Calibri" w:cs="Times New Roman" w:ascii="Times New Roman" w:hAnsi="Times New Roman" w:eastAsiaTheme="minorHAnsi"/>
          <w:b w:val="false"/>
          <w:bCs w:val="false"/>
          <w:color w:val="auto"/>
          <w:kern w:val="0"/>
          <w:sz w:val="24"/>
          <w:szCs w:val="24"/>
          <w:lang w:val="ru-RU" w:eastAsia="en-US" w:bidi="ar-SA"/>
        </w:rPr>
        <w:t xml:space="preserve">яет </w:t>
      </w:r>
      <w:r>
        <w:rPr>
          <w:rFonts w:cs="Times New Roman" w:ascii="Times New Roman" w:hAnsi="Times New Roman"/>
          <w:b w:val="false"/>
          <w:bCs w:val="false"/>
          <w:sz w:val="24"/>
          <w:szCs w:val="24"/>
          <w:lang w:val="ru-RU"/>
        </w:rPr>
        <w:t>компоненты качества жизни на базовые и дополнительные</w:t>
      </w:r>
    </w:p>
    <w:p>
      <w:pPr>
        <w:pStyle w:val="Normal"/>
        <w:widowControl/>
        <w:numPr>
          <w:ilvl w:val="0"/>
          <w:numId w:val="0"/>
        </w:numPr>
        <w:tabs>
          <w:tab w:val="clear" w:pos="708"/>
          <w:tab w:val="left" w:pos="788" w:leader="none"/>
          <w:tab w:val="left" w:pos="950" w:leader="none"/>
        </w:tabs>
        <w:suppressAutoHyphens w:val="true"/>
        <w:bidi w:val="0"/>
        <w:spacing w:lineRule="auto" w:line="360" w:before="0" w:after="0"/>
        <w:ind w:left="1440" w:right="0" w:hanging="0"/>
        <w:contextualSpacing/>
        <w:jc w:val="left"/>
        <w:rPr>
          <w:rFonts w:ascii="Times New Roman" w:hAnsi="Times New Roman" w:cs="Times New Roman"/>
          <w:b w:val="false"/>
          <w:b w:val="false"/>
          <w:bCs w:val="false"/>
          <w:sz w:val="24"/>
          <w:szCs w:val="24"/>
          <w:lang w:val="ru-RU"/>
        </w:rPr>
      </w:pPr>
      <w:r>
        <w:rPr>
          <w:rFonts w:cs="Times New Roman" w:ascii="Times New Roman" w:hAnsi="Times New Roman"/>
          <w:b w:val="false"/>
          <w:bCs w:val="false"/>
          <w:sz w:val="24"/>
          <w:szCs w:val="24"/>
          <w:lang w:val="ru-RU"/>
        </w:rPr>
      </w:r>
    </w:p>
    <w:p>
      <w:pPr>
        <w:pStyle w:val="Normal"/>
        <w:widowControl/>
        <w:numPr>
          <w:ilvl w:val="0"/>
          <w:numId w:val="15"/>
        </w:numPr>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cs="Times New Roman" w:ascii="Times New Roman" w:hAnsi="Times New Roman"/>
          <w:b w:val="false"/>
          <w:bCs w:val="false"/>
          <w:sz w:val="24"/>
          <w:szCs w:val="24"/>
          <w:lang w:val="ru-RU"/>
        </w:rPr>
        <w:t>У молодых людей есть трудности с четким понятийным разделением между качеством жизни и словами, похож</w:t>
      </w:r>
      <w:r>
        <w:rPr>
          <w:rFonts w:eastAsia="Calibri" w:cs="Times New Roman" w:ascii="Times New Roman" w:hAnsi="Times New Roman" w:eastAsiaTheme="minorHAnsi"/>
          <w:b w:val="false"/>
          <w:bCs w:val="false"/>
          <w:color w:val="auto"/>
          <w:kern w:val="0"/>
          <w:sz w:val="24"/>
          <w:szCs w:val="24"/>
          <w:lang w:val="ru-RU" w:eastAsia="en-US" w:bidi="ar-SA"/>
        </w:rPr>
        <w:t>ими</w:t>
      </w:r>
      <w:r>
        <w:rPr>
          <w:rFonts w:cs="Times New Roman" w:ascii="Times New Roman" w:hAnsi="Times New Roman"/>
          <w:b w:val="false"/>
          <w:bCs w:val="false"/>
          <w:sz w:val="24"/>
          <w:szCs w:val="24"/>
          <w:lang w:val="ru-RU"/>
        </w:rPr>
        <w:t xml:space="preserve"> на него. При попытке установления различий между качеством жизни и смежными понятиями (уровень жизни, счастье, благополучие) наблюдаются противоречия как и среди ответов самой молодежи, так и с мнением исследователей</w:t>
      </w:r>
    </w:p>
    <w:p>
      <w:pPr>
        <w:pStyle w:val="Normal"/>
        <w:widowControl/>
        <w:numPr>
          <w:ilvl w:val="0"/>
          <w:numId w:val="0"/>
        </w:numPr>
        <w:tabs>
          <w:tab w:val="clear" w:pos="708"/>
          <w:tab w:val="left" w:pos="788" w:leader="none"/>
          <w:tab w:val="left" w:pos="950" w:leader="none"/>
        </w:tabs>
        <w:suppressAutoHyphens w:val="true"/>
        <w:bidi w:val="0"/>
        <w:spacing w:lineRule="auto" w:line="360" w:before="0" w:after="0"/>
        <w:ind w:left="1440" w:right="0" w:hanging="0"/>
        <w:contextualSpacing/>
        <w:jc w:val="left"/>
        <w:rPr>
          <w:rFonts w:ascii="Times New Roman" w:hAnsi="Times New Roman" w:cs="Times New Roman"/>
          <w:b w:val="false"/>
          <w:b w:val="false"/>
          <w:bCs w:val="false"/>
          <w:sz w:val="24"/>
        </w:rPr>
      </w:pPr>
      <w:r>
        <w:rPr>
          <w:rFonts w:cs="Times New Roman" w:ascii="Times New Roman" w:hAnsi="Times New Roman"/>
          <w:b w:val="false"/>
          <w:bCs w:val="false"/>
          <w:sz w:val="24"/>
        </w:rPr>
      </w:r>
    </w:p>
    <w:p>
      <w:pPr>
        <w:pStyle w:val="Normal"/>
        <w:widowControl/>
        <w:numPr>
          <w:ilvl w:val="0"/>
          <w:numId w:val="15"/>
        </w:numPr>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cs="Times New Roman" w:ascii="Times New Roman" w:hAnsi="Times New Roman"/>
          <w:b w:val="false"/>
          <w:bCs w:val="false"/>
          <w:sz w:val="24"/>
          <w:szCs w:val="24"/>
          <w:lang w:val="ru-RU"/>
        </w:rPr>
        <w:t>При измерении качества жизни учащаяся молодежь использует комплексный подход</w:t>
      </w:r>
    </w:p>
    <w:p>
      <w:pPr>
        <w:pStyle w:val="Normal"/>
        <w:widowControl/>
        <w:numPr>
          <w:ilvl w:val="0"/>
          <w:numId w:val="0"/>
        </w:numPr>
        <w:tabs>
          <w:tab w:val="clear" w:pos="708"/>
          <w:tab w:val="left" w:pos="788" w:leader="none"/>
          <w:tab w:val="left" w:pos="950" w:leader="none"/>
        </w:tabs>
        <w:suppressAutoHyphens w:val="true"/>
        <w:bidi w:val="0"/>
        <w:spacing w:lineRule="auto" w:line="360" w:before="0" w:after="0"/>
        <w:ind w:left="1440" w:right="0" w:hanging="0"/>
        <w:contextualSpacing/>
        <w:jc w:val="left"/>
        <w:rPr>
          <w:rFonts w:ascii="Times New Roman" w:hAnsi="Times New Roman" w:cs="Times New Roman"/>
          <w:b w:val="false"/>
          <w:b w:val="false"/>
          <w:bCs w:val="false"/>
          <w:sz w:val="24"/>
        </w:rPr>
      </w:pPr>
      <w:r>
        <w:rPr>
          <w:rFonts w:cs="Times New Roman" w:ascii="Times New Roman" w:hAnsi="Times New Roman"/>
          <w:b w:val="false"/>
          <w:bCs w:val="false"/>
          <w:sz w:val="24"/>
        </w:rPr>
      </w:r>
    </w:p>
    <w:p>
      <w:pPr>
        <w:pStyle w:val="Normal"/>
        <w:widowControl/>
        <w:numPr>
          <w:ilvl w:val="0"/>
          <w:numId w:val="15"/>
        </w:numPr>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cs="Times New Roman" w:ascii="Times New Roman" w:hAnsi="Times New Roman"/>
          <w:b w:val="false"/>
          <w:bCs w:val="false"/>
          <w:sz w:val="24"/>
          <w:szCs w:val="24"/>
          <w:lang w:val="ru-RU"/>
        </w:rPr>
        <w:t xml:space="preserve">Ученые и молодежь выделяют </w:t>
      </w:r>
      <w:r>
        <w:rPr>
          <w:rFonts w:eastAsia="Calibri" w:cs="Times New Roman" w:ascii="Times New Roman" w:hAnsi="Times New Roman" w:eastAsiaTheme="minorHAnsi"/>
          <w:b w:val="false"/>
          <w:bCs w:val="false"/>
          <w:color w:val="auto"/>
          <w:kern w:val="0"/>
          <w:sz w:val="24"/>
          <w:szCs w:val="24"/>
          <w:lang w:val="ru-RU" w:eastAsia="en-US" w:bidi="ar-SA"/>
        </w:rPr>
        <w:t>по</w:t>
      </w:r>
      <w:r>
        <w:rPr>
          <w:rFonts w:cs="Times New Roman" w:ascii="Times New Roman" w:hAnsi="Times New Roman"/>
          <w:b w:val="false"/>
          <w:bCs w:val="false"/>
          <w:sz w:val="24"/>
          <w:szCs w:val="24"/>
          <w:lang w:val="ru-RU"/>
        </w:rPr>
        <w:t>хожие компоненты качества жизни: здоровье/уровень здравоохранения, культура/досуг, экология, материальное благополучие, образование, политические права и свободы, однако их формулировки могут различаться</w:t>
      </w:r>
    </w:p>
    <w:p>
      <w:pPr>
        <w:pStyle w:val="Normal"/>
        <w:widowControl/>
        <w:numPr>
          <w:ilvl w:val="0"/>
          <w:numId w:val="0"/>
        </w:numPr>
        <w:tabs>
          <w:tab w:val="clear" w:pos="708"/>
          <w:tab w:val="left" w:pos="788" w:leader="none"/>
          <w:tab w:val="left" w:pos="950" w:leader="none"/>
        </w:tabs>
        <w:suppressAutoHyphens w:val="true"/>
        <w:bidi w:val="0"/>
        <w:spacing w:lineRule="auto" w:line="360" w:before="0" w:after="0"/>
        <w:ind w:left="1440" w:right="0" w:hanging="0"/>
        <w:contextualSpacing/>
        <w:jc w:val="left"/>
        <w:rPr>
          <w:rFonts w:ascii="Times New Roman" w:hAnsi="Times New Roman" w:cs="Times New Roman"/>
          <w:b w:val="false"/>
          <w:b w:val="false"/>
          <w:bCs w:val="false"/>
          <w:sz w:val="24"/>
        </w:rPr>
      </w:pPr>
      <w:r>
        <w:rPr>
          <w:rFonts w:cs="Times New Roman" w:ascii="Times New Roman" w:hAnsi="Times New Roman"/>
          <w:b w:val="false"/>
          <w:bCs w:val="false"/>
          <w:sz w:val="24"/>
        </w:rPr>
      </w:r>
    </w:p>
    <w:p>
      <w:pPr>
        <w:pStyle w:val="Normal"/>
        <w:widowControl/>
        <w:numPr>
          <w:ilvl w:val="0"/>
          <w:numId w:val="15"/>
        </w:numPr>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cs="Times New Roman" w:ascii="Times New Roman" w:hAnsi="Times New Roman"/>
          <w:b w:val="false"/>
          <w:bCs w:val="false"/>
          <w:sz w:val="24"/>
          <w:szCs w:val="24"/>
          <w:lang w:val="ru-RU"/>
        </w:rPr>
        <w:t xml:space="preserve">Среди представителей молодежи наблюдаются трудности в ранжировании компонент качества жизни: молодые люди испытывают проблемы с выделением наименее важных </w:t>
      </w:r>
      <w:r>
        <w:rPr>
          <w:rFonts w:eastAsia="Calibri" w:cs="Times New Roman" w:ascii="Times New Roman" w:hAnsi="Times New Roman" w:eastAsiaTheme="minorHAnsi"/>
          <w:b w:val="false"/>
          <w:bCs w:val="false"/>
          <w:color w:val="auto"/>
          <w:kern w:val="0"/>
          <w:sz w:val="24"/>
          <w:szCs w:val="24"/>
          <w:lang w:val="ru-RU" w:eastAsia="en-US" w:bidi="ar-SA"/>
        </w:rPr>
        <w:t>компонент, что связано с тесной взаимосвязью между блоками и их равной значимостью для подростков</w:t>
      </w:r>
    </w:p>
    <w:p>
      <w:pPr>
        <w:pStyle w:val="Normal"/>
        <w:widowControl/>
        <w:numPr>
          <w:ilvl w:val="0"/>
          <w:numId w:val="0"/>
        </w:numPr>
        <w:tabs>
          <w:tab w:val="clear" w:pos="708"/>
          <w:tab w:val="left" w:pos="788" w:leader="none"/>
          <w:tab w:val="left" w:pos="950" w:leader="none"/>
        </w:tabs>
        <w:suppressAutoHyphens w:val="true"/>
        <w:bidi w:val="0"/>
        <w:spacing w:lineRule="auto" w:line="360" w:before="0" w:after="0"/>
        <w:ind w:left="1440" w:right="0" w:hanging="0"/>
        <w:contextualSpacing/>
        <w:jc w:val="left"/>
        <w:rPr>
          <w:rFonts w:ascii="Times New Roman" w:hAnsi="Times New Roman" w:eastAsia="Calibri" w:cs="Times New Roman" w:eastAsiaTheme="minorHAnsi"/>
          <w:b w:val="false"/>
          <w:b w:val="false"/>
          <w:bCs w:val="false"/>
          <w:color w:val="auto"/>
          <w:kern w:val="0"/>
          <w:sz w:val="24"/>
          <w:szCs w:val="24"/>
          <w:lang w:val="ru-RU" w:eastAsia="en-US" w:bidi="ar-SA"/>
        </w:rPr>
      </w:pPr>
      <w:r>
        <w:rPr>
          <w:rFonts w:eastAsia="Calibri" w:cs="Times New Roman" w:eastAsiaTheme="minorHAnsi" w:ascii="Times New Roman" w:hAnsi="Times New Roman"/>
          <w:b w:val="false"/>
          <w:bCs w:val="false"/>
          <w:color w:val="auto"/>
          <w:kern w:val="0"/>
          <w:sz w:val="24"/>
          <w:szCs w:val="24"/>
          <w:lang w:val="ru-RU" w:eastAsia="en-US" w:bidi="ar-SA"/>
        </w:rPr>
      </w:r>
    </w:p>
    <w:p>
      <w:pPr>
        <w:pStyle w:val="Normal"/>
        <w:widowControl/>
        <w:numPr>
          <w:ilvl w:val="0"/>
          <w:numId w:val="15"/>
        </w:numPr>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color w:val="auto"/>
          <w:kern w:val="0"/>
          <w:sz w:val="24"/>
          <w:szCs w:val="24"/>
          <w:lang w:val="ru-RU" w:eastAsia="en-US" w:bidi="ar-SA"/>
        </w:rPr>
        <w:t>Открытые вопросы о компонентах и показателях качества жизни, представленные в методологии исследования, вызывают некоторые трудности для  последующего анализа: молодые участники исследования тратят много времени на эти вопросы и их мнение трудно свести к единому значению</w:t>
      </w:r>
    </w:p>
    <w:p>
      <w:pPr>
        <w:pStyle w:val="Normal"/>
        <w:widowControl/>
        <w:numPr>
          <w:ilvl w:val="0"/>
          <w:numId w:val="0"/>
        </w:numPr>
        <w:tabs>
          <w:tab w:val="clear" w:pos="708"/>
          <w:tab w:val="left" w:pos="788" w:leader="none"/>
          <w:tab w:val="left" w:pos="950" w:leader="none"/>
        </w:tabs>
        <w:suppressAutoHyphens w:val="true"/>
        <w:bidi w:val="0"/>
        <w:spacing w:lineRule="auto" w:line="360" w:before="0" w:after="0"/>
        <w:ind w:left="1440" w:right="0" w:hanging="0"/>
        <w:contextualSpacing/>
        <w:jc w:val="left"/>
        <w:rPr>
          <w:rFonts w:ascii="Times New Roman" w:hAnsi="Times New Roman" w:eastAsia="Calibri" w:cs="Times New Roman" w:eastAsiaTheme="minorHAnsi"/>
          <w:b w:val="false"/>
          <w:b w:val="false"/>
          <w:bCs w:val="false"/>
          <w:color w:val="auto"/>
          <w:kern w:val="0"/>
          <w:sz w:val="24"/>
          <w:szCs w:val="24"/>
          <w:lang w:val="ru-RU" w:eastAsia="en-US" w:bidi="ar-SA"/>
        </w:rPr>
      </w:pPr>
      <w:r>
        <w:rPr>
          <w:rFonts w:eastAsia="Calibri" w:cs="Times New Roman" w:eastAsiaTheme="minorHAnsi" w:ascii="Times New Roman" w:hAnsi="Times New Roman"/>
          <w:b w:val="false"/>
          <w:bCs w:val="false"/>
          <w:color w:val="auto"/>
          <w:kern w:val="0"/>
          <w:sz w:val="24"/>
          <w:szCs w:val="24"/>
          <w:lang w:val="ru-RU" w:eastAsia="en-US" w:bidi="ar-SA"/>
        </w:rPr>
      </w:r>
    </w:p>
    <w:p>
      <w:pPr>
        <w:pStyle w:val="Normal"/>
        <w:widowControl/>
        <w:numPr>
          <w:ilvl w:val="0"/>
          <w:numId w:val="15"/>
        </w:numPr>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Times New Roman" w:ascii="Times New Roman" w:hAnsi="Times New Roman" w:eastAsiaTheme="minorHAnsi"/>
          <w:b w:val="false"/>
          <w:bCs w:val="false"/>
          <w:color w:val="auto"/>
          <w:kern w:val="0"/>
          <w:sz w:val="24"/>
          <w:szCs w:val="24"/>
          <w:lang w:val="ru-RU" w:eastAsia="en-US" w:bidi="ar-SA"/>
        </w:rPr>
        <w:t xml:space="preserve">Исследователи и молодежь отмечают актуальность и недостаточную разработанность темы анализа точек зрения людей о качестве жизни </w:t>
      </w:r>
    </w:p>
    <w:p>
      <w:pPr>
        <w:pStyle w:val="Normal"/>
        <w:widowControl/>
        <w:numPr>
          <w:ilvl w:val="0"/>
          <w:numId w:val="0"/>
        </w:numPr>
        <w:tabs>
          <w:tab w:val="clear" w:pos="708"/>
          <w:tab w:val="left" w:pos="788" w:leader="none"/>
          <w:tab w:val="left" w:pos="950" w:leader="none"/>
        </w:tabs>
        <w:suppressAutoHyphens w:val="true"/>
        <w:bidi w:val="0"/>
        <w:spacing w:lineRule="auto" w:line="360" w:before="0" w:after="0"/>
        <w:ind w:left="1440" w:right="0" w:hanging="0"/>
        <w:contextualSpacing/>
        <w:jc w:val="left"/>
        <w:rPr>
          <w:rFonts w:ascii="Times New Roman" w:hAnsi="Times New Roman" w:eastAsia="Calibri" w:cs="Times New Roman" w:eastAsiaTheme="minorHAnsi"/>
          <w:b w:val="false"/>
          <w:b w:val="false"/>
          <w:bCs w:val="false"/>
          <w:color w:val="auto"/>
          <w:kern w:val="0"/>
          <w:sz w:val="24"/>
          <w:szCs w:val="24"/>
          <w:lang w:val="ru-RU" w:eastAsia="en-US" w:bidi="ar-SA"/>
        </w:rPr>
      </w:pPr>
      <w:r>
        <w:rPr>
          <w:rFonts w:eastAsia="Calibri" w:cs="Times New Roman" w:eastAsiaTheme="minorHAnsi" w:ascii="Times New Roman" w:hAnsi="Times New Roman"/>
          <w:b w:val="false"/>
          <w:bCs w:val="false"/>
          <w:color w:val="auto"/>
          <w:kern w:val="0"/>
          <w:sz w:val="24"/>
          <w:szCs w:val="24"/>
          <w:lang w:val="ru-RU" w:eastAsia="en-US" w:bidi="ar-SA"/>
        </w:rPr>
      </w:r>
    </w:p>
    <w:p>
      <w:pPr>
        <w:pStyle w:val="Normal"/>
        <w:widowControl/>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eastAsia="Calibri" w:cs="Times New Roman" w:eastAsiaTheme="minorHAnsi"/>
          <w:b w:val="false"/>
          <w:b w:val="false"/>
          <w:bCs w:val="false"/>
          <w:color w:val="auto"/>
          <w:kern w:val="0"/>
          <w:sz w:val="24"/>
          <w:szCs w:val="24"/>
          <w:lang w:val="ru-RU" w:eastAsia="en-US" w:bidi="ar-SA"/>
        </w:rPr>
      </w:pPr>
      <w:r>
        <w:rPr>
          <w:rFonts w:eastAsia="Calibri" w:cs="Times New Roman" w:eastAsiaTheme="minorHAnsi" w:ascii="Times New Roman" w:hAnsi="Times New Roman"/>
          <w:b w:val="false"/>
          <w:bCs w:val="false"/>
          <w:color w:val="auto"/>
          <w:kern w:val="0"/>
          <w:sz w:val="24"/>
          <w:szCs w:val="24"/>
          <w:lang w:val="ru-RU" w:eastAsia="en-US" w:bidi="ar-SA"/>
        </w:rPr>
      </w:r>
      <w:r>
        <w:br w:type="page"/>
      </w:r>
    </w:p>
    <w:p>
      <w:pPr>
        <w:pStyle w:val="1"/>
        <w:keepNext w:val="true"/>
        <w:keepLines/>
        <w:widowControl/>
        <w:numPr>
          <w:ilvl w:val="0"/>
          <w:numId w:val="0"/>
        </w:numPr>
        <w:suppressAutoHyphens w:val="true"/>
        <w:bidi w:val="0"/>
        <w:spacing w:lineRule="auto" w:line="259" w:before="240" w:after="0"/>
        <w:ind w:left="737" w:right="0" w:hanging="0"/>
        <w:contextualSpacing/>
        <w:jc w:val="left"/>
        <w:outlineLvl w:val="0"/>
        <w:rPr>
          <w:rFonts w:ascii="Times New Roman" w:hAnsi="Times New Roman" w:cs="Times New Roman"/>
          <w:sz w:val="24"/>
          <w:szCs w:val="24"/>
        </w:rPr>
      </w:pPr>
      <w:bookmarkStart w:id="24" w:name="__RefHeading___Toc5312_82375297"/>
      <w:bookmarkEnd w:id="24"/>
      <w:r>
        <w:rPr/>
        <w:t>4. Заключение</w:t>
      </w:r>
    </w:p>
    <w:p>
      <w:pPr>
        <w:pStyle w:val="Normal"/>
        <w:widowControl/>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eastAsia="Calibri" w:cs="" w:cstheme="minorBidi" w:eastAsiaTheme="minorHAnsi"/>
          <w:color w:val="auto"/>
          <w:kern w:val="0"/>
          <w:sz w:val="24"/>
          <w:szCs w:val="24"/>
          <w:lang w:val="ru-RU" w:eastAsia="en-US" w:bidi="ar-SA"/>
        </w:rPr>
      </w:pPr>
      <w:r>
        <w:rPr>
          <w:rFonts w:eastAsia="Calibri" w:cs="" w:ascii="Times New Roman" w:hAnsi="Times New Roman" w:cstheme="minorBidi" w:eastAsiaTheme="minorHAnsi"/>
          <w:b w:val="false"/>
          <w:bCs w:val="false"/>
          <w:color w:val="auto"/>
          <w:kern w:val="0"/>
          <w:sz w:val="24"/>
          <w:szCs w:val="24"/>
          <w:lang w:val="ru-RU" w:eastAsia="en-US" w:bidi="ar-SA"/>
        </w:rPr>
        <w:t xml:space="preserve">Результаты теоретической и эмпирической главы исследования показали острую необходимость в изучении качества жизни и способов его измерения как на теоретическом уровне, так и на эмпирическом. </w:t>
      </w:r>
    </w:p>
    <w:p>
      <w:pPr>
        <w:pStyle w:val="Normal"/>
        <w:widowControl/>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eastAsia="Calibri" w:cs="" w:cstheme="minorBidi" w:eastAsiaTheme="minorHAnsi"/>
          <w:color w:val="auto"/>
          <w:kern w:val="0"/>
          <w:sz w:val="24"/>
          <w:szCs w:val="24"/>
          <w:lang w:val="ru-RU" w:eastAsia="en-US" w:bidi="ar-SA"/>
        </w:rPr>
      </w:pPr>
      <w:r>
        <w:rPr>
          <w:rFonts w:eastAsia="Calibri" w:cs="" w:ascii="Times New Roman" w:hAnsi="Times New Roman" w:cstheme="minorBidi" w:eastAsiaTheme="minorHAnsi"/>
          <w:b w:val="false"/>
          <w:bCs w:val="false"/>
          <w:color w:val="auto"/>
          <w:kern w:val="0"/>
          <w:sz w:val="24"/>
          <w:szCs w:val="24"/>
          <w:lang w:val="ru-RU" w:eastAsia="en-US" w:bidi="ar-SA"/>
        </w:rPr>
        <w:t xml:space="preserve">Важность благополучия людей осознается почти всеми странами, это идея популярна также в России, что подтверждается богатой и длинной историей национальных проектов, которые призваны качественно улучшить условия жизни народа. Однако на данный момент в отечественной литературе и на практике наблюдается слабая методологическая база в плане определения и оценки качества жизни, по сути мы стремимся повысить то, чье содержание пока нам недостаточно известно.  </w:t>
      </w:r>
    </w:p>
    <w:p>
      <w:pPr>
        <w:pStyle w:val="Normal"/>
        <w:widowControl/>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 w:ascii="Times New Roman" w:hAnsi="Times New Roman" w:cstheme="minorBidi" w:eastAsiaTheme="minorHAnsi"/>
          <w:b w:val="false"/>
          <w:bCs w:val="false"/>
          <w:color w:val="auto"/>
          <w:kern w:val="0"/>
          <w:sz w:val="24"/>
          <w:szCs w:val="24"/>
          <w:lang w:val="ru-RU" w:eastAsia="en-US" w:bidi="ar-SA"/>
        </w:rPr>
        <w:t xml:space="preserve">При этом российское академическое и политическое сообщества находятся в выгодной ситуации, благодаря зарубежным, прежде всего западным, ученым уже есть  признанные подходы к рассмотрению качества жизни. </w:t>
      </w:r>
    </w:p>
    <w:p>
      <w:pPr>
        <w:pStyle w:val="Normal"/>
        <w:widowControl/>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 w:ascii="Times New Roman" w:hAnsi="Times New Roman" w:cstheme="minorBidi" w:eastAsiaTheme="minorHAnsi"/>
          <w:b w:val="false"/>
          <w:bCs w:val="false"/>
          <w:color w:val="auto"/>
          <w:kern w:val="0"/>
          <w:sz w:val="24"/>
          <w:szCs w:val="24"/>
          <w:lang w:val="ru-RU" w:eastAsia="en-US" w:bidi="ar-SA"/>
        </w:rPr>
        <w:t xml:space="preserve">Так, уже описана история развития концепции качества жизни: от анализа всего одного показателя — материального достатка до композитного индекса, включающего в себя объективные и субъективные индикаторы. Помимо этого, фундаментальные социологи (Д.Белл, А. Турен, Э. Тофлер, М. Кастельс, Ж. Бодрийяр) и разные социальные теории (человеческий капитал, устойчивое развитие) обогатили  категорию качества жизни новыми смыслами и понятиями — важность образования, здоровья, потребления, связь благополучия с экономическим ростом, ограниченность ресурсов и т. д. Другие исследователи разработали общие подходы к анализу качества жизни — социально-экономический, структурно-функциональный, теория ощущаемого качества жизни, интегральный подход. Кроме того выявлены способы определения качества жизни и его отличия от смежных понятий. Наконец, достигнуты успехи в рамках разработки моделей оценки благополучия: отмечены направления и компоненты измерения, приведены примеры индексов качества жизни. </w:t>
      </w:r>
    </w:p>
    <w:p>
      <w:pPr>
        <w:pStyle w:val="Normal"/>
        <w:widowControl/>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 w:ascii="Times New Roman" w:hAnsi="Times New Roman" w:cstheme="minorBidi" w:eastAsiaTheme="minorHAnsi"/>
          <w:b w:val="false"/>
          <w:bCs w:val="false"/>
          <w:color w:val="auto"/>
          <w:kern w:val="0"/>
          <w:sz w:val="24"/>
          <w:szCs w:val="24"/>
          <w:lang w:val="ru-RU" w:eastAsia="en-US" w:bidi="ar-SA"/>
        </w:rPr>
        <w:t xml:space="preserve">Все вышеперечисленные достижения позволяют создать основу, от которой можно отталкиваться отечественным исследователям при разработке методологии определения и измерения качества жизни. На данный момент уже есть несколько российских ученых социологов, которые детально анализируют категорию качества жизни  (Л.А. Беляева, К. Муздыбаев, В.А. Сушко и др.), автор надеется, что его собственное определение качества жизни также вносит вклад в исследование вышеупомянутой темы. Однако, безусловно, важно продолжать изучение качества жизни и методов его оценки, обогащая мировое понимание этой проблемы и отражая специфику национального подхода. </w:t>
      </w:r>
    </w:p>
    <w:p>
      <w:pPr>
        <w:pStyle w:val="Normal"/>
        <w:widowControl/>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 w:ascii="Times New Roman" w:hAnsi="Times New Roman" w:cstheme="minorBidi" w:eastAsiaTheme="minorHAnsi"/>
          <w:b w:val="false"/>
          <w:bCs w:val="false"/>
          <w:color w:val="auto"/>
          <w:kern w:val="0"/>
          <w:sz w:val="24"/>
          <w:szCs w:val="24"/>
          <w:lang w:val="ru-RU" w:eastAsia="en-US" w:bidi="ar-SA"/>
        </w:rPr>
        <w:t xml:space="preserve">Отдельным вопросом выступает эффективность и соответствие реальности теорий и парадигм, посвященных качеству жизни. Так получается, что многие идеи ученых сформулированы ими самими, без опоры на мнение простых людей. При этом работ, которые бы проверили применимость моделей и понятий, придуманных академическим сообществом, крайне мало, что ставит под сомнение правильность теоретических конструкций, а также усложняет процесс создания методологии для подобного рода анализа. </w:t>
      </w:r>
    </w:p>
    <w:p>
      <w:pPr>
        <w:pStyle w:val="Normal"/>
        <w:widowControl/>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 w:ascii="Times New Roman" w:hAnsi="Times New Roman" w:cstheme="minorBidi" w:eastAsiaTheme="minorHAnsi"/>
          <w:b w:val="false"/>
          <w:bCs w:val="false"/>
          <w:color w:val="auto"/>
          <w:kern w:val="0"/>
          <w:sz w:val="24"/>
          <w:szCs w:val="24"/>
          <w:lang w:val="ru-RU" w:eastAsia="en-US" w:bidi="ar-SA"/>
        </w:rPr>
        <w:t xml:space="preserve">В данном исследовании была предпринята попытка сделать первые шаги в этом направлениях. Была взята отдельная социальная группа — учащаяся молодежь г. Санкт-Петербург, которой было предложено описать свое видение качества жизни и способов его измерения. </w:t>
      </w:r>
    </w:p>
    <w:p>
      <w:pPr>
        <w:pStyle w:val="Normal"/>
        <w:widowControl/>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 w:ascii="Times New Roman" w:hAnsi="Times New Roman" w:cstheme="minorBidi" w:eastAsiaTheme="minorHAnsi"/>
          <w:b w:val="false"/>
          <w:bCs w:val="false"/>
          <w:color w:val="auto"/>
          <w:kern w:val="0"/>
          <w:sz w:val="24"/>
          <w:szCs w:val="24"/>
          <w:lang w:val="ru-RU" w:eastAsia="en-US" w:bidi="ar-SA"/>
        </w:rPr>
        <w:t xml:space="preserve">Результаты показали большой процент общего в позиции ученых и молодых людей: обе стороны выделяют связь качества жизни с ожидания человека, с окружающей средой, выступают за интегральный метод в определении и измерении качества жизни, отмечают схожие компоненты. Однако уже, опираясь на ответы молодежи в проведенных интервью, можно предположить, что теории ученых не всегда полностью отражают реальную ситуацию: так, у исследователей почти ничего не сказано о делении компонент качества жизни на базовые и не базовые, в то время как молодежь об это неоднократно упоминала; кроме того, молодые люди, в отличие от ученых, почти не сказали ничего о значимости роли семьи в повышении их качества жизни; помимо этого, ни в одном интервью не было отсылки к идеи ученых о большой важности надежд и ожидания от будущего в восприятии молодежью качества жизни.   </w:t>
      </w:r>
    </w:p>
    <w:p>
      <w:pPr>
        <w:pStyle w:val="Normal"/>
        <w:widowControl/>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 w:ascii="Times New Roman" w:hAnsi="Times New Roman" w:cstheme="minorBidi" w:eastAsiaTheme="minorHAnsi"/>
          <w:b w:val="false"/>
          <w:bCs w:val="false"/>
          <w:color w:val="auto"/>
          <w:kern w:val="0"/>
          <w:sz w:val="24"/>
          <w:szCs w:val="24"/>
          <w:lang w:val="ru-RU" w:eastAsia="en-US" w:bidi="ar-SA"/>
        </w:rPr>
        <w:t xml:space="preserve">В целом, можно говорить о высокой эффективности и достоверности общих подходов к анализу качества, однако при более детальном рассмотрении точки зрения исследователей и молодежи на некоторые аспекты могут расходиться, что говорит о важности изучения мнения непосредственно простых людей для более полной и точной картины. </w:t>
      </w:r>
    </w:p>
    <w:p>
      <w:pPr>
        <w:pStyle w:val="Normal"/>
        <w:widowControl/>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 w:ascii="Times New Roman" w:hAnsi="Times New Roman" w:cstheme="minorBidi" w:eastAsiaTheme="minorHAnsi"/>
          <w:b w:val="false"/>
          <w:bCs w:val="false"/>
          <w:color w:val="auto"/>
          <w:kern w:val="0"/>
          <w:sz w:val="24"/>
          <w:szCs w:val="24"/>
          <w:lang w:val="ru-RU" w:eastAsia="en-US" w:bidi="ar-SA"/>
        </w:rPr>
        <w:t xml:space="preserve">Мнение молодых людей было крайне полезно для исследования, при этом не стоит воспринимать все ответы респондентов как непреложную  истину. Не все люди разбираются в проблеме качества жизни и способов его измерения, в проводимых интервью многие не могли четко разграничить качество жизни от смежных понятий. Несмотря на работающую методологию эмпирической части исследования, которая была дополнена и улучшена в процессе пилотажа, некоторые опрашиваемые испытывали трудности в перечислении компонент и показателей качества жизни (им требовалось время для ответа), что опять же говорит о то, что респонденты обладают не полной информацией по поводу рассматриваемой проблемы. Возможно, одним из решений будет замена открытых вопросов о компонентах и индикаторах качества жизни на вопросы с множественными вариантами ответов, чтобы ускорить время ответа на этот вопрос и сделать процесс привидения результатов к усредненному значению легче. </w:t>
      </w:r>
    </w:p>
    <w:p>
      <w:pPr>
        <w:pStyle w:val="Normal"/>
        <w:widowControl/>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 w:ascii="Times New Roman" w:hAnsi="Times New Roman" w:cstheme="minorBidi" w:eastAsiaTheme="minorHAnsi"/>
          <w:b w:val="false"/>
          <w:bCs w:val="false"/>
          <w:color w:val="auto"/>
          <w:kern w:val="0"/>
          <w:sz w:val="24"/>
          <w:szCs w:val="24"/>
          <w:lang w:val="ru-RU" w:eastAsia="en-US" w:bidi="ar-SA"/>
        </w:rPr>
        <w:t xml:space="preserve">Стоит также не забывать, что в исследовании была рассмотрена только одна социальная группа, вполне вероятно, что интервью/опросы с другими людьми (в том числе экспертами, например, социологами) дадут совершенно иную информацию. </w:t>
      </w:r>
    </w:p>
    <w:p>
      <w:pPr>
        <w:pStyle w:val="Normal"/>
        <w:widowControl/>
        <w:tabs>
          <w:tab w:val="clear" w:pos="708"/>
          <w:tab w:val="left" w:pos="788" w:leader="none"/>
          <w:tab w:val="left" w:pos="950" w:leader="none"/>
        </w:tabs>
        <w:suppressAutoHyphens w:val="true"/>
        <w:bidi w:val="0"/>
        <w:spacing w:lineRule="auto" w:line="360" w:before="0" w:after="0"/>
        <w:ind w:left="0" w:right="0" w:firstLine="709"/>
        <w:contextualSpacing/>
        <w:jc w:val="left"/>
        <w:rPr>
          <w:rFonts w:ascii="Times New Roman" w:hAnsi="Times New Roman" w:cs="Times New Roman"/>
          <w:sz w:val="24"/>
          <w:szCs w:val="24"/>
        </w:rPr>
      </w:pPr>
      <w:r>
        <w:rPr>
          <w:rFonts w:eastAsia="Calibri" w:cs="" w:ascii="Times New Roman" w:hAnsi="Times New Roman" w:cstheme="minorBidi" w:eastAsiaTheme="minorHAnsi"/>
          <w:b w:val="false"/>
          <w:bCs w:val="false"/>
          <w:color w:val="auto"/>
          <w:kern w:val="0"/>
          <w:sz w:val="24"/>
          <w:szCs w:val="24"/>
          <w:lang w:val="ru-RU" w:eastAsia="en-US" w:bidi="ar-SA"/>
        </w:rPr>
        <w:t xml:space="preserve">Важным итогом исследования является тот факт, что как  со стороны исследователей, так и со стороны респондентов зафиксирован серьезный интерес к проблеме методологических основ измерения и определения качества жизни. Обе стороны считают эту тему крайне актуальной и требующей дальнейшего анализа. Исследование проблемы должно продолжаться как на теоретическом уровне, так и на практическом, в последнем случае необходимо не забывать о важности исследования стороннего мнения по поводу рассматриваемого вопроса. Разные, пускай не всегда экспертные, точки зрения помогут исследователям не только обогатить и проверить методологию определения и оценки качества жизни, но и повысят осведомленность о ней среди окружающих. </w:t>
      </w:r>
    </w:p>
    <w:p>
      <w:pPr>
        <w:pStyle w:val="Normal"/>
        <w:widowControl/>
        <w:tabs>
          <w:tab w:val="clear" w:pos="708"/>
          <w:tab w:val="left" w:pos="788" w:leader="none"/>
          <w:tab w:val="left" w:pos="950" w:leader="none"/>
        </w:tabs>
        <w:suppressAutoHyphens w:val="true"/>
        <w:bidi w:val="0"/>
        <w:spacing w:lineRule="auto" w:line="360" w:before="0" w:after="0"/>
        <w:ind w:left="720" w:right="0" w:firstLine="709"/>
        <w:contextualSpacing/>
        <w:jc w:val="left"/>
        <w:rPr>
          <w:rFonts w:ascii="Times New Roman" w:hAnsi="Times New Roman" w:cs="Times New Roman"/>
          <w:sz w:val="24"/>
          <w:szCs w:val="24"/>
        </w:rPr>
      </w:pPr>
      <w:r>
        <w:rPr>
          <w:rFonts w:eastAsia="Calibri" w:cs="" w:ascii="Times New Roman" w:hAnsi="Times New Roman" w:cstheme="minorBidi" w:eastAsiaTheme="minorHAnsi"/>
          <w:b w:val="false"/>
          <w:bCs w:val="false"/>
          <w:color w:val="auto"/>
          <w:kern w:val="0"/>
          <w:sz w:val="24"/>
          <w:szCs w:val="24"/>
          <w:lang w:val="ru-RU" w:eastAsia="en-US" w:bidi="ar-SA"/>
        </w:rPr>
        <w:t xml:space="preserve"> </w:t>
      </w:r>
    </w:p>
    <w:p>
      <w:pPr>
        <w:sectPr>
          <w:headerReference w:type="default" r:id="rId9"/>
          <w:footerReference w:type="default" r:id="rId10"/>
          <w:type w:val="nextPage"/>
          <w:pgSz w:w="11906" w:h="16838"/>
          <w:pgMar w:left="1701" w:right="850" w:header="1134" w:top="1686" w:footer="708" w:bottom="1134" w:gutter="0"/>
          <w:pgNumType w:fmt="decimal"/>
          <w:formProt w:val="false"/>
          <w:textDirection w:val="lrTb"/>
          <w:docGrid w:type="default" w:linePitch="360" w:charSpace="4096"/>
        </w:sectPr>
        <w:pStyle w:val="Normal"/>
        <w:widowControl/>
        <w:tabs>
          <w:tab w:val="clear" w:pos="708"/>
          <w:tab w:val="left" w:pos="788" w:leader="none"/>
          <w:tab w:val="left" w:pos="950" w:leader="none"/>
        </w:tabs>
        <w:suppressAutoHyphens w:val="true"/>
        <w:bidi w:val="0"/>
        <w:spacing w:lineRule="auto" w:line="360" w:before="0" w:after="0"/>
        <w:contextualSpacing/>
        <w:jc w:val="left"/>
        <w:rPr>
          <w:rFonts w:ascii="Times New Roman" w:hAnsi="Times New Roman" w:eastAsia="Calibri" w:cs="Times New Roman" w:eastAsiaTheme="minorHAnsi"/>
          <w:b w:val="false"/>
          <w:b w:val="false"/>
          <w:bCs w:val="false"/>
          <w:color w:val="auto"/>
          <w:kern w:val="0"/>
          <w:sz w:val="24"/>
          <w:szCs w:val="24"/>
          <w:lang w:val="ru-RU" w:eastAsia="en-US" w:bidi="ar-SA"/>
        </w:rPr>
      </w:pPr>
      <w:r>
        <w:rPr>
          <w:rFonts w:eastAsia="Calibri" w:cs="Times New Roman" w:eastAsiaTheme="minorHAnsi" w:ascii="Times New Roman" w:hAnsi="Times New Roman"/>
          <w:b w:val="false"/>
          <w:bCs w:val="false"/>
          <w:color w:val="auto"/>
          <w:kern w:val="0"/>
          <w:sz w:val="24"/>
          <w:szCs w:val="24"/>
          <w:lang w:val="ru-RU" w:eastAsia="en-US" w:bidi="ar-SA"/>
        </w:rPr>
      </w:r>
    </w:p>
    <w:p>
      <w:pPr>
        <w:pStyle w:val="1"/>
        <w:keepNext w:val="true"/>
        <w:keepLines/>
        <w:widowControl/>
        <w:numPr>
          <w:ilvl w:val="0"/>
          <w:numId w:val="0"/>
        </w:numPr>
        <w:suppressAutoHyphens w:val="true"/>
        <w:bidi w:val="0"/>
        <w:spacing w:lineRule="auto" w:line="259" w:before="240" w:after="0"/>
        <w:ind w:left="737" w:right="0" w:hanging="0"/>
        <w:contextualSpacing/>
        <w:jc w:val="left"/>
        <w:outlineLvl w:val="0"/>
        <w:rPr>
          <w:rFonts w:ascii="Times New Roman" w:hAnsi="Times New Roman" w:cs="Times New Roman"/>
          <w:sz w:val="24"/>
          <w:szCs w:val="24"/>
        </w:rPr>
      </w:pPr>
      <w:bookmarkStart w:id="25" w:name="__RefHeading___Toc4862_82375297"/>
      <w:bookmarkStart w:id="26" w:name="_Toc41340769"/>
      <w:bookmarkEnd w:id="25"/>
      <w:r>
        <w:rPr/>
        <w:t>Список литературы</w:t>
      </w:r>
      <w:bookmarkEnd w:id="26"/>
      <w:r>
        <w:rPr/>
        <w:t xml:space="preserve">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Fonts w:cs="Times New Roman" w:ascii="Times New Roman" w:hAnsi="Times New Roman"/>
          <w:sz w:val="24"/>
          <w:szCs w:val="24"/>
        </w:rPr>
        <w:t xml:space="preserve">Аверин Ю. П., Сушко В. А. Концепция качества жизни в современных социологических теориях // Изв. Сарат. ун-та. Нов. сер. Сер. Социология. Политология. 2019. Т. 19, вып. 1. С. 4–11. DOI: https://doi.org/10.18500/1818-9601-2019-19-1-4-11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Fonts w:cs="Times New Roman" w:ascii="Times New Roman" w:hAnsi="Times New Roman"/>
          <w:sz w:val="24"/>
          <w:szCs w:val="24"/>
        </w:rPr>
        <w:t xml:space="preserve">Белл Д. Грядущее постиндустриальное общество: опыт социального  прогнозирования. — М.: Академия, 1999. С.994      </w:t>
      </w:r>
      <w:r>
        <w:rPr>
          <w:rFonts w:cs="Times New Roman" w:ascii="Times New Roman" w:hAnsi="Times New Roman"/>
          <w:b/>
          <w:bCs/>
          <w:sz w:val="24"/>
          <w:szCs w:val="24"/>
        </w:rPr>
        <w:t xml:space="preserve">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Fonts w:cs="Times New Roman" w:ascii="Times New Roman" w:hAnsi="Times New Roman"/>
          <w:sz w:val="24"/>
          <w:szCs w:val="24"/>
        </w:rPr>
        <w:t xml:space="preserve">Беляева Л.А. Уровень и качество жизни. Проблемы измерения и интерпретации // Социологические исследования 2009. №1(297). С. 33-42. </w:t>
      </w:r>
      <w:r>
        <w:rPr>
          <w:rFonts w:cs="Times New Roman" w:ascii="Times New Roman" w:hAnsi="Times New Roman"/>
          <w:b/>
          <w:bCs/>
          <w:sz w:val="24"/>
          <w:szCs w:val="24"/>
        </w:rPr>
        <w:t xml:space="preserve"> </w:t>
      </w:r>
    </w:p>
    <w:p>
      <w:pPr>
        <w:pStyle w:val="ListParagraph"/>
        <w:numPr>
          <w:ilvl w:val="0"/>
          <w:numId w:val="9"/>
        </w:numPr>
        <w:spacing w:lineRule="auto" w:line="360" w:before="0" w:after="0"/>
        <w:ind w:left="0" w:firstLine="709"/>
        <w:contextualSpacing/>
        <w:rPr>
          <w:rFonts w:ascii="Times New Roman" w:hAnsi="Times New Roman" w:eastAsia="Calibri" w:cs="Times New Roman" w:eastAsiaTheme="minorHAnsi"/>
          <w:color w:val="auto"/>
          <w:kern w:val="0"/>
          <w:sz w:val="24"/>
          <w:szCs w:val="24"/>
          <w:lang w:val="ru-RU" w:eastAsia="en-US" w:bidi="ar-SA"/>
        </w:rPr>
      </w:pPr>
      <w:r>
        <w:rPr>
          <w:rFonts w:eastAsia="Calibri" w:cs="Times New Roman" w:ascii="Times New Roman" w:hAnsi="Times New Roman" w:eastAsiaTheme="minorHAnsi"/>
          <w:b w:val="false"/>
          <w:i w:val="false"/>
          <w:caps w:val="false"/>
          <w:smallCaps w:val="false"/>
          <w:strike w:val="false"/>
          <w:dstrike w:val="false"/>
          <w:color w:val="auto"/>
          <w:spacing w:val="0"/>
          <w:kern w:val="0"/>
          <w:sz w:val="24"/>
          <w:szCs w:val="24"/>
          <w:u w:val="none"/>
          <w:effect w:val="none"/>
          <w:lang w:val="ru-RU" w:eastAsia="en-US" w:bidi="ar-SA"/>
        </w:rPr>
        <w:t xml:space="preserve">Бирюкова А.В. Понятие «качество жизни»: структура показателей для подростковой молодежи // Теория и практика сервиса: экономика, социальная сфера, технологии 2009. №1. С. 67-76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Fonts w:cs="Times New Roman" w:ascii="Times New Roman" w:hAnsi="Times New Roman"/>
          <w:sz w:val="24"/>
          <w:szCs w:val="24"/>
        </w:rPr>
        <w:t xml:space="preserve">Благосветова Т.Е., Нелетова Н.Ю. Качество жизни населения региона: методика оценки // Псковский региональный журнал 2014. №20. С. 56-66.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Fonts w:cs="Times New Roman" w:ascii="Times New Roman" w:hAnsi="Times New Roman"/>
          <w:sz w:val="24"/>
          <w:szCs w:val="24"/>
        </w:rPr>
        <w:t xml:space="preserve">Гордонова Н.В., Самарская Н.А. Повышение качества жизни населения в современных экономических условиях России // Дискуссия 2019. №94. С. 48-58.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Fonts w:cs="Times New Roman" w:ascii="Times New Roman" w:hAnsi="Times New Roman"/>
          <w:sz w:val="24"/>
          <w:szCs w:val="24"/>
        </w:rPr>
        <w:t xml:space="preserve">Гэлбрейт Дж.К. Экономические теории и цели общества. М.: Прогресс, 1976. 408 с.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Fonts w:cs="Times New Roman" w:ascii="Times New Roman" w:hAnsi="Times New Roman"/>
          <w:sz w:val="24"/>
          <w:szCs w:val="24"/>
        </w:rPr>
        <w:t xml:space="preserve">Ельмеев В.Я. Социальная экономия труда: общие основы политической экономии. – СПб.: Изд-во С.-Петерб. ун-та, 2007. – 576 с.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Fonts w:cs="Times New Roman" w:ascii="Times New Roman" w:hAnsi="Times New Roman"/>
          <w:sz w:val="24"/>
          <w:szCs w:val="24"/>
        </w:rPr>
        <w:t xml:space="preserve">Качество жизни: сущность, оценка, стратегия формирования. — М.:ВНИИТЭ, 2000. С.122       </w:t>
      </w:r>
    </w:p>
    <w:p>
      <w:pPr>
        <w:pStyle w:val="ListParagraph"/>
        <w:numPr>
          <w:ilvl w:val="0"/>
          <w:numId w:val="9"/>
        </w:numPr>
        <w:spacing w:lineRule="auto" w:line="360" w:before="0" w:after="0"/>
        <w:ind w:left="0" w:firstLine="709"/>
        <w:contextualSpacing/>
        <w:rPr>
          <w:rFonts w:ascii="Times New Roman" w:hAnsi="Times New Roman" w:eastAsia="Calibri" w:cs="Times New Roman" w:eastAsiaTheme="minorHAnsi"/>
          <w:color w:val="auto"/>
          <w:kern w:val="0"/>
          <w:sz w:val="24"/>
          <w:szCs w:val="24"/>
          <w:lang w:val="ru-RU" w:eastAsia="en-US" w:bidi="ar-SA"/>
        </w:rPr>
      </w:pPr>
      <w:r>
        <w:rPr>
          <w:rFonts w:eastAsia="Calibri" w:cs="Times New Roman" w:ascii="Times New Roman" w:hAnsi="Times New Roman" w:eastAsiaTheme="minorHAnsi"/>
          <w:b w:val="false"/>
          <w:i w:val="false"/>
          <w:caps w:val="false"/>
          <w:smallCaps w:val="false"/>
          <w:strike w:val="false"/>
          <w:dstrike w:val="false"/>
          <w:color w:val="auto"/>
          <w:spacing w:val="0"/>
          <w:kern w:val="0"/>
          <w:sz w:val="24"/>
          <w:szCs w:val="24"/>
          <w:u w:val="none"/>
          <w:effect w:val="none"/>
          <w:lang w:val="ru-RU" w:eastAsia="en-US" w:bidi="ar-SA"/>
        </w:rPr>
        <w:t xml:space="preserve">Киселева А.М. Качество жизни молодежи в крупном городе: социологическое измерение // Вестник Омского университета. Серия «Экономика» 2015. №2. С. 145-150           </w:t>
      </w:r>
      <w:r>
        <w:rPr>
          <w:rFonts w:eastAsia="Calibri" w:cs="Times New Roman" w:ascii="Times New Roman" w:hAnsi="Times New Roman" w:eastAsiaTheme="minorHAnsi"/>
          <w:b/>
          <w:bCs/>
          <w:i w:val="false"/>
          <w:caps w:val="false"/>
          <w:smallCaps w:val="false"/>
          <w:strike w:val="false"/>
          <w:dstrike w:val="false"/>
          <w:color w:val="auto"/>
          <w:spacing w:val="0"/>
          <w:kern w:val="0"/>
          <w:sz w:val="24"/>
          <w:szCs w:val="24"/>
          <w:u w:val="none"/>
          <w:effect w:val="none"/>
          <w:lang w:val="ru-RU" w:eastAsia="en-US" w:bidi="ar-SA"/>
        </w:rPr>
        <w:t xml:space="preserve"> </w:t>
      </w:r>
    </w:p>
    <w:p>
      <w:pPr>
        <w:pStyle w:val="ListParagraph"/>
        <w:numPr>
          <w:ilvl w:val="0"/>
          <w:numId w:val="9"/>
        </w:numPr>
        <w:spacing w:lineRule="auto" w:line="360" w:before="0" w:after="0"/>
        <w:ind w:left="0" w:firstLine="709"/>
        <w:contextualSpacing/>
        <w:rPr>
          <w:rFonts w:ascii="Times New Roman" w:hAnsi="Times New Roman" w:eastAsia="Calibri" w:cs="Times New Roman" w:eastAsiaTheme="minorHAnsi"/>
          <w:color w:val="auto"/>
          <w:kern w:val="0"/>
          <w:sz w:val="24"/>
          <w:szCs w:val="24"/>
          <w:lang w:val="ru-RU" w:eastAsia="en-US" w:bidi="ar-SA"/>
        </w:rPr>
      </w:pPr>
      <w:r>
        <w:rPr>
          <w:rFonts w:eastAsia="Calibri" w:cs="Times New Roman" w:ascii="Times New Roman" w:hAnsi="Times New Roman" w:eastAsiaTheme="minorHAnsi"/>
          <w:color w:val="auto"/>
          <w:kern w:val="0"/>
          <w:sz w:val="24"/>
          <w:szCs w:val="24"/>
          <w:lang w:val="ru-RU" w:eastAsia="en-US" w:bidi="ar-SA"/>
        </w:rPr>
        <w:t xml:space="preserve">Киселева Л.С., Стриелковски В. Восприятие счастья россиянами // Социологические исследования 2016. №1. С. 86-91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Fonts w:cs="Times New Roman" w:ascii="Times New Roman" w:hAnsi="Times New Roman"/>
          <w:sz w:val="24"/>
          <w:szCs w:val="24"/>
        </w:rPr>
        <w:t xml:space="preserve">Кислицына О.А. Измерение качества жизни / благополучия: международный опыт. – М.: Институт экономики РАН, 2016. – 62 с.         </w:t>
      </w:r>
    </w:p>
    <w:p>
      <w:pPr>
        <w:pStyle w:val="ListParagraph"/>
        <w:numPr>
          <w:ilvl w:val="0"/>
          <w:numId w:val="9"/>
        </w:numPr>
        <w:spacing w:lineRule="auto" w:line="360" w:before="0" w:after="0"/>
        <w:ind w:left="0" w:firstLine="709"/>
        <w:contextualSpacing/>
        <w:rPr>
          <w:rFonts w:ascii="Times New Roman" w:hAnsi="Times New Roman" w:eastAsia="Calibri" w:cs="Times New Roman" w:eastAsiaTheme="minorHAnsi"/>
          <w:color w:val="auto"/>
          <w:kern w:val="0"/>
          <w:sz w:val="24"/>
          <w:szCs w:val="24"/>
          <w:lang w:val="ru-RU" w:eastAsia="en-US" w:bidi="ar-SA"/>
        </w:rPr>
      </w:pPr>
      <w:r>
        <w:rPr>
          <w:rFonts w:eastAsia="Calibri" w:cs="Times New Roman" w:ascii="Times New Roman" w:hAnsi="Times New Roman" w:eastAsiaTheme="minorHAnsi"/>
          <w:color w:val="auto"/>
          <w:kern w:val="0"/>
          <w:sz w:val="24"/>
          <w:szCs w:val="24"/>
          <w:lang w:val="ru-RU" w:eastAsia="en-US" w:bidi="ar-SA"/>
        </w:rPr>
        <w:t xml:space="preserve">Кулагина И.Ю. Мотивация как индикатор качества жизни в подростковом и юношеском возрастах // Проблема качества жизни современной молодежи 2011. №1. С. 154-160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Fonts w:cs="Times New Roman" w:ascii="Times New Roman" w:hAnsi="Times New Roman"/>
          <w:sz w:val="24"/>
          <w:szCs w:val="24"/>
        </w:rPr>
        <w:t xml:space="preserve">Леочи П. Качество жизни, устойчивое развитие и окружающая среда // Мир новой экономики. 2011. № 2 (12). С. 4–21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Style w:val="Style18"/>
          <w:rFonts w:eastAsia="Calibri" w:cs="Times New Roman" w:ascii="Times New Roman;serif" w:hAnsi="Times New Roman;serif" w:eastAsiaTheme="minorHAnsi"/>
          <w:b w:val="false"/>
          <w:i w:val="false"/>
          <w:caps w:val="false"/>
          <w:smallCaps w:val="false"/>
          <w:strike w:val="false"/>
          <w:dstrike w:val="false"/>
          <w:color w:val="333333"/>
          <w:spacing w:val="0"/>
          <w:kern w:val="0"/>
          <w:sz w:val="24"/>
          <w:szCs w:val="24"/>
          <w:u w:val="none"/>
          <w:effect w:val="none"/>
          <w:lang w:val="ru-RU" w:eastAsia="en-US" w:bidi="ar-SA"/>
        </w:rPr>
        <w:t>Малинина Т.Б</w:t>
      </w:r>
      <w:r>
        <w:rPr>
          <w:rFonts w:eastAsia="Calibri" w:cs="Times New Roman" w:ascii="Times New Roman;serif" w:hAnsi="Times New Roman;serif" w:eastAsiaTheme="minorHAnsi"/>
          <w:b w:val="false"/>
          <w:i w:val="false"/>
          <w:caps w:val="false"/>
          <w:smallCaps w:val="false"/>
          <w:strike w:val="false"/>
          <w:dstrike w:val="false"/>
          <w:color w:val="333333"/>
          <w:spacing w:val="0"/>
          <w:kern w:val="0"/>
          <w:sz w:val="24"/>
          <w:szCs w:val="24"/>
          <w:u w:val="none"/>
          <w:effect w:val="none"/>
          <w:lang w:val="ru-RU" w:eastAsia="en-US" w:bidi="ar-SA"/>
        </w:rPr>
        <w:t xml:space="preserve">. Качество жизни в контексте развития  информационного общества.//в сб. материалов международной научной конференции «Четвертая промышленная революция: реалии и современные вызовы. Х юбилейные Санкт-Петербургские чтения».2018. С.78-80               </w:t>
      </w:r>
      <w:r>
        <w:rPr>
          <w:rFonts w:eastAsia="Calibri" w:cs="Times New Roman" w:ascii="Times New Roman;serif" w:hAnsi="Times New Roman;serif" w:eastAsiaTheme="minorHAnsi"/>
          <w:b/>
          <w:bCs/>
          <w:i w:val="false"/>
          <w:caps w:val="false"/>
          <w:smallCaps w:val="false"/>
          <w:strike w:val="false"/>
          <w:dstrike w:val="false"/>
          <w:color w:val="333333"/>
          <w:spacing w:val="0"/>
          <w:kern w:val="0"/>
          <w:sz w:val="24"/>
          <w:szCs w:val="24"/>
          <w:u w:val="none"/>
          <w:effect w:val="none"/>
          <w:lang w:val="ru-RU" w:eastAsia="en-US" w:bidi="ar-SA"/>
        </w:rPr>
        <w:t xml:space="preserve">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Style w:val="Style18"/>
          <w:rFonts w:eastAsia="Calibri" w:cs="Times New Roman" w:ascii="Times New Roman;serif" w:hAnsi="Times New Roman;serif" w:eastAsiaTheme="minorHAnsi"/>
          <w:b w:val="false"/>
          <w:i w:val="false"/>
          <w:caps w:val="false"/>
          <w:smallCaps w:val="false"/>
          <w:strike w:val="false"/>
          <w:dstrike w:val="false"/>
          <w:color w:val="333333"/>
          <w:spacing w:val="0"/>
          <w:kern w:val="0"/>
          <w:sz w:val="24"/>
          <w:szCs w:val="24"/>
          <w:u w:val="none"/>
          <w:effect w:val="none"/>
          <w:lang w:val="ru-RU" w:eastAsia="en-US" w:bidi="ar-SA"/>
        </w:rPr>
        <w:t>Малинина Т.Б. Мера труда и мера потребления</w:t>
      </w:r>
      <w:r>
        <w:rPr>
          <w:rFonts w:eastAsia="Calibri" w:cs="Times New Roman" w:ascii="Times New Roman;serif" w:hAnsi="Times New Roman;serif" w:eastAsiaTheme="minorHAnsi"/>
          <w:b w:val="false"/>
          <w:i w:val="false"/>
          <w:caps w:val="false"/>
          <w:smallCaps w:val="false"/>
          <w:strike w:val="false"/>
          <w:dstrike w:val="false"/>
          <w:color w:val="333333"/>
          <w:spacing w:val="0"/>
          <w:kern w:val="0"/>
          <w:sz w:val="24"/>
          <w:szCs w:val="24"/>
          <w:u w:val="none"/>
          <w:effect w:val="none"/>
          <w:lang w:val="ru-RU" w:eastAsia="en-US" w:bidi="ar-SA"/>
        </w:rPr>
        <w:t xml:space="preserve">. СПб: Изд-во Санкт-Петербургского университета. 2008. 200 с. </w:t>
      </w:r>
      <w:r>
        <w:rPr>
          <w:rFonts w:eastAsia="Calibri" w:cs="Times New Roman" w:ascii="Times New Roman" w:hAnsi="Times New Roman" w:eastAsiaTheme="minorHAnsi"/>
          <w:b w:val="false"/>
          <w:i w:val="false"/>
          <w:caps w:val="false"/>
          <w:smallCaps w:val="false"/>
          <w:strike w:val="false"/>
          <w:dstrike w:val="false"/>
          <w:color w:val="auto"/>
          <w:spacing w:val="0"/>
          <w:kern w:val="0"/>
          <w:sz w:val="24"/>
          <w:szCs w:val="24"/>
          <w:u w:val="none"/>
          <w:effect w:val="none"/>
          <w:lang w:val="ru-RU" w:eastAsia="en-US" w:bidi="ar-SA"/>
        </w:rPr>
        <w:t xml:space="preserve"> </w:t>
      </w:r>
      <w:r>
        <w:rPr>
          <w:rFonts w:eastAsia="Calibri" w:cs="Times New Roman" w:ascii="Times New Roman;serif" w:hAnsi="Times New Roman;serif" w:eastAsiaTheme="minorHAnsi"/>
          <w:b w:val="false"/>
          <w:i w:val="false"/>
          <w:caps w:val="false"/>
          <w:smallCaps w:val="false"/>
          <w:strike w:val="false"/>
          <w:dstrike w:val="false"/>
          <w:color w:val="333333"/>
          <w:spacing w:val="0"/>
          <w:kern w:val="0"/>
          <w:sz w:val="24"/>
          <w:szCs w:val="24"/>
          <w:u w:val="none"/>
          <w:effect w:val="none"/>
          <w:lang w:val="ru-RU" w:eastAsia="en-US" w:bidi="ar-SA"/>
        </w:rPr>
        <w:t xml:space="preserve">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i w:val="false"/>
          <w:caps w:val="false"/>
          <w:smallCaps w:val="false"/>
          <w:color w:val="auto"/>
          <w:spacing w:val="0"/>
          <w:kern w:val="0"/>
          <w:sz w:val="24"/>
          <w:szCs w:val="24"/>
          <w:lang w:val="ru-RU" w:eastAsia="en-US" w:bidi="ar-SA"/>
        </w:rPr>
        <w:t>Малинина Т.Б., Козловский Н.В. Социологические подходы к определению и измерению качества жизни / Глобальный научный потенциал, № 4 (121), 2021. стр. 257-262.</w:t>
      </w:r>
      <w:r>
        <w:rPr>
          <w:rFonts w:cs="Times New Roman" w:ascii="Times New Roman" w:hAnsi="Times New Roman"/>
          <w:sz w:val="24"/>
          <w:szCs w:val="24"/>
        </w:rPr>
        <w:t xml:space="preserve">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Fonts w:eastAsia="Calibri" w:cs="Times New Roman" w:ascii="Times New Roman;serif" w:hAnsi="Times New Roman;serif" w:eastAsiaTheme="minorHAnsi"/>
          <w:b w:val="false"/>
          <w:i w:val="false"/>
          <w:caps w:val="false"/>
          <w:smallCaps w:val="false"/>
          <w:strike w:val="false"/>
          <w:dstrike w:val="false"/>
          <w:color w:val="333333"/>
          <w:spacing w:val="0"/>
          <w:kern w:val="0"/>
          <w:sz w:val="24"/>
          <w:szCs w:val="24"/>
          <w:u w:val="none"/>
          <w:effect w:val="none"/>
          <w:lang w:val="ru-RU" w:eastAsia="en-US" w:bidi="ar-SA"/>
        </w:rPr>
        <w:t>Малинина Т.Б., Шевченко С.Е. Механизмы регулирования качества жизни./ Перспективы науки. 2017, № 3(90). С.85-88.</w:t>
      </w:r>
      <w:r>
        <w:rPr>
          <w:rFonts w:eastAsia="Calibri" w:cs="Times New Roman" w:ascii="Times New Roman;serif" w:hAnsi="Times New Roman;serif" w:eastAsiaTheme="minorHAnsi"/>
          <w:b/>
          <w:bCs/>
          <w:i w:val="false"/>
          <w:caps w:val="false"/>
          <w:smallCaps w:val="false"/>
          <w:strike w:val="false"/>
          <w:dstrike w:val="false"/>
          <w:color w:val="333333"/>
          <w:spacing w:val="0"/>
          <w:kern w:val="0"/>
          <w:sz w:val="24"/>
          <w:szCs w:val="24"/>
          <w:u w:val="none"/>
          <w:effect w:val="none"/>
          <w:lang w:val="ru-RU" w:eastAsia="en-US" w:bidi="ar-SA"/>
        </w:rPr>
        <w:t xml:space="preserve">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Fonts w:cs="Times New Roman" w:ascii="Times New Roman" w:hAnsi="Times New Roman"/>
          <w:sz w:val="24"/>
          <w:szCs w:val="24"/>
        </w:rPr>
        <w:t>Муздыбаев К. Качество жизни населения Петербурга: 1990 – 2004 годы / К. Муздыбаев. – Санкт-Петербург : Международный центр социально-экономических исследований «Леонтьевский центр», 2005. – 142 с. – Режим доступа: по подписке. – URL: </w:t>
      </w:r>
      <w:hyperlink r:id="rId11">
        <w:r>
          <w:rPr>
            <w:rFonts w:cs="Times New Roman" w:ascii="Times New Roman" w:hAnsi="Times New Roman"/>
            <w:sz w:val="24"/>
            <w:szCs w:val="24"/>
          </w:rPr>
          <w:t>http://biblioclub.ru/index.php?page=book&amp;id=117698</w:t>
        </w:r>
      </w:hyperlink>
      <w:r>
        <w:rPr>
          <w:rFonts w:cs="Times New Roman" w:ascii="Times New Roman" w:hAnsi="Times New Roman"/>
          <w:sz w:val="24"/>
          <w:szCs w:val="24"/>
        </w:rPr>
        <w:t xml:space="preserve"> (дата обращения: 18.05.2021). – ISBN 5-900814-75-0. – Текст : электронный.   </w:t>
      </w:r>
    </w:p>
    <w:p>
      <w:pPr>
        <w:pStyle w:val="ListParagraph"/>
        <w:numPr>
          <w:ilvl w:val="0"/>
          <w:numId w:val="9"/>
        </w:numPr>
        <w:spacing w:lineRule="auto" w:line="360" w:before="0" w:after="0"/>
        <w:ind w:left="0" w:firstLine="709"/>
        <w:contextualSpacing/>
        <w:rPr>
          <w:rFonts w:ascii="Times New Roman" w:hAnsi="Times New Roman" w:eastAsia="Calibri" w:cs="Times New Roman" w:eastAsiaTheme="minorHAnsi"/>
          <w:color w:val="auto"/>
          <w:kern w:val="0"/>
          <w:sz w:val="24"/>
          <w:szCs w:val="24"/>
          <w:lang w:val="ru-RU" w:eastAsia="en-US" w:bidi="ar-SA"/>
        </w:rPr>
      </w:pPr>
      <w:r>
        <w:rPr>
          <w:rFonts w:eastAsia="Calibri" w:cs="Times New Roman" w:ascii="Times New Roman" w:hAnsi="Times New Roman" w:eastAsiaTheme="minorHAnsi"/>
          <w:b w:val="false"/>
          <w:i w:val="false"/>
          <w:caps w:val="false"/>
          <w:smallCaps w:val="false"/>
          <w:strike w:val="false"/>
          <w:dstrike w:val="false"/>
          <w:color w:val="auto"/>
          <w:spacing w:val="0"/>
          <w:kern w:val="0"/>
          <w:sz w:val="24"/>
          <w:szCs w:val="24"/>
          <w:u w:val="none"/>
          <w:effect w:val="none"/>
          <w:lang w:val="ru-RU" w:eastAsia="en-US" w:bidi="ar-SA"/>
        </w:rPr>
        <w:t xml:space="preserve">Наумов Д.И., Симхович В.А., Вишнякова М.В. Качество жизни как предмет социологического исследования: теоретико-методологический аспект // Научные труды Белорусского государственного экономического университета 2020. С. 654-660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Fonts w:cs="Times New Roman" w:ascii="Times New Roman" w:hAnsi="Times New Roman"/>
          <w:sz w:val="24"/>
          <w:szCs w:val="24"/>
        </w:rPr>
        <w:t xml:space="preserve">Нехода Е.В., Рощина И.В., Пак В.Д. Качество жизни проблемы измерения // Вестник Томского государственно университета. Экономика 2018. №43. С. 107-125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Fonts w:cs="Times New Roman" w:ascii="Times New Roman" w:hAnsi="Times New Roman"/>
          <w:sz w:val="24"/>
          <w:szCs w:val="24"/>
        </w:rPr>
        <w:t xml:space="preserve">Присяжный М.Ю. Походы к определению понятия качества жизни // Актуальные проблемы гуманитарных и естественных наук 2011. №5. С. 283-295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Fonts w:cs="Times New Roman" w:ascii="Times New Roman" w:hAnsi="Times New Roman"/>
          <w:sz w:val="24"/>
          <w:szCs w:val="24"/>
        </w:rPr>
        <w:t xml:space="preserve">Прокопович А. Б. Социально-географический анализ качества жизни населения (на примере Самарской области): автореф. дис. ... канд. геогр. наук.  Самара, 2004. 22 с.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i w:val="false"/>
          <w:caps w:val="false"/>
          <w:smallCaps w:val="false"/>
          <w:strike w:val="false"/>
          <w:dstrike w:val="false"/>
          <w:color w:val="auto"/>
          <w:spacing w:val="0"/>
          <w:kern w:val="0"/>
          <w:sz w:val="24"/>
          <w:szCs w:val="24"/>
          <w:u w:val="none"/>
          <w:effect w:val="none"/>
          <w:lang w:val="ru-RU" w:eastAsia="en-US" w:bidi="ar-SA"/>
        </w:rPr>
        <w:t xml:space="preserve">Путин одобрил идею отразить молодежную политику в Конституции // Сайт РИА Новости URL: </w:t>
      </w:r>
      <w:hyperlink r:id="rId12">
        <w:r>
          <w:rPr>
            <w:rFonts w:eastAsia="Calibri" w:cs="Times New Roman" w:ascii="Times New Roman" w:hAnsi="Times New Roman" w:eastAsiaTheme="minorHAnsi"/>
            <w:b w:val="false"/>
            <w:i w:val="false"/>
            <w:caps w:val="false"/>
            <w:smallCaps w:val="false"/>
            <w:strike w:val="false"/>
            <w:dstrike w:val="false"/>
            <w:color w:val="auto"/>
            <w:spacing w:val="0"/>
            <w:kern w:val="0"/>
            <w:sz w:val="24"/>
            <w:szCs w:val="24"/>
            <w:u w:val="none"/>
            <w:effect w:val="none"/>
            <w:lang w:val="ru-RU" w:eastAsia="en-US" w:bidi="ar-SA"/>
          </w:rPr>
          <w:t>https://ria.ru/20200213/1564668282.html</w:t>
        </w:r>
      </w:hyperlink>
      <w:r>
        <w:rPr>
          <w:rFonts w:eastAsia="Calibri" w:cs="Times New Roman" w:ascii="Times New Roman" w:hAnsi="Times New Roman" w:eastAsiaTheme="minorHAnsi"/>
          <w:b w:val="false"/>
          <w:i w:val="false"/>
          <w:caps w:val="false"/>
          <w:smallCaps w:val="false"/>
          <w:strike w:val="false"/>
          <w:dstrike w:val="false"/>
          <w:color w:val="auto"/>
          <w:spacing w:val="0"/>
          <w:kern w:val="0"/>
          <w:sz w:val="24"/>
          <w:szCs w:val="24"/>
          <w:u w:val="none"/>
          <w:effect w:val="none"/>
          <w:lang w:val="ru-RU" w:eastAsia="en-US" w:bidi="ar-SA"/>
        </w:rPr>
        <w:t xml:space="preserve"> (дата обращения: 18.05.2021)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Fonts w:eastAsia="Calibri" w:cs="Times New Roman" w:ascii="Times New Roman" w:hAnsi="Times New Roman" w:eastAsiaTheme="minorHAnsi"/>
          <w:b w:val="false"/>
          <w:i w:val="false"/>
          <w:caps w:val="false"/>
          <w:smallCaps w:val="false"/>
          <w:strike w:val="false"/>
          <w:dstrike w:val="false"/>
          <w:color w:val="auto"/>
          <w:spacing w:val="0"/>
          <w:kern w:val="0"/>
          <w:sz w:val="24"/>
          <w:szCs w:val="24"/>
          <w:u w:val="none"/>
          <w:effect w:val="none"/>
          <w:lang w:val="ru-RU" w:eastAsia="en-US" w:bidi="ar-SA"/>
        </w:rPr>
        <w:t xml:space="preserve">Рчипа А.В., Янкина И.А. Социологический подход к анализу качества жизни молодежи: теоретические и методологические аспекты  </w:t>
      </w:r>
    </w:p>
    <w:p>
      <w:pPr>
        <w:pStyle w:val="ListParagraph"/>
        <w:numPr>
          <w:ilvl w:val="0"/>
          <w:numId w:val="9"/>
        </w:numPr>
        <w:spacing w:lineRule="auto" w:line="360" w:before="0" w:after="0"/>
        <w:ind w:left="0" w:firstLine="709"/>
        <w:contextualSpacing/>
        <w:rPr>
          <w:rFonts w:ascii="Times New Roman" w:hAnsi="Times New Roman" w:eastAsia="Calibri" w:cs="Times New Roman" w:eastAsiaTheme="minorHAnsi"/>
          <w:color w:val="auto"/>
          <w:kern w:val="0"/>
          <w:sz w:val="24"/>
          <w:szCs w:val="24"/>
          <w:lang w:val="ru-RU" w:eastAsia="en-US" w:bidi="ar-SA"/>
        </w:rPr>
      </w:pPr>
      <w:r>
        <w:rPr>
          <w:rFonts w:eastAsia="Calibri" w:cs="Times New Roman" w:ascii="Times New Roman" w:hAnsi="Times New Roman" w:eastAsiaTheme="minorHAnsi"/>
          <w:color w:val="auto"/>
          <w:kern w:val="0"/>
          <w:sz w:val="24"/>
          <w:szCs w:val="24"/>
          <w:lang w:val="ru-RU" w:eastAsia="en-US" w:bidi="ar-SA"/>
        </w:rPr>
        <w:t xml:space="preserve">Рязанцев С.В., Лукьянец А.С., Эмиграция молодежи из России: формы, тенденции и последствия // </w:t>
      </w:r>
      <w:r>
        <w:rPr>
          <w:rFonts w:eastAsia="Calibri" w:cs="Times New Roman" w:ascii="Times New Roman" w:hAnsi="Times New Roman" w:eastAsiaTheme="minorHAnsi"/>
          <w:b w:val="false"/>
          <w:i w:val="false"/>
          <w:caps w:val="false"/>
          <w:smallCaps w:val="false"/>
          <w:strike w:val="false"/>
          <w:dstrike w:val="false"/>
          <w:color w:val="auto"/>
          <w:spacing w:val="0"/>
          <w:kern w:val="0"/>
          <w:sz w:val="24"/>
          <w:szCs w:val="24"/>
          <w:u w:val="none"/>
          <w:effect w:val="none"/>
          <w:lang w:val="ru-RU" w:eastAsia="en-US" w:bidi="ar-SA"/>
        </w:rPr>
        <w:t xml:space="preserve"> Вестник Таджикского государственного университета права, бизнеса и политики. Серия общественных наук 2016. С. 59-72            </w:t>
      </w:r>
      <w:r>
        <w:rPr>
          <w:rFonts w:eastAsia="Calibri" w:cs="Times New Roman" w:ascii="Times New Roman" w:hAnsi="Times New Roman" w:eastAsiaTheme="minorHAnsi"/>
          <w:b/>
          <w:bCs/>
          <w:i w:val="false"/>
          <w:caps w:val="false"/>
          <w:smallCaps w:val="false"/>
          <w:strike w:val="false"/>
          <w:dstrike w:val="false"/>
          <w:color w:val="auto"/>
          <w:spacing w:val="0"/>
          <w:kern w:val="0"/>
          <w:sz w:val="24"/>
          <w:szCs w:val="24"/>
          <w:u w:val="none"/>
          <w:effect w:val="none"/>
          <w:lang w:val="ru-RU" w:eastAsia="en-US" w:bidi="ar-SA"/>
        </w:rPr>
        <w:t xml:space="preserve"> </w:t>
      </w:r>
    </w:p>
    <w:p>
      <w:pPr>
        <w:pStyle w:val="ListParagraph"/>
        <w:numPr>
          <w:ilvl w:val="0"/>
          <w:numId w:val="9"/>
        </w:numPr>
        <w:spacing w:lineRule="auto" w:line="360" w:before="0" w:after="0"/>
        <w:ind w:left="0" w:firstLine="709"/>
        <w:contextualSpacing/>
        <w:rPr>
          <w:rFonts w:ascii="Times New Roman" w:hAnsi="Times New Roman" w:eastAsia="Calibri" w:cs="Times New Roman" w:eastAsiaTheme="minorHAnsi"/>
          <w:color w:val="auto"/>
          <w:kern w:val="0"/>
          <w:sz w:val="24"/>
          <w:szCs w:val="24"/>
          <w:lang w:val="ru-RU" w:eastAsia="en-US" w:bidi="ar-SA"/>
        </w:rPr>
      </w:pPr>
      <w:r>
        <w:rPr>
          <w:rFonts w:eastAsia="Calibri" w:cs="Times New Roman" w:ascii="Times New Roman" w:hAnsi="Times New Roman" w:eastAsiaTheme="minorHAnsi"/>
          <w:color w:val="auto"/>
          <w:kern w:val="0"/>
          <w:sz w:val="24"/>
          <w:szCs w:val="24"/>
          <w:lang w:val="ru-RU" w:eastAsia="en-US" w:bidi="ar-SA"/>
        </w:rPr>
        <w:t xml:space="preserve">Саксельцева Л.Я., Тарский Ю.И. Качество жизни молодежи: социологическое измерение // Вестник Поволжского института управления 2015. №5 (50). С. 70-76    </w:t>
      </w:r>
      <w:r>
        <w:rPr>
          <w:rFonts w:eastAsia="Calibri" w:cs="Times New Roman" w:ascii="Times New Roman" w:hAnsi="Times New Roman" w:eastAsiaTheme="minorHAnsi"/>
          <w:b/>
          <w:bCs/>
          <w:color w:val="auto"/>
          <w:kern w:val="0"/>
          <w:sz w:val="24"/>
          <w:szCs w:val="24"/>
          <w:lang w:val="ru-RU" w:eastAsia="en-US" w:bidi="ar-SA"/>
        </w:rPr>
        <w:t xml:space="preserve">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Fonts w:cs="Times New Roman" w:ascii="Times New Roman" w:hAnsi="Times New Roman"/>
          <w:sz w:val="24"/>
          <w:szCs w:val="24"/>
        </w:rPr>
        <w:t xml:space="preserve">Салимова Т.А. Качество жизни в контексте положений устойчивого развития // Стандарты и качество 2014. №6. С. 68-71.        </w:t>
      </w:r>
    </w:p>
    <w:p>
      <w:pPr>
        <w:pStyle w:val="ListParagraph"/>
        <w:numPr>
          <w:ilvl w:val="0"/>
          <w:numId w:val="9"/>
        </w:numPr>
        <w:spacing w:lineRule="auto" w:line="360" w:before="0" w:after="0"/>
        <w:ind w:left="0" w:firstLine="709"/>
        <w:contextualSpacing/>
        <w:rPr>
          <w:rFonts w:ascii="Times New Roman" w:hAnsi="Times New Roman" w:eastAsia="Calibri" w:cs="Times New Roman" w:eastAsiaTheme="minorHAnsi"/>
          <w:color w:val="auto"/>
          <w:kern w:val="0"/>
          <w:sz w:val="24"/>
          <w:szCs w:val="24"/>
          <w:lang w:val="ru-RU" w:eastAsia="en-US" w:bidi="ar-SA"/>
        </w:rPr>
      </w:pPr>
      <w:r>
        <w:rPr>
          <w:rFonts w:eastAsia="Calibri" w:cs="Times New Roman" w:ascii="Times New Roman" w:hAnsi="Times New Roman" w:eastAsiaTheme="minorHAnsi"/>
          <w:color w:val="auto"/>
          <w:kern w:val="0"/>
          <w:sz w:val="24"/>
          <w:szCs w:val="24"/>
          <w:lang w:val="ru-RU" w:eastAsia="en-US" w:bidi="ar-SA"/>
        </w:rPr>
        <w:t xml:space="preserve">Шмакова В.А. Критерии оценки качества жизни в сознании русских и китайских студентов // Проблема качества жизни современной молодежи 2011. №1. С. 206-217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Fonts w:cs="Times New Roman" w:ascii="Times New Roman" w:hAnsi="Times New Roman"/>
          <w:sz w:val="24"/>
          <w:szCs w:val="24"/>
        </w:rPr>
        <w:t xml:space="preserve">Экономическая социология: теория и история / Веселов В.Ю., Капусткина Е.В., [и др.] / Под ред. Ю.В. Веселова и А.Л. Кашина. – СПб.: Неостор-История, 2012. – 759 с.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Fonts w:cs="Times New Roman" w:ascii="Times New Roman" w:hAnsi="Times New Roman"/>
          <w:sz w:val="24"/>
          <w:szCs w:val="24"/>
          <w:lang w:val="en-US"/>
        </w:rPr>
        <w:t>About the HPI //</w:t>
      </w:r>
      <w:r>
        <w:rPr>
          <w:rFonts w:cs="Times New Roman" w:ascii="Times New Roman" w:hAnsi="Times New Roman"/>
          <w:sz w:val="24"/>
          <w:szCs w:val="24"/>
          <w:lang w:val="ru-RU"/>
        </w:rPr>
        <w:t xml:space="preserve"> Сайт </w:t>
      </w:r>
      <w:r>
        <w:rPr>
          <w:rFonts w:cs="Times New Roman" w:ascii="Times New Roman" w:hAnsi="Times New Roman"/>
          <w:sz w:val="24"/>
          <w:szCs w:val="24"/>
        </w:rPr>
        <w:t xml:space="preserve">Happy Planet Index </w:t>
      </w:r>
      <w:r>
        <w:rPr>
          <w:rFonts w:cs="Times New Roman" w:ascii="Times New Roman" w:hAnsi="Times New Roman"/>
          <w:b w:val="false"/>
          <w:bCs w:val="false"/>
          <w:sz w:val="24"/>
          <w:szCs w:val="24"/>
        </w:rPr>
        <w:t xml:space="preserve">[Электронный ресурс] </w:t>
      </w:r>
      <w:hyperlink r:id="rId13">
        <w:r>
          <w:rPr>
            <w:rFonts w:cs="Times New Roman" w:ascii="Times New Roman" w:hAnsi="Times New Roman"/>
            <w:b w:val="false"/>
            <w:bCs w:val="false"/>
            <w:sz w:val="24"/>
            <w:szCs w:val="24"/>
          </w:rPr>
          <w:t>http://happyplanetindex.org/about</w:t>
        </w:r>
      </w:hyperlink>
      <w:r>
        <w:rPr>
          <w:rFonts w:cs="Times New Roman" w:ascii="Times New Roman" w:hAnsi="Times New Roman"/>
          <w:b w:val="false"/>
          <w:bCs w:val="false"/>
          <w:sz w:val="24"/>
          <w:szCs w:val="24"/>
        </w:rPr>
        <w:t xml:space="preserve"> (дата обращения: </w:t>
      </w:r>
      <w:r>
        <w:rPr>
          <w:rFonts w:cs="Times New Roman" w:ascii="Times New Roman" w:hAnsi="Times New Roman"/>
          <w:b w:val="false"/>
          <w:bCs w:val="false"/>
          <w:sz w:val="24"/>
          <w:szCs w:val="24"/>
          <w:lang w:val="en-US"/>
        </w:rPr>
        <w:t>18.05.2021</w:t>
      </w:r>
      <w:r>
        <w:rPr>
          <w:rFonts w:cs="Times New Roman" w:ascii="Times New Roman" w:hAnsi="Times New Roman"/>
          <w:b w:val="false"/>
          <w:bCs w:val="false"/>
          <w:sz w:val="24"/>
          <w:szCs w:val="24"/>
        </w:rPr>
        <w:t xml:space="preserve">)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Fonts w:cs="Times New Roman" w:ascii="Times New Roman" w:hAnsi="Times New Roman"/>
          <w:sz w:val="24"/>
          <w:szCs w:val="24"/>
        </w:rPr>
        <w:t xml:space="preserve">Gallup Inc., Healthways Inc. State of global well–being. Results of the Gallup– Healthways Global well–being index, 2014. [Электронный ресурс] </w:t>
      </w:r>
      <w:hyperlink r:id="rId14">
        <w:r>
          <w:rPr>
            <w:rFonts w:cs="Times New Roman" w:ascii="Times New Roman" w:hAnsi="Times New Roman"/>
            <w:sz w:val="24"/>
            <w:szCs w:val="24"/>
          </w:rPr>
          <w:t>http://info.healthways.com/hs-fs/hub/162029/file-1634508606-pdf/WBI2013/Gallup-Healthways_State_of_Global_Well-Being_vFINAL.pdf</w:t>
        </w:r>
      </w:hyperlink>
      <w:r>
        <w:rPr>
          <w:rFonts w:cs="Times New Roman" w:ascii="Times New Roman" w:hAnsi="Times New Roman"/>
          <w:sz w:val="24"/>
          <w:szCs w:val="24"/>
        </w:rPr>
        <w:t xml:space="preserve">  (дата обращения: </w:t>
      </w:r>
      <w:r>
        <w:rPr>
          <w:rFonts w:cs="Times New Roman" w:ascii="Times New Roman" w:hAnsi="Times New Roman"/>
          <w:sz w:val="24"/>
          <w:szCs w:val="24"/>
          <w:lang w:val="en-US"/>
        </w:rPr>
        <w:t>18.05.2021</w:t>
      </w:r>
      <w:r>
        <w:rPr>
          <w:rFonts w:cs="Times New Roman" w:ascii="Times New Roman" w:hAnsi="Times New Roman"/>
          <w:sz w:val="24"/>
          <w:szCs w:val="24"/>
        </w:rPr>
        <w:t xml:space="preserve">)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Fonts w:cs="Times New Roman" w:ascii="Times New Roman" w:hAnsi="Times New Roman"/>
          <w:sz w:val="24"/>
          <w:szCs w:val="24"/>
          <w:lang w:val="en-US"/>
        </w:rPr>
        <w:t xml:space="preserve">How’s Life </w:t>
      </w:r>
      <w:r>
        <w:rPr>
          <w:rFonts w:cs="Times New Roman" w:ascii="Times New Roman" w:hAnsi="Times New Roman"/>
          <w:sz w:val="24"/>
          <w:szCs w:val="24"/>
          <w:lang w:val="ru-RU"/>
        </w:rPr>
        <w:t xml:space="preserve">? // Сайт </w:t>
      </w:r>
      <w:r>
        <w:rPr>
          <w:rFonts w:cs="Times New Roman" w:ascii="Times New Roman" w:hAnsi="Times New Roman"/>
          <w:sz w:val="24"/>
          <w:szCs w:val="24"/>
          <w:lang w:val="en-US"/>
        </w:rPr>
        <w:t>OECD Bet</w:t>
      </w:r>
      <w:r>
        <w:rPr>
          <w:rFonts w:cs="Times New Roman" w:ascii="Times New Roman" w:hAnsi="Times New Roman"/>
          <w:sz w:val="24"/>
          <w:szCs w:val="24"/>
          <w:lang w:val="ru-RU"/>
        </w:rPr>
        <w:t>t</w:t>
      </w:r>
      <w:r>
        <w:rPr>
          <w:rFonts w:cs="Times New Roman" w:ascii="Times New Roman" w:hAnsi="Times New Roman"/>
          <w:sz w:val="24"/>
          <w:szCs w:val="24"/>
          <w:lang w:val="en-US"/>
        </w:rPr>
        <w:t xml:space="preserve">er Life Index </w:t>
      </w:r>
      <w:r>
        <w:rPr>
          <w:rFonts w:cs="Times New Roman" w:ascii="Times New Roman" w:hAnsi="Times New Roman"/>
          <w:b w:val="false"/>
          <w:bCs w:val="false"/>
          <w:sz w:val="24"/>
          <w:szCs w:val="24"/>
          <w:lang w:val="en-US"/>
        </w:rPr>
        <w:t xml:space="preserve">[Электронный ресурс] </w:t>
      </w:r>
      <w:hyperlink r:id="rId15">
        <w:r>
          <w:rPr>
            <w:rFonts w:cs="Times New Roman" w:ascii="Times New Roman" w:hAnsi="Times New Roman"/>
            <w:b w:val="false"/>
            <w:bCs w:val="false"/>
            <w:sz w:val="24"/>
            <w:szCs w:val="24"/>
            <w:lang w:val="en-US"/>
          </w:rPr>
          <w:t>http://www.oecdbetterlifeindex.org/</w:t>
        </w:r>
      </w:hyperlink>
      <w:r>
        <w:rPr>
          <w:rFonts w:cs="Times New Roman" w:ascii="Times New Roman" w:hAnsi="Times New Roman"/>
          <w:b w:val="false"/>
          <w:bCs w:val="false"/>
          <w:sz w:val="24"/>
          <w:szCs w:val="24"/>
          <w:lang w:val="en-US"/>
        </w:rPr>
        <w:t xml:space="preserve"> (дата обращения: 18.05</w:t>
      </w:r>
      <w:r>
        <w:rPr>
          <w:rFonts w:cs="Times New Roman" w:ascii="Times New Roman" w:hAnsi="Times New Roman"/>
          <w:b w:val="false"/>
          <w:bCs w:val="false"/>
          <w:sz w:val="24"/>
          <w:szCs w:val="24"/>
          <w:lang w:val="ru-RU"/>
        </w:rPr>
        <w:t>.20</w:t>
      </w:r>
      <w:r>
        <w:rPr>
          <w:rFonts w:cs="Times New Roman" w:ascii="Times New Roman" w:hAnsi="Times New Roman"/>
          <w:b w:val="false"/>
          <w:bCs w:val="false"/>
          <w:sz w:val="24"/>
          <w:szCs w:val="24"/>
          <w:lang w:val="en-US"/>
        </w:rPr>
        <w:t xml:space="preserve">21)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Fonts w:cs="Times New Roman" w:ascii="Times New Roman" w:hAnsi="Times New Roman"/>
          <w:sz w:val="24"/>
          <w:szCs w:val="24"/>
          <w:lang w:val="en-US"/>
        </w:rPr>
        <w:t xml:space="preserve">Human Development Report 2019 </w:t>
      </w:r>
      <w:r>
        <w:rPr>
          <w:rFonts w:cs="Times New Roman" w:ascii="Times New Roman" w:hAnsi="Times New Roman"/>
          <w:sz w:val="24"/>
          <w:szCs w:val="24"/>
          <w:lang w:val="ru-RU"/>
        </w:rPr>
        <w:t xml:space="preserve">// Сайт </w:t>
      </w:r>
      <w:r>
        <w:rPr>
          <w:rFonts w:cs="Times New Roman" w:ascii="Times New Roman" w:hAnsi="Times New Roman"/>
          <w:sz w:val="24"/>
          <w:szCs w:val="24"/>
          <w:lang w:val="en-US"/>
        </w:rPr>
        <w:t xml:space="preserve">Human Development Reports </w:t>
      </w:r>
      <w:r>
        <w:rPr>
          <w:rFonts w:cs="Times New Roman" w:ascii="Times New Roman" w:hAnsi="Times New Roman"/>
          <w:b w:val="false"/>
          <w:bCs w:val="false"/>
          <w:sz w:val="24"/>
          <w:szCs w:val="24"/>
          <w:lang w:val="en-US"/>
        </w:rPr>
        <w:t xml:space="preserve">[Электронный ресурс] </w:t>
      </w:r>
      <w:hyperlink r:id="rId16">
        <w:r>
          <w:rPr>
            <w:rFonts w:cs="Times New Roman" w:ascii="Times New Roman" w:hAnsi="Times New Roman"/>
            <w:b w:val="false"/>
            <w:bCs w:val="false"/>
            <w:sz w:val="24"/>
            <w:szCs w:val="24"/>
            <w:lang w:val="en-US"/>
          </w:rPr>
          <w:t>http://hdr.undp.org/en/content/human-development-report-2019</w:t>
        </w:r>
      </w:hyperlink>
      <w:r>
        <w:rPr>
          <w:rFonts w:cs="Times New Roman" w:ascii="Times New Roman" w:hAnsi="Times New Roman"/>
          <w:b w:val="false"/>
          <w:bCs w:val="false"/>
          <w:sz w:val="24"/>
          <w:szCs w:val="24"/>
          <w:lang w:val="en-US"/>
        </w:rPr>
        <w:t xml:space="preserve"> (дата обращения: 18.05</w:t>
      </w:r>
      <w:r>
        <w:rPr>
          <w:rFonts w:cs="Times New Roman" w:ascii="Times New Roman" w:hAnsi="Times New Roman"/>
          <w:b w:val="false"/>
          <w:bCs w:val="false"/>
          <w:sz w:val="24"/>
          <w:szCs w:val="24"/>
          <w:lang w:val="ru-RU"/>
        </w:rPr>
        <w:t>.20</w:t>
      </w:r>
      <w:r>
        <w:rPr>
          <w:rFonts w:cs="Times New Roman" w:ascii="Times New Roman" w:hAnsi="Times New Roman"/>
          <w:b w:val="false"/>
          <w:bCs w:val="false"/>
          <w:sz w:val="24"/>
          <w:szCs w:val="24"/>
          <w:lang w:val="en-US"/>
        </w:rPr>
        <w:t xml:space="preserve">21)  </w:t>
      </w:r>
    </w:p>
    <w:p>
      <w:pPr>
        <w:pStyle w:val="ListParagraph"/>
        <w:numPr>
          <w:ilvl w:val="0"/>
          <w:numId w:val="9"/>
        </w:numPr>
        <w:spacing w:lineRule="auto" w:line="360" w:before="0" w:after="0"/>
        <w:ind w:left="0" w:firstLine="709"/>
        <w:contextualSpacing/>
        <w:rPr>
          <w:rFonts w:ascii="Times New Roman" w:hAnsi="Times New Roman" w:eastAsia="Calibri" w:cs="Times New Roman" w:eastAsiaTheme="minorHAnsi"/>
          <w:color w:val="auto"/>
          <w:kern w:val="0"/>
          <w:sz w:val="24"/>
          <w:szCs w:val="24"/>
          <w:lang w:val="en-US" w:eastAsia="en-US" w:bidi="ar-SA"/>
        </w:rPr>
      </w:pPr>
      <w:r>
        <w:rPr>
          <w:rFonts w:eastAsia="Calibri" w:cs="Times New Roman" w:ascii="Times New Roman" w:hAnsi="Times New Roman" w:eastAsiaTheme="minorHAnsi"/>
          <w:b w:val="false"/>
          <w:i w:val="false"/>
          <w:caps w:val="false"/>
          <w:smallCaps w:val="false"/>
          <w:color w:val="auto"/>
          <w:spacing w:val="0"/>
          <w:kern w:val="0"/>
          <w:sz w:val="24"/>
          <w:szCs w:val="24"/>
          <w:lang w:val="en-US" w:eastAsia="en-US" w:bidi="ar-SA"/>
        </w:rPr>
        <w:t>Lancy, Annette and Gruen, Nicholas, Constructing the Herald/Age – Lateral Economics Index of Australia's Wellbeing (March 2013). Australian Economic Review, Vol. 46,</w:t>
      </w:r>
      <w:r>
        <w:rPr>
          <w:rFonts w:eastAsia="Calibri" w:cs="Times New Roman" w:ascii="Times New Roman" w:hAnsi="Times New Roman" w:eastAsiaTheme="minorHAnsi"/>
          <w:b w:val="false"/>
          <w:i w:val="false"/>
          <w:caps w:val="false"/>
          <w:smallCaps w:val="false"/>
          <w:color w:val="auto"/>
          <w:spacing w:val="0"/>
          <w:kern w:val="0"/>
          <w:sz w:val="24"/>
          <w:szCs w:val="24"/>
          <w:lang w:val="ru-RU" w:eastAsia="en-US" w:bidi="ar-SA"/>
        </w:rPr>
        <w:t xml:space="preserve"> 2013, </w:t>
      </w:r>
      <w:r>
        <w:rPr>
          <w:rFonts w:eastAsia="Calibri" w:cs="Times New Roman" w:ascii="Times New Roman" w:hAnsi="Times New Roman" w:eastAsiaTheme="minorHAnsi"/>
          <w:b w:val="false"/>
          <w:i w:val="false"/>
          <w:caps w:val="false"/>
          <w:smallCaps w:val="false"/>
          <w:color w:val="auto"/>
          <w:spacing w:val="0"/>
          <w:kern w:val="0"/>
          <w:sz w:val="24"/>
          <w:szCs w:val="24"/>
          <w:lang w:val="en-US" w:eastAsia="en-US" w:bidi="ar-SA"/>
        </w:rPr>
        <w:t xml:space="preserve">Issue 1, pp. 92-102 </w:t>
      </w:r>
    </w:p>
    <w:p>
      <w:pPr>
        <w:pStyle w:val="ListParagraph"/>
        <w:numPr>
          <w:ilvl w:val="0"/>
          <w:numId w:val="9"/>
        </w:numPr>
        <w:spacing w:lineRule="auto" w:line="360" w:before="0" w:after="0"/>
        <w:ind w:left="0" w:firstLine="709"/>
        <w:contextualSpacing/>
        <w:rPr>
          <w:rFonts w:ascii="Times New Roman" w:hAnsi="Times New Roman" w:cs="Times New Roman"/>
          <w:sz w:val="24"/>
          <w:szCs w:val="24"/>
        </w:rPr>
      </w:pPr>
      <w:r>
        <w:rPr>
          <w:rFonts w:cs="Times New Roman" w:ascii="Times New Roman" w:hAnsi="Times New Roman"/>
          <w:sz w:val="24"/>
          <w:szCs w:val="24"/>
          <w:lang w:val="en-US"/>
        </w:rPr>
        <w:t>What is real wellbeing? //</w:t>
      </w:r>
      <w:r>
        <w:rPr>
          <w:rFonts w:cs="Times New Roman" w:ascii="Times New Roman" w:hAnsi="Times New Roman"/>
          <w:sz w:val="24"/>
          <w:szCs w:val="24"/>
          <w:lang w:val="ru-RU"/>
        </w:rPr>
        <w:t xml:space="preserve"> Сайт </w:t>
      </w:r>
      <w:r>
        <w:rPr>
          <w:rFonts w:cs="Times New Roman" w:ascii="Times New Roman" w:hAnsi="Times New Roman"/>
          <w:sz w:val="24"/>
          <w:szCs w:val="24"/>
        </w:rPr>
        <w:t xml:space="preserve">Australian Unity </w:t>
      </w:r>
      <w:r>
        <w:rPr>
          <w:rFonts w:cs="Times New Roman" w:ascii="Times New Roman" w:hAnsi="Times New Roman"/>
          <w:b w:val="false"/>
          <w:bCs w:val="false"/>
          <w:sz w:val="24"/>
          <w:szCs w:val="24"/>
          <w:lang w:val="en-US"/>
        </w:rPr>
        <w:t xml:space="preserve">[Электронный ресурс] </w:t>
      </w:r>
      <w:hyperlink r:id="rId17">
        <w:r>
          <w:rPr>
            <w:rFonts w:cs="Times New Roman" w:ascii="Times New Roman" w:hAnsi="Times New Roman"/>
            <w:b w:val="false"/>
            <w:bCs w:val="false"/>
            <w:sz w:val="24"/>
            <w:szCs w:val="24"/>
            <w:lang w:val="en-US"/>
          </w:rPr>
          <w:t>https://www.australianunity.com.au/wellbeing/what-is-real-wellbeing/what-is-real-wellbeing</w:t>
        </w:r>
      </w:hyperlink>
      <w:r>
        <w:rPr>
          <w:rFonts w:cs="Times New Roman" w:ascii="Times New Roman" w:hAnsi="Times New Roman"/>
          <w:b w:val="false"/>
          <w:bCs w:val="false"/>
          <w:sz w:val="24"/>
          <w:szCs w:val="24"/>
          <w:lang w:val="en-US"/>
        </w:rPr>
        <w:t xml:space="preserve"> (дата обращения: 18.05</w:t>
      </w:r>
      <w:r>
        <w:rPr>
          <w:rFonts w:cs="Times New Roman" w:ascii="Times New Roman" w:hAnsi="Times New Roman"/>
          <w:b w:val="false"/>
          <w:bCs w:val="false"/>
          <w:sz w:val="24"/>
          <w:szCs w:val="24"/>
          <w:lang w:val="ru-RU"/>
        </w:rPr>
        <w:t>.20</w:t>
      </w:r>
      <w:r>
        <w:rPr>
          <w:rFonts w:cs="Times New Roman" w:ascii="Times New Roman" w:hAnsi="Times New Roman"/>
          <w:b w:val="false"/>
          <w:bCs w:val="false"/>
          <w:sz w:val="24"/>
          <w:szCs w:val="24"/>
          <w:lang w:val="en-US"/>
        </w:rPr>
        <w:t xml:space="preserve">21) </w:t>
      </w:r>
      <w:r>
        <w:br w:type="page"/>
      </w:r>
    </w:p>
    <w:p>
      <w:pPr>
        <w:pStyle w:val="1"/>
        <w:rPr>
          <w:rFonts w:ascii="Times New Roman" w:hAnsi="Times New Roman" w:cs="Times New Roman"/>
          <w:b w:val="false"/>
          <w:b w:val="false"/>
          <w:bCs w:val="false"/>
          <w:sz w:val="24"/>
        </w:rPr>
      </w:pPr>
      <w:bookmarkStart w:id="27" w:name="__RefHeading___Toc5310_82375297"/>
      <w:bookmarkEnd w:id="27"/>
      <w:r>
        <w:rPr>
          <w:i/>
          <w:iCs/>
        </w:rPr>
        <w:t>Приложение №1 (гайд интервью)</w:t>
      </w:r>
    </w:p>
    <w:p>
      <w:pPr>
        <w:pStyle w:val="Normal"/>
        <w:jc w:val="center"/>
        <w:rPr>
          <w:rFonts w:ascii="Times New Roman" w:hAnsi="Times New Roman"/>
          <w:b/>
          <w:b/>
          <w:bCs/>
          <w:sz w:val="28"/>
          <w:szCs w:val="28"/>
          <w:lang w:val="ru-RU"/>
        </w:rPr>
      </w:pPr>
      <w:r>
        <w:rPr>
          <w:rFonts w:ascii="Times New Roman" w:hAnsi="Times New Roman"/>
          <w:b/>
          <w:bCs/>
          <w:sz w:val="28"/>
          <w:szCs w:val="28"/>
          <w:lang w:val="ru-RU"/>
        </w:rPr>
      </w:r>
    </w:p>
    <w:p>
      <w:pPr>
        <w:pStyle w:val="Normal"/>
        <w:spacing w:lineRule="auto" w:line="360"/>
        <w:ind w:hanging="0"/>
        <w:rPr>
          <w:rFonts w:ascii="Times New Roman" w:hAnsi="Times New Roman" w:cs="Times New Roman"/>
          <w:b w:val="false"/>
          <w:b w:val="false"/>
          <w:bCs w:val="false"/>
          <w:sz w:val="24"/>
        </w:rPr>
      </w:pPr>
      <w:r>
        <w:rPr>
          <w:rFonts w:ascii="Times New Roman" w:hAnsi="Times New Roman"/>
          <w:sz w:val="24"/>
          <w:szCs w:val="24"/>
          <w:lang w:val="ru-RU"/>
        </w:rPr>
        <w:t xml:space="preserve">Здравствуйте! Спасибо, что согласились принять участие в интервью. Сейчас я провожу исследование о способах анализа и измерения качества жизни. В процессе изучения этой темы я столкнулся с проблемой, что ученые часто строят свои теории на собственном опыте, но мало, кто из них напрямую спрашивает респондентов, что для них (респондентов)  означает качество жизни и какие компоненты оно в себя включает. Именно этому вопросу посвящено наше интервью, я хотел бы узнать </w:t>
      </w:r>
      <w:r>
        <w:rPr>
          <w:rFonts w:eastAsia="SimSun" w:cs="Mangal" w:ascii="Times New Roman" w:hAnsi="Times New Roman"/>
          <w:color w:val="000000"/>
          <w:kern w:val="2"/>
          <w:sz w:val="24"/>
          <w:szCs w:val="24"/>
          <w:lang w:val="ru-RU" w:eastAsia="zh-CN" w:bidi="hi-IN"/>
        </w:rPr>
        <w:t>ВАШЕ</w:t>
      </w:r>
      <w:r>
        <w:rPr>
          <w:rFonts w:ascii="Times New Roman" w:hAnsi="Times New Roman"/>
          <w:sz w:val="24"/>
          <w:szCs w:val="24"/>
          <w:lang w:val="ru-RU"/>
        </w:rPr>
        <w:t xml:space="preserve"> мнение о качестве жизни и его содержании. Пожалуйста, не стесняйтесь своей точки зрения, не бойтесь, что она может звучать не по-научному или не как из учебника. В задаваемых мною вопросах нет правильного ответа, мне важна только </w:t>
      </w:r>
      <w:r>
        <w:rPr>
          <w:rFonts w:eastAsia="SimSun" w:cs="Mangal" w:ascii="Times New Roman" w:hAnsi="Times New Roman"/>
          <w:color w:val="000000"/>
          <w:kern w:val="2"/>
          <w:sz w:val="24"/>
          <w:szCs w:val="24"/>
          <w:lang w:val="ru-RU" w:eastAsia="zh-CN" w:bidi="hi-IN"/>
        </w:rPr>
        <w:t>ваша</w:t>
      </w:r>
      <w:r>
        <w:rPr>
          <w:rFonts w:ascii="Times New Roman" w:hAnsi="Times New Roman"/>
          <w:sz w:val="24"/>
          <w:szCs w:val="24"/>
          <w:lang w:val="ru-RU"/>
        </w:rPr>
        <w:t xml:space="preserve"> позиция. Конечно же, я гарантирую</w:t>
      </w:r>
      <w:bookmarkStart w:id="28" w:name="docs-internal-guid-b596e459-7fff-d04a-99"/>
      <w:bookmarkEnd w:id="28"/>
      <w:r>
        <w:rPr>
          <w:rFonts w:ascii="Times New Roman" w:hAnsi="Times New Roman"/>
          <w:sz w:val="24"/>
          <w:szCs w:val="24"/>
          <w:lang w:val="ru-RU"/>
        </w:rPr>
        <w:t xml:space="preserve"> </w:t>
      </w:r>
      <w:r>
        <w:rPr>
          <w:rFonts w:ascii="Times New Roman" w:hAnsi="Times New Roman"/>
          <w:color w:val="202124"/>
          <w:sz w:val="24"/>
          <w:szCs w:val="24"/>
          <w:lang w:val="ru-RU"/>
        </w:rPr>
        <w:t>конфиденциальность данного интервьюирования: оно является анонимным, все результаты будут представлены в обобщенном виде.</w:t>
      </w:r>
      <w:r>
        <w:rPr>
          <w:rFonts w:ascii="Times New Roman" w:hAnsi="Times New Roman"/>
          <w:sz w:val="24"/>
          <w:szCs w:val="24"/>
          <w:lang w:val="ru-RU"/>
        </w:rPr>
        <w:t xml:space="preserve"> </w:t>
      </w:r>
    </w:p>
    <w:p>
      <w:pPr>
        <w:pStyle w:val="Normal"/>
        <w:spacing w:lineRule="auto" w:line="360"/>
        <w:ind w:firstLine="850"/>
        <w:rPr>
          <w:sz w:val="24"/>
          <w:szCs w:val="24"/>
        </w:rPr>
      </w:pPr>
      <w:r>
        <w:rPr>
          <w:rFonts w:eastAsia="SimSun" w:cs="Mangal" w:ascii="Times New Roman" w:hAnsi="Times New Roman"/>
          <w:color w:val="000000"/>
          <w:kern w:val="2"/>
          <w:sz w:val="24"/>
          <w:szCs w:val="24"/>
          <w:lang w:val="ru-RU" w:eastAsia="zh-CN" w:bidi="hi-IN"/>
        </w:rPr>
        <w:t>Вы</w:t>
      </w:r>
      <w:r>
        <w:rPr>
          <w:rFonts w:ascii="Times New Roman" w:hAnsi="Times New Roman"/>
          <w:sz w:val="24"/>
          <w:szCs w:val="24"/>
          <w:lang w:val="ru-RU"/>
        </w:rPr>
        <w:t xml:space="preserve"> готовы начать? Отлично! </w:t>
      </w:r>
    </w:p>
    <w:p>
      <w:pPr>
        <w:pStyle w:val="Normal"/>
        <w:spacing w:lineRule="auto" w:line="360"/>
        <w:ind w:firstLine="850"/>
        <w:rPr>
          <w:sz w:val="24"/>
          <w:szCs w:val="24"/>
        </w:rPr>
      </w:pPr>
      <w:r>
        <w:rPr>
          <w:rFonts w:ascii="Times New Roman" w:hAnsi="Times New Roman"/>
          <w:sz w:val="24"/>
          <w:szCs w:val="24"/>
          <w:lang w:val="ru-RU"/>
        </w:rPr>
        <w:t xml:space="preserve">1. </w:t>
      </w:r>
      <w:bookmarkStart w:id="29" w:name="docs-internal-guid-63488357-7fff-b69c-9c"/>
      <w:bookmarkEnd w:id="29"/>
      <w:r>
        <w:rPr>
          <w:rFonts w:ascii="Times New Roman" w:hAnsi="Times New Roman"/>
          <w:color w:val="000000"/>
          <w:sz w:val="24"/>
          <w:szCs w:val="24"/>
          <w:lang w:val="ru-RU"/>
        </w:rPr>
        <w:t>Представь</w:t>
      </w:r>
      <w:r>
        <w:rPr>
          <w:rFonts w:eastAsia="SimSun" w:cs="Mangal" w:ascii="Times New Roman" w:hAnsi="Times New Roman"/>
          <w:color w:val="000000"/>
          <w:kern w:val="2"/>
          <w:sz w:val="24"/>
          <w:szCs w:val="24"/>
          <w:lang w:val="ru-RU" w:eastAsia="zh-CN" w:bidi="hi-IN"/>
        </w:rPr>
        <w:t>тесь</w:t>
      </w:r>
      <w:r>
        <w:rPr>
          <w:rFonts w:ascii="Times New Roman" w:hAnsi="Times New Roman"/>
          <w:color w:val="000000"/>
          <w:sz w:val="24"/>
          <w:szCs w:val="24"/>
          <w:lang w:val="ru-RU"/>
        </w:rPr>
        <w:t xml:space="preserve">, пожалуйста: как </w:t>
      </w:r>
      <w:r>
        <w:rPr>
          <w:rFonts w:eastAsia="SimSun" w:cs="Mangal" w:ascii="Times New Roman" w:hAnsi="Times New Roman"/>
          <w:color w:val="000000"/>
          <w:kern w:val="2"/>
          <w:sz w:val="24"/>
          <w:szCs w:val="24"/>
          <w:lang w:val="ru-RU" w:eastAsia="zh-CN" w:bidi="hi-IN"/>
        </w:rPr>
        <w:t>вас</w:t>
      </w:r>
      <w:r>
        <w:rPr>
          <w:rFonts w:ascii="Times New Roman" w:hAnsi="Times New Roman"/>
          <w:color w:val="000000"/>
          <w:sz w:val="24"/>
          <w:szCs w:val="24"/>
          <w:lang w:val="ru-RU"/>
        </w:rPr>
        <w:t xml:space="preserve"> зовут, где </w:t>
      </w:r>
      <w:r>
        <w:rPr>
          <w:rFonts w:eastAsia="SimSun" w:cs="Mangal" w:ascii="Times New Roman" w:hAnsi="Times New Roman"/>
          <w:color w:val="000000"/>
          <w:kern w:val="2"/>
          <w:sz w:val="24"/>
          <w:szCs w:val="24"/>
          <w:lang w:val="ru-RU" w:eastAsia="zh-CN" w:bidi="hi-IN"/>
        </w:rPr>
        <w:t>вы</w:t>
      </w:r>
      <w:r>
        <w:rPr>
          <w:rFonts w:ascii="Times New Roman" w:hAnsi="Times New Roman"/>
          <w:color w:val="000000"/>
          <w:sz w:val="24"/>
          <w:szCs w:val="24"/>
          <w:lang w:val="ru-RU"/>
        </w:rPr>
        <w:t xml:space="preserve"> учи</w:t>
      </w:r>
      <w:r>
        <w:rPr>
          <w:rFonts w:eastAsia="SimSun" w:cs="Mangal" w:ascii="Times New Roman" w:hAnsi="Times New Roman"/>
          <w:color w:val="000000"/>
          <w:kern w:val="2"/>
          <w:sz w:val="24"/>
          <w:szCs w:val="24"/>
          <w:lang w:val="ru-RU" w:eastAsia="zh-CN" w:bidi="hi-IN"/>
        </w:rPr>
        <w:t>тесь</w:t>
      </w:r>
      <w:r>
        <w:rPr>
          <w:rFonts w:ascii="Times New Roman" w:hAnsi="Times New Roman"/>
          <w:color w:val="000000"/>
          <w:sz w:val="24"/>
          <w:szCs w:val="24"/>
          <w:lang w:val="ru-RU"/>
        </w:rPr>
        <w:t xml:space="preserve"> или работаете, кем работаете, </w:t>
      </w:r>
      <w:r>
        <w:rPr>
          <w:rFonts w:ascii="Times New Roman" w:hAnsi="Times New Roman"/>
          <w:i/>
          <w:color w:val="000000"/>
          <w:sz w:val="24"/>
          <w:szCs w:val="24"/>
          <w:lang w:val="ru-RU"/>
        </w:rPr>
        <w:t xml:space="preserve">какое у </w:t>
      </w:r>
      <w:r>
        <w:rPr>
          <w:rFonts w:eastAsia="SimSun" w:cs="Mangal" w:ascii="Times New Roman" w:hAnsi="Times New Roman"/>
          <w:i/>
          <w:color w:val="000000"/>
          <w:kern w:val="2"/>
          <w:sz w:val="24"/>
          <w:szCs w:val="24"/>
          <w:lang w:val="ru-RU" w:eastAsia="zh-CN" w:bidi="hi-IN"/>
        </w:rPr>
        <w:t>вас</w:t>
      </w:r>
      <w:r>
        <w:rPr>
          <w:rFonts w:ascii="Times New Roman" w:hAnsi="Times New Roman"/>
          <w:i/>
          <w:color w:val="000000"/>
          <w:sz w:val="24"/>
          <w:szCs w:val="24"/>
          <w:lang w:val="ru-RU"/>
        </w:rPr>
        <w:t xml:space="preserve"> настроение. </w:t>
      </w:r>
    </w:p>
    <w:p>
      <w:pPr>
        <w:pStyle w:val="Normal"/>
        <w:spacing w:lineRule="auto" w:line="360"/>
        <w:ind w:firstLine="850"/>
        <w:rPr>
          <w:sz w:val="24"/>
          <w:szCs w:val="24"/>
        </w:rPr>
      </w:pPr>
      <w:r>
        <w:rPr>
          <w:rFonts w:ascii="Times New Roman" w:hAnsi="Times New Roman"/>
          <w:i/>
          <w:color w:val="000000"/>
          <w:sz w:val="24"/>
          <w:szCs w:val="24"/>
          <w:lang w:val="ru-RU"/>
        </w:rPr>
        <w:t xml:space="preserve">2. </w:t>
      </w:r>
      <w:r>
        <w:rPr>
          <w:rFonts w:ascii="Times New Roman" w:hAnsi="Times New Roman"/>
          <w:color w:val="000000"/>
          <w:sz w:val="24"/>
          <w:szCs w:val="24"/>
          <w:lang w:val="ru-RU"/>
        </w:rPr>
        <w:t xml:space="preserve">Как часто </w:t>
      </w:r>
      <w:r>
        <w:rPr>
          <w:rFonts w:eastAsia="SimSun" w:cs="Mangal" w:ascii="Times New Roman" w:hAnsi="Times New Roman"/>
          <w:color w:val="000000"/>
          <w:kern w:val="2"/>
          <w:sz w:val="24"/>
          <w:szCs w:val="24"/>
          <w:lang w:val="ru-RU" w:eastAsia="zh-CN" w:bidi="hi-IN"/>
        </w:rPr>
        <w:t xml:space="preserve">вы </w:t>
      </w:r>
      <w:r>
        <w:rPr>
          <w:rFonts w:ascii="Times New Roman" w:hAnsi="Times New Roman"/>
          <w:color w:val="000000"/>
          <w:sz w:val="24"/>
          <w:szCs w:val="24"/>
          <w:lang w:val="ru-RU"/>
        </w:rPr>
        <w:t>сталкивае</w:t>
      </w:r>
      <w:r>
        <w:rPr>
          <w:rFonts w:eastAsia="SimSun" w:cs="Mangal" w:ascii="Times New Roman" w:hAnsi="Times New Roman"/>
          <w:color w:val="000000"/>
          <w:kern w:val="2"/>
          <w:sz w:val="24"/>
          <w:szCs w:val="24"/>
          <w:lang w:val="ru-RU" w:eastAsia="zh-CN" w:bidi="hi-IN"/>
        </w:rPr>
        <w:t>тесь</w:t>
      </w:r>
      <w:r>
        <w:rPr>
          <w:rFonts w:ascii="Times New Roman" w:hAnsi="Times New Roman"/>
          <w:color w:val="000000"/>
          <w:sz w:val="24"/>
          <w:szCs w:val="24"/>
          <w:lang w:val="ru-RU"/>
        </w:rPr>
        <w:t xml:space="preserve"> с категорией качества жизни? Если да, в каких ситуациях, через какие каналы коммуникации? А именно с темой о способах ее измерения? </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как часто именно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вы</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думае</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те</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о качестве жизни и способов его оценки? </w:t>
      </w:r>
    </w:p>
    <w:p>
      <w:pPr>
        <w:pStyle w:val="Normal"/>
        <w:spacing w:lineRule="auto" w:line="360"/>
        <w:ind w:firstLine="850"/>
        <w:rPr>
          <w:sz w:val="24"/>
          <w:szCs w:val="24"/>
        </w:rPr>
      </w:pPr>
      <w:r>
        <w:rPr>
          <w:rFonts w:ascii="Times New Roman" w:hAnsi="Times New Roman"/>
          <w:color w:val="000000"/>
          <w:sz w:val="24"/>
          <w:szCs w:val="24"/>
          <w:lang w:val="ru-RU"/>
        </w:rPr>
        <w:t>3. Пожалуйста, дайте свое авторское определение качества жизни человека? Постарайтесь максимально подробно описать данное понятие. (уточняющие вопросы —</w:t>
      </w:r>
    </w:p>
    <w:p>
      <w:pPr>
        <w:pStyle w:val="Normal"/>
        <w:spacing w:lineRule="auto" w:line="360"/>
        <w:ind w:hanging="0"/>
        <w:rPr>
          <w:sz w:val="24"/>
          <w:szCs w:val="24"/>
        </w:rPr>
      </w:pPr>
      <w:r>
        <w:rPr>
          <w:rFonts w:eastAsia="Calibri" w:cs="Times New Roman" w:ascii="Times New Roman" w:hAnsi="Times New Roman"/>
          <w:b w:val="false"/>
          <w:bCs w:val="false"/>
          <w:i/>
          <w:iCs/>
          <w:color w:val="000000"/>
          <w:kern w:val="0"/>
          <w:sz w:val="24"/>
          <w:szCs w:val="24"/>
          <w:lang w:val="ru-RU" w:eastAsia="en-US" w:bidi="ar-SA"/>
        </w:rPr>
        <w:t>Связано ли качество жизни с ожиданиями человека? (спрашивать, ели не сказали об этой связи в определении) Связаны ли качество жизни и окружающая среда? Если да, то как? влияет ли окружающая среда на наше</w:t>
      </w:r>
      <w:r>
        <w:rPr>
          <w:rFonts w:cs="Times New Roman" w:ascii="Times New Roman" w:hAnsi="Times New Roman"/>
          <w:b w:val="false"/>
          <w:bCs w:val="false"/>
          <w:i/>
          <w:iCs/>
          <w:color w:val="000000"/>
          <w:sz w:val="24"/>
          <w:szCs w:val="24"/>
          <w:lang w:val="en-US"/>
        </w:rPr>
        <w:t xml:space="preserve"> </w:t>
      </w:r>
      <w:r>
        <w:rPr>
          <w:rFonts w:cs="Times New Roman" w:ascii="Times New Roman" w:hAnsi="Times New Roman"/>
          <w:b w:val="false"/>
          <w:bCs w:val="false"/>
          <w:i/>
          <w:iCs/>
          <w:color w:val="000000"/>
          <w:sz w:val="24"/>
          <w:szCs w:val="24"/>
          <w:lang w:val="ru-RU"/>
        </w:rPr>
        <w:t xml:space="preserve">восприятие, представление, понимание качества жизни? </w:t>
      </w:r>
      <w:r>
        <w:rPr>
          <w:rFonts w:ascii="Times New Roman" w:hAnsi="Times New Roman"/>
          <w:i/>
          <w:iCs/>
          <w:color w:val="000000"/>
          <w:sz w:val="24"/>
          <w:szCs w:val="24"/>
          <w:lang w:val="ru-RU"/>
        </w:rPr>
        <w:t xml:space="preserve"> При измерении качества жизни надо использовать субъективные или объективные показатели</w:t>
      </w:r>
      <w:r>
        <w:rPr>
          <w:rFonts w:ascii="Times New Roman" w:hAnsi="Times New Roman"/>
          <w:color w:val="000000"/>
          <w:sz w:val="24"/>
          <w:szCs w:val="24"/>
          <w:lang w:val="ru-RU"/>
        </w:rPr>
        <w:t xml:space="preserve">? </w:t>
      </w:r>
      <w:r>
        <w:rPr>
          <w:rFonts w:ascii="Times New Roman" w:hAnsi="Times New Roman"/>
          <w:i/>
          <w:iCs/>
          <w:color w:val="000000"/>
          <w:sz w:val="24"/>
          <w:szCs w:val="24"/>
          <w:lang w:val="ru-RU"/>
        </w:rPr>
        <w:t>В чем разница между качеством жизни и счастьем? Благополучием? Уровнем жизни?</w:t>
      </w:r>
      <w:r>
        <w:rPr>
          <w:rFonts w:ascii="Times New Roman" w:hAnsi="Times New Roman"/>
          <w:color w:val="000000"/>
          <w:sz w:val="24"/>
          <w:szCs w:val="24"/>
          <w:lang w:val="ru-RU"/>
        </w:rPr>
        <w:t>)</w:t>
      </w:r>
    </w:p>
    <w:p>
      <w:pPr>
        <w:pStyle w:val="Normal"/>
        <w:spacing w:lineRule="auto" w:line="360"/>
        <w:ind w:firstLine="850"/>
        <w:rPr>
          <w:sz w:val="24"/>
          <w:szCs w:val="24"/>
        </w:rPr>
      </w:pPr>
      <w:r>
        <w:rPr>
          <w:rFonts w:ascii="Times New Roman" w:hAnsi="Times New Roman"/>
          <w:color w:val="000000"/>
          <w:sz w:val="24"/>
          <w:szCs w:val="24"/>
          <w:lang w:val="ru-RU"/>
        </w:rPr>
        <w:t xml:space="preserve">4. Какие компоненты/ блоки, с </w:t>
      </w:r>
      <w:r>
        <w:rPr>
          <w:rFonts w:eastAsia="SimSun" w:cs="Mangal" w:ascii="Times New Roman" w:hAnsi="Times New Roman"/>
          <w:color w:val="000000"/>
          <w:kern w:val="2"/>
          <w:sz w:val="24"/>
          <w:szCs w:val="24"/>
          <w:lang w:val="ru-RU" w:eastAsia="zh-CN" w:bidi="hi-IN"/>
        </w:rPr>
        <w:t>вашей</w:t>
      </w:r>
      <w:r>
        <w:rPr>
          <w:rFonts w:ascii="Times New Roman" w:hAnsi="Times New Roman"/>
          <w:color w:val="000000"/>
          <w:sz w:val="24"/>
          <w:szCs w:val="24"/>
          <w:lang w:val="ru-RU"/>
        </w:rPr>
        <w:t xml:space="preserve"> точки зрения, входят в категорию качества жизни? Постарайтесь перечислить максимальное количество.</w:t>
      </w:r>
    </w:p>
    <w:p>
      <w:pPr>
        <w:pStyle w:val="Normal"/>
        <w:spacing w:lineRule="auto" w:line="360"/>
        <w:ind w:firstLine="850"/>
        <w:rPr>
          <w:sz w:val="24"/>
          <w:szCs w:val="24"/>
        </w:rPr>
      </w:pPr>
      <w:r>
        <w:rPr>
          <w:rFonts w:ascii="Times New Roman" w:hAnsi="Times New Roman"/>
          <w:color w:val="000000"/>
          <w:sz w:val="24"/>
          <w:szCs w:val="24"/>
          <w:lang w:val="ru-RU"/>
        </w:rPr>
        <w:t>4.1. Если затрудняется сказать, начина</w:t>
      </w:r>
      <w:r>
        <w:rPr>
          <w:rFonts w:eastAsia="SimSun" w:cs="Mangal" w:ascii="Times New Roman" w:hAnsi="Times New Roman"/>
          <w:color w:val="000000"/>
          <w:kern w:val="2"/>
          <w:sz w:val="24"/>
          <w:szCs w:val="24"/>
          <w:lang w:val="ru-RU" w:eastAsia="zh-CN" w:bidi="hi-IN"/>
        </w:rPr>
        <w:t>ть</w:t>
      </w:r>
      <w:r>
        <w:rPr>
          <w:rFonts w:ascii="Times New Roman" w:hAnsi="Times New Roman"/>
          <w:color w:val="000000"/>
          <w:sz w:val="24"/>
          <w:szCs w:val="24"/>
          <w:lang w:val="ru-RU"/>
        </w:rPr>
        <w:t xml:space="preserve"> по каждому из </w:t>
      </w:r>
      <w:r>
        <w:rPr>
          <w:rFonts w:eastAsia="SimSun" w:cs="Mangal" w:ascii="Times New Roman" w:hAnsi="Times New Roman"/>
          <w:color w:val="000000"/>
          <w:kern w:val="2"/>
          <w:sz w:val="24"/>
          <w:szCs w:val="24"/>
          <w:lang w:val="ru-RU" w:eastAsia="zh-CN" w:bidi="hi-IN"/>
        </w:rPr>
        <w:t>своих подготовленных компонент</w:t>
      </w:r>
      <w:r>
        <w:rPr>
          <w:rFonts w:ascii="Times New Roman" w:hAnsi="Times New Roman"/>
          <w:color w:val="000000"/>
          <w:sz w:val="24"/>
          <w:szCs w:val="24"/>
          <w:lang w:val="ru-RU"/>
        </w:rPr>
        <w:t xml:space="preserve"> спрашивать (ментальное и физическое здоровье, уровень здравоохранения, работа, питание, урбанистика/досуг/кульутра, материальное благополучие, экология, политические права и свободы, безопасность, социально-коммуникативное благополучие, образование и т.д.)</w:t>
      </w:r>
    </w:p>
    <w:p>
      <w:pPr>
        <w:pStyle w:val="Normal"/>
        <w:spacing w:lineRule="auto" w:line="360"/>
        <w:ind w:firstLine="850"/>
        <w:rPr>
          <w:sz w:val="24"/>
          <w:szCs w:val="24"/>
        </w:rPr>
      </w:pPr>
      <w:r>
        <w:rPr>
          <w:rFonts w:ascii="Times New Roman" w:hAnsi="Times New Roman"/>
          <w:color w:val="000000"/>
          <w:sz w:val="24"/>
          <w:szCs w:val="24"/>
          <w:lang w:val="ru-RU"/>
        </w:rPr>
        <w:t xml:space="preserve">5. Перечислите три главные для вас компоненты качества жизни? Что наиболее влияет на </w:t>
      </w:r>
      <w:r>
        <w:rPr>
          <w:rFonts w:eastAsia="SimSun" w:cs="Mangal" w:ascii="Times New Roman" w:hAnsi="Times New Roman"/>
          <w:color w:val="000000"/>
          <w:kern w:val="2"/>
          <w:sz w:val="24"/>
          <w:szCs w:val="24"/>
          <w:lang w:val="ru-RU" w:eastAsia="zh-CN" w:bidi="hi-IN"/>
        </w:rPr>
        <w:t>Ваше</w:t>
      </w:r>
      <w:r>
        <w:rPr>
          <w:rFonts w:ascii="Times New Roman" w:hAnsi="Times New Roman"/>
          <w:color w:val="000000"/>
          <w:sz w:val="24"/>
          <w:szCs w:val="24"/>
          <w:lang w:val="ru-RU"/>
        </w:rPr>
        <w:t xml:space="preserve"> высокое качество жизни? Почему?</w:t>
      </w:r>
    </w:p>
    <w:p>
      <w:pPr>
        <w:pStyle w:val="Normal"/>
        <w:spacing w:lineRule="auto" w:line="360"/>
        <w:ind w:firstLine="850"/>
        <w:rPr>
          <w:sz w:val="24"/>
          <w:szCs w:val="24"/>
        </w:rPr>
      </w:pPr>
      <w:r>
        <w:rPr>
          <w:rFonts w:ascii="Times New Roman" w:hAnsi="Times New Roman"/>
          <w:color w:val="000000"/>
          <w:sz w:val="24"/>
          <w:szCs w:val="24"/>
          <w:lang w:val="ru-RU"/>
        </w:rPr>
        <w:t>6. Из тех трех компонент, которые вы выделили, можете ли вы предложить какие-то более конкретные/детальные показатели, индикаторы внутри данных компонент?</w:t>
      </w:r>
    </w:p>
    <w:p>
      <w:pPr>
        <w:pStyle w:val="Normal"/>
        <w:spacing w:lineRule="auto" w:line="360"/>
        <w:ind w:firstLine="850"/>
        <w:rPr>
          <w:sz w:val="24"/>
          <w:szCs w:val="24"/>
        </w:rPr>
      </w:pPr>
      <w:r>
        <w:rPr>
          <w:rFonts w:ascii="Times New Roman" w:hAnsi="Times New Roman"/>
          <w:color w:val="000000"/>
          <w:sz w:val="24"/>
          <w:szCs w:val="24"/>
          <w:lang w:val="ru-RU"/>
        </w:rPr>
        <w:t xml:space="preserve">7. Какие компоненты качества жизни наименее важны для </w:t>
      </w:r>
      <w:r>
        <w:rPr>
          <w:rFonts w:eastAsia="SimSun" w:cs="Mangal" w:ascii="Times New Roman" w:hAnsi="Times New Roman"/>
          <w:color w:val="000000"/>
          <w:kern w:val="2"/>
          <w:sz w:val="24"/>
          <w:szCs w:val="24"/>
          <w:lang w:val="ru-RU" w:eastAsia="zh-CN" w:bidi="hi-IN"/>
        </w:rPr>
        <w:t>вас</w:t>
      </w:r>
      <w:r>
        <w:rPr>
          <w:rFonts w:ascii="Times New Roman" w:hAnsi="Times New Roman"/>
          <w:color w:val="000000"/>
          <w:sz w:val="24"/>
          <w:szCs w:val="24"/>
          <w:lang w:val="ru-RU"/>
        </w:rPr>
        <w:t>? Почему?</w:t>
      </w:r>
    </w:p>
    <w:p>
      <w:pPr>
        <w:pStyle w:val="Normal"/>
        <w:spacing w:lineRule="auto" w:line="360"/>
        <w:ind w:firstLine="850"/>
        <w:rPr>
          <w:sz w:val="24"/>
          <w:szCs w:val="24"/>
        </w:rPr>
      </w:pPr>
      <w:r>
        <w:rPr>
          <w:rFonts w:ascii="Times New Roman" w:hAnsi="Times New Roman"/>
          <w:color w:val="000000"/>
          <w:sz w:val="24"/>
          <w:szCs w:val="24"/>
          <w:lang w:val="ru-RU"/>
        </w:rPr>
        <w:t>8. Считаете ли вы, что при разработке индекса качества жизни важно предварительно провести эмпирическое исследование о том, что опрашиваемые вкладывают в данное понятие? Или ученые-исследователи сами способны разработать валидную систему оценки? Почему?</w:t>
      </w:r>
    </w:p>
    <w:p>
      <w:pPr>
        <w:pStyle w:val="Normal"/>
        <w:spacing w:lineRule="auto" w:line="360"/>
        <w:ind w:firstLine="850"/>
        <w:rPr>
          <w:sz w:val="24"/>
          <w:szCs w:val="24"/>
        </w:rPr>
      </w:pPr>
      <w:r>
        <w:rPr>
          <w:rFonts w:ascii="Times New Roman" w:hAnsi="Times New Roman"/>
          <w:color w:val="000000"/>
          <w:sz w:val="24"/>
          <w:szCs w:val="24"/>
          <w:lang w:val="ru-RU"/>
        </w:rPr>
        <w:t xml:space="preserve">9. Если первое — считаете ли вы, что таких исследований, которые напрямую спрашивают мнение респондентов о содержании категории качества жизни, достаточно? Разработана ли эта тема в России? </w:t>
      </w:r>
    </w:p>
    <w:p>
      <w:pPr>
        <w:pStyle w:val="Normal"/>
        <w:spacing w:lineRule="auto" w:line="360"/>
        <w:ind w:firstLine="850"/>
        <w:rPr>
          <w:rFonts w:ascii="Times New Roman" w:hAnsi="Times New Roman" w:cs="Times New Roman"/>
          <w:b w:val="false"/>
          <w:b w:val="false"/>
          <w:bCs w:val="false"/>
          <w:sz w:val="24"/>
        </w:rPr>
      </w:pPr>
      <w:r>
        <w:rPr>
          <w:rFonts w:ascii="Times New Roman" w:hAnsi="Times New Roman"/>
          <w:color w:val="000000"/>
          <w:sz w:val="24"/>
          <w:szCs w:val="24"/>
          <w:lang w:val="ru-RU"/>
        </w:rPr>
        <w:t xml:space="preserve">Спасибо за </w:t>
      </w:r>
      <w:r>
        <w:rPr>
          <w:rFonts w:eastAsia="SimSun" w:cs="Mangal" w:ascii="Times New Roman" w:hAnsi="Times New Roman"/>
          <w:color w:val="000000"/>
          <w:kern w:val="2"/>
          <w:sz w:val="24"/>
          <w:szCs w:val="24"/>
          <w:lang w:val="ru-RU" w:eastAsia="zh-CN" w:bidi="hi-IN"/>
        </w:rPr>
        <w:t>ваше</w:t>
      </w:r>
      <w:r>
        <w:rPr>
          <w:rFonts w:ascii="Times New Roman" w:hAnsi="Times New Roman"/>
          <w:color w:val="000000"/>
          <w:sz w:val="24"/>
          <w:szCs w:val="24"/>
          <w:lang w:val="ru-RU"/>
        </w:rPr>
        <w:t xml:space="preserve"> участие!</w:t>
      </w:r>
      <w:r>
        <w:rPr>
          <w:rFonts w:ascii="Times New Roman" w:hAnsi="Times New Roman"/>
          <w:color w:val="000000"/>
          <w:lang w:val="ru-RU"/>
        </w:rPr>
        <w:t xml:space="preserve"> </w:t>
      </w:r>
    </w:p>
    <w:p>
      <w:pPr>
        <w:pStyle w:val="Normal"/>
        <w:spacing w:lineRule="auto" w:line="360"/>
        <w:ind w:firstLine="850"/>
        <w:rPr>
          <w:rFonts w:ascii="Times New Roman" w:hAnsi="Times New Roman"/>
          <w:color w:val="000000"/>
          <w:lang w:val="ru-RU"/>
        </w:rPr>
      </w:pPr>
      <w:r>
        <w:rPr>
          <w:rFonts w:ascii="Times New Roman" w:hAnsi="Times New Roman"/>
          <w:color w:val="000000"/>
          <w:lang w:val="ru-RU"/>
        </w:rPr>
      </w:r>
    </w:p>
    <w:p>
      <w:pPr>
        <w:pStyle w:val="Normal"/>
        <w:spacing w:lineRule="auto" w:line="360" w:before="0" w:after="0"/>
        <w:ind w:firstLine="850"/>
        <w:contextualSpacing/>
        <w:rPr>
          <w:rFonts w:ascii="Times New Roman" w:hAnsi="Times New Roman"/>
          <w:color w:val="000000"/>
          <w:lang w:val="ru-RU"/>
        </w:rPr>
      </w:pPr>
      <w:r>
        <w:rPr>
          <w:rFonts w:ascii="Times New Roman" w:hAnsi="Times New Roman"/>
          <w:color w:val="000000"/>
          <w:lang w:val="ru-RU"/>
        </w:rPr>
      </w:r>
      <w:r>
        <w:br w:type="page"/>
      </w:r>
    </w:p>
    <w:p>
      <w:pPr>
        <w:pStyle w:val="1"/>
        <w:rPr>
          <w:i/>
          <w:i/>
          <w:iCs/>
        </w:rPr>
      </w:pPr>
      <w:bookmarkStart w:id="30" w:name="__RefHeading___Toc5308_82375297"/>
      <w:bookmarkEnd w:id="30"/>
      <w:r>
        <w:rPr>
          <w:i/>
          <w:iCs/>
        </w:rPr>
        <w:t>Приложение №2 (транскрипты)</w:t>
      </w:r>
    </w:p>
    <w:p>
      <w:pPr>
        <w:pStyle w:val="1"/>
        <w:rPr>
          <w:i/>
          <w:i/>
          <w:iCs/>
        </w:rPr>
      </w:pPr>
      <w:r>
        <w:rPr>
          <w:i/>
          <w:iCs/>
        </w:rPr>
      </w:r>
    </w:p>
    <w:p>
      <w:pPr>
        <w:pStyle w:val="Normal"/>
        <w:spacing w:lineRule="auto" w:line="360"/>
        <w:rPr>
          <w:rFonts w:ascii="Times New Roman" w:hAnsi="Times New Roman" w:eastAsia="Calibri" w:cs="" w:cstheme="minorBidi" w:eastAsiaTheme="minorHAnsi"/>
          <w:b/>
          <w:b/>
          <w:bCs/>
          <w:color w:val="auto"/>
          <w:kern w:val="0"/>
          <w:sz w:val="24"/>
          <w:szCs w:val="24"/>
          <w:lang w:val="ru-RU" w:eastAsia="en-US" w:bidi="ar-SA"/>
        </w:rPr>
      </w:pPr>
      <w:r>
        <w:rPr>
          <w:rFonts w:eastAsia="Calibri" w:cs="" w:ascii="Times New Roman" w:hAnsi="Times New Roman" w:cstheme="minorBidi" w:eastAsiaTheme="minorHAnsi"/>
          <w:b/>
          <w:bCs/>
          <w:color w:val="000000"/>
          <w:kern w:val="0"/>
          <w:sz w:val="24"/>
          <w:szCs w:val="24"/>
          <w:lang w:val="ru-RU" w:eastAsia="en-US" w:bidi="ar-SA"/>
        </w:rPr>
        <w:t>Интервью №1 (Настя)</w:t>
      </w:r>
    </w:p>
    <w:p>
      <w:pPr>
        <w:pStyle w:val="Normal"/>
        <w:spacing w:lineRule="auto" w:line="360" w:before="0" w:after="283"/>
        <w:rPr>
          <w:rFonts w:ascii="Times New Roman" w:hAnsi="Times New Roman" w:cs="Times New Roman"/>
          <w:b w:val="false"/>
          <w:b w:val="false"/>
          <w:bCs w:val="false"/>
          <w:sz w:val="24"/>
        </w:rPr>
      </w:pPr>
      <w:r>
        <w:rPr>
          <w:lang w:val="ru-RU"/>
        </w:rPr>
        <w:t xml:space="preserve">И: </w:t>
      </w:r>
      <w:r>
        <w:rPr>
          <w:rFonts w:ascii="Times New Roman" w:hAnsi="Times New Roman"/>
          <w:b w:val="false"/>
          <w:bCs w:val="false"/>
          <w:sz w:val="24"/>
          <w:szCs w:val="24"/>
          <w:lang w:val="ru-RU"/>
        </w:rPr>
        <w:t>Доброе утро! Спасибо, что согласилась принять участие в интервью. Сейчас я провожу исследование о способах исследования и измерения качества жизни. В процессе анализа я столкнулся с проблемой, что ученые часто строят свои теории на собственном опыте, но мало, кто из них напрямую спрашивает респондентов, что для них (респондентов) качество жизни и какие компоненты оно в себя включает. Именно этому вопросу посвящено наше интервью, я хотел бы узнать ТВОЕ мнение о качестве жизни и его содержании. Пожалуйста, не стесняйся своей точки зрения, не бойся, что она может звучать не по-научному или не как из учебника. В задаваемых мною вопросах нет правильного ответа, мне важна только твоя позиция. Конечно же, я гарантирую</w:t>
      </w:r>
      <w:bookmarkStart w:id="31" w:name="docs-internal-guid-b596e459-7fff-d04a-99"/>
      <w:bookmarkEnd w:id="31"/>
      <w:r>
        <w:rPr>
          <w:rFonts w:ascii="Times New Roman" w:hAnsi="Times New Roman"/>
          <w:b w:val="false"/>
          <w:bCs w:val="false"/>
          <w:sz w:val="24"/>
          <w:szCs w:val="24"/>
          <w:lang w:val="ru-RU"/>
        </w:rPr>
        <w:t xml:space="preserve"> </w:t>
      </w:r>
      <w:r>
        <w:rPr>
          <w:rFonts w:ascii="Times New Roman" w:hAnsi="Times New Roman"/>
          <w:b w:val="false"/>
          <w:bCs w:val="false"/>
          <w:i w:val="false"/>
          <w:caps w:val="false"/>
          <w:smallCaps w:val="false"/>
          <w:strike w:val="false"/>
          <w:dstrike w:val="false"/>
          <w:color w:val="202124"/>
          <w:sz w:val="24"/>
          <w:szCs w:val="24"/>
          <w:u w:val="none"/>
          <w:effect w:val="none"/>
          <w:lang w:val="ru-RU"/>
        </w:rPr>
        <w:t>конфиденциальность данного интервьюирования: оно является анонимным, все результаты будут представлены в обобщенном виде.</w:t>
      </w:r>
      <w:r>
        <w:rPr>
          <w:rFonts w:ascii="Times New Roman" w:hAnsi="Times New Roman"/>
          <w:b w:val="false"/>
          <w:bCs w:val="false"/>
          <w:sz w:val="24"/>
          <w:szCs w:val="24"/>
          <w:lang w:val="ru-RU"/>
        </w:rPr>
        <w:t xml:space="preserve"> </w:t>
      </w:r>
    </w:p>
    <w:p>
      <w:pPr>
        <w:pStyle w:val="Normal"/>
        <w:spacing w:lineRule="auto" w:line="360" w:before="0" w:after="283"/>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t>Ты готова начать?</w:t>
      </w:r>
    </w:p>
    <w:p>
      <w:pPr>
        <w:pStyle w:val="Normal"/>
        <w:spacing w:lineRule="auto" w:line="360" w:before="0" w:after="283"/>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t>Р: Да, готова</w:t>
      </w:r>
    </w:p>
    <w:p>
      <w:pPr>
        <w:pStyle w:val="Normal"/>
        <w:spacing w:lineRule="auto" w:line="360" w:before="0" w:after="283"/>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t xml:space="preserve">И: Прежде всего, представься, пожалуйста? Как тебя зовут? </w:t>
      </w:r>
    </w:p>
    <w:p>
      <w:pPr>
        <w:pStyle w:val="Normal"/>
        <w:spacing w:lineRule="auto" w:line="360" w:before="0" w:after="283"/>
        <w:ind w:left="0" w:right="567" w:hanging="0"/>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t>Р: Меня зовут Настя, мне 22 года</w:t>
      </w:r>
    </w:p>
    <w:p>
      <w:pPr>
        <w:pStyle w:val="Normal"/>
        <w:spacing w:lineRule="auto" w:line="360" w:before="0" w:after="283"/>
        <w:ind w:left="0" w:right="567" w:hanging="0"/>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t xml:space="preserve">И: Настя, ты учишься или работаешь? </w:t>
      </w:r>
    </w:p>
    <w:p>
      <w:pPr>
        <w:pStyle w:val="Normal"/>
        <w:spacing w:lineRule="auto" w:line="360" w:before="0" w:after="283"/>
        <w:ind w:left="0" w:right="567" w:hanging="0"/>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t>Р: Я учусь и работающих</w:t>
      </w:r>
    </w:p>
    <w:p>
      <w:pPr>
        <w:pStyle w:val="Normal"/>
        <w:spacing w:lineRule="auto" w:line="360" w:before="0" w:after="283"/>
        <w:ind w:left="0" w:right="567" w:hanging="0"/>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t>И: Скажи, пожалуйста, где ты учишься?</w:t>
      </w:r>
    </w:p>
    <w:p>
      <w:pPr>
        <w:pStyle w:val="Normal"/>
        <w:spacing w:lineRule="auto" w:line="360" w:before="0" w:after="283"/>
        <w:ind w:left="0" w:right="567" w:hanging="0"/>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t>Р: Я учусь в СПбГУ, на факультете социологии</w:t>
      </w:r>
    </w:p>
    <w:p>
      <w:pPr>
        <w:pStyle w:val="Normal"/>
        <w:spacing w:lineRule="auto" w:line="360" w:before="0" w:after="283"/>
        <w:ind w:left="0" w:right="567" w:hanging="0"/>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t xml:space="preserve">И: Хорошо, а где ты работаешь? </w:t>
      </w:r>
    </w:p>
    <w:p>
      <w:pPr>
        <w:pStyle w:val="Normal"/>
        <w:spacing w:lineRule="auto" w:line="360" w:before="0" w:after="283"/>
        <w:ind w:left="0" w:right="567" w:hanging="0"/>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t>Р: Ну у меня несколько работ. Первое, я репетитор английского языка, второе, я стажируюсь в Газпром нефти, что тоже приносит мне доход и занимает время</w:t>
      </w:r>
    </w:p>
    <w:p>
      <w:pPr>
        <w:pStyle w:val="Normal"/>
        <w:spacing w:lineRule="auto" w:line="360" w:before="0" w:after="283"/>
        <w:ind w:left="0" w:right="567" w:hanging="0"/>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t xml:space="preserve">И: И напоследок, какое у тебя настроение? </w:t>
      </w:r>
    </w:p>
    <w:p>
      <w:pPr>
        <w:pStyle w:val="Normal"/>
        <w:spacing w:lineRule="auto" w:line="360" w:before="0" w:after="283"/>
        <w:ind w:left="0" w:right="567" w:hanging="0"/>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t>Р: Сегодня? Позитивное, потому что сегодня суббота</w:t>
      </w:r>
    </w:p>
    <w:p>
      <w:pPr>
        <w:pStyle w:val="Normal"/>
        <w:spacing w:lineRule="auto" w:line="360" w:before="0" w:after="283"/>
        <w:ind w:left="0" w:right="567" w:hanging="0"/>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t xml:space="preserve">И: Надеюсь мы сохраним это настроение на протяжении всего интервью. Скажи, пожалуйста, как часто ты сталкиваешься с категорией качества жизни и способах ее измерения? </w:t>
      </w:r>
    </w:p>
    <w:p>
      <w:pPr>
        <w:pStyle w:val="Normal"/>
        <w:spacing w:lineRule="auto" w:line="360" w:before="0" w:after="283"/>
        <w:ind w:left="0" w:right="567" w:hanging="0"/>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t>Р: Я думаю, довольно часто в различных формулировках. Например, качество жизни, уровень жизни — вот это все довольно часто встречается, особенно в Интернете.</w:t>
      </w:r>
    </w:p>
    <w:p>
      <w:pPr>
        <w:pStyle w:val="Normal"/>
        <w:spacing w:lineRule="auto" w:line="360" w:before="0" w:after="283"/>
        <w:ind w:left="0" w:right="567" w:hanging="0"/>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t xml:space="preserve">И: Т.е. Интернет — главный источник? </w:t>
      </w:r>
    </w:p>
    <w:p>
      <w:pPr>
        <w:pStyle w:val="Normal"/>
        <w:spacing w:lineRule="auto" w:line="360" w:before="0" w:after="283"/>
        <w:ind w:left="0" w:right="567" w:hanging="0"/>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t>Р: Ну да, т. к. я там провожу большую часть своего времени, ну со знакомыми мы это тоже обсуждаем, но, наверное, в меньшей степени</w:t>
      </w:r>
    </w:p>
    <w:p>
      <w:pPr>
        <w:pStyle w:val="Normal"/>
        <w:spacing w:lineRule="auto" w:line="360" w:before="0" w:after="283"/>
        <w:ind w:left="0" w:right="567" w:hanging="0"/>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t xml:space="preserve">И: Ага, а вот качество жизни в Интернете у тебя мимолетно возникает, или ты целенаправленно ищешь? </w:t>
      </w:r>
    </w:p>
    <w:p>
      <w:pPr>
        <w:pStyle w:val="Normal"/>
        <w:spacing w:lineRule="auto" w:line="360" w:before="0" w:after="283"/>
        <w:ind w:left="0" w:right="567" w:hanging="0"/>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t xml:space="preserve">Р: Скажем, нет я не ищу информацию целенаправленно, но я могу искать что-то, смотреть документальные ролики, например «Редакцию», и понятное дело там будут подниматься социальные проблемы. Т.е. заранее я не ищу там «качество жизни в Урюпинске», но если я смотрю что-то про Урюпинск, тема качества жизни всплывает. </w:t>
      </w:r>
    </w:p>
    <w:p>
      <w:pPr>
        <w:pStyle w:val="Normal"/>
        <w:spacing w:lineRule="auto" w:line="360" w:before="0" w:after="283"/>
        <w:ind w:left="0" w:right="567" w:hanging="0"/>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t xml:space="preserve">И: Т.е. в принципе, если тебя спросят, как часто ты сталкиваешься с категорией качества жизни, ты ответишь? </w:t>
      </w:r>
    </w:p>
    <w:p>
      <w:pPr>
        <w:pStyle w:val="Normal"/>
        <w:spacing w:lineRule="auto" w:line="360" w:before="0" w:after="283"/>
        <w:ind w:left="0" w:right="567" w:hanging="0"/>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t>Р: Постоянно, очень часто</w:t>
      </w:r>
    </w:p>
    <w:p>
      <w:pPr>
        <w:pStyle w:val="Normal"/>
        <w:spacing w:lineRule="auto" w:line="360" w:before="0" w:after="283"/>
        <w:ind w:left="0" w:right="567" w:hanging="0"/>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t xml:space="preserve">И: А сама ты часто думаешь о качестве жизни? Сама прорабатываешь эту категорию? </w:t>
      </w:r>
    </w:p>
    <w:p>
      <w:pPr>
        <w:pStyle w:val="Normal"/>
        <w:spacing w:lineRule="auto" w:line="360" w:before="0" w:after="283"/>
        <w:ind w:left="0" w:right="567" w:hanging="0"/>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t>Р: Возможно, я ее только рефлексирую, думаю об этом в различных контекстах</w:t>
      </w:r>
    </w:p>
    <w:p>
      <w:pPr>
        <w:pStyle w:val="Normal"/>
        <w:spacing w:lineRule="auto" w:line="360" w:before="0" w:after="283"/>
        <w:ind w:left="0" w:right="567" w:hanging="0"/>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t xml:space="preserve">И: Ну это не сфера твоих интересов? </w:t>
      </w:r>
    </w:p>
    <w:p>
      <w:pPr>
        <w:pStyle w:val="Normal"/>
        <w:spacing w:lineRule="auto" w:line="360" w:before="0" w:after="283"/>
        <w:ind w:left="0" w:right="567" w:hanging="0"/>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t>Р: Нет, я бы так не сказала</w:t>
      </w:r>
    </w:p>
    <w:p>
      <w:pPr>
        <w:pStyle w:val="Normal"/>
        <w:spacing w:lineRule="auto" w:line="360" w:before="0" w:after="283"/>
        <w:ind w:left="0" w:right="567" w:hanging="0"/>
        <w:rPr>
          <w:lang w:val="ru-RU"/>
        </w:rPr>
      </w:pPr>
      <w:r>
        <w:rPr>
          <w:rFonts w:ascii="Times New Roman" w:hAnsi="Times New Roman"/>
          <w:b w:val="false"/>
          <w:bCs w:val="false"/>
          <w:sz w:val="24"/>
          <w:szCs w:val="24"/>
          <w:lang w:val="ru-RU"/>
        </w:rPr>
        <w:t xml:space="preserve">И:  </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Пожалуйста, дай свое авторское определение качества жизни? Постарайся максимально подробно описать данное понятие.</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Хорошо. Качество жизни — это определенное состояние всех сфер жизни, которые в той или иной мере удовлетворяют потребности человека.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Связано ли качество жизни с окружающей средой?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Да, напрямую. Во-первых, не стоит забывать об экологии, например здоровье человека напрямую зависит от экологической среды. Так же это благоустройство населенного пункта, т. к. качество жизни напрямую связано с доступностью заведений, куда можно пойти, приятно провести время по доступной цене. Что еще? Культурные объекты: музеи, библиотеки, кинотеатры.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Ага, а вот окружающая среда формирует наше представление о качестве жизни?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Наверное, да.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Качество жизни — это субъективный или объективный показатель?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Субъективный, потому что, как мы выяснили, окружающая среда формирует наше представление о качестве жизни, и в разных странах оценка минимумов и максимумов качества жизни будут разной. То же самое будут и с разными населенными пунктами, там город, село</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Для вас есть разница между качеством жизни и счастьем?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Качество жизни — одна из компонент счастья, вот качество жизни субъективная категория, но она более объективна, чем счастье.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 вот благополучие и качество жизни, если разница здесь для Вас?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В принципе они могут выступать синонимами</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и последнее: качество жизни и удовлетворенность жизнью?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Вот здесь есть уже разница, то же самое что и с счастьем. Качество жизни — одна из компонент удовлетворенности жизнью, и удовлетворенность жизнью более субъективна.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Какие компоненты/ блоки, с твоей точки зрения, входят в категорию качества жизни? Постарайся максимальное количество.</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Возможность как по времени, так и финансово, в общем ресурсная возможность посещать культурные места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Т.е. культурное благополучие?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Да. Возможно, даже не посещение, ведь кто-то может быть с ограниченными возможностями, а скорее доступ к культурным событиям, например, купить подписку к онлайн-кинотеатру. Еще важно благоустройство населенного пункта, под ним я уже понимаю территориальную доступность объектов культурного и активного времяпрепровождения, например, парки, площадки, где можно потренироваться, погулять с друзьями, с собакой, чтобы были доступны и приятного вида.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Ага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Так еще доступ к качественным услугам здравоохранения. Экология тоже важно. Доступ к качественным продуктам питания, но может это к здоровью.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а вот личностное благополучие: уверенность в будущем, хорошее повседневное настроение, оно войдет в категорию качества жизни?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Мне кажется, нет</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Почему? </w:t>
      </w:r>
    </w:p>
    <w:p>
      <w:pPr>
        <w:pStyle w:val="Normal"/>
        <w:spacing w:lineRule="auto" w:line="360" w:before="0" w:after="283"/>
        <w:ind w:left="0" w:right="567" w:hanging="0"/>
        <w:rPr>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Ну мне кажется, качество жизни более статичное, оно, конечно, будет меняться от года в год, но это не личное благополучие, просто потому что у меня сейчас плохое настроение, а я всего лишь кофе разлила, от этого мое качество жизни не снижается.</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А вот социально-коммуникативное благополучие, наличие большой социальной сети, поддержки и позитивного заряда со стороны семьи, друзей — это входит в качество жизни?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Мне кажется, именно выстраивать и поддерживать такие социальные сети важно, само наличие нет, потому что люди по-разному нуждаются в общении.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Хорошо, Вот вы ни разу не упомянули вопрос материального благополучия</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Ну я о нем сказала в начале, когда говорила о ресурсной возможности, конечно, я не имею в виду миллиарды на счету, но стабильный финансовый доступ к благам — это, конечно же, важно.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Работа? Включать или не включать?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Да, я думаю важно соблюдение моих трудовых прав, графика, больничных, отпусков. </w:t>
      </w:r>
    </w:p>
    <w:p>
      <w:pPr>
        <w:pStyle w:val="Normal"/>
        <w:spacing w:lineRule="auto" w:line="360" w:before="0" w:after="283"/>
        <w:ind w:left="0" w:right="567" w:hanging="0"/>
        <w:rPr>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Гражданские, политические права — это не качество жизни?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Странно, что я об этом сразу не подумала, но это, конечно, качество жизни</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Спасибо. Теперь перечисли три главных для тебя компоненты качества жизни? Что наиболее влияет на твое высокое качество жизни? Почему?</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Хорошо. Ну, во-первых, политические права и свободы, я почему-то о них сразу не додумалась, потом для меня важен ресурсный доступ к досугу, в досуг можно включить и путешествия</w:t>
        <w:br/>
        <w:br/>
        <w:t xml:space="preserve">И: А почему политические права важны для вас?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Мне кажется, это на ровне с финансовым благополучием, политические свободы — это тоже ресурс, который позволяет мне строить мою жизнь в соответствии с моими правилами, смотреть, читать, что хочу, не переживая за свою свободу.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 досуг? Вам важно, чтобы у вас была возможность и время отдохнуть?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Конечно же.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Третий компонент?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Наверное доступ к качественным услугам здравоохранения. У всех так или иначе появляются проблемы со здоровьем и получить быструю и качественную помощь, не стоя месяцами в очередях, записываясь к хорошему специалисту, мне кажется, это важно и здорово. </w:t>
      </w:r>
    </w:p>
    <w:p>
      <w:pPr>
        <w:pStyle w:val="Normal"/>
        <w:spacing w:lineRule="auto" w:line="360" w:before="0" w:after="283"/>
        <w:ind w:left="0" w:right="567" w:hanging="0"/>
        <w:rPr>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Согласен. Из тех трех компонент, которые ты выделил, можешь ли ты предложить какие-то более конкретные/детальные показатели, индикаторы внутри данных компонент? Начнем с политических свобод?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ну например вероятный индекс свобод, свободы слова..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Если вопрос слишком сложный, мы можем перейти к другой компоненте или перейти к другому вопросу</w:t>
      </w:r>
    </w:p>
    <w:p>
      <w:pPr>
        <w:pStyle w:val="Normal"/>
        <w:spacing w:lineRule="auto" w:line="360" w:before="0" w:after="283"/>
        <w:ind w:left="0" w:right="567" w:hanging="0"/>
        <w:rPr>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Да-нет, я просто задумалась. Думаю индекс равенства, причем вроде их два, один — между богатыми и бедными, наращивание среднего класса, и также есть вот</w:t>
      </w:r>
      <w:r>
        <w:rPr>
          <w:rFonts w:ascii="Times New Roman" w:hAnsi="Times New Roman"/>
          <w:b w:val="false"/>
          <w:bCs w:val="false"/>
          <w:i w:val="false"/>
          <w:iCs w:val="false"/>
          <w:caps w:val="false"/>
          <w:smallCaps w:val="false"/>
          <w:strike w:val="false"/>
          <w:dstrike w:val="false"/>
          <w:color w:val="000000"/>
          <w:sz w:val="24"/>
          <w:szCs w:val="24"/>
          <w:u w:val="none"/>
          <w:effect w:val="none"/>
          <w:lang w:val="en-US"/>
        </w:rPr>
        <w:t xml:space="preserve"> gender gap.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Отлично, про досуг?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Мне кажется, важно посчитать возможность человека к путешествиям в год, даже не количество, а сколько бы смог, потому что порой возникают некоторые внешние факторы, как пандемия, например. Потом, возможно, количество стран, которые он посетил заграницей за свою жизнь. И средняя статья расходов на досуг, наверное, не обязательно рассчитывать, какой именно досуг?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Да, и последняя компонента — это здоровье. </w:t>
      </w:r>
    </w:p>
    <w:p>
      <w:pPr>
        <w:pStyle w:val="Normal"/>
        <w:spacing w:lineRule="auto" w:line="360" w:before="0" w:after="283"/>
        <w:ind w:left="0" w:right="567" w:hanging="0"/>
        <w:rPr>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Мне кажется, это укомплектованность поликлиник именно по месту жительства, потому что, как правило мы обращаемся в эти поликлиники по незначительным вопросам и им уделяется мало внимание, часто терапевтов не хватает, а такие серьезные поликлиники скорее всего уже укомплектованы. Еще койко-место на человека, потому что, если их достаточно, человек уверен, что получит помощь, экстренную.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 вот самооценка здоровья? Включили бы?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Наверное, все таки нет. Мне кажется, это такой показатель, который будет искажать картину, если речь идет о здравоохранении как о доступе к услугам. Т.е. человек может быть очень сильно не здоров в силу своих эмоциональных, личностных проблем, но при этом система здравоохранения будет работать круто, классно, он может ходить каждый день делать операции, прививки, обследование, еще что-то. Но при этом вот еще один показатель — удовлетворенность людей от пользования медицинскими услугами.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Спасибо. Какие компоненты качества жизни наименее важны для тебя? Почему?</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Наверное, это социальное благополучие. На различных этапах жизни у человека разная потребность в социальной включенности, у него всегда должна быть такая возможность, но это не так важно. Наверное, еще работу можно отнести, мне не кажется, что это совсем неважно, но если ранжировать то вот это, может, это связано опять же с переменчивостью натуры человека. И еще третий? </w:t>
      </w:r>
    </w:p>
    <w:p>
      <w:pPr>
        <w:pStyle w:val="Normal"/>
        <w:spacing w:lineRule="auto" w:line="360" w:before="0" w:after="283"/>
        <w:ind w:left="0" w:right="567" w:hanging="0"/>
        <w:rPr>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Вы больше не можете выделить еще одну компоненту?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Да, думаю это все. </w:t>
      </w:r>
    </w:p>
    <w:p>
      <w:pPr>
        <w:pStyle w:val="Normal"/>
        <w:spacing w:lineRule="auto" w:line="360" w:before="0" w:after="283"/>
        <w:ind w:left="0" w:right="567" w:hanging="0"/>
        <w:rPr>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Считаешь ли ты, что при разработке индекса качества жизни важно предварительно провести эмпирическое исследование о том, что опрашиваемые вкладывают в данное понятие? Или ученые-исследователи сами способны разработать валидную систему оценки?</w:t>
      </w:r>
    </w:p>
    <w:p>
      <w:pPr>
        <w:pStyle w:val="Normal"/>
        <w:spacing w:lineRule="auto" w:line="360" w:before="0" w:after="283"/>
        <w:ind w:left="0" w:right="567" w:hanging="0"/>
        <w:rPr>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Мне кажется, да, надо сначала узнать у людей, что они понимают под качеством жизни, причем это можно сделать на местном уровне для начала, потому что, скажем, у жителей деревни и города может быть различное понимание качества жизни. И оценив качество жизни деревни, можно потом переходить к городу, потом, возможно, привести к общему знаменателю?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 почему важно спросить у людей о качестве жизни?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Ну потому что у разных групп будет разное понимание, это надо зафиксировать, возможно ли потом это все свести к единому знаменателю, не знаю, для этого, может быть и нужно исследование, чтобы понять, если что-то общее у людей и, основываясь на этом, уже выстраивать систему оценки.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Понятно. Считаешь ли ты, что таких исследований, которые напрямую узнают мнение респондентов о качестве жизни достаточно?</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Нет, не достаточно.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Хорошо. Спасибо за ваше участие.</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Вам спасибо.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br/>
      </w:r>
    </w:p>
    <w:p>
      <w:pPr>
        <w:pStyle w:val="Normal"/>
        <w:spacing w:lineRule="auto" w:line="360" w:before="0" w:after="283"/>
        <w:ind w:left="0" w:right="567" w:hanging="0"/>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br/>
      </w:r>
    </w:p>
    <w:p>
      <w:pPr>
        <w:pStyle w:val="Normal"/>
        <w:spacing w:lineRule="auto" w:line="360"/>
        <w:ind w:left="0" w:right="567" w:hanging="0"/>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r>
        <w:br w:type="page"/>
      </w:r>
    </w:p>
    <w:p>
      <w:pPr>
        <w:pStyle w:val="Normal"/>
        <w:spacing w:lineRule="auto" w:line="360" w:before="0" w:after="283"/>
        <w:ind w:left="0" w:right="567" w:hanging="0"/>
        <w:rPr>
          <w:rFonts w:ascii="Times New Roman" w:hAnsi="Times New Roman"/>
          <w:b/>
          <w:b/>
          <w:bCs/>
          <w:i w:val="false"/>
          <w:i w:val="false"/>
          <w:iCs w:val="false"/>
          <w:caps w:val="false"/>
          <w:smallCaps w:val="false"/>
          <w:strike w:val="false"/>
          <w:dstrike w:val="false"/>
          <w:color w:val="000000"/>
          <w:sz w:val="24"/>
          <w:szCs w:val="24"/>
          <w:u w:val="none"/>
          <w:effect w:val="none"/>
          <w:lang w:val="ru-RU"/>
        </w:rPr>
      </w:pPr>
      <w:r>
        <w:rPr>
          <w:rFonts w:ascii="Times New Roman" w:hAnsi="Times New Roman"/>
          <w:b/>
          <w:bCs/>
          <w:i w:val="false"/>
          <w:iCs w:val="false"/>
          <w:caps w:val="false"/>
          <w:smallCaps w:val="false"/>
          <w:strike w:val="false"/>
          <w:dstrike w:val="false"/>
          <w:color w:val="000000"/>
          <w:sz w:val="24"/>
          <w:szCs w:val="24"/>
          <w:u w:val="none"/>
          <w:effect w:val="none"/>
          <w:lang w:val="ru-RU"/>
        </w:rPr>
        <w:t>Интервью №2 (Даня)</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Здравствуй! Спасибо, что согласился принять участие в интервью. Сейчас я провожу исследование о способах анализа и измерения качества жизни. В процессе изучения этой темы я столкнулся с проблемой, что ученые часто строят свои теории на собственном опыте, но мало, кто из них напрямую спрашивает респондентов, что для них (респондентов)  означает качество жизни и какие компоненты оно в себя включает. Именно этому вопросу посвящено наше интервью, я хотел бы узнать ТВОЕ  мнение о качестве жизни и его содержании. Пожалуйста, не стесняйся своей точки зрения, не бойся, что она может звучать не по-научному или не как из учебника. В задаваемых мною вопросах нет правильного ответа, мне важна только твоя позиция. Конечно же, я гарантирую</w:t>
      </w:r>
      <w:bookmarkStart w:id="32" w:name="docs-internal-guid-b596e459-7fff-d04a-99"/>
      <w:bookmarkEnd w:id="32"/>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w:t>
      </w: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конфиденциальность данного интервьюирования: оно является анонимным, все результаты будут представлены в обобщенном виде.</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Вы готовы начать?</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Отлично. Первый вопрос. Представьтесь, пожалуйста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Даниил</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Сколько Вам лет?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21</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Работаете, учитесь?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И работаю, и учусь</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Кем учитесь?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Заканчиваю бакалавриат ИТМО, программист</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 работаете?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Я работаю во «Вконтакте», программистом мобильного приложения под </w:t>
      </w:r>
      <w:r>
        <w:rPr>
          <w:rFonts w:ascii="Times New Roman" w:hAnsi="Times New Roman"/>
          <w:b w:val="false"/>
          <w:bCs w:val="false"/>
          <w:i w:val="false"/>
          <w:iCs w:val="false"/>
          <w:caps w:val="false"/>
          <w:smallCaps w:val="false"/>
          <w:strike w:val="false"/>
          <w:dstrike w:val="false"/>
          <w:color w:val="000000"/>
          <w:sz w:val="24"/>
          <w:szCs w:val="24"/>
          <w:u w:val="none"/>
          <w:effect w:val="none"/>
          <w:lang w:val="en-US"/>
        </w:rPr>
        <w:t>IOS</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Отлично, какое у Вас настроение?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Нормальное, я просто чуть заболел</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Ой, ну желаю скорейшего выздоровления, надеюсь, интервью не займет у вас много сил. Скажите, как часто вы сталкиваетесь, слышите о категории качества жизни в вашей повседневности?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Ну я бы сказал довольно часто мы это обсуждаем в моем кругу общения</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Уточните, пожалуйста, в каких именно каналах коммуникации вы об этом слышите</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Регулярно обсуждаем на работе, в неформальных чатах, с друзьями тоже, реже с родственниками и еще в СМИ, соц. Сетях, я просто подписан на разных политических деятелей</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А вот о способах измерения качества жизни вы говорите?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Вот как измерить — нет</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Ага. А для вас лично качество жизни — важная тема, вы часто сами задумываетесь о ней, уделяете внимание?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Для меня это важная тема, т. к. я работаю, плачу налоги и я чувствую ответственность за свое будущее и за будущее менее защищенных слоев населения, пенсионеров, например</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Хорошо. Пожалуйста, дайте свое авторское определение качества жизни человека? Постарайтесь максимально подробно описать данное понятие.</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Возьму небольшую  паузу, чтобы подумать</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Да, конечно</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Не получается у меня стройного определения</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Все равно, давайте попробуем</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Качество жизни — это скорее субъективная оценка каждого индивида, которая отражает, насколько он удовлетворен и насколько покрыты его базовые потребности (образование, медицина), ну и не только базовые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Скажите, качество жизни связана с окружающей средой? Если да, то как?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А что вы подразумеваете под окружающей средой?</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Материальный мир и люди</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А, конечно, напрямую влияет, я считаю, это определяющий фактор</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Хорошо, а согласны ли вы с тем что у окружающей среды двоякое среды, с одной стороны окружающая среда в принципе является частью качества жизни, там количество больниц, школ, но при это окружающая среда еще влияет на наше восприятие качества жизни, на наши ожидания о качестве жизни?</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я согласен, в целом да, есть просто люди у которых возвышенное представление независимо от территории, где они проживают</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Как ты считаешь, измерение качества жизни надо проводить субъективными или объективными показателями?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В первую очередь субъективными, но мы уже выяснили, что среда тоже влияет на изначальные ожидания, поэтому здесь стоит тоже использовать объективные методы</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Т.е. ты за комплексный подход?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но опять в первую очередь стоит спросить у самого человека, если у него слишком заниженные оценки, это компенсируется объективными показателями</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скажи, пожалуйста, для тебя есть разница между понятиями качество жизни и счастье?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это разные, но близкие понятия. Счастье — это внутренне состояние, а качество жизни — это скорее, но не только внешние показатели. Качество жизни может быть низким, но при этом человек все равно счастлив</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Отлично. А если разница для тебя между качеством жизни и благополучием?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Вот здесь уже для меня уже понятия ближе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Последнее, качество жизни и уровень жизни?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Эм, надо подумать</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Да, конечно</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То, как я считаю, уровень жизни определяет качество жизни</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Какие компоненты/блоки, с вашей точки зрения, входят в категорию качества жизни? Постарайтесь перечислить максимальное количество. Вот, например, есть экология, образование, медицина.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начнем с того, что вы сказали. Точно экология, образование, медицина. Доступность работы. Общество какое-то само</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Можно ли назвать это социально-коммуникативное благополучие?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 вы имеете в виду именно общество или только близких людей?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И то, и то, у каждого должно быть право на общение. Все важно: и близкий круг, и люди, которые тебя окружают в городе, там в кафе</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Хорошо</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Еще не знаю как назвать, что-то связанное с искусством</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Культурная часть?</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Еще путешествия</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Можно объединить и назвать досуг</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можно</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 политические права включили бы?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Это очень важно, естественно. Возможность влиять. Ну вот сама городская среда, безопасные дороги, доступность транспорта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а почему вы не упомянули материальный достаток? Или вы его к работе отнесли?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Ну да. Я предполагал, если у человека есть работа, это гарантирует ему достаток.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Ага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Еще один важный блок частная собственность</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Хорошо, вы уже упомянули около 9. Перечислите три главные для вас компоненты качества жизни? Что наиболее влияет на твое высокое качество жизни? Почему?</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Конечно, образование, медицина. И мысли вслух, выбираю между экологией и политикой, все таки политика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Почему?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Ну потому без этих трех, если они не обеспечены, человек не начинает мыслить дальше, о культуре, о досуге, они базовые. Я выбрал я политику вместо экологии, потому что через нее можно влиять на работу, на жизнь</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Из тех трех компонент, которые вы выделили, можете ли вы предложить какие-то более конкретные/детальные показатели, индикаторы внутри данных компонент?</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Так медицина, это метрики связанные со смертностью. Опрос, что думают люди о своем здоровье и удовлетворены ли они сервисом, особенно важно это узнать у менее защищенных слоев населения — пенсионеры, безработные, бездомные</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Образование?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Образование — опять же метрика, связанная с тем, что, если человек хочет получить какое-то образование, он его получит, можно опросы проводить. Еще доля профессий, для которых нужно высшее образование, уровень экзаменов, проведенных по международным стандартам, в общем международные рейтинги</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И политика?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Политика — честные выборы, статистический анализ и опрос людей об этом, еще опросы о том, представлены ли их интересы в политике. Я бы сказал что-то такое</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Мы движемся уже к концу. Какие компоненты качества жизни наименее важны для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вас</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Почему?</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Наименее, именно для меня?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Да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Так…</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Вы можете не отвечать на этот вопрос</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Для меня важны все. Ну как ни странно, можно работу назвать, если из нее вычесть материальный достаток. Если я обеспечен, я могу реализовываться через досуг, а все остальное важно</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Ага. Считаете ли вы, что при разработке индекса качества жизни важно предварительно провести эмпирическое исследование о том, что опрашиваемые вкладывают в данное понятие? Или ученые-исследователи сами способны разработать валидную систему оценки? Почему?</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Нет, важно. Если каждый  будет вкладывать свой смысл в качество жизни, то это не измерить. </w:t>
      </w:r>
    </w:p>
    <w:p>
      <w:pPr>
        <w:pStyle w:val="Normal"/>
        <w:spacing w:lineRule="auto" w:line="360" w:before="0" w:after="283"/>
        <w:ind w:left="0" w:right="0"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Считаете ли вы, что таких исследований достаточно?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Что значит достаточно?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Ну тема разработана?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А, не</w:t>
      </w:r>
    </w:p>
    <w:p>
      <w:pPr>
        <w:pStyle w:val="Normal"/>
        <w:spacing w:lineRule="auto" w:line="360" w:before="0" w:after="283"/>
        <w:ind w:left="0" w:right="0"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Спасибо за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ваше</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участие! Мне кажется, у нас получилось хорошее интервью</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Согласен, спасибо вам</w:t>
      </w:r>
    </w:p>
    <w:p>
      <w:pPr>
        <w:pStyle w:val="Normal"/>
        <w:spacing w:lineRule="auto" w:line="360" w:before="0" w:after="283"/>
        <w:ind w:left="0" w:right="567" w:hanging="0"/>
        <w:rPr>
          <w:b/>
          <w:b/>
          <w:bCs/>
        </w:rPr>
      </w:pPr>
      <w:r>
        <w:rPr>
          <w:b/>
          <w:bCs/>
        </w:rPr>
      </w:r>
      <w:r>
        <w:br w:type="page"/>
      </w:r>
    </w:p>
    <w:p>
      <w:pPr>
        <w:pStyle w:val="Normal"/>
        <w:spacing w:lineRule="auto" w:line="360"/>
        <w:ind w:left="0" w:right="567" w:hanging="0"/>
        <w:rPr>
          <w:rFonts w:ascii="Times New Roman" w:hAnsi="Times New Roman"/>
          <w:b w:val="false"/>
          <w:b w:val="false"/>
          <w:bCs w:val="false"/>
          <w:sz w:val="24"/>
          <w:szCs w:val="24"/>
          <w:lang w:val="ru-RU"/>
        </w:rPr>
      </w:pPr>
      <w:r>
        <w:rPr>
          <w:rFonts w:ascii="Times New Roman" w:hAnsi="Times New Roman"/>
          <w:b/>
          <w:bCs/>
          <w:sz w:val="24"/>
          <w:szCs w:val="24"/>
          <w:lang w:val="ru-RU"/>
        </w:rPr>
        <w:t>Интервью №2 (Аня</w:t>
      </w:r>
      <w:r>
        <w:rPr>
          <w:rFonts w:ascii="Times New Roman" w:hAnsi="Times New Roman"/>
          <w:b w:val="false"/>
          <w:bCs w:val="false"/>
          <w:sz w:val="24"/>
          <w:szCs w:val="24"/>
          <w:lang w:val="ru-RU"/>
        </w:rPr>
        <w:t>)</w:t>
      </w:r>
    </w:p>
    <w:p>
      <w:pPr>
        <w:pStyle w:val="Normal"/>
        <w:spacing w:lineRule="auto" w:line="360"/>
        <w:ind w:left="0" w:right="567" w:hanging="0"/>
        <w:rPr>
          <w:rFonts w:ascii="Times New Roman" w:hAnsi="Times New Roman"/>
          <w:b w:val="false"/>
          <w:b w:val="false"/>
          <w:bCs w:val="false"/>
          <w:sz w:val="24"/>
          <w:szCs w:val="24"/>
          <w:lang w:val="ru-RU"/>
        </w:rPr>
      </w:pPr>
      <w:r>
        <w:rPr>
          <w:rFonts w:ascii="Times New Roman" w:hAnsi="Times New Roman"/>
          <w:b w:val="false"/>
          <w:bCs w:val="false"/>
          <w:sz w:val="24"/>
          <w:szCs w:val="24"/>
          <w:lang w:val="ru-RU"/>
        </w:rPr>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Здравствуй! Спасибо, что согласился принять участие в интервью. Сейчас я провожу исследование о способах исследования и измерения качества жизни. В процессе анализа я столкнулся с проблемой, что ученые часто строят свои теории на собственном опыте, но мало, кто из них напрямую спрашивает респондентов, что для них (респондентов) качество жизни и какие компоненты оно в себя включает. Именно этому вопросу посвящено наше интервью, я хотел бы узнать ТВОЕ мнение о качестве жизни и его содержании. Пожалуйста, не стесняйся своей точки зрения, не бойся, что она может звучать не по-научному или не как из учебника. В задаваемых мною вопросах нет правильного ответа, мне важна только твоя позиция. Конечно же, я гарантирую</w:t>
      </w:r>
      <w:bookmarkStart w:id="33" w:name="docs-internal-guid-b596e459-7fff-d04a-99"/>
      <w:bookmarkEnd w:id="33"/>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конфиденциальность данного интервьюирования: оно является анонимным, все результаты будут представлены в обобщенном виде. Ты готова начать?</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Да.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Отлично. Представься, пожалуйста.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Я Аня, учусь в Аничковом Лицее, 11А класс, мне 18 лет.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Спасибо, скажи, пожалуйста, какое у тебя сегодня настроение?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Сегодня приподнятое, т. к. сегодня суббота не было тяжелых занятий и я выспалась.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Надеюсь, в процессе интервью его тебе не испортить. Как часто ты сталкиваешься с категорией качества жизни и способов ее измерения?</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На самом деле не очень часто, вот упоминается в пабликах, в статьях, вот я заметила часто у блогеров мотиваторов, правда, они особо не определяют ее, просто упоминают в речи.</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А ты сама часто думаешь о категории качества жизни?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Я не думаю как измерить качество жизни, но я думаю, как она изменяется. Я ведь скоро поступлю в университет, думаю, как после этого изменится моя жизнь, сколько будет свободного времени, сколько будет время на сон, буду ли я высыпаться. Ну и в целом мы сейчас проходим по литературе 20 век, там все страдают, интересно сравнивать свое качество жизни с прошлым.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Т.е. порой ты думаешь о качестве жизни, но это не прям тема, которая постоянно крутится у тебя в голове?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Ага. Пожалуйста, дай свое авторское определение качества жизни человека? Постарайся максимально подробно описать данное понятие.</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Давай на ходу. Качество жизни — это характеристика того, как человека работает, живет, выполняет деятельность и она показывает, как эта жизнедеятельность оказывает влияние на психику, здоровье и самоощущение</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Понятно. Связано ли качество жизни с окружающей средой? Формирует ли окружающая среда наше представление о качестве жизни?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Я думаю, формирует</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Отлично, связано ли качество жизни с ожиданиями человека?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Я думаю, да, потому что, если определять качество жизни так, как я, то человек может ожидать побед на работе, но у него застой и соответственно его качество жизни падает</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Как ты думаешь, измерение качество жизни возможно субъективными или объективными показателями?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Мне кажется, отдельные аспекты качества жизни можно объективными, но в целом больше субъективные подходят</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Для тебя лично есть разница между словами качество жизни и счастье?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Какое?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Счастье — состояние, в котором пребывает человек, качество жизни — характеристика, счастье померить нельзя, оно либо есть, либо нет</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качество жизни и благополучие, есть разница?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Мне кажется, это смежные понятия, похожие</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 качество жизни и удовлетворенность жизнью?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Ну с помощью удовлетворенности жизнью можно измерить качество жизни, они тоже из одной сферы</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Хорошо. Какие компоненты/ блоки, с твоей точки зрения, входят в категорию качества жизни? Постарайся максимальное количество.</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Мне нужно подумать чуть-чуть.</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Хорошо. Мы никуда не спешим</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Ну в целом я придумала. Качество жизни можно разделить на 3 больших блока и на подблоки внутри них.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Давай начнем с больших блоков</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Хорошо, первый — это окружающая среда, то, что не связано с человеком, второй — круг общения, третий — сам человек, что он себе думает.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Ага, теперь подблоки</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Я думаю, количество подблоков зависит от условий, в которых живет человек. В первом блоке я бы выделила чистота воздуха, материальный достаток, позволяющий купить хорошее жилье и продукты, потому что мы например в Питере можем спокойно купить продукты, а вот в Норильске, я знаю, помидоры стоят по 600 рублей и это тоже влияет на качество жизни.  Во втором блоке — это семья, если есть жена дети, то еще отдельно уже своя семья. Еще друзья, коллеги, отдельно в коллегах выделила начальство, потому что более разные отношения складываются в зависимости от занимаемой должности. В последнем блоке, сам человек, - его ожидания, его самооценка, здоровье физическое и психическое, ну и хватит.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А вот как ты думаешь, такая тема как политические права и гражданские права они могут входить в категорию качества жизни?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Это входит. Частично к тому кругу, где общение с людьми, т. к. политические права — это права на участие, выборы, т. е. ты влияешь на других людей, а гражданские права — это твои личные права и права на имущество, т. е. это уже затрагивает блок «сам человек» и «окружающая среда»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 образование ты бы включила? Если да, к какому блоку?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Зависит от ситуации. Сейчас многие говорят, что высшие образование не к чему, не важно, какую школу ты заканчивал, на 3 или 5 учился. Я бы отнесла это к блоку «сам человек», потому что, если человек учится на музыканта, то ему музыкальное образование нужно, соответственно это увеличивает его качество жизни, а если ты, например, рабочий, то высшее образование тебе не зачем, ты тратишь свое время и твое качество жизни становится хуже.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Перечисли три главных для тебя компоненты качества жизни? Что наиболее влияет на твое высокое качество жизни? Почему?</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Ну первое — это здоровье, голод, жажда, сон, потому что у меня сейчас много учебы, и мне важно, учиться, не навредив себе. Т.е. когда я иду на учебу и чувствую сонливость, это плохо, это влияет на результаты. Второе — это семья, друзья, можно объединить — близкие люди, это ничего если я поссорюсь с мамой или друзьями, но у меня были моменты, когда я ссорилась с людьми навсегда и это очень больно и тяжело, поэтому мне важно сохранять связь с близкими людьми, что поддерживать стабильность, вот стабильность — тоже важный фактор. Скоро все поменяется, но сейчас мне нужна стабильность. И последнее -  свободное времяпрепровождения</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Можно сказать досуг?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важно и кроме учебы чем-нибудь позаниматься, порисовать, поиграть в компьютер</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Да, мы кстати не упоминали досуг, вот к какому-блоку ты бы его отнесла?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Зависит от вида досуга. Если пойти погулять с друзьями, то круг общения, если в одиночестве порисовать, то последний блок</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Из тех трех компонент, которые ты выделил, можешь ли ты предложить какие-то более конкретные/детальные показатели, индикаторы внутри данных компонент?</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Здоровье, можно проводить опросы о самоощущении, как часто ходят люди в больницы, покупают лекарства, сколько спят, глубина сна, сколько и чего едят. Для общения с близкими людьми можно проводить опросы, использовать субъективные методы, т. к. у всех разные друзья, разные предпочтения в общении, например, у человека может быть много друзей, но это все равно не устраивает. Можно задавать вопросы, типа: сколько у вас друзей, кого вы считаете близким человеком, как вы общаетесь вживую или по переписке.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Хорошо, и вот последнее свободное времяпрепровождение</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Мне кажется, нужно разделить на несколько исследований. Первый этап — спросить у людей, как они проводят свое свободное время, может выявить новые даже направления, например, сейчас популярны компьютерные игры, а потом по этим направлениям проанализировать сколько они тратят на это время, нравится ли им, учились ли они этому, как к этому пришли</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Хорошо. Какие компоненты качества жизни наименее важны для тебя? Почему?</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Мне надо подумать.</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Да-да. Если что, ты можешь вообще не перечислять</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Ну я вроде придумала. Наличие большой жил. площади, я когда путешествую, норм живу в комнате 1 на 3. Доступность развлечений, те же магазины, это не особо влияет на мое качество жизни. А третье… вот про отношение с начальством, в моем случае это преподаватели, некоторые из моих сверстников к ни подлизываются, чтобы получить оценки и повысить свое качество жизни, а мне не важно особо общение с учителями, я к этом не стремлюсь</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Отлично. Считаешь ли ты, что при разработке индекса качества жизни важно предварительно провести эмпирическое исследование о том, что опрашиваемые вкладывают в данное понятие? Или ученые-исследователи сами способны разработать валидную систему оценки? Почему?</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Мне кажется нужно опросить людей, что они под качеством жизни подразумевают, потому что потом, когда мы будем разрабатывать индекс, мы будем отталкиваться от выдуманных понятий и к реальности это не будет иметь никого отношения. У людей будут вопросы, а зачем их об этом спрашивают, они могут быть не согласны с точкой зрения исследователей.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Согласен. Считаешь ли ты, что таких исследований, которые узнавало бы мнение респондентов о качестве жизни достаточно?</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Я не могу ответить, потому что я не искала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спасибо большое за интервью.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Тебе спасибо, хорошие вопросы.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r>
      <w:r>
        <w:br w:type="page"/>
      </w:r>
    </w:p>
    <w:p>
      <w:pPr>
        <w:pStyle w:val="Normal"/>
        <w:spacing w:lineRule="auto" w:line="360" w:before="0" w:after="283"/>
        <w:ind w:left="0" w:right="0" w:hanging="0"/>
        <w:jc w:val="both"/>
        <w:rPr>
          <w:rFonts w:ascii="Times New Roman" w:hAnsi="Times New Roman"/>
          <w:b/>
          <w:b/>
          <w:bCs/>
          <w:i w:val="false"/>
          <w:i w:val="false"/>
          <w:iCs w:val="false"/>
          <w:caps w:val="false"/>
          <w:smallCaps w:val="false"/>
          <w:strike w:val="false"/>
          <w:dstrike w:val="false"/>
          <w:color w:val="000000"/>
          <w:sz w:val="24"/>
          <w:szCs w:val="24"/>
          <w:u w:val="none"/>
          <w:effect w:val="none"/>
          <w:lang w:val="ru-RU"/>
        </w:rPr>
      </w:pPr>
      <w:r>
        <w:rPr>
          <w:rFonts w:ascii="Times New Roman" w:hAnsi="Times New Roman"/>
          <w:b/>
          <w:bCs/>
          <w:i w:val="false"/>
          <w:iCs w:val="false"/>
          <w:caps w:val="false"/>
          <w:smallCaps w:val="false"/>
          <w:strike w:val="false"/>
          <w:dstrike w:val="false"/>
          <w:color w:val="000000"/>
          <w:sz w:val="24"/>
          <w:szCs w:val="24"/>
          <w:u w:val="none"/>
          <w:effect w:val="none"/>
          <w:lang w:val="ru-RU"/>
        </w:rPr>
        <w:t>Интервью №3 (Кристина)</w:t>
      </w:r>
    </w:p>
    <w:p>
      <w:pPr>
        <w:pStyle w:val="Normal"/>
        <w:spacing w:lineRule="auto" w:line="360"/>
        <w:ind w:left="0" w:right="0" w:hanging="0"/>
        <w:rPr>
          <w:rFonts w:ascii="Times New Roman" w:hAnsi="Times New Roman" w:cs="Times New Roman"/>
          <w:b w:val="false"/>
          <w:b w:val="false"/>
          <w:bCs w:val="false"/>
          <w:sz w:val="24"/>
        </w:rPr>
      </w:pPr>
      <w:r>
        <w:rPr>
          <w:rFonts w:ascii="Times New Roman" w:hAnsi="Times New Roman"/>
          <w:lang w:val="ru-RU"/>
        </w:rPr>
        <w:t xml:space="preserve">И: Здравствуйте! Спасибо, что согласились принять участие в интервью. Сейчас я провожу исследование о способах анализа и измерения качества жизни. В процессе изучения этой темы я столкнулся с проблемой, что ученые часто строят свои теории на собственном опыте, но мало, кто из них напрямую спрашивает респондентов, что для них (респондентов)  означает качество жизни и какие компоненты оно в себя включает. Именно этому вопросу посвящено наше интервью, я хотел бы узнать </w:t>
      </w:r>
      <w:r>
        <w:rPr>
          <w:rFonts w:eastAsia="SimSun" w:cs="Mangal" w:ascii="Times New Roman" w:hAnsi="Times New Roman"/>
          <w:color w:val="000000"/>
          <w:kern w:val="2"/>
          <w:sz w:val="24"/>
          <w:szCs w:val="24"/>
          <w:lang w:val="ru-RU" w:eastAsia="zh-CN" w:bidi="hi-IN"/>
        </w:rPr>
        <w:t>ВАШЕ</w:t>
      </w:r>
      <w:r>
        <w:rPr>
          <w:rFonts w:ascii="Times New Roman" w:hAnsi="Times New Roman"/>
          <w:lang w:val="ru-RU"/>
        </w:rPr>
        <w:t xml:space="preserve"> мнение о качестве жизни и его содержании. Пожалуйста, не стесняйтесь своей точки зрения, не бойтесь, что она может звучать не по-научному или не как из учебника. В задаваемых мною вопросах нет правильного ответа, мне важна только </w:t>
      </w:r>
      <w:r>
        <w:rPr>
          <w:rFonts w:eastAsia="SimSun" w:cs="Mangal" w:ascii="Times New Roman" w:hAnsi="Times New Roman"/>
          <w:color w:val="000000"/>
          <w:kern w:val="2"/>
          <w:sz w:val="24"/>
          <w:szCs w:val="24"/>
          <w:lang w:val="ru-RU" w:eastAsia="zh-CN" w:bidi="hi-IN"/>
        </w:rPr>
        <w:t>ваша</w:t>
      </w:r>
      <w:r>
        <w:rPr>
          <w:rFonts w:ascii="Times New Roman" w:hAnsi="Times New Roman"/>
          <w:lang w:val="ru-RU"/>
        </w:rPr>
        <w:t xml:space="preserve"> позиция. Конечно же, я гарантирую</w:t>
      </w:r>
      <w:bookmarkStart w:id="34" w:name="docs-internal-guid-b596e459-7fff-d04a-99"/>
      <w:bookmarkEnd w:id="34"/>
      <w:r>
        <w:rPr>
          <w:rFonts w:ascii="Times New Roman" w:hAnsi="Times New Roman"/>
          <w:lang w:val="ru-RU"/>
        </w:rPr>
        <w:t xml:space="preserve"> </w:t>
      </w:r>
      <w:r>
        <w:rPr>
          <w:rFonts w:ascii="Times New Roman" w:hAnsi="Times New Roman"/>
          <w:color w:val="202124"/>
          <w:lang w:val="ru-RU"/>
        </w:rPr>
        <w:t>конфиденциальность данного интервьюирования: оно является анонимным, все результаты будут представлены в обобщенном виде.</w:t>
      </w:r>
      <w:r>
        <w:rPr>
          <w:rFonts w:ascii="Times New Roman" w:hAnsi="Times New Roman"/>
          <w:lang w:val="ru-RU"/>
        </w:rPr>
        <w:t xml:space="preserve"> </w:t>
      </w:r>
    </w:p>
    <w:p>
      <w:pPr>
        <w:pStyle w:val="Normal"/>
        <w:spacing w:lineRule="auto" w:line="360" w:before="0" w:after="283"/>
        <w:ind w:left="0" w:right="0" w:hanging="0"/>
        <w:jc w:val="both"/>
        <w:rPr>
          <w:lang w:val="ru-RU"/>
        </w:rPr>
      </w:pP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Вы</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готовы начать?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Отлично! Представьтесь, пожалуйста.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Кристина, студентка СПбГУ, 4 курс, 21</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Работаете?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Нет</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Как у вас настроение?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Хорошее, нормальное, рабочее</w:t>
      </w:r>
    </w:p>
    <w:p>
      <w:pPr>
        <w:pStyle w:val="Normal"/>
        <w:spacing w:lineRule="auto" w:line="360" w:before="0" w:after="283"/>
        <w:ind w:left="0" w:right="0" w:hanging="0"/>
        <w:jc w:val="both"/>
        <w:rPr>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Как часто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 xml:space="preserve">вы </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сталкивае</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тесь</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с категорией качества жизни и способах ее измерения?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Про категорию именно - достаточно часто. Из новостей, особенно из Твитера, часто в формулировках проскакивает. Про измерение качества жизни как-то не встречала, может, не обращала прост она это внимание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 сами вы часто думаете о качестве жизни, измерении? Для вас это важная тема?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В последнее время часто, теперь, когда есть с чем сравнивать, если мы говорим о качестве жизни в стране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Вы так это представляете?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Ну да, я мыслю в масштабах страны. Была в разных странах, могу сравнивать качество жизни в них. Я думаю только об определенных показателях, но не обо всех</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Т.е. для вас это важная тема?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С годами начинает входить в список важных тем, потому что взрослеешь, думаешь о будущем</w:t>
      </w:r>
    </w:p>
    <w:p>
      <w:pPr>
        <w:pStyle w:val="Normal"/>
        <w:spacing w:lineRule="auto" w:line="360" w:before="0" w:after="283"/>
        <w:ind w:left="0" w:right="0" w:hanging="0"/>
        <w:jc w:val="both"/>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Хорошо. Пожалуйста, дайте свое авторское определение качества жизни человека? Постарайтесь максимально подробно описать данное понятие</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Так, ну это суперогромный показатель, в который входит много других показателей, это все измеряется в рамках страны, в общем очень обширный показатель</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Связана ли окружающая среда с качеством жизни?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О, конечно, напрямую</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 как? Можно сказать, что плохая окружающая среда означает плохое качество жизни?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а вот можно сказать, что окружающая среда влияет на наше восприятие качества жизни?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Ух вы как подошли к вопросу. Ну да, наше восприятие качества жизни не происходит же в вакууме, в этом плане окружающая среда влияет на наше восприятие качества жизни, хороший пример ролики Варламова, так видно, как люди не искушены. С другой стороны оценка окружающей среды, я туда включаю архитектуру, экологию, уже входит в саму оценку качества жизни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Понятно, качество жизни связано с ожиданиями человека? Они определяют качество жизни?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Ну конечно же. Ожидания человека — это ключевой показатель, их бы измерить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При измерении качества жизни надо использовать субъективные или объективные показатели?</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Я бы сказала комплексно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есть ли разница для вас между понятиями качество жизни и счастье?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Да, есть. Чем выше качество жизни тем выше счастье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Это вы про связь, а в чем разница?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Ну счастье — более субъективный показатель, больше человеческое слово, качество жизни — более комплексный, бюрократический показатель</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качество жизни и благополучие?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Для меня они синонимы</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Последняя пара: качество жизни и удовлетворенность жизнью?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Удовлетворенность жизнью? Мне не нравится этот термин, может быть лучше удовлетворенность уровнем жизни, я бы переформулировала, бред какой-то </w:t>
      </w:r>
    </w:p>
    <w:p>
      <w:pPr>
        <w:pStyle w:val="Normal"/>
        <w:spacing w:lineRule="auto" w:line="360" w:before="0" w:after="283"/>
        <w:ind w:left="0" w:right="0" w:hanging="0"/>
        <w:jc w:val="both"/>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Окей. Какие компоненты/ блоки, с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вашей</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точки зрения, входят в категорию качества жизни? Постарайтесь перечислить максимальное количество.</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Политический блок</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Это что именно?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Ну политические права, политизированность, политическое участие, обстановка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Хорошо</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Культурный блок, социальный, экономический, экологический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 культурный — это что?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Культурная жизнь, участие людей в ней, доступность к культурным благам</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а социальный?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Уровень бедности</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Типо материальное благополучие?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Ну да, заработок</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Еще что-то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вроде все. А, еще образование</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 здравоохранение?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конечно, спасибо, что напомнили</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а вот еще социально-коммуникативный блок?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конечно, хотя вот я не называла, я видно больше макро смотрю</w:t>
      </w:r>
    </w:p>
    <w:p>
      <w:pPr>
        <w:pStyle w:val="Normal"/>
        <w:spacing w:lineRule="auto" w:line="360" w:before="0" w:after="283"/>
        <w:ind w:left="0" w:right="0" w:hanging="0"/>
        <w:jc w:val="both"/>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Перечислите три главные для вас компоненты качества жизни? Что наиболее влияет на в</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аше</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высокое качество жизни?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Экологический, образование, материальный достаток</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Почему именно эти компоненты</w:t>
      </w:r>
    </w:p>
    <w:p>
      <w:pPr>
        <w:pStyle w:val="Normal"/>
        <w:spacing w:lineRule="auto" w:line="360" w:before="0" w:after="283"/>
        <w:ind w:left="0" w:right="0" w:hanging="0"/>
        <w:jc w:val="both"/>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Так экологический всем все равно на мой обыденный взгляд, а как может быть все равно. Всем кажется, что у нас бесконечная ресурсная вселенная, хотя ясно, что плохая экология ведет к бедствиям, вспомните Норильск, Шиес.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Ага</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Ну в принципе интересная тенденция: страны с высоким качеством жизни там тренд на возобновляемую энергию, переработку мусора, электромобили и т. д.</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почему образование?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Потому что я студент, у меня личный интерес, это моя единственная деятельность. К тому же уровень образования особенно в пандемию, по словам преподавателей и студентов, упал. Плюс хорошее образование это путь к хорошему трудоустройству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Отлично, последнее — материальное благополучие, почему это?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Мне предстоит скоро работать, деньги для меня — это возможность обеспечить себя. Для страны материальное благополучие — острая проблема, это я могу сказать по собственному опыту, я родом из маленького города, провинции</w:t>
      </w:r>
    </w:p>
    <w:p>
      <w:pPr>
        <w:pStyle w:val="Normal"/>
        <w:spacing w:lineRule="auto" w:line="360" w:before="0" w:after="283"/>
        <w:ind w:left="0" w:right="0" w:hanging="0"/>
        <w:jc w:val="both"/>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Из тех трех компонент, которые вы выделили, можете ли вы предложить какие-то более конкретные/детальные показатели, индикаторы внутри данных компонент?</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По всем 3 нужно?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Как у вас получится</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Экология, это объем мусора, который перерабатывается, наличие независимых и государственных инициатив, качество воздуха, почвы, воды, число фабрик, загрязняющих среду, биоразнообразие</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Отлично, теперь образование</w:t>
      </w:r>
    </w:p>
    <w:p>
      <w:pPr>
        <w:pStyle w:val="Normal"/>
        <w:spacing w:lineRule="auto" w:line="360" w:before="0" w:after="283"/>
        <w:ind w:left="0" w:right="0" w:hanging="0"/>
        <w:jc w:val="both"/>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Доступность образования в плане невысокой цены от дошкольного до высшего образования, доступность мест тоже от дошкольного до высшего образования, отношение людей с образованием и без образования, открытие научных школ, наличие зарубежных контактов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И материальное благополучие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Средняя заработная плата, уровень бедности, сколько население откладывает, есть ли у них для этого возможность, сколько тратит на еду, жилье, культуру</w:t>
      </w:r>
    </w:p>
    <w:p>
      <w:pPr>
        <w:pStyle w:val="Normal"/>
        <w:spacing w:lineRule="auto" w:line="360" w:before="0" w:after="283"/>
        <w:ind w:left="0" w:right="0" w:hanging="0"/>
        <w:jc w:val="both"/>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Какие компоненты качества жизни наименее важны для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вас</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Почему?</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Очень сложный вопрос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Если не можете выделить, это нормально</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не могу, они все важны</w:t>
      </w:r>
    </w:p>
    <w:p>
      <w:pPr>
        <w:pStyle w:val="Normal"/>
        <w:spacing w:lineRule="auto" w:line="360" w:before="0" w:after="283"/>
        <w:ind w:left="0" w:right="0" w:hanging="0"/>
        <w:jc w:val="both"/>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Считаете ли вы, что при разработке индекса качества жизни важно предварительно провести эмпирическое исследование о том, что опрашиваемые вкладывают в данное понятие? Или ученые-исследователи сами способны разработать валидную систему оценки? Почему?</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Обязательно, напридумывают свои показатели, потом не понять, что они измеряют и как </w:t>
      </w:r>
    </w:p>
    <w:p>
      <w:pPr>
        <w:pStyle w:val="Normal"/>
        <w:spacing w:lineRule="auto" w:line="360" w:before="0" w:after="283"/>
        <w:ind w:left="0" w:right="0" w:hanging="0"/>
        <w:jc w:val="both"/>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Считаете ли вы, что таких исследований достаточно?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Нет, конечно, нет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Спасибо за ваше участие</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Вам спасибо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r>
      <w:r>
        <w:br w:type="page"/>
      </w:r>
    </w:p>
    <w:p>
      <w:pPr>
        <w:pStyle w:val="Normal"/>
        <w:spacing w:lineRule="auto" w:line="360" w:before="0" w:after="283"/>
        <w:ind w:left="0" w:right="567" w:hanging="0"/>
        <w:rPr>
          <w:rFonts w:ascii="Times New Roman" w:hAnsi="Times New Roman"/>
          <w:b/>
          <w:b/>
          <w:bCs/>
          <w:i w:val="false"/>
          <w:i w:val="false"/>
          <w:iCs w:val="false"/>
          <w:caps w:val="false"/>
          <w:smallCaps w:val="false"/>
          <w:strike w:val="false"/>
          <w:dstrike w:val="false"/>
          <w:color w:val="000000"/>
          <w:sz w:val="24"/>
          <w:szCs w:val="24"/>
          <w:u w:val="none"/>
          <w:effect w:val="none"/>
          <w:lang w:val="ru-RU"/>
        </w:rPr>
      </w:pPr>
      <w:r>
        <w:rPr>
          <w:rFonts w:ascii="Times New Roman" w:hAnsi="Times New Roman"/>
          <w:b/>
          <w:bCs/>
          <w:i w:val="false"/>
          <w:iCs w:val="false"/>
          <w:caps w:val="false"/>
          <w:smallCaps w:val="false"/>
          <w:strike w:val="false"/>
          <w:dstrike w:val="false"/>
          <w:color w:val="000000"/>
          <w:sz w:val="24"/>
          <w:szCs w:val="24"/>
          <w:u w:val="none"/>
          <w:effect w:val="none"/>
          <w:lang w:val="ru-RU"/>
        </w:rPr>
        <w:t>Интервью №5 (Влад)</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w:t>
      </w:r>
      <w:r>
        <w:rPr>
          <w:rFonts w:ascii="Times New Roman" w:hAnsi="Times New Roman"/>
          <w:lang w:val="ru-RU"/>
        </w:rPr>
        <w:t xml:space="preserve">Здравствуйте! Спасибо, что согласились принять участие в интервью. Сейчас я провожу исследование о способах анализа и измерения качества жизни. В процессе изучения этой темы я столкнулся с проблемой, что ученые часто строят свои теории на собственном опыте, но мало, кто из них напрямую спрашивает респондентов, что для них (респондентов)  означает качество жизни и какие компоненты оно в себя включает. Именно этому вопросу посвящено наше интервью, я хотел бы узнать </w:t>
      </w:r>
      <w:r>
        <w:rPr>
          <w:rFonts w:eastAsia="SimSun" w:cs="Mangal" w:ascii="Times New Roman" w:hAnsi="Times New Roman"/>
          <w:color w:val="000000"/>
          <w:kern w:val="2"/>
          <w:sz w:val="24"/>
          <w:szCs w:val="24"/>
          <w:lang w:val="ru-RU" w:eastAsia="zh-CN" w:bidi="hi-IN"/>
        </w:rPr>
        <w:t>ВАШЕ</w:t>
      </w:r>
      <w:r>
        <w:rPr>
          <w:rFonts w:ascii="Times New Roman" w:hAnsi="Times New Roman"/>
          <w:lang w:val="ru-RU"/>
        </w:rPr>
        <w:t xml:space="preserve"> мнение о качестве жизни и его содержании. Пожалуйста, не стесняйтесь своей точки зрения, не бойтесь, что она может звучать не по-научному или не как из учебника. В задаваемых мною вопросах нет правильного ответа, мне важна только </w:t>
      </w:r>
      <w:r>
        <w:rPr>
          <w:rFonts w:eastAsia="SimSun" w:cs="Mangal" w:ascii="Times New Roman" w:hAnsi="Times New Roman"/>
          <w:color w:val="000000"/>
          <w:kern w:val="2"/>
          <w:sz w:val="24"/>
          <w:szCs w:val="24"/>
          <w:lang w:val="ru-RU" w:eastAsia="zh-CN" w:bidi="hi-IN"/>
        </w:rPr>
        <w:t>ваша</w:t>
      </w:r>
      <w:r>
        <w:rPr>
          <w:rFonts w:ascii="Times New Roman" w:hAnsi="Times New Roman"/>
          <w:lang w:val="ru-RU"/>
        </w:rPr>
        <w:t xml:space="preserve"> позиция. Конечно же, я гарантирую</w:t>
      </w:r>
      <w:bookmarkStart w:id="35" w:name="docs-internal-guid-b596e459-7fff-d04a-99"/>
      <w:bookmarkEnd w:id="35"/>
      <w:r>
        <w:rPr>
          <w:rFonts w:ascii="Times New Roman" w:hAnsi="Times New Roman"/>
          <w:lang w:val="ru-RU"/>
        </w:rPr>
        <w:t xml:space="preserve"> </w:t>
      </w:r>
      <w:r>
        <w:rPr>
          <w:rFonts w:ascii="Times New Roman" w:hAnsi="Times New Roman"/>
          <w:color w:val="202124"/>
          <w:lang w:val="ru-RU"/>
        </w:rPr>
        <w:t>конфиденциальность данного интервьюирования: оно является анонимным, все результаты будут представлены в обобщенном виде.</w:t>
      </w:r>
      <w:r>
        <w:rPr>
          <w:rFonts w:ascii="Times New Roman" w:hAnsi="Times New Roman"/>
          <w:lang w:val="ru-RU"/>
        </w:rPr>
        <w:t xml:space="preserve">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Вы</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готовы начать?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Отлично. Прежде всего, представьтесь, пожалуйста. Как вас зовут</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Владислав</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Сколько вам лет?</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15 лет от роду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Работаете, учитесь?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Учусь</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Где?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В частной школе имени Александра Михайловича Горчакова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Отлично, какое у вас сегодня настроение?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Шикарное</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Очень рад этому, надеюсь, что в процессе интервью оно станет только лучше. Владислав, как часто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 xml:space="preserve">вы </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сталкивае</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тесь</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с категорией качества жизни?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Довольно часто</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 в каких ситуациях?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Дома и при просмотре Интернет-контента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 вот тема именно измерения качества жизни? Об этом вы часто слышите?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часто, в особенности часто слушаю размышления об этой теме. Да, было дело</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Владислав, а сами вы часто задумываетесь над качеством жизни, о способах ее измерения?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Довольно часто, потому что я хочу, чтобы мне нравилось, что происходит вокруг меня</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Пожалуйста, дайте свое авторское определение качества жизни человека? Постарайтесь максимально подробно описать данное понятие</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Как по мне качество жизни — это совокупность факторов бытия, которые напрямую влияют на деятельность народа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Т.е. вы предлагаете рассматривать качество жизни через призму общенационального благосостояние, не через конкретного человека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Да, все такие внешний вид улиц, больниц он для всех примерно одинаков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Хорошо. Связано ли качество жизни с окружающей средой? Под окружающей средой понимается материальный мир и люди</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напрямую. Как минимум, это менталитет народа. Состояние окружающей среды (качество природы, растительности) — это очень важно</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Считаете ли вы, что окружающая среда формирует наше представление, наше понимание качества жизни?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у нас восприятие больше визуальное</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Хорошо. С вашей точки зрения, измерение качества жизни надо производить с помощью субъективных или объективных показателей</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Наверное, только субъективных, сложно рассчитать точно, почти невозможно, всегда надо спрашивать, с вашей точки зрения и т. д.</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Скажите, для вас есть разница между словами качество жизни и счастье?</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Это определения разные, но есть общее. Уровень счастья зависит от  качества жизни, при этом счастье более обширное понятие, качество жизни в нем один из факторов</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а качество жизни и благополучие, это синонимы? Или нет?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Я думаю, разница есть, качество жизни может быть и хорошим, когда человек или семья не благополучны с точки зрения доходов</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Т.е. для вас благополучие это?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Благополучие — это возможности, которые можно осуществить с помощью денежных средств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Спасибо. И последняя пара: качество жизни и уровень жизни?</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Не совсем уверен, но они, вроде, довольны похожи, сейчас не смогу вспомнить определенные факторы, чтобы их различить</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Какие компоненты/ блоки, с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вашей</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точки зрения, входят в категорию качества жизни? Постарайтесь назвать максимальное количество. Вот есть например образование, медицина, материальный достаток, можете ли вы дополнить? Возможно, вы не согласны с моими компонентами?</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Нет я с вами согласен, я бы еще добавил менталитет народа, людей, населения, т. к. это напрямую влияет на окружающую среду, урбанистика — состояние дворов, улиц, внешний вид домов. Еще уровень экосистемы?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Экология?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Как минимум, но это еще внутренняя начинка, например, состояние больниц внутри, т. е. уровень здравоохранения, то же самое и с полицией</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Скажите, а вот культурно-досуговое благополучие, парки, музеи, рестораны, вы бы включили в категорию качества жизни?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Я бы включил уровень развитости досуга, насколько он доступен и разнообразен</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а политические права и свободы?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Да, т. к. напряженные политические отношения внутри страны оказывают прямое воздействие на окружающую среду, тот же вандализм, граффити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Социально-коммуникативное благополучие? Это важно? Включили бы?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Нет, я бы скорее поставил менталитет народа</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Понятно, хорошо. Перечислите три главные для вас компоненты качества жизни? Что наиболее влияет на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Ваше</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высокое качество жизни? Почему?</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Уровень развития экосистемы, здравоохранение и все такое, урбанистика, состояние дворов, и менталитет народа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что вы подразумеваете под менталитетом?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Я могу привести пример. Я раньше жил в Санкт-Петербурге и в моем дворе постоянно мусорили, потому что менталитет такой. Когда я переехал в Пушкин в более хороший район по менталитету, я заметил, что мусора почти здесь нет, это как пример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экосистема — это экология и здравоохранение?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Это работа всей системы</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 вы можете все таки сузить?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Качество работы основных системе</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Опять слишком общо, какие именно системы?</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Здравоохранение</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почему вы выделили именно эти компоненты?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Урбанистика, потому что это внешний вид, то, как люди воспринимают все это, менталитет показывает насколько все долго проживет и как будет развиваться. Здравоохранение это исходя уже из личного опыта, дело в том, что  я очень больной человек и если я пойду в какую-то районную поликлинику, боюсь, ничего хорошего не выйдет</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Из тех трех компонент, которые вы выделили, можете ли вы предложить какие-то более конкретные/детальные показатели, индикаторы внутри данных компонент? Чтобы измерить данные компоненты? </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Так урбанистика, первое, качество дорог, особенно пешеходных тропинок, качество парков, благоустройство дворов, в особенности спальных районов, еще фасады домов. Менталитет это загрязнение какого-либо участка территории, дворов или подъездов, еще вандализм</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Вы еще сказали здравоохранение</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там отношение вылечившихся людей к невылечившимся или не до конца вылечившимся, какие операции возможно провести, насколько эти операции сложны. Еще вот к урбанистике и менталитету посмотреть, какие двери в подъездах</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Какие компоненты качества жизни наименее важны для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вас</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Почему?</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Хм, наверное, благосостояние и 50 на 50 политические права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Ага, благосостояние — это материальный достаток?</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он наименее важен из всех</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Хорошо.  Считаете ли вы, что при разработке индекса качества жизни важно предварительно провести эмпирическое исследование о том, что опрашиваемые вкладывают в данное понятие? Или ученые-исследователи сами способны разработать валидную систему оценки? Почему?</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Ну хуже не будет, если спросить у людей, которые живут в этой системе</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Почему?</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Они лучше на себе воспринимают качество жизни</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считаете ли вы, что таких исследований достаточно?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Извините, не понял</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Разработана ли тема?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На данный момент достаточно разработана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Вы сами встречались с работами, которые посвящены данной тематике?</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Да, не раз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Спасибо большое за ваше участие. Мне кажется у нас получился отличный разговор</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Спасибо, соглашусь</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r>
      <w:r>
        <w:br w:type="page"/>
      </w:r>
    </w:p>
    <w:p>
      <w:pPr>
        <w:pStyle w:val="Normal"/>
        <w:spacing w:lineRule="auto" w:line="360" w:before="0" w:after="283"/>
        <w:ind w:left="0" w:right="0" w:hanging="0"/>
        <w:rPr>
          <w:rFonts w:ascii="Times New Roman" w:hAnsi="Times New Roman"/>
          <w:b/>
          <w:b/>
          <w:bCs/>
          <w:i w:val="false"/>
          <w:i w:val="false"/>
          <w:iCs w:val="false"/>
          <w:caps w:val="false"/>
          <w:smallCaps w:val="false"/>
          <w:strike w:val="false"/>
          <w:dstrike w:val="false"/>
          <w:color w:val="000000"/>
          <w:sz w:val="24"/>
          <w:szCs w:val="24"/>
          <w:u w:val="none"/>
          <w:effect w:val="none"/>
          <w:lang w:val="ru-RU"/>
        </w:rPr>
      </w:pPr>
      <w:r>
        <w:rPr>
          <w:rFonts w:ascii="Times New Roman" w:hAnsi="Times New Roman"/>
          <w:b/>
          <w:bCs/>
          <w:i w:val="false"/>
          <w:iCs w:val="false"/>
          <w:caps w:val="false"/>
          <w:smallCaps w:val="false"/>
          <w:strike w:val="false"/>
          <w:dstrike w:val="false"/>
          <w:color w:val="000000"/>
          <w:sz w:val="24"/>
          <w:szCs w:val="24"/>
          <w:u w:val="none"/>
          <w:effect w:val="none"/>
          <w:lang w:val="ru-RU"/>
        </w:rPr>
        <w:t>Интервью №6 (Федор)</w:t>
      </w:r>
    </w:p>
    <w:p>
      <w:pPr>
        <w:pStyle w:val="Normal"/>
        <w:spacing w:lineRule="auto" w:line="360" w:before="0" w:after="283"/>
        <w:ind w:left="0" w:right="0" w:hanging="0"/>
        <w:rPr>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Здравствуйте! Спасибо, что согласились принять участие в интервью. Сейчас я провожу исследование о способах анализа и измерения качества жизни. В процессе изучения этой темы я столкнулся с проблемой, что ученые часто строят свои теории на собственном опыте, но мало, кто из них напрямую спрашивает респондентов, что для них (респондентов)  означает качество жизни и какие компоненты оно в себя включает. Именно этому вопросу посвящено наше интервью, я хотел бы узнать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ВАШЕ</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мнение о качестве жизни и его содержании. Пожалуйста, не стесняйтесь своей точки зрения, не бойтесь, что она может звучать не по-научному или не как из учебника. В задаваемых мною вопросах нет правильного ответа, мне важна только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ваша</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позиция. Конечно же, я гарантирую</w:t>
      </w:r>
      <w:bookmarkStart w:id="36" w:name="docs-internal-guid-b596e459-7fff-d04a-99"/>
      <w:bookmarkEnd w:id="36"/>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w:t>
      </w: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конфиденциальность данного интервьюирования: оно является анонимным, все результаты будут представлены в обобщенном виде.</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w:t>
      </w:r>
    </w:p>
    <w:p>
      <w:pPr>
        <w:pStyle w:val="Normal"/>
        <w:spacing w:lineRule="auto" w:line="360" w:before="0" w:after="283"/>
        <w:ind w:left="0" w:right="0" w:hanging="0"/>
        <w:rPr>
          <w:lang w:val="ru-RU"/>
        </w:rPr>
      </w:pP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Ты</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готов начать?</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Отлично. Как тебя зовут?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Федор</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Сколько тебе лет?</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18 лет</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Учишься? Работаешь?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Учусь и подрабатываю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Я поступил в чешскую школу, уже 2 семестра учусь онлайн из Питера</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Это именно школа или университет?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Не, школа, там 12 классов системы</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Хорошо, ты сказал, что подрабатываешь</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у моего отца есть бизнес в сфере доставки арматуры, в общем техническая сфера, они также работают с чехами, я помогаю с передом технических документов, когда есть возможность</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Федя, какое у тебя настроение?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В принципе неплохое, спокойное</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Тогда вот вопрос, как часто ты сталкиваешься с категорией качества жизни в своей повседневности, в своем окружении?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Я думаю, достаточно часто, я просто занимаюсь спортом, скалолазанием, на групповых занятиях мы, конечно, не молчим, разговариваем, там обсуждаем повседневные проблемы, что кого не устраивает</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 еще есть какие-то каналы коммуникации?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Ну этот основной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Понятно, а вот как часто ты слышишь о теме именно измерение качества жизни?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Я все таки должен тебя спросить, а что ты подразумеваешь под качеством жизни</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Я не могу тебе это сказать, суть разговора как раз понять, как ты понимаешь качество жизни</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Для меня это в первую очередь экология</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Да-да, мы обязательно поговорим о компонентах качества жизни, сейчас скажи вот ты часто слышишь о теме измерения качества жизни в своей повседневности?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Очень редко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 как часто ты сам думаешь над качеством жизни, способах ее измерения? Важная для тебя тема?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Я не думаю об этом глобально, я вот могу идти по улице, заметить что-то и подумать, вот здорово было бы, если это изменить, т. е. замечаю, что мне важно, но по поводу мнения окружающих не задумываюсь</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Отлично. Дай свое авторское определение качества жизни</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Минуточку, достаточно сложно составить четкое определение, всеобъемлющее понятие такое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Нужно время?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конечно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В общем, мне кажется, качество жизни — это фактор, показатель, усредненный, который показывает, насколько человеку, проживающем в той или иной окружающей среде, комфортно жить во всех аспектах жизни</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Как ты считаешь, связана ли окружающая среда с качеством жизни? Если да, то как?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Окружающая среда — это экология?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Не только, это материальный мир, природа, люди</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напрямую связана, тоже самое экология, экологические последствия напрямую влияют на наше качество жизни</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а вот формирует ли окружающая среда наше восприятие качества жизни?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мне повезло, я жил в разных районах Петербурга, с самого рождения я жил в разной окружающей среде в плане архитектуры, зелени, в общем урбанистике, я там везде по-разному ощущал. Ну даже если посмотреть люд из разных районов, разные</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Качество жизни связано с ожиданиями, потребностями человека? </w:t>
      </w:r>
    </w:p>
    <w:p>
      <w:pPr>
        <w:pStyle w:val="Normal"/>
        <w:spacing w:lineRule="auto" w:line="360" w:before="0" w:after="283"/>
        <w:ind w:left="0" w:right="0" w:hanging="0"/>
        <w:jc w:val="both"/>
        <w:rPr>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Наверное, да, например, если все люди в городе захотят велодорожки, тогда какие-то шаги будут предприняты. Ну т. е. зависит больше от коллективного ожидания</w:t>
      </w:r>
    </w:p>
    <w:p>
      <w:pPr>
        <w:pStyle w:val="Normal"/>
        <w:spacing w:lineRule="auto" w:line="360" w:before="0" w:after="283"/>
        <w:ind w:left="0" w:right="0" w:hanging="0"/>
        <w:jc w:val="both"/>
        <w:rPr>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Хорошо, при</w:t>
      </w:r>
      <w:r>
        <w:rPr>
          <w:rFonts w:ascii="Times New Roman" w:hAnsi="Times New Roman"/>
          <w:b w:val="false"/>
          <w:bCs w:val="false"/>
          <w:i/>
          <w:iCs/>
          <w:caps w:val="false"/>
          <w:smallCaps w:val="false"/>
          <w:strike w:val="false"/>
          <w:dstrike w:val="false"/>
          <w:color w:val="000000"/>
          <w:sz w:val="24"/>
          <w:szCs w:val="24"/>
          <w:u w:val="none"/>
          <w:effect w:val="none"/>
          <w:lang w:val="ru-RU"/>
        </w:rPr>
        <w:t xml:space="preserve"> </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измерении качества жизни надо использовать субъективные или объективные показатели?</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Мне кажется, качество жизни- субъективный показатель, зависит от мнений множеств людей</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Есть ли тебя разница между понятиями счастье и качество жизни</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Именно счастье? Не индекс счастья?</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Именно счастье</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счастье — это более абстрактное состояние, которое сам человек для себя определяет, а качество жизни — хоть и субъективно, можно определить научно, как раз этим занимается социология, как мне кажется</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еще одна пара благополучие и качество жизни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Ну мне кажется, благополучие — это компонента качества жизни</w:t>
      </w:r>
    </w:p>
    <w:p>
      <w:pPr>
        <w:pStyle w:val="Normal"/>
        <w:spacing w:lineRule="auto" w:line="360" w:before="0" w:after="283"/>
        <w:ind w:left="0" w:right="0" w:hanging="0"/>
        <w:jc w:val="both"/>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какие компоненты/блоки, с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твоей</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точки зрения, входят в категорию качества жизни? Постарайся перечислить максимальное количество</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Экологический фактор. Экономический фактор, работа в принципе материальное благополучие, все денежные отношения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Это как-то слишком общо, можно разбить?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Наверное, можно, но я не могу, просто я с экономикой не дружу</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Можно просто разделить на работу и материальное благополучие?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Это не совсем это, не только сколько он зарабатывает, это сложная взаимосвязь денежных потоков, я бы не смог ее описать. Еще урбанистика. Я понимаю, выделил очень обширные, но это три основные составляющие</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культурно-досуговую часть включили бы в качество жизни?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Мне кажется, это входит в урбанистику, если строится район, то заранее обговаривается его культурно-досуговая часть</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Образование?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давай тогда образование, здравоохранение, транспорт и культурно-досуговую составляющую в урбанистику</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Хорошо, социально-коммуникативное благополучие, общение с семьей, друзьями?</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Это ментальное, психическое здоровье, есть ли у него общение, не изолирован ли он, таких категорий можно перечислять долго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Согласен, еще политические права и свободы</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Это не первое, что пришло в голову, думаю это потому что, несмотря на недовольство, мы все равно живем в достаточно свободной стране, но это важный фактор, но не все об этом думают, т. к. есть страны, где все гораздо хуже</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Перечисли три главные компоненты для тебя?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Экология, она важна не только для меня, но и для всех, в этом я уверен, а по остальным компонентам не уверен, еще экономические отношения, здравоохранение</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Почему эти?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Экология непосредственно влияет на человека, влияла и будет влиять, история это показала, взять те же лондонские смоги. Экономические отношения мы живем в материальном мире, и кто бы что ни считал, он все равно часть экономических отношений, от этого, кстати, зависит и ментальное, и физическое здоровье. </w:t>
      </w:r>
    </w:p>
    <w:p>
      <w:pPr>
        <w:pStyle w:val="Normal"/>
        <w:spacing w:lineRule="auto" w:line="360" w:before="0" w:after="283"/>
        <w:ind w:left="0" w:right="0" w:hanging="0"/>
        <w:jc w:val="both"/>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Хорошо, из тех трех компонент, которые ты выделил, можешь предложить какие-то более конкретные/детальные показатели, индикаторы внутри данных компонент?</w:t>
      </w:r>
    </w:p>
    <w:p>
      <w:pPr>
        <w:pStyle w:val="Normal"/>
        <w:spacing w:lineRule="auto" w:line="360" w:before="0" w:after="283"/>
        <w:ind w:left="0" w:right="0" w:hanging="0"/>
        <w:jc w:val="both"/>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В экологии ключевые показатели загрязнение воздуха и воды. Я не очень силен в экономике ну вот заработок важен, но лишь одна тысячная из чего строится экономика. В здравоохранении важно бесплатна она или нет, может ли каждый человек обратиться к врачу, запись сделать, даже не операцию. Еще динамика предотвращения болезней, социальная реклама, например, многие мужчины умирают, потому что считают, что им не пристали ходить в больницу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Федор, объясни, пожалуйста, ты в начале сказал, что качество жизни — это субъективный показатель, однако ты перечисляешь объективные индикаторы, как так получается?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А, да, экология это объективный показатель.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 ты за какой подход?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Важный обе составляющие, за комплексный </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Понятно, теперь можешь наименее важные компоненты перечисляешь?</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Наверное, транспорт, т. к. не часто пользуюсь этим, хотя 10 лет назад включил бы в топ-3 важных</w:t>
      </w:r>
    </w:p>
    <w:p>
      <w:pPr>
        <w:pStyle w:val="Normal"/>
        <w:spacing w:lineRule="auto" w:line="360" w:before="0" w:after="283"/>
        <w:ind w:left="0" w:right="0" w:hanging="0"/>
        <w:jc w:val="both"/>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Хорошо. Считаешь ли ты, что при разработке индекса качества жизни важно предварительно провести эмпирическое исследование о том, что опрашиваемые вкладывают в данное понятие? Или ученые-исследователи сами способны разработать валидную систему оценки? Почему?</w:t>
      </w:r>
    </w:p>
    <w:p>
      <w:pPr>
        <w:pStyle w:val="Normal"/>
        <w:spacing w:lineRule="auto" w:line="360" w:before="0" w:after="283"/>
        <w:ind w:left="0" w:right="0" w:hanging="0"/>
        <w:jc w:val="both"/>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Конечно, важно. Надо выводить систему оценки по результатам исследования, а не потому что ученые что-то считают, исследования должны проводиться какие-то</w:t>
      </w:r>
    </w:p>
    <w:p>
      <w:pPr>
        <w:pStyle w:val="Normal"/>
        <w:spacing w:lineRule="auto" w:line="360" w:before="0" w:after="283"/>
        <w:ind w:left="0" w:right="0" w:hanging="0"/>
        <w:jc w:val="both"/>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Считаешь ли ты, что таких исследований, которые напрямую спрашивают мнение респондентов о содержании категории качества жизни, достаточно? Разработана тема? </w:t>
      </w:r>
    </w:p>
    <w:p>
      <w:pPr>
        <w:pStyle w:val="Normal"/>
        <w:spacing w:lineRule="auto" w:line="360" w:before="0" w:after="283"/>
        <w:ind w:left="0" w:right="0" w:hanging="0"/>
        <w:jc w:val="both"/>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Наверное, если я с трудом вывел определение, дал абстрактные компоненты, наверное недостаточности</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Т.е. тебе кажется, что ученые мало спрашивают о качестве жизни</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Возможно, ученые спрашивают много и исследований много, но осведомленность о них низкая</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Понял, спасибо за участие</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Спасибо вам</w:t>
      </w:r>
    </w:p>
    <w:p>
      <w:pPr>
        <w:pStyle w:val="Normal"/>
        <w:spacing w:lineRule="auto" w:line="360" w:before="0" w:after="283"/>
        <w:ind w:left="0" w:right="0" w:hanging="0"/>
        <w:jc w:val="both"/>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r>
      <w:r>
        <w:br w:type="page"/>
      </w:r>
    </w:p>
    <w:p>
      <w:pPr>
        <w:pStyle w:val="Normal"/>
        <w:spacing w:lineRule="auto" w:line="360" w:before="0" w:after="283"/>
        <w:ind w:left="0" w:right="567" w:hanging="0"/>
        <w:rPr>
          <w:rFonts w:ascii="Times New Roman" w:hAnsi="Times New Roman"/>
          <w:b/>
          <w:b/>
          <w:bCs/>
          <w:i w:val="false"/>
          <w:i w:val="false"/>
          <w:iCs w:val="false"/>
          <w:caps w:val="false"/>
          <w:smallCaps w:val="false"/>
          <w:strike w:val="false"/>
          <w:dstrike w:val="false"/>
          <w:color w:val="000000"/>
          <w:sz w:val="24"/>
          <w:szCs w:val="24"/>
          <w:u w:val="none"/>
          <w:effect w:val="none"/>
          <w:lang w:val="ru-RU"/>
        </w:rPr>
      </w:pPr>
      <w:r>
        <w:rPr>
          <w:rFonts w:ascii="Times New Roman" w:hAnsi="Times New Roman"/>
          <w:b/>
          <w:bCs/>
          <w:i w:val="false"/>
          <w:iCs w:val="false"/>
          <w:caps w:val="false"/>
          <w:smallCaps w:val="false"/>
          <w:strike w:val="false"/>
          <w:dstrike w:val="false"/>
          <w:color w:val="000000"/>
          <w:sz w:val="24"/>
          <w:szCs w:val="24"/>
          <w:u w:val="none"/>
          <w:effect w:val="none"/>
          <w:lang w:val="ru-RU"/>
        </w:rPr>
        <w:t>Интервью №7 (Вова)</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Здравствуй! Спасибо, что согласились принять участие в интервью. Сейчас я провожу исследование о способах анализа и измерения качества жизни. В процессе изучения этой темы я столкнулся с проблемой, что ученые часто строят свои теории на собственном опыте, но мало, кто из них напрямую спрашивает респондентов, что для них (респондентов)  означает качество жизни и какие компоненты оно в себя включает. Именно этому вопросу посвящено наше интервью, я хотел бы узнать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ВАШЕ</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мнение о качестве жизни и его содержании. Пожалуйста, не стесняйтесь своей точки зрения, не бойтесь, что она может звучать не по-научному или не как из учебника. В задаваемых мною вопросах нет правильного ответа, мне важна только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ваша</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позиция. Конечно же, я гарантирую</w:t>
      </w:r>
      <w:bookmarkStart w:id="37" w:name="docs-internal-guid-b596e459-7fff-d04a-99"/>
      <w:bookmarkEnd w:id="37"/>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w:t>
      </w: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конфиденциальность данного интервьюирования: оно является анонимным, все результаты будут представлены в обобщенном виде.</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w:t>
      </w:r>
    </w:p>
    <w:p>
      <w:pPr>
        <w:pStyle w:val="Normal"/>
        <w:spacing w:lineRule="auto" w:line="360" w:before="0" w:after="283"/>
        <w:ind w:left="0" w:right="567" w:hanging="0"/>
        <w:rPr>
          <w:rFonts w:ascii="Times New Roman" w:hAnsi="Times New Roman" w:cs="Times New Roman"/>
          <w:b w:val="false"/>
          <w:b w:val="false"/>
          <w:bCs w:val="false"/>
          <w:sz w:val="24"/>
        </w:rPr>
      </w:pP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Вы</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готовы начать?</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готов</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Отлично, прежде всего , представься, пожалуйста, как тебя зовут?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Меня зовут Владимир, какую-то еще информацию?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Да, сколько тебе лет?</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Мне 21 год</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Работаете или учитесь?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Учусь</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Где?</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В Санкт-Петербургском экономическом университете, программа специалитета «Таможенное дело», 4 курс</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какое у вас настроение сегодня?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Немножко подавленное я заболел, а так все нормально</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Ага, желаю скорейшего выздоровления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Спасибо</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Вова, скажите, как часто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 xml:space="preserve">вы </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сталкивае</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тесь</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с категорией качества жизни?</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Достаточно часто, обычно об этом говорят в СМИ, при рефлексии политической деятельности,  итогов социальных программ, сравнения стран. Конечно, и в обычной жизни, на бытовом уровне качество жизни обсуждается, т. к. оно довольно обширное понятие, и те или иные аспекты качества жизни обсуждаются постоянно</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 как часто ты слышишь именно о теме способы измерения качества жизни?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Именно оценки? Реже, конечно. Говорят об этом в теории, обычно употребляя низкое  и высокое качество жизни, ну я как понимаю, можно его измерить через множество показателей</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И об этом мы обязательно поговорим. Скажите, а как часто именно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вы</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думае</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те</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о качестве жизни и способов его оценки? Для вас это важная тема? </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Конечно, важная, на бытовом уровне постоянно думаю, на более глубоком уровне тоже, там по поводу правильности политики, растет ли уровень жизни или падает, и что для этого можно сделать, конечно, думаю, как и любой человек</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Пожалуйста, дайте свое авторское определение качества жизни человека? Постарайтесь максимально подробно описать данное понятие</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На вскидку, качество жизни — это понятие, которое характеризует, насколько потребности человека удовлетворены во всех сторонах жизни, здесь важно учитывать и базовые потребности и более сложные</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Хорошо, связано ли</w:t>
      </w:r>
      <w:r>
        <w:rPr>
          <w:rFonts w:ascii="Times New Roman" w:hAnsi="Times New Roman"/>
          <w:b w:val="false"/>
          <w:bCs w:val="false"/>
          <w:i w:val="false"/>
          <w:iCs w:val="false"/>
          <w:caps w:val="false"/>
          <w:smallCaps w:val="false"/>
          <w:strike w:val="false"/>
          <w:dstrike w:val="false"/>
          <w:color w:val="000000"/>
          <w:sz w:val="24"/>
          <w:szCs w:val="24"/>
          <w:u w:val="none"/>
          <w:effect w:val="none"/>
          <w:lang w:val="en-US"/>
        </w:rPr>
        <w:t xml:space="preserve"> </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восприятие, представление, понимание качества жизни с окружающей средой? Под  окружающей средой понимается и материальный мир, и природа, и человек.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конечно. Даже, если спросить у человека, чего бы он хотел, вот люди из Питера часто хотят на море, у людей из отдаленных участков местности будут другие потребности, это влияет</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Скажите, при измерении качества жизни надо использовать субъективные или объективные показатели?</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Мне кажется, и те, и те, субъективная и объективная составляющие обе нужны</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Хорошо, для вас есть разница между понятиями качество жизни и счастье?</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Какое? </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Ну счастье — такой попсовый термин. В чем принципиальное различие: качество жизни — это категория, которая складывается из оценки каких-то показателей и опросов, а счастье — очень индивидуальная категория, для счастье — это движение к своим целям, и при низком качестве жизни можно быть счастливым, т. к. ты в динамике, ты движешься вперед, но, они, конечно, безусловно связаны, как правило счастье идет с высоким качеством жизни для среднестатистического человека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качество жизни и благополучие?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Ну опять же, благополучие — оно более субъективно, рассматривается в плане личных приоритетов человека, а качество жизни дает более общий срез</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И последнее, качество жизни и уровень жизни?</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Надо подумать</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Да, конечно</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Я бы сказал, что они очень близкие понятие, но уровень жизни — это более про материальное благополучие, качество жизни пошире, уровень жизни — это про уровень зарплат, пособий</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Отлично. Какие компоненты/ блоки, с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вашей</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точки зрения, входят в категорию качества жизни? Постарайтесь перечислить максимальное количество</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Первое, здоровье, безопасность.</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Ага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Ну пойдем снизу-вверх. Образование, работа, труд, досуг, наличие жилища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Жилищные условия?</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Да, питание. Культурный уровень, отдельно, не в смысле досуг, состояние экологии, вроде, не говорил.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а социально-коммуникативное благополучие, общение с семьей, друзьями, коллегами, включил бы?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Социальное благополучие? Да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Еще вопрос, материальный достаток ты включаешь его в работу?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Да, туда уровень заработной платы, доступность работы, условия труда, гарантии от государства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И, наконец, политические права и свободы, входят в категорию качества жизни или нет?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конечно</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Отлично. Перечислите три главные для вас компоненты качества жизни? Что наиболее влияет на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Ваше</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высокое качество жизни? Почему?</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Ну они все взаимосвязаны, если все таки выбирать с точки зрения человека это здоровье, образование и труд</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Можно работа?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но опять же все компоненты взаимосвязаны</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почему ты выбрал именно эти? </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Они базовые, без них остальные не важны, как в пирамиде Маслоу, собственно и различия ключевые в качестве жизни между странами наиболее ярко видны через эти показатели. Уровень жизни в странах Африки омрачен самыми низкими показателями по данным компонентам, из-за этого происходит стагнация и во всех остальных частях, это как отправная точка даже не к благополучию, а к стабильному существованию человека</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Из тех трех компонент, которые вы выделили, можете ли вы предложить какие-то более конкретные/детальные показатели, индикаторы внутри данных компонент? Чтобы измерить эти блоки?</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По поводу здоровья. Сейчас очень злободневно, доступность вакцинации, наличие вакцин, соотношение вакцинированных к не вакцинированным, доступность лекарств, количество пандусов и в принципе средств для инвалидов в больницах, школах, может, это уже больше социальная сфера. Еще доступность записи к врачу, время ожидания, когда запишут, профессиональная компетенция врачей, там, возможно, цитируемость, научные публикации, в каких ВУЗах учились, какую подготовку проходили, количество успешных операций, соотношение умерших  и выживших по болезням.</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Образование</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Уровень грамотности, количество людей в детских садах, школах, очереди в школы, детские сада, количество бюджетных мест, места российских ВУЗов в рейтингах, хотя и спорно, в какие ВУЗы поступают</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работа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Ну средний уровень заработка, количество накоплений, сколько люди могут откладывать, ипотечная ставка, сколько времени людям надо, чтобы все погасить, социальные гарантии от государства, например, сколько ДМС на работе, сколько людей на бирже труда, хотя сейчас сложно это посчитать из-за фрилансеров, еще меры поддержки малого бизнеса, что такое на ум приходит </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Какие компоненты качества жизни наименее важны для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вас</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Почему? </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Ну все в совокупности важно, если на второй план что-то отодвигать, то пусть будет досуг и культура,  хотя они тоже очень важны, но вот эти две по сравнению  с остальными менее важны, а из остальных я уже не смогу выделить</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Хорошо.  Считаете ли вы, что при разработке индекса качества жизни важно предварительно провести эмпирическое исследование о том, что опрашиваемые вкладывают в данное понятие? Или ученые-исследователи сами способны разработать валидную систему оценки? Почему?</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Довольно спорный вопрос. Возможно, стоит определенных людей опрашивать, но опять же никто не заменит экспертное мнение, что-то мне подсказывает, что у разных людей, будет разное мнение и свести все к единому арифметическому не получится. Я бы сделал какую-то большую референтную группу людей, относящихся к социологии, хоть как-то разбирающих в качестве жизни, и на большой выборке их опросил. Ну вот все таки не на улице проводил исследование</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Считаете ли вы, что таких исследований, которые напрямую спрашивают мнение респондентов о содержании категории качества жизни, достаточно? Или их надо больше?</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Можно и больше, просто провести посмотреть, могут быть интересные результаты, могут и нет, все равно, не обязательно же их сразу брать в расчет</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Спасибо за ваше участие, мне кажется, у нас получилось отличное интервью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Спасибо</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r>
      <w:r>
        <w:br w:type="page"/>
      </w:r>
    </w:p>
    <w:p>
      <w:pPr>
        <w:pStyle w:val="Normal"/>
        <w:spacing w:lineRule="auto" w:line="360" w:before="0" w:after="283"/>
        <w:ind w:left="0" w:right="567" w:hanging="0"/>
        <w:rPr>
          <w:rFonts w:ascii="Times New Roman" w:hAnsi="Times New Roman"/>
          <w:b/>
          <w:b/>
          <w:bCs/>
          <w:i w:val="false"/>
          <w:i w:val="false"/>
          <w:iCs w:val="false"/>
          <w:caps w:val="false"/>
          <w:smallCaps w:val="false"/>
          <w:strike w:val="false"/>
          <w:dstrike w:val="false"/>
          <w:color w:val="000000"/>
          <w:sz w:val="24"/>
          <w:szCs w:val="24"/>
          <w:u w:val="none"/>
          <w:effect w:val="none"/>
          <w:lang w:val="ru-RU"/>
        </w:rPr>
      </w:pPr>
      <w:r>
        <w:rPr>
          <w:rFonts w:ascii="Times New Roman" w:hAnsi="Times New Roman"/>
          <w:b/>
          <w:bCs/>
          <w:i w:val="false"/>
          <w:iCs w:val="false"/>
          <w:caps w:val="false"/>
          <w:smallCaps w:val="false"/>
          <w:strike w:val="false"/>
          <w:dstrike w:val="false"/>
          <w:color w:val="000000"/>
          <w:sz w:val="24"/>
          <w:szCs w:val="24"/>
          <w:u w:val="none"/>
          <w:effect w:val="none"/>
          <w:lang w:val="ru-RU"/>
        </w:rPr>
        <w:t>Интервью №8 (Саша)</w:t>
      </w:r>
    </w:p>
    <w:p>
      <w:pPr>
        <w:pStyle w:val="Normal"/>
        <w:spacing w:lineRule="auto" w:line="360" w:before="0" w:after="283"/>
        <w:ind w:left="0" w:right="567" w:hanging="0"/>
        <w:rPr>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Здравствуйте! Спасибо, что согласились принять участие в интервью. Сейчас я провожу исследование о способах анализа и измерения качества жизни. В процессе изучения этой темы я столкнулся с проблемой, что ученые часто строят свои теории на собственном опыте, но мало, кто из них напрямую спрашивает респондентов, что для них (респондентов)  означает качество жизни и какие компоненты оно в себя включает. Именно этому вопросу посвящено наше интервью, я хотел бы узнать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ВАШЕ</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мнение о качестве жизни и его содержании. Пожалуйста, не стесняйтесь своей точки зрения, не бойтесь, что она может звучать не по-научному или не как из учебника. В задаваемых мною вопросах нет правильного ответа, мне важна только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ваша</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позиция. Конечно же, я гарантирую</w:t>
      </w:r>
      <w:bookmarkStart w:id="38" w:name="docs-internal-guid-b596e459-7fff-d04a-99"/>
      <w:bookmarkEnd w:id="38"/>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w:t>
      </w: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конфиденциальность данного интервьюирования: оно является анонимным, все результаты будут представлены в обобщенном виде.</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Вы готовы начать?</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Да, конечно, всегда готов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Отлично. Представься, пожалуйста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Саша, ученик 8 класса школы им А.М. Горчакова, 14 лет</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Ты не работаешь?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Нет, конечно. Был опыт работы, но он незначительный</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Прекрасно, какое у тебя настроение?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Отличное</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Тогда начнем. Скажи, пожалуйста, Саш, как часто ты сталкиваешься или слышишь о категории качества жизни в своей повседневности</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Ну не настолько часто. Мое окружение не настолько компетентно в этом вопросе, а взрослые либо вообще об этом не говорят, либо считают не нужным об этом говорить</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 тема именно измерения качества жизни возникает?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Крайне редко, обычно мое окружение, взрослые не оценивают качество жизни, они не готовы сказать, что в России много бездомных, низкие заработные платы, я думаю, они все это понимают, но не считают нужным об этом говорить</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 ты сам часто об это задумываешься?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Я понимаю, что в принципе эта тема важна, но я задумываюсь об этом только, когда вижу плохое качество жизни, они возмущаются и я думаю, готов ли я это оспорить, в общем ситуативно</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Дай свое авторское определение качества жизни?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Качество жизни человека — уровень материального благосостояния и условия проживания</w:t>
      </w:r>
    </w:p>
    <w:p>
      <w:pPr>
        <w:pStyle w:val="Normal"/>
        <w:spacing w:lineRule="auto" w:line="360" w:before="0" w:after="283"/>
        <w:ind w:left="0" w:right="567"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Хорошо. Связано ли</w:t>
      </w:r>
      <w:r>
        <w:rPr>
          <w:rFonts w:ascii="Times New Roman" w:hAnsi="Times New Roman"/>
          <w:b w:val="false"/>
          <w:bCs w:val="false"/>
          <w:i w:val="false"/>
          <w:iCs w:val="false"/>
          <w:caps w:val="false"/>
          <w:smallCaps w:val="false"/>
          <w:strike w:val="false"/>
          <w:dstrike w:val="false"/>
          <w:color w:val="000000"/>
          <w:sz w:val="24"/>
          <w:szCs w:val="24"/>
          <w:u w:val="none"/>
          <w:effect w:val="none"/>
          <w:lang w:val="en-US"/>
        </w:rPr>
        <w:t xml:space="preserve"> </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восприятие, представление, понимание качества жизни с окружающей средой?</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конечно</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При измерении качества жизни надо использовать субъективные или объективные показатели?</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Я не очень понимаю  разницу между…</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Субъективный — это точка зрения человека, объективный не зависит от мнения человека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А, ну мне кажется, если измеряем обывательское мнение, то используем субъективные показатели, если для государственных органов лучше статистические, объективные данные</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Качество жизни и счастье — это синонимы?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Не совсем синонимы, но они схожи</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В чем тогда разница</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Разница в том, что у человека может быть низкий уровень жизни, но при этом он все равно счастлив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качество жизни и благополучие?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Я думаю нет, вот опять же благополучие в какой сфере, если человек рисует картины, потом их выставляет на выставках, соответственно анонимно, он благополучен, уровень жизни больше влияет на психологическое состояние человека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Ага, последнее, качество жизни и уровень жизни? </w:t>
      </w:r>
    </w:p>
    <w:p>
      <w:pPr>
        <w:pStyle w:val="Normal"/>
        <w:spacing w:lineRule="auto" w:line="360" w:before="0" w:after="283"/>
        <w:ind w:left="0" w:right="567"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Все такие да, различие совершенно невеликое, уровень жизни один из показателей качества жизни</w:t>
      </w:r>
    </w:p>
    <w:p>
      <w:pPr>
        <w:pStyle w:val="Normal"/>
        <w:spacing w:lineRule="auto" w:line="360" w:before="0" w:after="283"/>
        <w:ind w:left="0" w:right="0"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Какие компоненты/ блоки, с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вашей</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точки зрения, входят в категорию качества жизни? Постарайтесь перечислить максимальное количество. Я могу начать здоровье, экология, что бы ты еще включил и согласен ли ты с этими компонентами?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Я бы включил точно здоровье, точнее уровень здравоохранение. Экология, вот не знаю, может и не включал. Еще место проживания</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Жилищные условия?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И туда же урбанистика?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Опять не уверен, хотя уровень жизни в деревни всяко ниже, чем в городе, поэтому давай включим. Еще питание, качество продуктов, если человек питается просроченными продуктами, он подавлен, ему плохо. Может, времяпрепровождение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Можно назвать досуг</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Также силозатратность работы и итоговый результат. Психологическое состояние человека</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Ментальное здоровье?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ментальное и физическое</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а ты бы включил образование в качество жизни?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Сложно сказать, одни люди не хотят учиться, другие не могут, если у человека хорошее образование, то вероятность высокого качества жизни выше</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Так включаем?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Включаем, но это не настолько важно</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Хорошо, а вот социальное благополучие, общение с семьей, друзьями?</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Не, это не качество жизни. Вот еще можно назвать материальное благополучие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культурное многообразие — музеи, выставки, театры?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Это все к досугу</w:t>
      </w:r>
    </w:p>
    <w:p>
      <w:pPr>
        <w:pStyle w:val="Normal"/>
        <w:spacing w:lineRule="auto" w:line="360" w:before="0" w:after="283"/>
        <w:ind w:left="0" w:right="0"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Окей, перечисли три главные для тебя компоненты качества жизни? Что наиболее влияет на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твое</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высокое качество жизни? Почему? </w:t>
      </w:r>
    </w:p>
    <w:p>
      <w:pPr>
        <w:pStyle w:val="Normal"/>
        <w:spacing w:lineRule="auto" w:line="360" w:before="0" w:after="283"/>
        <w:ind w:left="0" w:right="0"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Если их не ранжировать, то материальный достаток, жилищные услуги, ментальное здоровье</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Почему эти?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С высоким уровнем материально благосостояния можно улучшить уровень жизни, он волен в своих желаниях. Жилищные условия напрямую влияют на питание, физическое здоровье. Ментальное здоровье, если человек подавлен, он не может улучшать свое качество жизни. Т.е. я выбирал те компоненты, которые помогают улучшать и закреплять качество жизни</w:t>
      </w:r>
    </w:p>
    <w:p>
      <w:pPr>
        <w:pStyle w:val="Normal"/>
        <w:spacing w:lineRule="auto" w:line="360" w:before="0" w:after="283"/>
        <w:ind w:left="0" w:right="0"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Понятно. Из тех трех компонент, которые ты выделил, можешь ли ты предложить какие-то более конкретные/детальные показатели, индикаторы внутри данных компонент?</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Жилищные условия, может коммунальные услуги, обеспечение… подумаю, сложно…, я бы не смогу сейчас сказать</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материальное благополучие?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Здесь проще, уровень заработка, распределение этого заработка на важное, не важное</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Ага, ментальное здоровье?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Состояние человека в момент жизни, его стрессоустойчивость, подавлен он или нет, счастлив ли он</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Ну т. е. самооценка?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больше самооценка и самоощущение. Я вот про жилищные условия придумал, можно рассмотреть местонахождение, в центре городе, за пределами, хотя тут еще зависит от предпочтений самого человека</w:t>
      </w:r>
    </w:p>
    <w:p>
      <w:pPr>
        <w:pStyle w:val="Normal"/>
        <w:spacing w:lineRule="auto" w:line="360" w:before="0" w:after="283"/>
        <w:ind w:left="0" w:right="0"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Отлично. Какие компоненты качества жизни наименее важны для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тебя</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Почему? </w:t>
      </w:r>
    </w:p>
    <w:p>
      <w:pPr>
        <w:pStyle w:val="Normal"/>
        <w:spacing w:lineRule="auto" w:line="360" w:before="0" w:after="283"/>
        <w:ind w:left="0" w:right="0"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Я не знаю, я не могу выделить, они все примерно важны, а вот те три выдели, потому что они более важны</w:t>
      </w:r>
    </w:p>
    <w:p>
      <w:pPr>
        <w:pStyle w:val="Normal"/>
        <w:spacing w:lineRule="auto" w:line="360" w:before="0" w:after="283"/>
        <w:ind w:left="0" w:right="0"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Понятно.  Считаешь ли ты, что при разработке индекса качества жизни важно предварительно провести эмпирическое исследование о том, что опрашиваемые вкладывают в данное понятие? Или ученые-исследователи сами способны разработать валидную систему оценки? Почему?</w:t>
      </w:r>
    </w:p>
    <w:p>
      <w:pPr>
        <w:pStyle w:val="Normal"/>
        <w:spacing w:lineRule="auto" w:line="360" w:before="0" w:after="283"/>
        <w:ind w:left="0" w:right="0"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Я считаю, надо опрашивать людей, потому что чем больше опросить, тем обширнее и понятнее определение будет</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Ок, считаешь ли ты таких исследований достаточно? Тема разработана?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Нет</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Спасибо</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Спасибо</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r>
      <w:r>
        <w:br w:type="page"/>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r>
    </w:p>
    <w:p>
      <w:pPr>
        <w:pStyle w:val="Normal"/>
        <w:spacing w:lineRule="auto" w:line="360" w:before="0" w:after="283"/>
        <w:ind w:left="0" w:right="0" w:hanging="0"/>
        <w:rPr>
          <w:rFonts w:ascii="Times New Roman" w:hAnsi="Times New Roman"/>
          <w:b/>
          <w:b/>
          <w:bCs/>
          <w:i w:val="false"/>
          <w:i w:val="false"/>
          <w:iCs w:val="false"/>
          <w:caps w:val="false"/>
          <w:smallCaps w:val="false"/>
          <w:strike w:val="false"/>
          <w:dstrike w:val="false"/>
          <w:color w:val="000000"/>
          <w:sz w:val="24"/>
          <w:szCs w:val="24"/>
          <w:u w:val="none"/>
          <w:effect w:val="none"/>
          <w:lang w:val="ru-RU"/>
        </w:rPr>
      </w:pPr>
      <w:r>
        <w:rPr>
          <w:rFonts w:ascii="Times New Roman" w:hAnsi="Times New Roman"/>
          <w:b/>
          <w:bCs/>
          <w:i w:val="false"/>
          <w:iCs w:val="false"/>
          <w:caps w:val="false"/>
          <w:smallCaps w:val="false"/>
          <w:strike w:val="false"/>
          <w:dstrike w:val="false"/>
          <w:color w:val="000000"/>
          <w:sz w:val="24"/>
          <w:szCs w:val="24"/>
          <w:u w:val="none"/>
          <w:effect w:val="none"/>
          <w:lang w:val="ru-RU"/>
        </w:rPr>
        <w:t>Интервью №9 (Егор)</w:t>
      </w:r>
    </w:p>
    <w:p>
      <w:pPr>
        <w:pStyle w:val="Normal"/>
        <w:spacing w:lineRule="auto" w:line="360" w:before="0" w:after="283"/>
        <w:ind w:left="0" w:right="0"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Здравствуйте! Спасибо, что согласились принять участие в интервью. Сейчас я провожу исследование о способах анализа и измерения качества жизни. В процессе изучения этой темы я столкнулся с проблемой, что ученые часто строят свои теории на собственном опыте, но мало, кто из них напрямую спрашивает респондентов, что для них (респондентов)  означает качество жизни и какие компоненты оно в себя включает. Именно этому вопросу посвящено наше интервью, я хотел бы узнать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ВАШЕ</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мнение о качестве жизни и его содержании. Пожалуйста, не стесняйтесь своей точки зрения, не бойтесь, что она может звучать не по-научному или не как из учебника. В задаваемых мною вопросах нет правильного ответа, мне важна только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ваша</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позиция. Конечно же, я гарантирую</w:t>
      </w:r>
      <w:bookmarkStart w:id="39" w:name="docs-internal-guid-b596e459-7fff-d04a-99"/>
      <w:bookmarkEnd w:id="39"/>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 </w:t>
      </w: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 xml:space="preserve">конфиденциальность данного интервьюирования: оно является анонимным, все результаты будут представлены в обобщенном виде. Ты готов начать?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Р: Да</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И: Хорошо. Представься, пожалуйста</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Р: Меня зовут Егор, мне 14 лет, в мае будет 15, учусь в школе им. А.М. Горчакова</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И: Работаешь?</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Р: Нет</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 xml:space="preserve">И: Какое у тебя настроение?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Р: Хорошее</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 xml:space="preserve">И: Отлично, тогда давай начнем. Как часто ты сталкиваешься или слышишь о категории качества жизни в своей повседневности? </w:t>
      </w:r>
    </w:p>
    <w:p>
      <w:pPr>
        <w:pStyle w:val="Normal"/>
        <w:spacing w:lineRule="auto" w:line="360" w:before="0" w:after="283"/>
        <w:ind w:left="0" w:right="0"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Р: Довольно часто, особенно когда читаю научные статьи, в политике, в социологии встречается. В моем окружении не так часто, но в целом могу услышать</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 xml:space="preserve">И: А именно тема измерения качества жизни?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Р: В моей повседневности — не очень, в научных работах — да, постоянно, но реже, чем качество жизни</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 xml:space="preserve">И: А сам ты часто задумываешься о качестве жизни и способах его измерения?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Р: Думаю часто, т. к. задумываюсь о своем будущем, о жизни окружающих в будущем</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И: Хорошо. Дай, пожалуйста, свое авторское определение качества жизни</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Р: Во-первых, качество жизни — это субъективная категория, объективная тоже, но в меньшей степени, со стороны окружающих сформировать среднее мнение, но все таки качество жизни в первую очередь зависит от ощущений</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 xml:space="preserve">И: От ожиданий человека?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Р: Да, как он представляет хорошее качество жизни, как он представляет плохое качество жизни, как бы он хотел жить, ну и это сталкивается с реальностью, как он реально живет, он все сопоставляет и из этого получается его мнение о качестве жизни</w:t>
      </w:r>
    </w:p>
    <w:p>
      <w:pPr>
        <w:pStyle w:val="Normal"/>
        <w:spacing w:lineRule="auto" w:line="360" w:before="0" w:after="283"/>
        <w:ind w:left="0" w:right="0"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 xml:space="preserve">И: Отлично. Как ты думаешь, формирует ли окружающая среда, природа, материальный мир, люди, наше представление, наше понимание о качестве жизни?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Р: Да, они напрямую связаны с моими представлениями. Мне будет не комфортно в инородной среде, с людьми, которые живут в другой атмосфере, в плохой природе, среди унылых зданий, соответственно у меня будет низкое качество жизни</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 xml:space="preserve">И: Ага, измерение качества жизни надо проводить с помощью субъективных или объективных показателей?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 xml:space="preserve">Р: Измерение качества жизни другого человека или себя?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И: И другого, и себя</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Р: И те, и те показатели</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 xml:space="preserve">И: Ты за комплексный подход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Р: Да, он более точный</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И: Хорошо, для тебя есть разница между понятиями качество жизни и счастье?</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Р: Небольшая разница есть, хоть они и очень похожи. Счастье — это скорее зависит от качества жизни и окружающие факторы...эээ...а хотя...очень похожие, но качество жизни — это элемент счастья, человек может быть счастлив и для этого нужно качество жизни, но и сам он должен чего добиться, самоутвердиться</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 xml:space="preserve">И: Я чуть запутался, что будет более общим понятием?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 xml:space="preserve">Р: Счастье, качество жизни входит в счастье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 xml:space="preserve">И: Счастье — более субъективное понятие или менее?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Р: Точно, более субъективное</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 xml:space="preserve">И: Хорошо, следующая пара качество жизни и благополучие?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Р: Благополучие — это степень какая-то, качество жизни оно может быть положительным, плохим, качество жизни хорошее значит благополучие будет хорошим, качество жизни плохое благополучие не хорошее. Благополучие — это высшая степень качества жизни</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 xml:space="preserve">И: И последнее: качество жизни и уровень жизни?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Р: Мне кажется это синонимы, качество это же тоже уровень</w:t>
      </w:r>
    </w:p>
    <w:p>
      <w:pPr>
        <w:pStyle w:val="Normal"/>
        <w:spacing w:lineRule="auto" w:line="360" w:before="0" w:after="283"/>
        <w:ind w:left="0" w:right="0"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 xml:space="preserve">И: Хорошо.  </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Какие компоненты/ блоки, с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 xml:space="preserve">твоей </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точки зрения, входят в категорию качества жизни? Постарайтесь перечислить максимальное количество, вот предыдущие респонденты говорили экология, образование, ты согласен с этими компонентами? И мог бы ты еще перечислить?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Я согласен, я бы также сказал архитектура, общество</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Социальное благополучие?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 еще политическая обстановка, туда же понимание о свободе</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Социальное благополучие — это близкие люди и отдаленные социальные группы, например, коллеги?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Здесь в совокупности. Еще финансовая составляющая</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Материальное благополучие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Также медицина, безопасность, ну еще какие-то составляющие из окружающей среды, там доступность еды, воды</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Это не материальное благополучие?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Ну это как посмотреть, зависит, где он живет, если в городе, то да, если в деревне — уже не обязательно</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В общем питание?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Да</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Добавили в качество жизни культурно-досуговую часть?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Это тоже хотел сказать, согласен, это я в архитектуру хотел, развлечения разные, места, где можно отдохнуть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Вот еще работа?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Ну работа, они все связаны, от работы зависит материальная составляющая, с работой связно и общество</w:t>
      </w:r>
    </w:p>
    <w:p>
      <w:pPr>
        <w:pStyle w:val="Normal"/>
        <w:spacing w:lineRule="auto" w:line="360" w:before="0" w:after="283"/>
        <w:ind w:left="0" w:right="0"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перечисли три главные для тебя компоненты качества жизни? Что наиболее влияет на </w:t>
      </w:r>
      <w:r>
        <w:rPr>
          <w:rFonts w:eastAsia="SimSun" w:cs="Mangal" w:ascii="Times New Roman" w:hAnsi="Times New Roman"/>
          <w:b w:val="false"/>
          <w:bCs w:val="false"/>
          <w:i w:val="false"/>
          <w:iCs w:val="false"/>
          <w:caps w:val="false"/>
          <w:smallCaps w:val="false"/>
          <w:strike w:val="false"/>
          <w:dstrike w:val="false"/>
          <w:color w:val="000000"/>
          <w:kern w:val="2"/>
          <w:sz w:val="24"/>
          <w:szCs w:val="24"/>
          <w:u w:val="none"/>
          <w:effect w:val="none"/>
          <w:lang w:val="ru-RU" w:eastAsia="zh-CN" w:bidi="hi-IN"/>
        </w:rPr>
        <w:t xml:space="preserve">твое </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высокое качество жизни? Почему? Твои топ-3.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Сложно будет, я не совсем взрослый, я не могу на 100% работу оценивать</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Это не важно, главное, что тебе важно</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Тогда социальное благополучие, урбанистика, места, где можно отдохнуть. А дальше уже посложнее</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Можешь на этом остановиться</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Там уже все на одном уровне, ну пусть будет политика</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Хорошо, а вот эти две компоненты ты почему выделил? </w:t>
      </w:r>
    </w:p>
    <w:p>
      <w:pPr>
        <w:pStyle w:val="Normal"/>
        <w:spacing w:lineRule="auto" w:line="360" w:before="0" w:after="283"/>
        <w:ind w:left="0" w:right="0"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Социальное благополучие, потому что я как человек постоянно нахожусь в обществе, мне важна социализация. Мне как человеку будет приятно, если меня будут окружать красивые здания, если мне будет, где отдохнуть. Мне будет гораздо лучше, если общество будет соответствовать моим стандартам </w:t>
      </w:r>
    </w:p>
    <w:p>
      <w:pPr>
        <w:pStyle w:val="Normal"/>
        <w:spacing w:lineRule="auto" w:line="360" w:before="0" w:after="283"/>
        <w:ind w:left="0" w:right="0"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Хорошо, из тех двух компонент, которые ты выделил, пусть будет две, можешь предложить какие-то более конкретные/детальные показатели, индикаторы внутри данных компонент?</w:t>
      </w:r>
    </w:p>
    <w:p>
      <w:pPr>
        <w:pStyle w:val="Normal"/>
        <w:spacing w:lineRule="auto" w:line="360" w:before="0" w:after="283"/>
        <w:ind w:left="0" w:right="0" w:hanging="0"/>
        <w:rPr>
          <w:rFonts w:ascii="Times New Roman" w:hAnsi="Times New Roman" w:cs="Times New Roman"/>
          <w:b w:val="false"/>
          <w:b w:val="false"/>
          <w:bCs w:val="false"/>
          <w:sz w:val="24"/>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С урбанистикой, наверное, будет полегче, сначала надо понять, где человек живет, что за район, что его окружает, что за культурные объекты, есть ли рядом места, где человеку будет приятно проводить время. С социальным благополучием посложнее, надо узнать социальную роль человека, его социальные группы, кто его окружает, углубиться в его личность, идеалы, ожидания, удовлетворены ли они или нет</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 xml:space="preserve">И: Спасибо, какие компоненты для тебя наименее важны?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202124"/>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Р: Наименее? Здесь будет сложно. Ну давай питание — менее важно, все таки если человек доедает, то уже не плохо, насчет медицины не знаю, я еще не взрослый, но все же для меня это не является самым главным</w:t>
      </w:r>
    </w:p>
    <w:p>
      <w:pPr>
        <w:pStyle w:val="Normal"/>
        <w:spacing w:lineRule="auto" w:line="360" w:before="0" w:after="283"/>
        <w:ind w:left="0" w:right="0" w:hanging="0"/>
        <w:rPr>
          <w:lang w:val="ru-RU"/>
        </w:rPr>
      </w:pPr>
      <w:r>
        <w:rPr>
          <w:rFonts w:ascii="Times New Roman" w:hAnsi="Times New Roman"/>
          <w:b w:val="false"/>
          <w:bCs w:val="false"/>
          <w:i w:val="false"/>
          <w:iCs w:val="false"/>
          <w:caps w:val="false"/>
          <w:smallCaps w:val="false"/>
          <w:strike w:val="false"/>
          <w:dstrike w:val="false"/>
          <w:color w:val="202124"/>
          <w:sz w:val="24"/>
          <w:szCs w:val="24"/>
          <w:u w:val="none"/>
          <w:effect w:val="none"/>
          <w:lang w:val="ru-RU"/>
        </w:rPr>
        <w:t xml:space="preserve">И: Хорошо.  </w:t>
      </w: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Считаешь ли ты, что при разработке индекса качества жизни важно предварительно провести эмпирическое исследование о том, что опрашиваемые вкладывают в данное понятие? Или ученые-исследователи сами способны разработать валидную систему оценки? Почему?</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Точно нужно. Во-первых, ученые могут быть отстранены от общества, от какого-то конкретного общества, они могут не знать, какие идеи господствуют в этом обществе, во-вторых, это важно для точности, чем больше ответов, тем точнее истина</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И: Отлично, считаешь ли ты, что таких исследований о мнении респондентов о качестве жизни достаточно? Тема разработана?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 xml:space="preserve">Р: Где? По миру или в России? </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Давай в России</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Р: Я сам сталкиваюсь достаточно часто с опросами на эту тему, но, мне кажется, сколько бы она не будет разработана, она всегда будет оставаться актуальной</w:t>
      </w:r>
    </w:p>
    <w:p>
      <w:pPr>
        <w:pStyle w:val="Normal"/>
        <w:spacing w:lineRule="auto" w:line="360" w:before="0" w:after="283"/>
        <w:ind w:left="0" w:right="0" w:hanging="0"/>
        <w:rPr>
          <w:rFonts w:ascii="Times New Roman" w:hAnsi="Times New Roman"/>
          <w:b w:val="false"/>
          <w:b w:val="false"/>
          <w:bCs w:val="false"/>
          <w:i w:val="false"/>
          <w:i w:val="false"/>
          <w:iCs w:val="false"/>
          <w:caps w:val="false"/>
          <w:smallCaps w:val="false"/>
          <w:strike w:val="false"/>
          <w:dstrike w:val="false"/>
          <w:color w:val="000000"/>
          <w:sz w:val="24"/>
          <w:szCs w:val="24"/>
          <w:u w:val="none"/>
          <w:effect w:val="none"/>
          <w:lang w:val="ru-RU"/>
        </w:rPr>
      </w:pPr>
      <w:r>
        <w:rPr>
          <w:rFonts w:ascii="Times New Roman" w:hAnsi="Times New Roman"/>
          <w:b w:val="false"/>
          <w:bCs w:val="false"/>
          <w:i w:val="false"/>
          <w:iCs w:val="false"/>
          <w:caps w:val="false"/>
          <w:smallCaps w:val="false"/>
          <w:strike w:val="false"/>
          <w:dstrike w:val="false"/>
          <w:color w:val="000000"/>
          <w:sz w:val="24"/>
          <w:szCs w:val="24"/>
          <w:u w:val="none"/>
          <w:effect w:val="none"/>
          <w:lang w:val="ru-RU"/>
        </w:rPr>
        <w:t>И: Спасибо большое за твое участие</w:t>
      </w:r>
    </w:p>
    <w:p>
      <w:pPr>
        <w:pStyle w:val="Normal"/>
        <w:spacing w:lineRule="auto" w:line="360" w:before="0" w:after="0"/>
        <w:ind w:firstLine="850"/>
        <w:contextualSpacing/>
        <w:rPr>
          <w:rFonts w:ascii="Times New Roman" w:hAnsi="Times New Roman"/>
          <w:i/>
          <w:i/>
          <w:iCs/>
          <w:sz w:val="24"/>
          <w:szCs w:val="24"/>
        </w:rPr>
      </w:pPr>
      <w:r>
        <w:rPr>
          <w:rFonts w:ascii="Times New Roman" w:hAnsi="Times New Roman"/>
          <w:i/>
          <w:iCs/>
          <w:color w:val="000000"/>
          <w:sz w:val="24"/>
          <w:szCs w:val="24"/>
          <w:lang w:val="ru-RU"/>
        </w:rPr>
        <w:br/>
        <w:br/>
      </w:r>
    </w:p>
    <w:sectPr>
      <w:headerReference w:type="default" r:id="rId18"/>
      <w:footerReference w:type="default" r:id="rId19"/>
      <w:type w:val="nextPage"/>
      <w:pgSz w:w="11906" w:h="16838"/>
      <w:pgMar w:left="1701" w:right="850" w:header="0" w:top="1134" w:footer="708" w:bottom="1134"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OpenSymbol">
    <w:altName w:val="Arial Unicode MS"/>
    <w:charset w:val="cc"/>
    <w:family w:val="roman"/>
    <w:pitch w:val="variable"/>
  </w:font>
  <w:font w:name="Calibri Light">
    <w:charset w:val="cc"/>
    <w:family w:val="roman"/>
    <w:pitch w:val="variable"/>
  </w:font>
  <w:font w:name="Times New Roman">
    <w:altName w:val="serif"/>
    <w:charset w:val="cc"/>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72572567"/>
    </w:sdtPr>
    <w:sdtContent>
      <w:p>
        <w:pPr>
          <w:pStyle w:val="Style26"/>
          <w:jc w:val="center"/>
          <w:rPr/>
        </w:pPr>
        <w:r>
          <w:rPr/>
          <w:fldChar w:fldCharType="begin"/>
        </w:r>
        <w:r>
          <w:rPr/>
          <w:instrText> PAGE </w:instrText>
        </w:r>
        <w:r>
          <w:rPr/>
          <w:fldChar w:fldCharType="separate"/>
        </w:r>
        <w:r>
          <w:rPr/>
          <w:t>2</w:t>
        </w:r>
        <w:r>
          <w:rPr/>
          <w:fldChar w:fldCharType="end"/>
        </w:r>
      </w:p>
      <w:p>
        <w:pPr>
          <w:pStyle w:val="Style26"/>
          <w:rPr/>
        </w:pPr>
        <w:r>
          <w:rPr/>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67253174"/>
    </w:sdtPr>
    <w:sdtContent>
      <w:p>
        <w:pPr>
          <w:pStyle w:val="Style26"/>
          <w:jc w:val="center"/>
          <w:rPr/>
        </w:pPr>
        <w:r>
          <w:rPr/>
          <w:fldChar w:fldCharType="begin"/>
        </w:r>
        <w:r>
          <w:rPr/>
          <w:instrText> PAGE </w:instrText>
        </w:r>
        <w:r>
          <w:rPr/>
          <w:fldChar w:fldCharType="separate"/>
        </w:r>
        <w:r>
          <w:rPr/>
          <w:t>6</w:t>
        </w:r>
        <w:r>
          <w:rPr/>
          <w:fldChar w:fldCharType="end"/>
        </w:r>
      </w:p>
      <w:p>
        <w:pPr>
          <w:pStyle w:val="Style26"/>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510233595"/>
    </w:sdtPr>
    <w:sdtContent>
      <w:p>
        <w:pPr>
          <w:pStyle w:val="Style26"/>
          <w:jc w:val="center"/>
          <w:rPr/>
        </w:pPr>
        <w:r>
          <w:rPr/>
          <w:fldChar w:fldCharType="begin"/>
        </w:r>
        <w:r>
          <w:rPr/>
          <w:instrText> PAGE </w:instrText>
        </w:r>
        <w:r>
          <w:rPr/>
          <w:fldChar w:fldCharType="separate"/>
        </w:r>
        <w:r>
          <w:rPr/>
          <w:t>25</w:t>
        </w:r>
        <w:r>
          <w:rPr/>
          <w:fldChar w:fldCharType="end"/>
        </w:r>
      </w:p>
      <w:p>
        <w:pPr>
          <w:pStyle w:val="Style26"/>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284999306"/>
    </w:sdtPr>
    <w:sdtContent>
      <w:p>
        <w:pPr>
          <w:pStyle w:val="Style26"/>
          <w:jc w:val="center"/>
          <w:rPr/>
        </w:pPr>
        <w:r>
          <w:rPr/>
          <w:fldChar w:fldCharType="begin"/>
        </w:r>
        <w:r>
          <w:rPr/>
          <w:instrText> PAGE </w:instrText>
        </w:r>
        <w:r>
          <w:rPr/>
          <w:fldChar w:fldCharType="separate"/>
        </w:r>
        <w:r>
          <w:rPr/>
          <w:t>27</w:t>
        </w:r>
        <w:r>
          <w:rPr/>
          <w:fldChar w:fldCharType="end"/>
        </w:r>
      </w:p>
      <w:p>
        <w:pPr>
          <w:pStyle w:val="Style26"/>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295338503"/>
    </w:sdtPr>
    <w:sdtContent>
      <w:p>
        <w:pPr>
          <w:pStyle w:val="Style26"/>
          <w:jc w:val="center"/>
          <w:rPr/>
        </w:pPr>
        <w:r>
          <w:rPr/>
          <w:fldChar w:fldCharType="begin"/>
        </w:r>
        <w:r>
          <w:rPr/>
          <w:instrText> PAGE </w:instrText>
        </w:r>
        <w:r>
          <w:rPr/>
          <w:fldChar w:fldCharType="separate"/>
        </w:r>
        <w:r>
          <w:rPr/>
          <w:t>47</w:t>
        </w:r>
        <w:r>
          <w:rPr/>
          <w:fldChar w:fldCharType="end"/>
        </w:r>
      </w:p>
      <w:p>
        <w:pPr>
          <w:pStyle w:val="Style26"/>
          <w:rPr/>
        </w:pPr>
        <w:r>
          <w:rPr/>
        </w:r>
      </w:p>
    </w:sdtContent>
  </w:sdt>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32203959"/>
    </w:sdtPr>
    <w:sdtContent>
      <w:p>
        <w:pPr>
          <w:pStyle w:val="Style26"/>
          <w:jc w:val="center"/>
          <w:rPr/>
        </w:pPr>
        <w:r>
          <w:rPr/>
          <w:fldChar w:fldCharType="begin"/>
        </w:r>
        <w:r>
          <w:rPr/>
          <w:instrText> PAGE </w:instrText>
        </w:r>
        <w:r>
          <w:rPr/>
          <w:fldChar w:fldCharType="separate"/>
        </w:r>
        <w:r>
          <w:rPr/>
          <w:t>109</w:t>
        </w:r>
        <w:r>
          <w:rPr/>
          <w:fldChar w:fldCharType="end"/>
        </w:r>
      </w:p>
      <w:p>
        <w:pPr>
          <w:pStyle w:val="Style26"/>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5"/>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suppressAutoHyphens w:val="true"/>
      <w:bidi w:val="0"/>
      <w:spacing w:lineRule="auto" w:line="259" w:before="0" w:after="16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1429" w:hanging="360"/>
      </w:pPr>
      <w:rPr>
        <w:rFonts w:ascii="Symbol" w:hAnsi="Symbol" w:cs="Symbol" w:hint="default"/>
      </w:rPr>
    </w:lvl>
    <w:lvl w:ilvl="1">
      <w:start w:val="1"/>
      <w:numFmt w:val="bullet"/>
      <w:lvlText w:val="o"/>
      <w:lvlJc w:val="left"/>
      <w:pPr>
        <w:tabs>
          <w:tab w:val="num" w:pos="1080"/>
        </w:tabs>
        <w:ind w:left="2149" w:hanging="360"/>
      </w:pPr>
      <w:rPr>
        <w:rFonts w:ascii="Courier New" w:hAnsi="Courier New" w:cs="Courier New" w:hint="default"/>
      </w:rPr>
    </w:lvl>
    <w:lvl w:ilvl="2">
      <w:start w:val="1"/>
      <w:numFmt w:val="bullet"/>
      <w:lvlText w:val=""/>
      <w:lvlJc w:val="left"/>
      <w:pPr>
        <w:tabs>
          <w:tab w:val="num" w:pos="1440"/>
        </w:tabs>
        <w:ind w:left="2869" w:hanging="360"/>
      </w:pPr>
      <w:rPr>
        <w:rFonts w:ascii="Wingdings" w:hAnsi="Wingdings" w:cs="Wingdings" w:hint="default"/>
      </w:rPr>
    </w:lvl>
    <w:lvl w:ilvl="3">
      <w:start w:val="1"/>
      <w:numFmt w:val="bullet"/>
      <w:lvlText w:val=""/>
      <w:lvlJc w:val="left"/>
      <w:pPr>
        <w:tabs>
          <w:tab w:val="num" w:pos="1800"/>
        </w:tabs>
        <w:ind w:left="3589" w:hanging="360"/>
      </w:pPr>
      <w:rPr>
        <w:rFonts w:ascii="Symbol" w:hAnsi="Symbol" w:cs="Symbol" w:hint="default"/>
      </w:rPr>
    </w:lvl>
    <w:lvl w:ilvl="4">
      <w:start w:val="1"/>
      <w:numFmt w:val="bullet"/>
      <w:lvlText w:val="o"/>
      <w:lvlJc w:val="left"/>
      <w:pPr>
        <w:tabs>
          <w:tab w:val="num" w:pos="2160"/>
        </w:tabs>
        <w:ind w:left="4309" w:hanging="360"/>
      </w:pPr>
      <w:rPr>
        <w:rFonts w:ascii="Courier New" w:hAnsi="Courier New" w:cs="Courier New" w:hint="default"/>
      </w:rPr>
    </w:lvl>
    <w:lvl w:ilvl="5">
      <w:start w:val="1"/>
      <w:numFmt w:val="bullet"/>
      <w:lvlText w:val=""/>
      <w:lvlJc w:val="left"/>
      <w:pPr>
        <w:tabs>
          <w:tab w:val="num" w:pos="2520"/>
        </w:tabs>
        <w:ind w:left="5029" w:hanging="360"/>
      </w:pPr>
      <w:rPr>
        <w:rFonts w:ascii="Wingdings" w:hAnsi="Wingdings" w:cs="Wingdings" w:hint="default"/>
      </w:rPr>
    </w:lvl>
    <w:lvl w:ilvl="6">
      <w:start w:val="1"/>
      <w:numFmt w:val="bullet"/>
      <w:lvlText w:val=""/>
      <w:lvlJc w:val="left"/>
      <w:pPr>
        <w:tabs>
          <w:tab w:val="num" w:pos="2880"/>
        </w:tabs>
        <w:ind w:left="5749" w:hanging="360"/>
      </w:pPr>
      <w:rPr>
        <w:rFonts w:ascii="Symbol" w:hAnsi="Symbol" w:cs="Symbol" w:hint="default"/>
      </w:rPr>
    </w:lvl>
    <w:lvl w:ilvl="7">
      <w:start w:val="1"/>
      <w:numFmt w:val="bullet"/>
      <w:lvlText w:val="o"/>
      <w:lvlJc w:val="left"/>
      <w:pPr>
        <w:tabs>
          <w:tab w:val="num" w:pos="3240"/>
        </w:tabs>
        <w:ind w:left="6469" w:hanging="360"/>
      </w:pPr>
      <w:rPr>
        <w:rFonts w:ascii="Courier New" w:hAnsi="Courier New" w:cs="Courier New" w:hint="default"/>
      </w:rPr>
    </w:lvl>
    <w:lvl w:ilvl="8">
      <w:start w:val="1"/>
      <w:numFmt w:val="bullet"/>
      <w:lvlText w:val=""/>
      <w:lvlJc w:val="left"/>
      <w:pPr>
        <w:tabs>
          <w:tab w:val="num" w:pos="3600"/>
        </w:tabs>
        <w:ind w:left="7189" w:hanging="360"/>
      </w:pPr>
      <w:rPr>
        <w:rFonts w:ascii="Wingdings" w:hAnsi="Wingdings" w:cs="Wingdings" w:hint="default"/>
      </w:rPr>
    </w:lvl>
  </w:abstractNum>
  <w:abstractNum w:abstractNumId="2">
    <w:lvl w:ilvl="0">
      <w:start w:val="1"/>
      <w:numFmt w:val="bullet"/>
      <w:lvlText w:val=""/>
      <w:lvlJc w:val="left"/>
      <w:pPr>
        <w:tabs>
          <w:tab w:val="num" w:pos="720"/>
        </w:tabs>
        <w:ind w:left="1429" w:hanging="360"/>
      </w:pPr>
      <w:rPr>
        <w:rFonts w:ascii="Symbol" w:hAnsi="Symbol" w:cs="Symbol" w:hint="default"/>
      </w:rPr>
    </w:lvl>
    <w:lvl w:ilvl="1">
      <w:start w:val="1"/>
      <w:numFmt w:val="bullet"/>
      <w:lvlText w:val="o"/>
      <w:lvlJc w:val="left"/>
      <w:pPr>
        <w:tabs>
          <w:tab w:val="num" w:pos="1080"/>
        </w:tabs>
        <w:ind w:left="2149" w:hanging="360"/>
      </w:pPr>
      <w:rPr>
        <w:rFonts w:ascii="Courier New" w:hAnsi="Courier New" w:cs="Courier New" w:hint="default"/>
      </w:rPr>
    </w:lvl>
    <w:lvl w:ilvl="2">
      <w:start w:val="1"/>
      <w:numFmt w:val="bullet"/>
      <w:lvlText w:val=""/>
      <w:lvlJc w:val="left"/>
      <w:pPr>
        <w:tabs>
          <w:tab w:val="num" w:pos="1440"/>
        </w:tabs>
        <w:ind w:left="2869" w:hanging="360"/>
      </w:pPr>
      <w:rPr>
        <w:rFonts w:ascii="Wingdings" w:hAnsi="Wingdings" w:cs="Wingdings" w:hint="default"/>
      </w:rPr>
    </w:lvl>
    <w:lvl w:ilvl="3">
      <w:start w:val="1"/>
      <w:numFmt w:val="bullet"/>
      <w:lvlText w:val=""/>
      <w:lvlJc w:val="left"/>
      <w:pPr>
        <w:tabs>
          <w:tab w:val="num" w:pos="1800"/>
        </w:tabs>
        <w:ind w:left="3589" w:hanging="360"/>
      </w:pPr>
      <w:rPr>
        <w:rFonts w:ascii="Symbol" w:hAnsi="Symbol" w:cs="Symbol" w:hint="default"/>
      </w:rPr>
    </w:lvl>
    <w:lvl w:ilvl="4">
      <w:start w:val="1"/>
      <w:numFmt w:val="bullet"/>
      <w:lvlText w:val="o"/>
      <w:lvlJc w:val="left"/>
      <w:pPr>
        <w:tabs>
          <w:tab w:val="num" w:pos="2160"/>
        </w:tabs>
        <w:ind w:left="4309" w:hanging="360"/>
      </w:pPr>
      <w:rPr>
        <w:rFonts w:ascii="Courier New" w:hAnsi="Courier New" w:cs="Courier New" w:hint="default"/>
      </w:rPr>
    </w:lvl>
    <w:lvl w:ilvl="5">
      <w:start w:val="1"/>
      <w:numFmt w:val="bullet"/>
      <w:lvlText w:val=""/>
      <w:lvlJc w:val="left"/>
      <w:pPr>
        <w:tabs>
          <w:tab w:val="num" w:pos="2520"/>
        </w:tabs>
        <w:ind w:left="5029" w:hanging="360"/>
      </w:pPr>
      <w:rPr>
        <w:rFonts w:ascii="Wingdings" w:hAnsi="Wingdings" w:cs="Wingdings" w:hint="default"/>
      </w:rPr>
    </w:lvl>
    <w:lvl w:ilvl="6">
      <w:start w:val="1"/>
      <w:numFmt w:val="bullet"/>
      <w:lvlText w:val=""/>
      <w:lvlJc w:val="left"/>
      <w:pPr>
        <w:tabs>
          <w:tab w:val="num" w:pos="2880"/>
        </w:tabs>
        <w:ind w:left="5749" w:hanging="360"/>
      </w:pPr>
      <w:rPr>
        <w:rFonts w:ascii="Symbol" w:hAnsi="Symbol" w:cs="Symbol" w:hint="default"/>
      </w:rPr>
    </w:lvl>
    <w:lvl w:ilvl="7">
      <w:start w:val="1"/>
      <w:numFmt w:val="bullet"/>
      <w:lvlText w:val="o"/>
      <w:lvlJc w:val="left"/>
      <w:pPr>
        <w:tabs>
          <w:tab w:val="num" w:pos="3240"/>
        </w:tabs>
        <w:ind w:left="6469" w:hanging="360"/>
      </w:pPr>
      <w:rPr>
        <w:rFonts w:ascii="Courier New" w:hAnsi="Courier New" w:cs="Courier New" w:hint="default"/>
      </w:rPr>
    </w:lvl>
    <w:lvl w:ilvl="8">
      <w:start w:val="1"/>
      <w:numFmt w:val="bullet"/>
      <w:lvlText w:val=""/>
      <w:lvlJc w:val="left"/>
      <w:pPr>
        <w:tabs>
          <w:tab w:val="num" w:pos="3600"/>
        </w:tabs>
        <w:ind w:left="7189" w:hanging="360"/>
      </w:pPr>
      <w:rPr>
        <w:rFonts w:ascii="Wingdings" w:hAnsi="Wingdings" w:cs="Wingdings" w:hint="default"/>
      </w:rPr>
    </w:lvl>
  </w:abstractNum>
  <w:abstractNum w:abstractNumId="3">
    <w:lvl w:ilvl="0">
      <w:start w:val="1"/>
      <w:numFmt w:val="bullet"/>
      <w:lvlText w:val=""/>
      <w:lvlJc w:val="left"/>
      <w:pPr>
        <w:tabs>
          <w:tab w:val="num" w:pos="720"/>
        </w:tabs>
        <w:ind w:left="1429" w:hanging="360"/>
      </w:pPr>
      <w:rPr>
        <w:rFonts w:ascii="Symbol" w:hAnsi="Symbol" w:cs="Symbol" w:hint="default"/>
      </w:rPr>
    </w:lvl>
    <w:lvl w:ilvl="1">
      <w:start w:val="1"/>
      <w:numFmt w:val="bullet"/>
      <w:lvlText w:val="o"/>
      <w:lvlJc w:val="left"/>
      <w:pPr>
        <w:tabs>
          <w:tab w:val="num" w:pos="1080"/>
        </w:tabs>
        <w:ind w:left="2149" w:hanging="360"/>
      </w:pPr>
      <w:rPr>
        <w:rFonts w:ascii="Courier New" w:hAnsi="Courier New" w:cs="Courier New" w:hint="default"/>
      </w:rPr>
    </w:lvl>
    <w:lvl w:ilvl="2">
      <w:start w:val="1"/>
      <w:numFmt w:val="bullet"/>
      <w:lvlText w:val=""/>
      <w:lvlJc w:val="left"/>
      <w:pPr>
        <w:tabs>
          <w:tab w:val="num" w:pos="1440"/>
        </w:tabs>
        <w:ind w:left="2869" w:hanging="360"/>
      </w:pPr>
      <w:rPr>
        <w:rFonts w:ascii="Wingdings" w:hAnsi="Wingdings" w:cs="Wingdings" w:hint="default"/>
      </w:rPr>
    </w:lvl>
    <w:lvl w:ilvl="3">
      <w:start w:val="1"/>
      <w:numFmt w:val="bullet"/>
      <w:lvlText w:val=""/>
      <w:lvlJc w:val="left"/>
      <w:pPr>
        <w:tabs>
          <w:tab w:val="num" w:pos="1800"/>
        </w:tabs>
        <w:ind w:left="3589" w:hanging="360"/>
      </w:pPr>
      <w:rPr>
        <w:rFonts w:ascii="Symbol" w:hAnsi="Symbol" w:cs="Symbol" w:hint="default"/>
      </w:rPr>
    </w:lvl>
    <w:lvl w:ilvl="4">
      <w:start w:val="1"/>
      <w:numFmt w:val="bullet"/>
      <w:lvlText w:val="o"/>
      <w:lvlJc w:val="left"/>
      <w:pPr>
        <w:tabs>
          <w:tab w:val="num" w:pos="2160"/>
        </w:tabs>
        <w:ind w:left="4309" w:hanging="360"/>
      </w:pPr>
      <w:rPr>
        <w:rFonts w:ascii="Courier New" w:hAnsi="Courier New" w:cs="Courier New" w:hint="default"/>
      </w:rPr>
    </w:lvl>
    <w:lvl w:ilvl="5">
      <w:start w:val="1"/>
      <w:numFmt w:val="bullet"/>
      <w:lvlText w:val=""/>
      <w:lvlJc w:val="left"/>
      <w:pPr>
        <w:tabs>
          <w:tab w:val="num" w:pos="2520"/>
        </w:tabs>
        <w:ind w:left="5029" w:hanging="360"/>
      </w:pPr>
      <w:rPr>
        <w:rFonts w:ascii="Wingdings" w:hAnsi="Wingdings" w:cs="Wingdings" w:hint="default"/>
      </w:rPr>
    </w:lvl>
    <w:lvl w:ilvl="6">
      <w:start w:val="1"/>
      <w:numFmt w:val="bullet"/>
      <w:lvlText w:val=""/>
      <w:lvlJc w:val="left"/>
      <w:pPr>
        <w:tabs>
          <w:tab w:val="num" w:pos="2880"/>
        </w:tabs>
        <w:ind w:left="5749" w:hanging="360"/>
      </w:pPr>
      <w:rPr>
        <w:rFonts w:ascii="Symbol" w:hAnsi="Symbol" w:cs="Symbol" w:hint="default"/>
      </w:rPr>
    </w:lvl>
    <w:lvl w:ilvl="7">
      <w:start w:val="1"/>
      <w:numFmt w:val="bullet"/>
      <w:lvlText w:val="o"/>
      <w:lvlJc w:val="left"/>
      <w:pPr>
        <w:tabs>
          <w:tab w:val="num" w:pos="3240"/>
        </w:tabs>
        <w:ind w:left="6469" w:hanging="360"/>
      </w:pPr>
      <w:rPr>
        <w:rFonts w:ascii="Courier New" w:hAnsi="Courier New" w:cs="Courier New" w:hint="default"/>
      </w:rPr>
    </w:lvl>
    <w:lvl w:ilvl="8">
      <w:start w:val="1"/>
      <w:numFmt w:val="bullet"/>
      <w:lvlText w:val=""/>
      <w:lvlJc w:val="left"/>
      <w:pPr>
        <w:tabs>
          <w:tab w:val="num" w:pos="3600"/>
        </w:tabs>
        <w:ind w:left="7189" w:hanging="360"/>
      </w:pPr>
      <w:rPr>
        <w:rFonts w:ascii="Wingdings" w:hAnsi="Wingdings" w:cs="Wingdings" w:hint="default"/>
      </w:rPr>
    </w:lvl>
  </w:abstractNum>
  <w:abstractNum w:abstractNumId="4">
    <w:lvl w:ilvl="0">
      <w:start w:val="1"/>
      <w:numFmt w:val="bullet"/>
      <w:lvlText w:val=""/>
      <w:lvlJc w:val="left"/>
      <w:pPr>
        <w:tabs>
          <w:tab w:val="num" w:pos="720"/>
        </w:tabs>
        <w:ind w:left="1490" w:hanging="360"/>
      </w:pPr>
      <w:rPr>
        <w:rFonts w:ascii="Symbol" w:hAnsi="Symbol" w:cs="Symbol" w:hint="default"/>
      </w:rPr>
    </w:lvl>
    <w:lvl w:ilvl="1">
      <w:start w:val="1"/>
      <w:numFmt w:val="bullet"/>
      <w:lvlText w:val="o"/>
      <w:lvlJc w:val="left"/>
      <w:pPr>
        <w:tabs>
          <w:tab w:val="num" w:pos="1080"/>
        </w:tabs>
        <w:ind w:left="2210" w:hanging="360"/>
      </w:pPr>
      <w:rPr>
        <w:rFonts w:ascii="Courier New" w:hAnsi="Courier New" w:cs="Courier New" w:hint="default"/>
      </w:rPr>
    </w:lvl>
    <w:lvl w:ilvl="2">
      <w:start w:val="1"/>
      <w:numFmt w:val="bullet"/>
      <w:lvlText w:val=""/>
      <w:lvlJc w:val="left"/>
      <w:pPr>
        <w:tabs>
          <w:tab w:val="num" w:pos="1440"/>
        </w:tabs>
        <w:ind w:left="2930" w:hanging="360"/>
      </w:pPr>
      <w:rPr>
        <w:rFonts w:ascii="Wingdings" w:hAnsi="Wingdings" w:cs="Wingdings" w:hint="default"/>
      </w:rPr>
    </w:lvl>
    <w:lvl w:ilvl="3">
      <w:start w:val="1"/>
      <w:numFmt w:val="bullet"/>
      <w:lvlText w:val=""/>
      <w:lvlJc w:val="left"/>
      <w:pPr>
        <w:tabs>
          <w:tab w:val="num" w:pos="1800"/>
        </w:tabs>
        <w:ind w:left="3650" w:hanging="360"/>
      </w:pPr>
      <w:rPr>
        <w:rFonts w:ascii="Symbol" w:hAnsi="Symbol" w:cs="Symbol" w:hint="default"/>
      </w:rPr>
    </w:lvl>
    <w:lvl w:ilvl="4">
      <w:start w:val="1"/>
      <w:numFmt w:val="bullet"/>
      <w:lvlText w:val="o"/>
      <w:lvlJc w:val="left"/>
      <w:pPr>
        <w:tabs>
          <w:tab w:val="num" w:pos="2160"/>
        </w:tabs>
        <w:ind w:left="4370" w:hanging="360"/>
      </w:pPr>
      <w:rPr>
        <w:rFonts w:ascii="Courier New" w:hAnsi="Courier New" w:cs="Courier New" w:hint="default"/>
      </w:rPr>
    </w:lvl>
    <w:lvl w:ilvl="5">
      <w:start w:val="1"/>
      <w:numFmt w:val="bullet"/>
      <w:lvlText w:val=""/>
      <w:lvlJc w:val="left"/>
      <w:pPr>
        <w:tabs>
          <w:tab w:val="num" w:pos="2520"/>
        </w:tabs>
        <w:ind w:left="5090" w:hanging="360"/>
      </w:pPr>
      <w:rPr>
        <w:rFonts w:ascii="Wingdings" w:hAnsi="Wingdings" w:cs="Wingdings" w:hint="default"/>
      </w:rPr>
    </w:lvl>
    <w:lvl w:ilvl="6">
      <w:start w:val="1"/>
      <w:numFmt w:val="bullet"/>
      <w:lvlText w:val=""/>
      <w:lvlJc w:val="left"/>
      <w:pPr>
        <w:tabs>
          <w:tab w:val="num" w:pos="2880"/>
        </w:tabs>
        <w:ind w:left="5810" w:hanging="360"/>
      </w:pPr>
      <w:rPr>
        <w:rFonts w:ascii="Symbol" w:hAnsi="Symbol" w:cs="Symbol" w:hint="default"/>
      </w:rPr>
    </w:lvl>
    <w:lvl w:ilvl="7">
      <w:start w:val="1"/>
      <w:numFmt w:val="bullet"/>
      <w:lvlText w:val="o"/>
      <w:lvlJc w:val="left"/>
      <w:pPr>
        <w:tabs>
          <w:tab w:val="num" w:pos="3240"/>
        </w:tabs>
        <w:ind w:left="6530" w:hanging="360"/>
      </w:pPr>
      <w:rPr>
        <w:rFonts w:ascii="Courier New" w:hAnsi="Courier New" w:cs="Courier New" w:hint="default"/>
      </w:rPr>
    </w:lvl>
    <w:lvl w:ilvl="8">
      <w:start w:val="1"/>
      <w:numFmt w:val="bullet"/>
      <w:lvlText w:val=""/>
      <w:lvlJc w:val="left"/>
      <w:pPr>
        <w:tabs>
          <w:tab w:val="num" w:pos="3600"/>
        </w:tabs>
        <w:ind w:left="7250" w:hanging="360"/>
      </w:pPr>
      <w:rPr>
        <w:rFonts w:ascii="Wingdings" w:hAnsi="Wingdings" w:cs="Wingdings" w:hint="default"/>
      </w:rPr>
    </w:lvl>
  </w:abstractNum>
  <w:abstractNum w:abstractNumId="5">
    <w:lvl w:ilvl="0">
      <w:start w:val="1"/>
      <w:numFmt w:val="bullet"/>
      <w:lvlText w:val=""/>
      <w:lvlJc w:val="left"/>
      <w:pPr>
        <w:tabs>
          <w:tab w:val="num" w:pos="720"/>
        </w:tabs>
        <w:ind w:left="1429" w:hanging="360"/>
      </w:pPr>
      <w:rPr>
        <w:rFonts w:ascii="Symbol" w:hAnsi="Symbol" w:cs="Symbol" w:hint="default"/>
      </w:rPr>
    </w:lvl>
    <w:lvl w:ilvl="1">
      <w:start w:val="1"/>
      <w:numFmt w:val="bullet"/>
      <w:lvlText w:val="o"/>
      <w:lvlJc w:val="left"/>
      <w:pPr>
        <w:tabs>
          <w:tab w:val="num" w:pos="1080"/>
        </w:tabs>
        <w:ind w:left="2149" w:hanging="360"/>
      </w:pPr>
      <w:rPr>
        <w:rFonts w:ascii="Courier New" w:hAnsi="Courier New" w:cs="Courier New" w:hint="default"/>
      </w:rPr>
    </w:lvl>
    <w:lvl w:ilvl="2">
      <w:start w:val="1"/>
      <w:numFmt w:val="bullet"/>
      <w:lvlText w:val=""/>
      <w:lvlJc w:val="left"/>
      <w:pPr>
        <w:tabs>
          <w:tab w:val="num" w:pos="1440"/>
        </w:tabs>
        <w:ind w:left="2869" w:hanging="360"/>
      </w:pPr>
      <w:rPr>
        <w:rFonts w:ascii="Wingdings" w:hAnsi="Wingdings" w:cs="Wingdings" w:hint="default"/>
      </w:rPr>
    </w:lvl>
    <w:lvl w:ilvl="3">
      <w:start w:val="1"/>
      <w:numFmt w:val="bullet"/>
      <w:lvlText w:val=""/>
      <w:lvlJc w:val="left"/>
      <w:pPr>
        <w:tabs>
          <w:tab w:val="num" w:pos="1800"/>
        </w:tabs>
        <w:ind w:left="3589" w:hanging="360"/>
      </w:pPr>
      <w:rPr>
        <w:rFonts w:ascii="Symbol" w:hAnsi="Symbol" w:cs="Symbol" w:hint="default"/>
      </w:rPr>
    </w:lvl>
    <w:lvl w:ilvl="4">
      <w:start w:val="1"/>
      <w:numFmt w:val="bullet"/>
      <w:lvlText w:val="o"/>
      <w:lvlJc w:val="left"/>
      <w:pPr>
        <w:tabs>
          <w:tab w:val="num" w:pos="2160"/>
        </w:tabs>
        <w:ind w:left="4309" w:hanging="360"/>
      </w:pPr>
      <w:rPr>
        <w:rFonts w:ascii="Courier New" w:hAnsi="Courier New" w:cs="Courier New" w:hint="default"/>
      </w:rPr>
    </w:lvl>
    <w:lvl w:ilvl="5">
      <w:start w:val="1"/>
      <w:numFmt w:val="bullet"/>
      <w:lvlText w:val=""/>
      <w:lvlJc w:val="left"/>
      <w:pPr>
        <w:tabs>
          <w:tab w:val="num" w:pos="2520"/>
        </w:tabs>
        <w:ind w:left="5029" w:hanging="360"/>
      </w:pPr>
      <w:rPr>
        <w:rFonts w:ascii="Wingdings" w:hAnsi="Wingdings" w:cs="Wingdings" w:hint="default"/>
      </w:rPr>
    </w:lvl>
    <w:lvl w:ilvl="6">
      <w:start w:val="1"/>
      <w:numFmt w:val="bullet"/>
      <w:lvlText w:val=""/>
      <w:lvlJc w:val="left"/>
      <w:pPr>
        <w:tabs>
          <w:tab w:val="num" w:pos="2880"/>
        </w:tabs>
        <w:ind w:left="5749" w:hanging="360"/>
      </w:pPr>
      <w:rPr>
        <w:rFonts w:ascii="Symbol" w:hAnsi="Symbol" w:cs="Symbol" w:hint="default"/>
      </w:rPr>
    </w:lvl>
    <w:lvl w:ilvl="7">
      <w:start w:val="1"/>
      <w:numFmt w:val="bullet"/>
      <w:lvlText w:val="o"/>
      <w:lvlJc w:val="left"/>
      <w:pPr>
        <w:tabs>
          <w:tab w:val="num" w:pos="3240"/>
        </w:tabs>
        <w:ind w:left="6469" w:hanging="360"/>
      </w:pPr>
      <w:rPr>
        <w:rFonts w:ascii="Courier New" w:hAnsi="Courier New" w:cs="Courier New" w:hint="default"/>
      </w:rPr>
    </w:lvl>
    <w:lvl w:ilvl="8">
      <w:start w:val="1"/>
      <w:numFmt w:val="bullet"/>
      <w:lvlText w:val=""/>
      <w:lvlJc w:val="left"/>
      <w:pPr>
        <w:tabs>
          <w:tab w:val="num" w:pos="3600"/>
        </w:tabs>
        <w:ind w:left="7189" w:hanging="360"/>
      </w:pPr>
      <w:rPr>
        <w:rFonts w:ascii="Wingdings" w:hAnsi="Wingdings" w:cs="Wingdings" w:hint="default"/>
      </w:rPr>
    </w:lvl>
  </w:abstractNum>
  <w:abstractNum w:abstractNumId="6">
    <w:lvl w:ilvl="0">
      <w:start w:val="1"/>
      <w:numFmt w:val="bullet"/>
      <w:lvlText w:val=""/>
      <w:lvlJc w:val="left"/>
      <w:pPr>
        <w:tabs>
          <w:tab w:val="num" w:pos="720"/>
        </w:tabs>
        <w:ind w:left="1287" w:hanging="360"/>
      </w:pPr>
      <w:rPr>
        <w:rFonts w:ascii="Symbol" w:hAnsi="Symbol" w:cs="Symbol" w:hint="default"/>
      </w:rPr>
    </w:lvl>
    <w:lvl w:ilvl="1">
      <w:start w:val="1"/>
      <w:numFmt w:val="bullet"/>
      <w:lvlText w:val="o"/>
      <w:lvlJc w:val="left"/>
      <w:pPr>
        <w:tabs>
          <w:tab w:val="num" w:pos="1080"/>
        </w:tabs>
        <w:ind w:left="2007" w:hanging="360"/>
      </w:pPr>
      <w:rPr>
        <w:rFonts w:ascii="Courier New" w:hAnsi="Courier New" w:cs="Courier New" w:hint="default"/>
      </w:rPr>
    </w:lvl>
    <w:lvl w:ilvl="2">
      <w:start w:val="1"/>
      <w:numFmt w:val="bullet"/>
      <w:lvlText w:val=""/>
      <w:lvlJc w:val="left"/>
      <w:pPr>
        <w:tabs>
          <w:tab w:val="num" w:pos="1440"/>
        </w:tabs>
        <w:ind w:left="2727" w:hanging="360"/>
      </w:pPr>
      <w:rPr>
        <w:rFonts w:ascii="Wingdings" w:hAnsi="Wingdings" w:cs="Wingdings" w:hint="default"/>
      </w:rPr>
    </w:lvl>
    <w:lvl w:ilvl="3">
      <w:start w:val="1"/>
      <w:numFmt w:val="bullet"/>
      <w:lvlText w:val=""/>
      <w:lvlJc w:val="left"/>
      <w:pPr>
        <w:tabs>
          <w:tab w:val="num" w:pos="1800"/>
        </w:tabs>
        <w:ind w:left="3447" w:hanging="360"/>
      </w:pPr>
      <w:rPr>
        <w:rFonts w:ascii="Symbol" w:hAnsi="Symbol" w:cs="Symbol" w:hint="default"/>
      </w:rPr>
    </w:lvl>
    <w:lvl w:ilvl="4">
      <w:start w:val="1"/>
      <w:numFmt w:val="bullet"/>
      <w:lvlText w:val="o"/>
      <w:lvlJc w:val="left"/>
      <w:pPr>
        <w:tabs>
          <w:tab w:val="num" w:pos="2160"/>
        </w:tabs>
        <w:ind w:left="4167" w:hanging="360"/>
      </w:pPr>
      <w:rPr>
        <w:rFonts w:ascii="Courier New" w:hAnsi="Courier New" w:cs="Courier New" w:hint="default"/>
      </w:rPr>
    </w:lvl>
    <w:lvl w:ilvl="5">
      <w:start w:val="1"/>
      <w:numFmt w:val="bullet"/>
      <w:lvlText w:val=""/>
      <w:lvlJc w:val="left"/>
      <w:pPr>
        <w:tabs>
          <w:tab w:val="num" w:pos="2520"/>
        </w:tabs>
        <w:ind w:left="4887" w:hanging="360"/>
      </w:pPr>
      <w:rPr>
        <w:rFonts w:ascii="Wingdings" w:hAnsi="Wingdings" w:cs="Wingdings" w:hint="default"/>
      </w:rPr>
    </w:lvl>
    <w:lvl w:ilvl="6">
      <w:start w:val="1"/>
      <w:numFmt w:val="bullet"/>
      <w:lvlText w:val=""/>
      <w:lvlJc w:val="left"/>
      <w:pPr>
        <w:tabs>
          <w:tab w:val="num" w:pos="2880"/>
        </w:tabs>
        <w:ind w:left="5607" w:hanging="360"/>
      </w:pPr>
      <w:rPr>
        <w:rFonts w:ascii="Symbol" w:hAnsi="Symbol" w:cs="Symbol" w:hint="default"/>
      </w:rPr>
    </w:lvl>
    <w:lvl w:ilvl="7">
      <w:start w:val="1"/>
      <w:numFmt w:val="bullet"/>
      <w:lvlText w:val="o"/>
      <w:lvlJc w:val="left"/>
      <w:pPr>
        <w:tabs>
          <w:tab w:val="num" w:pos="3240"/>
        </w:tabs>
        <w:ind w:left="6327" w:hanging="360"/>
      </w:pPr>
      <w:rPr>
        <w:rFonts w:ascii="Courier New" w:hAnsi="Courier New" w:cs="Courier New" w:hint="default"/>
      </w:rPr>
    </w:lvl>
    <w:lvl w:ilvl="8">
      <w:start w:val="1"/>
      <w:numFmt w:val="bullet"/>
      <w:lvlText w:val=""/>
      <w:lvlJc w:val="left"/>
      <w:pPr>
        <w:tabs>
          <w:tab w:val="num" w:pos="3600"/>
        </w:tabs>
        <w:ind w:left="7047" w:hanging="360"/>
      </w:pPr>
      <w:rPr>
        <w:rFonts w:ascii="Wingdings" w:hAnsi="Wingdings" w:cs="Wingdings" w:hint="default"/>
      </w:rPr>
    </w:lvl>
  </w:abstractNum>
  <w:abstractNum w:abstractNumId="7">
    <w:lvl w:ilvl="0">
      <w:start w:val="1"/>
      <w:numFmt w:val="bullet"/>
      <w:lvlText w:val=""/>
      <w:lvlJc w:val="left"/>
      <w:pPr>
        <w:tabs>
          <w:tab w:val="num" w:pos="720"/>
        </w:tabs>
        <w:ind w:left="1490" w:hanging="360"/>
      </w:pPr>
      <w:rPr>
        <w:rFonts w:ascii="Symbol" w:hAnsi="Symbol" w:cs="Symbol" w:hint="default"/>
      </w:rPr>
    </w:lvl>
    <w:lvl w:ilvl="1">
      <w:start w:val="1"/>
      <w:numFmt w:val="bullet"/>
      <w:lvlText w:val="o"/>
      <w:lvlJc w:val="left"/>
      <w:pPr>
        <w:tabs>
          <w:tab w:val="num" w:pos="1080"/>
        </w:tabs>
        <w:ind w:left="2210" w:hanging="360"/>
      </w:pPr>
      <w:rPr>
        <w:rFonts w:ascii="Courier New" w:hAnsi="Courier New" w:cs="Courier New" w:hint="default"/>
      </w:rPr>
    </w:lvl>
    <w:lvl w:ilvl="2">
      <w:start w:val="1"/>
      <w:numFmt w:val="bullet"/>
      <w:lvlText w:val=""/>
      <w:lvlJc w:val="left"/>
      <w:pPr>
        <w:tabs>
          <w:tab w:val="num" w:pos="1440"/>
        </w:tabs>
        <w:ind w:left="2930" w:hanging="360"/>
      </w:pPr>
      <w:rPr>
        <w:rFonts w:ascii="Wingdings" w:hAnsi="Wingdings" w:cs="Wingdings" w:hint="default"/>
      </w:rPr>
    </w:lvl>
    <w:lvl w:ilvl="3">
      <w:start w:val="1"/>
      <w:numFmt w:val="bullet"/>
      <w:lvlText w:val=""/>
      <w:lvlJc w:val="left"/>
      <w:pPr>
        <w:tabs>
          <w:tab w:val="num" w:pos="1800"/>
        </w:tabs>
        <w:ind w:left="3650" w:hanging="360"/>
      </w:pPr>
      <w:rPr>
        <w:rFonts w:ascii="Symbol" w:hAnsi="Symbol" w:cs="Symbol" w:hint="default"/>
      </w:rPr>
    </w:lvl>
    <w:lvl w:ilvl="4">
      <w:start w:val="1"/>
      <w:numFmt w:val="bullet"/>
      <w:lvlText w:val="o"/>
      <w:lvlJc w:val="left"/>
      <w:pPr>
        <w:tabs>
          <w:tab w:val="num" w:pos="2160"/>
        </w:tabs>
        <w:ind w:left="4370" w:hanging="360"/>
      </w:pPr>
      <w:rPr>
        <w:rFonts w:ascii="Courier New" w:hAnsi="Courier New" w:cs="Courier New" w:hint="default"/>
      </w:rPr>
    </w:lvl>
    <w:lvl w:ilvl="5">
      <w:start w:val="1"/>
      <w:numFmt w:val="bullet"/>
      <w:lvlText w:val=""/>
      <w:lvlJc w:val="left"/>
      <w:pPr>
        <w:tabs>
          <w:tab w:val="num" w:pos="2520"/>
        </w:tabs>
        <w:ind w:left="5090" w:hanging="360"/>
      </w:pPr>
      <w:rPr>
        <w:rFonts w:ascii="Wingdings" w:hAnsi="Wingdings" w:cs="Wingdings" w:hint="default"/>
      </w:rPr>
    </w:lvl>
    <w:lvl w:ilvl="6">
      <w:start w:val="1"/>
      <w:numFmt w:val="bullet"/>
      <w:lvlText w:val=""/>
      <w:lvlJc w:val="left"/>
      <w:pPr>
        <w:tabs>
          <w:tab w:val="num" w:pos="2880"/>
        </w:tabs>
        <w:ind w:left="5810" w:hanging="360"/>
      </w:pPr>
      <w:rPr>
        <w:rFonts w:ascii="Symbol" w:hAnsi="Symbol" w:cs="Symbol" w:hint="default"/>
      </w:rPr>
    </w:lvl>
    <w:lvl w:ilvl="7">
      <w:start w:val="1"/>
      <w:numFmt w:val="bullet"/>
      <w:lvlText w:val="o"/>
      <w:lvlJc w:val="left"/>
      <w:pPr>
        <w:tabs>
          <w:tab w:val="num" w:pos="3240"/>
        </w:tabs>
        <w:ind w:left="6530" w:hanging="360"/>
      </w:pPr>
      <w:rPr>
        <w:rFonts w:ascii="Courier New" w:hAnsi="Courier New" w:cs="Courier New" w:hint="default"/>
      </w:rPr>
    </w:lvl>
    <w:lvl w:ilvl="8">
      <w:start w:val="1"/>
      <w:numFmt w:val="bullet"/>
      <w:lvlText w:val=""/>
      <w:lvlJc w:val="left"/>
      <w:pPr>
        <w:tabs>
          <w:tab w:val="num" w:pos="3600"/>
        </w:tabs>
        <w:ind w:left="7250" w:hanging="360"/>
      </w:pPr>
      <w:rPr>
        <w:rFonts w:ascii="Wingdings" w:hAnsi="Wingdings" w:cs="Wingdings" w:hint="default"/>
      </w:rPr>
    </w:lvl>
  </w:abstractNum>
  <w:abstractNum w:abstractNumId="8">
    <w:lvl w:ilvl="0">
      <w:start w:val="1"/>
      <w:numFmt w:val="decimal"/>
      <w:lvlText w:val="%1."/>
      <w:lvlJc w:val="left"/>
      <w:pPr>
        <w:tabs>
          <w:tab w:val="num" w:pos="720"/>
        </w:tabs>
        <w:ind w:left="720" w:hanging="360"/>
      </w:pPr>
    </w:lvl>
    <w:lvl w:ilvl="1">
      <w:start w:val="1"/>
      <w:numFmt w:val="bullet"/>
      <w:lvlText w:val=""/>
      <w:lvlJc w:val="left"/>
      <w:pPr>
        <w:tabs>
          <w:tab w:val="num" w:pos="1080"/>
        </w:tabs>
        <w:ind w:left="1440" w:hanging="360"/>
      </w:pPr>
      <w:rPr>
        <w:rFonts w:ascii="Symbol" w:hAnsi="Symbol" w:cs="Symbol" w:hint="default"/>
      </w:r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9">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0">
    <w:lvl w:ilvl="0">
      <w:start w:val="1"/>
      <w:numFmt w:val="bullet"/>
      <w:lvlText w:val=""/>
      <w:lvlJc w:val="left"/>
      <w:pPr>
        <w:tabs>
          <w:tab w:val="num" w:pos="720"/>
        </w:tabs>
        <w:ind w:left="1429" w:hanging="360"/>
      </w:pPr>
      <w:rPr>
        <w:rFonts w:ascii="Symbol" w:hAnsi="Symbol" w:cs="Symbol" w:hint="default"/>
      </w:rPr>
    </w:lvl>
    <w:lvl w:ilvl="1">
      <w:start w:val="1"/>
      <w:numFmt w:val="bullet"/>
      <w:lvlText w:val="o"/>
      <w:lvlJc w:val="left"/>
      <w:pPr>
        <w:tabs>
          <w:tab w:val="num" w:pos="1080"/>
        </w:tabs>
        <w:ind w:left="2149" w:hanging="360"/>
      </w:pPr>
      <w:rPr>
        <w:rFonts w:ascii="Courier New" w:hAnsi="Courier New" w:cs="Courier New" w:hint="default"/>
      </w:rPr>
    </w:lvl>
    <w:lvl w:ilvl="2">
      <w:start w:val="1"/>
      <w:numFmt w:val="bullet"/>
      <w:lvlText w:val=""/>
      <w:lvlJc w:val="left"/>
      <w:pPr>
        <w:tabs>
          <w:tab w:val="num" w:pos="1440"/>
        </w:tabs>
        <w:ind w:left="2869" w:hanging="360"/>
      </w:pPr>
      <w:rPr>
        <w:rFonts w:ascii="Wingdings" w:hAnsi="Wingdings" w:cs="Wingdings" w:hint="default"/>
      </w:rPr>
    </w:lvl>
    <w:lvl w:ilvl="3">
      <w:start w:val="1"/>
      <w:numFmt w:val="bullet"/>
      <w:lvlText w:val=""/>
      <w:lvlJc w:val="left"/>
      <w:pPr>
        <w:tabs>
          <w:tab w:val="num" w:pos="1800"/>
        </w:tabs>
        <w:ind w:left="3589" w:hanging="360"/>
      </w:pPr>
      <w:rPr>
        <w:rFonts w:ascii="Symbol" w:hAnsi="Symbol" w:cs="Symbol" w:hint="default"/>
      </w:rPr>
    </w:lvl>
    <w:lvl w:ilvl="4">
      <w:start w:val="1"/>
      <w:numFmt w:val="bullet"/>
      <w:lvlText w:val="o"/>
      <w:lvlJc w:val="left"/>
      <w:pPr>
        <w:tabs>
          <w:tab w:val="num" w:pos="2160"/>
        </w:tabs>
        <w:ind w:left="4309" w:hanging="360"/>
      </w:pPr>
      <w:rPr>
        <w:rFonts w:ascii="Courier New" w:hAnsi="Courier New" w:cs="Courier New" w:hint="default"/>
      </w:rPr>
    </w:lvl>
    <w:lvl w:ilvl="5">
      <w:start w:val="1"/>
      <w:numFmt w:val="bullet"/>
      <w:lvlText w:val=""/>
      <w:lvlJc w:val="left"/>
      <w:pPr>
        <w:tabs>
          <w:tab w:val="num" w:pos="2520"/>
        </w:tabs>
        <w:ind w:left="5029" w:hanging="360"/>
      </w:pPr>
      <w:rPr>
        <w:rFonts w:ascii="Wingdings" w:hAnsi="Wingdings" w:cs="Wingdings" w:hint="default"/>
      </w:rPr>
    </w:lvl>
    <w:lvl w:ilvl="6">
      <w:start w:val="1"/>
      <w:numFmt w:val="bullet"/>
      <w:lvlText w:val=""/>
      <w:lvlJc w:val="left"/>
      <w:pPr>
        <w:tabs>
          <w:tab w:val="num" w:pos="2880"/>
        </w:tabs>
        <w:ind w:left="5749" w:hanging="360"/>
      </w:pPr>
      <w:rPr>
        <w:rFonts w:ascii="Symbol" w:hAnsi="Symbol" w:cs="Symbol" w:hint="default"/>
      </w:rPr>
    </w:lvl>
    <w:lvl w:ilvl="7">
      <w:start w:val="1"/>
      <w:numFmt w:val="bullet"/>
      <w:lvlText w:val="o"/>
      <w:lvlJc w:val="left"/>
      <w:pPr>
        <w:tabs>
          <w:tab w:val="num" w:pos="3240"/>
        </w:tabs>
        <w:ind w:left="6469" w:hanging="360"/>
      </w:pPr>
      <w:rPr>
        <w:rFonts w:ascii="Courier New" w:hAnsi="Courier New" w:cs="Courier New" w:hint="default"/>
      </w:rPr>
    </w:lvl>
    <w:lvl w:ilvl="8">
      <w:start w:val="1"/>
      <w:numFmt w:val="bullet"/>
      <w:lvlText w:val=""/>
      <w:lvlJc w:val="left"/>
      <w:pPr>
        <w:tabs>
          <w:tab w:val="num" w:pos="3600"/>
        </w:tabs>
        <w:ind w:left="7189" w:hanging="360"/>
      </w:pPr>
      <w:rPr>
        <w:rFonts w:ascii="Wingdings" w:hAnsi="Wingdings" w:cs="Wingdings" w:hint="default"/>
      </w:rPr>
    </w:lvl>
  </w:abstractNum>
  <w:abstractNum w:abstractNumId="11">
    <w:lvl w:ilvl="0">
      <w:start w:val="1"/>
      <w:numFmt w:val="bullet"/>
      <w:lvlText w:val=""/>
      <w:lvlJc w:val="left"/>
      <w:pPr>
        <w:tabs>
          <w:tab w:val="num" w:pos="2209"/>
        </w:tabs>
        <w:ind w:left="2209" w:hanging="360"/>
      </w:pPr>
      <w:rPr>
        <w:rFonts w:ascii="Symbol" w:hAnsi="Symbol" w:cs="Symbol" w:hint="default"/>
      </w:rPr>
    </w:lvl>
    <w:lvl w:ilvl="1">
      <w:start w:val="1"/>
      <w:numFmt w:val="bullet"/>
      <w:lvlText w:val="◦"/>
      <w:lvlJc w:val="left"/>
      <w:pPr>
        <w:tabs>
          <w:tab w:val="num" w:pos="2569"/>
        </w:tabs>
        <w:ind w:left="2569" w:hanging="360"/>
      </w:pPr>
      <w:rPr>
        <w:rFonts w:ascii="OpenSymbol" w:hAnsi="OpenSymbol" w:cs="OpenSymbol" w:hint="default"/>
      </w:rPr>
    </w:lvl>
    <w:lvl w:ilvl="2">
      <w:start w:val="1"/>
      <w:numFmt w:val="bullet"/>
      <w:lvlText w:val="▪"/>
      <w:lvlJc w:val="left"/>
      <w:pPr>
        <w:tabs>
          <w:tab w:val="num" w:pos="2929"/>
        </w:tabs>
        <w:ind w:left="2929" w:hanging="360"/>
      </w:pPr>
      <w:rPr>
        <w:rFonts w:ascii="OpenSymbol" w:hAnsi="OpenSymbol" w:cs="OpenSymbol" w:hint="default"/>
      </w:rPr>
    </w:lvl>
    <w:lvl w:ilvl="3">
      <w:start w:val="1"/>
      <w:numFmt w:val="bullet"/>
      <w:lvlText w:val=""/>
      <w:lvlJc w:val="left"/>
      <w:pPr>
        <w:tabs>
          <w:tab w:val="num" w:pos="3289"/>
        </w:tabs>
        <w:ind w:left="3289" w:hanging="360"/>
      </w:pPr>
      <w:rPr>
        <w:rFonts w:ascii="Symbol" w:hAnsi="Symbol" w:cs="Symbol" w:hint="default"/>
      </w:rPr>
    </w:lvl>
    <w:lvl w:ilvl="4">
      <w:start w:val="1"/>
      <w:numFmt w:val="bullet"/>
      <w:lvlText w:val="◦"/>
      <w:lvlJc w:val="left"/>
      <w:pPr>
        <w:tabs>
          <w:tab w:val="num" w:pos="3649"/>
        </w:tabs>
        <w:ind w:left="3649" w:hanging="360"/>
      </w:pPr>
      <w:rPr>
        <w:rFonts w:ascii="OpenSymbol" w:hAnsi="OpenSymbol" w:cs="OpenSymbol" w:hint="default"/>
      </w:rPr>
    </w:lvl>
    <w:lvl w:ilvl="5">
      <w:start w:val="1"/>
      <w:numFmt w:val="bullet"/>
      <w:lvlText w:val="▪"/>
      <w:lvlJc w:val="left"/>
      <w:pPr>
        <w:tabs>
          <w:tab w:val="num" w:pos="4009"/>
        </w:tabs>
        <w:ind w:left="4009" w:hanging="360"/>
      </w:pPr>
      <w:rPr>
        <w:rFonts w:ascii="OpenSymbol" w:hAnsi="OpenSymbol" w:cs="OpenSymbol" w:hint="default"/>
      </w:rPr>
    </w:lvl>
    <w:lvl w:ilvl="6">
      <w:start w:val="1"/>
      <w:numFmt w:val="bullet"/>
      <w:lvlText w:val=""/>
      <w:lvlJc w:val="left"/>
      <w:pPr>
        <w:tabs>
          <w:tab w:val="num" w:pos="4369"/>
        </w:tabs>
        <w:ind w:left="4369" w:hanging="360"/>
      </w:pPr>
      <w:rPr>
        <w:rFonts w:ascii="Symbol" w:hAnsi="Symbol" w:cs="Symbol" w:hint="default"/>
      </w:rPr>
    </w:lvl>
    <w:lvl w:ilvl="7">
      <w:start w:val="1"/>
      <w:numFmt w:val="bullet"/>
      <w:lvlText w:val="◦"/>
      <w:lvlJc w:val="left"/>
      <w:pPr>
        <w:tabs>
          <w:tab w:val="num" w:pos="4729"/>
        </w:tabs>
        <w:ind w:left="4729" w:hanging="360"/>
      </w:pPr>
      <w:rPr>
        <w:rFonts w:ascii="OpenSymbol" w:hAnsi="OpenSymbol" w:cs="OpenSymbol" w:hint="default"/>
      </w:rPr>
    </w:lvl>
    <w:lvl w:ilvl="8">
      <w:start w:val="1"/>
      <w:numFmt w:val="bullet"/>
      <w:lvlText w:val="▪"/>
      <w:lvlJc w:val="left"/>
      <w:pPr>
        <w:tabs>
          <w:tab w:val="num" w:pos="5089"/>
        </w:tabs>
        <w:ind w:left="5089" w:hanging="360"/>
      </w:pPr>
      <w:rPr>
        <w:rFonts w:ascii="OpenSymbol" w:hAnsi="OpenSymbol" w:cs="OpenSymbol" w:hint="default"/>
      </w:rPr>
    </w:lvl>
  </w:abstractNum>
  <w:abstractNum w:abstractNumId="1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3">
    <w:lvl w:ilvl="0">
      <w:start w:val="1"/>
      <w:numFmt w:val="bullet"/>
      <w:lvlText w:val=""/>
      <w:lvlJc w:val="left"/>
      <w:pPr>
        <w:tabs>
          <w:tab w:val="num" w:pos="2591"/>
        </w:tabs>
        <w:ind w:left="2591" w:hanging="360"/>
      </w:pPr>
      <w:rPr>
        <w:rFonts w:ascii="Symbol" w:hAnsi="Symbol" w:cs="Symbol" w:hint="default"/>
      </w:rPr>
    </w:lvl>
    <w:lvl w:ilvl="1">
      <w:start w:val="1"/>
      <w:numFmt w:val="bullet"/>
      <w:lvlText w:val="◦"/>
      <w:lvlJc w:val="left"/>
      <w:pPr>
        <w:tabs>
          <w:tab w:val="num" w:pos="2951"/>
        </w:tabs>
        <w:ind w:left="2951" w:hanging="360"/>
      </w:pPr>
      <w:rPr>
        <w:rFonts w:ascii="OpenSymbol" w:hAnsi="OpenSymbol" w:cs="OpenSymbol" w:hint="default"/>
      </w:rPr>
    </w:lvl>
    <w:lvl w:ilvl="2">
      <w:start w:val="1"/>
      <w:numFmt w:val="bullet"/>
      <w:lvlText w:val="▪"/>
      <w:lvlJc w:val="left"/>
      <w:pPr>
        <w:tabs>
          <w:tab w:val="num" w:pos="3311"/>
        </w:tabs>
        <w:ind w:left="3311" w:hanging="360"/>
      </w:pPr>
      <w:rPr>
        <w:rFonts w:ascii="OpenSymbol" w:hAnsi="OpenSymbol" w:cs="OpenSymbol" w:hint="default"/>
      </w:rPr>
    </w:lvl>
    <w:lvl w:ilvl="3">
      <w:start w:val="1"/>
      <w:numFmt w:val="bullet"/>
      <w:lvlText w:val=""/>
      <w:lvlJc w:val="left"/>
      <w:pPr>
        <w:tabs>
          <w:tab w:val="num" w:pos="3671"/>
        </w:tabs>
        <w:ind w:left="3671" w:hanging="360"/>
      </w:pPr>
      <w:rPr>
        <w:rFonts w:ascii="Symbol" w:hAnsi="Symbol" w:cs="Symbol" w:hint="default"/>
      </w:rPr>
    </w:lvl>
    <w:lvl w:ilvl="4">
      <w:start w:val="1"/>
      <w:numFmt w:val="bullet"/>
      <w:lvlText w:val="◦"/>
      <w:lvlJc w:val="left"/>
      <w:pPr>
        <w:tabs>
          <w:tab w:val="num" w:pos="4031"/>
        </w:tabs>
        <w:ind w:left="4031" w:hanging="360"/>
      </w:pPr>
      <w:rPr>
        <w:rFonts w:ascii="OpenSymbol" w:hAnsi="OpenSymbol" w:cs="OpenSymbol" w:hint="default"/>
      </w:rPr>
    </w:lvl>
    <w:lvl w:ilvl="5">
      <w:start w:val="1"/>
      <w:numFmt w:val="bullet"/>
      <w:lvlText w:val="▪"/>
      <w:lvlJc w:val="left"/>
      <w:pPr>
        <w:tabs>
          <w:tab w:val="num" w:pos="4391"/>
        </w:tabs>
        <w:ind w:left="4391" w:hanging="360"/>
      </w:pPr>
      <w:rPr>
        <w:rFonts w:ascii="OpenSymbol" w:hAnsi="OpenSymbol" w:cs="OpenSymbol" w:hint="default"/>
      </w:rPr>
    </w:lvl>
    <w:lvl w:ilvl="6">
      <w:start w:val="1"/>
      <w:numFmt w:val="bullet"/>
      <w:lvlText w:val=""/>
      <w:lvlJc w:val="left"/>
      <w:pPr>
        <w:tabs>
          <w:tab w:val="num" w:pos="4751"/>
        </w:tabs>
        <w:ind w:left="4751" w:hanging="360"/>
      </w:pPr>
      <w:rPr>
        <w:rFonts w:ascii="Symbol" w:hAnsi="Symbol" w:cs="Symbol" w:hint="default"/>
      </w:rPr>
    </w:lvl>
    <w:lvl w:ilvl="7">
      <w:start w:val="1"/>
      <w:numFmt w:val="bullet"/>
      <w:lvlText w:val="◦"/>
      <w:lvlJc w:val="left"/>
      <w:pPr>
        <w:tabs>
          <w:tab w:val="num" w:pos="5111"/>
        </w:tabs>
        <w:ind w:left="5111" w:hanging="360"/>
      </w:pPr>
      <w:rPr>
        <w:rFonts w:ascii="OpenSymbol" w:hAnsi="OpenSymbol" w:cs="OpenSymbol" w:hint="default"/>
      </w:rPr>
    </w:lvl>
    <w:lvl w:ilvl="8">
      <w:start w:val="1"/>
      <w:numFmt w:val="bullet"/>
      <w:lvlText w:val="▪"/>
      <w:lvlJc w:val="left"/>
      <w:pPr>
        <w:tabs>
          <w:tab w:val="num" w:pos="5471"/>
        </w:tabs>
        <w:ind w:left="5471" w:hanging="360"/>
      </w:pPr>
      <w:rPr>
        <w:rFonts w:ascii="OpenSymbol" w:hAnsi="OpenSymbol" w:cs="OpenSymbol" w:hint="default"/>
      </w:rPr>
    </w:lvl>
  </w:abstractNum>
  <w:abstractNum w:abstractNumId="1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5">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1">
    <w:name w:val="Heading 1"/>
    <w:basedOn w:val="Normal"/>
    <w:next w:val="Normal"/>
    <w:link w:val="10"/>
    <w:uiPriority w:val="9"/>
    <w:qFormat/>
    <w:rsid w:val="00977020"/>
    <w:pPr>
      <w:keepNext w:val="true"/>
      <w:keepLines/>
      <w:spacing w:before="240" w:after="0"/>
      <w:outlineLvl w:val="0"/>
    </w:pPr>
    <w:rPr>
      <w:rFonts w:ascii="Times New Roman" w:hAnsi="Times New Roman" w:eastAsia="" w:cs="" w:cstheme="majorBidi" w:eastAsiaTheme="majorEastAsia"/>
      <w:b/>
      <w:sz w:val="28"/>
      <w:szCs w:val="32"/>
    </w:rPr>
  </w:style>
  <w:style w:type="paragraph" w:styleId="2">
    <w:name w:val="Heading 2"/>
    <w:basedOn w:val="Normal"/>
    <w:next w:val="Normal"/>
    <w:link w:val="20"/>
    <w:uiPriority w:val="9"/>
    <w:unhideWhenUsed/>
    <w:qFormat/>
    <w:rsid w:val="006f2af3"/>
    <w:pPr>
      <w:keepNext w:val="true"/>
      <w:keepLines/>
      <w:spacing w:before="40" w:after="0"/>
      <w:outlineLvl w:val="1"/>
    </w:pPr>
    <w:rPr>
      <w:rFonts w:ascii="Times New Roman" w:hAnsi="Times New Roman" w:eastAsia="" w:cs="" w:cstheme="majorBidi" w:eastAsiaTheme="majorEastAsia"/>
      <w:b/>
      <w:sz w:val="24"/>
      <w:szCs w:val="26"/>
    </w:rPr>
  </w:style>
  <w:style w:type="character" w:styleId="DefaultParagraphFont" w:default="1">
    <w:name w:val="Default Paragraph Font"/>
    <w:uiPriority w:val="1"/>
    <w:semiHidden/>
    <w:unhideWhenUsed/>
    <w:qFormat/>
    <w:rPr/>
  </w:style>
  <w:style w:type="character" w:styleId="Style12">
    <w:name w:val="Интернет-ссылка"/>
    <w:basedOn w:val="DefaultParagraphFont"/>
    <w:uiPriority w:val="99"/>
    <w:unhideWhenUsed/>
    <w:rsid w:val="00860f7f"/>
    <w:rPr>
      <w:color w:val="0563C1" w:themeColor="hyperlink"/>
      <w:u w:val="single"/>
    </w:rPr>
  </w:style>
  <w:style w:type="character" w:styleId="UnresolvedMention">
    <w:name w:val="Unresolved Mention"/>
    <w:basedOn w:val="DefaultParagraphFont"/>
    <w:uiPriority w:val="99"/>
    <w:semiHidden/>
    <w:unhideWhenUsed/>
    <w:qFormat/>
    <w:rsid w:val="00860f7f"/>
    <w:rPr>
      <w:color w:val="605E5C"/>
      <w:shd w:fill="E1DFDD" w:val="clear"/>
    </w:rPr>
  </w:style>
  <w:style w:type="character" w:styleId="PlaceholderText">
    <w:name w:val="Placeholder Text"/>
    <w:basedOn w:val="DefaultParagraphFont"/>
    <w:uiPriority w:val="99"/>
    <w:semiHidden/>
    <w:qFormat/>
    <w:rsid w:val="00a5584e"/>
    <w:rPr>
      <w:color w:val="808080"/>
    </w:rPr>
  </w:style>
  <w:style w:type="character" w:styleId="Style13" w:customStyle="1">
    <w:name w:val="Верхний колонтитул Знак"/>
    <w:basedOn w:val="DefaultParagraphFont"/>
    <w:link w:val="a8"/>
    <w:uiPriority w:val="99"/>
    <w:qFormat/>
    <w:rsid w:val="00bc3580"/>
    <w:rPr/>
  </w:style>
  <w:style w:type="character" w:styleId="Style14" w:customStyle="1">
    <w:name w:val="Нижний колонтитул Знак"/>
    <w:basedOn w:val="DefaultParagraphFont"/>
    <w:link w:val="aa"/>
    <w:uiPriority w:val="99"/>
    <w:qFormat/>
    <w:rsid w:val="00bc3580"/>
    <w:rPr/>
  </w:style>
  <w:style w:type="character" w:styleId="11" w:customStyle="1">
    <w:name w:val="Заголовок 1 Знак"/>
    <w:basedOn w:val="DefaultParagraphFont"/>
    <w:link w:val="1"/>
    <w:uiPriority w:val="9"/>
    <w:qFormat/>
    <w:rsid w:val="00977020"/>
    <w:rPr>
      <w:rFonts w:ascii="Times New Roman" w:hAnsi="Times New Roman" w:eastAsia="" w:cs="" w:cstheme="majorBidi" w:eastAsiaTheme="majorEastAsia"/>
      <w:b/>
      <w:sz w:val="28"/>
      <w:szCs w:val="32"/>
    </w:rPr>
  </w:style>
  <w:style w:type="character" w:styleId="21" w:customStyle="1">
    <w:name w:val="Заголовок 2 Знак"/>
    <w:basedOn w:val="DefaultParagraphFont"/>
    <w:link w:val="2"/>
    <w:uiPriority w:val="9"/>
    <w:qFormat/>
    <w:rsid w:val="006f2af3"/>
    <w:rPr>
      <w:rFonts w:ascii="Times New Roman" w:hAnsi="Times New Roman" w:eastAsia="" w:cs="" w:cstheme="majorBidi" w:eastAsiaTheme="majorEastAsia"/>
      <w:b/>
      <w:sz w:val="24"/>
      <w:szCs w:val="26"/>
    </w:rPr>
  </w:style>
  <w:style w:type="character" w:styleId="Style15">
    <w:name w:val="Ссылка указателя"/>
    <w:qFormat/>
    <w:rPr/>
  </w:style>
  <w:style w:type="character" w:styleId="Style16">
    <w:name w:val="Маркеры списка"/>
    <w:qFormat/>
    <w:rPr>
      <w:rFonts w:ascii="OpenSymbol" w:hAnsi="OpenSymbol" w:eastAsia="OpenSymbol" w:cs="OpenSymbol"/>
    </w:rPr>
  </w:style>
  <w:style w:type="character" w:styleId="Style17">
    <w:name w:val="Символ нумерации"/>
    <w:qFormat/>
    <w:rPr/>
  </w:style>
  <w:style w:type="character" w:styleId="Style18">
    <w:name w:val="Выделение жирным"/>
    <w:qFormat/>
    <w:rPr>
      <w:b/>
      <w:bCs/>
    </w:rPr>
  </w:style>
  <w:style w:type="paragraph" w:styleId="Style19">
    <w:name w:val="Заголовок"/>
    <w:basedOn w:val="Normal"/>
    <w:next w:val="Style20"/>
    <w:qFormat/>
    <w:pPr>
      <w:keepNext w:val="true"/>
      <w:spacing w:before="240" w:after="120"/>
      <w:jc w:val="right"/>
    </w:pPr>
    <w:rPr>
      <w:rFonts w:ascii="Times New Roman" w:hAnsi="Times New Roman" w:eastAsia="Microsoft YaHei" w:cs="Lucida Sans"/>
      <w:b/>
      <w:sz w:val="24"/>
      <w:szCs w:val="28"/>
    </w:rPr>
  </w:style>
  <w:style w:type="paragraph" w:styleId="Style20">
    <w:name w:val="Body Text"/>
    <w:basedOn w:val="Normal"/>
    <w:pPr>
      <w:spacing w:lineRule="auto" w:line="276" w:before="0" w:after="140"/>
    </w:pPr>
    <w:rPr/>
  </w:style>
  <w:style w:type="paragraph" w:styleId="Style21">
    <w:name w:val="List"/>
    <w:basedOn w:val="Style20"/>
    <w:pPr/>
    <w:rPr>
      <w:rFonts w:cs="Lucida Sans"/>
    </w:rPr>
  </w:style>
  <w:style w:type="paragraph" w:styleId="Style22">
    <w:name w:val="Caption"/>
    <w:basedOn w:val="Normal"/>
    <w:qFormat/>
    <w:pPr>
      <w:suppressLineNumbers/>
      <w:spacing w:before="120" w:after="120"/>
    </w:pPr>
    <w:rPr>
      <w:rFonts w:cs="Lucida Sans"/>
      <w:i/>
      <w:iCs/>
      <w:sz w:val="24"/>
      <w:szCs w:val="24"/>
    </w:rPr>
  </w:style>
  <w:style w:type="paragraph" w:styleId="Style23">
    <w:name w:val="Указатель"/>
    <w:basedOn w:val="Normal"/>
    <w:qFormat/>
    <w:pPr>
      <w:suppressLineNumbers/>
    </w:pPr>
    <w:rPr>
      <w:rFonts w:cs="Lucida Sans"/>
    </w:rPr>
  </w:style>
  <w:style w:type="paragraph" w:styleId="ListParagraph">
    <w:name w:val="List Paragraph"/>
    <w:basedOn w:val="Normal"/>
    <w:uiPriority w:val="34"/>
    <w:qFormat/>
    <w:rsid w:val="00ad1e3d"/>
    <w:pPr>
      <w:spacing w:before="0" w:after="160"/>
      <w:ind w:left="720" w:hanging="0"/>
      <w:contextualSpacing/>
    </w:pPr>
    <w:rPr/>
  </w:style>
  <w:style w:type="paragraph" w:styleId="Style24">
    <w:name w:val="Верхний и нижний колонтитулы"/>
    <w:basedOn w:val="Normal"/>
    <w:qFormat/>
    <w:pPr/>
    <w:rPr/>
  </w:style>
  <w:style w:type="paragraph" w:styleId="Style25">
    <w:name w:val="Header"/>
    <w:basedOn w:val="Normal"/>
    <w:link w:val="a9"/>
    <w:uiPriority w:val="99"/>
    <w:unhideWhenUsed/>
    <w:rsid w:val="00bc3580"/>
    <w:pPr>
      <w:tabs>
        <w:tab w:val="clear" w:pos="708"/>
        <w:tab w:val="center" w:pos="4677" w:leader="none"/>
        <w:tab w:val="right" w:pos="9355" w:leader="none"/>
      </w:tabs>
      <w:spacing w:lineRule="auto" w:line="240" w:before="0" w:after="0"/>
    </w:pPr>
    <w:rPr/>
  </w:style>
  <w:style w:type="paragraph" w:styleId="Style26">
    <w:name w:val="Footer"/>
    <w:basedOn w:val="Normal"/>
    <w:link w:val="ab"/>
    <w:uiPriority w:val="99"/>
    <w:unhideWhenUsed/>
    <w:rsid w:val="00bc3580"/>
    <w:pPr>
      <w:tabs>
        <w:tab w:val="clear" w:pos="708"/>
        <w:tab w:val="center" w:pos="4677" w:leader="none"/>
        <w:tab w:val="right" w:pos="9355" w:leader="none"/>
      </w:tabs>
      <w:spacing w:lineRule="auto" w:line="240" w:before="0" w:after="0"/>
    </w:pPr>
    <w:rPr/>
  </w:style>
  <w:style w:type="paragraph" w:styleId="TOCHeading">
    <w:name w:val="TOC Heading"/>
    <w:basedOn w:val="1"/>
    <w:next w:val="Normal"/>
    <w:uiPriority w:val="39"/>
    <w:unhideWhenUsed/>
    <w:qFormat/>
    <w:rsid w:val="003f40af"/>
    <w:pPr/>
    <w:rPr>
      <w:rFonts w:ascii="Calibri Light" w:hAnsi="Calibri Light" w:asciiTheme="majorHAnsi" w:hAnsiTheme="majorHAnsi"/>
      <w:b w:val="false"/>
      <w:color w:val="2F5496" w:themeColor="accent1" w:themeShade="bf"/>
      <w:sz w:val="32"/>
      <w:lang w:eastAsia="ru-RU"/>
    </w:rPr>
  </w:style>
  <w:style w:type="paragraph" w:styleId="12">
    <w:name w:val="TOC 1"/>
    <w:basedOn w:val="Normal"/>
    <w:next w:val="Normal"/>
    <w:autoRedefine/>
    <w:uiPriority w:val="39"/>
    <w:unhideWhenUsed/>
    <w:rsid w:val="003f40af"/>
    <w:pPr>
      <w:spacing w:before="0" w:after="100"/>
    </w:pPr>
    <w:rPr/>
  </w:style>
  <w:style w:type="paragraph" w:styleId="22">
    <w:name w:val="TOC 2"/>
    <w:basedOn w:val="Normal"/>
    <w:next w:val="Normal"/>
    <w:autoRedefine/>
    <w:uiPriority w:val="39"/>
    <w:unhideWhenUsed/>
    <w:rsid w:val="003f40af"/>
    <w:pPr>
      <w:spacing w:before="0" w:after="100"/>
      <w:ind w:left="220" w:hanging="0"/>
    </w:pPr>
    <w:rPr/>
  </w:style>
  <w:style w:type="paragraph" w:styleId="Style27">
    <w:name w:val="Index Heading"/>
    <w:basedOn w:val="Style19"/>
    <w:pPr>
      <w:suppressLineNumbers/>
      <w:ind w:left="0" w:hanging="0"/>
    </w:pPr>
    <w:rPr>
      <w:b/>
      <w:bCs/>
      <w:sz w:val="32"/>
      <w:szCs w:val="32"/>
    </w:rPr>
  </w:style>
  <w:style w:type="paragraph" w:styleId="TOAHeading">
    <w:name w:val="TOA Heading"/>
    <w:basedOn w:val="Style27"/>
    <w:qFormat/>
    <w:pPr>
      <w:suppressLineNumbers/>
      <w:ind w:left="0" w:hanging="0"/>
    </w:pPr>
    <w:rPr>
      <w:b/>
      <w:bCs/>
      <w:sz w:val="32"/>
      <w:szCs w:val="32"/>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7">
    <w:name w:val="Table Grid"/>
    <w:basedOn w:val="a1"/>
    <w:uiPriority w:val="39"/>
    <w:rsid w:val="00001a5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footer" Target="footer3.xml"/><Relationship Id="rId8" Type="http://schemas.openxmlformats.org/officeDocument/2006/relationships/footer" Target="footer4.xml"/><Relationship Id="rId9" Type="http://schemas.openxmlformats.org/officeDocument/2006/relationships/header" Target="header1.xml"/><Relationship Id="rId10" Type="http://schemas.openxmlformats.org/officeDocument/2006/relationships/footer" Target="footer5.xml"/><Relationship Id="rId11" Type="http://schemas.openxmlformats.org/officeDocument/2006/relationships/hyperlink" Target="http://biblioclub.ru/index.php?page=book&amp;id=117698" TargetMode="External"/><Relationship Id="rId12" Type="http://schemas.openxmlformats.org/officeDocument/2006/relationships/hyperlink" Target="https://ria.ru/20200213/1564668282.html" TargetMode="External"/><Relationship Id="rId13" Type="http://schemas.openxmlformats.org/officeDocument/2006/relationships/hyperlink" Target="http://happyplanetindex.org/about" TargetMode="External"/><Relationship Id="rId14" Type="http://schemas.openxmlformats.org/officeDocument/2006/relationships/hyperlink" Target="http://info.healthways.com/hs-fs/hub/162029/file-1634508606-pdf/WBI2013/Gallup-Healthways_State_of_Global_Well-Being_vFINAL.pdf" TargetMode="External"/><Relationship Id="rId15" Type="http://schemas.openxmlformats.org/officeDocument/2006/relationships/hyperlink" Target="http://www.oecdbetterlifeindex.org/" TargetMode="External"/><Relationship Id="rId16" Type="http://schemas.openxmlformats.org/officeDocument/2006/relationships/hyperlink" Target="http://hdr.undp.org/en/content/human-development-report-2019" TargetMode="External"/><Relationship Id="rId17" Type="http://schemas.openxmlformats.org/officeDocument/2006/relationships/hyperlink" Target="https://www.australianunity.com.au/wellbeing/what-is-real-wellbeing/what-is-real-wellbeing" TargetMode="External"/><Relationship Id="rId18" Type="http://schemas.openxmlformats.org/officeDocument/2006/relationships/header" Target="header2.xml"/><Relationship Id="rId19" Type="http://schemas.openxmlformats.org/officeDocument/2006/relationships/footer" Target="footer6.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D83759-86A7-41E5-B871-7B28B804B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3224</TotalTime>
  <Application>LibreOffice/6.4.5.2$Windows_x86 LibreOffice_project/a726b36747cf2001e06b58ad5db1aa3a9a1872d6</Application>
  <Pages>109</Pages>
  <Words>23833</Words>
  <Characters>148774</Characters>
  <CharactersWithSpaces>172193</CharactersWithSpaces>
  <Paragraphs>1237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2020-05-04T18:49:00Z</dcterms:created>
  <dc:creator>Николай Козловский</dc:creator>
  <dc:description/>
  <dc:language>ru-RU</dc:language>
  <cp:lastModifiedBy/>
  <dcterms:modified xsi:type="dcterms:W3CDTF">2021-05-20T19:12:13Z</dcterms:modified>
  <cp:revision>48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