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1284" w14:textId="4092B566" w:rsidR="009555AF" w:rsidRDefault="00BE1042" w:rsidP="00274655">
      <w:pPr>
        <w:tabs>
          <w:tab w:val="left" w:pos="1426"/>
        </w:tabs>
        <w:spacing w:before="149"/>
        <w:ind w:right="17"/>
        <w:jc w:val="center"/>
      </w:pPr>
      <w:bookmarkStart w:id="0" w:name="_Hlk519350796"/>
      <w:bookmarkEnd w:id="0"/>
      <w:r>
        <w:rPr>
          <w:b/>
          <w:sz w:val="32"/>
        </w:rPr>
        <w:tab/>
      </w:r>
      <w:r w:rsidR="009555AF" w:rsidRPr="002B5762">
        <w:rPr>
          <w:rFonts w:hint="eastAsia"/>
          <w:b/>
          <w:sz w:val="32"/>
        </w:rPr>
        <w:t>实验</w:t>
      </w:r>
      <w:r w:rsidR="00C86BE5">
        <w:rPr>
          <w:rFonts w:hint="eastAsia"/>
          <w:b/>
          <w:sz w:val="32"/>
        </w:rPr>
        <w:t>6</w:t>
      </w:r>
      <w:r w:rsidR="009555AF" w:rsidRPr="002B5762">
        <w:rPr>
          <w:b/>
          <w:sz w:val="32"/>
        </w:rPr>
        <w:t xml:space="preserve"> </w:t>
      </w:r>
      <w:r w:rsidR="00C86BE5" w:rsidRPr="00C86BE5">
        <w:rPr>
          <w:b/>
          <w:sz w:val="32"/>
        </w:rPr>
        <w:t>ArcGIS 矢量空间分析基础</w:t>
      </w:r>
      <w:bookmarkStart w:id="1" w:name="_GoBack"/>
      <w:bookmarkEnd w:id="1"/>
    </w:p>
    <w:p w14:paraId="7097E60C" w14:textId="6ACAE41C" w:rsidR="009555AF" w:rsidRDefault="009555AF" w:rsidP="009555AF">
      <w:pPr>
        <w:jc w:val="right"/>
      </w:pPr>
      <w:r>
        <w:rPr>
          <w:rFonts w:hint="eastAsia"/>
        </w:rPr>
        <w:t>专业：地理信息科学</w:t>
      </w:r>
    </w:p>
    <w:p w14:paraId="27DE9B9F" w14:textId="77777777" w:rsidR="009555AF" w:rsidRDefault="00CE1092" w:rsidP="009555AF">
      <w:pPr>
        <w:pStyle w:val="a7"/>
        <w:spacing w:before="40"/>
        <w:ind w:left="242"/>
        <w:jc w:val="both"/>
        <w:rPr>
          <w:rFonts w:ascii="Calibri" w:eastAsia="Calibri"/>
          <w:lang w:eastAsia="zh-CN"/>
        </w:rPr>
      </w:pPr>
      <w:hyperlink w:anchor="_bookmark0" w:history="1">
        <w:r w:rsidR="009555AF" w:rsidRPr="002B5762">
          <w:rPr>
            <w:rFonts w:hint="eastAsia"/>
            <w:lang w:eastAsia="zh-CN"/>
          </w:rPr>
          <w:t>地理空间数据的转换与处理</w:t>
        </w:r>
        <w:r w:rsidR="009555AF">
          <w:rPr>
            <w:rFonts w:ascii="Calibri" w:eastAsia="Calibri"/>
            <w:lang w:eastAsia="zh-CN"/>
          </w:rPr>
          <w:t>...........................................................................................- 1 -</w:t>
        </w:r>
      </w:hyperlink>
    </w:p>
    <w:p w14:paraId="2204E6CD" w14:textId="77777777" w:rsidR="009555AF" w:rsidRDefault="00CE1092" w:rsidP="009555AF">
      <w:pPr>
        <w:pStyle w:val="a7"/>
        <w:spacing w:before="14"/>
        <w:ind w:left="663"/>
        <w:rPr>
          <w:rFonts w:ascii="Calibri" w:eastAsia="Calibri"/>
          <w:lang w:eastAsia="zh-CN"/>
        </w:rPr>
      </w:pPr>
      <w:hyperlink w:anchor="_bookmark1" w:history="1">
        <w:r w:rsidR="009555AF">
          <w:rPr>
            <w:lang w:eastAsia="zh-CN"/>
          </w:rPr>
          <w:t>一、实验目的</w:t>
        </w:r>
        <w:r w:rsidR="009555AF">
          <w:rPr>
            <w:rFonts w:ascii="Calibri" w:eastAsia="Calibri"/>
            <w:lang w:eastAsia="zh-CN"/>
          </w:rPr>
          <w:t>...........................................................................................................- 1 -</w:t>
        </w:r>
      </w:hyperlink>
    </w:p>
    <w:p w14:paraId="4F3E4C09" w14:textId="35F36DD6" w:rsidR="009555AF" w:rsidRPr="0007115A" w:rsidRDefault="00CE1092" w:rsidP="0007115A">
      <w:pPr>
        <w:pStyle w:val="a7"/>
        <w:spacing w:before="13" w:line="301" w:lineRule="exact"/>
        <w:ind w:left="663"/>
        <w:rPr>
          <w:rFonts w:ascii="Calibri" w:eastAsiaTheme="minorEastAsia"/>
          <w:lang w:eastAsia="zh-CN"/>
        </w:rPr>
      </w:pPr>
      <w:hyperlink w:anchor="_bookmark2" w:history="1">
        <w:r w:rsidR="009555AF">
          <w:rPr>
            <w:lang w:eastAsia="zh-CN"/>
          </w:rPr>
          <w:t>二、数据和软件准备</w:t>
        </w:r>
        <w:r w:rsidR="009555AF">
          <w:rPr>
            <w:rFonts w:ascii="Calibri" w:eastAsia="Calibri"/>
            <w:lang w:eastAsia="zh-CN"/>
          </w:rPr>
          <w:t>...............................................................................................- 1 -</w:t>
        </w:r>
      </w:hyperlink>
    </w:p>
    <w:p w14:paraId="23F7DC4C" w14:textId="180ADF5B" w:rsidR="009555AF" w:rsidRDefault="00CE1092" w:rsidP="009555AF">
      <w:pPr>
        <w:pStyle w:val="a7"/>
        <w:spacing w:before="13"/>
        <w:ind w:left="663"/>
        <w:rPr>
          <w:rFonts w:ascii="Calibri" w:eastAsia="Calibri"/>
          <w:lang w:eastAsia="zh-CN"/>
        </w:rPr>
      </w:pPr>
      <w:hyperlink w:anchor="_bookmark5" w:history="1">
        <w:r w:rsidR="0007115A">
          <w:rPr>
            <w:rFonts w:hint="eastAsia"/>
            <w:lang w:eastAsia="zh-CN"/>
          </w:rPr>
          <w:t>三</w:t>
        </w:r>
        <w:r w:rsidR="009555AF">
          <w:rPr>
            <w:rFonts w:ascii="黑体" w:eastAsia="黑体" w:hint="eastAsia"/>
            <w:lang w:eastAsia="zh-CN"/>
          </w:rPr>
          <w:t xml:space="preserve">、 </w:t>
        </w:r>
        <w:r w:rsidR="009555AF">
          <w:rPr>
            <w:lang w:eastAsia="zh-CN"/>
          </w:rPr>
          <w:t>实验内容</w:t>
        </w:r>
        <w:r w:rsidR="009555AF">
          <w:rPr>
            <w:rFonts w:ascii="Calibri" w:eastAsia="Calibri"/>
            <w:lang w:eastAsia="zh-CN"/>
          </w:rPr>
          <w:t>.........................................................................................................- 3 -</w:t>
        </w:r>
      </w:hyperlink>
    </w:p>
    <w:p w14:paraId="76CB2014" w14:textId="60656159" w:rsidR="009555AF" w:rsidRDefault="00CE1092" w:rsidP="009555AF">
      <w:pPr>
        <w:pStyle w:val="a7"/>
        <w:spacing w:before="14"/>
        <w:ind w:left="1083"/>
        <w:rPr>
          <w:rFonts w:ascii="Calibri" w:eastAsia="Calibri"/>
          <w:lang w:eastAsia="zh-CN"/>
        </w:rPr>
      </w:pPr>
      <w:hyperlink w:anchor="_bookmark6" w:history="1">
        <w:r w:rsidR="009555AF">
          <w:rPr>
            <w:rFonts w:ascii="Calibri" w:eastAsia="Calibri"/>
            <w:lang w:eastAsia="zh-CN"/>
          </w:rPr>
          <w:t xml:space="preserve">1. </w:t>
        </w:r>
        <w:r w:rsidR="0007115A">
          <w:rPr>
            <w:rFonts w:hint="eastAsia"/>
            <w:lang w:eastAsia="zh-CN"/>
          </w:rPr>
          <w:t>提取河网分级</w:t>
        </w:r>
        <w:r w:rsidR="009555AF">
          <w:rPr>
            <w:rFonts w:ascii="Calibri" w:eastAsia="Calibri"/>
            <w:spacing w:val="7"/>
            <w:lang w:eastAsia="zh-CN"/>
          </w:rPr>
          <w:t>..............</w:t>
        </w:r>
        <w:r w:rsidR="0007115A">
          <w:rPr>
            <w:rFonts w:ascii="Calibri" w:eastAsia="Calibri"/>
            <w:spacing w:val="7"/>
            <w:lang w:eastAsia="zh-CN"/>
          </w:rPr>
          <w:t>..........</w:t>
        </w:r>
        <w:r w:rsidR="009555AF">
          <w:rPr>
            <w:rFonts w:ascii="Calibri" w:eastAsia="Calibri"/>
            <w:spacing w:val="7"/>
            <w:lang w:eastAsia="zh-CN"/>
          </w:rPr>
          <w:t>...</w:t>
        </w:r>
        <w:r w:rsidR="00BA1489">
          <w:rPr>
            <w:rFonts w:ascii="Calibri" w:eastAsia="Calibri"/>
            <w:spacing w:val="7"/>
            <w:lang w:eastAsia="zh-CN"/>
          </w:rPr>
          <w:t>.......</w:t>
        </w:r>
        <w:r w:rsidR="009555AF">
          <w:rPr>
            <w:rFonts w:ascii="Calibri" w:eastAsia="Calibri"/>
            <w:spacing w:val="7"/>
            <w:lang w:eastAsia="zh-CN"/>
          </w:rPr>
          <w:t xml:space="preserve">.................................................- </w:t>
        </w:r>
        <w:r w:rsidR="009555AF">
          <w:rPr>
            <w:rFonts w:ascii="Calibri" w:eastAsia="Calibri"/>
            <w:lang w:eastAsia="zh-CN"/>
          </w:rPr>
          <w:t>3 -</w:t>
        </w:r>
      </w:hyperlink>
    </w:p>
    <w:p w14:paraId="699AA29D" w14:textId="0EC8F7A8" w:rsidR="009555AF" w:rsidRDefault="00CE1092" w:rsidP="009555AF">
      <w:pPr>
        <w:pStyle w:val="a7"/>
        <w:spacing w:before="13" w:line="301" w:lineRule="exact"/>
        <w:ind w:left="1083"/>
        <w:rPr>
          <w:rFonts w:ascii="Calibri" w:eastAsia="Calibri"/>
          <w:lang w:eastAsia="zh-CN"/>
        </w:rPr>
      </w:pPr>
      <w:hyperlink w:anchor="_bookmark7" w:history="1">
        <w:r w:rsidR="009555AF">
          <w:rPr>
            <w:rFonts w:ascii="Calibri" w:eastAsia="Calibri"/>
            <w:lang w:eastAsia="zh-CN"/>
          </w:rPr>
          <w:t xml:space="preserve">2. </w:t>
        </w:r>
        <w:r w:rsidR="0007115A">
          <w:rPr>
            <w:rFonts w:hint="eastAsia"/>
            <w:lang w:eastAsia="zh-CN"/>
          </w:rPr>
          <w:t>提取山脊线与山谷线</w:t>
        </w:r>
        <w:r w:rsidR="009555AF">
          <w:rPr>
            <w:rFonts w:ascii="Calibri" w:eastAsia="Calibri"/>
            <w:lang w:eastAsia="zh-CN"/>
          </w:rPr>
          <w:t>.............</w:t>
        </w:r>
        <w:r w:rsidR="0007115A">
          <w:rPr>
            <w:rFonts w:ascii="Calibri" w:eastAsia="Calibri"/>
            <w:lang w:eastAsia="zh-CN"/>
          </w:rPr>
          <w:t>...........</w:t>
        </w:r>
        <w:r w:rsidR="009555AF">
          <w:rPr>
            <w:rFonts w:ascii="Calibri" w:eastAsia="Calibri"/>
            <w:lang w:eastAsia="zh-CN"/>
          </w:rPr>
          <w:t>..........................................................- 5 -</w:t>
        </w:r>
      </w:hyperlink>
    </w:p>
    <w:p w14:paraId="2E5D6DD8" w14:textId="7EAA83D9" w:rsidR="001D307F" w:rsidRDefault="00CE1092" w:rsidP="001D307F">
      <w:pPr>
        <w:pStyle w:val="a7"/>
        <w:spacing w:before="13" w:line="301" w:lineRule="exact"/>
        <w:ind w:left="1083"/>
        <w:rPr>
          <w:rFonts w:ascii="Calibri" w:eastAsia="Calibri"/>
          <w:lang w:eastAsia="zh-CN"/>
        </w:rPr>
      </w:pPr>
      <w:hyperlink w:anchor="_bookmark8" w:history="1">
        <w:r w:rsidR="009555AF">
          <w:rPr>
            <w:rFonts w:ascii="Calibri" w:eastAsia="Calibri" w:hAnsi="Calibri"/>
            <w:lang w:eastAsia="zh-CN"/>
          </w:rPr>
          <w:t xml:space="preserve">3. </w:t>
        </w:r>
        <w:r w:rsidR="0007115A">
          <w:rPr>
            <w:rFonts w:hint="eastAsia"/>
            <w:lang w:eastAsia="zh-CN"/>
          </w:rPr>
          <w:t>提取地形鞍部</w:t>
        </w:r>
        <w:r w:rsidR="009555AF">
          <w:rPr>
            <w:rFonts w:ascii="Calibri" w:eastAsia="Calibri" w:hAnsi="Calibri"/>
            <w:spacing w:val="4"/>
            <w:lang w:eastAsia="zh-CN"/>
          </w:rPr>
          <w:t>........................</w:t>
        </w:r>
        <w:r w:rsidR="0007115A">
          <w:rPr>
            <w:rFonts w:ascii="Calibri" w:eastAsia="Calibri" w:hAnsi="Calibri"/>
            <w:spacing w:val="4"/>
            <w:lang w:eastAsia="zh-CN"/>
          </w:rPr>
          <w:t>.........................</w:t>
        </w:r>
        <w:r w:rsidR="009555AF">
          <w:rPr>
            <w:rFonts w:ascii="Calibri" w:eastAsia="Calibri" w:hAnsi="Calibri"/>
            <w:spacing w:val="4"/>
            <w:lang w:eastAsia="zh-CN"/>
          </w:rPr>
          <w:t xml:space="preserve">......................................- </w:t>
        </w:r>
        <w:r w:rsidR="009555AF">
          <w:rPr>
            <w:rFonts w:ascii="Calibri" w:eastAsia="Calibri" w:hAnsi="Calibri"/>
            <w:lang w:eastAsia="zh-CN"/>
          </w:rPr>
          <w:t>7 -</w:t>
        </w:r>
      </w:hyperlink>
    </w:p>
    <w:p w14:paraId="1E20CA9A" w14:textId="536DF77B" w:rsidR="00C86BE5" w:rsidRPr="001D307F" w:rsidRDefault="00CE1092" w:rsidP="0007115A">
      <w:pPr>
        <w:pStyle w:val="a7"/>
        <w:spacing w:line="301" w:lineRule="exact"/>
        <w:ind w:left="1083"/>
        <w:rPr>
          <w:rFonts w:ascii="Calibri" w:eastAsiaTheme="minorEastAsia" w:hAnsi="Calibri"/>
          <w:lang w:eastAsia="zh-CN"/>
        </w:rPr>
      </w:pPr>
      <w:hyperlink w:anchor="_bookmark8" w:history="1">
        <w:r w:rsidR="001D307F">
          <w:rPr>
            <w:rFonts w:ascii="Calibri" w:eastAsia="Calibri" w:hAnsi="Calibri"/>
            <w:lang w:eastAsia="zh-CN"/>
          </w:rPr>
          <w:t xml:space="preserve">4. </w:t>
        </w:r>
        <w:r w:rsidR="0007115A">
          <w:rPr>
            <w:rFonts w:hint="eastAsia"/>
            <w:lang w:eastAsia="zh-CN"/>
          </w:rPr>
          <w:t>提取集水区域</w:t>
        </w:r>
        <w:r w:rsidR="001D307F">
          <w:rPr>
            <w:rFonts w:ascii="Calibri" w:eastAsia="Calibri" w:hAnsi="Calibri"/>
            <w:spacing w:val="4"/>
            <w:lang w:eastAsia="zh-CN"/>
          </w:rPr>
          <w:t>......................</w:t>
        </w:r>
        <w:r w:rsidR="0007115A">
          <w:rPr>
            <w:rFonts w:ascii="Calibri" w:eastAsia="Calibri" w:hAnsi="Calibri"/>
            <w:spacing w:val="4"/>
            <w:lang w:eastAsia="zh-CN"/>
          </w:rPr>
          <w:t>......................</w:t>
        </w:r>
        <w:r w:rsidR="001D307F">
          <w:rPr>
            <w:rFonts w:ascii="Calibri" w:eastAsia="Calibri" w:hAnsi="Calibri"/>
            <w:spacing w:val="4"/>
            <w:lang w:eastAsia="zh-CN"/>
          </w:rPr>
          <w:t>....</w:t>
        </w:r>
        <w:r w:rsidR="00BA1489">
          <w:rPr>
            <w:rFonts w:ascii="Calibri" w:eastAsia="Calibri" w:hAnsi="Calibri"/>
            <w:spacing w:val="4"/>
            <w:lang w:eastAsia="zh-CN"/>
          </w:rPr>
          <w:t>.................................</w:t>
        </w:r>
        <w:r w:rsidR="001D307F">
          <w:rPr>
            <w:rFonts w:ascii="Calibri" w:eastAsia="Calibri" w:hAnsi="Calibri"/>
            <w:spacing w:val="4"/>
            <w:lang w:eastAsia="zh-CN"/>
          </w:rPr>
          <w:t xml:space="preserve">.......- </w:t>
        </w:r>
        <w:r w:rsidR="001D307F">
          <w:rPr>
            <w:rFonts w:ascii="Calibri" w:eastAsia="Calibri" w:hAnsi="Calibri"/>
            <w:lang w:eastAsia="zh-CN"/>
          </w:rPr>
          <w:t xml:space="preserve">7 </w:t>
        </w:r>
        <w:r w:rsidR="00C86BE5">
          <w:rPr>
            <w:rFonts w:ascii="Calibri" w:eastAsia="Calibri" w:hAnsi="Calibri"/>
            <w:lang w:eastAsia="zh-CN"/>
          </w:rPr>
          <w:t>–</w:t>
        </w:r>
      </w:hyperlink>
    </w:p>
    <w:p w14:paraId="71958889" w14:textId="77777777" w:rsidR="009555AF" w:rsidRDefault="00CE1092" w:rsidP="009555AF">
      <w:pPr>
        <w:pStyle w:val="a7"/>
        <w:spacing w:line="301" w:lineRule="exact"/>
        <w:ind w:left="663"/>
        <w:rPr>
          <w:rFonts w:ascii="Calibri" w:eastAsia="Calibri"/>
          <w:lang w:eastAsia="zh-CN"/>
        </w:rPr>
      </w:pPr>
      <w:hyperlink w:anchor="_bookmark13" w:history="1">
        <w:r w:rsidR="009555AF">
          <w:rPr>
            <w:lang w:eastAsia="zh-CN"/>
          </w:rPr>
          <w:t>六、实验结果</w:t>
        </w:r>
        <w:r w:rsidR="009555AF">
          <w:rPr>
            <w:rFonts w:ascii="Calibri" w:eastAsia="Calibri"/>
            <w:lang w:eastAsia="zh-CN"/>
          </w:rPr>
          <w:t>........................................................................................................... - 15 -</w:t>
        </w:r>
      </w:hyperlink>
    </w:p>
    <w:p w14:paraId="049DF3DF" w14:textId="04A68395" w:rsidR="009555AF" w:rsidRDefault="00CE1092" w:rsidP="00F97677">
      <w:pPr>
        <w:ind w:firstLineChars="300" w:firstLine="630"/>
        <w:jc w:val="left"/>
        <w:rPr>
          <w:rFonts w:ascii="Calibri" w:eastAsia="Calibri"/>
        </w:rPr>
      </w:pPr>
      <w:hyperlink w:anchor="_bookmark14" w:history="1">
        <w:r w:rsidR="009555AF" w:rsidRPr="00F97677">
          <w:rPr>
            <w:rFonts w:ascii="宋体" w:eastAsia="宋体" w:hAnsi="宋体"/>
          </w:rPr>
          <w:t>七、实验体会</w:t>
        </w:r>
        <w:r w:rsidR="009555AF">
          <w:rPr>
            <w:rFonts w:ascii="Calibri" w:eastAsia="Calibri"/>
          </w:rPr>
          <w:t>...........................................................................................</w:t>
        </w:r>
        <w:r w:rsidR="00BA1489">
          <w:rPr>
            <w:rFonts w:ascii="Calibri" w:eastAsia="Calibri"/>
          </w:rPr>
          <w:t>.</w:t>
        </w:r>
        <w:r w:rsidR="009555AF">
          <w:rPr>
            <w:rFonts w:ascii="Calibri" w:eastAsia="Calibri"/>
          </w:rPr>
          <w:t>...</w:t>
        </w:r>
        <w:r w:rsidR="00F97677">
          <w:rPr>
            <w:rFonts w:ascii="Calibri" w:eastAsia="Calibri"/>
          </w:rPr>
          <w:t>.</w:t>
        </w:r>
        <w:r w:rsidR="009555AF">
          <w:rPr>
            <w:rFonts w:ascii="Calibri" w:eastAsia="Calibri"/>
          </w:rPr>
          <w:t xml:space="preserve">............ - 19 </w:t>
        </w:r>
        <w:r w:rsidR="009555AF">
          <w:rPr>
            <w:rFonts w:ascii="Calibri" w:eastAsia="Calibri"/>
          </w:rPr>
          <w:t>–</w:t>
        </w:r>
      </w:hyperlink>
    </w:p>
    <w:p w14:paraId="31DC7DC5" w14:textId="72D1C435" w:rsidR="009555AF" w:rsidRDefault="009555AF" w:rsidP="00BA1489">
      <w:pPr>
        <w:jc w:val="left"/>
      </w:pPr>
    </w:p>
    <w:p w14:paraId="53D7ADAD" w14:textId="77777777" w:rsidR="009555AF" w:rsidRDefault="009555AF" w:rsidP="009555AF">
      <w:pPr>
        <w:jc w:val="left"/>
      </w:pPr>
    </w:p>
    <w:p w14:paraId="5D54A1BA" w14:textId="114A7D59" w:rsidR="009555AF" w:rsidRPr="009555AF" w:rsidRDefault="009555AF" w:rsidP="009555AF">
      <w:pPr>
        <w:jc w:val="left"/>
        <w:rPr>
          <w:rFonts w:ascii="黑体" w:eastAsia="黑体" w:hAnsi="黑体"/>
          <w:b/>
          <w:sz w:val="28"/>
        </w:rPr>
      </w:pPr>
      <w:r w:rsidRPr="009555AF">
        <w:rPr>
          <w:rFonts w:ascii="黑体" w:eastAsia="黑体" w:hAnsi="黑体" w:hint="eastAsia"/>
          <w:b/>
          <w:sz w:val="28"/>
        </w:rPr>
        <w:t>一、实验目的</w:t>
      </w:r>
    </w:p>
    <w:p w14:paraId="67068522" w14:textId="5545BE79" w:rsidR="00C86BE5" w:rsidRPr="00F42A9D" w:rsidRDefault="00F42A9D" w:rsidP="009555AF">
      <w:pPr>
        <w:jc w:val="left"/>
      </w:pPr>
      <w:r>
        <w:tab/>
      </w:r>
      <w:r w:rsidRPr="00F42A9D">
        <w:rPr>
          <w:rFonts w:hint="eastAsia"/>
        </w:rPr>
        <w:t>理解水文分析理论与方法，熟悉水文分析基本操作，并能将其用于提取山脊线、山谷线、河网、流域</w:t>
      </w:r>
    </w:p>
    <w:p w14:paraId="4DBD3348" w14:textId="571C6E49" w:rsidR="009555AF" w:rsidRDefault="009555AF" w:rsidP="009555AF">
      <w:pPr>
        <w:jc w:val="left"/>
      </w:pPr>
      <w:r w:rsidRPr="009555AF">
        <w:rPr>
          <w:rFonts w:ascii="黑体" w:eastAsia="黑体" w:hAnsi="黑体" w:hint="eastAsia"/>
          <w:b/>
          <w:sz w:val="28"/>
        </w:rPr>
        <w:t>二、数据和软件准备</w:t>
      </w:r>
    </w:p>
    <w:p w14:paraId="6E6536FB" w14:textId="1985AA76" w:rsidR="009555AF" w:rsidRPr="00CC532C" w:rsidRDefault="009555AF" w:rsidP="00CC532C">
      <w:pPr>
        <w:spacing w:line="276" w:lineRule="auto"/>
        <w:jc w:val="left"/>
        <w:rPr>
          <w:sz w:val="22"/>
        </w:rPr>
      </w:pPr>
      <w:r w:rsidRPr="00CC532C">
        <w:rPr>
          <w:sz w:val="22"/>
        </w:rPr>
        <w:t>1.</w:t>
      </w:r>
      <w:r w:rsidRPr="00CC532C">
        <w:rPr>
          <w:sz w:val="22"/>
        </w:rPr>
        <w:tab/>
        <w:t>数据</w:t>
      </w:r>
      <w:r w:rsidR="00FE0BD2" w:rsidRPr="00CC532C">
        <w:rPr>
          <w:sz w:val="22"/>
        </w:rPr>
        <w:t xml:space="preserve"> </w:t>
      </w:r>
    </w:p>
    <w:p w14:paraId="3BFB359E" w14:textId="77777777" w:rsidR="009555AF" w:rsidRPr="00CC532C" w:rsidRDefault="009555AF" w:rsidP="00CC532C">
      <w:pPr>
        <w:spacing w:line="276" w:lineRule="auto"/>
        <w:jc w:val="left"/>
        <w:rPr>
          <w:sz w:val="22"/>
        </w:rPr>
      </w:pPr>
      <w:r w:rsidRPr="00CC532C">
        <w:rPr>
          <w:sz w:val="22"/>
        </w:rPr>
        <w:t>2.</w:t>
      </w:r>
      <w:r w:rsidRPr="00CC532C">
        <w:rPr>
          <w:sz w:val="22"/>
        </w:rPr>
        <w:tab/>
        <w:t>软件：Arcmap10.2 和 Catalog10.2；</w:t>
      </w:r>
    </w:p>
    <w:p w14:paraId="746116B1" w14:textId="0271BCFB" w:rsidR="009555AF" w:rsidRDefault="009555AF" w:rsidP="00CC532C">
      <w:pPr>
        <w:spacing w:line="276" w:lineRule="auto"/>
        <w:jc w:val="left"/>
      </w:pPr>
      <w:r w:rsidRPr="00CC532C">
        <w:rPr>
          <w:sz w:val="22"/>
        </w:rPr>
        <w:t>3.</w:t>
      </w:r>
      <w:r w:rsidRPr="00CC532C">
        <w:rPr>
          <w:sz w:val="22"/>
        </w:rPr>
        <w:tab/>
        <w:t>实验平台：Windows 10。</w:t>
      </w:r>
    </w:p>
    <w:p w14:paraId="03454B72" w14:textId="68997C36" w:rsidR="00F42A9D" w:rsidRDefault="00F42A9D" w:rsidP="00F42A9D">
      <w:pPr>
        <w:jc w:val="left"/>
      </w:pPr>
      <w:r>
        <w:rPr>
          <w:rFonts w:ascii="黑体" w:eastAsia="黑体" w:hAnsi="黑体" w:hint="eastAsia"/>
          <w:b/>
          <w:sz w:val="28"/>
        </w:rPr>
        <w:t>三</w:t>
      </w:r>
      <w:r w:rsidRPr="009555AF">
        <w:rPr>
          <w:rFonts w:ascii="黑体" w:eastAsia="黑体" w:hAnsi="黑体" w:hint="eastAsia"/>
          <w:b/>
          <w:sz w:val="28"/>
        </w:rPr>
        <w:t>、</w:t>
      </w:r>
      <w:r>
        <w:rPr>
          <w:rFonts w:ascii="黑体" w:eastAsia="黑体" w:hAnsi="黑体" w:hint="eastAsia"/>
          <w:b/>
          <w:sz w:val="28"/>
        </w:rPr>
        <w:t>实验思路</w:t>
      </w:r>
    </w:p>
    <w:p w14:paraId="7D93D1FF" w14:textId="77777777" w:rsidR="00F42A9D" w:rsidRDefault="00F42A9D" w:rsidP="00F42A9D">
      <w:pPr>
        <w:jc w:val="left"/>
      </w:pPr>
      <w:r>
        <w:rPr>
          <w:rFonts w:hint="eastAsia"/>
        </w:rPr>
        <w:t>分析生态系统服务功能重要性评价分为以下几个方面。</w:t>
      </w:r>
    </w:p>
    <w:p w14:paraId="2AEC2663" w14:textId="77777777" w:rsidR="00F42A9D" w:rsidRDefault="00F42A9D" w:rsidP="00F42A9D">
      <w:pPr>
        <w:ind w:firstLine="420"/>
        <w:jc w:val="left"/>
      </w:pPr>
      <w:r>
        <w:t>1、</w:t>
      </w:r>
      <w:r>
        <w:tab/>
        <w:t>生物多样性保护。利用林地二级保护区、林地一级保护区、富春江森林公园、陆域二级保护区、陆域一级保护区、七镇风景名胜区以及水域一级保护区数据进行联合，得到生物多样性的评估值。</w:t>
      </w:r>
    </w:p>
    <w:p w14:paraId="40897C75" w14:textId="77777777" w:rsidR="00F42A9D" w:rsidRDefault="00F42A9D" w:rsidP="00F42A9D">
      <w:pPr>
        <w:ind w:firstLine="420"/>
        <w:jc w:val="left"/>
      </w:pPr>
      <w:r>
        <w:t>2、</w:t>
      </w:r>
      <w:r>
        <w:tab/>
        <w:t>水源涵养与饮用水源保护。利用河流水面_Clip以及水域一级保护区数据的叠加获得水源涵养与饮用水源保护的评估值。</w:t>
      </w:r>
    </w:p>
    <w:p w14:paraId="75785BD5" w14:textId="77777777" w:rsidR="00F42A9D" w:rsidRDefault="00F42A9D" w:rsidP="00F42A9D">
      <w:pPr>
        <w:ind w:firstLine="420"/>
        <w:jc w:val="left"/>
      </w:pPr>
      <w:r>
        <w:t>3、</w:t>
      </w:r>
      <w:r>
        <w:tab/>
        <w:t>水土保持。利用陆域二级保护区的数据作为重要水土保持地区数据。</w:t>
      </w:r>
    </w:p>
    <w:p w14:paraId="2567F796" w14:textId="77777777" w:rsidR="00F42A9D" w:rsidRDefault="00F42A9D" w:rsidP="00F42A9D">
      <w:pPr>
        <w:ind w:firstLine="420"/>
        <w:jc w:val="left"/>
      </w:pPr>
      <w:r>
        <w:t>4、</w:t>
      </w:r>
      <w:r>
        <w:tab/>
        <w:t>营养物质保持。利用水源涵养与饮用水源保护的数据作150米buffer，再与生物多样性保护进行联合，获得营养物质保持的评估值。</w:t>
      </w:r>
    </w:p>
    <w:p w14:paraId="606BA114" w14:textId="2091FD0D" w:rsidR="009555AF" w:rsidRDefault="00F42A9D" w:rsidP="00F42A9D">
      <w:pPr>
        <w:ind w:firstLine="420"/>
        <w:jc w:val="left"/>
      </w:pPr>
      <w:r>
        <w:t>5、</w:t>
      </w:r>
      <w:r>
        <w:tab/>
        <w:t>自然与历史文化遗产保护。利用七镇风景名胜区以及富春江森林公园两个数据的联合来计算评估值。</w:t>
      </w:r>
    </w:p>
    <w:p w14:paraId="1D777713" w14:textId="2947EDD1" w:rsidR="009555AF" w:rsidRPr="009555AF" w:rsidRDefault="009555AF" w:rsidP="009555AF">
      <w:pPr>
        <w:jc w:val="left"/>
        <w:rPr>
          <w:rFonts w:ascii="黑体" w:eastAsia="黑体" w:hAnsi="黑体"/>
          <w:b/>
          <w:sz w:val="28"/>
        </w:rPr>
      </w:pPr>
      <w:r w:rsidRPr="009555AF">
        <w:rPr>
          <w:rFonts w:ascii="黑体" w:eastAsia="黑体" w:hAnsi="黑体" w:hint="eastAsia"/>
          <w:b/>
          <w:sz w:val="28"/>
        </w:rPr>
        <w:t>五、实验内容</w:t>
      </w:r>
    </w:p>
    <w:p w14:paraId="7C30EE3B" w14:textId="52BA7C1D" w:rsidR="009555AF" w:rsidRDefault="009555AF" w:rsidP="009555AF">
      <w:pPr>
        <w:jc w:val="left"/>
        <w:rPr>
          <w:b/>
          <w:sz w:val="24"/>
        </w:rPr>
      </w:pPr>
      <w:r w:rsidRPr="009555AF">
        <w:rPr>
          <w:b/>
          <w:sz w:val="24"/>
        </w:rPr>
        <w:t xml:space="preserve">1. </w:t>
      </w:r>
      <w:r w:rsidR="00F42A9D">
        <w:rPr>
          <w:rFonts w:hint="eastAsia"/>
          <w:b/>
          <w:sz w:val="24"/>
        </w:rPr>
        <w:t>水土保持</w:t>
      </w:r>
    </w:p>
    <w:p w14:paraId="006392C4" w14:textId="5EFAF045" w:rsidR="007461AC" w:rsidRDefault="00223005" w:rsidP="009555AF">
      <w:pPr>
        <w:jc w:val="left"/>
        <w:rPr>
          <w:noProof/>
        </w:rPr>
      </w:pPr>
      <w:r>
        <w:rPr>
          <w:noProof/>
        </w:rPr>
        <w:lastRenderedPageBreak/>
        <w:drawing>
          <wp:inline distT="0" distB="0" distL="0" distR="0" wp14:anchorId="5BE065C6" wp14:editId="69577329">
            <wp:extent cx="5274310" cy="2887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7980"/>
                    </a:xfrm>
                    <a:prstGeom prst="rect">
                      <a:avLst/>
                    </a:prstGeom>
                  </pic:spPr>
                </pic:pic>
              </a:graphicData>
            </a:graphic>
          </wp:inline>
        </w:drawing>
      </w:r>
    </w:p>
    <w:p w14:paraId="27348A2A" w14:textId="00362805" w:rsidR="007461AC" w:rsidRDefault="006F5213" w:rsidP="009555AF">
      <w:pPr>
        <w:jc w:val="left"/>
        <w:rPr>
          <w:noProof/>
        </w:rPr>
      </w:pPr>
      <w:r>
        <w:rPr>
          <w:rFonts w:hint="eastAsia"/>
          <w:noProof/>
        </w:rPr>
        <w:t>前提条件不太清楚</w:t>
      </w:r>
    </w:p>
    <w:p w14:paraId="38A9E590" w14:textId="5EBD4BE0" w:rsidR="006F5213" w:rsidRDefault="006F5213" w:rsidP="009555AF">
      <w:pPr>
        <w:jc w:val="left"/>
        <w:rPr>
          <w:noProof/>
        </w:rPr>
      </w:pPr>
      <w:r>
        <w:rPr>
          <w:rFonts w:hint="eastAsia"/>
          <w:noProof/>
        </w:rPr>
        <w:t>应该是做完计算字段才会进行面转栅格，但是面传栅格会报错“没有l</w:t>
      </w:r>
      <w:r>
        <w:rPr>
          <w:noProof/>
        </w:rPr>
        <w:t>evel</w:t>
      </w:r>
      <w:r>
        <w:rPr>
          <w:rFonts w:hint="eastAsia"/>
          <w:noProof/>
        </w:rPr>
        <w:t>字段”</w:t>
      </w:r>
    </w:p>
    <w:p w14:paraId="6EECB434" w14:textId="5A8C49D5" w:rsidR="007461AC" w:rsidRDefault="007461AC" w:rsidP="009555AF">
      <w:pPr>
        <w:jc w:val="left"/>
        <w:rPr>
          <w:noProof/>
        </w:rPr>
      </w:pPr>
    </w:p>
    <w:p w14:paraId="3004F636" w14:textId="77777777" w:rsidR="000C2655" w:rsidRPr="000C2655" w:rsidRDefault="000C2655" w:rsidP="000C2655">
      <w:pPr>
        <w:pStyle w:val="a9"/>
        <w:spacing w:line="276" w:lineRule="auto"/>
        <w:ind w:left="360" w:firstLineChars="0" w:firstLine="0"/>
        <w:jc w:val="left"/>
        <w:rPr>
          <w:sz w:val="22"/>
        </w:rPr>
      </w:pPr>
    </w:p>
    <w:p w14:paraId="6D2BDDDC" w14:textId="03207218" w:rsidR="000E1465" w:rsidRPr="000E1465" w:rsidRDefault="009555AF" w:rsidP="000E1465">
      <w:pPr>
        <w:jc w:val="left"/>
        <w:rPr>
          <w:rFonts w:ascii="黑体" w:eastAsia="黑体" w:hAnsi="黑体"/>
          <w:b/>
          <w:sz w:val="28"/>
        </w:rPr>
      </w:pPr>
      <w:r w:rsidRPr="000E1465">
        <w:rPr>
          <w:rFonts w:ascii="黑体" w:eastAsia="黑体" w:hAnsi="黑体"/>
          <w:b/>
          <w:sz w:val="28"/>
        </w:rPr>
        <w:t> </w:t>
      </w:r>
      <w:r w:rsidR="000E1465" w:rsidRPr="000E1465">
        <w:rPr>
          <w:rFonts w:ascii="黑体" w:eastAsia="黑体" w:hAnsi="黑体" w:hint="eastAsia"/>
          <w:b/>
          <w:sz w:val="28"/>
        </w:rPr>
        <w:t>六、实验结果</w:t>
      </w:r>
    </w:p>
    <w:p w14:paraId="734413C1" w14:textId="5D325FBC" w:rsidR="00FD47AF" w:rsidRPr="00CC532C" w:rsidRDefault="00223005" w:rsidP="00FE0BD2">
      <w:pPr>
        <w:spacing w:line="276" w:lineRule="auto"/>
        <w:ind w:firstLine="420"/>
        <w:jc w:val="left"/>
        <w:rPr>
          <w:sz w:val="22"/>
        </w:rPr>
      </w:pPr>
      <w:r>
        <w:rPr>
          <w:rFonts w:hint="eastAsia"/>
          <w:sz w:val="22"/>
        </w:rPr>
        <w:t>实验失败</w:t>
      </w:r>
    </w:p>
    <w:p w14:paraId="4319C379" w14:textId="77777777" w:rsidR="00F97677" w:rsidRPr="00CC532C" w:rsidRDefault="00F97677" w:rsidP="00CC532C">
      <w:pPr>
        <w:spacing w:line="276" w:lineRule="auto"/>
        <w:jc w:val="left"/>
        <w:rPr>
          <w:sz w:val="22"/>
        </w:rPr>
      </w:pPr>
    </w:p>
    <w:p w14:paraId="506FE999" w14:textId="4F886D27" w:rsidR="00F97677" w:rsidRPr="00CC532C" w:rsidRDefault="00F97677" w:rsidP="00CC532C">
      <w:pPr>
        <w:spacing w:line="276" w:lineRule="auto"/>
        <w:jc w:val="left"/>
        <w:rPr>
          <w:sz w:val="22"/>
        </w:rPr>
      </w:pPr>
    </w:p>
    <w:sectPr w:rsidR="00F97677" w:rsidRPr="00CC5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01BE5" w14:textId="77777777" w:rsidR="00CE1092" w:rsidRDefault="00CE1092" w:rsidP="009555AF">
      <w:r>
        <w:separator/>
      </w:r>
    </w:p>
  </w:endnote>
  <w:endnote w:type="continuationSeparator" w:id="0">
    <w:p w14:paraId="7CE95B2D" w14:textId="77777777" w:rsidR="00CE1092" w:rsidRDefault="00CE1092" w:rsidP="0095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37607" w14:textId="77777777" w:rsidR="00CE1092" w:rsidRDefault="00CE1092" w:rsidP="009555AF">
      <w:r>
        <w:separator/>
      </w:r>
    </w:p>
  </w:footnote>
  <w:footnote w:type="continuationSeparator" w:id="0">
    <w:p w14:paraId="41AA7A3F" w14:textId="77777777" w:rsidR="00CE1092" w:rsidRDefault="00CE1092" w:rsidP="00955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43948"/>
    <w:multiLevelType w:val="hybridMultilevel"/>
    <w:tmpl w:val="2DF09FDC"/>
    <w:lvl w:ilvl="0" w:tplc="17E623C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A33521"/>
    <w:multiLevelType w:val="hybridMultilevel"/>
    <w:tmpl w:val="D556BF44"/>
    <w:lvl w:ilvl="0" w:tplc="F74CD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DA"/>
    <w:rsid w:val="0007115A"/>
    <w:rsid w:val="000C2655"/>
    <w:rsid w:val="000E11C9"/>
    <w:rsid w:val="000E1385"/>
    <w:rsid w:val="000E13ED"/>
    <w:rsid w:val="000E1465"/>
    <w:rsid w:val="000F4C97"/>
    <w:rsid w:val="001D307F"/>
    <w:rsid w:val="00212F50"/>
    <w:rsid w:val="00222605"/>
    <w:rsid w:val="00223005"/>
    <w:rsid w:val="0024327C"/>
    <w:rsid w:val="00274655"/>
    <w:rsid w:val="002A4011"/>
    <w:rsid w:val="002F0FF4"/>
    <w:rsid w:val="00333720"/>
    <w:rsid w:val="0034343E"/>
    <w:rsid w:val="00365387"/>
    <w:rsid w:val="00393D02"/>
    <w:rsid w:val="003A033E"/>
    <w:rsid w:val="003A4608"/>
    <w:rsid w:val="004136EA"/>
    <w:rsid w:val="00461693"/>
    <w:rsid w:val="004E1D5F"/>
    <w:rsid w:val="00547CBF"/>
    <w:rsid w:val="00566903"/>
    <w:rsid w:val="005722F0"/>
    <w:rsid w:val="00645D99"/>
    <w:rsid w:val="006F4131"/>
    <w:rsid w:val="006F5213"/>
    <w:rsid w:val="007461AC"/>
    <w:rsid w:val="007A2905"/>
    <w:rsid w:val="008925A8"/>
    <w:rsid w:val="00923312"/>
    <w:rsid w:val="00930ADC"/>
    <w:rsid w:val="009555AF"/>
    <w:rsid w:val="00955B77"/>
    <w:rsid w:val="00955C88"/>
    <w:rsid w:val="00990797"/>
    <w:rsid w:val="00A24AC4"/>
    <w:rsid w:val="00A4658A"/>
    <w:rsid w:val="00A53921"/>
    <w:rsid w:val="00AF3D8D"/>
    <w:rsid w:val="00B06650"/>
    <w:rsid w:val="00B47040"/>
    <w:rsid w:val="00B53F92"/>
    <w:rsid w:val="00B564F5"/>
    <w:rsid w:val="00B6705F"/>
    <w:rsid w:val="00B766A0"/>
    <w:rsid w:val="00B947BD"/>
    <w:rsid w:val="00BA1489"/>
    <w:rsid w:val="00BB755E"/>
    <w:rsid w:val="00BE1042"/>
    <w:rsid w:val="00BE53FF"/>
    <w:rsid w:val="00C1318B"/>
    <w:rsid w:val="00C704FF"/>
    <w:rsid w:val="00C86BE5"/>
    <w:rsid w:val="00CC532C"/>
    <w:rsid w:val="00CD402A"/>
    <w:rsid w:val="00CE1092"/>
    <w:rsid w:val="00CE3A2E"/>
    <w:rsid w:val="00CF768A"/>
    <w:rsid w:val="00D3611D"/>
    <w:rsid w:val="00D51980"/>
    <w:rsid w:val="00D54810"/>
    <w:rsid w:val="00DC33DA"/>
    <w:rsid w:val="00EF17F2"/>
    <w:rsid w:val="00F05C33"/>
    <w:rsid w:val="00F06B46"/>
    <w:rsid w:val="00F42A9D"/>
    <w:rsid w:val="00F97677"/>
    <w:rsid w:val="00FD47AF"/>
    <w:rsid w:val="00FD6D4D"/>
    <w:rsid w:val="00FE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2AFC1"/>
  <w15:chartTrackingRefBased/>
  <w15:docId w15:val="{09639285-1509-4319-BD6F-9E1B0414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55AF"/>
    <w:rPr>
      <w:sz w:val="18"/>
      <w:szCs w:val="18"/>
    </w:rPr>
  </w:style>
  <w:style w:type="paragraph" w:styleId="a5">
    <w:name w:val="footer"/>
    <w:basedOn w:val="a"/>
    <w:link w:val="a6"/>
    <w:uiPriority w:val="99"/>
    <w:unhideWhenUsed/>
    <w:rsid w:val="009555AF"/>
    <w:pPr>
      <w:tabs>
        <w:tab w:val="center" w:pos="4153"/>
        <w:tab w:val="right" w:pos="8306"/>
      </w:tabs>
      <w:snapToGrid w:val="0"/>
      <w:jc w:val="left"/>
    </w:pPr>
    <w:rPr>
      <w:sz w:val="18"/>
      <w:szCs w:val="18"/>
    </w:rPr>
  </w:style>
  <w:style w:type="character" w:customStyle="1" w:styleId="a6">
    <w:name w:val="页脚 字符"/>
    <w:basedOn w:val="a0"/>
    <w:link w:val="a5"/>
    <w:uiPriority w:val="99"/>
    <w:rsid w:val="009555AF"/>
    <w:rPr>
      <w:sz w:val="18"/>
      <w:szCs w:val="18"/>
    </w:rPr>
  </w:style>
  <w:style w:type="paragraph" w:styleId="a7">
    <w:name w:val="Body Text"/>
    <w:basedOn w:val="a"/>
    <w:link w:val="a8"/>
    <w:uiPriority w:val="1"/>
    <w:qFormat/>
    <w:rsid w:val="009555AF"/>
    <w:pPr>
      <w:autoSpaceDE w:val="0"/>
      <w:autoSpaceDN w:val="0"/>
      <w:jc w:val="left"/>
    </w:pPr>
    <w:rPr>
      <w:rFonts w:ascii="宋体" w:eastAsia="宋体" w:hAnsi="宋体" w:cs="宋体"/>
      <w:kern w:val="0"/>
      <w:szCs w:val="21"/>
      <w:lang w:eastAsia="en-US"/>
    </w:rPr>
  </w:style>
  <w:style w:type="character" w:customStyle="1" w:styleId="a8">
    <w:name w:val="正文文本 字符"/>
    <w:basedOn w:val="a0"/>
    <w:link w:val="a7"/>
    <w:uiPriority w:val="1"/>
    <w:rsid w:val="009555AF"/>
    <w:rPr>
      <w:rFonts w:ascii="宋体" w:eastAsia="宋体" w:hAnsi="宋体" w:cs="宋体"/>
      <w:kern w:val="0"/>
      <w:szCs w:val="21"/>
      <w:lang w:eastAsia="en-US"/>
    </w:rPr>
  </w:style>
  <w:style w:type="paragraph" w:styleId="a9">
    <w:name w:val="List Paragraph"/>
    <w:basedOn w:val="a"/>
    <w:uiPriority w:val="34"/>
    <w:qFormat/>
    <w:rsid w:val="00B947BD"/>
    <w:pPr>
      <w:ind w:firstLineChars="200" w:firstLine="420"/>
    </w:pPr>
  </w:style>
  <w:style w:type="table" w:styleId="aa">
    <w:name w:val="Table Grid"/>
    <w:basedOn w:val="a1"/>
    <w:uiPriority w:val="39"/>
    <w:rsid w:val="00393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1881">
      <w:bodyDiv w:val="1"/>
      <w:marLeft w:val="0"/>
      <w:marRight w:val="0"/>
      <w:marTop w:val="0"/>
      <w:marBottom w:val="0"/>
      <w:divBdr>
        <w:top w:val="none" w:sz="0" w:space="0" w:color="auto"/>
        <w:left w:val="none" w:sz="0" w:space="0" w:color="auto"/>
        <w:bottom w:val="none" w:sz="0" w:space="0" w:color="auto"/>
        <w:right w:val="none" w:sz="0" w:space="0" w:color="auto"/>
      </w:divBdr>
      <w:divsChild>
        <w:div w:id="120718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163F-6839-43EB-8E33-9B7E9D48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Yorktown</dc:creator>
  <cp:keywords/>
  <dc:description/>
  <cp:lastModifiedBy>Yorktown Ting</cp:lastModifiedBy>
  <cp:revision>17</cp:revision>
  <dcterms:created xsi:type="dcterms:W3CDTF">2018-07-13T11:56:00Z</dcterms:created>
  <dcterms:modified xsi:type="dcterms:W3CDTF">2019-06-24T08:07:00Z</dcterms:modified>
</cp:coreProperties>
</file>