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0236" w14:textId="3125FDC7" w:rsidR="009555AF" w:rsidRDefault="009555AF" w:rsidP="009555AF">
      <w:pPr>
        <w:tabs>
          <w:tab w:val="left" w:pos="1426"/>
        </w:tabs>
        <w:spacing w:before="149"/>
        <w:ind w:right="17"/>
        <w:jc w:val="center"/>
        <w:rPr>
          <w:b/>
          <w:sz w:val="43"/>
        </w:rPr>
      </w:pPr>
      <w:bookmarkStart w:id="0" w:name="_Hlk519350796"/>
      <w:bookmarkEnd w:id="0"/>
      <w:r w:rsidRPr="002B5762">
        <w:rPr>
          <w:rFonts w:hint="eastAsia"/>
          <w:b/>
          <w:sz w:val="32"/>
        </w:rPr>
        <w:t>实验</w:t>
      </w:r>
      <w:r w:rsidR="00B947BD">
        <w:rPr>
          <w:rFonts w:hint="eastAsia"/>
          <w:b/>
          <w:sz w:val="32"/>
        </w:rPr>
        <w:t>4</w:t>
      </w:r>
      <w:r w:rsidRPr="002B5762">
        <w:rPr>
          <w:b/>
          <w:sz w:val="32"/>
        </w:rPr>
        <w:t xml:space="preserve"> 地理空间数据的转换与处理（</w:t>
      </w:r>
      <w:r w:rsidR="00B947BD">
        <w:rPr>
          <w:rFonts w:hint="eastAsia"/>
          <w:b/>
          <w:sz w:val="32"/>
        </w:rPr>
        <w:t>二</w:t>
      </w:r>
      <w:r w:rsidRPr="002B5762">
        <w:rPr>
          <w:b/>
          <w:sz w:val="32"/>
        </w:rPr>
        <w:t>）</w:t>
      </w:r>
    </w:p>
    <w:p w14:paraId="7097E60C" w14:textId="6ACAE41C" w:rsidR="009555AF" w:rsidRDefault="009555AF" w:rsidP="009555AF">
      <w:pPr>
        <w:jc w:val="right"/>
      </w:pPr>
      <w:bookmarkStart w:id="1" w:name="_GoBack"/>
      <w:bookmarkEnd w:id="1"/>
      <w:r>
        <w:rPr>
          <w:rFonts w:hint="eastAsia"/>
        </w:rPr>
        <w:t>专业：地理信息科学</w:t>
      </w:r>
    </w:p>
    <w:p w14:paraId="27DE9B9F" w14:textId="77777777" w:rsidR="009555AF" w:rsidRDefault="008F4ACD" w:rsidP="009555AF">
      <w:pPr>
        <w:pStyle w:val="a7"/>
        <w:spacing w:before="40"/>
        <w:ind w:left="242"/>
        <w:jc w:val="both"/>
        <w:rPr>
          <w:rFonts w:ascii="Calibri" w:eastAsia="Calibri"/>
          <w:lang w:eastAsia="zh-CN"/>
        </w:rPr>
      </w:pPr>
      <w:hyperlink w:anchor="_bookmark0" w:history="1">
        <w:r w:rsidR="009555AF" w:rsidRPr="002B5762">
          <w:rPr>
            <w:rFonts w:hint="eastAsia"/>
            <w:lang w:eastAsia="zh-CN"/>
          </w:rPr>
          <w:t>地理空间数据的转换与处理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...........................................................................................- 1 -</w:t>
        </w:r>
      </w:hyperlink>
    </w:p>
    <w:p w14:paraId="2204E6CD" w14:textId="77777777" w:rsidR="009555AF" w:rsidRDefault="008F4ACD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hyperlink w:anchor="_bookmark1" w:history="1">
        <w:r w:rsidR="009555AF">
          <w:rPr>
            <w:lang w:eastAsia="zh-CN"/>
          </w:rPr>
          <w:t>一、实验目的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...........................................................................................................- 1 -</w:t>
        </w:r>
      </w:hyperlink>
    </w:p>
    <w:p w14:paraId="31170E41" w14:textId="77777777" w:rsidR="009555AF" w:rsidRDefault="008F4ACD" w:rsidP="009555AF">
      <w:pPr>
        <w:pStyle w:val="a7"/>
        <w:spacing w:before="13" w:line="301" w:lineRule="exact"/>
        <w:ind w:left="663"/>
        <w:rPr>
          <w:rFonts w:ascii="Calibri" w:eastAsia="Calibri"/>
          <w:lang w:eastAsia="zh-CN"/>
        </w:rPr>
      </w:pPr>
      <w:hyperlink w:anchor="_bookmark2" w:history="1">
        <w:r w:rsidR="009555AF">
          <w:rPr>
            <w:lang w:eastAsia="zh-CN"/>
          </w:rPr>
          <w:t>二、数据和软件准备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...............................................................................................- 1 -</w:t>
        </w:r>
      </w:hyperlink>
    </w:p>
    <w:p w14:paraId="5C8AADE7" w14:textId="77777777" w:rsidR="009555AF" w:rsidRDefault="008F4ACD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hyperlink w:anchor="_bookmark3" w:history="1">
        <w:r w:rsidR="009555AF">
          <w:rPr>
            <w:lang w:eastAsia="zh-CN"/>
          </w:rPr>
          <w:t>三、涉及的功能模块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...............................................................................................- 2 -</w:t>
        </w:r>
      </w:hyperlink>
    </w:p>
    <w:p w14:paraId="4F3E4C09" w14:textId="77777777" w:rsidR="009555AF" w:rsidRDefault="008F4ACD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hyperlink w:anchor="_bookmark4" w:history="1">
        <w:r w:rsidR="009555AF">
          <w:rPr>
            <w:lang w:eastAsia="zh-CN"/>
          </w:rPr>
          <w:t>四</w:t>
        </w:r>
        <w:r w:rsidR="009555AF">
          <w:rPr>
            <w:rFonts w:ascii="黑体" w:eastAsia="黑体" w:hint="eastAsia"/>
            <w:lang w:eastAsia="zh-CN"/>
          </w:rPr>
          <w:t xml:space="preserve">、 </w:t>
        </w:r>
        <w:r w:rsidR="009555AF">
          <w:rPr>
            <w:lang w:eastAsia="zh-CN"/>
          </w:rPr>
          <w:t>实验思路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.........................................................................................................- 2 -</w:t>
        </w:r>
      </w:hyperlink>
    </w:p>
    <w:p w14:paraId="23F7DC4C" w14:textId="77777777" w:rsidR="009555AF" w:rsidRDefault="008F4ACD" w:rsidP="009555AF">
      <w:pPr>
        <w:pStyle w:val="a7"/>
        <w:spacing w:before="13"/>
        <w:ind w:left="663"/>
        <w:rPr>
          <w:rFonts w:ascii="Calibri" w:eastAsia="Calibri"/>
          <w:lang w:eastAsia="zh-CN"/>
        </w:rPr>
      </w:pPr>
      <w:hyperlink w:anchor="_bookmark5" w:history="1">
        <w:r w:rsidR="009555AF">
          <w:rPr>
            <w:lang w:eastAsia="zh-CN"/>
          </w:rPr>
          <w:t>五</w:t>
        </w:r>
        <w:r w:rsidR="009555AF">
          <w:rPr>
            <w:rFonts w:ascii="黑体" w:eastAsia="黑体" w:hint="eastAsia"/>
            <w:lang w:eastAsia="zh-CN"/>
          </w:rPr>
          <w:t xml:space="preserve">、 </w:t>
        </w:r>
        <w:r w:rsidR="009555AF">
          <w:rPr>
            <w:lang w:eastAsia="zh-CN"/>
          </w:rPr>
          <w:t>实验内容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.........................................................................................................- 3 -</w:t>
        </w:r>
      </w:hyperlink>
    </w:p>
    <w:p w14:paraId="76CB2014" w14:textId="7A26C7B9" w:rsidR="009555AF" w:rsidRDefault="008F4ACD" w:rsidP="009555AF">
      <w:pPr>
        <w:pStyle w:val="a7"/>
        <w:spacing w:before="14"/>
        <w:ind w:left="1083"/>
        <w:rPr>
          <w:rFonts w:ascii="Calibri" w:eastAsia="Calibri"/>
          <w:lang w:eastAsia="zh-CN"/>
        </w:rPr>
      </w:pPr>
      <w:hyperlink w:anchor="_bookmark6" w:history="1">
        <w:r w:rsidR="009555AF">
          <w:rPr>
            <w:rFonts w:ascii="Calibri" w:eastAsia="Calibri"/>
            <w:lang w:eastAsia="zh-CN"/>
          </w:rPr>
          <w:t xml:space="preserve">1. </w:t>
        </w:r>
        <w:r w:rsidR="00461693">
          <w:rPr>
            <w:rFonts w:hint="eastAsia"/>
            <w:lang w:eastAsia="zh-CN"/>
          </w:rPr>
          <w:t>配准</w:t>
        </w:r>
        <w:r w:rsidR="00461693" w:rsidRPr="00461693">
          <w:rPr>
            <w:rFonts w:hint="eastAsia"/>
            <w:lang w:eastAsia="zh-CN"/>
          </w:rPr>
          <w:t>“富春江森林公园”</w:t>
        </w:r>
        <w:r w:rsidR="009555AF">
          <w:rPr>
            <w:rFonts w:ascii="Calibri" w:eastAsia="Calibri"/>
            <w:spacing w:val="7"/>
            <w:lang w:eastAsia="zh-CN"/>
          </w:rPr>
          <w:t xml:space="preserve">..................................................................- </w:t>
        </w:r>
        <w:r w:rsidR="009555AF">
          <w:rPr>
            <w:rFonts w:ascii="Calibri" w:eastAsia="Calibri"/>
            <w:lang w:eastAsia="zh-CN"/>
          </w:rPr>
          <w:t>3 -</w:t>
        </w:r>
      </w:hyperlink>
    </w:p>
    <w:p w14:paraId="699AA29D" w14:textId="043CDE9B" w:rsidR="009555AF" w:rsidRDefault="008F4ACD" w:rsidP="009555AF">
      <w:pPr>
        <w:pStyle w:val="a7"/>
        <w:spacing w:before="13" w:line="301" w:lineRule="exact"/>
        <w:ind w:left="1083"/>
        <w:rPr>
          <w:rFonts w:ascii="Calibri" w:eastAsia="Calibri"/>
          <w:lang w:eastAsia="zh-CN"/>
        </w:rPr>
      </w:pPr>
      <w:hyperlink w:anchor="_bookmark7" w:history="1">
        <w:r w:rsidR="009555AF">
          <w:rPr>
            <w:rFonts w:ascii="Calibri" w:eastAsia="Calibri"/>
            <w:lang w:eastAsia="zh-CN"/>
          </w:rPr>
          <w:t xml:space="preserve">2. </w:t>
        </w:r>
        <w:r w:rsidR="00461693">
          <w:rPr>
            <w:rFonts w:hint="eastAsia"/>
            <w:lang w:eastAsia="zh-CN"/>
          </w:rPr>
          <w:t>数字化</w:t>
        </w:r>
        <w:r w:rsidR="00461693" w:rsidRPr="00461693">
          <w:rPr>
            <w:rFonts w:hint="eastAsia"/>
            <w:lang w:eastAsia="zh-CN"/>
          </w:rPr>
          <w:t>“富春江森林公园”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.......................................................................- 5 -</w:t>
        </w:r>
      </w:hyperlink>
    </w:p>
    <w:p w14:paraId="2E5D6DD8" w14:textId="7EA8B3B4" w:rsidR="001D307F" w:rsidRDefault="008F4ACD" w:rsidP="001D307F">
      <w:pPr>
        <w:pStyle w:val="a7"/>
        <w:spacing w:before="13" w:line="301" w:lineRule="exact"/>
        <w:ind w:left="1083"/>
        <w:rPr>
          <w:rFonts w:ascii="Calibri" w:eastAsia="Calibri"/>
          <w:lang w:eastAsia="zh-CN"/>
        </w:rPr>
      </w:pPr>
      <w:hyperlink w:anchor="_bookmark8" w:history="1">
        <w:r w:rsidR="009555AF">
          <w:rPr>
            <w:rFonts w:ascii="Calibri" w:eastAsia="Calibri" w:hAnsi="Calibri"/>
            <w:lang w:eastAsia="zh-CN"/>
          </w:rPr>
          <w:t xml:space="preserve">3. </w:t>
        </w:r>
        <w:r w:rsidR="00461693">
          <w:rPr>
            <w:rFonts w:hint="eastAsia"/>
            <w:lang w:eastAsia="zh-CN"/>
          </w:rPr>
          <w:t>修正</w:t>
        </w:r>
        <w:r w:rsidR="00461693" w:rsidRPr="00461693">
          <w:rPr>
            <w:rFonts w:hint="eastAsia"/>
            <w:lang w:eastAsia="zh-CN"/>
          </w:rPr>
          <w:t>“富春江森林公园”</w:t>
        </w:r>
        <w:r w:rsidR="009555AF">
          <w:rPr>
            <w:rFonts w:ascii="Calibri" w:eastAsia="Calibri" w:hAnsi="Calibri"/>
            <w:spacing w:val="4"/>
            <w:lang w:eastAsia="zh-CN"/>
          </w:rPr>
          <w:t>........................................................</w:t>
        </w:r>
        <w:r w:rsidR="00F97677">
          <w:rPr>
            <w:rFonts w:hint="eastAsia"/>
            <w:spacing w:val="4"/>
            <w:lang w:eastAsia="zh-CN"/>
          </w:rPr>
          <w:t>.</w:t>
        </w:r>
        <w:r w:rsidR="009555AF">
          <w:rPr>
            <w:rFonts w:ascii="Calibri" w:eastAsia="Calibri" w:hAnsi="Calibri"/>
            <w:spacing w:val="4"/>
            <w:lang w:eastAsia="zh-CN"/>
          </w:rPr>
          <w:t xml:space="preserve">............- </w:t>
        </w:r>
        <w:r w:rsidR="009555AF">
          <w:rPr>
            <w:rFonts w:ascii="Calibri" w:eastAsia="Calibri" w:hAnsi="Calibri"/>
            <w:lang w:eastAsia="zh-CN"/>
          </w:rPr>
          <w:t>7 -</w:t>
        </w:r>
      </w:hyperlink>
    </w:p>
    <w:p w14:paraId="6C5D4AE8" w14:textId="2902F85A" w:rsidR="009555AF" w:rsidRPr="001D307F" w:rsidRDefault="008F4ACD" w:rsidP="001D307F">
      <w:pPr>
        <w:pStyle w:val="a7"/>
        <w:spacing w:line="301" w:lineRule="exact"/>
        <w:ind w:left="1083"/>
        <w:rPr>
          <w:rFonts w:ascii="Calibri" w:eastAsiaTheme="minorEastAsia" w:hAnsi="Calibri"/>
          <w:lang w:eastAsia="zh-CN"/>
        </w:rPr>
      </w:pPr>
      <w:hyperlink w:anchor="_bookmark8" w:history="1">
        <w:r w:rsidR="001D307F">
          <w:rPr>
            <w:rFonts w:ascii="Calibri" w:eastAsia="Calibri" w:hAnsi="Calibri"/>
            <w:lang w:eastAsia="zh-CN"/>
          </w:rPr>
          <w:t xml:space="preserve">4. </w:t>
        </w:r>
        <w:r w:rsidR="001D307F">
          <w:rPr>
            <w:rFonts w:hint="eastAsia"/>
            <w:lang w:eastAsia="zh-CN"/>
          </w:rPr>
          <w:t>拓扑修正“土地二级利用”与“七镇行政区划”</w:t>
        </w:r>
        <w:r w:rsidR="001D307F">
          <w:rPr>
            <w:rFonts w:ascii="Calibri" w:eastAsia="Calibri" w:hAnsi="Calibri"/>
            <w:spacing w:val="4"/>
            <w:lang w:eastAsia="zh-CN"/>
          </w:rPr>
          <w:t xml:space="preserve">.................................- </w:t>
        </w:r>
        <w:r w:rsidR="001D307F">
          <w:rPr>
            <w:rFonts w:ascii="Calibri" w:eastAsia="Calibri" w:hAnsi="Calibri"/>
            <w:lang w:eastAsia="zh-CN"/>
          </w:rPr>
          <w:t>7 -</w:t>
        </w:r>
      </w:hyperlink>
    </w:p>
    <w:p w14:paraId="71958889" w14:textId="77777777" w:rsidR="009555AF" w:rsidRDefault="008F4ACD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hyperlink w:anchor="_bookmark13" w:history="1">
        <w:r w:rsidR="009555AF">
          <w:rPr>
            <w:lang w:eastAsia="zh-CN"/>
          </w:rPr>
          <w:t>六、实验结果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........................................................................................................... - 15 -</w:t>
        </w:r>
      </w:hyperlink>
    </w:p>
    <w:p w14:paraId="049DF3DF" w14:textId="365961ED" w:rsidR="009555AF" w:rsidRDefault="008F4ACD" w:rsidP="00F97677">
      <w:pPr>
        <w:ind w:firstLineChars="300" w:firstLine="630"/>
        <w:jc w:val="left"/>
        <w:rPr>
          <w:rFonts w:ascii="Calibri" w:eastAsia="Calibri"/>
        </w:rPr>
      </w:pPr>
      <w:hyperlink w:anchor="_bookmark14" w:history="1">
        <w:r w:rsidR="009555AF" w:rsidRPr="00F97677">
          <w:rPr>
            <w:rFonts w:ascii="宋体" w:eastAsia="宋体" w:hAnsi="宋体"/>
          </w:rPr>
          <w:t>七、实验体会</w:t>
        </w:r>
        <w:r w:rsidR="009555AF">
          <w:rPr>
            <w:rFonts w:ascii="Calibri" w:eastAsia="Calibri"/>
          </w:rPr>
          <w:t>..............................................................................................</w:t>
        </w:r>
        <w:r w:rsidR="00F97677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 xml:space="preserve">............ - 19 </w:t>
        </w:r>
        <w:r w:rsidR="009555AF">
          <w:rPr>
            <w:rFonts w:ascii="Calibri" w:eastAsia="Calibri"/>
          </w:rPr>
          <w:t>–</w:t>
        </w:r>
      </w:hyperlink>
    </w:p>
    <w:p w14:paraId="516C88BE" w14:textId="77EF4950" w:rsidR="009555AF" w:rsidRDefault="009555AF" w:rsidP="009555AF">
      <w:pPr>
        <w:ind w:firstLineChars="300" w:firstLine="630"/>
        <w:jc w:val="left"/>
      </w:pPr>
    </w:p>
    <w:p w14:paraId="31DC7DC5" w14:textId="72D1C435" w:rsidR="009555AF" w:rsidRDefault="009555AF" w:rsidP="009555AF">
      <w:pPr>
        <w:ind w:firstLineChars="300" w:firstLine="630"/>
        <w:jc w:val="left"/>
      </w:pPr>
    </w:p>
    <w:p w14:paraId="53D7ADAD" w14:textId="77777777" w:rsidR="009555AF" w:rsidRDefault="009555AF" w:rsidP="009555AF">
      <w:pPr>
        <w:jc w:val="left"/>
      </w:pPr>
    </w:p>
    <w:p w14:paraId="5D54A1BA" w14:textId="114A7D59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一、实验目的</w:t>
      </w:r>
    </w:p>
    <w:p w14:paraId="12CD421A" w14:textId="77777777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>掌握</w:t>
      </w:r>
      <w:r w:rsidRPr="00CC532C">
        <w:rPr>
          <w:sz w:val="22"/>
        </w:rPr>
        <w:t>ArcGIS投影变换、数据格式转换和数据处理操作</w:t>
      </w:r>
    </w:p>
    <w:p w14:paraId="676D97A4" w14:textId="77777777" w:rsidR="009555AF" w:rsidRDefault="009555AF" w:rsidP="009555AF">
      <w:pPr>
        <w:jc w:val="left"/>
      </w:pPr>
    </w:p>
    <w:p w14:paraId="4DBD3348" w14:textId="571C6E49" w:rsidR="009555AF" w:rsidRDefault="009555AF" w:rsidP="009555AF">
      <w:pPr>
        <w:jc w:val="left"/>
      </w:pPr>
      <w:r w:rsidRPr="009555AF">
        <w:rPr>
          <w:rFonts w:ascii="黑体" w:eastAsia="黑体" w:hAnsi="黑体" w:hint="eastAsia"/>
          <w:b/>
          <w:sz w:val="28"/>
        </w:rPr>
        <w:t>二、数据和软件准备</w:t>
      </w:r>
    </w:p>
    <w:p w14:paraId="6E6536FB" w14:textId="45924418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1.</w:t>
      </w:r>
      <w:r w:rsidRPr="00CC532C">
        <w:rPr>
          <w:sz w:val="22"/>
        </w:rPr>
        <w:tab/>
        <w:t>数据：本项目需要准备好</w:t>
      </w:r>
      <w:r w:rsidR="00B947BD" w:rsidRPr="00CC532C">
        <w:rPr>
          <w:rFonts w:hint="eastAsia"/>
          <w:sz w:val="22"/>
        </w:rPr>
        <w:t>四</w:t>
      </w:r>
      <w:r w:rsidRPr="00CC532C">
        <w:rPr>
          <w:sz w:val="22"/>
        </w:rPr>
        <w:t>个要素文件： “七镇行政区划图”、“河流水面”、“土地利用二级分类”和“</w:t>
      </w:r>
      <w:r w:rsidR="00B947BD" w:rsidRPr="00CC532C">
        <w:rPr>
          <w:rFonts w:hint="eastAsia"/>
          <w:sz w:val="22"/>
        </w:rPr>
        <w:t>七镇风景名胜区</w:t>
      </w:r>
      <w:r w:rsidRPr="00CC532C">
        <w:rPr>
          <w:sz w:val="22"/>
        </w:rPr>
        <w:t>”，以及图片文件“</w:t>
      </w:r>
      <w:r w:rsidR="00B947BD" w:rsidRPr="00CC532C">
        <w:rPr>
          <w:rFonts w:hint="eastAsia"/>
          <w:sz w:val="22"/>
        </w:rPr>
        <w:t>富春江森林公园</w:t>
      </w:r>
      <w:r w:rsidRPr="00CC532C">
        <w:rPr>
          <w:sz w:val="22"/>
        </w:rPr>
        <w:t>”</w:t>
      </w:r>
    </w:p>
    <w:p w14:paraId="3BFB359E" w14:textId="77777777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2.</w:t>
      </w:r>
      <w:r w:rsidRPr="00CC532C">
        <w:rPr>
          <w:sz w:val="22"/>
        </w:rPr>
        <w:tab/>
        <w:t>软件：Arcmap10.2 和 Catalog10.2；</w:t>
      </w:r>
    </w:p>
    <w:p w14:paraId="746116B1" w14:textId="0271BCFB" w:rsidR="009555AF" w:rsidRDefault="009555AF" w:rsidP="00CC532C">
      <w:pPr>
        <w:spacing w:line="276" w:lineRule="auto"/>
        <w:jc w:val="left"/>
      </w:pPr>
      <w:r w:rsidRPr="00CC532C">
        <w:rPr>
          <w:sz w:val="22"/>
        </w:rPr>
        <w:t>3.</w:t>
      </w:r>
      <w:r w:rsidRPr="00CC532C">
        <w:rPr>
          <w:sz w:val="22"/>
        </w:rPr>
        <w:tab/>
        <w:t>实验平台：Windows 10。</w:t>
      </w:r>
    </w:p>
    <w:p w14:paraId="606BA114" w14:textId="1C0F6971" w:rsidR="009555AF" w:rsidRDefault="009555AF" w:rsidP="009555AF">
      <w:pPr>
        <w:jc w:val="left"/>
      </w:pPr>
    </w:p>
    <w:p w14:paraId="34264E8E" w14:textId="06A2E093" w:rsidR="009555AF" w:rsidRPr="00212F50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三、涉及的功能模块</w:t>
      </w:r>
    </w:p>
    <w:p w14:paraId="3CA05CD3" w14:textId="0837BC1F" w:rsidR="009555AF" w:rsidRPr="00CC532C" w:rsidRDefault="00CC532C" w:rsidP="00CC532C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1.</w:t>
      </w:r>
      <w:r w:rsidR="009555AF" w:rsidRPr="00CC532C">
        <w:rPr>
          <w:sz w:val="22"/>
        </w:rPr>
        <w:tab/>
        <w:t>ArcToolBox： 分析工具-&gt;提取分析-&gt;裁剪。</w:t>
      </w:r>
    </w:p>
    <w:p w14:paraId="6F15F02D" w14:textId="70C8E0E8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 xml:space="preserve"> </w:t>
      </w:r>
      <w:r w:rsidRPr="00CC532C">
        <w:rPr>
          <w:noProof/>
          <w:sz w:val="22"/>
        </w:rPr>
        <w:drawing>
          <wp:inline distT="0" distB="0" distL="0" distR="0" wp14:anchorId="6569260E" wp14:editId="0DE5D802">
            <wp:extent cx="1226926" cy="112023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16F" w14:textId="6070DFB4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1B7A8B35" wp14:editId="19121352">
            <wp:simplePos x="0" y="0"/>
            <wp:positionH relativeFrom="column">
              <wp:posOffset>264668</wp:posOffset>
            </wp:positionH>
            <wp:positionV relativeFrom="paragraph">
              <wp:posOffset>200660</wp:posOffset>
            </wp:positionV>
            <wp:extent cx="1912786" cy="167654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32C">
        <w:rPr>
          <w:rFonts w:hint="eastAsia"/>
          <w:sz w:val="22"/>
        </w:rPr>
        <w:t>2</w:t>
      </w:r>
      <w:r w:rsidRPr="00CC532C">
        <w:rPr>
          <w:sz w:val="22"/>
        </w:rPr>
        <w:t>.</w:t>
      </w:r>
      <w:r w:rsidRPr="00CC532C">
        <w:rPr>
          <w:sz w:val="22"/>
        </w:rPr>
        <w:tab/>
        <w:t>ArcToolBox： 数据管理工具-&gt;制图综合-&gt;融合</w:t>
      </w:r>
    </w:p>
    <w:p w14:paraId="25729CE9" w14:textId="50C53FBC" w:rsidR="009555AF" w:rsidRPr="00CC532C" w:rsidRDefault="00CC532C" w:rsidP="00CC532C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3</w:t>
      </w:r>
      <w:r w:rsidR="009555AF" w:rsidRPr="00CC532C">
        <w:rPr>
          <w:sz w:val="22"/>
        </w:rPr>
        <w:t>.</w:t>
      </w:r>
      <w:r w:rsidR="009555AF" w:rsidRPr="00CC532C">
        <w:rPr>
          <w:sz w:val="22"/>
        </w:rPr>
        <w:tab/>
        <w:t>自定义-&gt;工具条-&gt;地理配准</w:t>
      </w:r>
    </w:p>
    <w:p w14:paraId="38FA6B77" w14:textId="2C7B8355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 xml:space="preserve"> </w:t>
      </w:r>
      <w:r w:rsidRPr="00CC532C">
        <w:rPr>
          <w:noProof/>
          <w:sz w:val="22"/>
        </w:rPr>
        <w:drawing>
          <wp:inline distT="0" distB="0" distL="0" distR="0" wp14:anchorId="196A106C" wp14:editId="1504D016">
            <wp:extent cx="5090601" cy="47248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F61" w14:textId="676E834A" w:rsidR="009555AF" w:rsidRPr="00CC532C" w:rsidRDefault="00CC532C" w:rsidP="00CC532C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4</w:t>
      </w:r>
      <w:r w:rsidR="009555AF" w:rsidRPr="00CC532C">
        <w:rPr>
          <w:sz w:val="22"/>
        </w:rPr>
        <w:t>.</w:t>
      </w:r>
      <w:r w:rsidR="00212F50" w:rsidRPr="00CC532C">
        <w:rPr>
          <w:sz w:val="22"/>
        </w:rPr>
        <w:t xml:space="preserve"> </w:t>
      </w:r>
      <w:r w:rsidR="009555AF" w:rsidRPr="00CC532C">
        <w:rPr>
          <w:sz w:val="22"/>
        </w:rPr>
        <w:t>编辑器-&gt;开始编辑-&gt;创建要素-&gt;自动完成面</w:t>
      </w:r>
    </w:p>
    <w:p w14:paraId="164CD11F" w14:textId="5859D85E" w:rsidR="009555AF" w:rsidRPr="00CC532C" w:rsidRDefault="001D307F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  </w:t>
      </w:r>
      <w:r w:rsidRPr="00CC532C">
        <w:rPr>
          <w:rFonts w:hint="eastAsia"/>
          <w:sz w:val="22"/>
        </w:rPr>
        <w:t>编辑器-</w:t>
      </w:r>
      <w:r w:rsidRPr="00CC532C">
        <w:rPr>
          <w:sz w:val="22"/>
        </w:rPr>
        <w:t>&gt;</w:t>
      </w:r>
      <w:r w:rsidRPr="00CC532C">
        <w:rPr>
          <w:rFonts w:hint="eastAsia"/>
          <w:sz w:val="22"/>
        </w:rPr>
        <w:t>追踪</w:t>
      </w:r>
    </w:p>
    <w:p w14:paraId="3D7F085E" w14:textId="1A701171" w:rsidR="00212F50" w:rsidRPr="00CC532C" w:rsidRDefault="00212F50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  </w:t>
      </w:r>
      <w:r w:rsidRPr="00CC532C">
        <w:rPr>
          <w:rFonts w:hint="eastAsia"/>
          <w:sz w:val="22"/>
        </w:rPr>
        <w:t>编辑器-</w:t>
      </w:r>
      <w:r w:rsidRPr="00CC532C">
        <w:rPr>
          <w:sz w:val="22"/>
        </w:rPr>
        <w:t>&gt;</w:t>
      </w:r>
      <w:r w:rsidRPr="00CC532C">
        <w:rPr>
          <w:rFonts w:hint="eastAsia"/>
          <w:sz w:val="22"/>
        </w:rPr>
        <w:t>合并</w:t>
      </w:r>
    </w:p>
    <w:p w14:paraId="5AB7D9C1" w14:textId="318E1B1B" w:rsidR="001D307F" w:rsidRPr="00CC532C" w:rsidRDefault="001D307F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04D72A2F" wp14:editId="4D7A0844">
            <wp:extent cx="4823878" cy="33530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B06" w14:textId="0F8575DE" w:rsidR="00212F50" w:rsidRPr="00CC532C" w:rsidRDefault="00CC532C" w:rsidP="00CC532C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5</w:t>
      </w:r>
      <w:r w:rsidR="00212F50" w:rsidRPr="00CC532C">
        <w:rPr>
          <w:rFonts w:hint="eastAsia"/>
          <w:sz w:val="22"/>
        </w:rPr>
        <w:t>.拓扑</w:t>
      </w:r>
      <w:r w:rsidR="00212F50" w:rsidRPr="00CC532C">
        <w:rPr>
          <w:sz w:val="22"/>
        </w:rPr>
        <w:t>-&gt;</w:t>
      </w:r>
      <w:r w:rsidR="00212F50" w:rsidRPr="00CC532C">
        <w:rPr>
          <w:rFonts w:hint="eastAsia"/>
          <w:sz w:val="22"/>
        </w:rPr>
        <w:t>错误检查器</w:t>
      </w:r>
    </w:p>
    <w:p w14:paraId="004313E7" w14:textId="067291E0" w:rsidR="00212F50" w:rsidRDefault="00212F50" w:rsidP="009555AF">
      <w:pPr>
        <w:jc w:val="left"/>
      </w:pPr>
      <w:r>
        <w:rPr>
          <w:noProof/>
        </w:rPr>
        <w:drawing>
          <wp:inline distT="0" distB="0" distL="0" distR="0" wp14:anchorId="2ABA012A" wp14:editId="3CCB6BEB">
            <wp:extent cx="3543607" cy="47248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8E1" w14:textId="62F7F108" w:rsidR="009555AF" w:rsidRDefault="009555AF" w:rsidP="009555AF">
      <w:pPr>
        <w:jc w:val="left"/>
      </w:pPr>
    </w:p>
    <w:p w14:paraId="1DA6DAA2" w14:textId="56A2CB0B" w:rsidR="009555AF" w:rsidRDefault="009555AF" w:rsidP="009555AF">
      <w:pPr>
        <w:jc w:val="left"/>
      </w:pPr>
    </w:p>
    <w:p w14:paraId="3E5457C9" w14:textId="44B89E59" w:rsidR="009555AF" w:rsidRDefault="009555AF" w:rsidP="009555AF">
      <w:pPr>
        <w:jc w:val="left"/>
      </w:pPr>
    </w:p>
    <w:p w14:paraId="40F72C75" w14:textId="77777777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四、实验思路</w:t>
      </w:r>
    </w:p>
    <w:p w14:paraId="657157E6" w14:textId="77777777" w:rsidR="009555AF" w:rsidRDefault="009555AF" w:rsidP="009555AF">
      <w:pPr>
        <w:jc w:val="left"/>
      </w:pPr>
    </w:p>
    <w:p w14:paraId="7F3D2E92" w14:textId="2747AB3B" w:rsidR="00B947BD" w:rsidRPr="00B947BD" w:rsidRDefault="00B947BD" w:rsidP="00B947BD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B947BD">
        <w:rPr>
          <w:b/>
        </w:rPr>
        <w:t>配准“富春江森林公园”</w:t>
      </w:r>
    </w:p>
    <w:p w14:paraId="4A57D9B4" w14:textId="6C98826E" w:rsidR="00B947BD" w:rsidRPr="00CC532C" w:rsidRDefault="00B947BD" w:rsidP="00CC532C">
      <w:pPr>
        <w:spacing w:line="276" w:lineRule="auto"/>
        <w:ind w:firstLine="360"/>
        <w:jc w:val="left"/>
        <w:rPr>
          <w:sz w:val="22"/>
        </w:rPr>
      </w:pPr>
      <w:r w:rsidRPr="00CC532C">
        <w:rPr>
          <w:rFonts w:hint="eastAsia"/>
          <w:sz w:val="22"/>
        </w:rPr>
        <w:t>要使“富春江森林公园”</w:t>
      </w:r>
      <w:r w:rsidRPr="00CC532C">
        <w:rPr>
          <w:sz w:val="22"/>
        </w:rPr>
        <w:t>和已知的要素吻合，可以在分区规划图上设立参考点，然后让参考点的坐标与要素图层的相对应的位置吻合。通过多组参考点来逐步提高精度。</w:t>
      </w:r>
    </w:p>
    <w:p w14:paraId="69308B07" w14:textId="7052E0D5" w:rsidR="00B947BD" w:rsidRPr="00B947BD" w:rsidRDefault="00B947BD" w:rsidP="00B947BD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B947BD">
        <w:rPr>
          <w:b/>
        </w:rPr>
        <w:t>数字化“富春江森林公园”</w:t>
      </w:r>
    </w:p>
    <w:p w14:paraId="2C205B14" w14:textId="7F71DC37" w:rsidR="00B947BD" w:rsidRPr="00CC532C" w:rsidRDefault="00B947BD" w:rsidP="00CC532C">
      <w:pPr>
        <w:spacing w:line="276" w:lineRule="auto"/>
        <w:ind w:firstLine="360"/>
        <w:jc w:val="left"/>
        <w:rPr>
          <w:sz w:val="22"/>
        </w:rPr>
      </w:pPr>
      <w:r w:rsidRPr="00CC532C">
        <w:rPr>
          <w:rFonts w:hint="eastAsia"/>
          <w:sz w:val="22"/>
        </w:rPr>
        <w:t>建立s</w:t>
      </w:r>
      <w:r w:rsidRPr="00CC532C">
        <w:rPr>
          <w:sz w:val="22"/>
        </w:rPr>
        <w:t>hapefile</w:t>
      </w:r>
      <w:r w:rsidRPr="00CC532C">
        <w:rPr>
          <w:rFonts w:hint="eastAsia"/>
          <w:sz w:val="22"/>
        </w:rPr>
        <w:t>文件</w:t>
      </w:r>
      <w:r w:rsidR="00F06B46" w:rsidRPr="00CC532C">
        <w:rPr>
          <w:rFonts w:hint="eastAsia"/>
          <w:sz w:val="22"/>
        </w:rPr>
        <w:t>，利用编辑器可以根据其原图的轮廓修改</w:t>
      </w:r>
      <w:r w:rsidR="00F06B46" w:rsidRPr="00CC532C">
        <w:rPr>
          <w:sz w:val="22"/>
        </w:rPr>
        <w:t>shapefile</w:t>
      </w:r>
      <w:r w:rsidR="00F06B46" w:rsidRPr="00CC532C">
        <w:rPr>
          <w:rFonts w:hint="eastAsia"/>
          <w:sz w:val="22"/>
        </w:rPr>
        <w:t>文件，使</w:t>
      </w:r>
      <w:r w:rsidR="00F06B46" w:rsidRPr="00CC532C">
        <w:rPr>
          <w:sz w:val="22"/>
        </w:rPr>
        <w:t>shapefile</w:t>
      </w:r>
      <w:r w:rsidR="00F06B46" w:rsidRPr="00CC532C">
        <w:rPr>
          <w:rFonts w:hint="eastAsia"/>
          <w:sz w:val="22"/>
        </w:rPr>
        <w:t>文件形成矢量化的图形</w:t>
      </w:r>
    </w:p>
    <w:p w14:paraId="06526C47" w14:textId="2E3F459E" w:rsidR="00B947BD" w:rsidRPr="00F06B46" w:rsidRDefault="00B947BD" w:rsidP="00F06B46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F06B46">
        <w:rPr>
          <w:b/>
        </w:rPr>
        <w:t>修正“富春江森林公园”</w:t>
      </w:r>
    </w:p>
    <w:p w14:paraId="5D5558DF" w14:textId="52EE3546" w:rsidR="00F06B46" w:rsidRPr="00F06B46" w:rsidRDefault="00A24AC4" w:rsidP="00CC532C">
      <w:pPr>
        <w:pStyle w:val="a9"/>
        <w:ind w:firstLineChars="0" w:firstLine="360"/>
        <w:jc w:val="left"/>
      </w:pPr>
      <w:r w:rsidRPr="00CC532C">
        <w:rPr>
          <w:rFonts w:hint="eastAsia"/>
          <w:sz w:val="22"/>
        </w:rPr>
        <w:t>富春江森林公园图层建立后，在边界部分可能会有超出或未达到应有边界的情况出现，对于未达到应有边界的，我们可以通过增补的方法来将其转换为超出边界的情况，然后便只需要通过剪裁操作，将超出的部分裁去即可</w:t>
      </w:r>
      <w:r>
        <w:rPr>
          <w:rFonts w:hint="eastAsia"/>
        </w:rPr>
        <w:t>，</w:t>
      </w:r>
    </w:p>
    <w:p w14:paraId="4CCE8D3E" w14:textId="4A3F8144" w:rsidR="009555AF" w:rsidRDefault="00B947BD" w:rsidP="00B947BD">
      <w:pPr>
        <w:jc w:val="left"/>
      </w:pPr>
      <w:r w:rsidRPr="00B947BD">
        <w:rPr>
          <w:b/>
        </w:rPr>
        <w:t>4. 拓扑修正“土地二级利用”与“七镇行政区划”</w:t>
      </w:r>
    </w:p>
    <w:p w14:paraId="3A3F5068" w14:textId="5C93A00D" w:rsidR="009555AF" w:rsidRDefault="00CC532C" w:rsidP="00CC532C">
      <w:pPr>
        <w:spacing w:line="276" w:lineRule="auto"/>
        <w:jc w:val="left"/>
      </w:pPr>
      <w:r>
        <w:tab/>
      </w:r>
      <w:r w:rsidRPr="00CC532C">
        <w:rPr>
          <w:rFonts w:hint="eastAsia"/>
          <w:sz w:val="22"/>
        </w:rPr>
        <w:t>土地利用是七镇内的土地利用，因此两者应该是互相重合的，七镇内不存在没有利用类型的土地，土地二级利用中也不应该包含有七镇外部的土地，因此两者应该是</w:t>
      </w:r>
      <w:r w:rsidRPr="00CC532C">
        <w:rPr>
          <w:rFonts w:hint="eastAsia"/>
          <w:sz w:val="22"/>
        </w:rPr>
        <w:lastRenderedPageBreak/>
        <w:t>互相紧密重叠的，故二者的拓扑关系是互相覆盖</w:t>
      </w:r>
    </w:p>
    <w:p w14:paraId="1D777713" w14:textId="2947EDD1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五、实验内容</w:t>
      </w:r>
    </w:p>
    <w:p w14:paraId="5F1C2FCB" w14:textId="055D3EAE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 xml:space="preserve">1. </w:t>
      </w:r>
      <w:r w:rsidR="000E13ED" w:rsidRPr="000E13ED">
        <w:rPr>
          <w:rFonts w:hint="eastAsia"/>
          <w:b/>
          <w:sz w:val="24"/>
        </w:rPr>
        <w:t>配准“富春江森林公园”</w:t>
      </w:r>
    </w:p>
    <w:p w14:paraId="091269ED" w14:textId="6009508F" w:rsidR="004136EA" w:rsidRPr="00CC532C" w:rsidRDefault="004136EA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导入j</w:t>
      </w:r>
      <w:r w:rsidRPr="00CC532C">
        <w:rPr>
          <w:sz w:val="22"/>
        </w:rPr>
        <w:t>peg</w:t>
      </w:r>
      <w:r w:rsidR="00F05C33" w:rsidRPr="00CC532C">
        <w:rPr>
          <w:rFonts w:hint="eastAsia"/>
          <w:sz w:val="22"/>
        </w:rPr>
        <w:t xml:space="preserve"> 格式的“富春江森林公园”</w:t>
      </w:r>
    </w:p>
    <w:p w14:paraId="3634A000" w14:textId="0B2724A7" w:rsidR="000E13ED" w:rsidRPr="00CC532C" w:rsidRDefault="004136EA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进行地理配准：</w:t>
      </w:r>
      <w:r w:rsidR="000E13ED" w:rsidRPr="00CC532C">
        <w:rPr>
          <w:rFonts w:hint="eastAsia"/>
          <w:sz w:val="22"/>
        </w:rPr>
        <w:t>使用</w:t>
      </w:r>
      <w:r w:rsidR="000E13ED" w:rsidRPr="00CC532C">
        <w:rPr>
          <w:sz w:val="22"/>
        </w:rPr>
        <w:t xml:space="preserve"> 自定义-&gt;工具条-&gt;地理配准 工具</w:t>
      </w:r>
    </w:p>
    <w:p w14:paraId="1BEAF69F" w14:textId="77777777" w:rsidR="000E13ED" w:rsidRPr="00CC532C" w:rsidRDefault="000E13ED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选取几个特定的点（河流拐弯处、干支流交汇处）设立参考点，再将“河流水面”中的坐标数据填入输入坐标选项，连续建立多个参考点。</w:t>
      </w:r>
    </w:p>
    <w:p w14:paraId="57627056" w14:textId="6F8B0AF9" w:rsidR="009555AF" w:rsidRPr="000E13ED" w:rsidRDefault="00F05C33" w:rsidP="009555AF">
      <w:pPr>
        <w:jc w:val="left"/>
      </w:pPr>
      <w:r>
        <w:t xml:space="preserve">  </w:t>
      </w:r>
      <w:r>
        <w:rPr>
          <w:noProof/>
        </w:rPr>
        <w:drawing>
          <wp:inline distT="0" distB="0" distL="0" distR="0" wp14:anchorId="4430EADE" wp14:editId="51813B7F">
            <wp:extent cx="5274310" cy="3505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7FD" w14:textId="684B8AF3" w:rsidR="009555AF" w:rsidRDefault="00222605" w:rsidP="00F05C33">
      <w:pPr>
        <w:ind w:firstLineChars="200" w:firstLine="420"/>
        <w:jc w:val="left"/>
      </w:pPr>
      <w:r>
        <w:rPr>
          <w:rFonts w:hint="eastAsia"/>
        </w:rPr>
        <w:t>校准完成后，选择校正工具，将其输出为T</w:t>
      </w:r>
      <w:r>
        <w:t>IF</w:t>
      </w:r>
      <w:r>
        <w:rPr>
          <w:rFonts w:hint="eastAsia"/>
        </w:rPr>
        <w:t>格式，并投影为</w:t>
      </w:r>
      <w:r w:rsidR="00F05C33">
        <w:rPr>
          <w:rFonts w:hint="eastAsia"/>
        </w:rPr>
        <w:t>西安80</w:t>
      </w:r>
      <w:r w:rsidR="00F05C33">
        <w:t>_4</w:t>
      </w:r>
      <w:r w:rsidR="00F05C33">
        <w:rPr>
          <w:rFonts w:hint="eastAsia"/>
        </w:rPr>
        <w:t>0度带</w:t>
      </w:r>
    </w:p>
    <w:p w14:paraId="247F2638" w14:textId="5DE2F340" w:rsidR="00222605" w:rsidRPr="00222605" w:rsidRDefault="00222605" w:rsidP="0022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26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0B606D" wp14:editId="1045B950">
            <wp:extent cx="6766560" cy="2889250"/>
            <wp:effectExtent l="0" t="0" r="0" b="6350"/>
            <wp:docPr id="11" name="图片 11" descr="C:\Users\Yorktown\AppData\Roaming\Tencent\Users\904822140\TIM\WinTemp\RichOle\F$7%VQ4{~V8L{[VELL)$G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rktown\AppData\Roaming\Tencent\Users\904822140\TIM\WinTemp\RichOle\F$7%VQ4{~V8L{[VELL)$G9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3B1D" w14:textId="4CE2ABB8" w:rsidR="009555AF" w:rsidRDefault="009555AF" w:rsidP="009555AF">
      <w:pPr>
        <w:jc w:val="left"/>
      </w:pPr>
    </w:p>
    <w:p w14:paraId="7C30EE3B" w14:textId="77777777" w:rsidR="009555AF" w:rsidRDefault="009555AF" w:rsidP="009555AF">
      <w:pPr>
        <w:jc w:val="left"/>
        <w:rPr>
          <w:b/>
          <w:sz w:val="24"/>
        </w:rPr>
      </w:pPr>
    </w:p>
    <w:p w14:paraId="31E0D538" w14:textId="77777777" w:rsidR="00CC532C" w:rsidRDefault="009555AF" w:rsidP="00CC532C">
      <w:pPr>
        <w:jc w:val="left"/>
        <w:rPr>
          <w:b/>
          <w:sz w:val="24"/>
        </w:rPr>
      </w:pPr>
      <w:r w:rsidRPr="009555AF">
        <w:rPr>
          <w:b/>
          <w:sz w:val="24"/>
        </w:rPr>
        <w:t>2.</w:t>
      </w:r>
      <w:r w:rsidR="001D307F">
        <w:rPr>
          <w:rFonts w:hint="eastAsia"/>
          <w:b/>
          <w:sz w:val="24"/>
        </w:rPr>
        <w:t xml:space="preserve"> </w:t>
      </w:r>
      <w:r w:rsidR="001D307F" w:rsidRPr="001D307F">
        <w:rPr>
          <w:rFonts w:hint="eastAsia"/>
          <w:b/>
          <w:sz w:val="24"/>
        </w:rPr>
        <w:t>数字化“富春江森林公园”</w:t>
      </w:r>
    </w:p>
    <w:p w14:paraId="2DB6DE46" w14:textId="5C513165" w:rsidR="00F05C33" w:rsidRPr="00CC532C" w:rsidRDefault="00F05C33" w:rsidP="00CC532C">
      <w:pPr>
        <w:ind w:firstLine="420"/>
        <w:jc w:val="left"/>
        <w:rPr>
          <w:b/>
          <w:sz w:val="24"/>
        </w:rPr>
      </w:pPr>
      <w:r w:rsidRPr="00CC532C">
        <w:rPr>
          <w:rFonts w:hint="eastAsia"/>
          <w:sz w:val="22"/>
        </w:rPr>
        <w:t>在gbd数据库中的shp要素集中新建一个要素类为面要素 命名为“富春江森林公园”，并增加一个文本类型的“区域类型”字段，用以储存区域属性</w:t>
      </w:r>
    </w:p>
    <w:p w14:paraId="5B79E43E" w14:textId="77777777" w:rsidR="00F05C33" w:rsidRPr="00CC532C" w:rsidRDefault="00F05C33" w:rsidP="00CC532C">
      <w:pPr>
        <w:spacing w:line="276" w:lineRule="auto"/>
        <w:jc w:val="left"/>
        <w:rPr>
          <w:sz w:val="22"/>
        </w:rPr>
      </w:pPr>
    </w:p>
    <w:p w14:paraId="6E35FCEE" w14:textId="77777777" w:rsidR="00F05C33" w:rsidRPr="00CC532C" w:rsidRDefault="00F05C33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011CB9A9" wp14:editId="460B3906">
            <wp:extent cx="5074920" cy="169453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118"/>
                    <a:stretch/>
                  </pic:blipFill>
                  <pic:spPr bwMode="auto">
                    <a:xfrm>
                      <a:off x="0" y="0"/>
                      <a:ext cx="5125820" cy="171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53192" w14:textId="77777777" w:rsidR="00F05C33" w:rsidRPr="00CC532C" w:rsidRDefault="00F05C33" w:rsidP="00CC532C">
      <w:pPr>
        <w:spacing w:line="276" w:lineRule="auto"/>
        <w:jc w:val="left"/>
        <w:rPr>
          <w:sz w:val="22"/>
        </w:rPr>
      </w:pPr>
    </w:p>
    <w:p w14:paraId="1BBB724D" w14:textId="77777777" w:rsidR="00F05C33" w:rsidRPr="00CC532C" w:rsidRDefault="00F05C33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3797709A" wp14:editId="5FEA1ABB">
            <wp:extent cx="5006340" cy="19202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94"/>
                    <a:stretch/>
                  </pic:blipFill>
                  <pic:spPr bwMode="auto">
                    <a:xfrm>
                      <a:off x="0" y="0"/>
                      <a:ext cx="5006774" cy="192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5204" w14:textId="5DD9CD7C" w:rsidR="009555AF" w:rsidRPr="00CC532C" w:rsidRDefault="009555AF" w:rsidP="00CC532C">
      <w:pPr>
        <w:spacing w:line="276" w:lineRule="auto"/>
        <w:jc w:val="left"/>
        <w:rPr>
          <w:sz w:val="22"/>
        </w:rPr>
      </w:pPr>
    </w:p>
    <w:p w14:paraId="07ACF6BA" w14:textId="570C849C" w:rsidR="00A4658A" w:rsidRPr="00CC532C" w:rsidRDefault="00A4658A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</w:t>
      </w:r>
      <w:r w:rsidRPr="00CC532C">
        <w:rPr>
          <w:rFonts w:hint="eastAsia"/>
          <w:sz w:val="22"/>
        </w:rPr>
        <w:t>接下来将进行数字化：</w:t>
      </w:r>
    </w:p>
    <w:p w14:paraId="16484584" w14:textId="7CA6763A" w:rsidR="001D307F" w:rsidRPr="00CC532C" w:rsidRDefault="001D307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 xml:space="preserve">  </w:t>
      </w:r>
      <w:r w:rsidRPr="00CC532C">
        <w:rPr>
          <w:rFonts w:hint="eastAsia"/>
          <w:sz w:val="22"/>
        </w:rPr>
        <w:t>可以先使用 自动完成面 工具对栅格部分进行粗略的数字化，在使用 追踪 工具对矢量边界处（森林公园的边界往往与行政边界、河流河面等是重合的）进行数字化，在进行合并操作</w:t>
      </w:r>
    </w:p>
    <w:p w14:paraId="3BA3ECBF" w14:textId="3683D4D9" w:rsidR="00A4658A" w:rsidRPr="00CC532C" w:rsidRDefault="00A4658A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lastRenderedPageBreak/>
        <w:drawing>
          <wp:inline distT="0" distB="0" distL="0" distR="0" wp14:anchorId="7A895D6C" wp14:editId="6CB6444A">
            <wp:extent cx="5274310" cy="3650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F2D5" w14:textId="03500FF5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3.</w:t>
      </w:r>
      <w:r w:rsidR="0034343E" w:rsidRPr="009555AF">
        <w:rPr>
          <w:b/>
          <w:sz w:val="24"/>
        </w:rPr>
        <w:t xml:space="preserve"> </w:t>
      </w:r>
      <w:r w:rsidR="001D307F" w:rsidRPr="001D307F">
        <w:rPr>
          <w:rFonts w:hint="eastAsia"/>
          <w:b/>
          <w:sz w:val="24"/>
        </w:rPr>
        <w:t>修正“富春江森林公园”</w:t>
      </w:r>
    </w:p>
    <w:p w14:paraId="57281DF7" w14:textId="19128D7A" w:rsidR="009555AF" w:rsidRDefault="0034343E" w:rsidP="009555AF">
      <w:pPr>
        <w:jc w:val="left"/>
      </w:pPr>
      <w:r>
        <w:rPr>
          <w:noProof/>
        </w:rPr>
        <w:drawing>
          <wp:inline distT="0" distB="0" distL="0" distR="0" wp14:anchorId="5AA494A8" wp14:editId="6CDB78BD">
            <wp:extent cx="3816596" cy="378561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4" cy="37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9A4" w14:textId="1960A3E8" w:rsidR="009555AF" w:rsidRPr="00CC532C" w:rsidRDefault="009555AF" w:rsidP="00CC532C">
      <w:pPr>
        <w:spacing w:line="276" w:lineRule="auto"/>
        <w:jc w:val="left"/>
        <w:rPr>
          <w:sz w:val="22"/>
        </w:rPr>
      </w:pPr>
      <w:r>
        <w:t xml:space="preserve"> </w:t>
      </w:r>
      <w:r w:rsidR="00CC532C">
        <w:tab/>
      </w:r>
      <w:r w:rsidR="001D307F" w:rsidRPr="00CC532C">
        <w:rPr>
          <w:rFonts w:hint="eastAsia"/>
          <w:sz w:val="22"/>
        </w:rPr>
        <w:t>对于这类较小的封闭式空隙，可以</w:t>
      </w:r>
      <w:r w:rsidR="0034343E" w:rsidRPr="00CC532C">
        <w:rPr>
          <w:rFonts w:hint="eastAsia"/>
          <w:sz w:val="22"/>
        </w:rPr>
        <w:t>使用 追踪 工具来快速填充空隙</w:t>
      </w:r>
    </w:p>
    <w:p w14:paraId="17D02931" w14:textId="77A001DA" w:rsidR="0034343E" w:rsidRDefault="0034343E" w:rsidP="009555AF">
      <w:pPr>
        <w:jc w:val="left"/>
      </w:pPr>
      <w:r>
        <w:rPr>
          <w:noProof/>
        </w:rPr>
        <w:lastRenderedPageBreak/>
        <w:drawing>
          <wp:inline distT="0" distB="0" distL="0" distR="0" wp14:anchorId="2CA52375" wp14:editId="3D601D93">
            <wp:extent cx="2862072" cy="17560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120" cy="17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1177" w14:textId="48C93513" w:rsidR="0034343E" w:rsidRPr="00CC532C" w:rsidRDefault="001D307F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对于较大的不封闭空隙，也可以直接使用多边形，</w:t>
      </w:r>
    </w:p>
    <w:p w14:paraId="5B821AE5" w14:textId="0A33027E" w:rsidR="0034343E" w:rsidRPr="00CC532C" w:rsidRDefault="0034343E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113C5D4D" wp14:editId="5430F1BB">
            <wp:extent cx="3172968" cy="2741923"/>
            <wp:effectExtent l="0" t="0" r="889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889" cy="27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5910" w14:textId="6EA7C11F" w:rsidR="0034343E" w:rsidRPr="00CC532C" w:rsidRDefault="001D307F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最后以“富春江森林公园”作为输入要素，以“七镇行政区划图”作为裁剪要素进行裁剪，裁取森林公园超出七镇行政范围的部分</w:t>
      </w:r>
    </w:p>
    <w:p w14:paraId="555DA3A1" w14:textId="7C987B8E" w:rsidR="001D307F" w:rsidRDefault="001D307F" w:rsidP="009555AF">
      <w:pPr>
        <w:jc w:val="left"/>
      </w:pPr>
      <w:r>
        <w:rPr>
          <w:noProof/>
        </w:rPr>
        <w:drawing>
          <wp:inline distT="0" distB="0" distL="0" distR="0" wp14:anchorId="00C8E3FC" wp14:editId="79B399B4">
            <wp:extent cx="4150790" cy="3058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058" cy="30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EEA0" w14:textId="31933689" w:rsidR="009555AF" w:rsidRPr="0034343E" w:rsidRDefault="009555AF" w:rsidP="009555AF">
      <w:pPr>
        <w:jc w:val="left"/>
        <w:rPr>
          <w:sz w:val="24"/>
        </w:rPr>
      </w:pPr>
    </w:p>
    <w:p w14:paraId="499FF501" w14:textId="55C97B7D" w:rsid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lastRenderedPageBreak/>
        <w:t xml:space="preserve">4. </w:t>
      </w:r>
      <w:r w:rsidR="001D307F" w:rsidRPr="001D307F">
        <w:rPr>
          <w:rFonts w:hint="eastAsia"/>
          <w:b/>
          <w:sz w:val="24"/>
        </w:rPr>
        <w:t>拓扑修正“土地二级利用”与“七镇行政区划”</w:t>
      </w:r>
    </w:p>
    <w:p w14:paraId="2D933CAF" w14:textId="2B7CB79A" w:rsidR="001D307F" w:rsidRPr="00CC532C" w:rsidRDefault="001D307F" w:rsidP="00CC532C">
      <w:pPr>
        <w:spacing w:line="276" w:lineRule="auto"/>
        <w:jc w:val="left"/>
        <w:rPr>
          <w:sz w:val="22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  <w:r w:rsidR="00CC532C">
        <w:rPr>
          <w:rFonts w:ascii="宋体" w:eastAsia="宋体" w:hAnsi="宋体"/>
        </w:rPr>
        <w:tab/>
      </w:r>
      <w:r w:rsidRPr="00CC532C">
        <w:rPr>
          <w:rFonts w:hint="eastAsia"/>
          <w:sz w:val="22"/>
        </w:rPr>
        <w:t>首先，新建一个拓扑，规则为“七镇行政区划”与“土地利用二级分类”必须互相覆盖</w:t>
      </w:r>
    </w:p>
    <w:p w14:paraId="375641A0" w14:textId="45C0DB42" w:rsidR="00CF768A" w:rsidRPr="00CC532C" w:rsidRDefault="00CF768A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76119C09" wp14:editId="57DFF4D8">
            <wp:extent cx="5274310" cy="46272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562F" w14:textId="2C51880D" w:rsidR="00CF768A" w:rsidRPr="00CC532C" w:rsidRDefault="00CE3A2E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1D094CFD" wp14:editId="08DB55F0">
            <wp:extent cx="4961050" cy="241574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2520" w14:textId="33C84E92" w:rsidR="001D307F" w:rsidRPr="00CC532C" w:rsidRDefault="001D307F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将规则导入A</w:t>
      </w:r>
      <w:r w:rsidRPr="00CC532C">
        <w:rPr>
          <w:sz w:val="22"/>
        </w:rPr>
        <w:t>rcMap</w:t>
      </w:r>
      <w:r w:rsidRPr="00CC532C">
        <w:rPr>
          <w:rFonts w:hint="eastAsia"/>
          <w:sz w:val="22"/>
        </w:rPr>
        <w:t>后，进入编辑页面，打开错误检查器，搜索错误</w:t>
      </w:r>
    </w:p>
    <w:p w14:paraId="33CD92F6" w14:textId="567490D4" w:rsidR="00EF17F2" w:rsidRPr="00CC532C" w:rsidRDefault="00EF17F2" w:rsidP="00CC532C">
      <w:pPr>
        <w:spacing w:line="276" w:lineRule="auto"/>
        <w:jc w:val="left"/>
        <w:rPr>
          <w:sz w:val="22"/>
        </w:rPr>
      </w:pPr>
    </w:p>
    <w:p w14:paraId="6F0870AE" w14:textId="720D3C22" w:rsidR="00CF768A" w:rsidRPr="00CC532C" w:rsidRDefault="00212F50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lastRenderedPageBreak/>
        <w:drawing>
          <wp:inline distT="0" distB="0" distL="0" distR="0" wp14:anchorId="00C8D20D" wp14:editId="5D9578A2">
            <wp:extent cx="5274310" cy="44932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32C">
        <w:rPr>
          <w:noProof/>
          <w:sz w:val="22"/>
        </w:rPr>
        <w:drawing>
          <wp:inline distT="0" distB="0" distL="0" distR="0" wp14:anchorId="0F3D7A7F" wp14:editId="311AC196">
            <wp:extent cx="5274310" cy="16637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1BB6" w14:textId="0BEFEA75" w:rsidR="00CF768A" w:rsidRPr="00CC532C" w:rsidRDefault="00212F50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选中所有错误，右键创建要素</w:t>
      </w:r>
    </w:p>
    <w:p w14:paraId="076B1AC0" w14:textId="0E0244E0" w:rsidR="00EF17F2" w:rsidRPr="00CC532C" w:rsidRDefault="00EF17F2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3E7F8BD7" wp14:editId="665E4803">
            <wp:extent cx="5274310" cy="16706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0BF6" w14:textId="35D2F9E3" w:rsidR="00212F50" w:rsidRPr="00CC532C" w:rsidRDefault="00212F50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生成大量的 landuse</w:t>
      </w:r>
      <w:r w:rsidRPr="00CC532C">
        <w:rPr>
          <w:sz w:val="22"/>
        </w:rPr>
        <w:t xml:space="preserve"> </w:t>
      </w:r>
      <w:r w:rsidRPr="00CC532C">
        <w:rPr>
          <w:rFonts w:hint="eastAsia"/>
          <w:sz w:val="22"/>
        </w:rPr>
        <w:t>=</w:t>
      </w:r>
      <w:r w:rsidRPr="00CC532C">
        <w:rPr>
          <w:sz w:val="22"/>
        </w:rPr>
        <w:t xml:space="preserve"> &lt;</w:t>
      </w:r>
      <w:r w:rsidRPr="00CC532C">
        <w:rPr>
          <w:rFonts w:hint="eastAsia"/>
          <w:sz w:val="22"/>
        </w:rPr>
        <w:t>空&gt; 图层，在属性表中将这些图层全选，合并</w:t>
      </w:r>
    </w:p>
    <w:p w14:paraId="1FEEE914" w14:textId="2B70606F" w:rsidR="00212F50" w:rsidRPr="00CC532C" w:rsidRDefault="00EF17F2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lastRenderedPageBreak/>
        <w:drawing>
          <wp:inline distT="0" distB="0" distL="0" distR="0" wp14:anchorId="7F949021" wp14:editId="7E246416">
            <wp:extent cx="5274310" cy="17773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28A" w14:textId="1B036E09" w:rsidR="00212F50" w:rsidRPr="00CC532C" w:rsidRDefault="00EF17F2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drawing>
          <wp:inline distT="0" distB="0" distL="0" distR="0" wp14:anchorId="6AC1DA18" wp14:editId="57E13AC3">
            <wp:extent cx="5274310" cy="61112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3A3B" w14:textId="79C957B9" w:rsidR="00EF17F2" w:rsidRPr="00CC532C" w:rsidRDefault="00EF17F2" w:rsidP="00CC532C">
      <w:pPr>
        <w:spacing w:line="276" w:lineRule="auto"/>
        <w:jc w:val="left"/>
        <w:rPr>
          <w:sz w:val="22"/>
        </w:rPr>
      </w:pPr>
      <w:r w:rsidRPr="00CC532C">
        <w:rPr>
          <w:noProof/>
          <w:sz w:val="22"/>
        </w:rPr>
        <w:lastRenderedPageBreak/>
        <w:drawing>
          <wp:inline distT="0" distB="0" distL="0" distR="0" wp14:anchorId="21A3DABB" wp14:editId="28A47D22">
            <wp:extent cx="5274310" cy="47047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4161" w14:textId="4BFD2544" w:rsidR="00212F50" w:rsidRPr="00CC532C" w:rsidRDefault="00212F50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完成校正</w:t>
      </w:r>
    </w:p>
    <w:p w14:paraId="498B8C07" w14:textId="77777777" w:rsidR="00212F50" w:rsidRPr="00CC532C" w:rsidRDefault="00212F50" w:rsidP="00CC532C">
      <w:pPr>
        <w:spacing w:line="276" w:lineRule="auto"/>
        <w:jc w:val="left"/>
        <w:rPr>
          <w:sz w:val="22"/>
        </w:rPr>
      </w:pPr>
    </w:p>
    <w:p w14:paraId="6D2BDDDC" w14:textId="03207218" w:rsidR="000E1465" w:rsidRPr="000E1465" w:rsidRDefault="009555AF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/>
          <w:b/>
          <w:sz w:val="28"/>
        </w:rPr>
        <w:t> </w:t>
      </w:r>
      <w:r w:rsidR="000E1465" w:rsidRPr="000E1465">
        <w:rPr>
          <w:rFonts w:ascii="黑体" w:eastAsia="黑体" w:hAnsi="黑体" w:hint="eastAsia"/>
          <w:b/>
          <w:sz w:val="28"/>
        </w:rPr>
        <w:t>六、实验结果</w:t>
      </w:r>
    </w:p>
    <w:p w14:paraId="026FC579" w14:textId="717D6978" w:rsidR="000E1465" w:rsidRPr="00CC532C" w:rsidRDefault="000E1465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sz w:val="22"/>
        </w:rPr>
        <w:t xml:space="preserve">1. </w:t>
      </w:r>
      <w:r w:rsidR="00FD47AF" w:rsidRPr="00CC532C">
        <w:rPr>
          <w:rFonts w:hint="eastAsia"/>
          <w:sz w:val="22"/>
        </w:rPr>
        <w:t>对“富春江森林公园”进行了配准与数字化</w:t>
      </w:r>
    </w:p>
    <w:p w14:paraId="734413C1" w14:textId="212B340F" w:rsidR="00FD47AF" w:rsidRPr="00CC532C" w:rsidRDefault="00FD47AF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2.</w:t>
      </w:r>
      <w:r w:rsidRPr="00CC532C">
        <w:rPr>
          <w:sz w:val="22"/>
        </w:rPr>
        <w:t xml:space="preserve"> </w:t>
      </w:r>
      <w:r w:rsidRPr="00CC532C">
        <w:rPr>
          <w:rFonts w:hint="eastAsia"/>
          <w:sz w:val="22"/>
        </w:rPr>
        <w:t>在数字化完成后利用了多种方式对其进行了校正，修正了数字化中产生的误差，使其与现实情况相符合，</w:t>
      </w:r>
    </w:p>
    <w:p w14:paraId="5C71B56E" w14:textId="114A33BA" w:rsidR="00F97677" w:rsidRPr="00CC532C" w:rsidRDefault="00FD47AF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rFonts w:hint="eastAsia"/>
          <w:sz w:val="22"/>
        </w:rPr>
        <w:t>3.</w:t>
      </w:r>
      <w:r w:rsidRPr="00CC532C">
        <w:rPr>
          <w:sz w:val="22"/>
        </w:rPr>
        <w:t xml:space="preserve"> </w:t>
      </w:r>
      <w:r w:rsidR="00F97677" w:rsidRPr="00CC532C">
        <w:rPr>
          <w:rFonts w:hint="eastAsia"/>
          <w:sz w:val="22"/>
        </w:rPr>
        <w:t>建立了“七镇土地利用二级分类”和“东部七镇行政区划”之间的拓扑并修正了其错误</w:t>
      </w:r>
    </w:p>
    <w:p w14:paraId="4319C379" w14:textId="77777777" w:rsidR="00F97677" w:rsidRPr="00CC532C" w:rsidRDefault="00F97677" w:rsidP="00CC532C">
      <w:pPr>
        <w:spacing w:line="276" w:lineRule="auto"/>
        <w:jc w:val="left"/>
        <w:rPr>
          <w:sz w:val="22"/>
        </w:rPr>
      </w:pPr>
    </w:p>
    <w:p w14:paraId="7C25568E" w14:textId="77777777" w:rsidR="000E1465" w:rsidRPr="000E1465" w:rsidRDefault="000E1465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 w:hint="eastAsia"/>
          <w:b/>
          <w:sz w:val="28"/>
        </w:rPr>
        <w:t>七、实验感想</w:t>
      </w:r>
    </w:p>
    <w:p w14:paraId="3F767F7F" w14:textId="77777777" w:rsidR="000E1465" w:rsidRPr="00CC532C" w:rsidRDefault="000E1465" w:rsidP="00CC532C">
      <w:pPr>
        <w:spacing w:line="276" w:lineRule="auto"/>
        <w:jc w:val="left"/>
        <w:rPr>
          <w:sz w:val="22"/>
        </w:rPr>
      </w:pPr>
      <w:r>
        <w:tab/>
      </w:r>
      <w:r w:rsidRPr="00CC532C">
        <w:rPr>
          <w:sz w:val="22"/>
        </w:rPr>
        <w:t>1. 控制点在选取时，因尽量时期均分分布在图中，而不能集中在某一小片区域</w:t>
      </w:r>
    </w:p>
    <w:p w14:paraId="4005F2FE" w14:textId="77777777" w:rsidR="000E1465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>2. 控制点应当选取那些位置明确的，比如道路或河流的交叉点、干支流交汇处、岩石露头、堤坝尽头、已建成场地的一角、街道的拐角等</w:t>
      </w:r>
    </w:p>
    <w:p w14:paraId="4097134E" w14:textId="2620B942" w:rsidR="000E1465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>3. 数据化图层时，对于同类区域可以先分小块绘制，最后再进行合并操作，这样在保证精度的同时也提高了操作的容错率</w:t>
      </w:r>
      <w:r w:rsidR="00F97677" w:rsidRPr="00CC532C">
        <w:rPr>
          <w:rFonts w:hint="eastAsia"/>
          <w:sz w:val="22"/>
        </w:rPr>
        <w:t>，同时可以灵活使用多种方法</w:t>
      </w:r>
    </w:p>
    <w:p w14:paraId="506FE999" w14:textId="0D16A3FA" w:rsidR="00F97677" w:rsidRPr="00CC532C" w:rsidRDefault="00F97677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  </w:t>
      </w:r>
      <w:r w:rsidRPr="00CC532C">
        <w:rPr>
          <w:rFonts w:hint="eastAsia"/>
          <w:sz w:val="22"/>
        </w:rPr>
        <w:t>4.</w:t>
      </w:r>
      <w:r w:rsidRPr="00CC532C">
        <w:rPr>
          <w:sz w:val="22"/>
        </w:rPr>
        <w:t xml:space="preserve"> </w:t>
      </w:r>
      <w:r w:rsidRPr="00CC532C">
        <w:rPr>
          <w:rFonts w:hint="eastAsia"/>
          <w:sz w:val="22"/>
        </w:rPr>
        <w:t>拓扑很复杂，要好好学</w:t>
      </w:r>
    </w:p>
    <w:sectPr w:rsidR="00F97677" w:rsidRPr="00CC5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8A0A9" w14:textId="77777777" w:rsidR="008F4ACD" w:rsidRDefault="008F4ACD" w:rsidP="009555AF">
      <w:r>
        <w:separator/>
      </w:r>
    </w:p>
  </w:endnote>
  <w:endnote w:type="continuationSeparator" w:id="0">
    <w:p w14:paraId="18EA82FC" w14:textId="77777777" w:rsidR="008F4ACD" w:rsidRDefault="008F4ACD" w:rsidP="0095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A64EA" w14:textId="77777777" w:rsidR="008F4ACD" w:rsidRDefault="008F4ACD" w:rsidP="009555AF">
      <w:r>
        <w:separator/>
      </w:r>
    </w:p>
  </w:footnote>
  <w:footnote w:type="continuationSeparator" w:id="0">
    <w:p w14:paraId="078304EA" w14:textId="77777777" w:rsidR="008F4ACD" w:rsidRDefault="008F4ACD" w:rsidP="00955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A33521"/>
    <w:multiLevelType w:val="hybridMultilevel"/>
    <w:tmpl w:val="D556BF44"/>
    <w:lvl w:ilvl="0" w:tplc="F74CD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A"/>
    <w:rsid w:val="000E13ED"/>
    <w:rsid w:val="000E1465"/>
    <w:rsid w:val="001D307F"/>
    <w:rsid w:val="00212F50"/>
    <w:rsid w:val="00222605"/>
    <w:rsid w:val="002F0FF4"/>
    <w:rsid w:val="0034343E"/>
    <w:rsid w:val="004136EA"/>
    <w:rsid w:val="00461693"/>
    <w:rsid w:val="004E1D5F"/>
    <w:rsid w:val="005632EA"/>
    <w:rsid w:val="005722F0"/>
    <w:rsid w:val="008F4ACD"/>
    <w:rsid w:val="009555AF"/>
    <w:rsid w:val="00955B77"/>
    <w:rsid w:val="00A24AC4"/>
    <w:rsid w:val="00A4658A"/>
    <w:rsid w:val="00B06650"/>
    <w:rsid w:val="00B564F5"/>
    <w:rsid w:val="00B947BD"/>
    <w:rsid w:val="00BB755E"/>
    <w:rsid w:val="00BE53FF"/>
    <w:rsid w:val="00CC532C"/>
    <w:rsid w:val="00CE3A2E"/>
    <w:rsid w:val="00CF768A"/>
    <w:rsid w:val="00DC33DA"/>
    <w:rsid w:val="00EF17F2"/>
    <w:rsid w:val="00F05C33"/>
    <w:rsid w:val="00F06B46"/>
    <w:rsid w:val="00F97677"/>
    <w:rsid w:val="00FD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AFC1"/>
  <w15:chartTrackingRefBased/>
  <w15:docId w15:val="{09639285-1509-4319-BD6F-9E1B0414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AF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555AF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9555AF"/>
    <w:rPr>
      <w:rFonts w:ascii="宋体" w:eastAsia="宋体" w:hAnsi="宋体" w:cs="宋体"/>
      <w:kern w:val="0"/>
      <w:szCs w:val="21"/>
      <w:lang w:eastAsia="en-US"/>
    </w:rPr>
  </w:style>
  <w:style w:type="paragraph" w:styleId="a9">
    <w:name w:val="List Paragraph"/>
    <w:basedOn w:val="a"/>
    <w:uiPriority w:val="34"/>
    <w:qFormat/>
    <w:rsid w:val="00B947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6E282-B264-4BE6-99A3-12ACC4DD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Yorktown</dc:creator>
  <cp:keywords/>
  <dc:description/>
  <cp:lastModifiedBy>Yorktown Ting</cp:lastModifiedBy>
  <cp:revision>8</cp:revision>
  <dcterms:created xsi:type="dcterms:W3CDTF">2018-07-13T11:56:00Z</dcterms:created>
  <dcterms:modified xsi:type="dcterms:W3CDTF">2019-06-24T08:06:00Z</dcterms:modified>
</cp:coreProperties>
</file>