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bookmarkStart w:id="0" w:name="_GoBack"/>
      <w:bookmarkEnd w:id="0"/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953EFD">
        <w:rPr>
          <w:rFonts w:ascii="黑体" w:eastAsia="黑体" w:hAnsi="黑体" w:hint="eastAsia"/>
          <w:sz w:val="52"/>
          <w:szCs w:val="52"/>
        </w:rPr>
        <w:t>X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953EFD" w:rsidRDefault="008140E2" w:rsidP="004866E8">
      <w:pPr>
        <w:ind w:firstLineChars="200" w:firstLine="48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的需求总共X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，其中按计划上线的需求</w:t>
      </w:r>
      <w:r w:rsidR="00C343EB">
        <w:rPr>
          <w:rFonts w:ascii="微软雅黑" w:eastAsia="微软雅黑" w:hAnsi="微软雅黑" w:cs="微软雅黑" w:hint="eastAsia"/>
          <w:sz w:val="24"/>
        </w:rPr>
        <w:t>X</w:t>
      </w:r>
      <w:proofErr w:type="gramStart"/>
      <w:r w:rsidR="00C343EB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C343EB">
        <w:rPr>
          <w:rFonts w:ascii="微软雅黑" w:eastAsia="微软雅黑" w:hAnsi="微软雅黑" w:cs="微软雅黑" w:hint="eastAsia"/>
          <w:sz w:val="24"/>
        </w:rPr>
        <w:t>，</w:t>
      </w:r>
      <w:r w:rsidR="00953EFD">
        <w:rPr>
          <w:rFonts w:ascii="微软雅黑" w:eastAsia="微软雅黑" w:hAnsi="微软雅黑" w:cs="微软雅黑" w:hint="eastAsia"/>
          <w:sz w:val="24"/>
        </w:rPr>
        <w:t>延期的需求X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953EFD">
        <w:rPr>
          <w:rFonts w:ascii="微软雅黑" w:eastAsia="微软雅黑" w:hAnsi="微软雅黑" w:cs="微软雅黑" w:hint="eastAsia"/>
          <w:sz w:val="24"/>
        </w:rPr>
        <w:t>已经结单上线的需求</w:t>
      </w:r>
      <w:r w:rsidR="00C343EB">
        <w:rPr>
          <w:rFonts w:ascii="微软雅黑" w:eastAsia="微软雅黑" w:hAnsi="微软雅黑" w:cs="微软雅黑" w:hint="eastAsia"/>
          <w:sz w:val="24"/>
        </w:rPr>
        <w:t>X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的需求X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数据工单需求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有X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，取消的需求X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，超时反馈的需求X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4866E8" w:rsidRDefault="008140E2" w:rsidP="004866E8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本月共测试了</w:t>
      </w:r>
      <w:r w:rsidR="00C343EB">
        <w:rPr>
          <w:rFonts w:ascii="微软雅黑" w:eastAsia="微软雅黑" w:hAnsi="微软雅黑" w:cs="微软雅黑" w:hint="eastAsia"/>
          <w:sz w:val="24"/>
        </w:rPr>
        <w:t>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需求</w:t>
      </w:r>
      <w:r w:rsidR="00953EFD">
        <w:rPr>
          <w:rFonts w:ascii="微软雅黑" w:eastAsia="微软雅黑" w:hAnsi="微软雅黑" w:cs="微软雅黑" w:hint="eastAsia"/>
          <w:sz w:val="24"/>
        </w:rPr>
        <w:t>单，涉及X</w:t>
      </w:r>
      <w:proofErr w:type="gramStart"/>
      <w:r w:rsidR="00953EFD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953EFD">
        <w:rPr>
          <w:rFonts w:ascii="微软雅黑" w:eastAsia="微软雅黑" w:hAnsi="微软雅黑" w:cs="微软雅黑" w:hint="eastAsia"/>
          <w:sz w:val="24"/>
        </w:rPr>
        <w:t>测试用例</w:t>
      </w:r>
      <w:r w:rsidR="00F06E28">
        <w:rPr>
          <w:rFonts w:ascii="微软雅黑" w:eastAsia="微软雅黑" w:hAnsi="微软雅黑" w:cs="微软雅黑" w:hint="eastAsia"/>
          <w:sz w:val="24"/>
        </w:rPr>
        <w:t>，发现X</w:t>
      </w:r>
      <w:proofErr w:type="gramStart"/>
      <w:r w:rsidR="00F06E28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F06E28">
        <w:rPr>
          <w:rFonts w:ascii="微软雅黑" w:eastAsia="微软雅黑" w:hAnsi="微软雅黑" w:cs="微软雅黑" w:hint="eastAsia"/>
          <w:sz w:val="24"/>
        </w:rPr>
        <w:t>测试缺陷。</w:t>
      </w:r>
    </w:p>
    <w:p w:rsidR="00C2272C" w:rsidRDefault="00C2272C" w:rsidP="00C2272C"/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556732" w:rsidP="00556732">
      <w:pPr>
        <w:ind w:firstLine="420"/>
        <w:rPr>
          <w:rFonts w:ascii="微软雅黑" w:eastAsia="微软雅黑" w:hAnsi="微软雅黑" w:cs="微软雅黑" w:hint="eastAsia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每周二都会得到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的需求列表，是用于统计下周上仿真，再下周上线的需求。而根据列表</w:t>
      </w:r>
      <w:r>
        <w:rPr>
          <w:rFonts w:ascii="微软雅黑" w:eastAsia="微软雅黑" w:hAnsi="微软雅黑" w:cs="微软雅黑" w:hint="eastAsia"/>
          <w:sz w:val="24"/>
        </w:rPr>
        <w:t>文档</w:t>
      </w:r>
      <w:r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>
        <w:rPr>
          <w:rFonts w:ascii="微软雅黑" w:eastAsia="微软雅黑" w:hAnsi="微软雅黑" w:cs="微软雅黑" w:hint="eastAsia"/>
          <w:sz w:val="24"/>
        </w:rPr>
        <w:t>文档</w:t>
      </w:r>
      <w:r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556732" w:rsidP="00143A1D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r w:rsidR="008566B7">
        <w:rPr>
          <w:rFonts w:ascii="微软雅黑" w:eastAsia="微软雅黑" w:hAnsi="微软雅黑" w:cs="微软雅黑" w:hint="eastAsia"/>
          <w:sz w:val="24"/>
        </w:rPr>
        <w:t>延期的需求X</w:t>
      </w:r>
      <w:proofErr w:type="gramStart"/>
      <w:r w:rsidR="008566B7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="008566B7"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已经结单上线的需求X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>
        <w:rPr>
          <w:rFonts w:ascii="微软雅黑" w:eastAsia="微软雅黑" w:hAnsi="微软雅黑" w:cs="微软雅黑" w:hint="eastAsia"/>
          <w:sz w:val="24"/>
        </w:rPr>
        <w:t>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数据工单需求</w:t>
      </w:r>
      <w:proofErr w:type="gramEnd"/>
      <w:r>
        <w:rPr>
          <w:rFonts w:ascii="微软雅黑" w:eastAsia="微软雅黑" w:hAnsi="微软雅黑" w:cs="微软雅黑" w:hint="eastAsia"/>
          <w:sz w:val="24"/>
        </w:rPr>
        <w:t>有X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，取消的需求X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，超时反馈的需求X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 w:hint="eastAsia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</w:t>
      </w:r>
      <w:r>
        <w:rPr>
          <w:rFonts w:ascii="微软雅黑" w:eastAsia="微软雅黑" w:hAnsi="微软雅黑" w:cs="微软雅黑" w:hint="eastAsia"/>
          <w:sz w:val="24"/>
        </w:rPr>
        <w:t>(</w:t>
      </w:r>
      <w:r>
        <w:rPr>
          <w:rFonts w:ascii="微软雅黑" w:eastAsia="微软雅黑" w:hAnsi="微软雅黑" w:cs="微软雅黑" w:hint="eastAsia"/>
          <w:sz w:val="24"/>
        </w:rPr>
        <w:t>IRM</w:t>
      </w:r>
      <w:r>
        <w:rPr>
          <w:rFonts w:ascii="微软雅黑" w:eastAsia="微软雅黑" w:hAnsi="微软雅黑" w:cs="微软雅黑" w:hint="eastAsia"/>
          <w:sz w:val="24"/>
        </w:rPr>
        <w:t>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556732" w:rsidRDefault="008566B7" w:rsidP="00143A1D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按计划上线需求X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，延期的需求X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已经结单上线的需求X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>
        <w:rPr>
          <w:rFonts w:ascii="微软雅黑" w:eastAsia="微软雅黑" w:hAnsi="微软雅黑" w:cs="微软雅黑" w:hint="eastAsia"/>
          <w:sz w:val="24"/>
        </w:rPr>
        <w:t>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数据工单需求</w:t>
      </w:r>
      <w:proofErr w:type="gramEnd"/>
      <w:r>
        <w:rPr>
          <w:rFonts w:ascii="微软雅黑" w:eastAsia="微软雅黑" w:hAnsi="微软雅黑" w:cs="微软雅黑" w:hint="eastAsia"/>
          <w:sz w:val="24"/>
        </w:rPr>
        <w:t>有X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，取消的需求X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 w:hint="eastAsia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，延期的需求X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已经结单上线的需求X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>
        <w:rPr>
          <w:rFonts w:ascii="微软雅黑" w:eastAsia="微软雅黑" w:hAnsi="微软雅黑" w:cs="微软雅黑" w:hint="eastAsia"/>
          <w:sz w:val="24"/>
        </w:rPr>
        <w:t>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，。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 w:hint="eastAsia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，延期的需求X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已经结单上线的需求X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>
        <w:rPr>
          <w:rFonts w:ascii="微软雅黑" w:eastAsia="微软雅黑" w:hAnsi="微软雅黑" w:cs="微软雅黑" w:hint="eastAsia"/>
          <w:sz w:val="24"/>
        </w:rPr>
        <w:t>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>
        <w:rPr>
          <w:rFonts w:ascii="微软雅黑" w:eastAsia="微软雅黑" w:hAnsi="微软雅黑" w:cs="微软雅黑" w:hint="eastAsia"/>
          <w:sz w:val="24"/>
        </w:rPr>
        <w:t>数据工单需求</w:t>
      </w:r>
      <w:proofErr w:type="gramEnd"/>
      <w:r>
        <w:rPr>
          <w:rFonts w:ascii="微软雅黑" w:eastAsia="微软雅黑" w:hAnsi="微软雅黑" w:cs="微软雅黑" w:hint="eastAsia"/>
          <w:sz w:val="24"/>
        </w:rPr>
        <w:t>有X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，取消的需求X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P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B26CF0" w:rsidRPr="00F06E28" w:rsidRDefault="00B26CF0" w:rsidP="00F06E28">
      <w:pPr>
        <w:pStyle w:val="1"/>
        <w:numPr>
          <w:ilvl w:val="0"/>
          <w:numId w:val="20"/>
        </w:numPr>
        <w:rPr>
          <w:rFonts w:ascii="微软雅黑" w:eastAsia="微软雅黑" w:hAnsi="微软雅黑" w:hint="eastAsia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lastRenderedPageBreak/>
        <w:t>集成测试情况</w:t>
      </w:r>
    </w:p>
    <w:p w:rsidR="00F06E28" w:rsidRDefault="00F06E28" w:rsidP="00F06E28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本月共测试的需求有X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Pr="00F06E28">
        <w:rPr>
          <w:rFonts w:ascii="微软雅黑" w:eastAsia="微软雅黑" w:hAnsi="微软雅黑" w:cs="微软雅黑" w:hint="eastAsia"/>
          <w:sz w:val="24"/>
        </w:rPr>
        <w:t>，撰写测试用例总数为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</w:t>
      </w:r>
      <w:r w:rsidRPr="00F06E28">
        <w:rPr>
          <w:rFonts w:ascii="微软雅黑" w:eastAsia="微软雅黑" w:hAnsi="微软雅黑" w:cs="微软雅黑" w:hint="eastAsia"/>
          <w:sz w:val="24"/>
        </w:rPr>
        <w:t>总计发现的缺陷为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 w:rsidRPr="00F06E28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Pr="00F06E28">
        <w:rPr>
          <w:rFonts w:ascii="微软雅黑" w:eastAsia="微软雅黑" w:hAnsi="微软雅黑" w:cs="微软雅黑" w:hint="eastAsia"/>
          <w:sz w:val="24"/>
        </w:rPr>
        <w:t>，其中在客户关系管理系统（CRM）中发现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，为最X</w:t>
      </w:r>
      <w:r w:rsidRPr="00F06E28">
        <w:rPr>
          <w:rFonts w:ascii="微软雅黑" w:eastAsia="微软雅黑" w:hAnsi="微软雅黑" w:cs="微软雅黑" w:hint="eastAsia"/>
          <w:sz w:val="24"/>
        </w:rPr>
        <w:t>；在综合资源管理系统中发现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 w:rsidRPr="00F06E28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Pr="00F06E28">
        <w:rPr>
          <w:rFonts w:ascii="微软雅黑" w:eastAsia="微软雅黑" w:hAnsi="微软雅黑" w:cs="微软雅黑" w:hint="eastAsia"/>
          <w:sz w:val="24"/>
        </w:rPr>
        <w:t>；在服务开通系统（IBP）中发现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，为最X</w:t>
      </w:r>
      <w:r w:rsidRPr="00F06E28">
        <w:rPr>
          <w:rFonts w:ascii="微软雅黑" w:eastAsia="微软雅黑" w:hAnsi="微软雅黑" w:cs="微软雅黑" w:hint="eastAsia"/>
          <w:sz w:val="24"/>
        </w:rPr>
        <w:t>。</w:t>
      </w:r>
    </w:p>
    <w:p w:rsidR="00F06E28" w:rsidRPr="00F06E28" w:rsidRDefault="00F06E28" w:rsidP="00F06E28">
      <w:pPr>
        <w:ind w:firstLine="420"/>
        <w:rPr>
          <w:rFonts w:ascii="微软雅黑" w:eastAsia="微软雅黑" w:hAnsi="微软雅黑" w:cs="微软雅黑" w:hint="eastAsia"/>
          <w:sz w:val="24"/>
        </w:rPr>
      </w:pPr>
      <w:r w:rsidRPr="00F06E28">
        <w:rPr>
          <w:rFonts w:ascii="微软雅黑" w:eastAsia="微软雅黑" w:hAnsi="微软雅黑" w:cs="微软雅黑" w:hint="eastAsia"/>
          <w:sz w:val="24"/>
        </w:rPr>
        <w:t>在发现的缺陷中可细分为低级功能缺陷和环境问题造成的缺陷。其中低级功能缺陷有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 w:rsidRPr="00F06E28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Pr="00F06E28">
        <w:rPr>
          <w:rFonts w:ascii="微软雅黑" w:eastAsia="微软雅黑" w:hAnsi="微软雅黑" w:cs="微软雅黑" w:hint="eastAsia"/>
          <w:sz w:val="24"/>
        </w:rPr>
        <w:t>，而因环境问题造成的缺陷只有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 w:rsidRPr="00F06E28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Pr="00F06E28">
        <w:rPr>
          <w:rFonts w:ascii="微软雅黑" w:eastAsia="微软雅黑" w:hAnsi="微软雅黑" w:cs="微软雅黑" w:hint="eastAsia"/>
          <w:sz w:val="24"/>
        </w:rPr>
        <w:t>，分别属于服务开通系统（IBP）占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 w:rsidRPr="00F06E28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Pr="00F06E28">
        <w:rPr>
          <w:rFonts w:ascii="微软雅黑" w:eastAsia="微软雅黑" w:hAnsi="微软雅黑" w:cs="微软雅黑" w:hint="eastAsia"/>
          <w:sz w:val="24"/>
        </w:rPr>
        <w:t>，综合资源管理系统占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 w:rsidRPr="00F06E28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Pr="00F06E28">
        <w:rPr>
          <w:rFonts w:ascii="微软雅黑" w:eastAsia="微软雅黑" w:hAnsi="微软雅黑" w:cs="微软雅黑" w:hint="eastAsia"/>
          <w:sz w:val="24"/>
        </w:rPr>
        <w:t>，客户关系管理系统（CRM）占</w:t>
      </w:r>
      <w:r>
        <w:rPr>
          <w:rFonts w:ascii="微软雅黑" w:eastAsia="微软雅黑" w:hAnsi="微软雅黑" w:cs="微软雅黑" w:hint="eastAsia"/>
          <w:sz w:val="24"/>
        </w:rPr>
        <w:t>X</w:t>
      </w:r>
      <w:proofErr w:type="gramStart"/>
      <w:r w:rsidRPr="00F06E28">
        <w:rPr>
          <w:rFonts w:ascii="微软雅黑" w:eastAsia="微软雅黑" w:hAnsi="微软雅黑" w:cs="微软雅黑" w:hint="eastAsia"/>
          <w:sz w:val="24"/>
        </w:rPr>
        <w:t>个</w:t>
      </w:r>
      <w:proofErr w:type="gramEnd"/>
      <w:r w:rsidRPr="00F06E28">
        <w:rPr>
          <w:rFonts w:ascii="微软雅黑" w:eastAsia="微软雅黑" w:hAnsi="微软雅黑" w:cs="微软雅黑" w:hint="eastAsia"/>
          <w:sz w:val="24"/>
        </w:rPr>
        <w:t>。</w:t>
      </w:r>
    </w:p>
    <w:p w:rsidR="00F06E28" w:rsidRPr="00F06E28" w:rsidRDefault="00F06E28" w:rsidP="00F06E28">
      <w:pPr>
        <w:ind w:firstLine="420"/>
        <w:rPr>
          <w:rFonts w:ascii="微软雅黑" w:eastAsia="微软雅黑" w:hAnsi="微软雅黑" w:cs="微软雅黑"/>
          <w:sz w:val="24"/>
        </w:rPr>
      </w:pPr>
      <w:r w:rsidRPr="00F06E28">
        <w:rPr>
          <w:rFonts w:ascii="微软雅黑" w:eastAsia="微软雅黑" w:hAnsi="微软雅黑" w:cs="微软雅黑" w:hint="eastAsia"/>
          <w:sz w:val="24"/>
        </w:rPr>
        <w:t>除上述外，在</w:t>
      </w:r>
      <w:r w:rsidR="00556732">
        <w:rPr>
          <w:rFonts w:ascii="微软雅黑" w:eastAsia="微软雅黑" w:hAnsi="微软雅黑" w:cs="微软雅黑" w:hint="eastAsia"/>
          <w:sz w:val="24"/>
        </w:rPr>
        <w:t>本月的</w:t>
      </w:r>
      <w:r w:rsidRPr="00F06E28">
        <w:rPr>
          <w:rFonts w:ascii="微软雅黑" w:eastAsia="微软雅黑" w:hAnsi="微软雅黑" w:cs="微软雅黑" w:hint="eastAsia"/>
          <w:sz w:val="24"/>
        </w:rPr>
        <w:t>集成测试过程中暂未遇到需求不明确和非低级功能缺陷的需求情况。</w:t>
      </w:r>
    </w:p>
    <w:p w:rsidR="00F06E28" w:rsidRPr="00F06E28" w:rsidRDefault="00F06E28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。</w:t>
      </w:r>
    </w:p>
    <w:p w:rsidR="00B26CF0" w:rsidRDefault="00F7104C" w:rsidP="00B26CF0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需求集成</w:t>
      </w:r>
      <w:r w:rsidR="00B26CF0">
        <w:rPr>
          <w:rFonts w:ascii="微软雅黑" w:eastAsia="微软雅黑" w:hAnsi="微软雅黑" w:hint="eastAsia"/>
          <w:sz w:val="28"/>
          <w:szCs w:val="28"/>
        </w:rPr>
        <w:t>测试</w:t>
      </w:r>
    </w:p>
    <w:p w:rsidR="00B26CF0" w:rsidRDefault="00502CE3" w:rsidP="00B26CF0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本月完成的集成测试情况，如下</w:t>
      </w:r>
      <w:r w:rsidR="00F7104C">
        <w:rPr>
          <w:rFonts w:ascii="微软雅黑" w:eastAsia="微软雅黑" w:hAnsi="微软雅黑" w:cs="微软雅黑" w:hint="eastAsia"/>
          <w:sz w:val="24"/>
        </w:rPr>
        <w:t>所示</w:t>
      </w:r>
      <w:r w:rsidR="00B26CF0">
        <w:rPr>
          <w:rFonts w:ascii="微软雅黑" w:eastAsia="微软雅黑" w:hAnsi="微软雅黑" w:cs="微软雅黑" w:hint="eastAsia"/>
          <w:sz w:val="24"/>
        </w:rPr>
        <w:t>。</w:t>
      </w:r>
    </w:p>
    <w:p w:rsidR="00F7104C" w:rsidRDefault="00A51E16" w:rsidP="00B26CF0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， 需求名称： </w:t>
      </w:r>
    </w:p>
    <w:p w:rsidR="00A51E16" w:rsidRDefault="00A51E16" w:rsidP="00B26CF0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测试用例数：X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，测试时间：X天，测试结果：通过</w:t>
      </w:r>
    </w:p>
    <w:p w:rsidR="00502CE3" w:rsidRPr="00A51E16" w:rsidRDefault="00502CE3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055420" w:rsidRPr="00055420" w:rsidRDefault="008566B7" w:rsidP="00B87C4D">
      <w: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</w:t>
      </w:r>
      <w:r>
        <w:rPr>
          <w:rFonts w:ascii="微软雅黑" w:eastAsia="微软雅黑" w:hAnsi="微软雅黑" w:hint="eastAsia"/>
          <w:sz w:val="28"/>
          <w:szCs w:val="28"/>
        </w:rPr>
        <w:t>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 w:hint="eastAsia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>
        <w:rPr>
          <w:rFonts w:ascii="微软雅黑" w:eastAsia="微软雅黑" w:hAnsi="微软雅黑" w:cs="微软雅黑" w:hint="eastAsia"/>
          <w:sz w:val="24"/>
        </w:rPr>
        <w:t>甚至</w:t>
      </w:r>
      <w:proofErr w:type="gramStart"/>
      <w:r>
        <w:rPr>
          <w:rFonts w:ascii="微软雅黑" w:eastAsia="微软雅黑" w:hAnsi="微软雅黑" w:cs="微软雅黑" w:hint="eastAsia"/>
          <w:sz w:val="24"/>
        </w:rPr>
        <w:t>出现过未回复</w:t>
      </w:r>
      <w:proofErr w:type="gramEnd"/>
      <w:r>
        <w:rPr>
          <w:rFonts w:ascii="微软雅黑" w:eastAsia="微软雅黑" w:hAnsi="微软雅黑" w:cs="微软雅黑" w:hint="eastAsia"/>
          <w:sz w:val="24"/>
        </w:rPr>
        <w:t>需求确认信息。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 w:hint="eastAsia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这样的情况会延误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同事统计需求的进度</w:t>
      </w:r>
      <w:r>
        <w:rPr>
          <w:rFonts w:ascii="微软雅黑" w:eastAsia="微软雅黑" w:hAnsi="微软雅黑" w:cs="微软雅黑" w:hint="eastAsia"/>
          <w:sz w:val="24"/>
        </w:rPr>
        <w:t>，以及之后仿真测试需求的统计</w:t>
      </w:r>
      <w:r w:rsidRPr="00556732">
        <w:rPr>
          <w:rFonts w:ascii="微软雅黑" w:eastAsia="微软雅黑" w:hAnsi="微软雅黑" w:cs="微软雅黑" w:hint="eastAsia"/>
          <w:sz w:val="24"/>
        </w:rPr>
        <w:t>。针对此情况，我</w:t>
      </w:r>
      <w:r>
        <w:rPr>
          <w:rFonts w:ascii="微软雅黑" w:eastAsia="微软雅黑" w:hAnsi="微软雅黑" w:cs="微软雅黑" w:hint="eastAsia"/>
          <w:sz w:val="24"/>
        </w:rPr>
        <w:t>还是</w:t>
      </w:r>
      <w:r w:rsidRPr="00556732">
        <w:rPr>
          <w:rFonts w:ascii="微软雅黑" w:eastAsia="微软雅黑" w:hAnsi="微软雅黑" w:cs="微软雅黑" w:hint="eastAsia"/>
          <w:sz w:val="24"/>
        </w:rPr>
        <w:t>会在邮件中写明截止日前多久为最终的统计时间，超过</w:t>
      </w:r>
      <w:r>
        <w:rPr>
          <w:rFonts w:ascii="微软雅黑" w:eastAsia="微软雅黑" w:hAnsi="微软雅黑" w:cs="微软雅黑" w:hint="eastAsia"/>
          <w:sz w:val="24"/>
        </w:rPr>
        <w:t>每周规定的期限后还未答复</w:t>
      </w:r>
      <w:r w:rsidRPr="00556732"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则视为</w:t>
      </w:r>
      <w:proofErr w:type="gramStart"/>
      <w:r>
        <w:rPr>
          <w:rFonts w:ascii="微软雅黑" w:eastAsia="微软雅黑" w:hAnsi="微软雅黑" w:cs="微软雅黑" w:hint="eastAsia"/>
          <w:sz w:val="24"/>
        </w:rPr>
        <w:t>超时未</w:t>
      </w:r>
      <w:proofErr w:type="gramEnd"/>
      <w:r>
        <w:rPr>
          <w:rFonts w:ascii="微软雅黑" w:eastAsia="微软雅黑" w:hAnsi="微软雅黑" w:cs="微软雅黑" w:hint="eastAsia"/>
          <w:sz w:val="24"/>
        </w:rPr>
        <w:t>反馈。</w:t>
      </w:r>
    </w:p>
    <w:p w:rsidR="00556732" w:rsidRPr="00556732" w:rsidRDefault="00556732" w:rsidP="00556732">
      <w:pPr>
        <w:ind w:firstLineChars="200" w:firstLine="480"/>
        <w:rPr>
          <w:rFonts w:hint="eastAsia"/>
        </w:rPr>
      </w:pPr>
      <w:r>
        <w:rPr>
          <w:rFonts w:ascii="微软雅黑" w:eastAsia="微软雅黑" w:hAnsi="微软雅黑" w:cs="微软雅黑" w:hint="eastAsia"/>
          <w:sz w:val="24"/>
        </w:rPr>
        <w:t>并将该情况告知需求室</w:t>
      </w:r>
      <w:r w:rsidRPr="00556732">
        <w:rPr>
          <w:rFonts w:ascii="微软雅黑" w:eastAsia="微软雅黑" w:hAnsi="微软雅黑" w:cs="微软雅黑" w:hint="eastAsia"/>
          <w:sz w:val="24"/>
        </w:rPr>
        <w:t>，再由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sz w:val="24"/>
        </w:rPr>
        <w:t>对接同事决定是否联系</w:t>
      </w:r>
      <w:proofErr w:type="gramStart"/>
      <w:r>
        <w:rPr>
          <w:rFonts w:ascii="微软雅黑" w:eastAsia="微软雅黑" w:hAnsi="微软雅黑" w:cs="微软雅黑" w:hint="eastAsia"/>
          <w:sz w:val="24"/>
        </w:rPr>
        <w:t>该需求</w:t>
      </w:r>
      <w:proofErr w:type="gramEnd"/>
      <w:r>
        <w:rPr>
          <w:rFonts w:ascii="微软雅黑" w:eastAsia="微软雅黑" w:hAnsi="微软雅黑" w:cs="微软雅黑" w:hint="eastAsia"/>
          <w:sz w:val="24"/>
        </w:rPr>
        <w:t>对口</w:t>
      </w:r>
      <w:r w:rsidRPr="00556732">
        <w:rPr>
          <w:rFonts w:ascii="微软雅黑" w:eastAsia="微软雅黑" w:hAnsi="微软雅黑" w:cs="微软雅黑" w:hint="eastAsia"/>
          <w:sz w:val="24"/>
        </w:rPr>
        <w:t>人，以保证统计的完成度。该问题在</w:t>
      </w:r>
      <w:r>
        <w:rPr>
          <w:rFonts w:ascii="微软雅黑" w:eastAsia="微软雅黑" w:hAnsi="微软雅黑" w:cs="微软雅黑" w:hint="eastAsia"/>
          <w:sz w:val="24"/>
        </w:rPr>
        <w:t>工作中持续</w:t>
      </w:r>
      <w:r w:rsidRPr="00556732">
        <w:rPr>
          <w:rFonts w:ascii="微软雅黑" w:eastAsia="微软雅黑" w:hAnsi="微软雅黑" w:cs="微软雅黑" w:hint="eastAsia"/>
          <w:sz w:val="24"/>
        </w:rPr>
        <w:t>存在，所以在</w:t>
      </w:r>
      <w:r>
        <w:rPr>
          <w:rFonts w:ascii="微软雅黑" w:eastAsia="微软雅黑" w:hAnsi="微软雅黑" w:cs="微软雅黑" w:hint="eastAsia"/>
          <w:sz w:val="24"/>
        </w:rPr>
        <w:t>接下来</w:t>
      </w:r>
      <w:r w:rsidRPr="00556732">
        <w:rPr>
          <w:rFonts w:ascii="微软雅黑" w:eastAsia="微软雅黑" w:hAnsi="微软雅黑" w:cs="微软雅黑" w:hint="eastAsia"/>
          <w:sz w:val="24"/>
        </w:rPr>
        <w:t>的工作中我还将这方面的沟通和反馈问题需要进一步细节和明确化，以保证工作完成的进度。</w:t>
      </w:r>
    </w:p>
    <w:p w:rsidR="00556732" w:rsidRPr="00556732" w:rsidRDefault="00556732" w:rsidP="00556732">
      <w:pPr>
        <w:ind w:firstLineChars="200" w:firstLine="420"/>
        <w:rPr>
          <w:rFonts w:hint="eastAsia"/>
        </w:rPr>
      </w:pPr>
    </w:p>
    <w:p w:rsidR="00F7104C" w:rsidRDefault="00F7104C" w:rsidP="00F7104C">
      <w:pPr>
        <w:pStyle w:val="1"/>
        <w:numPr>
          <w:ilvl w:val="0"/>
          <w:numId w:val="14"/>
        </w:numPr>
        <w:rPr>
          <w:rFonts w:ascii="微软雅黑" w:eastAsia="微软雅黑" w:hAnsi="微软雅黑" w:hint="eastAsia"/>
          <w:sz w:val="28"/>
          <w:szCs w:val="28"/>
        </w:rPr>
      </w:pPr>
      <w:r w:rsidRPr="00F7104C">
        <w:rPr>
          <w:rFonts w:ascii="微软雅黑" w:eastAsia="微软雅黑" w:hAnsi="微软雅黑" w:hint="eastAsia"/>
          <w:sz w:val="28"/>
          <w:szCs w:val="28"/>
        </w:rPr>
        <w:t>集成测试中发现</w:t>
      </w:r>
      <w:r w:rsidR="001D76F7">
        <w:rPr>
          <w:rFonts w:ascii="微软雅黑" w:eastAsia="微软雅黑" w:hAnsi="微软雅黑" w:hint="eastAsia"/>
          <w:sz w:val="28"/>
          <w:szCs w:val="28"/>
        </w:rPr>
        <w:t>的</w:t>
      </w:r>
      <w:r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 w:hint="eastAsia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在集成测试过程中，根据</w:t>
      </w:r>
      <w:r>
        <w:rPr>
          <w:rFonts w:ascii="微软雅黑" w:eastAsia="微软雅黑" w:hAnsi="微软雅黑" w:cs="微软雅黑" w:hint="eastAsia"/>
          <w:sz w:val="24"/>
        </w:rPr>
        <w:t>本月的</w:t>
      </w:r>
      <w:r w:rsidRPr="00556732">
        <w:rPr>
          <w:rFonts w:ascii="微软雅黑" w:eastAsia="微软雅黑" w:hAnsi="微软雅黑" w:cs="微软雅黑" w:hint="eastAsia"/>
          <w:sz w:val="24"/>
        </w:rPr>
        <w:t>情况，在客户关系管理系统（CRM）发现的缺陷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数往往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是最多的。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 w:rsidRPr="00556732">
        <w:rPr>
          <w:rFonts w:ascii="微软雅黑" w:eastAsia="微软雅黑" w:hAnsi="微软雅黑" w:cs="微软雅黑" w:hint="eastAsia"/>
          <w:sz w:val="24"/>
        </w:rPr>
        <w:t>因为CRM系统分为多个引擎，诸如客户，CPC（产品），基础，营销资源，规则，政企等。在</w:t>
      </w:r>
      <w:r>
        <w:rPr>
          <w:rFonts w:ascii="微软雅黑" w:eastAsia="微软雅黑" w:hAnsi="微软雅黑" w:cs="微软雅黑" w:hint="eastAsia"/>
          <w:sz w:val="24"/>
        </w:rPr>
        <w:t>系统</w:t>
      </w:r>
      <w:r w:rsidRPr="00556732">
        <w:rPr>
          <w:rFonts w:ascii="微软雅黑" w:eastAsia="微软雅黑" w:hAnsi="微软雅黑" w:cs="微软雅黑" w:hint="eastAsia"/>
          <w:sz w:val="24"/>
        </w:rPr>
        <w:t>发布过后，可能在系统内部缺少有效的单元测试，冒烟测试等验证测试</w:t>
      </w:r>
      <w:r>
        <w:rPr>
          <w:rFonts w:ascii="微软雅黑" w:eastAsia="微软雅黑" w:hAnsi="微软雅黑" w:cs="微软雅黑" w:hint="eastAsia"/>
          <w:sz w:val="24"/>
        </w:rPr>
        <w:t>，所以往往造成了这些低级错误的产生</w:t>
      </w:r>
      <w:r w:rsidRPr="00556732">
        <w:rPr>
          <w:rFonts w:ascii="微软雅黑" w:eastAsia="微软雅黑" w:hAnsi="微软雅黑" w:cs="微软雅黑" w:hint="eastAsia"/>
          <w:sz w:val="24"/>
        </w:rPr>
        <w:t xml:space="preserve">。 </w:t>
      </w:r>
    </w:p>
    <w:p w:rsidR="00556732" w:rsidRPr="00556732" w:rsidRDefault="00556732" w:rsidP="00556732">
      <w:pPr>
        <w:ind w:firstLineChars="200" w:firstLine="480"/>
        <w:rPr>
          <w:rFonts w:hint="eastAsia"/>
        </w:rPr>
      </w:pPr>
      <w:r w:rsidRPr="00556732">
        <w:rPr>
          <w:rFonts w:ascii="微软雅黑" w:eastAsia="微软雅黑" w:hAnsi="微软雅黑" w:cs="微软雅黑" w:hint="eastAsia"/>
          <w:sz w:val="24"/>
        </w:rPr>
        <w:t>针对这些情况，希望各系统可以在发布过后，在内部先进行测试，以保证环境的可用</w:t>
      </w:r>
      <w:r>
        <w:rPr>
          <w:rFonts w:ascii="微软雅黑" w:eastAsia="微软雅黑" w:hAnsi="微软雅黑" w:cs="微软雅黑" w:hint="eastAsia"/>
          <w:sz w:val="24"/>
        </w:rPr>
        <w:t>和有效。</w:t>
      </w:r>
      <w:r w:rsidRPr="00556732">
        <w:rPr>
          <w:rFonts w:ascii="微软雅黑" w:eastAsia="微软雅黑" w:hAnsi="微软雅黑" w:cs="微软雅黑" w:hint="eastAsia"/>
          <w:sz w:val="24"/>
        </w:rPr>
        <w:t>而各引擎各自发布版本的时候，也会造成环境暂时的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不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可用的错误，针对此情况，希望各引擎</w:t>
      </w:r>
      <w:r>
        <w:rPr>
          <w:rFonts w:ascii="微软雅黑" w:eastAsia="微软雅黑" w:hAnsi="微软雅黑" w:cs="微软雅黑" w:hint="eastAsia"/>
          <w:sz w:val="24"/>
        </w:rPr>
        <w:t>相关的</w:t>
      </w:r>
      <w:r w:rsidRPr="00556732">
        <w:rPr>
          <w:rFonts w:ascii="微软雅黑" w:eastAsia="微软雅黑" w:hAnsi="微软雅黑" w:cs="微软雅黑" w:hint="eastAsia"/>
          <w:sz w:val="24"/>
        </w:rPr>
        <w:t>负责人可以能够提前说明告知，那么再次</w:t>
      </w:r>
      <w:r w:rsidRPr="00556732">
        <w:rPr>
          <w:rFonts w:ascii="微软雅黑" w:eastAsia="微软雅黑" w:hAnsi="微软雅黑" w:cs="微软雅黑" w:hint="eastAsia"/>
          <w:sz w:val="24"/>
        </w:rPr>
        <w:lastRenderedPageBreak/>
        <w:t>期间就不再测试以避免错误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FCE" w:rsidRDefault="009B1FCE" w:rsidP="00602EAE">
      <w:r>
        <w:separator/>
      </w:r>
    </w:p>
  </w:endnote>
  <w:endnote w:type="continuationSeparator" w:id="0">
    <w:p w:rsidR="009B1FCE" w:rsidRDefault="009B1FCE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FCE" w:rsidRDefault="009B1FCE" w:rsidP="00602EAE">
      <w:r>
        <w:separator/>
      </w:r>
    </w:p>
  </w:footnote>
  <w:footnote w:type="continuationSeparator" w:id="0">
    <w:p w:rsidR="009B1FCE" w:rsidRDefault="009B1FCE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55420"/>
    <w:rsid w:val="000E3D90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71B4"/>
    <w:rsid w:val="0024218A"/>
    <w:rsid w:val="00255188"/>
    <w:rsid w:val="002554D3"/>
    <w:rsid w:val="00256D39"/>
    <w:rsid w:val="002A118E"/>
    <w:rsid w:val="002C1E11"/>
    <w:rsid w:val="002D5938"/>
    <w:rsid w:val="002E0FC2"/>
    <w:rsid w:val="003246BE"/>
    <w:rsid w:val="00346B77"/>
    <w:rsid w:val="00346D17"/>
    <w:rsid w:val="00347C63"/>
    <w:rsid w:val="0037517D"/>
    <w:rsid w:val="00394E94"/>
    <w:rsid w:val="003F4231"/>
    <w:rsid w:val="00402D5D"/>
    <w:rsid w:val="00414CF7"/>
    <w:rsid w:val="00450681"/>
    <w:rsid w:val="00451687"/>
    <w:rsid w:val="004527DF"/>
    <w:rsid w:val="00485EE8"/>
    <w:rsid w:val="004866E8"/>
    <w:rsid w:val="00487EE7"/>
    <w:rsid w:val="004A7F07"/>
    <w:rsid w:val="004B36E3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809B4"/>
    <w:rsid w:val="006861A6"/>
    <w:rsid w:val="006C3093"/>
    <w:rsid w:val="006C3F45"/>
    <w:rsid w:val="00707408"/>
    <w:rsid w:val="007124E7"/>
    <w:rsid w:val="007513CB"/>
    <w:rsid w:val="00754CFE"/>
    <w:rsid w:val="00795A88"/>
    <w:rsid w:val="007B2E2A"/>
    <w:rsid w:val="007E397D"/>
    <w:rsid w:val="007E5636"/>
    <w:rsid w:val="007F5BB5"/>
    <w:rsid w:val="008140E2"/>
    <w:rsid w:val="0081505B"/>
    <w:rsid w:val="00816A1E"/>
    <w:rsid w:val="008207D3"/>
    <w:rsid w:val="00830DE8"/>
    <w:rsid w:val="00853C38"/>
    <w:rsid w:val="008552BE"/>
    <w:rsid w:val="008566B7"/>
    <w:rsid w:val="008A21B6"/>
    <w:rsid w:val="008B2A80"/>
    <w:rsid w:val="008F433A"/>
    <w:rsid w:val="00935C2E"/>
    <w:rsid w:val="00941429"/>
    <w:rsid w:val="0094711A"/>
    <w:rsid w:val="00953EFD"/>
    <w:rsid w:val="00996BC9"/>
    <w:rsid w:val="009A7606"/>
    <w:rsid w:val="009B1FC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4D4D"/>
    <w:rsid w:val="00B16C74"/>
    <w:rsid w:val="00B26CF0"/>
    <w:rsid w:val="00B4148F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744B7"/>
    <w:rsid w:val="00C92CB3"/>
    <w:rsid w:val="00CE1F8C"/>
    <w:rsid w:val="00CF4D44"/>
    <w:rsid w:val="00D23697"/>
    <w:rsid w:val="00D43DF7"/>
    <w:rsid w:val="00D7451B"/>
    <w:rsid w:val="00D963E1"/>
    <w:rsid w:val="00DB0A1F"/>
    <w:rsid w:val="00E051AC"/>
    <w:rsid w:val="00E130CC"/>
    <w:rsid w:val="00E147B7"/>
    <w:rsid w:val="00E2112D"/>
    <w:rsid w:val="00E36879"/>
    <w:rsid w:val="00E60C96"/>
    <w:rsid w:val="00E866F1"/>
    <w:rsid w:val="00E91083"/>
    <w:rsid w:val="00EB6901"/>
    <w:rsid w:val="00EC33AD"/>
    <w:rsid w:val="00EE6406"/>
    <w:rsid w:val="00EF141A"/>
    <w:rsid w:val="00F06E28"/>
    <w:rsid w:val="00F14011"/>
    <w:rsid w:val="00F34CD5"/>
    <w:rsid w:val="00F7104C"/>
    <w:rsid w:val="00F73458"/>
    <w:rsid w:val="00FB348D"/>
    <w:rsid w:val="00FC0B75"/>
    <w:rsid w:val="00FC71E6"/>
    <w:rsid w:val="00FD2D78"/>
    <w:rsid w:val="00FE4271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12C44-058C-4ADC-AE25-1C6E9431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222</Words>
  <Characters>1269</Characters>
  <Application>Microsoft Office Word</Application>
  <DocSecurity>0</DocSecurity>
  <Lines>10</Lines>
  <Paragraphs>2</Paragraphs>
  <ScaleCrop>false</ScaleCrop>
  <Company>HP Inc.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、大橙子</dc:creator>
  <cp:lastModifiedBy>Eason</cp:lastModifiedBy>
  <cp:revision>24</cp:revision>
  <dcterms:created xsi:type="dcterms:W3CDTF">2021-12-31T06:38:00Z</dcterms:created>
  <dcterms:modified xsi:type="dcterms:W3CDTF">2022-01-10T03:31:00Z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