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8A" w:rsidRPr="00334741" w:rsidRDefault="00C52C8A" w:rsidP="00B97806">
      <w:pPr>
        <w:tabs>
          <w:tab w:val="left" w:pos="4620"/>
        </w:tabs>
        <w:adjustRightInd w:val="0"/>
        <w:snapToGrid w:val="0"/>
        <w:spacing w:line="500" w:lineRule="exact"/>
        <w:ind w:firstLineChars="0" w:firstLine="0"/>
        <w:jc w:val="center"/>
        <w:rPr>
          <w:rFonts w:ascii="黑体" w:eastAsia="黑体" w:hAnsi="宋体" w:cs="宋体"/>
          <w:b/>
          <w:bCs/>
          <w:spacing w:val="-8"/>
          <w:sz w:val="36"/>
          <w:szCs w:val="36"/>
        </w:rPr>
      </w:pPr>
      <w:bookmarkStart w:id="0" w:name="OLE_LINK1"/>
      <w:r w:rsidRPr="00334741">
        <w:rPr>
          <w:rFonts w:ascii="黑体" w:eastAsia="黑体" w:hAnsi="宋体" w:cs="宋体" w:hint="eastAsia"/>
          <w:b/>
          <w:bCs/>
          <w:spacing w:val="-8"/>
          <w:sz w:val="36"/>
          <w:szCs w:val="36"/>
        </w:rPr>
        <w:t>事业单位公开招聘工作人员考试</w:t>
      </w:r>
      <w:bookmarkEnd w:id="0"/>
      <w:r w:rsidRPr="00334741">
        <w:rPr>
          <w:rFonts w:ascii="黑体" w:eastAsia="黑体" w:hAnsi="宋体" w:cs="宋体" w:hint="eastAsia"/>
          <w:b/>
          <w:bCs/>
          <w:spacing w:val="-8"/>
          <w:sz w:val="36"/>
          <w:szCs w:val="36"/>
        </w:rPr>
        <w:t>大纲</w:t>
      </w:r>
    </w:p>
    <w:p w:rsidR="00C52C8A" w:rsidRPr="002F137A" w:rsidRDefault="00C52C8A" w:rsidP="00E32BAC">
      <w:pPr>
        <w:tabs>
          <w:tab w:val="left" w:pos="4620"/>
        </w:tabs>
        <w:spacing w:beforeLines="50" w:afterLines="50" w:line="500" w:lineRule="exact"/>
        <w:ind w:firstLine="562"/>
        <w:rPr>
          <w:rFonts w:eastAsia="仿宋"/>
          <w:b/>
          <w:bCs/>
          <w:sz w:val="28"/>
          <w:szCs w:val="28"/>
        </w:rPr>
      </w:pPr>
      <w:r w:rsidRPr="002F137A">
        <w:rPr>
          <w:rFonts w:eastAsia="仿宋" w:hint="eastAsia"/>
          <w:b/>
          <w:bCs/>
          <w:sz w:val="28"/>
          <w:szCs w:val="28"/>
        </w:rPr>
        <w:t>一、考试科目</w:t>
      </w:r>
    </w:p>
    <w:p w:rsidR="00351779" w:rsidRPr="002F137A" w:rsidRDefault="00A76823" w:rsidP="000365F0">
      <w:pPr>
        <w:tabs>
          <w:tab w:val="left" w:pos="4620"/>
        </w:tabs>
        <w:spacing w:line="500" w:lineRule="exact"/>
        <w:ind w:firstLine="560"/>
        <w:rPr>
          <w:rFonts w:eastAsia="仿宋"/>
          <w:sz w:val="28"/>
          <w:szCs w:val="28"/>
        </w:rPr>
      </w:pPr>
      <w:r w:rsidRPr="002F137A">
        <w:rPr>
          <w:rFonts w:eastAsia="仿宋" w:hint="eastAsia"/>
          <w:sz w:val="28"/>
          <w:szCs w:val="28"/>
        </w:rPr>
        <w:t>事业单位公开招聘工作人员笔试</w:t>
      </w:r>
      <w:r w:rsidR="004556AF" w:rsidRPr="002F137A">
        <w:rPr>
          <w:rFonts w:eastAsia="仿宋" w:hint="eastAsia"/>
          <w:sz w:val="28"/>
          <w:szCs w:val="28"/>
        </w:rPr>
        <w:t>科目</w:t>
      </w:r>
      <w:r w:rsidRPr="002F137A">
        <w:rPr>
          <w:rFonts w:eastAsia="仿宋" w:hint="eastAsia"/>
          <w:sz w:val="28"/>
          <w:szCs w:val="28"/>
        </w:rPr>
        <w:t>为《</w:t>
      </w:r>
      <w:r w:rsidR="00014F52" w:rsidRPr="002F137A">
        <w:rPr>
          <w:rFonts w:eastAsia="仿宋" w:hint="eastAsia"/>
          <w:sz w:val="28"/>
          <w:szCs w:val="28"/>
        </w:rPr>
        <w:t>职业能力倾向测验</w:t>
      </w:r>
      <w:r w:rsidRPr="002F137A">
        <w:rPr>
          <w:rFonts w:eastAsia="仿宋" w:hint="eastAsia"/>
          <w:sz w:val="28"/>
          <w:szCs w:val="28"/>
        </w:rPr>
        <w:t>》和《综合应用能力》，采取闭卷考试方式。</w:t>
      </w:r>
      <w:r w:rsidR="00014F52" w:rsidRPr="002F137A">
        <w:rPr>
          <w:rFonts w:eastAsia="仿宋" w:hint="eastAsia"/>
          <w:sz w:val="28"/>
          <w:szCs w:val="28"/>
        </w:rPr>
        <w:t>《职业能力倾向测验》为客观性试题，满分</w:t>
      </w:r>
      <w:r w:rsidR="00014F52" w:rsidRPr="002F137A">
        <w:rPr>
          <w:rFonts w:eastAsia="仿宋" w:hint="eastAsia"/>
          <w:sz w:val="28"/>
          <w:szCs w:val="28"/>
        </w:rPr>
        <w:t>1</w:t>
      </w:r>
      <w:r w:rsidR="00DD1ACE">
        <w:rPr>
          <w:rFonts w:eastAsia="仿宋" w:hint="eastAsia"/>
          <w:sz w:val="28"/>
          <w:szCs w:val="28"/>
        </w:rPr>
        <w:t>0</w:t>
      </w:r>
      <w:r w:rsidR="00014F52" w:rsidRPr="002F137A">
        <w:rPr>
          <w:rFonts w:eastAsia="仿宋" w:hint="eastAsia"/>
          <w:sz w:val="28"/>
          <w:szCs w:val="28"/>
        </w:rPr>
        <w:t>0</w:t>
      </w:r>
      <w:r w:rsidR="00014F52" w:rsidRPr="002F137A">
        <w:rPr>
          <w:rFonts w:eastAsia="仿宋" w:hint="eastAsia"/>
          <w:sz w:val="28"/>
          <w:szCs w:val="28"/>
        </w:rPr>
        <w:t>分</w:t>
      </w:r>
      <w:r w:rsidR="00CB16DC">
        <w:rPr>
          <w:rFonts w:eastAsia="仿宋" w:hint="eastAsia"/>
          <w:sz w:val="28"/>
          <w:szCs w:val="28"/>
        </w:rPr>
        <w:t>；</w:t>
      </w:r>
      <w:r w:rsidR="00014F52" w:rsidRPr="002F137A">
        <w:rPr>
          <w:rFonts w:eastAsia="仿宋" w:hint="eastAsia"/>
          <w:sz w:val="28"/>
          <w:szCs w:val="28"/>
        </w:rPr>
        <w:t>《综合应用能力》为主观性试题，满分</w:t>
      </w:r>
      <w:r w:rsidR="00014F52" w:rsidRPr="002F137A">
        <w:rPr>
          <w:rFonts w:eastAsia="仿宋" w:hint="eastAsia"/>
          <w:sz w:val="28"/>
          <w:szCs w:val="28"/>
        </w:rPr>
        <w:t>1</w:t>
      </w:r>
      <w:r w:rsidR="00DD1ACE">
        <w:rPr>
          <w:rFonts w:eastAsia="仿宋" w:hint="eastAsia"/>
          <w:sz w:val="28"/>
          <w:szCs w:val="28"/>
        </w:rPr>
        <w:t>0</w:t>
      </w:r>
      <w:r w:rsidR="00014F52" w:rsidRPr="002F137A">
        <w:rPr>
          <w:rFonts w:eastAsia="仿宋" w:hint="eastAsia"/>
          <w:sz w:val="28"/>
          <w:szCs w:val="28"/>
        </w:rPr>
        <w:t>0</w:t>
      </w:r>
      <w:r w:rsidR="00014F52" w:rsidRPr="002F137A">
        <w:rPr>
          <w:rFonts w:eastAsia="仿宋" w:hint="eastAsia"/>
          <w:sz w:val="28"/>
          <w:szCs w:val="28"/>
        </w:rPr>
        <w:t>分</w:t>
      </w:r>
      <w:r w:rsidR="00CB16DC">
        <w:rPr>
          <w:rFonts w:eastAsia="仿宋" w:hint="eastAsia"/>
          <w:sz w:val="28"/>
          <w:szCs w:val="28"/>
        </w:rPr>
        <w:t>。</w:t>
      </w:r>
      <w:r w:rsidR="00DD1ACE">
        <w:rPr>
          <w:rFonts w:eastAsia="仿宋" w:hint="eastAsia"/>
          <w:sz w:val="28"/>
          <w:szCs w:val="28"/>
        </w:rPr>
        <w:t>两个科目</w:t>
      </w:r>
      <w:r w:rsidR="00AB6C65">
        <w:rPr>
          <w:rFonts w:eastAsia="仿宋" w:hint="eastAsia"/>
          <w:sz w:val="28"/>
          <w:szCs w:val="28"/>
        </w:rPr>
        <w:t>合并为一个题本</w:t>
      </w:r>
      <w:r w:rsidR="00DD1ACE">
        <w:rPr>
          <w:rFonts w:eastAsia="仿宋" w:hint="eastAsia"/>
          <w:sz w:val="28"/>
          <w:szCs w:val="28"/>
        </w:rPr>
        <w:t>，考试时限共</w:t>
      </w:r>
      <w:r w:rsidR="00DD1ACE">
        <w:rPr>
          <w:rFonts w:eastAsia="仿宋" w:hint="eastAsia"/>
          <w:sz w:val="28"/>
          <w:szCs w:val="28"/>
        </w:rPr>
        <w:t>150</w:t>
      </w:r>
      <w:r w:rsidR="00DD1ACE">
        <w:rPr>
          <w:rFonts w:eastAsia="仿宋" w:hint="eastAsia"/>
          <w:sz w:val="28"/>
          <w:szCs w:val="28"/>
        </w:rPr>
        <w:t>分钟</w:t>
      </w:r>
      <w:r w:rsidR="00014F52" w:rsidRPr="002F137A">
        <w:rPr>
          <w:rFonts w:eastAsia="仿宋" w:hint="eastAsia"/>
          <w:sz w:val="28"/>
          <w:szCs w:val="28"/>
        </w:rPr>
        <w:t>。</w:t>
      </w:r>
    </w:p>
    <w:p w:rsidR="00C52C8A" w:rsidRPr="002F137A" w:rsidRDefault="008F1606" w:rsidP="00E32BAC">
      <w:pPr>
        <w:tabs>
          <w:tab w:val="left" w:pos="4620"/>
        </w:tabs>
        <w:spacing w:beforeLines="100" w:afterLines="50" w:line="500" w:lineRule="exact"/>
        <w:ind w:firstLine="562"/>
        <w:rPr>
          <w:rFonts w:eastAsia="仿宋"/>
          <w:b/>
          <w:bCs/>
          <w:sz w:val="28"/>
          <w:szCs w:val="28"/>
        </w:rPr>
      </w:pPr>
      <w:r w:rsidRPr="002F137A">
        <w:rPr>
          <w:rFonts w:eastAsia="仿宋" w:hint="eastAsia"/>
          <w:b/>
          <w:bCs/>
          <w:sz w:val="28"/>
          <w:szCs w:val="28"/>
        </w:rPr>
        <w:t>二</w:t>
      </w:r>
      <w:r w:rsidR="00C52C8A" w:rsidRPr="002F137A">
        <w:rPr>
          <w:rFonts w:eastAsia="仿宋" w:hint="eastAsia"/>
          <w:b/>
          <w:bCs/>
          <w:sz w:val="28"/>
          <w:szCs w:val="28"/>
        </w:rPr>
        <w:t>、考试内容</w:t>
      </w:r>
    </w:p>
    <w:p w:rsidR="000365F0" w:rsidRPr="002F137A" w:rsidRDefault="000365F0" w:rsidP="002F137A">
      <w:pPr>
        <w:tabs>
          <w:tab w:val="left" w:pos="4620"/>
        </w:tabs>
        <w:spacing w:line="500" w:lineRule="exact"/>
        <w:ind w:firstLineChars="187" w:firstLine="526"/>
        <w:rPr>
          <w:rFonts w:eastAsia="仿宋"/>
          <w:b/>
          <w:bCs/>
          <w:sz w:val="28"/>
          <w:szCs w:val="28"/>
        </w:rPr>
      </w:pPr>
      <w:r w:rsidRPr="002F137A">
        <w:rPr>
          <w:rFonts w:eastAsia="仿宋" w:hint="eastAsia"/>
          <w:b/>
          <w:bCs/>
          <w:sz w:val="28"/>
          <w:szCs w:val="28"/>
        </w:rPr>
        <w:t>（一）《职业能力倾向测验》</w:t>
      </w:r>
      <w:r w:rsidRPr="002F137A">
        <w:rPr>
          <w:rFonts w:eastAsia="仿宋" w:cs="仿宋_GB2312" w:hint="eastAsia"/>
          <w:sz w:val="28"/>
          <w:szCs w:val="28"/>
        </w:rPr>
        <w:t>主要测查应试人员从事管理工作密切相关的、适合通过客观化纸笔测验方式进行考查的基本素质和能力要素，包括但不限于常识应用、言语理解、数理能力、逻辑推理和资料分析等部分</w:t>
      </w:r>
      <w:r w:rsidRPr="002F137A">
        <w:rPr>
          <w:rFonts w:eastAsia="仿宋" w:hint="eastAsia"/>
          <w:sz w:val="28"/>
          <w:szCs w:val="28"/>
        </w:rPr>
        <w:t>。</w:t>
      </w:r>
      <w:r w:rsidR="0099759F" w:rsidRPr="002F137A">
        <w:rPr>
          <w:rFonts w:eastAsia="仿宋" w:hint="eastAsia"/>
          <w:sz w:val="28"/>
          <w:szCs w:val="28"/>
        </w:rPr>
        <w:t>部分</w:t>
      </w:r>
      <w:r w:rsidRPr="002F137A">
        <w:rPr>
          <w:rFonts w:eastAsia="仿宋" w:hint="eastAsia"/>
          <w:sz w:val="28"/>
          <w:szCs w:val="28"/>
        </w:rPr>
        <w:t>常见测查内容与题型介绍如下：</w:t>
      </w:r>
    </w:p>
    <w:p w:rsidR="003F0A74" w:rsidRPr="002F137A" w:rsidRDefault="000365F0" w:rsidP="00E32BAC">
      <w:pPr>
        <w:tabs>
          <w:tab w:val="left" w:pos="4620"/>
        </w:tabs>
        <w:spacing w:beforeLines="50" w:line="500" w:lineRule="exact"/>
        <w:ind w:firstLineChars="187" w:firstLine="526"/>
        <w:outlineLvl w:val="0"/>
        <w:rPr>
          <w:rFonts w:eastAsia="仿宋"/>
          <w:b/>
          <w:bCs/>
          <w:sz w:val="28"/>
          <w:szCs w:val="28"/>
        </w:rPr>
      </w:pPr>
      <w:r w:rsidRPr="002F137A">
        <w:rPr>
          <w:rFonts w:eastAsia="仿宋" w:hint="eastAsia"/>
          <w:b/>
          <w:bCs/>
          <w:sz w:val="28"/>
          <w:szCs w:val="28"/>
        </w:rPr>
        <w:t>1</w:t>
      </w:r>
      <w:r w:rsidRPr="002F137A">
        <w:rPr>
          <w:rFonts w:eastAsia="仿宋" w:hint="eastAsia"/>
          <w:b/>
          <w:bCs/>
          <w:sz w:val="28"/>
          <w:szCs w:val="28"/>
        </w:rPr>
        <w:t>、常识应用</w:t>
      </w:r>
    </w:p>
    <w:p w:rsidR="00E97BD4" w:rsidRPr="002F137A" w:rsidRDefault="00E97BD4" w:rsidP="00E32BAC">
      <w:pPr>
        <w:tabs>
          <w:tab w:val="left" w:pos="4620"/>
        </w:tabs>
        <w:spacing w:beforeLines="50" w:line="480" w:lineRule="exact"/>
        <w:ind w:firstLine="560"/>
        <w:rPr>
          <w:rFonts w:eastAsia="仿宋"/>
          <w:bCs/>
          <w:sz w:val="28"/>
          <w:szCs w:val="28"/>
        </w:rPr>
      </w:pPr>
      <w:r w:rsidRPr="002F137A">
        <w:rPr>
          <w:rFonts w:eastAsia="仿宋" w:hint="eastAsia"/>
          <w:bCs/>
          <w:sz w:val="28"/>
          <w:szCs w:val="28"/>
        </w:rPr>
        <w:t>主要测查应试人员应知应会的基本知识以及运</w:t>
      </w:r>
      <w:r w:rsidR="006441E4" w:rsidRPr="002F137A">
        <w:rPr>
          <w:rFonts w:eastAsia="仿宋" w:hint="eastAsia"/>
          <w:bCs/>
          <w:sz w:val="28"/>
          <w:szCs w:val="28"/>
        </w:rPr>
        <w:t>用这些</w:t>
      </w:r>
      <w:r w:rsidR="0099759F" w:rsidRPr="002F137A">
        <w:rPr>
          <w:rFonts w:eastAsia="仿宋" w:hint="eastAsia"/>
          <w:bCs/>
          <w:sz w:val="28"/>
          <w:szCs w:val="28"/>
        </w:rPr>
        <w:t>常识</w:t>
      </w:r>
      <w:r w:rsidR="006441E4" w:rsidRPr="002F137A">
        <w:rPr>
          <w:rFonts w:eastAsia="仿宋" w:hint="eastAsia"/>
          <w:bCs/>
          <w:sz w:val="28"/>
          <w:szCs w:val="28"/>
        </w:rPr>
        <w:t>进行分析判断的基本能力，包</w:t>
      </w:r>
      <w:r w:rsidR="000365F0" w:rsidRPr="002F137A">
        <w:rPr>
          <w:rFonts w:eastAsia="仿宋" w:hint="eastAsia"/>
          <w:bCs/>
          <w:sz w:val="28"/>
          <w:szCs w:val="28"/>
        </w:rPr>
        <w:t>括但不限于</w:t>
      </w:r>
      <w:r w:rsidRPr="002F137A">
        <w:rPr>
          <w:rFonts w:eastAsia="仿宋" w:hint="eastAsia"/>
          <w:bCs/>
          <w:sz w:val="28"/>
          <w:szCs w:val="28"/>
        </w:rPr>
        <w:t>国情、政治、经济、</w:t>
      </w:r>
      <w:r w:rsidR="006441E4" w:rsidRPr="002F137A">
        <w:rPr>
          <w:rFonts w:eastAsia="仿宋" w:hint="eastAsia"/>
          <w:bCs/>
          <w:sz w:val="28"/>
          <w:szCs w:val="28"/>
        </w:rPr>
        <w:t>管理、</w:t>
      </w:r>
      <w:r w:rsidRPr="002F137A">
        <w:rPr>
          <w:rFonts w:eastAsia="仿宋" w:hint="eastAsia"/>
          <w:bCs/>
          <w:sz w:val="28"/>
          <w:szCs w:val="28"/>
        </w:rPr>
        <w:t>文化、法律、科技等方面。</w:t>
      </w:r>
    </w:p>
    <w:p w:rsidR="00E97BD4" w:rsidRPr="002F137A" w:rsidRDefault="00E97BD4" w:rsidP="002F137A">
      <w:pPr>
        <w:tabs>
          <w:tab w:val="left" w:pos="4620"/>
        </w:tabs>
        <w:spacing w:line="480" w:lineRule="exact"/>
        <w:ind w:firstLine="546"/>
        <w:rPr>
          <w:rFonts w:eastAsia="仿宋"/>
          <w:b/>
          <w:bCs/>
          <w:spacing w:val="-4"/>
          <w:sz w:val="28"/>
          <w:szCs w:val="28"/>
        </w:rPr>
      </w:pPr>
      <w:r w:rsidRPr="002F137A">
        <w:rPr>
          <w:rFonts w:eastAsia="仿宋" w:hint="eastAsia"/>
          <w:b/>
          <w:bCs/>
          <w:spacing w:val="-4"/>
          <w:sz w:val="28"/>
          <w:szCs w:val="28"/>
        </w:rPr>
        <w:t>例题：</w:t>
      </w:r>
      <w:r w:rsidRPr="002F137A">
        <w:rPr>
          <w:rFonts w:eastAsia="仿宋" w:hint="eastAsia"/>
          <w:bCs/>
          <w:spacing w:val="-4"/>
          <w:sz w:val="28"/>
          <w:szCs w:val="28"/>
        </w:rPr>
        <w:t>甲单位招聘乙作为行政人员，下列哪一做法符合法律规定？</w:t>
      </w:r>
    </w:p>
    <w:p w:rsidR="00E97BD4" w:rsidRPr="002F137A" w:rsidRDefault="00E97BD4" w:rsidP="008C66AF">
      <w:pPr>
        <w:tabs>
          <w:tab w:val="left" w:pos="4620"/>
        </w:tabs>
        <w:spacing w:line="480" w:lineRule="exact"/>
        <w:ind w:firstLine="560"/>
        <w:rPr>
          <w:rFonts w:eastAsia="仿宋"/>
          <w:bCs/>
          <w:sz w:val="28"/>
          <w:szCs w:val="28"/>
        </w:rPr>
      </w:pPr>
      <w:r w:rsidRPr="002F137A">
        <w:rPr>
          <w:rFonts w:eastAsia="仿宋"/>
          <w:bCs/>
          <w:sz w:val="28"/>
          <w:szCs w:val="28"/>
        </w:rPr>
        <w:t>A</w:t>
      </w:r>
      <w:r w:rsidRPr="002F137A">
        <w:rPr>
          <w:rFonts w:eastAsia="仿宋" w:hint="eastAsia"/>
          <w:bCs/>
          <w:sz w:val="28"/>
          <w:szCs w:val="28"/>
        </w:rPr>
        <w:t>．甲单位在乙入职三个月后，与乙签订书面劳动合同</w:t>
      </w:r>
    </w:p>
    <w:p w:rsidR="00E97BD4" w:rsidRPr="002F137A" w:rsidRDefault="00E97BD4" w:rsidP="008C66AF">
      <w:pPr>
        <w:tabs>
          <w:tab w:val="left" w:pos="4620"/>
        </w:tabs>
        <w:spacing w:line="480" w:lineRule="exact"/>
        <w:ind w:firstLine="560"/>
        <w:rPr>
          <w:rFonts w:eastAsia="仿宋"/>
          <w:bCs/>
          <w:sz w:val="28"/>
          <w:szCs w:val="28"/>
        </w:rPr>
      </w:pPr>
      <w:r w:rsidRPr="002F137A">
        <w:rPr>
          <w:rFonts w:eastAsia="仿宋"/>
          <w:bCs/>
          <w:sz w:val="28"/>
          <w:szCs w:val="28"/>
        </w:rPr>
        <w:t>B</w:t>
      </w:r>
      <w:r w:rsidRPr="002F137A">
        <w:rPr>
          <w:rFonts w:eastAsia="仿宋" w:hint="eastAsia"/>
          <w:bCs/>
          <w:sz w:val="28"/>
          <w:szCs w:val="28"/>
        </w:rPr>
        <w:t>．甲单位与乙签订期限为两年的劳动合同，约定二个月试用期</w:t>
      </w:r>
    </w:p>
    <w:p w:rsidR="00E97BD4" w:rsidRPr="002F137A" w:rsidRDefault="00E97BD4" w:rsidP="008C66AF">
      <w:pPr>
        <w:tabs>
          <w:tab w:val="left" w:pos="4620"/>
        </w:tabs>
        <w:spacing w:line="480" w:lineRule="exact"/>
        <w:ind w:firstLine="560"/>
        <w:rPr>
          <w:rFonts w:eastAsia="仿宋"/>
          <w:bCs/>
          <w:sz w:val="28"/>
          <w:szCs w:val="28"/>
        </w:rPr>
      </w:pPr>
      <w:r w:rsidRPr="002F137A">
        <w:rPr>
          <w:rFonts w:eastAsia="仿宋"/>
          <w:bCs/>
          <w:sz w:val="28"/>
          <w:szCs w:val="28"/>
        </w:rPr>
        <w:t>C</w:t>
      </w:r>
      <w:r w:rsidRPr="002F137A">
        <w:rPr>
          <w:rFonts w:eastAsia="仿宋" w:hint="eastAsia"/>
          <w:bCs/>
          <w:sz w:val="28"/>
          <w:szCs w:val="28"/>
        </w:rPr>
        <w:t>．乙在试用期内的工资为劳动合同约定工资的百分之五十</w:t>
      </w:r>
    </w:p>
    <w:p w:rsidR="00E97BD4" w:rsidRPr="002F137A" w:rsidRDefault="00E97BD4" w:rsidP="002F137A">
      <w:pPr>
        <w:tabs>
          <w:tab w:val="left" w:pos="4620"/>
        </w:tabs>
        <w:spacing w:line="480" w:lineRule="exact"/>
        <w:ind w:firstLine="560"/>
        <w:outlineLvl w:val="0"/>
        <w:rPr>
          <w:rFonts w:eastAsia="仿宋"/>
          <w:bCs/>
          <w:sz w:val="28"/>
          <w:szCs w:val="28"/>
        </w:rPr>
      </w:pPr>
      <w:r w:rsidRPr="002F137A">
        <w:rPr>
          <w:rFonts w:eastAsia="仿宋"/>
          <w:bCs/>
          <w:sz w:val="28"/>
          <w:szCs w:val="28"/>
        </w:rPr>
        <w:t>D</w:t>
      </w:r>
      <w:r w:rsidRPr="002F137A">
        <w:rPr>
          <w:rFonts w:eastAsia="仿宋" w:hint="eastAsia"/>
          <w:bCs/>
          <w:sz w:val="28"/>
          <w:szCs w:val="28"/>
        </w:rPr>
        <w:t>．在试用期内，甲单位将乙解聘，未向乙说明理由</w:t>
      </w:r>
    </w:p>
    <w:p w:rsidR="00E97BD4" w:rsidRPr="002F137A" w:rsidRDefault="00E97BD4" w:rsidP="008C66AF">
      <w:pPr>
        <w:tabs>
          <w:tab w:val="left" w:pos="4620"/>
        </w:tabs>
        <w:spacing w:line="480" w:lineRule="exact"/>
        <w:ind w:firstLineChars="150" w:firstLine="420"/>
        <w:rPr>
          <w:rFonts w:eastAsia="仿宋"/>
          <w:bCs/>
          <w:sz w:val="28"/>
          <w:szCs w:val="28"/>
        </w:rPr>
      </w:pPr>
      <w:r w:rsidRPr="002F137A">
        <w:rPr>
          <w:rFonts w:eastAsia="仿宋" w:hint="eastAsia"/>
          <w:bCs/>
          <w:sz w:val="28"/>
          <w:szCs w:val="28"/>
        </w:rPr>
        <w:t>答案：</w:t>
      </w:r>
      <w:r w:rsidRPr="002F137A">
        <w:rPr>
          <w:rFonts w:eastAsia="仿宋"/>
          <w:bCs/>
          <w:sz w:val="28"/>
          <w:szCs w:val="28"/>
        </w:rPr>
        <w:t>B</w:t>
      </w:r>
    </w:p>
    <w:p w:rsidR="00B34136" w:rsidRPr="002F137A" w:rsidRDefault="000365F0" w:rsidP="00E32BAC">
      <w:pPr>
        <w:tabs>
          <w:tab w:val="left" w:pos="4620"/>
        </w:tabs>
        <w:spacing w:beforeLines="50" w:line="500" w:lineRule="exact"/>
        <w:ind w:firstLineChars="187" w:firstLine="526"/>
        <w:outlineLvl w:val="0"/>
        <w:rPr>
          <w:rFonts w:eastAsia="仿宋"/>
          <w:b/>
          <w:bCs/>
          <w:sz w:val="28"/>
          <w:szCs w:val="28"/>
        </w:rPr>
      </w:pPr>
      <w:r w:rsidRPr="002F137A">
        <w:rPr>
          <w:rFonts w:eastAsia="仿宋" w:hint="eastAsia"/>
          <w:b/>
          <w:bCs/>
          <w:sz w:val="28"/>
          <w:szCs w:val="28"/>
        </w:rPr>
        <w:t>2</w:t>
      </w:r>
      <w:r w:rsidRPr="002F137A">
        <w:rPr>
          <w:rFonts w:eastAsia="仿宋" w:hint="eastAsia"/>
          <w:b/>
          <w:bCs/>
          <w:sz w:val="28"/>
          <w:szCs w:val="28"/>
        </w:rPr>
        <w:t>、</w:t>
      </w:r>
      <w:r w:rsidR="00E97BD4" w:rsidRPr="002F137A">
        <w:rPr>
          <w:rFonts w:eastAsia="仿宋" w:hint="eastAsia"/>
          <w:b/>
          <w:bCs/>
          <w:sz w:val="28"/>
          <w:szCs w:val="28"/>
        </w:rPr>
        <w:t>言语理解</w:t>
      </w:r>
      <w:r w:rsidR="0099759F" w:rsidRPr="002F137A">
        <w:rPr>
          <w:rFonts w:eastAsia="仿宋" w:hint="eastAsia"/>
          <w:b/>
          <w:bCs/>
          <w:sz w:val="28"/>
          <w:szCs w:val="28"/>
        </w:rPr>
        <w:t>与表达</w:t>
      </w:r>
    </w:p>
    <w:p w:rsidR="00E97BD4" w:rsidRPr="002F137A" w:rsidRDefault="00E97BD4" w:rsidP="00B97806">
      <w:pPr>
        <w:tabs>
          <w:tab w:val="left" w:pos="4620"/>
        </w:tabs>
        <w:snapToGrid w:val="0"/>
        <w:spacing w:line="460" w:lineRule="exact"/>
        <w:ind w:firstLineChars="187" w:firstLine="524"/>
        <w:rPr>
          <w:rFonts w:eastAsia="仿宋"/>
          <w:bCs/>
          <w:sz w:val="28"/>
          <w:szCs w:val="28"/>
        </w:rPr>
      </w:pPr>
      <w:r w:rsidRPr="002F137A">
        <w:rPr>
          <w:rFonts w:eastAsia="仿宋" w:hint="eastAsia"/>
          <w:bCs/>
          <w:sz w:val="28"/>
          <w:szCs w:val="28"/>
        </w:rPr>
        <w:t>主要测查应试人员准确理解和把握文字材料内涵、进行思考和交流的能力，包括理解语句之间的逻辑关系，概括材料主旨，把握主要信息及重要细节，准确和得体地遣词用字、表达观点。</w:t>
      </w:r>
      <w:r w:rsidR="0058255A" w:rsidRPr="002F137A">
        <w:rPr>
          <w:rFonts w:eastAsia="仿宋" w:hint="eastAsia"/>
          <w:bCs/>
          <w:sz w:val="28"/>
          <w:szCs w:val="28"/>
        </w:rPr>
        <w:t>本部分常见题型</w:t>
      </w:r>
      <w:r w:rsidR="000365F0" w:rsidRPr="002F137A">
        <w:rPr>
          <w:rFonts w:eastAsia="仿宋" w:hint="eastAsia"/>
          <w:bCs/>
          <w:sz w:val="28"/>
          <w:szCs w:val="28"/>
        </w:rPr>
        <w:t>包括但不限于</w:t>
      </w:r>
      <w:r w:rsidR="0058255A" w:rsidRPr="002F137A">
        <w:rPr>
          <w:rFonts w:eastAsia="仿宋" w:hint="eastAsia"/>
          <w:bCs/>
          <w:sz w:val="28"/>
          <w:szCs w:val="28"/>
        </w:rPr>
        <w:t>选词填空、语句表达和阅读理解等。</w:t>
      </w:r>
    </w:p>
    <w:p w:rsidR="00E97BD4" w:rsidRPr="002F137A" w:rsidRDefault="00E97BD4" w:rsidP="002F137A">
      <w:pPr>
        <w:tabs>
          <w:tab w:val="left" w:pos="4200"/>
        </w:tabs>
        <w:spacing w:line="460" w:lineRule="exact"/>
        <w:ind w:firstLine="562"/>
        <w:rPr>
          <w:rFonts w:eastAsia="仿宋"/>
          <w:bCs/>
          <w:sz w:val="28"/>
          <w:szCs w:val="28"/>
        </w:rPr>
      </w:pPr>
      <w:r w:rsidRPr="002F137A">
        <w:rPr>
          <w:rFonts w:eastAsia="仿宋" w:cs="楷体_GB2312" w:hint="eastAsia"/>
          <w:b/>
          <w:bCs/>
          <w:sz w:val="28"/>
          <w:szCs w:val="28"/>
        </w:rPr>
        <w:lastRenderedPageBreak/>
        <w:t>例题：</w:t>
      </w:r>
      <w:r w:rsidRPr="002F137A">
        <w:rPr>
          <w:rFonts w:eastAsia="仿宋" w:hint="eastAsia"/>
          <w:bCs/>
          <w:sz w:val="28"/>
          <w:szCs w:val="28"/>
        </w:rPr>
        <w:t>细节决定差异，但是，过早地</w:t>
      </w:r>
      <w:r w:rsidRPr="002F137A">
        <w:rPr>
          <w:rFonts w:eastAsia="仿宋" w:hint="eastAsia"/>
          <w:bCs/>
          <w:sz w:val="28"/>
          <w:szCs w:val="28"/>
        </w:rPr>
        <w:t>______</w:t>
      </w:r>
      <w:r w:rsidRPr="002F137A">
        <w:rPr>
          <w:rFonts w:eastAsia="仿宋" w:hint="eastAsia"/>
          <w:bCs/>
          <w:sz w:val="28"/>
          <w:szCs w:val="28"/>
        </w:rPr>
        <w:t>于细节，会使你迷失在不重要的事物中，所以首先要抓住基础，</w:t>
      </w:r>
      <w:r w:rsidRPr="002F137A">
        <w:rPr>
          <w:rFonts w:eastAsia="仿宋" w:hint="eastAsia"/>
          <w:bCs/>
          <w:sz w:val="28"/>
          <w:szCs w:val="28"/>
        </w:rPr>
        <w:t>______</w:t>
      </w:r>
      <w:r w:rsidRPr="002F137A">
        <w:rPr>
          <w:rFonts w:eastAsia="仿宋" w:hint="eastAsia"/>
          <w:bCs/>
          <w:sz w:val="28"/>
          <w:szCs w:val="28"/>
        </w:rPr>
        <w:t>细节。</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hint="eastAsia"/>
          <w:bCs/>
          <w:sz w:val="28"/>
          <w:szCs w:val="28"/>
        </w:rPr>
        <w:t>依次填入划横线部分最恰当的一项是：</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bCs/>
          <w:sz w:val="28"/>
          <w:szCs w:val="28"/>
        </w:rPr>
        <w:t>A</w:t>
      </w:r>
      <w:r w:rsidRPr="002F137A">
        <w:rPr>
          <w:rFonts w:eastAsia="仿宋" w:hint="eastAsia"/>
          <w:bCs/>
          <w:sz w:val="28"/>
          <w:szCs w:val="28"/>
        </w:rPr>
        <w:t>．纠结</w:t>
      </w:r>
      <w:r w:rsidRPr="002F137A">
        <w:rPr>
          <w:rFonts w:eastAsia="仿宋"/>
          <w:bCs/>
          <w:sz w:val="28"/>
          <w:szCs w:val="28"/>
        </w:rPr>
        <w:t xml:space="preserve">   </w:t>
      </w:r>
      <w:r w:rsidRPr="002F137A">
        <w:rPr>
          <w:rFonts w:eastAsia="仿宋" w:hint="eastAsia"/>
          <w:bCs/>
          <w:sz w:val="28"/>
          <w:szCs w:val="28"/>
        </w:rPr>
        <w:t>忽略</w:t>
      </w:r>
      <w:r w:rsidRPr="002F137A">
        <w:rPr>
          <w:rFonts w:eastAsia="仿宋" w:hint="eastAsia"/>
          <w:bCs/>
          <w:sz w:val="28"/>
          <w:szCs w:val="28"/>
        </w:rPr>
        <w:tab/>
      </w:r>
      <w:r w:rsidRPr="002F137A">
        <w:rPr>
          <w:rFonts w:eastAsia="仿宋"/>
          <w:bCs/>
          <w:sz w:val="28"/>
          <w:szCs w:val="28"/>
        </w:rPr>
        <w:t>B</w:t>
      </w:r>
      <w:r w:rsidRPr="002F137A">
        <w:rPr>
          <w:rFonts w:eastAsia="仿宋" w:hint="eastAsia"/>
          <w:bCs/>
          <w:sz w:val="28"/>
          <w:szCs w:val="28"/>
        </w:rPr>
        <w:t>．沉溺</w:t>
      </w:r>
      <w:r w:rsidRPr="002F137A">
        <w:rPr>
          <w:rFonts w:eastAsia="仿宋"/>
          <w:bCs/>
          <w:sz w:val="28"/>
          <w:szCs w:val="28"/>
        </w:rPr>
        <w:t xml:space="preserve">   </w:t>
      </w:r>
      <w:r w:rsidRPr="002F137A">
        <w:rPr>
          <w:rFonts w:eastAsia="仿宋" w:hint="eastAsia"/>
          <w:bCs/>
          <w:sz w:val="28"/>
          <w:szCs w:val="28"/>
        </w:rPr>
        <w:t>摒弃</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bCs/>
          <w:sz w:val="28"/>
          <w:szCs w:val="28"/>
        </w:rPr>
        <w:t>C</w:t>
      </w:r>
      <w:r w:rsidRPr="002F137A">
        <w:rPr>
          <w:rFonts w:eastAsia="仿宋" w:hint="eastAsia"/>
          <w:bCs/>
          <w:sz w:val="28"/>
          <w:szCs w:val="28"/>
        </w:rPr>
        <w:t>．致力</w:t>
      </w:r>
      <w:r w:rsidRPr="002F137A">
        <w:rPr>
          <w:rFonts w:eastAsia="仿宋"/>
          <w:bCs/>
          <w:sz w:val="28"/>
          <w:szCs w:val="28"/>
        </w:rPr>
        <w:t xml:space="preserve">   </w:t>
      </w:r>
      <w:r w:rsidRPr="002F137A">
        <w:rPr>
          <w:rFonts w:eastAsia="仿宋" w:hint="eastAsia"/>
          <w:bCs/>
          <w:sz w:val="28"/>
          <w:szCs w:val="28"/>
        </w:rPr>
        <w:t>考虑</w:t>
      </w:r>
      <w:r w:rsidRPr="002F137A">
        <w:rPr>
          <w:rFonts w:eastAsia="仿宋" w:hint="eastAsia"/>
          <w:bCs/>
          <w:sz w:val="28"/>
          <w:szCs w:val="28"/>
        </w:rPr>
        <w:tab/>
      </w:r>
      <w:r w:rsidRPr="002F137A">
        <w:rPr>
          <w:rFonts w:eastAsia="仿宋"/>
          <w:bCs/>
          <w:sz w:val="28"/>
          <w:szCs w:val="28"/>
        </w:rPr>
        <w:t>D</w:t>
      </w:r>
      <w:r w:rsidRPr="002F137A">
        <w:rPr>
          <w:rFonts w:eastAsia="仿宋" w:hint="eastAsia"/>
          <w:bCs/>
          <w:sz w:val="28"/>
          <w:szCs w:val="28"/>
        </w:rPr>
        <w:t>．集中</w:t>
      </w:r>
      <w:r w:rsidRPr="002F137A">
        <w:rPr>
          <w:rFonts w:eastAsia="仿宋"/>
          <w:bCs/>
          <w:sz w:val="28"/>
          <w:szCs w:val="28"/>
        </w:rPr>
        <w:t xml:space="preserve">   </w:t>
      </w:r>
      <w:r w:rsidRPr="002F137A">
        <w:rPr>
          <w:rFonts w:eastAsia="仿宋" w:hint="eastAsia"/>
          <w:bCs/>
          <w:sz w:val="28"/>
          <w:szCs w:val="28"/>
        </w:rPr>
        <w:t>发现</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hint="eastAsia"/>
          <w:bCs/>
          <w:sz w:val="28"/>
          <w:szCs w:val="28"/>
        </w:rPr>
        <w:t>答案：</w:t>
      </w:r>
      <w:r w:rsidRPr="002F137A">
        <w:rPr>
          <w:rFonts w:eastAsia="仿宋"/>
          <w:bCs/>
          <w:sz w:val="28"/>
          <w:szCs w:val="28"/>
        </w:rPr>
        <w:t>A</w:t>
      </w:r>
    </w:p>
    <w:p w:rsidR="003F0A74" w:rsidRPr="002F137A" w:rsidRDefault="000365F0" w:rsidP="00E32BAC">
      <w:pPr>
        <w:tabs>
          <w:tab w:val="left" w:pos="4620"/>
        </w:tabs>
        <w:spacing w:beforeLines="100" w:afterLines="50" w:line="460" w:lineRule="exact"/>
        <w:ind w:firstLine="562"/>
        <w:outlineLvl w:val="0"/>
        <w:rPr>
          <w:rFonts w:eastAsia="仿宋"/>
          <w:b/>
          <w:bCs/>
          <w:sz w:val="28"/>
          <w:szCs w:val="28"/>
        </w:rPr>
      </w:pPr>
      <w:r w:rsidRPr="002F137A">
        <w:rPr>
          <w:rFonts w:eastAsia="仿宋" w:hint="eastAsia"/>
          <w:b/>
          <w:bCs/>
          <w:sz w:val="28"/>
          <w:szCs w:val="28"/>
        </w:rPr>
        <w:t>3</w:t>
      </w:r>
      <w:r w:rsidRPr="002F137A">
        <w:rPr>
          <w:rFonts w:eastAsia="仿宋" w:hint="eastAsia"/>
          <w:b/>
          <w:bCs/>
          <w:sz w:val="28"/>
          <w:szCs w:val="28"/>
        </w:rPr>
        <w:t>、</w:t>
      </w:r>
      <w:r w:rsidR="00E97BD4" w:rsidRPr="002F137A">
        <w:rPr>
          <w:rFonts w:eastAsia="仿宋" w:hint="eastAsia"/>
          <w:b/>
          <w:bCs/>
          <w:sz w:val="28"/>
          <w:szCs w:val="28"/>
        </w:rPr>
        <w:t>数</w:t>
      </w:r>
      <w:r w:rsidRPr="002F137A">
        <w:rPr>
          <w:rFonts w:eastAsia="仿宋" w:hint="eastAsia"/>
          <w:b/>
          <w:bCs/>
          <w:sz w:val="28"/>
          <w:szCs w:val="28"/>
        </w:rPr>
        <w:t>理能力</w:t>
      </w:r>
    </w:p>
    <w:p w:rsidR="00E97BD4" w:rsidRPr="002F137A" w:rsidRDefault="00E97BD4" w:rsidP="00555F5B">
      <w:pPr>
        <w:tabs>
          <w:tab w:val="left" w:pos="4200"/>
        </w:tabs>
        <w:spacing w:line="460" w:lineRule="exact"/>
        <w:ind w:firstLine="560"/>
        <w:rPr>
          <w:rFonts w:eastAsia="仿宋" w:cs="仿宋_GB2312"/>
          <w:sz w:val="28"/>
          <w:szCs w:val="28"/>
        </w:rPr>
      </w:pPr>
      <w:r w:rsidRPr="002F137A">
        <w:rPr>
          <w:rFonts w:eastAsia="仿宋" w:cs="仿宋_GB2312" w:hint="eastAsia"/>
          <w:sz w:val="28"/>
          <w:szCs w:val="28"/>
        </w:rPr>
        <w:t>主要测查应试人员理解、把握事物间量化关系和解决数</w:t>
      </w:r>
      <w:r w:rsidRPr="002F137A">
        <w:rPr>
          <w:rFonts w:eastAsia="仿宋" w:cs="仿宋_GB2312" w:hint="eastAsia"/>
          <w:spacing w:val="-4"/>
          <w:sz w:val="28"/>
          <w:szCs w:val="28"/>
        </w:rPr>
        <w:t>量关系问题的能力，主要涉及数据关系的分析、运算和推断等。</w:t>
      </w:r>
      <w:r w:rsidR="00893524" w:rsidRPr="002F137A">
        <w:rPr>
          <w:rFonts w:eastAsia="仿宋" w:hint="eastAsia"/>
          <w:bCs/>
          <w:sz w:val="28"/>
          <w:szCs w:val="28"/>
        </w:rPr>
        <w:t>本部分常见题型</w:t>
      </w:r>
      <w:r w:rsidR="000365F0" w:rsidRPr="002F137A">
        <w:rPr>
          <w:rFonts w:eastAsia="仿宋" w:hint="eastAsia"/>
          <w:bCs/>
          <w:sz w:val="28"/>
          <w:szCs w:val="28"/>
        </w:rPr>
        <w:t>包括但不限于数字推理、数学应用等</w:t>
      </w:r>
      <w:r w:rsidR="00893524" w:rsidRPr="002F137A">
        <w:rPr>
          <w:rFonts w:eastAsia="仿宋" w:hint="eastAsia"/>
          <w:bCs/>
          <w:sz w:val="28"/>
          <w:szCs w:val="28"/>
        </w:rPr>
        <w:t>。</w:t>
      </w:r>
    </w:p>
    <w:p w:rsidR="00E97BD4" w:rsidRPr="002F137A" w:rsidRDefault="00E97BD4" w:rsidP="002F137A">
      <w:pPr>
        <w:tabs>
          <w:tab w:val="left" w:pos="4200"/>
        </w:tabs>
        <w:spacing w:line="460" w:lineRule="exact"/>
        <w:ind w:firstLine="562"/>
        <w:rPr>
          <w:rFonts w:eastAsia="仿宋"/>
          <w:bCs/>
          <w:sz w:val="28"/>
          <w:szCs w:val="28"/>
        </w:rPr>
      </w:pPr>
      <w:r w:rsidRPr="002F137A">
        <w:rPr>
          <w:rFonts w:eastAsia="仿宋" w:cs="楷体_GB2312" w:hint="eastAsia"/>
          <w:b/>
          <w:bCs/>
          <w:sz w:val="28"/>
          <w:szCs w:val="28"/>
        </w:rPr>
        <w:t>例题：</w:t>
      </w:r>
      <w:r w:rsidRPr="002F137A">
        <w:rPr>
          <w:rFonts w:eastAsia="仿宋" w:hint="eastAsia"/>
          <w:bCs/>
          <w:sz w:val="28"/>
          <w:szCs w:val="28"/>
        </w:rPr>
        <w:t>某单位共有</w:t>
      </w:r>
      <w:r w:rsidRPr="002F137A">
        <w:rPr>
          <w:rFonts w:eastAsia="仿宋"/>
          <w:bCs/>
          <w:sz w:val="28"/>
          <w:szCs w:val="28"/>
        </w:rPr>
        <w:t>160</w:t>
      </w:r>
      <w:r w:rsidRPr="002F137A">
        <w:rPr>
          <w:rFonts w:eastAsia="仿宋" w:hint="eastAsia"/>
          <w:bCs/>
          <w:sz w:val="28"/>
          <w:szCs w:val="28"/>
        </w:rPr>
        <w:t>名员工，该单位在七月份的平均出勤率为</w:t>
      </w:r>
      <w:r w:rsidRPr="002F137A">
        <w:rPr>
          <w:rFonts w:eastAsia="仿宋"/>
          <w:bCs/>
          <w:sz w:val="28"/>
          <w:szCs w:val="28"/>
        </w:rPr>
        <w:t>85%</w:t>
      </w:r>
      <w:r w:rsidRPr="002F137A">
        <w:rPr>
          <w:rFonts w:eastAsia="仿宋" w:hint="eastAsia"/>
          <w:bCs/>
          <w:sz w:val="28"/>
          <w:szCs w:val="28"/>
        </w:rPr>
        <w:t>，其中女员工的平均出勤率为</w:t>
      </w:r>
      <w:r w:rsidRPr="002F137A">
        <w:rPr>
          <w:rFonts w:eastAsia="仿宋"/>
          <w:bCs/>
          <w:sz w:val="28"/>
          <w:szCs w:val="28"/>
        </w:rPr>
        <w:t>90%</w:t>
      </w:r>
      <w:r w:rsidRPr="002F137A">
        <w:rPr>
          <w:rFonts w:eastAsia="仿宋" w:hint="eastAsia"/>
          <w:bCs/>
          <w:sz w:val="28"/>
          <w:szCs w:val="28"/>
        </w:rPr>
        <w:t>，男员工的平均出勤率为</w:t>
      </w:r>
      <w:r w:rsidRPr="002F137A">
        <w:rPr>
          <w:rFonts w:eastAsia="仿宋"/>
          <w:bCs/>
          <w:sz w:val="28"/>
          <w:szCs w:val="28"/>
        </w:rPr>
        <w:t>70%</w:t>
      </w:r>
      <w:r w:rsidRPr="002F137A">
        <w:rPr>
          <w:rFonts w:eastAsia="仿宋" w:hint="eastAsia"/>
          <w:bCs/>
          <w:sz w:val="28"/>
          <w:szCs w:val="28"/>
        </w:rPr>
        <w:t>，问该单位共有男员工多少人？</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bCs/>
          <w:sz w:val="28"/>
          <w:szCs w:val="28"/>
        </w:rPr>
        <w:t>A</w:t>
      </w:r>
      <w:r w:rsidRPr="002F137A">
        <w:rPr>
          <w:rFonts w:eastAsia="仿宋" w:hint="eastAsia"/>
          <w:bCs/>
          <w:sz w:val="28"/>
          <w:szCs w:val="28"/>
        </w:rPr>
        <w:t>．</w:t>
      </w:r>
      <w:r w:rsidRPr="002F137A">
        <w:rPr>
          <w:rFonts w:eastAsia="仿宋"/>
          <w:bCs/>
          <w:sz w:val="28"/>
          <w:szCs w:val="28"/>
        </w:rPr>
        <w:t>40</w:t>
      </w:r>
      <w:r w:rsidRPr="002F137A">
        <w:rPr>
          <w:rFonts w:eastAsia="仿宋"/>
          <w:bCs/>
          <w:sz w:val="28"/>
          <w:szCs w:val="28"/>
        </w:rPr>
        <w:tab/>
        <w:t>B</w:t>
      </w:r>
      <w:r w:rsidRPr="002F137A">
        <w:rPr>
          <w:rFonts w:eastAsia="仿宋" w:hint="eastAsia"/>
          <w:bCs/>
          <w:sz w:val="28"/>
          <w:szCs w:val="28"/>
        </w:rPr>
        <w:t>．</w:t>
      </w:r>
      <w:r w:rsidRPr="002F137A">
        <w:rPr>
          <w:rFonts w:eastAsia="仿宋"/>
          <w:bCs/>
          <w:sz w:val="28"/>
          <w:szCs w:val="28"/>
        </w:rPr>
        <w:t>50</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bCs/>
          <w:sz w:val="28"/>
          <w:szCs w:val="28"/>
        </w:rPr>
        <w:t>C</w:t>
      </w:r>
      <w:r w:rsidRPr="002F137A">
        <w:rPr>
          <w:rFonts w:eastAsia="仿宋" w:hint="eastAsia"/>
          <w:bCs/>
          <w:sz w:val="28"/>
          <w:szCs w:val="28"/>
        </w:rPr>
        <w:t>．</w:t>
      </w:r>
      <w:r w:rsidRPr="002F137A">
        <w:rPr>
          <w:rFonts w:eastAsia="仿宋"/>
          <w:bCs/>
          <w:sz w:val="28"/>
          <w:szCs w:val="28"/>
        </w:rPr>
        <w:t>70</w:t>
      </w:r>
      <w:r w:rsidRPr="002F137A">
        <w:rPr>
          <w:rFonts w:eastAsia="仿宋"/>
          <w:bCs/>
          <w:sz w:val="28"/>
          <w:szCs w:val="28"/>
        </w:rPr>
        <w:tab/>
        <w:t>D</w:t>
      </w:r>
      <w:r w:rsidRPr="002F137A">
        <w:rPr>
          <w:rFonts w:eastAsia="仿宋" w:hint="eastAsia"/>
          <w:bCs/>
          <w:sz w:val="28"/>
          <w:szCs w:val="28"/>
        </w:rPr>
        <w:t>．</w:t>
      </w:r>
      <w:r w:rsidRPr="002F137A">
        <w:rPr>
          <w:rFonts w:eastAsia="仿宋"/>
          <w:bCs/>
          <w:sz w:val="28"/>
          <w:szCs w:val="28"/>
        </w:rPr>
        <w:t>120</w:t>
      </w:r>
    </w:p>
    <w:p w:rsidR="00E97BD4" w:rsidRPr="002F137A" w:rsidRDefault="00E97BD4" w:rsidP="00555F5B">
      <w:pPr>
        <w:tabs>
          <w:tab w:val="left" w:pos="4620"/>
        </w:tabs>
        <w:spacing w:line="460" w:lineRule="exact"/>
        <w:ind w:firstLine="560"/>
        <w:rPr>
          <w:rFonts w:eastAsia="仿宋"/>
          <w:bCs/>
          <w:sz w:val="28"/>
          <w:szCs w:val="28"/>
        </w:rPr>
      </w:pPr>
      <w:r w:rsidRPr="002F137A">
        <w:rPr>
          <w:rFonts w:eastAsia="仿宋" w:hint="eastAsia"/>
          <w:bCs/>
          <w:sz w:val="28"/>
          <w:szCs w:val="28"/>
        </w:rPr>
        <w:t>答案：</w:t>
      </w:r>
      <w:r w:rsidRPr="002F137A">
        <w:rPr>
          <w:rFonts w:eastAsia="仿宋"/>
          <w:bCs/>
          <w:sz w:val="28"/>
          <w:szCs w:val="28"/>
        </w:rPr>
        <w:t>A</w:t>
      </w:r>
    </w:p>
    <w:p w:rsidR="00C95122" w:rsidRPr="002F137A" w:rsidRDefault="000365F0" w:rsidP="00E32BAC">
      <w:pPr>
        <w:tabs>
          <w:tab w:val="left" w:pos="4620"/>
        </w:tabs>
        <w:spacing w:beforeLines="100" w:afterLines="50" w:line="460" w:lineRule="exact"/>
        <w:ind w:firstLine="562"/>
        <w:outlineLvl w:val="0"/>
        <w:rPr>
          <w:rFonts w:eastAsia="仿宋"/>
          <w:b/>
          <w:bCs/>
          <w:sz w:val="28"/>
          <w:szCs w:val="28"/>
        </w:rPr>
      </w:pPr>
      <w:r w:rsidRPr="002F137A">
        <w:rPr>
          <w:rFonts w:eastAsia="仿宋" w:hint="eastAsia"/>
          <w:b/>
          <w:bCs/>
          <w:sz w:val="28"/>
          <w:szCs w:val="28"/>
        </w:rPr>
        <w:t>4</w:t>
      </w:r>
      <w:r w:rsidRPr="002F137A">
        <w:rPr>
          <w:rFonts w:eastAsia="仿宋" w:hint="eastAsia"/>
          <w:b/>
          <w:bCs/>
          <w:sz w:val="28"/>
          <w:szCs w:val="28"/>
        </w:rPr>
        <w:t>、逻辑</w:t>
      </w:r>
      <w:r w:rsidR="00E97BD4" w:rsidRPr="002F137A">
        <w:rPr>
          <w:rFonts w:eastAsia="仿宋" w:hint="eastAsia"/>
          <w:b/>
          <w:bCs/>
          <w:sz w:val="28"/>
          <w:szCs w:val="28"/>
        </w:rPr>
        <w:t>推理</w:t>
      </w:r>
    </w:p>
    <w:p w:rsidR="00E97BD4" w:rsidRPr="002F137A" w:rsidRDefault="00E97BD4" w:rsidP="00555F5B">
      <w:pPr>
        <w:tabs>
          <w:tab w:val="left" w:pos="4200"/>
        </w:tabs>
        <w:spacing w:line="460" w:lineRule="exact"/>
        <w:ind w:firstLine="560"/>
        <w:rPr>
          <w:rFonts w:eastAsia="仿宋" w:cs="仿宋_GB2312"/>
          <w:sz w:val="28"/>
          <w:szCs w:val="28"/>
        </w:rPr>
      </w:pPr>
      <w:r w:rsidRPr="002F137A">
        <w:rPr>
          <w:rFonts w:eastAsia="仿宋" w:cs="仿宋_GB2312" w:hint="eastAsia"/>
          <w:sz w:val="28"/>
          <w:szCs w:val="28"/>
        </w:rPr>
        <w:t>主要测查应试人员</w:t>
      </w:r>
      <w:r w:rsidR="0099759F" w:rsidRPr="002F137A">
        <w:rPr>
          <w:rFonts w:eastAsia="仿宋" w:cs="仿宋_GB2312" w:hint="eastAsia"/>
          <w:sz w:val="28"/>
          <w:szCs w:val="28"/>
        </w:rPr>
        <w:t>运用逻辑</w:t>
      </w:r>
      <w:r w:rsidRPr="002F137A">
        <w:rPr>
          <w:rFonts w:eastAsia="仿宋" w:cs="仿宋_GB2312" w:hint="eastAsia"/>
          <w:sz w:val="28"/>
          <w:szCs w:val="28"/>
        </w:rPr>
        <w:t>对各种事物关系的分析推理能力，涉及对图形、语词概念、事物关系和文字材料的理解、比较、组合、演绎和归纳等。</w:t>
      </w:r>
      <w:r w:rsidR="00D37CD5" w:rsidRPr="002F137A">
        <w:rPr>
          <w:rFonts w:eastAsia="仿宋" w:hint="eastAsia"/>
          <w:bCs/>
          <w:sz w:val="28"/>
          <w:szCs w:val="28"/>
        </w:rPr>
        <w:t>本部分</w:t>
      </w:r>
      <w:r w:rsidRPr="002F137A">
        <w:rPr>
          <w:rFonts w:eastAsia="仿宋" w:cs="仿宋_GB2312" w:hint="eastAsia"/>
          <w:sz w:val="28"/>
          <w:szCs w:val="28"/>
        </w:rPr>
        <w:t>常见题型</w:t>
      </w:r>
      <w:r w:rsidR="000365F0" w:rsidRPr="002F137A">
        <w:rPr>
          <w:rFonts w:eastAsia="仿宋" w:cs="仿宋_GB2312" w:hint="eastAsia"/>
          <w:sz w:val="28"/>
          <w:szCs w:val="28"/>
        </w:rPr>
        <w:t>包括但不限于</w:t>
      </w:r>
      <w:r w:rsidR="00893524" w:rsidRPr="002F137A">
        <w:rPr>
          <w:rFonts w:eastAsia="仿宋" w:cs="仿宋_GB2312" w:hint="eastAsia"/>
          <w:sz w:val="28"/>
          <w:szCs w:val="28"/>
        </w:rPr>
        <w:t>程序推理、</w:t>
      </w:r>
      <w:r w:rsidRPr="002F137A">
        <w:rPr>
          <w:rFonts w:eastAsia="仿宋" w:cs="仿宋_GB2312" w:hint="eastAsia"/>
          <w:sz w:val="28"/>
          <w:szCs w:val="28"/>
        </w:rPr>
        <w:t>图形推理、定义判断、类比推理、</w:t>
      </w:r>
      <w:r w:rsidR="005B6B8E" w:rsidRPr="002F137A">
        <w:rPr>
          <w:rFonts w:eastAsia="仿宋" w:cs="仿宋_GB2312" w:hint="eastAsia"/>
          <w:sz w:val="28"/>
          <w:szCs w:val="28"/>
        </w:rPr>
        <w:t>分析推理</w:t>
      </w:r>
      <w:r w:rsidRPr="002F137A">
        <w:rPr>
          <w:rFonts w:eastAsia="仿宋" w:cs="仿宋_GB2312" w:hint="eastAsia"/>
          <w:sz w:val="28"/>
          <w:szCs w:val="28"/>
        </w:rPr>
        <w:t>等。</w:t>
      </w:r>
    </w:p>
    <w:p w:rsidR="004D28D0" w:rsidRPr="002F137A" w:rsidRDefault="00893524" w:rsidP="002F137A">
      <w:pPr>
        <w:tabs>
          <w:tab w:val="left" w:pos="4200"/>
        </w:tabs>
        <w:spacing w:line="460" w:lineRule="exact"/>
        <w:ind w:firstLine="562"/>
        <w:rPr>
          <w:rFonts w:eastAsia="仿宋" w:cs="仿宋_GB2312"/>
          <w:sz w:val="28"/>
          <w:szCs w:val="28"/>
        </w:rPr>
      </w:pPr>
      <w:r w:rsidRPr="002F137A">
        <w:rPr>
          <w:rFonts w:eastAsia="仿宋" w:cs="楷体_GB2312" w:hint="eastAsia"/>
          <w:b/>
          <w:bCs/>
          <w:sz w:val="28"/>
          <w:szCs w:val="28"/>
        </w:rPr>
        <w:t>例题：</w:t>
      </w:r>
      <w:r w:rsidRPr="002F137A">
        <w:rPr>
          <w:rFonts w:eastAsia="仿宋" w:cs="仿宋_GB2312" w:hint="eastAsia"/>
          <w:sz w:val="28"/>
          <w:szCs w:val="28"/>
        </w:rPr>
        <w:t>下列选项中，符合所给图形的变化规律的是：</w:t>
      </w:r>
    </w:p>
    <w:p w:rsidR="00555F5B" w:rsidRPr="002F137A" w:rsidRDefault="00555F5B" w:rsidP="00B97806">
      <w:pPr>
        <w:tabs>
          <w:tab w:val="left" w:pos="4200"/>
        </w:tabs>
        <w:spacing w:line="500" w:lineRule="exact"/>
        <w:ind w:leftChars="300" w:left="630" w:firstLineChars="0" w:firstLine="0"/>
        <w:rPr>
          <w:rFonts w:eastAsia="仿宋"/>
          <w:bCs/>
          <w:sz w:val="28"/>
          <w:szCs w:val="28"/>
        </w:rPr>
      </w:pPr>
      <w:r w:rsidRPr="002F137A">
        <w:rPr>
          <w:rFonts w:eastAsia="仿宋" w:hint="eastAsia"/>
          <w:bCs/>
          <w:noProof/>
          <w:sz w:val="28"/>
          <w:szCs w:val="28"/>
        </w:rPr>
        <w:drawing>
          <wp:anchor distT="0" distB="0" distL="114300" distR="114300" simplePos="0" relativeHeight="251659264" behindDoc="0" locked="0" layoutInCell="1" allowOverlap="1">
            <wp:simplePos x="0" y="0"/>
            <wp:positionH relativeFrom="column">
              <wp:posOffset>723900</wp:posOffset>
            </wp:positionH>
            <wp:positionV relativeFrom="paragraph">
              <wp:posOffset>49530</wp:posOffset>
            </wp:positionV>
            <wp:extent cx="3905250" cy="1343025"/>
            <wp:effectExtent l="1905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905250" cy="1343025"/>
                    </a:xfrm>
                    <a:prstGeom prst="rect">
                      <a:avLst/>
                    </a:prstGeom>
                    <a:noFill/>
                    <a:ln w="9525">
                      <a:noFill/>
                      <a:miter lim="800000"/>
                      <a:headEnd/>
                      <a:tailEnd/>
                    </a:ln>
                  </pic:spPr>
                </pic:pic>
              </a:graphicData>
            </a:graphic>
          </wp:anchor>
        </w:drawing>
      </w:r>
    </w:p>
    <w:p w:rsidR="00555F5B" w:rsidRPr="002F137A" w:rsidRDefault="00555F5B" w:rsidP="00B97806">
      <w:pPr>
        <w:tabs>
          <w:tab w:val="left" w:pos="4200"/>
        </w:tabs>
        <w:spacing w:line="500" w:lineRule="exact"/>
        <w:ind w:leftChars="300" w:left="630" w:firstLineChars="0" w:firstLine="0"/>
        <w:rPr>
          <w:rFonts w:eastAsia="仿宋"/>
          <w:bCs/>
          <w:sz w:val="28"/>
          <w:szCs w:val="28"/>
        </w:rPr>
      </w:pPr>
    </w:p>
    <w:p w:rsidR="00555F5B" w:rsidRPr="002F137A" w:rsidRDefault="00555F5B" w:rsidP="00B97806">
      <w:pPr>
        <w:tabs>
          <w:tab w:val="left" w:pos="4200"/>
        </w:tabs>
        <w:spacing w:line="500" w:lineRule="exact"/>
        <w:ind w:leftChars="300" w:left="630" w:firstLineChars="0" w:firstLine="0"/>
        <w:rPr>
          <w:rFonts w:eastAsia="仿宋"/>
          <w:bCs/>
          <w:sz w:val="28"/>
          <w:szCs w:val="28"/>
        </w:rPr>
      </w:pPr>
    </w:p>
    <w:p w:rsidR="00555F5B" w:rsidRPr="002F137A" w:rsidRDefault="00555F5B" w:rsidP="00B97806">
      <w:pPr>
        <w:tabs>
          <w:tab w:val="left" w:pos="4200"/>
        </w:tabs>
        <w:spacing w:line="500" w:lineRule="exact"/>
        <w:ind w:leftChars="300" w:left="630" w:firstLineChars="0" w:firstLine="0"/>
        <w:rPr>
          <w:rFonts w:eastAsia="仿宋"/>
          <w:bCs/>
          <w:sz w:val="28"/>
          <w:szCs w:val="28"/>
        </w:rPr>
      </w:pPr>
    </w:p>
    <w:p w:rsidR="00555F5B" w:rsidRPr="002F137A" w:rsidRDefault="00555F5B" w:rsidP="00555F5B">
      <w:pPr>
        <w:tabs>
          <w:tab w:val="left" w:pos="4200"/>
        </w:tabs>
        <w:spacing w:line="200" w:lineRule="exact"/>
        <w:ind w:leftChars="300" w:left="630" w:firstLineChars="0" w:firstLine="0"/>
        <w:rPr>
          <w:rFonts w:eastAsia="仿宋"/>
          <w:bCs/>
          <w:sz w:val="28"/>
          <w:szCs w:val="28"/>
        </w:rPr>
      </w:pPr>
    </w:p>
    <w:p w:rsidR="00E97BD4" w:rsidRPr="002F137A" w:rsidRDefault="00E97BD4" w:rsidP="00B97806">
      <w:pPr>
        <w:tabs>
          <w:tab w:val="left" w:pos="4200"/>
        </w:tabs>
        <w:spacing w:line="500" w:lineRule="exact"/>
        <w:ind w:leftChars="300" w:left="630" w:firstLineChars="0" w:firstLine="0"/>
        <w:rPr>
          <w:rFonts w:eastAsia="仿宋"/>
          <w:bCs/>
          <w:sz w:val="28"/>
          <w:szCs w:val="28"/>
        </w:rPr>
      </w:pPr>
      <w:r w:rsidRPr="002F137A">
        <w:rPr>
          <w:rFonts w:eastAsia="仿宋" w:hint="eastAsia"/>
          <w:bCs/>
          <w:sz w:val="28"/>
          <w:szCs w:val="28"/>
        </w:rPr>
        <w:t>答案：</w:t>
      </w:r>
      <w:r w:rsidRPr="002F137A">
        <w:rPr>
          <w:rFonts w:eastAsia="仿宋"/>
          <w:bCs/>
          <w:sz w:val="28"/>
          <w:szCs w:val="28"/>
        </w:rPr>
        <w:t>C</w:t>
      </w:r>
    </w:p>
    <w:p w:rsidR="0022534D" w:rsidRPr="002F137A" w:rsidRDefault="000365F0" w:rsidP="00E32BAC">
      <w:pPr>
        <w:tabs>
          <w:tab w:val="left" w:pos="4620"/>
        </w:tabs>
        <w:spacing w:beforeLines="100" w:afterLines="50" w:line="500" w:lineRule="exact"/>
        <w:ind w:firstLine="562"/>
        <w:outlineLvl w:val="0"/>
        <w:rPr>
          <w:rFonts w:eastAsia="仿宋"/>
          <w:b/>
          <w:bCs/>
          <w:sz w:val="28"/>
          <w:szCs w:val="28"/>
        </w:rPr>
      </w:pPr>
      <w:r w:rsidRPr="002F137A">
        <w:rPr>
          <w:rFonts w:eastAsia="仿宋" w:hint="eastAsia"/>
          <w:b/>
          <w:bCs/>
          <w:sz w:val="28"/>
          <w:szCs w:val="28"/>
        </w:rPr>
        <w:lastRenderedPageBreak/>
        <w:t>5</w:t>
      </w:r>
      <w:r w:rsidRPr="002F137A">
        <w:rPr>
          <w:rFonts w:eastAsia="仿宋" w:hint="eastAsia"/>
          <w:b/>
          <w:bCs/>
          <w:sz w:val="28"/>
          <w:szCs w:val="28"/>
        </w:rPr>
        <w:t>、</w:t>
      </w:r>
      <w:r w:rsidR="0022534D" w:rsidRPr="002F137A">
        <w:rPr>
          <w:rFonts w:eastAsia="仿宋" w:hint="eastAsia"/>
          <w:b/>
          <w:bCs/>
          <w:sz w:val="28"/>
          <w:szCs w:val="28"/>
        </w:rPr>
        <w:t>资料分析</w:t>
      </w:r>
    </w:p>
    <w:p w:rsidR="0022534D" w:rsidRPr="002F137A" w:rsidRDefault="0022534D" w:rsidP="008C66AF">
      <w:pPr>
        <w:tabs>
          <w:tab w:val="left" w:pos="4200"/>
        </w:tabs>
        <w:spacing w:line="460" w:lineRule="exact"/>
        <w:ind w:firstLine="560"/>
        <w:rPr>
          <w:rFonts w:eastAsia="仿宋"/>
          <w:sz w:val="28"/>
          <w:szCs w:val="28"/>
        </w:rPr>
      </w:pPr>
      <w:r w:rsidRPr="002F137A">
        <w:rPr>
          <w:rFonts w:eastAsia="仿宋" w:cs="仿宋_GB2312" w:hint="eastAsia"/>
          <w:sz w:val="28"/>
          <w:szCs w:val="28"/>
        </w:rPr>
        <w:t>主要测查应试人员对各种复合性的数据资料进行综合理解与分析加工的能力，资料通常以统计图表、文字材料等形式呈现。</w:t>
      </w:r>
    </w:p>
    <w:p w:rsidR="00122DD0" w:rsidRPr="002F137A" w:rsidRDefault="0022534D" w:rsidP="00E32BAC">
      <w:pPr>
        <w:tabs>
          <w:tab w:val="left" w:pos="4200"/>
        </w:tabs>
        <w:spacing w:beforeLines="50" w:line="460" w:lineRule="exact"/>
        <w:ind w:firstLine="562"/>
        <w:rPr>
          <w:rFonts w:eastAsia="仿宋" w:cs="楷体_GB2312"/>
          <w:b/>
          <w:bCs/>
          <w:sz w:val="28"/>
          <w:szCs w:val="28"/>
        </w:rPr>
      </w:pPr>
      <w:r w:rsidRPr="002F137A">
        <w:rPr>
          <w:rFonts w:eastAsia="仿宋" w:cs="楷体_GB2312" w:hint="eastAsia"/>
          <w:b/>
          <w:bCs/>
          <w:sz w:val="28"/>
          <w:szCs w:val="28"/>
        </w:rPr>
        <w:t>例题：</w:t>
      </w:r>
    </w:p>
    <w:p w:rsidR="0022534D" w:rsidRPr="002F137A" w:rsidRDefault="0022534D" w:rsidP="00E32BAC">
      <w:pPr>
        <w:tabs>
          <w:tab w:val="left" w:pos="4200"/>
        </w:tabs>
        <w:spacing w:beforeLines="50" w:line="460" w:lineRule="exact"/>
        <w:ind w:firstLine="560"/>
        <w:rPr>
          <w:rFonts w:eastAsia="仿宋" w:cs="楷体_GB2312"/>
          <w:b/>
          <w:bCs/>
          <w:sz w:val="28"/>
          <w:szCs w:val="28"/>
        </w:rPr>
      </w:pPr>
      <w:r w:rsidRPr="002F137A">
        <w:rPr>
          <w:rFonts w:eastAsia="仿宋" w:hAnsi="宋体" w:cs="仿宋_GB2312" w:hint="eastAsia"/>
          <w:sz w:val="28"/>
          <w:szCs w:val="28"/>
        </w:rPr>
        <w:t>根据以下资料回答问题：</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2010</w:t>
      </w:r>
      <w:r w:rsidRPr="002F137A">
        <w:rPr>
          <w:rFonts w:eastAsia="仿宋" w:hAnsi="宋体" w:cs="仿宋_GB2312" w:hint="eastAsia"/>
          <w:sz w:val="28"/>
          <w:szCs w:val="28"/>
        </w:rPr>
        <w:t>年末，某市民用车辆拥有量达</w:t>
      </w:r>
      <w:r w:rsidRPr="002F137A">
        <w:rPr>
          <w:rFonts w:eastAsia="仿宋" w:cs="仿宋_GB2312"/>
          <w:sz w:val="28"/>
          <w:szCs w:val="28"/>
        </w:rPr>
        <w:t>309.7</w:t>
      </w:r>
      <w:r w:rsidRPr="002F137A">
        <w:rPr>
          <w:rFonts w:eastAsia="仿宋" w:hAnsi="宋体" w:cs="仿宋_GB2312" w:hint="eastAsia"/>
          <w:sz w:val="28"/>
          <w:szCs w:val="28"/>
        </w:rPr>
        <w:t>万辆，同比增长</w:t>
      </w:r>
      <w:r w:rsidRPr="002F137A">
        <w:rPr>
          <w:rFonts w:eastAsia="仿宋" w:cs="仿宋_GB2312"/>
          <w:sz w:val="28"/>
          <w:szCs w:val="28"/>
        </w:rPr>
        <w:t>8.7%</w:t>
      </w:r>
      <w:r w:rsidRPr="002F137A">
        <w:rPr>
          <w:rFonts w:eastAsia="仿宋" w:hAnsi="宋体" w:cs="仿宋_GB2312" w:hint="eastAsia"/>
          <w:sz w:val="28"/>
          <w:szCs w:val="28"/>
        </w:rPr>
        <w:t>，其中，进口车拥有量</w:t>
      </w:r>
      <w:r w:rsidRPr="002F137A">
        <w:rPr>
          <w:rFonts w:eastAsia="仿宋" w:cs="仿宋_GB2312"/>
          <w:sz w:val="28"/>
          <w:szCs w:val="28"/>
        </w:rPr>
        <w:t>12.54</w:t>
      </w:r>
      <w:r w:rsidRPr="002F137A">
        <w:rPr>
          <w:rFonts w:eastAsia="仿宋" w:hAnsi="宋体" w:cs="仿宋_GB2312" w:hint="eastAsia"/>
          <w:sz w:val="28"/>
          <w:szCs w:val="28"/>
        </w:rPr>
        <w:t>万辆，增长</w:t>
      </w:r>
      <w:r w:rsidRPr="002F137A">
        <w:rPr>
          <w:rFonts w:eastAsia="仿宋" w:cs="仿宋_GB2312"/>
          <w:sz w:val="28"/>
          <w:szCs w:val="28"/>
        </w:rPr>
        <w:t>43.2%</w:t>
      </w:r>
      <w:r w:rsidRPr="002F137A">
        <w:rPr>
          <w:rFonts w:eastAsia="仿宋" w:hAnsi="宋体" w:cs="仿宋_GB2312" w:hint="eastAsia"/>
          <w:sz w:val="28"/>
          <w:szCs w:val="28"/>
        </w:rPr>
        <w:t>。</w:t>
      </w:r>
    </w:p>
    <w:p w:rsidR="00122DD0" w:rsidRPr="002F137A" w:rsidRDefault="00122DD0" w:rsidP="008C66AF">
      <w:pPr>
        <w:widowControl/>
        <w:tabs>
          <w:tab w:val="left" w:pos="4200"/>
        </w:tabs>
        <w:spacing w:line="460" w:lineRule="exact"/>
        <w:ind w:left="199" w:firstLineChars="0" w:firstLine="0"/>
        <w:jc w:val="center"/>
        <w:rPr>
          <w:rFonts w:eastAsia="仿宋"/>
          <w:kern w:val="0"/>
          <w:sz w:val="28"/>
          <w:szCs w:val="28"/>
        </w:rPr>
      </w:pPr>
    </w:p>
    <w:p w:rsidR="0022534D" w:rsidRPr="002F137A" w:rsidRDefault="0022534D" w:rsidP="008C66AF">
      <w:pPr>
        <w:widowControl/>
        <w:tabs>
          <w:tab w:val="left" w:pos="4200"/>
        </w:tabs>
        <w:spacing w:line="460" w:lineRule="exact"/>
        <w:ind w:left="199" w:firstLineChars="0" w:firstLine="0"/>
        <w:jc w:val="center"/>
        <w:rPr>
          <w:rFonts w:eastAsia="仿宋"/>
          <w:kern w:val="0"/>
          <w:sz w:val="28"/>
          <w:szCs w:val="28"/>
        </w:rPr>
      </w:pPr>
      <w:r w:rsidRPr="002F137A">
        <w:rPr>
          <w:rFonts w:eastAsia="仿宋"/>
          <w:kern w:val="0"/>
          <w:sz w:val="28"/>
          <w:szCs w:val="28"/>
        </w:rPr>
        <w:t>2010</w:t>
      </w:r>
      <w:r w:rsidRPr="002F137A">
        <w:rPr>
          <w:rFonts w:eastAsia="仿宋" w:cs="黑体" w:hint="eastAsia"/>
          <w:kern w:val="0"/>
          <w:sz w:val="28"/>
          <w:szCs w:val="28"/>
        </w:rPr>
        <w:t>年某市民用车辆拥有量</w:t>
      </w:r>
    </w:p>
    <w:tbl>
      <w:tblPr>
        <w:tblW w:w="3590" w:type="pct"/>
        <w:jc w:val="center"/>
        <w:tblBorders>
          <w:top w:val="single" w:sz="12" w:space="0" w:color="008000"/>
          <w:bottom w:val="single" w:sz="12" w:space="0" w:color="008000"/>
        </w:tblBorders>
        <w:tblLook w:val="0020"/>
      </w:tblPr>
      <w:tblGrid>
        <w:gridCol w:w="2142"/>
        <w:gridCol w:w="2010"/>
        <w:gridCol w:w="1968"/>
      </w:tblGrid>
      <w:tr w:rsidR="00713D68" w:rsidRPr="002F137A" w:rsidTr="00A30676">
        <w:trPr>
          <w:trHeight w:val="535"/>
          <w:jc w:val="center"/>
        </w:trPr>
        <w:tc>
          <w:tcPr>
            <w:tcW w:w="1749" w:type="pct"/>
            <w:tcBorders>
              <w:top w:val="single" w:sz="4" w:space="0" w:color="auto"/>
              <w:left w:val="nil"/>
              <w:bottom w:val="single" w:sz="4" w:space="0" w:color="auto"/>
              <w:right w:val="single" w:sz="4" w:space="0" w:color="auto"/>
            </w:tcBorders>
            <w:noWrap/>
            <w:vAlign w:val="center"/>
          </w:tcPr>
          <w:p w:rsidR="0022534D" w:rsidRPr="002F137A" w:rsidRDefault="0022534D" w:rsidP="008C66AF">
            <w:pPr>
              <w:widowControl/>
              <w:tabs>
                <w:tab w:val="left" w:pos="4200"/>
              </w:tabs>
              <w:spacing w:line="460" w:lineRule="exact"/>
              <w:ind w:left="199" w:firstLineChars="0" w:firstLine="0"/>
              <w:jc w:val="center"/>
              <w:rPr>
                <w:rFonts w:eastAsia="仿宋"/>
                <w:kern w:val="0"/>
                <w:sz w:val="28"/>
                <w:szCs w:val="28"/>
              </w:rPr>
            </w:pPr>
            <w:r w:rsidRPr="002F137A">
              <w:rPr>
                <w:rFonts w:eastAsia="仿宋" w:hAnsi="宋体" w:cs="宋体" w:hint="eastAsia"/>
                <w:kern w:val="0"/>
                <w:sz w:val="28"/>
                <w:szCs w:val="28"/>
              </w:rPr>
              <w:t>品</w:t>
            </w:r>
            <w:r w:rsidRPr="002F137A">
              <w:rPr>
                <w:rFonts w:eastAsia="仿宋" w:cs="宋体"/>
                <w:kern w:val="0"/>
                <w:sz w:val="28"/>
                <w:szCs w:val="28"/>
              </w:rPr>
              <w:t xml:space="preserve">  </w:t>
            </w:r>
            <w:r w:rsidRPr="002F137A">
              <w:rPr>
                <w:rFonts w:eastAsia="仿宋" w:hAnsi="宋体" w:cs="宋体" w:hint="eastAsia"/>
                <w:kern w:val="0"/>
                <w:sz w:val="28"/>
                <w:szCs w:val="28"/>
              </w:rPr>
              <w:t>种</w:t>
            </w:r>
          </w:p>
        </w:tc>
        <w:tc>
          <w:tcPr>
            <w:tcW w:w="1642" w:type="pct"/>
            <w:tcBorders>
              <w:top w:val="single" w:sz="4" w:space="0" w:color="auto"/>
              <w:left w:val="single" w:sz="4" w:space="0" w:color="auto"/>
              <w:bottom w:val="single" w:sz="4" w:space="0" w:color="auto"/>
              <w:right w:val="single" w:sz="4" w:space="0" w:color="auto"/>
            </w:tcBorders>
            <w:noWrap/>
            <w:vAlign w:val="center"/>
          </w:tcPr>
          <w:p w:rsidR="0022534D" w:rsidRPr="002F137A" w:rsidRDefault="0022534D" w:rsidP="008C66AF">
            <w:pPr>
              <w:widowControl/>
              <w:tabs>
                <w:tab w:val="left" w:pos="4200"/>
              </w:tabs>
              <w:spacing w:line="460" w:lineRule="exact"/>
              <w:ind w:leftChars="-50" w:left="-105" w:rightChars="-106" w:right="-223" w:firstLineChars="0" w:firstLine="0"/>
              <w:jc w:val="center"/>
              <w:rPr>
                <w:rFonts w:eastAsia="仿宋"/>
                <w:kern w:val="0"/>
                <w:sz w:val="28"/>
                <w:szCs w:val="28"/>
              </w:rPr>
            </w:pPr>
            <w:r w:rsidRPr="002F137A">
              <w:rPr>
                <w:rFonts w:eastAsia="仿宋" w:hAnsi="宋体" w:cs="宋体" w:hint="eastAsia"/>
                <w:kern w:val="0"/>
                <w:sz w:val="28"/>
                <w:szCs w:val="28"/>
              </w:rPr>
              <w:t>拥有量（万辆）</w:t>
            </w:r>
          </w:p>
        </w:tc>
        <w:tc>
          <w:tcPr>
            <w:tcW w:w="1608" w:type="pct"/>
            <w:tcBorders>
              <w:top w:val="single" w:sz="4" w:space="0" w:color="auto"/>
              <w:left w:val="single" w:sz="4" w:space="0" w:color="auto"/>
              <w:bottom w:val="single" w:sz="4" w:space="0" w:color="auto"/>
              <w:right w:val="nil"/>
            </w:tcBorders>
            <w:noWrap/>
            <w:vAlign w:val="center"/>
          </w:tcPr>
          <w:p w:rsidR="0022534D" w:rsidRPr="002F137A" w:rsidRDefault="0022534D" w:rsidP="008C66AF">
            <w:pPr>
              <w:widowControl/>
              <w:tabs>
                <w:tab w:val="left" w:pos="4200"/>
              </w:tabs>
              <w:spacing w:line="460" w:lineRule="exact"/>
              <w:ind w:leftChars="-82" w:left="-172" w:rightChars="-52" w:right="-109" w:firstLineChars="82" w:firstLine="230"/>
              <w:jc w:val="right"/>
              <w:rPr>
                <w:rFonts w:eastAsia="仿宋"/>
                <w:kern w:val="0"/>
                <w:sz w:val="28"/>
                <w:szCs w:val="28"/>
              </w:rPr>
            </w:pPr>
            <w:r w:rsidRPr="002F137A">
              <w:rPr>
                <w:rFonts w:eastAsia="仿宋" w:hAnsi="宋体" w:cs="宋体" w:hint="eastAsia"/>
                <w:kern w:val="0"/>
                <w:sz w:val="28"/>
                <w:szCs w:val="28"/>
              </w:rPr>
              <w:t>同比增长（</w:t>
            </w:r>
            <w:r w:rsidRPr="002F137A">
              <w:rPr>
                <w:rFonts w:eastAsia="仿宋" w:cs="宋体"/>
                <w:kern w:val="0"/>
                <w:sz w:val="28"/>
                <w:szCs w:val="28"/>
              </w:rPr>
              <w:t>%</w:t>
            </w:r>
            <w:r w:rsidRPr="002F137A">
              <w:rPr>
                <w:rFonts w:eastAsia="仿宋" w:hAnsi="宋体" w:cs="宋体" w:hint="eastAsia"/>
                <w:kern w:val="0"/>
                <w:sz w:val="28"/>
                <w:szCs w:val="28"/>
              </w:rPr>
              <w:t>）</w:t>
            </w:r>
          </w:p>
        </w:tc>
      </w:tr>
      <w:tr w:rsidR="00713D68" w:rsidRPr="002F137A" w:rsidTr="00A30676">
        <w:trPr>
          <w:trHeight w:val="284"/>
          <w:jc w:val="center"/>
        </w:trPr>
        <w:tc>
          <w:tcPr>
            <w:tcW w:w="1749" w:type="pct"/>
            <w:tcBorders>
              <w:top w:val="single" w:sz="4" w:space="0" w:color="auto"/>
              <w:left w:val="nil"/>
              <w:bottom w:val="nil"/>
              <w:right w:val="single" w:sz="4" w:space="0" w:color="auto"/>
            </w:tcBorders>
            <w:noWrap/>
            <w:vAlign w:val="center"/>
          </w:tcPr>
          <w:p w:rsidR="0022534D" w:rsidRPr="002F137A" w:rsidRDefault="0022534D" w:rsidP="008C66AF">
            <w:pPr>
              <w:widowControl/>
              <w:tabs>
                <w:tab w:val="left" w:pos="4200"/>
              </w:tabs>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汽车</w:t>
            </w:r>
          </w:p>
        </w:tc>
        <w:tc>
          <w:tcPr>
            <w:tcW w:w="1642" w:type="pct"/>
            <w:tcBorders>
              <w:top w:val="single" w:sz="4" w:space="0" w:color="auto"/>
              <w:left w:val="single" w:sz="4" w:space="0" w:color="auto"/>
              <w:bottom w:val="nil"/>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170.25</w:t>
            </w:r>
          </w:p>
        </w:tc>
        <w:tc>
          <w:tcPr>
            <w:tcW w:w="1608" w:type="pct"/>
            <w:tcBorders>
              <w:top w:val="single" w:sz="4" w:space="0" w:color="auto"/>
              <w:left w:val="single" w:sz="4" w:space="0" w:color="auto"/>
              <w:bottom w:val="nil"/>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15.6</w:t>
            </w:r>
          </w:p>
        </w:tc>
      </w:tr>
      <w:tr w:rsidR="00713D68" w:rsidRPr="002F137A" w:rsidTr="00A30676">
        <w:trPr>
          <w:trHeight w:val="284"/>
          <w:jc w:val="center"/>
        </w:trPr>
        <w:tc>
          <w:tcPr>
            <w:tcW w:w="1749" w:type="pct"/>
            <w:tcBorders>
              <w:top w:val="nil"/>
              <w:left w:val="nil"/>
              <w:bottom w:val="nil"/>
              <w:right w:val="single" w:sz="4" w:space="0" w:color="auto"/>
            </w:tcBorders>
            <w:noWrap/>
            <w:vAlign w:val="center"/>
          </w:tcPr>
          <w:p w:rsidR="0022534D" w:rsidRPr="002F137A" w:rsidRDefault="0022534D" w:rsidP="008C66AF">
            <w:pPr>
              <w:widowControl/>
              <w:tabs>
                <w:tab w:val="left" w:pos="4200"/>
              </w:tabs>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电车</w:t>
            </w:r>
          </w:p>
        </w:tc>
        <w:tc>
          <w:tcPr>
            <w:tcW w:w="1642" w:type="pct"/>
            <w:tcBorders>
              <w:top w:val="nil"/>
              <w:left w:val="single" w:sz="4" w:space="0" w:color="auto"/>
              <w:bottom w:val="nil"/>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0.02</w:t>
            </w:r>
          </w:p>
        </w:tc>
        <w:tc>
          <w:tcPr>
            <w:tcW w:w="1608" w:type="pct"/>
            <w:tcBorders>
              <w:top w:val="nil"/>
              <w:left w:val="single" w:sz="4" w:space="0" w:color="auto"/>
              <w:bottom w:val="nil"/>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-8.8</w:t>
            </w:r>
          </w:p>
        </w:tc>
      </w:tr>
      <w:tr w:rsidR="00713D68" w:rsidRPr="002F137A" w:rsidTr="00A30676">
        <w:trPr>
          <w:trHeight w:val="284"/>
          <w:jc w:val="center"/>
        </w:trPr>
        <w:tc>
          <w:tcPr>
            <w:tcW w:w="1749" w:type="pct"/>
            <w:tcBorders>
              <w:top w:val="nil"/>
              <w:left w:val="nil"/>
              <w:bottom w:val="nil"/>
              <w:right w:val="single" w:sz="4" w:space="0" w:color="auto"/>
            </w:tcBorders>
            <w:noWrap/>
            <w:vAlign w:val="center"/>
          </w:tcPr>
          <w:p w:rsidR="0022534D" w:rsidRPr="002F137A" w:rsidRDefault="0022534D" w:rsidP="008C66AF">
            <w:pPr>
              <w:widowControl/>
              <w:tabs>
                <w:tab w:val="left" w:pos="4200"/>
              </w:tabs>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摩托车</w:t>
            </w:r>
          </w:p>
        </w:tc>
        <w:tc>
          <w:tcPr>
            <w:tcW w:w="1642" w:type="pct"/>
            <w:tcBorders>
              <w:top w:val="nil"/>
              <w:left w:val="single" w:sz="4" w:space="0" w:color="auto"/>
              <w:bottom w:val="nil"/>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129.12</w:t>
            </w:r>
          </w:p>
        </w:tc>
        <w:tc>
          <w:tcPr>
            <w:tcW w:w="1608" w:type="pct"/>
            <w:tcBorders>
              <w:top w:val="nil"/>
              <w:left w:val="single" w:sz="4" w:space="0" w:color="auto"/>
              <w:bottom w:val="nil"/>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0.4</w:t>
            </w:r>
          </w:p>
        </w:tc>
      </w:tr>
      <w:tr w:rsidR="00713D68" w:rsidRPr="002F137A" w:rsidTr="00A30676">
        <w:trPr>
          <w:trHeight w:val="284"/>
          <w:jc w:val="center"/>
        </w:trPr>
        <w:tc>
          <w:tcPr>
            <w:tcW w:w="1749" w:type="pct"/>
            <w:tcBorders>
              <w:top w:val="nil"/>
              <w:left w:val="nil"/>
              <w:bottom w:val="nil"/>
              <w:right w:val="single" w:sz="4" w:space="0" w:color="auto"/>
            </w:tcBorders>
            <w:noWrap/>
            <w:vAlign w:val="center"/>
          </w:tcPr>
          <w:p w:rsidR="0022534D" w:rsidRPr="002F137A" w:rsidRDefault="0022534D" w:rsidP="008C66AF">
            <w:pPr>
              <w:widowControl/>
              <w:tabs>
                <w:tab w:val="left" w:pos="4200"/>
              </w:tabs>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拖拉机</w:t>
            </w:r>
          </w:p>
        </w:tc>
        <w:tc>
          <w:tcPr>
            <w:tcW w:w="1642" w:type="pct"/>
            <w:tcBorders>
              <w:top w:val="nil"/>
              <w:left w:val="single" w:sz="4" w:space="0" w:color="auto"/>
              <w:bottom w:val="nil"/>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1.16</w:t>
            </w:r>
          </w:p>
        </w:tc>
        <w:tc>
          <w:tcPr>
            <w:tcW w:w="1608" w:type="pct"/>
            <w:tcBorders>
              <w:top w:val="nil"/>
              <w:left w:val="single" w:sz="4" w:space="0" w:color="auto"/>
              <w:bottom w:val="nil"/>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0.7</w:t>
            </w:r>
          </w:p>
        </w:tc>
      </w:tr>
      <w:tr w:rsidR="00713D68" w:rsidRPr="002F137A" w:rsidTr="00A30676">
        <w:trPr>
          <w:trHeight w:val="284"/>
          <w:jc w:val="center"/>
        </w:trPr>
        <w:tc>
          <w:tcPr>
            <w:tcW w:w="1749" w:type="pct"/>
            <w:tcBorders>
              <w:top w:val="nil"/>
              <w:left w:val="nil"/>
              <w:bottom w:val="nil"/>
              <w:right w:val="single" w:sz="4" w:space="0" w:color="auto"/>
            </w:tcBorders>
            <w:noWrap/>
            <w:vAlign w:val="center"/>
          </w:tcPr>
          <w:p w:rsidR="0022534D" w:rsidRPr="002F137A" w:rsidRDefault="0022534D" w:rsidP="008C66AF">
            <w:pPr>
              <w:widowControl/>
              <w:tabs>
                <w:tab w:val="left" w:pos="4200"/>
              </w:tabs>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挂车</w:t>
            </w:r>
          </w:p>
        </w:tc>
        <w:tc>
          <w:tcPr>
            <w:tcW w:w="1642" w:type="pct"/>
            <w:tcBorders>
              <w:top w:val="nil"/>
              <w:left w:val="single" w:sz="4" w:space="0" w:color="auto"/>
              <w:bottom w:val="nil"/>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3.54</w:t>
            </w:r>
          </w:p>
        </w:tc>
        <w:tc>
          <w:tcPr>
            <w:tcW w:w="1608" w:type="pct"/>
            <w:tcBorders>
              <w:top w:val="nil"/>
              <w:left w:val="single" w:sz="4" w:space="0" w:color="auto"/>
              <w:bottom w:val="nil"/>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23.0</w:t>
            </w:r>
          </w:p>
        </w:tc>
      </w:tr>
      <w:tr w:rsidR="00713D68" w:rsidRPr="002F137A" w:rsidTr="00A30676">
        <w:trPr>
          <w:trHeight w:val="505"/>
          <w:jc w:val="center"/>
        </w:trPr>
        <w:tc>
          <w:tcPr>
            <w:tcW w:w="1749" w:type="pct"/>
            <w:tcBorders>
              <w:top w:val="nil"/>
              <w:left w:val="nil"/>
              <w:bottom w:val="single" w:sz="4" w:space="0" w:color="auto"/>
              <w:right w:val="single" w:sz="4" w:space="0" w:color="auto"/>
            </w:tcBorders>
            <w:noWrap/>
            <w:vAlign w:val="center"/>
          </w:tcPr>
          <w:p w:rsidR="0022534D" w:rsidRPr="002F137A" w:rsidRDefault="0022534D" w:rsidP="008C66AF">
            <w:pPr>
              <w:widowControl/>
              <w:tabs>
                <w:tab w:val="left" w:pos="4200"/>
              </w:tabs>
              <w:adjustRightInd w:val="0"/>
              <w:snapToGrid w:val="0"/>
              <w:spacing w:line="460" w:lineRule="exact"/>
              <w:ind w:firstLineChars="3" w:firstLine="8"/>
              <w:jc w:val="center"/>
              <w:rPr>
                <w:rFonts w:eastAsia="仿宋"/>
                <w:kern w:val="0"/>
                <w:sz w:val="28"/>
                <w:szCs w:val="28"/>
              </w:rPr>
            </w:pPr>
            <w:r w:rsidRPr="002F137A">
              <w:rPr>
                <w:rFonts w:eastAsia="仿宋" w:hAnsi="宋体" w:cs="宋体" w:hint="eastAsia"/>
                <w:kern w:val="0"/>
                <w:sz w:val="28"/>
                <w:szCs w:val="28"/>
              </w:rPr>
              <w:t>其他类型车</w:t>
            </w:r>
          </w:p>
        </w:tc>
        <w:tc>
          <w:tcPr>
            <w:tcW w:w="1642" w:type="pct"/>
            <w:tcBorders>
              <w:top w:val="nil"/>
              <w:left w:val="single" w:sz="4" w:space="0" w:color="auto"/>
              <w:bottom w:val="single" w:sz="4" w:space="0" w:color="auto"/>
              <w:right w:val="single" w:sz="4" w:space="0" w:color="auto"/>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5.60</w:t>
            </w:r>
          </w:p>
        </w:tc>
        <w:tc>
          <w:tcPr>
            <w:tcW w:w="1608" w:type="pct"/>
            <w:tcBorders>
              <w:top w:val="nil"/>
              <w:left w:val="single" w:sz="4" w:space="0" w:color="auto"/>
              <w:bottom w:val="single" w:sz="4" w:space="0" w:color="auto"/>
              <w:right w:val="nil"/>
            </w:tcBorders>
            <w:noWrap/>
            <w:vAlign w:val="center"/>
          </w:tcPr>
          <w:p w:rsidR="0022534D" w:rsidRPr="002F137A" w:rsidRDefault="0022534D" w:rsidP="008C66AF">
            <w:pPr>
              <w:widowControl/>
              <w:tabs>
                <w:tab w:val="left" w:pos="4200"/>
              </w:tabs>
              <w:spacing w:line="460" w:lineRule="exact"/>
              <w:ind w:firstLine="560"/>
              <w:jc w:val="center"/>
              <w:rPr>
                <w:rFonts w:eastAsia="仿宋"/>
                <w:kern w:val="0"/>
                <w:sz w:val="28"/>
                <w:szCs w:val="28"/>
              </w:rPr>
            </w:pPr>
            <w:r w:rsidRPr="002F137A">
              <w:rPr>
                <w:rFonts w:eastAsia="仿宋" w:cs="宋体"/>
                <w:kern w:val="0"/>
                <w:sz w:val="28"/>
                <w:szCs w:val="28"/>
              </w:rPr>
              <w:t>12.9</w:t>
            </w:r>
          </w:p>
        </w:tc>
      </w:tr>
    </w:tbl>
    <w:p w:rsidR="00A30676" w:rsidRPr="002F137A" w:rsidRDefault="00A30676" w:rsidP="008C66AF">
      <w:pPr>
        <w:tabs>
          <w:tab w:val="left" w:pos="4200"/>
        </w:tabs>
        <w:spacing w:line="460" w:lineRule="exact"/>
        <w:ind w:firstLine="560"/>
        <w:rPr>
          <w:rFonts w:eastAsia="仿宋" w:cs="仿宋_GB2312"/>
          <w:sz w:val="28"/>
          <w:szCs w:val="28"/>
        </w:rPr>
      </w:pP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2010</w:t>
      </w:r>
      <w:r w:rsidRPr="002F137A">
        <w:rPr>
          <w:rFonts w:eastAsia="仿宋" w:hAnsi="宋体" w:cs="仿宋_GB2312" w:hint="eastAsia"/>
          <w:sz w:val="28"/>
          <w:szCs w:val="28"/>
        </w:rPr>
        <w:t>年末，该市个人车辆拥有量</w:t>
      </w:r>
      <w:r w:rsidRPr="002F137A">
        <w:rPr>
          <w:rFonts w:eastAsia="仿宋" w:cs="仿宋_GB2312"/>
          <w:sz w:val="28"/>
          <w:szCs w:val="28"/>
        </w:rPr>
        <w:t>229.83</w:t>
      </w:r>
      <w:r w:rsidRPr="002F137A">
        <w:rPr>
          <w:rFonts w:eastAsia="仿宋" w:hAnsi="宋体" w:cs="仿宋_GB2312" w:hint="eastAsia"/>
          <w:sz w:val="28"/>
          <w:szCs w:val="28"/>
        </w:rPr>
        <w:t>万辆，同比增长</w:t>
      </w:r>
      <w:r w:rsidRPr="002F137A">
        <w:rPr>
          <w:rFonts w:eastAsia="仿宋" w:cs="仿宋_GB2312"/>
          <w:sz w:val="28"/>
          <w:szCs w:val="28"/>
        </w:rPr>
        <w:t>9.2%</w:t>
      </w:r>
      <w:r w:rsidRPr="002F137A">
        <w:rPr>
          <w:rFonts w:eastAsia="仿宋" w:hAnsi="宋体" w:cs="仿宋_GB2312" w:hint="eastAsia"/>
          <w:sz w:val="28"/>
          <w:szCs w:val="28"/>
        </w:rPr>
        <w:t>。个人汽车拥有量</w:t>
      </w:r>
      <w:r w:rsidRPr="002F137A">
        <w:rPr>
          <w:rFonts w:eastAsia="仿宋" w:cs="仿宋_GB2312"/>
          <w:sz w:val="28"/>
          <w:szCs w:val="28"/>
        </w:rPr>
        <w:t>103.85</w:t>
      </w:r>
      <w:r w:rsidRPr="002F137A">
        <w:rPr>
          <w:rFonts w:eastAsia="仿宋" w:hAnsi="宋体" w:cs="仿宋_GB2312" w:hint="eastAsia"/>
          <w:sz w:val="28"/>
          <w:szCs w:val="28"/>
        </w:rPr>
        <w:t>万辆，增长</w:t>
      </w:r>
      <w:r w:rsidRPr="002F137A">
        <w:rPr>
          <w:rFonts w:eastAsia="仿宋" w:cs="仿宋_GB2312"/>
          <w:sz w:val="28"/>
          <w:szCs w:val="28"/>
        </w:rPr>
        <w:t>21.9%</w:t>
      </w:r>
      <w:r w:rsidRPr="002F137A">
        <w:rPr>
          <w:rFonts w:eastAsia="仿宋" w:hAnsi="宋体" w:cs="仿宋_GB2312" w:hint="eastAsia"/>
          <w:sz w:val="28"/>
          <w:szCs w:val="28"/>
        </w:rPr>
        <w:t>，其中个人轿车拥有量</w:t>
      </w:r>
      <w:r w:rsidRPr="002F137A">
        <w:rPr>
          <w:rFonts w:eastAsia="仿宋" w:cs="仿宋_GB2312"/>
          <w:sz w:val="28"/>
          <w:szCs w:val="28"/>
        </w:rPr>
        <w:t>86.54</w:t>
      </w:r>
      <w:r w:rsidRPr="002F137A">
        <w:rPr>
          <w:rFonts w:eastAsia="仿宋" w:hAnsi="宋体" w:cs="仿宋_GB2312" w:hint="eastAsia"/>
          <w:sz w:val="28"/>
          <w:szCs w:val="28"/>
        </w:rPr>
        <w:t>万辆，增长</w:t>
      </w:r>
      <w:r w:rsidRPr="002F137A">
        <w:rPr>
          <w:rFonts w:eastAsia="仿宋" w:cs="仿宋_GB2312"/>
          <w:sz w:val="28"/>
          <w:szCs w:val="28"/>
        </w:rPr>
        <w:t>21.8%</w:t>
      </w:r>
      <w:r w:rsidRPr="002F137A">
        <w:rPr>
          <w:rFonts w:eastAsia="仿宋" w:hAnsi="宋体" w:cs="仿宋_GB2312" w:hint="eastAsia"/>
          <w:sz w:val="28"/>
          <w:szCs w:val="28"/>
        </w:rPr>
        <w:t>。</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2010</w:t>
      </w:r>
      <w:r w:rsidRPr="002F137A">
        <w:rPr>
          <w:rFonts w:eastAsia="仿宋" w:hAnsi="宋体" w:cs="仿宋_GB2312" w:hint="eastAsia"/>
          <w:sz w:val="28"/>
          <w:szCs w:val="28"/>
        </w:rPr>
        <w:t>年该市新注册车</w:t>
      </w:r>
      <w:r w:rsidRPr="002F137A">
        <w:rPr>
          <w:rFonts w:eastAsia="仿宋" w:cs="仿宋_GB2312"/>
          <w:sz w:val="28"/>
          <w:szCs w:val="28"/>
        </w:rPr>
        <w:t>39.76</w:t>
      </w:r>
      <w:r w:rsidRPr="002F137A">
        <w:rPr>
          <w:rFonts w:eastAsia="仿宋" w:hAnsi="宋体" w:cs="仿宋_GB2312" w:hint="eastAsia"/>
          <w:sz w:val="28"/>
          <w:szCs w:val="28"/>
        </w:rPr>
        <w:t>万辆，同比增长</w:t>
      </w:r>
      <w:r w:rsidRPr="002F137A">
        <w:rPr>
          <w:rFonts w:eastAsia="仿宋" w:cs="仿宋_GB2312"/>
          <w:sz w:val="28"/>
          <w:szCs w:val="28"/>
        </w:rPr>
        <w:t>44.1%</w:t>
      </w:r>
      <w:r w:rsidRPr="002F137A">
        <w:rPr>
          <w:rFonts w:eastAsia="仿宋" w:hAnsi="宋体" w:cs="仿宋_GB2312" w:hint="eastAsia"/>
          <w:sz w:val="28"/>
          <w:szCs w:val="28"/>
        </w:rPr>
        <w:t>，其中新注册汽车</w:t>
      </w:r>
      <w:r w:rsidRPr="002F137A">
        <w:rPr>
          <w:rFonts w:eastAsia="仿宋" w:cs="仿宋_GB2312"/>
          <w:sz w:val="28"/>
          <w:szCs w:val="28"/>
        </w:rPr>
        <w:t>33.79</w:t>
      </w:r>
      <w:r w:rsidRPr="002F137A">
        <w:rPr>
          <w:rFonts w:eastAsia="仿宋" w:hAnsi="宋体" w:cs="仿宋_GB2312" w:hint="eastAsia"/>
          <w:sz w:val="28"/>
          <w:szCs w:val="28"/>
        </w:rPr>
        <w:t>万辆，增长</w:t>
      </w:r>
      <w:r w:rsidRPr="002F137A">
        <w:rPr>
          <w:rFonts w:eastAsia="仿宋" w:cs="仿宋_GB2312"/>
          <w:sz w:val="28"/>
          <w:szCs w:val="28"/>
        </w:rPr>
        <w:t>50.1%</w:t>
      </w:r>
      <w:r w:rsidRPr="002F137A">
        <w:rPr>
          <w:rFonts w:eastAsia="仿宋" w:hAnsi="宋体" w:cs="仿宋_GB2312" w:hint="eastAsia"/>
          <w:sz w:val="28"/>
          <w:szCs w:val="28"/>
        </w:rPr>
        <w:t>。全年报废车辆</w:t>
      </w:r>
      <w:r w:rsidRPr="002F137A">
        <w:rPr>
          <w:rFonts w:eastAsia="仿宋" w:cs="仿宋_GB2312"/>
          <w:sz w:val="28"/>
          <w:szCs w:val="28"/>
        </w:rPr>
        <w:t>5.81</w:t>
      </w:r>
      <w:r w:rsidRPr="002F137A">
        <w:rPr>
          <w:rFonts w:eastAsia="仿宋" w:hAnsi="宋体" w:cs="仿宋_GB2312" w:hint="eastAsia"/>
          <w:sz w:val="28"/>
          <w:szCs w:val="28"/>
        </w:rPr>
        <w:t>万辆，下降</w:t>
      </w:r>
      <w:r w:rsidRPr="002F137A">
        <w:rPr>
          <w:rFonts w:eastAsia="仿宋" w:cs="仿宋_GB2312"/>
          <w:sz w:val="28"/>
          <w:szCs w:val="28"/>
        </w:rPr>
        <w:t>53.1%</w:t>
      </w:r>
      <w:r w:rsidRPr="002F137A">
        <w:rPr>
          <w:rFonts w:eastAsia="仿宋" w:hAnsi="宋体" w:cs="仿宋_GB2312" w:hint="eastAsia"/>
          <w:sz w:val="28"/>
          <w:szCs w:val="28"/>
        </w:rPr>
        <w:t>。</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2010</w:t>
      </w:r>
      <w:r w:rsidRPr="002F137A">
        <w:rPr>
          <w:rFonts w:eastAsia="仿宋" w:hAnsi="宋体" w:cs="仿宋_GB2312" w:hint="eastAsia"/>
          <w:sz w:val="28"/>
          <w:szCs w:val="28"/>
        </w:rPr>
        <w:t>年末，该市机动车驾驶人员数量为</w:t>
      </w:r>
      <w:r w:rsidRPr="002F137A">
        <w:rPr>
          <w:rFonts w:eastAsia="仿宋" w:cs="仿宋_GB2312"/>
          <w:sz w:val="28"/>
          <w:szCs w:val="28"/>
        </w:rPr>
        <w:t>448.48</w:t>
      </w:r>
      <w:r w:rsidRPr="002F137A">
        <w:rPr>
          <w:rFonts w:eastAsia="仿宋" w:hAnsi="宋体" w:cs="仿宋_GB2312" w:hint="eastAsia"/>
          <w:sz w:val="28"/>
          <w:szCs w:val="28"/>
        </w:rPr>
        <w:t>万人，同比增长</w:t>
      </w:r>
      <w:r w:rsidRPr="002F137A">
        <w:rPr>
          <w:rFonts w:eastAsia="仿宋" w:cs="仿宋_GB2312"/>
          <w:sz w:val="28"/>
          <w:szCs w:val="28"/>
        </w:rPr>
        <w:t>9.2%</w:t>
      </w:r>
      <w:r w:rsidRPr="002F137A">
        <w:rPr>
          <w:rFonts w:eastAsia="仿宋" w:hAnsi="宋体" w:cs="仿宋_GB2312" w:hint="eastAsia"/>
          <w:sz w:val="28"/>
          <w:szCs w:val="28"/>
        </w:rPr>
        <w:t>，其中汽车驾驶人员</w:t>
      </w:r>
      <w:r w:rsidRPr="002F137A">
        <w:rPr>
          <w:rFonts w:eastAsia="仿宋" w:cs="仿宋_GB2312"/>
          <w:sz w:val="28"/>
          <w:szCs w:val="28"/>
        </w:rPr>
        <w:t>412.56</w:t>
      </w:r>
      <w:r w:rsidRPr="002F137A">
        <w:rPr>
          <w:rFonts w:eastAsia="仿宋" w:hAnsi="宋体" w:cs="仿宋_GB2312" w:hint="eastAsia"/>
          <w:sz w:val="28"/>
          <w:szCs w:val="28"/>
        </w:rPr>
        <w:t>万人，增长</w:t>
      </w:r>
      <w:r w:rsidRPr="002F137A">
        <w:rPr>
          <w:rFonts w:eastAsia="仿宋" w:cs="仿宋_GB2312"/>
          <w:sz w:val="28"/>
          <w:szCs w:val="28"/>
        </w:rPr>
        <w:t>13.7%</w:t>
      </w:r>
      <w:r w:rsidRPr="002F137A">
        <w:rPr>
          <w:rFonts w:eastAsia="仿宋" w:hAnsi="宋体" w:cs="仿宋_GB2312" w:hint="eastAsia"/>
          <w:sz w:val="28"/>
          <w:szCs w:val="28"/>
        </w:rPr>
        <w:t>。</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1</w:t>
      </w:r>
      <w:r w:rsidRPr="002F137A">
        <w:rPr>
          <w:rFonts w:eastAsia="仿宋" w:hAnsi="宋体" w:cs="仿宋_GB2312" w:hint="eastAsia"/>
          <w:sz w:val="28"/>
          <w:szCs w:val="28"/>
        </w:rPr>
        <w:t>．</w:t>
      </w:r>
      <w:r w:rsidRPr="002F137A">
        <w:rPr>
          <w:rFonts w:eastAsia="仿宋" w:cs="仿宋_GB2312"/>
          <w:sz w:val="28"/>
          <w:szCs w:val="28"/>
        </w:rPr>
        <w:t>2009</w:t>
      </w:r>
      <w:r w:rsidRPr="002F137A">
        <w:rPr>
          <w:rFonts w:eastAsia="仿宋" w:hAnsi="宋体" w:cs="仿宋_GB2312" w:hint="eastAsia"/>
          <w:sz w:val="28"/>
          <w:szCs w:val="28"/>
        </w:rPr>
        <w:t>年末，该市民用车辆中进口车所占比重约为多少？</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A</w:t>
      </w:r>
      <w:r w:rsidRPr="002F137A">
        <w:rPr>
          <w:rFonts w:eastAsia="仿宋" w:hAnsi="宋体" w:cs="仿宋_GB2312" w:hint="eastAsia"/>
          <w:sz w:val="28"/>
          <w:szCs w:val="28"/>
        </w:rPr>
        <w:t>．</w:t>
      </w:r>
      <w:r w:rsidRPr="002F137A">
        <w:rPr>
          <w:rFonts w:eastAsia="仿宋" w:cs="仿宋_GB2312"/>
          <w:sz w:val="28"/>
          <w:szCs w:val="28"/>
        </w:rPr>
        <w:t>5%</w:t>
      </w:r>
      <w:r w:rsidRPr="002F137A">
        <w:rPr>
          <w:rFonts w:eastAsia="仿宋" w:cs="仿宋_GB2312"/>
          <w:sz w:val="28"/>
          <w:szCs w:val="28"/>
        </w:rPr>
        <w:tab/>
        <w:t>B</w:t>
      </w:r>
      <w:r w:rsidRPr="002F137A">
        <w:rPr>
          <w:rFonts w:eastAsia="仿宋" w:hAnsi="宋体" w:cs="仿宋_GB2312" w:hint="eastAsia"/>
          <w:sz w:val="28"/>
          <w:szCs w:val="28"/>
        </w:rPr>
        <w:t>．</w:t>
      </w:r>
      <w:r w:rsidRPr="002F137A">
        <w:rPr>
          <w:rFonts w:eastAsia="仿宋" w:cs="仿宋_GB2312"/>
          <w:sz w:val="28"/>
          <w:szCs w:val="28"/>
        </w:rPr>
        <w:t>4%</w:t>
      </w:r>
    </w:p>
    <w:p w:rsidR="0022534D" w:rsidRPr="002F137A" w:rsidRDefault="0022534D" w:rsidP="008C66AF">
      <w:pPr>
        <w:tabs>
          <w:tab w:val="left" w:pos="4200"/>
        </w:tabs>
        <w:spacing w:line="460" w:lineRule="exact"/>
        <w:ind w:firstLine="560"/>
        <w:rPr>
          <w:rFonts w:eastAsia="仿宋" w:cs="仿宋_GB2312"/>
          <w:sz w:val="28"/>
          <w:szCs w:val="28"/>
        </w:rPr>
      </w:pPr>
      <w:r w:rsidRPr="002F137A">
        <w:rPr>
          <w:rFonts w:eastAsia="仿宋" w:cs="仿宋_GB2312"/>
          <w:sz w:val="28"/>
          <w:szCs w:val="28"/>
        </w:rPr>
        <w:t>C</w:t>
      </w:r>
      <w:r w:rsidRPr="002F137A">
        <w:rPr>
          <w:rFonts w:eastAsia="仿宋" w:hAnsi="宋体" w:cs="仿宋_GB2312" w:hint="eastAsia"/>
          <w:sz w:val="28"/>
          <w:szCs w:val="28"/>
        </w:rPr>
        <w:t>．</w:t>
      </w:r>
      <w:r w:rsidRPr="002F137A">
        <w:rPr>
          <w:rFonts w:eastAsia="仿宋" w:cs="仿宋_GB2312"/>
          <w:sz w:val="28"/>
          <w:szCs w:val="28"/>
        </w:rPr>
        <w:t xml:space="preserve">3%  </w:t>
      </w:r>
      <w:r w:rsidRPr="002F137A">
        <w:rPr>
          <w:rFonts w:eastAsia="仿宋" w:cs="仿宋_GB2312"/>
          <w:sz w:val="28"/>
          <w:szCs w:val="28"/>
        </w:rPr>
        <w:tab/>
        <w:t>D</w:t>
      </w:r>
      <w:r w:rsidRPr="002F137A">
        <w:rPr>
          <w:rFonts w:eastAsia="仿宋" w:hAnsi="宋体" w:cs="仿宋_GB2312" w:hint="eastAsia"/>
          <w:sz w:val="28"/>
          <w:szCs w:val="28"/>
        </w:rPr>
        <w:t>．</w:t>
      </w:r>
      <w:r w:rsidRPr="002F137A">
        <w:rPr>
          <w:rFonts w:eastAsia="仿宋" w:cs="仿宋_GB2312"/>
          <w:sz w:val="28"/>
          <w:szCs w:val="28"/>
        </w:rPr>
        <w:t>2%</w:t>
      </w:r>
    </w:p>
    <w:p w:rsidR="0022534D" w:rsidRPr="002F137A" w:rsidRDefault="0022534D" w:rsidP="008C66AF">
      <w:pPr>
        <w:tabs>
          <w:tab w:val="left" w:pos="4200"/>
        </w:tabs>
        <w:spacing w:line="480" w:lineRule="exact"/>
        <w:ind w:firstLine="560"/>
        <w:rPr>
          <w:rFonts w:eastAsia="仿宋" w:cs="仿宋_GB2312"/>
          <w:sz w:val="28"/>
          <w:szCs w:val="28"/>
        </w:rPr>
      </w:pPr>
      <w:r w:rsidRPr="002F137A">
        <w:rPr>
          <w:rFonts w:eastAsia="仿宋" w:hAnsi="宋体" w:cs="仿宋_GB2312" w:hint="eastAsia"/>
          <w:sz w:val="28"/>
          <w:szCs w:val="28"/>
        </w:rPr>
        <w:t>答案：</w:t>
      </w:r>
      <w:r w:rsidRPr="002F137A">
        <w:rPr>
          <w:rFonts w:eastAsia="仿宋" w:cs="仿宋_GB2312"/>
          <w:sz w:val="28"/>
          <w:szCs w:val="28"/>
        </w:rPr>
        <w:t>C</w:t>
      </w:r>
    </w:p>
    <w:p w:rsidR="0022534D" w:rsidRPr="002F137A" w:rsidRDefault="0022534D" w:rsidP="00B97806">
      <w:pPr>
        <w:tabs>
          <w:tab w:val="left" w:pos="4200"/>
        </w:tabs>
        <w:spacing w:line="500" w:lineRule="exact"/>
        <w:ind w:firstLine="560"/>
        <w:rPr>
          <w:rFonts w:eastAsia="仿宋" w:cs="仿宋_GB2312"/>
          <w:sz w:val="28"/>
          <w:szCs w:val="28"/>
        </w:rPr>
      </w:pPr>
      <w:r w:rsidRPr="002F137A">
        <w:rPr>
          <w:rFonts w:eastAsia="仿宋" w:cs="仿宋_GB2312"/>
          <w:sz w:val="28"/>
          <w:szCs w:val="28"/>
        </w:rPr>
        <w:lastRenderedPageBreak/>
        <w:t>2</w:t>
      </w:r>
      <w:r w:rsidRPr="002F137A">
        <w:rPr>
          <w:rFonts w:eastAsia="仿宋" w:hAnsi="宋体" w:cs="仿宋_GB2312" w:hint="eastAsia"/>
          <w:sz w:val="28"/>
          <w:szCs w:val="28"/>
        </w:rPr>
        <w:t>．下列说法与资料相符的是：</w:t>
      </w:r>
    </w:p>
    <w:p w:rsidR="0022534D" w:rsidRPr="002F137A" w:rsidRDefault="0022534D" w:rsidP="00B97806">
      <w:pPr>
        <w:tabs>
          <w:tab w:val="left" w:pos="4200"/>
        </w:tabs>
        <w:spacing w:line="500" w:lineRule="exact"/>
        <w:ind w:firstLine="560"/>
        <w:rPr>
          <w:rFonts w:eastAsia="仿宋" w:cs="仿宋_GB2312"/>
          <w:sz w:val="28"/>
          <w:szCs w:val="28"/>
        </w:rPr>
      </w:pPr>
      <w:r w:rsidRPr="002F137A">
        <w:rPr>
          <w:rFonts w:eastAsia="仿宋" w:cs="仿宋_GB2312"/>
          <w:sz w:val="28"/>
          <w:szCs w:val="28"/>
        </w:rPr>
        <w:t>A</w:t>
      </w:r>
      <w:r w:rsidRPr="002F137A">
        <w:rPr>
          <w:rFonts w:eastAsia="仿宋" w:hAnsi="宋体" w:cs="仿宋_GB2312" w:hint="eastAsia"/>
          <w:sz w:val="28"/>
          <w:szCs w:val="28"/>
        </w:rPr>
        <w:t>．</w:t>
      </w:r>
      <w:r w:rsidRPr="002F137A">
        <w:rPr>
          <w:rFonts w:eastAsia="仿宋" w:cs="仿宋_GB2312"/>
          <w:sz w:val="28"/>
          <w:szCs w:val="28"/>
        </w:rPr>
        <w:t>2010</w:t>
      </w:r>
      <w:r w:rsidRPr="002F137A">
        <w:rPr>
          <w:rFonts w:eastAsia="仿宋" w:hAnsi="宋体" w:cs="仿宋_GB2312" w:hint="eastAsia"/>
          <w:sz w:val="28"/>
          <w:szCs w:val="28"/>
        </w:rPr>
        <w:t>年该市拥有的民用车辆中汽车所占比重超过</w:t>
      </w:r>
      <w:r w:rsidRPr="002F137A">
        <w:rPr>
          <w:rFonts w:eastAsia="仿宋" w:cs="仿宋_GB2312"/>
          <w:sz w:val="28"/>
          <w:szCs w:val="28"/>
        </w:rPr>
        <w:t>6</w:t>
      </w:r>
      <w:r w:rsidRPr="002F137A">
        <w:rPr>
          <w:rFonts w:eastAsia="仿宋" w:hAnsi="宋体" w:cs="仿宋_GB2312" w:hint="eastAsia"/>
          <w:sz w:val="28"/>
          <w:szCs w:val="28"/>
        </w:rPr>
        <w:t>成</w:t>
      </w:r>
    </w:p>
    <w:p w:rsidR="0022534D" w:rsidRPr="002F137A" w:rsidRDefault="0022534D" w:rsidP="00B97806">
      <w:pPr>
        <w:tabs>
          <w:tab w:val="left" w:pos="4200"/>
        </w:tabs>
        <w:spacing w:line="500" w:lineRule="exact"/>
        <w:ind w:leftChars="267" w:left="981" w:hangingChars="150" w:hanging="420"/>
        <w:rPr>
          <w:rFonts w:eastAsia="仿宋" w:cs="仿宋_GB2312"/>
          <w:sz w:val="28"/>
          <w:szCs w:val="28"/>
        </w:rPr>
      </w:pPr>
      <w:r w:rsidRPr="002F137A">
        <w:rPr>
          <w:rFonts w:eastAsia="仿宋" w:cs="仿宋_GB2312"/>
          <w:sz w:val="28"/>
          <w:szCs w:val="28"/>
        </w:rPr>
        <w:t>B</w:t>
      </w:r>
      <w:r w:rsidRPr="002F137A">
        <w:rPr>
          <w:rFonts w:eastAsia="仿宋" w:hAnsi="宋体" w:cs="仿宋_GB2312" w:hint="eastAsia"/>
          <w:sz w:val="28"/>
          <w:szCs w:val="28"/>
        </w:rPr>
        <w:t>．</w:t>
      </w:r>
      <w:r w:rsidRPr="002F137A">
        <w:rPr>
          <w:rFonts w:eastAsia="仿宋" w:cs="仿宋_GB2312"/>
          <w:sz w:val="28"/>
          <w:szCs w:val="28"/>
        </w:rPr>
        <w:t>2010</w:t>
      </w:r>
      <w:r w:rsidRPr="002F137A">
        <w:rPr>
          <w:rFonts w:eastAsia="仿宋" w:hAnsi="宋体" w:cs="仿宋_GB2312" w:hint="eastAsia"/>
          <w:sz w:val="28"/>
          <w:szCs w:val="28"/>
        </w:rPr>
        <w:t>年该市汽车拥有量大幅上涨的原因是报废车辆数量大幅下降</w:t>
      </w:r>
    </w:p>
    <w:p w:rsidR="0022534D" w:rsidRPr="002F137A" w:rsidRDefault="0022534D" w:rsidP="00B97806">
      <w:pPr>
        <w:tabs>
          <w:tab w:val="left" w:pos="4200"/>
        </w:tabs>
        <w:spacing w:line="500" w:lineRule="exact"/>
        <w:ind w:firstLine="560"/>
        <w:rPr>
          <w:rFonts w:eastAsia="仿宋" w:cs="仿宋_GB2312"/>
          <w:sz w:val="28"/>
          <w:szCs w:val="28"/>
        </w:rPr>
      </w:pPr>
      <w:r w:rsidRPr="002F137A">
        <w:rPr>
          <w:rFonts w:eastAsia="仿宋" w:cs="仿宋_GB2312"/>
          <w:sz w:val="28"/>
          <w:szCs w:val="28"/>
        </w:rPr>
        <w:t>C</w:t>
      </w:r>
      <w:r w:rsidRPr="002F137A">
        <w:rPr>
          <w:rFonts w:eastAsia="仿宋" w:hAnsi="宋体" w:cs="仿宋_GB2312" w:hint="eastAsia"/>
          <w:sz w:val="28"/>
          <w:szCs w:val="28"/>
        </w:rPr>
        <w:t>．</w:t>
      </w:r>
      <w:r w:rsidRPr="002F137A">
        <w:rPr>
          <w:rFonts w:eastAsia="仿宋" w:cs="仿宋_GB2312"/>
          <w:sz w:val="28"/>
          <w:szCs w:val="28"/>
        </w:rPr>
        <w:t>2010</w:t>
      </w:r>
      <w:r w:rsidRPr="002F137A">
        <w:rPr>
          <w:rFonts w:eastAsia="仿宋" w:hAnsi="宋体" w:cs="仿宋_GB2312" w:hint="eastAsia"/>
          <w:sz w:val="28"/>
          <w:szCs w:val="28"/>
        </w:rPr>
        <w:t>年该市进口车拥有量同比增速低于民用车辆平均水平</w:t>
      </w:r>
    </w:p>
    <w:p w:rsidR="0022534D" w:rsidRPr="002F137A" w:rsidRDefault="0022534D" w:rsidP="002F137A">
      <w:pPr>
        <w:tabs>
          <w:tab w:val="left" w:pos="4200"/>
        </w:tabs>
        <w:spacing w:line="500" w:lineRule="exact"/>
        <w:ind w:firstLine="560"/>
        <w:outlineLvl w:val="0"/>
        <w:rPr>
          <w:rFonts w:eastAsia="仿宋" w:cs="仿宋_GB2312"/>
          <w:sz w:val="28"/>
          <w:szCs w:val="28"/>
        </w:rPr>
      </w:pPr>
      <w:r w:rsidRPr="002F137A">
        <w:rPr>
          <w:rFonts w:eastAsia="仿宋" w:cs="仿宋_GB2312"/>
          <w:sz w:val="28"/>
          <w:szCs w:val="28"/>
        </w:rPr>
        <w:t>D</w:t>
      </w:r>
      <w:r w:rsidRPr="002F137A">
        <w:rPr>
          <w:rFonts w:eastAsia="仿宋" w:hAnsi="宋体" w:cs="仿宋_GB2312" w:hint="eastAsia"/>
          <w:sz w:val="28"/>
          <w:szCs w:val="28"/>
        </w:rPr>
        <w:t>．</w:t>
      </w:r>
      <w:r w:rsidRPr="002F137A">
        <w:rPr>
          <w:rFonts w:eastAsia="仿宋" w:cs="仿宋_GB2312"/>
          <w:sz w:val="28"/>
          <w:szCs w:val="28"/>
        </w:rPr>
        <w:t>2009</w:t>
      </w:r>
      <w:r w:rsidRPr="002F137A">
        <w:rPr>
          <w:rFonts w:eastAsia="仿宋" w:hAnsi="宋体" w:cs="仿宋_GB2312" w:hint="eastAsia"/>
          <w:sz w:val="28"/>
          <w:szCs w:val="28"/>
        </w:rPr>
        <w:t>年该市新注册车辆数多于报废车辆数</w:t>
      </w:r>
    </w:p>
    <w:p w:rsidR="0022534D" w:rsidRPr="002F137A" w:rsidRDefault="0022534D" w:rsidP="00B97806">
      <w:pPr>
        <w:tabs>
          <w:tab w:val="left" w:pos="4200"/>
        </w:tabs>
        <w:spacing w:line="500" w:lineRule="exact"/>
        <w:ind w:firstLine="560"/>
        <w:rPr>
          <w:rFonts w:eastAsia="仿宋" w:cs="仿宋_GB2312"/>
          <w:sz w:val="28"/>
          <w:szCs w:val="28"/>
        </w:rPr>
      </w:pPr>
      <w:r w:rsidRPr="002F137A">
        <w:rPr>
          <w:rFonts w:eastAsia="仿宋" w:hAnsi="宋体" w:cs="仿宋_GB2312" w:hint="eastAsia"/>
          <w:sz w:val="28"/>
          <w:szCs w:val="28"/>
        </w:rPr>
        <w:t>答案：</w:t>
      </w:r>
      <w:r w:rsidRPr="002F137A">
        <w:rPr>
          <w:rFonts w:eastAsia="仿宋" w:cs="仿宋_GB2312"/>
          <w:sz w:val="28"/>
          <w:szCs w:val="28"/>
        </w:rPr>
        <w:t>D</w:t>
      </w:r>
    </w:p>
    <w:p w:rsidR="000365F0" w:rsidRPr="002F137A" w:rsidRDefault="000365F0" w:rsidP="002F137A">
      <w:pPr>
        <w:tabs>
          <w:tab w:val="left" w:pos="4200"/>
        </w:tabs>
        <w:spacing w:line="500" w:lineRule="exact"/>
        <w:ind w:firstLine="562"/>
        <w:rPr>
          <w:rFonts w:eastAsia="仿宋"/>
          <w:b/>
          <w:bCs/>
          <w:sz w:val="28"/>
          <w:szCs w:val="28"/>
        </w:rPr>
      </w:pPr>
    </w:p>
    <w:p w:rsidR="00EC4515" w:rsidRPr="002F137A" w:rsidRDefault="000365F0" w:rsidP="002F137A">
      <w:pPr>
        <w:tabs>
          <w:tab w:val="left" w:pos="4200"/>
        </w:tabs>
        <w:spacing w:line="500" w:lineRule="exact"/>
        <w:ind w:firstLine="562"/>
        <w:rPr>
          <w:rFonts w:eastAsia="仿宋" w:cs="仿宋_GB2312"/>
          <w:sz w:val="28"/>
          <w:szCs w:val="28"/>
        </w:rPr>
      </w:pPr>
      <w:r w:rsidRPr="002F137A">
        <w:rPr>
          <w:rFonts w:eastAsia="仿宋" w:hint="eastAsia"/>
          <w:b/>
          <w:bCs/>
          <w:sz w:val="28"/>
          <w:szCs w:val="28"/>
        </w:rPr>
        <w:t>（二）《综合应用能力》</w:t>
      </w:r>
      <w:r w:rsidR="00EC4515" w:rsidRPr="002F137A">
        <w:rPr>
          <w:rFonts w:eastAsia="仿宋" w:cs="仿宋_GB2312" w:hint="eastAsia"/>
          <w:sz w:val="28"/>
          <w:szCs w:val="28"/>
        </w:rPr>
        <w:t>主要测查应试人员综合运用相关知识和技能发现问题、分析问题、解决问题的能力，</w:t>
      </w:r>
      <w:r w:rsidR="005B6B8E" w:rsidRPr="002F137A">
        <w:rPr>
          <w:rFonts w:eastAsia="仿宋" w:cs="仿宋_GB2312" w:hint="eastAsia"/>
          <w:sz w:val="28"/>
          <w:szCs w:val="28"/>
        </w:rPr>
        <w:t>常见测查内容包括但不限于以下方面</w:t>
      </w:r>
      <w:r w:rsidR="00122DD0" w:rsidRPr="002F137A">
        <w:rPr>
          <w:rFonts w:eastAsia="仿宋" w:cs="仿宋_GB2312" w:hint="eastAsia"/>
          <w:sz w:val="28"/>
          <w:szCs w:val="28"/>
        </w:rPr>
        <w:t>：</w:t>
      </w:r>
    </w:p>
    <w:p w:rsidR="0022534D" w:rsidRPr="002F137A" w:rsidRDefault="0022534D" w:rsidP="002F137A">
      <w:pPr>
        <w:tabs>
          <w:tab w:val="left" w:pos="4200"/>
        </w:tabs>
        <w:spacing w:line="500" w:lineRule="exact"/>
        <w:ind w:firstLine="562"/>
        <w:rPr>
          <w:rFonts w:eastAsia="仿宋"/>
          <w:color w:val="000000"/>
          <w:kern w:val="24"/>
          <w:sz w:val="28"/>
          <w:szCs w:val="28"/>
        </w:rPr>
      </w:pPr>
      <w:r w:rsidRPr="002F137A">
        <w:rPr>
          <w:rFonts w:eastAsia="仿宋" w:cs="仿宋_GB2312" w:hint="eastAsia"/>
          <w:b/>
          <w:bCs/>
          <w:color w:val="000000"/>
          <w:kern w:val="24"/>
          <w:sz w:val="28"/>
          <w:szCs w:val="28"/>
        </w:rPr>
        <w:t>管理角色意识：</w:t>
      </w:r>
      <w:r w:rsidRPr="002F137A">
        <w:rPr>
          <w:rFonts w:eastAsia="仿宋" w:cs="仿宋_GB2312" w:hint="eastAsia"/>
          <w:color w:val="000000"/>
          <w:kern w:val="24"/>
          <w:sz w:val="28"/>
          <w:szCs w:val="28"/>
        </w:rPr>
        <w:t>对管理岗位的职责权限有清晰认识，能够从管理者的角度理解、思考和解决问题，具有服务意识。</w:t>
      </w:r>
    </w:p>
    <w:p w:rsidR="0022534D" w:rsidRPr="002F137A" w:rsidRDefault="0022534D" w:rsidP="002F137A">
      <w:pPr>
        <w:tabs>
          <w:tab w:val="left" w:pos="4200"/>
        </w:tabs>
        <w:spacing w:line="500" w:lineRule="exact"/>
        <w:ind w:firstLine="562"/>
        <w:rPr>
          <w:rFonts w:eastAsia="仿宋"/>
          <w:sz w:val="28"/>
          <w:szCs w:val="28"/>
        </w:rPr>
      </w:pPr>
      <w:r w:rsidRPr="002F137A">
        <w:rPr>
          <w:rFonts w:eastAsia="仿宋" w:cs="仿宋_GB2312" w:hint="eastAsia"/>
          <w:b/>
          <w:bCs/>
          <w:sz w:val="28"/>
          <w:szCs w:val="28"/>
        </w:rPr>
        <w:t>分析判断能力：</w:t>
      </w:r>
      <w:r w:rsidRPr="002F137A">
        <w:rPr>
          <w:rFonts w:eastAsia="仿宋" w:cs="仿宋_GB2312" w:hint="eastAsia"/>
          <w:sz w:val="28"/>
          <w:szCs w:val="28"/>
        </w:rPr>
        <w:t>面对工作情境，能够发现和界定问题，分析问题原因及影响因素，做出恰当的评估和判断。</w:t>
      </w:r>
    </w:p>
    <w:p w:rsidR="0022534D" w:rsidRPr="002F137A" w:rsidRDefault="0022534D" w:rsidP="002F137A">
      <w:pPr>
        <w:tabs>
          <w:tab w:val="left" w:pos="4200"/>
        </w:tabs>
        <w:spacing w:line="500" w:lineRule="exact"/>
        <w:ind w:firstLine="562"/>
        <w:rPr>
          <w:rFonts w:eastAsia="仿宋"/>
          <w:sz w:val="28"/>
          <w:szCs w:val="28"/>
        </w:rPr>
      </w:pPr>
      <w:r w:rsidRPr="002F137A">
        <w:rPr>
          <w:rFonts w:eastAsia="仿宋" w:cs="仿宋_GB2312" w:hint="eastAsia"/>
          <w:b/>
          <w:bCs/>
          <w:color w:val="000000"/>
          <w:kern w:val="24"/>
          <w:sz w:val="28"/>
          <w:szCs w:val="28"/>
        </w:rPr>
        <w:t>计划与控制能力：</w:t>
      </w:r>
      <w:r w:rsidRPr="002F137A">
        <w:rPr>
          <w:rFonts w:eastAsia="仿宋" w:cs="仿宋_GB2312" w:hint="eastAsia"/>
          <w:color w:val="000000"/>
          <w:kern w:val="24"/>
          <w:sz w:val="28"/>
          <w:szCs w:val="28"/>
        </w:rPr>
        <w:t>能够根据岗位职责和工作要求，利用可支配的资源，设想可以解决问题的方式方法，使工作按预想的进程和方向发展，以获得期望的结果。</w:t>
      </w:r>
    </w:p>
    <w:p w:rsidR="0022534D" w:rsidRPr="002F137A" w:rsidRDefault="0022534D" w:rsidP="002F137A">
      <w:pPr>
        <w:tabs>
          <w:tab w:val="left" w:pos="4200"/>
        </w:tabs>
        <w:spacing w:line="500" w:lineRule="exact"/>
        <w:ind w:firstLine="562"/>
        <w:rPr>
          <w:rFonts w:eastAsia="仿宋"/>
          <w:sz w:val="28"/>
          <w:szCs w:val="28"/>
        </w:rPr>
      </w:pPr>
      <w:r w:rsidRPr="002F137A">
        <w:rPr>
          <w:rFonts w:eastAsia="仿宋" w:cs="仿宋_GB2312" w:hint="eastAsia"/>
          <w:b/>
          <w:bCs/>
          <w:color w:val="000000"/>
          <w:kern w:val="24"/>
          <w:sz w:val="28"/>
          <w:szCs w:val="28"/>
        </w:rPr>
        <w:t>沟通协调能力：</w:t>
      </w:r>
      <w:r w:rsidRPr="002F137A">
        <w:rPr>
          <w:rFonts w:eastAsia="仿宋" w:cs="仿宋_GB2312" w:hint="eastAsia"/>
          <w:color w:val="000000"/>
          <w:kern w:val="24"/>
          <w:sz w:val="28"/>
          <w:szCs w:val="28"/>
        </w:rPr>
        <w:t>能够在管理工作中向有关人员征询意见，传递信息，施加影响，获得支持与配合。</w:t>
      </w:r>
    </w:p>
    <w:p w:rsidR="0052315C" w:rsidRPr="002F137A" w:rsidRDefault="0022534D" w:rsidP="002F137A">
      <w:pPr>
        <w:tabs>
          <w:tab w:val="left" w:pos="4200"/>
        </w:tabs>
        <w:spacing w:line="500" w:lineRule="exact"/>
        <w:ind w:firstLine="562"/>
        <w:rPr>
          <w:rFonts w:eastAsia="仿宋"/>
          <w:sz w:val="28"/>
          <w:szCs w:val="28"/>
        </w:rPr>
      </w:pPr>
      <w:r w:rsidRPr="002F137A">
        <w:rPr>
          <w:rFonts w:eastAsia="仿宋" w:cs="仿宋_GB2312" w:hint="eastAsia"/>
          <w:b/>
          <w:bCs/>
          <w:color w:val="000000"/>
          <w:kern w:val="24"/>
          <w:sz w:val="28"/>
          <w:szCs w:val="28"/>
        </w:rPr>
        <w:t>文字表达能力：</w:t>
      </w:r>
      <w:r w:rsidRPr="002F137A">
        <w:rPr>
          <w:rFonts w:eastAsia="仿宋" w:cs="仿宋_GB2312" w:hint="eastAsia"/>
          <w:color w:val="000000"/>
          <w:kern w:val="24"/>
          <w:sz w:val="28"/>
          <w:szCs w:val="28"/>
        </w:rPr>
        <w:t>能够根据管理工作需要撰写文稿，准确和清晰地进行书面表达。</w:t>
      </w:r>
    </w:p>
    <w:sectPr w:rsidR="0052315C" w:rsidRPr="002F137A" w:rsidSect="004D28D0">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DA0" w:rsidRDefault="004C4DA0" w:rsidP="00BB0325">
      <w:pPr>
        <w:ind w:firstLine="420"/>
      </w:pPr>
      <w:r>
        <w:separator/>
      </w:r>
    </w:p>
  </w:endnote>
  <w:endnote w:type="continuationSeparator" w:id="1">
    <w:p w:rsidR="004C4DA0" w:rsidRDefault="004C4DA0" w:rsidP="00BB0325">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Default="00400836" w:rsidP="00BB0325">
    <w:pPr>
      <w:pStyle w:val="a5"/>
      <w:framePr w:wrap="around" w:vAnchor="text" w:hAnchor="margin" w:xAlign="right" w:y="1"/>
      <w:ind w:firstLine="360"/>
      <w:rPr>
        <w:rStyle w:val="a4"/>
      </w:rPr>
    </w:pPr>
    <w:r>
      <w:rPr>
        <w:rStyle w:val="a4"/>
      </w:rPr>
      <w:fldChar w:fldCharType="begin"/>
    </w:r>
    <w:r w:rsidR="00DD1ACE">
      <w:rPr>
        <w:rStyle w:val="a4"/>
      </w:rPr>
      <w:instrText xml:space="preserve">PAGE  </w:instrText>
    </w:r>
    <w:r>
      <w:rPr>
        <w:rStyle w:val="a4"/>
      </w:rPr>
      <w:fldChar w:fldCharType="end"/>
    </w:r>
  </w:p>
  <w:p w:rsidR="00DD1ACE" w:rsidRDefault="00DD1ACE" w:rsidP="00BB0325">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Default="00DD1ACE" w:rsidP="00BB0325">
    <w:pPr>
      <w:pStyle w:val="a5"/>
      <w:ind w:right="360" w:firstLine="360"/>
      <w:jc w:val="center"/>
    </w:pPr>
    <w:r>
      <w:rPr>
        <w:rFonts w:hint="eastAsia"/>
        <w:kern w:val="0"/>
        <w:szCs w:val="21"/>
      </w:rPr>
      <w:t>第</w:t>
    </w:r>
    <w:r>
      <w:rPr>
        <w:rFonts w:hint="eastAsia"/>
        <w:kern w:val="0"/>
        <w:szCs w:val="21"/>
      </w:rPr>
      <w:t xml:space="preserve"> </w:t>
    </w:r>
    <w:r w:rsidR="00400836">
      <w:rPr>
        <w:kern w:val="0"/>
        <w:szCs w:val="21"/>
      </w:rPr>
      <w:fldChar w:fldCharType="begin"/>
    </w:r>
    <w:r>
      <w:rPr>
        <w:kern w:val="0"/>
        <w:szCs w:val="21"/>
      </w:rPr>
      <w:instrText xml:space="preserve"> PAGE </w:instrText>
    </w:r>
    <w:r w:rsidR="00400836">
      <w:rPr>
        <w:kern w:val="0"/>
        <w:szCs w:val="21"/>
      </w:rPr>
      <w:fldChar w:fldCharType="separate"/>
    </w:r>
    <w:r w:rsidR="00E32BAC">
      <w:rPr>
        <w:noProof/>
        <w:kern w:val="0"/>
        <w:szCs w:val="21"/>
      </w:rPr>
      <w:t>1</w:t>
    </w:r>
    <w:r w:rsidR="0040083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400836">
      <w:rPr>
        <w:kern w:val="0"/>
        <w:szCs w:val="21"/>
      </w:rPr>
      <w:fldChar w:fldCharType="begin"/>
    </w:r>
    <w:r>
      <w:rPr>
        <w:kern w:val="0"/>
        <w:szCs w:val="21"/>
      </w:rPr>
      <w:instrText xml:space="preserve"> NUMPAGES </w:instrText>
    </w:r>
    <w:r w:rsidR="00400836">
      <w:rPr>
        <w:kern w:val="0"/>
        <w:szCs w:val="21"/>
      </w:rPr>
      <w:fldChar w:fldCharType="separate"/>
    </w:r>
    <w:r w:rsidR="00E32BAC">
      <w:rPr>
        <w:noProof/>
        <w:kern w:val="0"/>
        <w:szCs w:val="21"/>
      </w:rPr>
      <w:t>4</w:t>
    </w:r>
    <w:r w:rsidR="00400836">
      <w:rPr>
        <w:kern w:val="0"/>
        <w:szCs w:val="21"/>
      </w:rPr>
      <w:fldChar w:fldCharType="end"/>
    </w:r>
    <w:r>
      <w:rPr>
        <w:rFonts w:hint="eastAsia"/>
        <w:kern w:val="0"/>
        <w:szCs w:val="21"/>
      </w:rPr>
      <w:t xml:space="preserve"> </w:t>
    </w:r>
    <w:r>
      <w:rPr>
        <w:rFonts w:hint="eastAsia"/>
        <w:kern w:val="0"/>
        <w:szCs w:val="21"/>
      </w:rPr>
      <w:t>页，考试大纲）</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Default="00DD1ACE" w:rsidP="0024521C">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DA0" w:rsidRDefault="004C4DA0" w:rsidP="00BB0325">
      <w:pPr>
        <w:ind w:firstLine="420"/>
      </w:pPr>
      <w:r>
        <w:separator/>
      </w:r>
    </w:p>
  </w:footnote>
  <w:footnote w:type="continuationSeparator" w:id="1">
    <w:p w:rsidR="004C4DA0" w:rsidRDefault="004C4DA0" w:rsidP="00BB0325">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Default="00DD1ACE" w:rsidP="0024521C">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Pr="0024521C" w:rsidRDefault="00DD1ACE" w:rsidP="00EC4515">
    <w:pPr>
      <w:ind w:firstLine="4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ACE" w:rsidRDefault="00DD1ACE" w:rsidP="0024521C">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9C7"/>
    <w:multiLevelType w:val="multilevel"/>
    <w:tmpl w:val="E8EA08E8"/>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0D8605D9"/>
    <w:multiLevelType w:val="multilevel"/>
    <w:tmpl w:val="12B043CA"/>
    <w:lvl w:ilvl="0">
      <w:start w:val="1"/>
      <w:numFmt w:val="upperLetter"/>
      <w:lvlText w:val="%1．"/>
      <w:lvlJc w:val="left"/>
      <w:pPr>
        <w:tabs>
          <w:tab w:val="num" w:pos="360"/>
        </w:tabs>
        <w:ind w:left="360" w:hanging="360"/>
      </w:pPr>
      <w:rPr>
        <w:rFonts w:hint="eastAsia"/>
      </w:rPr>
    </w:lvl>
    <w:lvl w:ilvl="1">
      <w:start w:val="1"/>
      <w:numFmt w:val="upperLetter"/>
      <w:lvlText w:val="%2．"/>
      <w:lvlJc w:val="left"/>
      <w:pPr>
        <w:tabs>
          <w:tab w:val="num" w:pos="1185"/>
        </w:tabs>
        <w:ind w:left="1185" w:hanging="765"/>
      </w:pPr>
      <w:rPr>
        <w:rFonts w:hint="eastAsia"/>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2220"/>
        </w:tabs>
        <w:ind w:left="2220" w:hanging="960"/>
      </w:pPr>
      <w:rPr>
        <w:rFonts w:hint="eastAsia"/>
      </w:r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0ED773C2"/>
    <w:multiLevelType w:val="multilevel"/>
    <w:tmpl w:val="77CC2928"/>
    <w:lvl w:ilvl="0">
      <w:start w:val="1"/>
      <w:numFmt w:val="decimalEnclosedCircle"/>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nsid w:val="1AED235A"/>
    <w:multiLevelType w:val="multilevel"/>
    <w:tmpl w:val="A7E2015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
    <w:nsid w:val="1B0D76AF"/>
    <w:multiLevelType w:val="multilevel"/>
    <w:tmpl w:val="54804AC0"/>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nsid w:val="28661107"/>
    <w:multiLevelType w:val="multilevel"/>
    <w:tmpl w:val="405A45DE"/>
    <w:lvl w:ilvl="0">
      <w:start w:val="1"/>
      <w:numFmt w:val="decimalEnclosedCircle"/>
      <w:lvlText w:val="%1"/>
      <w:lvlJc w:val="left"/>
      <w:pPr>
        <w:tabs>
          <w:tab w:val="num" w:pos="360"/>
        </w:tabs>
        <w:ind w:left="360" w:hanging="360"/>
      </w:pPr>
      <w:rPr>
        <w:rFonts w:ascii="宋体" w:hAnsi="宋体" w:hint="eastAsia"/>
      </w:r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nsid w:val="291259AF"/>
    <w:multiLevelType w:val="singleLevel"/>
    <w:tmpl w:val="C588945A"/>
    <w:lvl w:ilvl="0">
      <w:start w:val="2"/>
      <w:numFmt w:val="decimalFullWidth"/>
      <w:lvlText w:val="%1、"/>
      <w:lvlJc w:val="left"/>
      <w:pPr>
        <w:tabs>
          <w:tab w:val="num" w:pos="1170"/>
        </w:tabs>
        <w:ind w:left="1170" w:hanging="720"/>
      </w:pPr>
      <w:rPr>
        <w:rFonts w:hint="eastAsia"/>
      </w:rPr>
    </w:lvl>
  </w:abstractNum>
  <w:abstractNum w:abstractNumId="7">
    <w:nsid w:val="2DDB5609"/>
    <w:multiLevelType w:val="hybridMultilevel"/>
    <w:tmpl w:val="976A5D1A"/>
    <w:lvl w:ilvl="0" w:tplc="4FF628D4">
      <w:numFmt w:val="decimal"/>
      <w:lvlText w:val="%1"/>
      <w:lvlJc w:val="left"/>
      <w:pPr>
        <w:ind w:left="559" w:hanging="360"/>
      </w:pPr>
      <w:rPr>
        <w:rFonts w:ascii="Times New Roman" w:hAnsi="Times New Roman"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8">
    <w:nsid w:val="5464408D"/>
    <w:multiLevelType w:val="singleLevel"/>
    <w:tmpl w:val="206C2398"/>
    <w:lvl w:ilvl="0">
      <w:start w:val="1"/>
      <w:numFmt w:val="upperLetter"/>
      <w:lvlText w:val=""/>
      <w:lvlJc w:val="left"/>
      <w:pPr>
        <w:tabs>
          <w:tab w:val="num" w:pos="360"/>
        </w:tabs>
        <w:ind w:left="360" w:hanging="360"/>
      </w:pPr>
      <w:rPr>
        <w:rFonts w:ascii="Times New Roman" w:hAnsi="Times New Roman" w:hint="default"/>
      </w:rPr>
    </w:lvl>
  </w:abstractNum>
  <w:abstractNum w:abstractNumId="9">
    <w:nsid w:val="55EA2DA2"/>
    <w:multiLevelType w:val="singleLevel"/>
    <w:tmpl w:val="C37CE85E"/>
    <w:lvl w:ilvl="0">
      <w:start w:val="1"/>
      <w:numFmt w:val="upperLetter"/>
      <w:lvlText w:val="%1．"/>
      <w:lvlJc w:val="left"/>
      <w:pPr>
        <w:tabs>
          <w:tab w:val="num" w:pos="995"/>
        </w:tabs>
        <w:ind w:left="995" w:hanging="435"/>
      </w:pPr>
      <w:rPr>
        <w:rFonts w:hint="eastAsia"/>
      </w:rPr>
    </w:lvl>
  </w:abstractNum>
  <w:abstractNum w:abstractNumId="10">
    <w:nsid w:val="66FC0B9B"/>
    <w:multiLevelType w:val="singleLevel"/>
    <w:tmpl w:val="B02AED98"/>
    <w:lvl w:ilvl="0">
      <w:start w:val="2"/>
      <w:numFmt w:val="decimalFullWidth"/>
      <w:lvlText w:val="%1、"/>
      <w:lvlJc w:val="left"/>
      <w:pPr>
        <w:tabs>
          <w:tab w:val="num" w:pos="945"/>
        </w:tabs>
        <w:ind w:left="945" w:hanging="720"/>
      </w:pPr>
      <w:rPr>
        <w:rFonts w:hint="eastAsia"/>
      </w:rPr>
    </w:lvl>
  </w:abstractNum>
  <w:abstractNum w:abstractNumId="11">
    <w:nsid w:val="74227F94"/>
    <w:multiLevelType w:val="multilevel"/>
    <w:tmpl w:val="AD60D5F8"/>
    <w:lvl w:ilvl="0">
      <w:start w:val="1"/>
      <w:numFmt w:val="upperLetter"/>
      <w:lvlText w:val="%1．"/>
      <w:lvlJc w:val="left"/>
      <w:pPr>
        <w:tabs>
          <w:tab w:val="num" w:pos="795"/>
        </w:tabs>
        <w:ind w:left="795" w:hanging="360"/>
      </w:pPr>
      <w:rPr>
        <w:rFonts w:hint="eastAsia"/>
      </w:rPr>
    </w:lvl>
    <w:lvl w:ilvl="1" w:tentative="1">
      <w:start w:val="1"/>
      <w:numFmt w:val="lowerLetter"/>
      <w:lvlText w:val="%2)"/>
      <w:lvlJc w:val="left"/>
      <w:pPr>
        <w:tabs>
          <w:tab w:val="num" w:pos="1275"/>
        </w:tabs>
        <w:ind w:left="1275" w:hanging="420"/>
      </w:pPr>
    </w:lvl>
    <w:lvl w:ilvl="2" w:tentative="1">
      <w:start w:val="1"/>
      <w:numFmt w:val="lowerRoman"/>
      <w:lvlText w:val="%3."/>
      <w:lvlJc w:val="right"/>
      <w:pPr>
        <w:tabs>
          <w:tab w:val="num" w:pos="1695"/>
        </w:tabs>
        <w:ind w:left="1695" w:hanging="420"/>
      </w:pPr>
    </w:lvl>
    <w:lvl w:ilvl="3" w:tentative="1">
      <w:start w:val="1"/>
      <w:numFmt w:val="decimal"/>
      <w:lvlText w:val="%4."/>
      <w:lvlJc w:val="left"/>
      <w:pPr>
        <w:tabs>
          <w:tab w:val="num" w:pos="2115"/>
        </w:tabs>
        <w:ind w:left="2115" w:hanging="420"/>
      </w:pPr>
    </w:lvl>
    <w:lvl w:ilvl="4" w:tentative="1">
      <w:start w:val="1"/>
      <w:numFmt w:val="lowerLetter"/>
      <w:lvlText w:val="%5)"/>
      <w:lvlJc w:val="left"/>
      <w:pPr>
        <w:tabs>
          <w:tab w:val="num" w:pos="2535"/>
        </w:tabs>
        <w:ind w:left="2535" w:hanging="420"/>
      </w:pPr>
    </w:lvl>
    <w:lvl w:ilvl="5" w:tentative="1">
      <w:start w:val="1"/>
      <w:numFmt w:val="lowerRoman"/>
      <w:lvlText w:val="%6."/>
      <w:lvlJc w:val="right"/>
      <w:pPr>
        <w:tabs>
          <w:tab w:val="num" w:pos="2955"/>
        </w:tabs>
        <w:ind w:left="2955" w:hanging="420"/>
      </w:pPr>
    </w:lvl>
    <w:lvl w:ilvl="6" w:tentative="1">
      <w:start w:val="1"/>
      <w:numFmt w:val="decimal"/>
      <w:lvlText w:val="%7."/>
      <w:lvlJc w:val="left"/>
      <w:pPr>
        <w:tabs>
          <w:tab w:val="num" w:pos="3375"/>
        </w:tabs>
        <w:ind w:left="3375" w:hanging="420"/>
      </w:pPr>
    </w:lvl>
    <w:lvl w:ilvl="7" w:tentative="1">
      <w:start w:val="1"/>
      <w:numFmt w:val="lowerLetter"/>
      <w:lvlText w:val="%8)"/>
      <w:lvlJc w:val="left"/>
      <w:pPr>
        <w:tabs>
          <w:tab w:val="num" w:pos="3795"/>
        </w:tabs>
        <w:ind w:left="3795" w:hanging="420"/>
      </w:pPr>
    </w:lvl>
    <w:lvl w:ilvl="8" w:tentative="1">
      <w:start w:val="1"/>
      <w:numFmt w:val="lowerRoman"/>
      <w:lvlText w:val="%9."/>
      <w:lvlJc w:val="right"/>
      <w:pPr>
        <w:tabs>
          <w:tab w:val="num" w:pos="4215"/>
        </w:tabs>
        <w:ind w:left="4215" w:hanging="420"/>
      </w:pPr>
    </w:lvl>
  </w:abstractNum>
  <w:abstractNum w:abstractNumId="12">
    <w:nsid w:val="77E90721"/>
    <w:multiLevelType w:val="multilevel"/>
    <w:tmpl w:val="5CB28A9C"/>
    <w:lvl w:ilvl="0">
      <w:start w:val="1"/>
      <w:numFmt w:val="upperLetter"/>
      <w:lvlText w:val="%1．"/>
      <w:lvlJc w:val="left"/>
      <w:pPr>
        <w:tabs>
          <w:tab w:val="num" w:pos="1305"/>
        </w:tabs>
        <w:ind w:left="1305" w:hanging="360"/>
      </w:pPr>
      <w:rPr>
        <w:rFonts w:hint="eastAsia"/>
      </w:rPr>
    </w:lvl>
    <w:lvl w:ilvl="1" w:tentative="1">
      <w:start w:val="1"/>
      <w:numFmt w:val="lowerLetter"/>
      <w:lvlText w:val="%2)"/>
      <w:lvlJc w:val="left"/>
      <w:pPr>
        <w:tabs>
          <w:tab w:val="num" w:pos="1785"/>
        </w:tabs>
        <w:ind w:left="1785" w:hanging="420"/>
      </w:pPr>
    </w:lvl>
    <w:lvl w:ilvl="2" w:tentative="1">
      <w:start w:val="1"/>
      <w:numFmt w:val="lowerRoman"/>
      <w:lvlText w:val="%3."/>
      <w:lvlJc w:val="right"/>
      <w:pPr>
        <w:tabs>
          <w:tab w:val="num" w:pos="2205"/>
        </w:tabs>
        <w:ind w:left="2205" w:hanging="420"/>
      </w:pPr>
    </w:lvl>
    <w:lvl w:ilvl="3" w:tentative="1">
      <w:start w:val="1"/>
      <w:numFmt w:val="decimal"/>
      <w:lvlText w:val="%4."/>
      <w:lvlJc w:val="left"/>
      <w:pPr>
        <w:tabs>
          <w:tab w:val="num" w:pos="2625"/>
        </w:tabs>
        <w:ind w:left="2625" w:hanging="420"/>
      </w:pPr>
    </w:lvl>
    <w:lvl w:ilvl="4" w:tentative="1">
      <w:start w:val="1"/>
      <w:numFmt w:val="lowerLetter"/>
      <w:lvlText w:val="%5)"/>
      <w:lvlJc w:val="left"/>
      <w:pPr>
        <w:tabs>
          <w:tab w:val="num" w:pos="3045"/>
        </w:tabs>
        <w:ind w:left="3045" w:hanging="420"/>
      </w:pPr>
    </w:lvl>
    <w:lvl w:ilvl="5" w:tentative="1">
      <w:start w:val="1"/>
      <w:numFmt w:val="lowerRoman"/>
      <w:lvlText w:val="%6."/>
      <w:lvlJc w:val="right"/>
      <w:pPr>
        <w:tabs>
          <w:tab w:val="num" w:pos="3465"/>
        </w:tabs>
        <w:ind w:left="3465" w:hanging="420"/>
      </w:pPr>
    </w:lvl>
    <w:lvl w:ilvl="6" w:tentative="1">
      <w:start w:val="1"/>
      <w:numFmt w:val="decimal"/>
      <w:lvlText w:val="%7."/>
      <w:lvlJc w:val="left"/>
      <w:pPr>
        <w:tabs>
          <w:tab w:val="num" w:pos="3885"/>
        </w:tabs>
        <w:ind w:left="3885" w:hanging="420"/>
      </w:pPr>
    </w:lvl>
    <w:lvl w:ilvl="7" w:tentative="1">
      <w:start w:val="1"/>
      <w:numFmt w:val="lowerLetter"/>
      <w:lvlText w:val="%8)"/>
      <w:lvlJc w:val="left"/>
      <w:pPr>
        <w:tabs>
          <w:tab w:val="num" w:pos="4305"/>
        </w:tabs>
        <w:ind w:left="4305" w:hanging="420"/>
      </w:pPr>
    </w:lvl>
    <w:lvl w:ilvl="8" w:tentative="1">
      <w:start w:val="1"/>
      <w:numFmt w:val="lowerRoman"/>
      <w:lvlText w:val="%9."/>
      <w:lvlJc w:val="right"/>
      <w:pPr>
        <w:tabs>
          <w:tab w:val="num" w:pos="4725"/>
        </w:tabs>
        <w:ind w:left="4725" w:hanging="420"/>
      </w:pPr>
    </w:lvl>
  </w:abstractNum>
  <w:num w:numId="1">
    <w:abstractNumId w:val="0"/>
  </w:num>
  <w:num w:numId="2">
    <w:abstractNumId w:val="1"/>
  </w:num>
  <w:num w:numId="3">
    <w:abstractNumId w:val="11"/>
  </w:num>
  <w:num w:numId="4">
    <w:abstractNumId w:val="3"/>
  </w:num>
  <w:num w:numId="5">
    <w:abstractNumId w:val="2"/>
  </w:num>
  <w:num w:numId="6">
    <w:abstractNumId w:val="5"/>
  </w:num>
  <w:num w:numId="7">
    <w:abstractNumId w:val="12"/>
  </w:num>
  <w:num w:numId="8">
    <w:abstractNumId w:val="4"/>
  </w:num>
  <w:num w:numId="9">
    <w:abstractNumId w:val="8"/>
  </w:num>
  <w:num w:numId="10">
    <w:abstractNumId w:val="10"/>
  </w:num>
  <w:num w:numId="11">
    <w:abstractNumId w:val="6"/>
  </w:num>
  <w:num w:numId="12">
    <w:abstractNumId w:val="9"/>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2C8A"/>
    <w:rsid w:val="00003865"/>
    <w:rsid w:val="00004A52"/>
    <w:rsid w:val="0001129C"/>
    <w:rsid w:val="00013B2F"/>
    <w:rsid w:val="00014F52"/>
    <w:rsid w:val="00025CC8"/>
    <w:rsid w:val="00026BF1"/>
    <w:rsid w:val="00031C82"/>
    <w:rsid w:val="0003271F"/>
    <w:rsid w:val="000365F0"/>
    <w:rsid w:val="00042B88"/>
    <w:rsid w:val="0005260F"/>
    <w:rsid w:val="00052F25"/>
    <w:rsid w:val="0007633A"/>
    <w:rsid w:val="00086EA6"/>
    <w:rsid w:val="0009500D"/>
    <w:rsid w:val="000A3549"/>
    <w:rsid w:val="000A782C"/>
    <w:rsid w:val="000C0CC8"/>
    <w:rsid w:val="000C75A4"/>
    <w:rsid w:val="000D18DE"/>
    <w:rsid w:val="000E076E"/>
    <w:rsid w:val="000F0A67"/>
    <w:rsid w:val="000F5CC5"/>
    <w:rsid w:val="00117A38"/>
    <w:rsid w:val="00122AA2"/>
    <w:rsid w:val="00122DD0"/>
    <w:rsid w:val="0014179F"/>
    <w:rsid w:val="00151604"/>
    <w:rsid w:val="00154813"/>
    <w:rsid w:val="00156641"/>
    <w:rsid w:val="00163F6A"/>
    <w:rsid w:val="00172C56"/>
    <w:rsid w:val="00180E49"/>
    <w:rsid w:val="00185996"/>
    <w:rsid w:val="00191C39"/>
    <w:rsid w:val="00192AF9"/>
    <w:rsid w:val="001945B2"/>
    <w:rsid w:val="0019574E"/>
    <w:rsid w:val="001B3812"/>
    <w:rsid w:val="001B6B41"/>
    <w:rsid w:val="001D1F21"/>
    <w:rsid w:val="001D7E5D"/>
    <w:rsid w:val="001E335D"/>
    <w:rsid w:val="001F32B0"/>
    <w:rsid w:val="002056D9"/>
    <w:rsid w:val="002149D3"/>
    <w:rsid w:val="00221B89"/>
    <w:rsid w:val="00224ECB"/>
    <w:rsid w:val="0022534D"/>
    <w:rsid w:val="0022606D"/>
    <w:rsid w:val="0024217D"/>
    <w:rsid w:val="0024521C"/>
    <w:rsid w:val="00253C66"/>
    <w:rsid w:val="00256AD7"/>
    <w:rsid w:val="0026257F"/>
    <w:rsid w:val="002637E8"/>
    <w:rsid w:val="002708E1"/>
    <w:rsid w:val="00274A9D"/>
    <w:rsid w:val="00276733"/>
    <w:rsid w:val="00282BE7"/>
    <w:rsid w:val="002940C2"/>
    <w:rsid w:val="002B6B56"/>
    <w:rsid w:val="002C6BC4"/>
    <w:rsid w:val="002D69D4"/>
    <w:rsid w:val="002E2F8C"/>
    <w:rsid w:val="002F137A"/>
    <w:rsid w:val="002F1787"/>
    <w:rsid w:val="00311C9D"/>
    <w:rsid w:val="00316C58"/>
    <w:rsid w:val="003302F0"/>
    <w:rsid w:val="00334741"/>
    <w:rsid w:val="003365BA"/>
    <w:rsid w:val="00351779"/>
    <w:rsid w:val="0035381D"/>
    <w:rsid w:val="003603A7"/>
    <w:rsid w:val="003A21DD"/>
    <w:rsid w:val="003C4FAB"/>
    <w:rsid w:val="003D46FF"/>
    <w:rsid w:val="003D5BBF"/>
    <w:rsid w:val="003E0928"/>
    <w:rsid w:val="003E0CC0"/>
    <w:rsid w:val="003E572A"/>
    <w:rsid w:val="003F0A74"/>
    <w:rsid w:val="00400836"/>
    <w:rsid w:val="00410FD5"/>
    <w:rsid w:val="00413DCB"/>
    <w:rsid w:val="0041506A"/>
    <w:rsid w:val="00423AFE"/>
    <w:rsid w:val="00432891"/>
    <w:rsid w:val="004437D1"/>
    <w:rsid w:val="004448A5"/>
    <w:rsid w:val="00453AE6"/>
    <w:rsid w:val="004556AF"/>
    <w:rsid w:val="004621AC"/>
    <w:rsid w:val="004807FF"/>
    <w:rsid w:val="00487E14"/>
    <w:rsid w:val="00494B63"/>
    <w:rsid w:val="004A2AC9"/>
    <w:rsid w:val="004C137C"/>
    <w:rsid w:val="004C4DA0"/>
    <w:rsid w:val="004D28D0"/>
    <w:rsid w:val="004E3622"/>
    <w:rsid w:val="004F0DB8"/>
    <w:rsid w:val="005056DF"/>
    <w:rsid w:val="00515A02"/>
    <w:rsid w:val="0052315C"/>
    <w:rsid w:val="00526537"/>
    <w:rsid w:val="00527BCD"/>
    <w:rsid w:val="005403DE"/>
    <w:rsid w:val="00545ACB"/>
    <w:rsid w:val="00555F5B"/>
    <w:rsid w:val="0055724F"/>
    <w:rsid w:val="005614D6"/>
    <w:rsid w:val="00570E87"/>
    <w:rsid w:val="005722FC"/>
    <w:rsid w:val="0058255A"/>
    <w:rsid w:val="00596AA9"/>
    <w:rsid w:val="005B0371"/>
    <w:rsid w:val="005B30BC"/>
    <w:rsid w:val="005B38CD"/>
    <w:rsid w:val="005B6B8E"/>
    <w:rsid w:val="005D6EFE"/>
    <w:rsid w:val="005F336C"/>
    <w:rsid w:val="0062781F"/>
    <w:rsid w:val="006308CE"/>
    <w:rsid w:val="006320AF"/>
    <w:rsid w:val="0064187C"/>
    <w:rsid w:val="006441E4"/>
    <w:rsid w:val="0067111B"/>
    <w:rsid w:val="00671DB3"/>
    <w:rsid w:val="00676BDE"/>
    <w:rsid w:val="00681BDB"/>
    <w:rsid w:val="00683176"/>
    <w:rsid w:val="006925A9"/>
    <w:rsid w:val="006A1049"/>
    <w:rsid w:val="006A6B73"/>
    <w:rsid w:val="006C6AA5"/>
    <w:rsid w:val="006E172A"/>
    <w:rsid w:val="006E7A7F"/>
    <w:rsid w:val="006F61A4"/>
    <w:rsid w:val="00701A8E"/>
    <w:rsid w:val="00710B37"/>
    <w:rsid w:val="00713105"/>
    <w:rsid w:val="00713D68"/>
    <w:rsid w:val="00721D8E"/>
    <w:rsid w:val="00753520"/>
    <w:rsid w:val="0076058A"/>
    <w:rsid w:val="007854DD"/>
    <w:rsid w:val="00785FB6"/>
    <w:rsid w:val="00795E7D"/>
    <w:rsid w:val="00797419"/>
    <w:rsid w:val="007A2140"/>
    <w:rsid w:val="007A527F"/>
    <w:rsid w:val="007B1050"/>
    <w:rsid w:val="007B190E"/>
    <w:rsid w:val="007E0D6D"/>
    <w:rsid w:val="007E3348"/>
    <w:rsid w:val="007E6877"/>
    <w:rsid w:val="007F5559"/>
    <w:rsid w:val="007F5A1A"/>
    <w:rsid w:val="0080068A"/>
    <w:rsid w:val="0080261B"/>
    <w:rsid w:val="00805D62"/>
    <w:rsid w:val="008128EC"/>
    <w:rsid w:val="00813480"/>
    <w:rsid w:val="00832ECE"/>
    <w:rsid w:val="00834C8C"/>
    <w:rsid w:val="00851103"/>
    <w:rsid w:val="008536B3"/>
    <w:rsid w:val="00860817"/>
    <w:rsid w:val="00862DE1"/>
    <w:rsid w:val="00872B59"/>
    <w:rsid w:val="008741E7"/>
    <w:rsid w:val="00881BC5"/>
    <w:rsid w:val="00893524"/>
    <w:rsid w:val="008A0280"/>
    <w:rsid w:val="008B50D0"/>
    <w:rsid w:val="008C66AF"/>
    <w:rsid w:val="008C786B"/>
    <w:rsid w:val="008D663D"/>
    <w:rsid w:val="008E3212"/>
    <w:rsid w:val="008F13B0"/>
    <w:rsid w:val="008F1606"/>
    <w:rsid w:val="008F273E"/>
    <w:rsid w:val="00900774"/>
    <w:rsid w:val="009070D5"/>
    <w:rsid w:val="00912A94"/>
    <w:rsid w:val="00915F1A"/>
    <w:rsid w:val="0093148A"/>
    <w:rsid w:val="00934D33"/>
    <w:rsid w:val="00947367"/>
    <w:rsid w:val="00957798"/>
    <w:rsid w:val="009601FD"/>
    <w:rsid w:val="0096213F"/>
    <w:rsid w:val="00966863"/>
    <w:rsid w:val="009677FC"/>
    <w:rsid w:val="00985FFD"/>
    <w:rsid w:val="009870EB"/>
    <w:rsid w:val="00987A28"/>
    <w:rsid w:val="0099759F"/>
    <w:rsid w:val="009A5366"/>
    <w:rsid w:val="009D3D6F"/>
    <w:rsid w:val="009E18B0"/>
    <w:rsid w:val="009E2690"/>
    <w:rsid w:val="009E371C"/>
    <w:rsid w:val="009E3F05"/>
    <w:rsid w:val="009F554C"/>
    <w:rsid w:val="00A043DD"/>
    <w:rsid w:val="00A112BF"/>
    <w:rsid w:val="00A1452D"/>
    <w:rsid w:val="00A1775D"/>
    <w:rsid w:val="00A30676"/>
    <w:rsid w:val="00A442E3"/>
    <w:rsid w:val="00A56817"/>
    <w:rsid w:val="00A76823"/>
    <w:rsid w:val="00A853C4"/>
    <w:rsid w:val="00A87ACA"/>
    <w:rsid w:val="00A92774"/>
    <w:rsid w:val="00A936E5"/>
    <w:rsid w:val="00AA1389"/>
    <w:rsid w:val="00AB6C65"/>
    <w:rsid w:val="00AB79CA"/>
    <w:rsid w:val="00AC4CDE"/>
    <w:rsid w:val="00AD6724"/>
    <w:rsid w:val="00AD7341"/>
    <w:rsid w:val="00AE05C9"/>
    <w:rsid w:val="00AE2F57"/>
    <w:rsid w:val="00AE42E3"/>
    <w:rsid w:val="00AF348A"/>
    <w:rsid w:val="00AF41E0"/>
    <w:rsid w:val="00B064EA"/>
    <w:rsid w:val="00B06D46"/>
    <w:rsid w:val="00B2015E"/>
    <w:rsid w:val="00B225D1"/>
    <w:rsid w:val="00B319A7"/>
    <w:rsid w:val="00B34136"/>
    <w:rsid w:val="00B35092"/>
    <w:rsid w:val="00B427B9"/>
    <w:rsid w:val="00B42997"/>
    <w:rsid w:val="00B4626B"/>
    <w:rsid w:val="00B97806"/>
    <w:rsid w:val="00BA36CE"/>
    <w:rsid w:val="00BB0325"/>
    <w:rsid w:val="00BB29DB"/>
    <w:rsid w:val="00BD3C1C"/>
    <w:rsid w:val="00BD5B84"/>
    <w:rsid w:val="00BF0599"/>
    <w:rsid w:val="00C1368E"/>
    <w:rsid w:val="00C23ED6"/>
    <w:rsid w:val="00C25C64"/>
    <w:rsid w:val="00C30DDB"/>
    <w:rsid w:val="00C321A3"/>
    <w:rsid w:val="00C43006"/>
    <w:rsid w:val="00C52C8A"/>
    <w:rsid w:val="00C54EEC"/>
    <w:rsid w:val="00C63358"/>
    <w:rsid w:val="00C85D81"/>
    <w:rsid w:val="00C95122"/>
    <w:rsid w:val="00CA020E"/>
    <w:rsid w:val="00CB16DC"/>
    <w:rsid w:val="00CB3E28"/>
    <w:rsid w:val="00CD0EC9"/>
    <w:rsid w:val="00CD4AA4"/>
    <w:rsid w:val="00CE7154"/>
    <w:rsid w:val="00CF7B9E"/>
    <w:rsid w:val="00D2366A"/>
    <w:rsid w:val="00D25EE2"/>
    <w:rsid w:val="00D36A54"/>
    <w:rsid w:val="00D37CD5"/>
    <w:rsid w:val="00D53CCA"/>
    <w:rsid w:val="00D735CF"/>
    <w:rsid w:val="00D756E5"/>
    <w:rsid w:val="00D84A8A"/>
    <w:rsid w:val="00D90D91"/>
    <w:rsid w:val="00D957F0"/>
    <w:rsid w:val="00DA3539"/>
    <w:rsid w:val="00DB0C8B"/>
    <w:rsid w:val="00DB5328"/>
    <w:rsid w:val="00DC29F0"/>
    <w:rsid w:val="00DD1ACE"/>
    <w:rsid w:val="00DE445D"/>
    <w:rsid w:val="00DF0161"/>
    <w:rsid w:val="00E00D66"/>
    <w:rsid w:val="00E02A37"/>
    <w:rsid w:val="00E16748"/>
    <w:rsid w:val="00E20B92"/>
    <w:rsid w:val="00E26144"/>
    <w:rsid w:val="00E27613"/>
    <w:rsid w:val="00E32BAC"/>
    <w:rsid w:val="00E36D88"/>
    <w:rsid w:val="00E41F74"/>
    <w:rsid w:val="00E62126"/>
    <w:rsid w:val="00E708BC"/>
    <w:rsid w:val="00E84A2E"/>
    <w:rsid w:val="00E92D5D"/>
    <w:rsid w:val="00E97BD4"/>
    <w:rsid w:val="00EA780F"/>
    <w:rsid w:val="00EB26AA"/>
    <w:rsid w:val="00EB4B41"/>
    <w:rsid w:val="00EC3DD3"/>
    <w:rsid w:val="00EC4515"/>
    <w:rsid w:val="00EC78F9"/>
    <w:rsid w:val="00EE66EE"/>
    <w:rsid w:val="00EF72AA"/>
    <w:rsid w:val="00F020A8"/>
    <w:rsid w:val="00F17ECC"/>
    <w:rsid w:val="00F24C19"/>
    <w:rsid w:val="00F267A9"/>
    <w:rsid w:val="00F36775"/>
    <w:rsid w:val="00F54606"/>
    <w:rsid w:val="00F61487"/>
    <w:rsid w:val="00F71CBB"/>
    <w:rsid w:val="00F87E79"/>
    <w:rsid w:val="00F93DDB"/>
    <w:rsid w:val="00FA556C"/>
    <w:rsid w:val="00FA750A"/>
    <w:rsid w:val="00FB684A"/>
    <w:rsid w:val="00FC489B"/>
    <w:rsid w:val="00FC75B1"/>
    <w:rsid w:val="00FD0A59"/>
    <w:rsid w:val="00FD3876"/>
    <w:rsid w:val="00FF5EEF"/>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7ECC"/>
    <w:pPr>
      <w:widowControl w:val="0"/>
      <w:spacing w:line="600" w:lineRule="exact"/>
      <w:ind w:firstLineChars="200" w:firstLine="200"/>
      <w:jc w:val="both"/>
    </w:pPr>
    <w:rPr>
      <w:kern w:val="2"/>
      <w:sz w:val="21"/>
      <w:szCs w:val="24"/>
    </w:rPr>
  </w:style>
  <w:style w:type="paragraph" w:styleId="1">
    <w:name w:val="heading 1"/>
    <w:basedOn w:val="a"/>
    <w:next w:val="a"/>
    <w:qFormat/>
    <w:rsid w:val="00FF5E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17ECC"/>
    <w:pPr>
      <w:tabs>
        <w:tab w:val="left" w:pos="3870"/>
      </w:tabs>
      <w:spacing w:line="460" w:lineRule="exact"/>
      <w:ind w:firstLine="560"/>
    </w:pPr>
    <w:rPr>
      <w:rFonts w:ascii="宋体" w:hAnsi="宋体"/>
      <w:sz w:val="28"/>
      <w:szCs w:val="20"/>
    </w:rPr>
  </w:style>
  <w:style w:type="character" w:styleId="a4">
    <w:name w:val="page number"/>
    <w:basedOn w:val="a0"/>
    <w:rsid w:val="00F17ECC"/>
  </w:style>
  <w:style w:type="paragraph" w:styleId="a5">
    <w:name w:val="footer"/>
    <w:basedOn w:val="a"/>
    <w:rsid w:val="00F17ECC"/>
    <w:pPr>
      <w:tabs>
        <w:tab w:val="center" w:pos="4153"/>
        <w:tab w:val="right" w:pos="8306"/>
      </w:tabs>
      <w:snapToGrid w:val="0"/>
      <w:jc w:val="left"/>
    </w:pPr>
    <w:rPr>
      <w:sz w:val="18"/>
      <w:szCs w:val="20"/>
    </w:rPr>
  </w:style>
  <w:style w:type="paragraph" w:styleId="2">
    <w:name w:val="Body Text Indent 2"/>
    <w:basedOn w:val="a"/>
    <w:rsid w:val="00F17ECC"/>
    <w:pPr>
      <w:spacing w:line="300" w:lineRule="auto"/>
      <w:ind w:firstLine="570"/>
    </w:pPr>
    <w:rPr>
      <w:rFonts w:ascii="宋体" w:hAnsi="宋体"/>
      <w:sz w:val="28"/>
      <w:szCs w:val="20"/>
    </w:rPr>
  </w:style>
  <w:style w:type="paragraph" w:styleId="a6">
    <w:name w:val="header"/>
    <w:basedOn w:val="a"/>
    <w:rsid w:val="00F17ECC"/>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
    <w:name w:val="Char Char Char Char Char Char Char Char Char Char Char Char Char Char Char Char"/>
    <w:basedOn w:val="a"/>
    <w:autoRedefine/>
    <w:rsid w:val="00F17ECC"/>
    <w:pPr>
      <w:widowControl/>
      <w:spacing w:after="160" w:line="240" w:lineRule="exact"/>
      <w:jc w:val="left"/>
    </w:pPr>
    <w:rPr>
      <w:rFonts w:ascii="Verdana" w:eastAsia="仿宋_GB2312" w:hAnsi="Verdana"/>
      <w:kern w:val="0"/>
      <w:sz w:val="24"/>
      <w:szCs w:val="20"/>
      <w:lang w:eastAsia="en-US"/>
    </w:rPr>
  </w:style>
  <w:style w:type="paragraph" w:styleId="a7">
    <w:name w:val="Balloon Text"/>
    <w:basedOn w:val="a"/>
    <w:semiHidden/>
    <w:rsid w:val="00F17ECC"/>
    <w:rPr>
      <w:sz w:val="18"/>
      <w:szCs w:val="18"/>
    </w:rPr>
  </w:style>
  <w:style w:type="paragraph" w:customStyle="1" w:styleId="CharCharCharChar">
    <w:name w:val="Char Char Char Char"/>
    <w:basedOn w:val="1"/>
    <w:rsid w:val="00FF5EEF"/>
    <w:pPr>
      <w:snapToGrid w:val="0"/>
      <w:spacing w:before="240" w:after="240" w:line="348" w:lineRule="auto"/>
    </w:pPr>
    <w:rPr>
      <w:rFonts w:ascii="Tahoma" w:hAnsi="Tahoma"/>
      <w:bCs w:val="0"/>
      <w:kern w:val="2"/>
      <w:sz w:val="24"/>
      <w:szCs w:val="20"/>
    </w:rPr>
  </w:style>
  <w:style w:type="paragraph" w:styleId="a8">
    <w:name w:val="List Paragraph"/>
    <w:basedOn w:val="a"/>
    <w:uiPriority w:val="34"/>
    <w:qFormat/>
    <w:rsid w:val="00713D68"/>
    <w:pPr>
      <w:ind w:firstLine="420"/>
    </w:pPr>
  </w:style>
  <w:style w:type="paragraph" w:styleId="a9">
    <w:name w:val="Document Map"/>
    <w:basedOn w:val="a"/>
    <w:link w:val="Char"/>
    <w:rsid w:val="002F137A"/>
    <w:rPr>
      <w:rFonts w:ascii="宋体"/>
      <w:sz w:val="18"/>
      <w:szCs w:val="18"/>
    </w:rPr>
  </w:style>
  <w:style w:type="character" w:customStyle="1" w:styleId="Char">
    <w:name w:val="文档结构图 Char"/>
    <w:basedOn w:val="a0"/>
    <w:link w:val="a9"/>
    <w:rsid w:val="002F137A"/>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F2207-1933-4896-95D7-67EF0196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305</Words>
  <Characters>1742</Characters>
  <Application>Microsoft Office Word</Application>
  <DocSecurity>0</DocSecurity>
  <Lines>14</Lines>
  <Paragraphs>4</Paragraphs>
  <ScaleCrop>false</ScaleCrop>
  <Company>sheca</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2004年中央、国家机关录用考试</dc:title>
  <dc:creator>w</dc:creator>
  <cp:lastModifiedBy>USER</cp:lastModifiedBy>
  <cp:revision>10</cp:revision>
  <cp:lastPrinted>2020-07-10T01:23:00Z</cp:lastPrinted>
  <dcterms:created xsi:type="dcterms:W3CDTF">2019-03-04T01:35:00Z</dcterms:created>
  <dcterms:modified xsi:type="dcterms:W3CDTF">2020-07-10T01:38:00Z</dcterms:modified>
</cp:coreProperties>
</file>