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FF1" w:rsidRDefault="00A43250">
      <w:pPr>
        <w:widowControl/>
        <w:ind w:firstLineChars="200" w:firstLine="562"/>
        <w:jc w:val="center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互联网专线新增路由模式和交换模式需求测试设计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 xml:space="preserve">  </w:t>
      </w:r>
    </w:p>
    <w:p w:rsidR="00172FF1" w:rsidRDefault="00A43250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编号：</w:t>
      </w:r>
      <w:r>
        <w:rPr>
          <w:rFonts w:ascii="Verdana" w:eastAsia="宋体" w:hAnsi="Verdana" w:cs="Verdana" w:hint="eastAsia"/>
          <w:color w:val="000000"/>
          <w:sz w:val="28"/>
          <w:szCs w:val="28"/>
        </w:rPr>
        <w:t>206242766</w:t>
      </w:r>
    </w:p>
    <w:p w:rsidR="00172FF1" w:rsidRDefault="00A43250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标题：互联网专线新增路由模式和交换模式</w:t>
      </w:r>
    </w:p>
    <w:p w:rsidR="00172FF1" w:rsidRDefault="00172FF1"/>
    <w:p w:rsidR="00172FF1" w:rsidRDefault="00A43250">
      <w:pPr>
        <w:pStyle w:val="a3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修改记录：</w:t>
      </w:r>
    </w:p>
    <w:tbl>
      <w:tblPr>
        <w:tblStyle w:val="a4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6091"/>
        <w:gridCol w:w="877"/>
        <w:gridCol w:w="1328"/>
      </w:tblGrid>
      <w:tr w:rsidR="00172FF1">
        <w:trPr>
          <w:jc w:val="center"/>
        </w:trPr>
        <w:tc>
          <w:tcPr>
            <w:tcW w:w="6091" w:type="dxa"/>
          </w:tcPr>
          <w:p w:rsidR="00172FF1" w:rsidRDefault="00A4325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创建设计</w:t>
            </w:r>
          </w:p>
        </w:tc>
        <w:tc>
          <w:tcPr>
            <w:tcW w:w="877" w:type="dxa"/>
          </w:tcPr>
          <w:p w:rsidR="00172FF1" w:rsidRDefault="00A4325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沈健</w:t>
            </w:r>
          </w:p>
        </w:tc>
        <w:tc>
          <w:tcPr>
            <w:tcW w:w="1328" w:type="dxa"/>
          </w:tcPr>
          <w:p w:rsidR="00172FF1" w:rsidRDefault="00A4325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20200509</w:t>
            </w:r>
          </w:p>
        </w:tc>
      </w:tr>
      <w:tr w:rsidR="00172FF1">
        <w:trPr>
          <w:trHeight w:val="90"/>
          <w:jc w:val="center"/>
        </w:trPr>
        <w:tc>
          <w:tcPr>
            <w:tcW w:w="6091" w:type="dxa"/>
          </w:tcPr>
          <w:p w:rsidR="00172FF1" w:rsidRDefault="00172FF1">
            <w:pPr>
              <w:rPr>
                <w:rFonts w:ascii="楷体" w:eastAsia="楷体" w:hAnsi="楷体" w:cs="楷体"/>
                <w:color w:val="000000" w:themeColor="text1"/>
              </w:rPr>
            </w:pPr>
          </w:p>
        </w:tc>
        <w:tc>
          <w:tcPr>
            <w:tcW w:w="877" w:type="dxa"/>
          </w:tcPr>
          <w:p w:rsidR="00172FF1" w:rsidRDefault="00172FF1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172FF1" w:rsidRDefault="00172FF1">
            <w:pPr>
              <w:rPr>
                <w:rFonts w:ascii="楷体" w:eastAsia="楷体" w:hAnsi="楷体" w:cs="楷体"/>
              </w:rPr>
            </w:pPr>
          </w:p>
        </w:tc>
      </w:tr>
      <w:tr w:rsidR="00172FF1">
        <w:trPr>
          <w:jc w:val="center"/>
        </w:trPr>
        <w:tc>
          <w:tcPr>
            <w:tcW w:w="6091" w:type="dxa"/>
          </w:tcPr>
          <w:p w:rsidR="00172FF1" w:rsidRDefault="00172FF1">
            <w:pPr>
              <w:rPr>
                <w:rFonts w:ascii="楷体" w:eastAsia="楷体" w:hAnsi="楷体" w:cs="楷体"/>
              </w:rPr>
            </w:pPr>
          </w:p>
        </w:tc>
        <w:tc>
          <w:tcPr>
            <w:tcW w:w="877" w:type="dxa"/>
          </w:tcPr>
          <w:p w:rsidR="00172FF1" w:rsidRDefault="00172FF1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172FF1" w:rsidRDefault="00172FF1">
            <w:pPr>
              <w:rPr>
                <w:rFonts w:ascii="楷体" w:eastAsia="楷体" w:hAnsi="楷体" w:cs="楷体"/>
              </w:rPr>
            </w:pPr>
          </w:p>
        </w:tc>
      </w:tr>
      <w:tr w:rsidR="00172FF1">
        <w:trPr>
          <w:jc w:val="center"/>
        </w:trPr>
        <w:tc>
          <w:tcPr>
            <w:tcW w:w="6091" w:type="dxa"/>
          </w:tcPr>
          <w:p w:rsidR="00172FF1" w:rsidRDefault="00172FF1">
            <w:pPr>
              <w:rPr>
                <w:rFonts w:ascii="楷体" w:eastAsia="楷体" w:hAnsi="楷体" w:cs="楷体"/>
              </w:rPr>
            </w:pPr>
          </w:p>
        </w:tc>
        <w:tc>
          <w:tcPr>
            <w:tcW w:w="877" w:type="dxa"/>
          </w:tcPr>
          <w:p w:rsidR="00172FF1" w:rsidRDefault="00172FF1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172FF1" w:rsidRDefault="00172FF1">
            <w:pPr>
              <w:rPr>
                <w:rFonts w:ascii="楷体" w:eastAsia="楷体" w:hAnsi="楷体" w:cs="楷体"/>
              </w:rPr>
            </w:pPr>
          </w:p>
        </w:tc>
      </w:tr>
    </w:tbl>
    <w:p w:rsidR="00172FF1" w:rsidRDefault="00172FF1">
      <w:pPr>
        <w:widowControl/>
        <w:jc w:val="left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</w:p>
    <w:p w:rsidR="00172FF1" w:rsidRDefault="00A43250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ITSM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需求内容</w:t>
      </w:r>
    </w:p>
    <w:p w:rsidR="00172FF1" w:rsidRDefault="00A43250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当前互联网专线的用户（海外客户居多），要求通过交换模式与电信局端路由器互联，取消原互联</w:t>
      </w:r>
      <w:r>
        <w:rPr>
          <w:rFonts w:ascii="楷体" w:eastAsia="楷体" w:hAnsi="楷体" w:cs="楷体" w:hint="eastAsia"/>
        </w:rPr>
        <w:t>IP</w:t>
      </w:r>
      <w:r>
        <w:rPr>
          <w:rFonts w:ascii="楷体" w:eastAsia="楷体" w:hAnsi="楷体" w:cs="楷体" w:hint="eastAsia"/>
        </w:rPr>
        <w:t>；根据会议的要求，</w:t>
      </w:r>
      <w:r>
        <w:rPr>
          <w:rFonts w:ascii="楷体" w:eastAsia="楷体" w:hAnsi="楷体" w:cs="楷体" w:hint="eastAsia"/>
        </w:rPr>
        <w:t>IPMAN</w:t>
      </w:r>
      <w:r>
        <w:rPr>
          <w:rFonts w:ascii="楷体" w:eastAsia="楷体" w:hAnsi="楷体" w:cs="楷体" w:hint="eastAsia"/>
        </w:rPr>
        <w:t>（</w:t>
      </w:r>
      <w:r>
        <w:rPr>
          <w:rFonts w:ascii="楷体" w:eastAsia="楷体" w:hAnsi="楷体" w:cs="楷体" w:hint="eastAsia"/>
        </w:rPr>
        <w:t>373</w:t>
      </w:r>
      <w:r>
        <w:rPr>
          <w:rFonts w:ascii="楷体" w:eastAsia="楷体" w:hAnsi="楷体" w:cs="楷体" w:hint="eastAsia"/>
        </w:rPr>
        <w:t>）、专网上网（</w:t>
      </w:r>
      <w:r>
        <w:rPr>
          <w:rFonts w:ascii="楷体" w:eastAsia="楷体" w:hAnsi="楷体" w:cs="楷体" w:hint="eastAsia"/>
        </w:rPr>
        <w:t>482</w:t>
      </w:r>
      <w:r>
        <w:rPr>
          <w:rFonts w:ascii="楷体" w:eastAsia="楷体" w:hAnsi="楷体" w:cs="楷体" w:hint="eastAsia"/>
        </w:rPr>
        <w:t>）特增加用户属性字段。</w:t>
      </w:r>
      <w:r>
        <w:rPr>
          <w:rFonts w:ascii="楷体" w:eastAsia="楷体" w:hAnsi="楷体" w:cs="楷体" w:hint="eastAsia"/>
        </w:rPr>
        <w:t xml:space="preserve"> </w:t>
      </w:r>
      <w:r>
        <w:rPr>
          <w:rFonts w:ascii="楷体" w:eastAsia="楷体" w:hAnsi="楷体" w:cs="楷体" w:hint="eastAsia"/>
        </w:rPr>
        <w:br/>
      </w:r>
      <w:r>
        <w:rPr>
          <w:rFonts w:ascii="楷体" w:eastAsia="楷体" w:hAnsi="楷体" w:cs="楷体" w:hint="eastAsia"/>
        </w:rPr>
        <w:t>1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 xml:space="preserve"> IPMAN</w:t>
      </w:r>
      <w:r>
        <w:rPr>
          <w:rFonts w:ascii="楷体" w:eastAsia="楷体" w:hAnsi="楷体" w:cs="楷体" w:hint="eastAsia"/>
        </w:rPr>
        <w:t>（</w:t>
      </w:r>
      <w:r>
        <w:rPr>
          <w:rFonts w:ascii="楷体" w:eastAsia="楷体" w:hAnsi="楷体" w:cs="楷体" w:hint="eastAsia"/>
        </w:rPr>
        <w:t>373</w:t>
      </w:r>
      <w:r>
        <w:rPr>
          <w:rFonts w:ascii="楷体" w:eastAsia="楷体" w:hAnsi="楷体" w:cs="楷体" w:hint="eastAsia"/>
        </w:rPr>
        <w:t>），增加属性：“用户接入模式”；属性选项值：“路由模式”（默认），“交换模式”；对于</w:t>
      </w:r>
      <w:r>
        <w:rPr>
          <w:rFonts w:ascii="楷体" w:eastAsia="楷体" w:hAnsi="楷体" w:cs="楷体" w:hint="eastAsia"/>
        </w:rPr>
        <w:t>IPMAN</w:t>
      </w:r>
      <w:r>
        <w:rPr>
          <w:rFonts w:ascii="楷体" w:eastAsia="楷体" w:hAnsi="楷体" w:cs="楷体" w:hint="eastAsia"/>
        </w:rPr>
        <w:t>业务类型为“企业上网”的存量电路，默认为“路由模式”。</w:t>
      </w:r>
      <w:r>
        <w:rPr>
          <w:rFonts w:ascii="楷体" w:eastAsia="楷体" w:hAnsi="楷体" w:cs="楷体" w:hint="eastAsia"/>
        </w:rPr>
        <w:t xml:space="preserve"> </w:t>
      </w:r>
      <w:r>
        <w:rPr>
          <w:rFonts w:ascii="楷体" w:eastAsia="楷体" w:hAnsi="楷体" w:cs="楷体" w:hint="eastAsia"/>
        </w:rPr>
        <w:br/>
        <w:t>2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 xml:space="preserve"> </w:t>
      </w:r>
      <w:r>
        <w:rPr>
          <w:rFonts w:ascii="楷体" w:eastAsia="楷体" w:hAnsi="楷体" w:cs="楷体" w:hint="eastAsia"/>
        </w:rPr>
        <w:t>专网上网（</w:t>
      </w:r>
      <w:r>
        <w:rPr>
          <w:rFonts w:ascii="楷体" w:eastAsia="楷体" w:hAnsi="楷体" w:cs="楷体" w:hint="eastAsia"/>
        </w:rPr>
        <w:t>482</w:t>
      </w:r>
      <w:r>
        <w:rPr>
          <w:rFonts w:ascii="楷体" w:eastAsia="楷体" w:hAnsi="楷体" w:cs="楷体" w:hint="eastAsia"/>
        </w:rPr>
        <w:t>），新增属性字段“用户接入模式”，属性选项值：“路由模式”（默认），“交换模式”；对于专网上网存量用户，默认为“路由模式”。</w:t>
      </w:r>
    </w:p>
    <w:p w:rsidR="00172FF1" w:rsidRDefault="00A43250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测试分析：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172FF1" w:rsidRDefault="00A43250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CRM</w:t>
      </w:r>
      <w:r>
        <w:rPr>
          <w:rFonts w:ascii="楷体" w:eastAsia="楷体" w:hAnsi="楷体" w:cs="楷体" w:hint="eastAsia"/>
        </w:rPr>
        <w:t>改造：</w:t>
      </w:r>
    </w:p>
    <w:p w:rsidR="00172FF1" w:rsidRDefault="00A43250">
      <w:pPr>
        <w:numPr>
          <w:ilvl w:val="0"/>
          <w:numId w:val="2"/>
        </w:num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IP</w:t>
      </w:r>
      <w:r>
        <w:rPr>
          <w:rFonts w:ascii="楷体" w:eastAsia="楷体" w:hAnsi="楷体" w:cs="楷体" w:hint="eastAsia"/>
        </w:rPr>
        <w:t>城域网（</w:t>
      </w:r>
      <w:r>
        <w:rPr>
          <w:rFonts w:ascii="楷体" w:eastAsia="楷体" w:hAnsi="楷体" w:cs="楷体" w:hint="eastAsia"/>
        </w:rPr>
        <w:t>373</w:t>
      </w:r>
      <w:r>
        <w:rPr>
          <w:rFonts w:ascii="楷体" w:eastAsia="楷体" w:hAnsi="楷体" w:cs="楷体" w:hint="eastAsia"/>
        </w:rPr>
        <w:t>）、专线宽带（</w:t>
      </w:r>
      <w:r>
        <w:rPr>
          <w:rFonts w:ascii="楷体" w:eastAsia="楷体" w:hAnsi="楷体" w:cs="楷体" w:hint="eastAsia"/>
        </w:rPr>
        <w:t>482</w:t>
      </w:r>
      <w:r>
        <w:rPr>
          <w:rFonts w:ascii="楷体" w:eastAsia="楷体" w:hAnsi="楷体" w:cs="楷体" w:hint="eastAsia"/>
        </w:rPr>
        <w:t>）</w:t>
      </w:r>
      <w:r>
        <w:rPr>
          <w:rFonts w:ascii="楷体" w:eastAsia="楷体" w:hAnsi="楷体" w:cs="楷体" w:hint="eastAsia"/>
        </w:rPr>
        <w:t>CRM</w:t>
      </w:r>
      <w:r>
        <w:rPr>
          <w:rFonts w:ascii="楷体" w:eastAsia="楷体" w:hAnsi="楷体" w:cs="楷体" w:hint="eastAsia"/>
        </w:rPr>
        <w:t>产品属性新增“用户接入模式”；属性选项值：“路由模式”（默认），“交换模式”。</w:t>
      </w:r>
    </w:p>
    <w:p w:rsidR="00172FF1" w:rsidRDefault="00A43250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IBP</w:t>
      </w:r>
      <w:r>
        <w:rPr>
          <w:rFonts w:ascii="楷体" w:eastAsia="楷体" w:hAnsi="楷体" w:cs="楷体" w:hint="eastAsia"/>
        </w:rPr>
        <w:t>改造：</w:t>
      </w:r>
    </w:p>
    <w:p w:rsidR="00172FF1" w:rsidRDefault="00A43250">
      <w:pPr>
        <w:numPr>
          <w:ilvl w:val="0"/>
          <w:numId w:val="3"/>
        </w:num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IBP</w:t>
      </w:r>
      <w:r>
        <w:rPr>
          <w:rFonts w:ascii="楷体" w:eastAsia="楷体" w:hAnsi="楷体" w:cs="楷体" w:hint="eastAsia"/>
        </w:rPr>
        <w:t>专线产品和</w:t>
      </w:r>
      <w:r>
        <w:rPr>
          <w:rFonts w:ascii="楷体" w:eastAsia="楷体" w:hAnsi="楷体" w:cs="楷体" w:hint="eastAsia"/>
        </w:rPr>
        <w:t>LA</w:t>
      </w:r>
      <w:r>
        <w:rPr>
          <w:rFonts w:ascii="楷体" w:eastAsia="楷体" w:hAnsi="楷体" w:cs="楷体" w:hint="eastAsia"/>
        </w:rPr>
        <w:t>N</w:t>
      </w:r>
      <w:r>
        <w:rPr>
          <w:rFonts w:ascii="楷体" w:eastAsia="楷体" w:hAnsi="楷体" w:cs="楷体" w:hint="eastAsia"/>
        </w:rPr>
        <w:t>定单模板中新服务和原服务下的服务信息新增字段“用户接入模式”。</w:t>
      </w:r>
    </w:p>
    <w:p w:rsidR="00172FF1" w:rsidRDefault="00A43250">
      <w:pPr>
        <w:numPr>
          <w:ilvl w:val="0"/>
          <w:numId w:val="3"/>
        </w:num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IBP</w:t>
      </w:r>
      <w:r>
        <w:rPr>
          <w:rFonts w:ascii="楷体" w:eastAsia="楷体" w:hAnsi="楷体" w:cs="楷体" w:hint="eastAsia"/>
        </w:rPr>
        <w:t>派发</w:t>
      </w:r>
      <w:proofErr w:type="spellStart"/>
      <w:r>
        <w:rPr>
          <w:rFonts w:ascii="楷体" w:eastAsia="楷体" w:hAnsi="楷体" w:cs="楷体" w:hint="eastAsia"/>
        </w:rPr>
        <w:t>ipfsss</w:t>
      </w:r>
      <w:proofErr w:type="spellEnd"/>
      <w:r>
        <w:rPr>
          <w:rFonts w:ascii="楷体" w:eastAsia="楷体" w:hAnsi="楷体" w:cs="楷体" w:hint="eastAsia"/>
        </w:rPr>
        <w:t>工单数据新增“用户接入模式”。</w:t>
      </w:r>
    </w:p>
    <w:p w:rsidR="00172FF1" w:rsidRDefault="00A43250">
      <w:pPr>
        <w:jc w:val="left"/>
        <w:rPr>
          <w:rFonts w:ascii="楷体" w:eastAsia="楷体" w:hAnsi="楷体" w:cs="楷体"/>
        </w:rPr>
      </w:pPr>
      <w:proofErr w:type="gramStart"/>
      <w:r>
        <w:rPr>
          <w:rFonts w:ascii="楷体" w:eastAsia="楷体" w:hAnsi="楷体" w:cs="楷体" w:hint="eastAsia"/>
        </w:rPr>
        <w:t>综资调度</w:t>
      </w:r>
      <w:proofErr w:type="gramEnd"/>
      <w:r>
        <w:rPr>
          <w:rFonts w:ascii="楷体" w:eastAsia="楷体" w:hAnsi="楷体" w:cs="楷体" w:hint="eastAsia"/>
        </w:rPr>
        <w:t>改造：</w:t>
      </w:r>
    </w:p>
    <w:p w:rsidR="00172FF1" w:rsidRDefault="00A43250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1.</w:t>
      </w:r>
      <w:r>
        <w:rPr>
          <w:rFonts w:ascii="楷体" w:eastAsia="楷体" w:hAnsi="楷体" w:cs="楷体" w:hint="eastAsia"/>
        </w:rPr>
        <w:t>新装时若用户接入模式为：路由模式时需要配互联</w:t>
      </w:r>
      <w:r>
        <w:rPr>
          <w:rFonts w:ascii="楷体" w:eastAsia="楷体" w:hAnsi="楷体" w:cs="楷体" w:hint="eastAsia"/>
        </w:rPr>
        <w:t>IP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</w:rPr>
        <w:t>  </w:t>
      </w:r>
      <w:r>
        <w:rPr>
          <w:rFonts w:ascii="楷体" w:eastAsia="楷体" w:hAnsi="楷体" w:cs="楷体" w:hint="eastAsia"/>
        </w:rPr>
        <w:t>用户接入模式为：交换模式时不用配互联</w:t>
      </w:r>
      <w:r>
        <w:rPr>
          <w:rFonts w:ascii="楷体" w:eastAsia="楷体" w:hAnsi="楷体" w:cs="楷体" w:hint="eastAsia"/>
        </w:rPr>
        <w:t>IP</w:t>
      </w:r>
      <w:r>
        <w:rPr>
          <w:rFonts w:ascii="楷体" w:eastAsia="楷体" w:hAnsi="楷体" w:cs="楷体" w:hint="eastAsia"/>
        </w:rPr>
        <w:t>。</w:t>
      </w:r>
      <w:r>
        <w:rPr>
          <w:rFonts w:ascii="楷体" w:eastAsia="楷体" w:hAnsi="楷体" w:cs="楷体" w:hint="eastAsia"/>
        </w:rPr>
        <w:br/>
        <w:t>2.</w:t>
      </w:r>
      <w:r>
        <w:rPr>
          <w:rFonts w:ascii="楷体" w:eastAsia="楷体" w:hAnsi="楷体" w:cs="楷体" w:hint="eastAsia"/>
        </w:rPr>
        <w:t>改性能时若新服务下用户接入模式为：路由模式，原服务下用户接入模式为：交换模式时需要配互联</w:t>
      </w:r>
      <w:r>
        <w:rPr>
          <w:rFonts w:ascii="楷体" w:eastAsia="楷体" w:hAnsi="楷体" w:cs="楷体" w:hint="eastAsia"/>
        </w:rPr>
        <w:t>IP</w:t>
      </w:r>
      <w:r>
        <w:rPr>
          <w:rFonts w:ascii="楷体" w:eastAsia="楷体" w:hAnsi="楷体" w:cs="楷体" w:hint="eastAsia"/>
        </w:rPr>
        <w:t>。若新服务为：交换模式，原服务下用户接入模式为：路由时需要删除互联</w:t>
      </w:r>
      <w:r>
        <w:rPr>
          <w:rFonts w:ascii="楷体" w:eastAsia="楷体" w:hAnsi="楷体" w:cs="楷体" w:hint="eastAsia"/>
        </w:rPr>
        <w:t>IP</w:t>
      </w:r>
      <w:r>
        <w:rPr>
          <w:rFonts w:ascii="楷体" w:eastAsia="楷体" w:hAnsi="楷体" w:cs="楷体" w:hint="eastAsia"/>
        </w:rPr>
        <w:t>。新原服务下用户接入模式不变时，无需增删互联</w:t>
      </w:r>
      <w:r>
        <w:rPr>
          <w:rFonts w:ascii="楷体" w:eastAsia="楷体" w:hAnsi="楷体" w:cs="楷体" w:hint="eastAsia"/>
        </w:rPr>
        <w:t>IP</w:t>
      </w:r>
      <w:r>
        <w:rPr>
          <w:rFonts w:ascii="楷体" w:eastAsia="楷体" w:hAnsi="楷体" w:cs="楷体" w:hint="eastAsia"/>
        </w:rPr>
        <w:t>。</w:t>
      </w:r>
    </w:p>
    <w:p w:rsidR="00172FF1" w:rsidRDefault="00A43250">
      <w:pPr>
        <w:numPr>
          <w:ilvl w:val="0"/>
          <w:numId w:val="1"/>
        </w:numPr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场景设计：</w:t>
      </w:r>
    </w:p>
    <w:p w:rsidR="00172FF1" w:rsidRDefault="00A43250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</w:t>
      </w:r>
      <w:proofErr w:type="gramStart"/>
      <w:r>
        <w:rPr>
          <w:rFonts w:ascii="楷体" w:eastAsia="楷体" w:hAnsi="楷体" w:cs="楷体" w:hint="eastAsia"/>
        </w:rPr>
        <w:t>一</w:t>
      </w:r>
      <w:proofErr w:type="gramEnd"/>
      <w:r>
        <w:rPr>
          <w:rFonts w:ascii="楷体" w:eastAsia="楷体" w:hAnsi="楷体" w:cs="楷体" w:hint="eastAsia"/>
        </w:rPr>
        <w:t>：</w:t>
      </w:r>
      <w:r>
        <w:rPr>
          <w:rFonts w:ascii="楷体" w:eastAsia="楷体" w:hAnsi="楷体" w:cs="楷体" w:hint="eastAsia"/>
        </w:rPr>
        <w:t>IP</w:t>
      </w:r>
      <w:r>
        <w:rPr>
          <w:rFonts w:ascii="楷体" w:eastAsia="楷体" w:hAnsi="楷体" w:cs="楷体" w:hint="eastAsia"/>
        </w:rPr>
        <w:t>城域网（企业用户）新装路由模式</w:t>
      </w:r>
    </w:p>
    <w:p w:rsidR="00172FF1" w:rsidRDefault="00A43250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场景二：</w:t>
      </w:r>
      <w:r>
        <w:rPr>
          <w:rFonts w:ascii="楷体" w:eastAsia="楷体" w:hAnsi="楷体" w:cs="楷体" w:hint="eastAsia"/>
        </w:rPr>
        <w:t>IP</w:t>
      </w:r>
      <w:r>
        <w:rPr>
          <w:rFonts w:ascii="楷体" w:eastAsia="楷体" w:hAnsi="楷体" w:cs="楷体" w:hint="eastAsia"/>
        </w:rPr>
        <w:t>城域网（企业用户）修改</w:t>
      </w:r>
      <w:proofErr w:type="gramStart"/>
      <w:r>
        <w:rPr>
          <w:rFonts w:ascii="楷体" w:eastAsia="楷体" w:hAnsi="楷体" w:cs="楷体" w:hint="eastAsia"/>
        </w:rPr>
        <w:t>改</w:t>
      </w:r>
      <w:proofErr w:type="gramEnd"/>
      <w:r>
        <w:rPr>
          <w:rFonts w:ascii="楷体" w:eastAsia="楷体" w:hAnsi="楷体" w:cs="楷体" w:hint="eastAsia"/>
        </w:rPr>
        <w:t>交换模式</w:t>
      </w:r>
    </w:p>
    <w:p w:rsidR="00172FF1" w:rsidRDefault="00A43250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场景三：</w:t>
      </w:r>
      <w:r>
        <w:rPr>
          <w:rFonts w:ascii="楷体" w:eastAsia="楷体" w:hAnsi="楷体" w:cs="楷体" w:hint="eastAsia"/>
        </w:rPr>
        <w:t>IP</w:t>
      </w:r>
      <w:r>
        <w:rPr>
          <w:rFonts w:ascii="楷体" w:eastAsia="楷体" w:hAnsi="楷体" w:cs="楷体" w:hint="eastAsia"/>
        </w:rPr>
        <w:t>城域网（企业用户）修改</w:t>
      </w:r>
      <w:proofErr w:type="gramStart"/>
      <w:r>
        <w:rPr>
          <w:rFonts w:ascii="楷体" w:eastAsia="楷体" w:hAnsi="楷体" w:cs="楷体" w:hint="eastAsia"/>
        </w:rPr>
        <w:t>改</w:t>
      </w:r>
      <w:proofErr w:type="gramEnd"/>
      <w:r>
        <w:rPr>
          <w:rFonts w:ascii="楷体" w:eastAsia="楷体" w:hAnsi="楷体" w:cs="楷体" w:hint="eastAsia"/>
        </w:rPr>
        <w:t>路由模式</w:t>
      </w:r>
    </w:p>
    <w:p w:rsidR="00172FF1" w:rsidRDefault="00A43250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场景四：</w:t>
      </w:r>
      <w:r>
        <w:rPr>
          <w:rFonts w:ascii="楷体" w:eastAsia="楷体" w:hAnsi="楷体" w:cs="楷体" w:hint="eastAsia"/>
        </w:rPr>
        <w:t>IP</w:t>
      </w:r>
      <w:r>
        <w:rPr>
          <w:rFonts w:ascii="楷体" w:eastAsia="楷体" w:hAnsi="楷体" w:cs="楷体" w:hint="eastAsia"/>
        </w:rPr>
        <w:t>城域网（企业用户）拆机</w:t>
      </w:r>
    </w:p>
    <w:p w:rsidR="00172FF1" w:rsidRDefault="00A43250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lastRenderedPageBreak/>
        <w:t>场景五：专网宽带新装交换模式</w:t>
      </w:r>
    </w:p>
    <w:p w:rsidR="00172FF1" w:rsidRDefault="00A43250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场景六：专网宽带修改交换模式改路由模式</w:t>
      </w:r>
    </w:p>
    <w:p w:rsidR="00172FF1" w:rsidRDefault="00A43250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场景七：专网宽带（路由模式）拆机</w:t>
      </w:r>
    </w:p>
    <w:p w:rsidR="00172FF1" w:rsidRDefault="00172FF1">
      <w:pPr>
        <w:jc w:val="left"/>
        <w:rPr>
          <w:rFonts w:ascii="楷体" w:eastAsia="楷体" w:hAnsi="楷体" w:cs="楷体"/>
        </w:rPr>
      </w:pPr>
    </w:p>
    <w:p w:rsidR="00172FF1" w:rsidRDefault="00A43250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四、案例设计：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tbl>
      <w:tblPr>
        <w:tblStyle w:val="a4"/>
        <w:tblW w:w="8981" w:type="dxa"/>
        <w:tblLayout w:type="fixed"/>
        <w:tblLook w:val="04A0" w:firstRow="1" w:lastRow="0" w:firstColumn="1" w:lastColumn="0" w:noHBand="0" w:noVBand="1"/>
      </w:tblPr>
      <w:tblGrid>
        <w:gridCol w:w="722"/>
        <w:gridCol w:w="1321"/>
        <w:gridCol w:w="5068"/>
        <w:gridCol w:w="1870"/>
      </w:tblGrid>
      <w:tr w:rsidR="00172FF1">
        <w:tc>
          <w:tcPr>
            <w:tcW w:w="722" w:type="dxa"/>
            <w:shd w:val="clear" w:color="auto" w:fill="00B0F0"/>
          </w:tcPr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序号</w:t>
            </w:r>
          </w:p>
        </w:tc>
        <w:tc>
          <w:tcPr>
            <w:tcW w:w="1321" w:type="dxa"/>
            <w:shd w:val="clear" w:color="auto" w:fill="00B0F0"/>
          </w:tcPr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案例名称</w:t>
            </w:r>
          </w:p>
        </w:tc>
        <w:tc>
          <w:tcPr>
            <w:tcW w:w="5068" w:type="dxa"/>
            <w:shd w:val="clear" w:color="auto" w:fill="00B0F0"/>
          </w:tcPr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案例描述</w:t>
            </w:r>
          </w:p>
        </w:tc>
        <w:tc>
          <w:tcPr>
            <w:tcW w:w="1870" w:type="dxa"/>
            <w:shd w:val="clear" w:color="auto" w:fill="00B0F0"/>
          </w:tcPr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前置条件</w:t>
            </w:r>
          </w:p>
        </w:tc>
      </w:tr>
      <w:tr w:rsidR="00172FF1">
        <w:trPr>
          <w:trHeight w:val="1734"/>
        </w:trPr>
        <w:tc>
          <w:tcPr>
            <w:tcW w:w="722" w:type="dxa"/>
          </w:tcPr>
          <w:p w:rsidR="00172FF1" w:rsidRDefault="00A43250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</w:p>
        </w:tc>
        <w:tc>
          <w:tcPr>
            <w:tcW w:w="1321" w:type="dxa"/>
          </w:tcPr>
          <w:p w:rsidR="00172FF1" w:rsidRDefault="00A43250">
            <w:pPr>
              <w:widowControl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IP</w:t>
            </w:r>
            <w:r>
              <w:rPr>
                <w:rFonts w:ascii="楷体" w:eastAsia="楷体" w:hAnsi="楷体" w:cs="楷体" w:hint="eastAsia"/>
              </w:rPr>
              <w:t>城域网（企业用户）新装路由模式</w:t>
            </w:r>
          </w:p>
        </w:tc>
        <w:tc>
          <w:tcPr>
            <w:tcW w:w="5068" w:type="dxa"/>
            <w:shd w:val="clear" w:color="auto" w:fill="auto"/>
          </w:tcPr>
          <w:p w:rsidR="00172FF1" w:rsidRDefault="00A43250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172FF1" w:rsidRDefault="00A43250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172FF1" w:rsidRDefault="00A43250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chenjianbing</w:t>
            </w:r>
            <w:proofErr w:type="spellEnd"/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登陆政企门户集成测试环境。</w:t>
            </w:r>
          </w:p>
          <w:p w:rsidR="00172FF1" w:rsidRDefault="00A43250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使用客户标识“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400000098547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172FF1" w:rsidRDefault="00A43250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定位完成后，在搜索栏输入产品名称“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城域网”，搜索完成后点击订购按钮。</w:t>
            </w:r>
          </w:p>
          <w:p w:rsidR="00172FF1" w:rsidRDefault="00A43250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点击右侧购物车，购物车展开后选中刚订购的“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城域网”新装订单，点击配置按钮。</w:t>
            </w:r>
          </w:p>
          <w:p w:rsidR="00172FF1" w:rsidRDefault="00A43250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进入配置页面后选择业务场景：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IPMAN,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选择业务类型：企业用户，用户接入模式：路由模式，速率：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100M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，用户端口要求：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千兆光口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，填写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IPv4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地址申请数量：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DK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编号：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2020DK05702-001-01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，全部填写完成后点击保存。</w:t>
            </w:r>
          </w:p>
          <w:p w:rsidR="00172FF1" w:rsidRDefault="00172FF1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2FF1" w:rsidRDefault="00A43250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政企门户上受理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373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新装订单时，订单配置页面有用户接入模式属性并且属性值为：路由模式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/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交换模式。</w:t>
            </w:r>
          </w:p>
          <w:p w:rsidR="00172FF1" w:rsidRDefault="00A43250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订单结算通过，提交后收到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返回的流水。</w:t>
            </w:r>
          </w:p>
          <w:p w:rsidR="00172FF1" w:rsidRDefault="00172FF1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输入订单号查询。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2FF1" w:rsidRDefault="00A43250">
            <w:pPr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城域网新装订单，订单中带有用户接入模式的参数。</w:t>
            </w:r>
          </w:p>
          <w:p w:rsidR="00172FF1" w:rsidRDefault="00A43250">
            <w:pPr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消息到综资，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等待综资配置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：</w:t>
            </w:r>
          </w:p>
          <w:p w:rsidR="00172FF1" w:rsidRDefault="00A43250">
            <w:pPr>
              <w:widowControl/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admin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帐号登陆综资测试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环境。</w:t>
            </w:r>
          </w:p>
          <w:p w:rsidR="00172FF1" w:rsidRDefault="00A43250">
            <w:pPr>
              <w:widowControl/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在单据管理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-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在途单查询中输入定单编号（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订单号）查询。</w:t>
            </w:r>
          </w:p>
          <w:p w:rsidR="00172FF1" w:rsidRDefault="00A43250">
            <w:pPr>
              <w:widowControl/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查询完成后待定单状态更新为自动配置完成后右键点击任务单处理，页面跳转后右键点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击配置，进入配置页面后点击配置提交。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2FF1" w:rsidRDefault="00A43250">
            <w:pPr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综资收到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发送的定单，定单中收到的安装地址数据正常。</w:t>
            </w:r>
          </w:p>
          <w:p w:rsidR="00172FF1" w:rsidRDefault="00A43250">
            <w:pPr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综资完成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资源配置，成功提交到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172FF1" w:rsidRDefault="00A43250">
            <w:pPr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成功消息后进行资源审核，获取到资源信息。</w:t>
            </w:r>
          </w:p>
          <w:p w:rsidR="00172FF1" w:rsidRDefault="00A43250">
            <w:pPr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ipfsss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（通知型）、客保数据、客保外线、客保传输工单。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报完工：</w:t>
            </w:r>
          </w:p>
          <w:p w:rsidR="00172FF1" w:rsidRDefault="00A43250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上手工将等待回单任务完结。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2FF1" w:rsidRDefault="00A43250">
            <w:pPr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城域网新装开通流程完成，所有系统中订单归档，资产生成。</w:t>
            </w:r>
          </w:p>
          <w:p w:rsidR="00172FF1" w:rsidRDefault="00172FF1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shd w:val="clear" w:color="auto" w:fill="FFC00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172FF1" w:rsidRDefault="00A43250">
            <w:pPr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资源信息验证，根据用户接入模式为：路由模式，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资源时需要分配互联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，验证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资源审核时收到返回的资源信息带有互联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172FF1" w:rsidRDefault="00A43250">
            <w:pPr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工单数据验证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ipfsss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工单中新增参数用户接入模式，登陆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PAL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数据库执行语句：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select 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t.work_order_request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pai_workorder_request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 t  where 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t.crm_order_number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='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' and 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t.platform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='P002a'; 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验证参数名：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user_access_mode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172FF1" w:rsidRDefault="00172FF1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172FF1" w:rsidRDefault="00A43250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政企客户标识“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400000098547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</w:p>
          <w:p w:rsidR="00172FF1" w:rsidRDefault="00A43250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方案编号：“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2020DK05702-001-01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</w:p>
          <w:p w:rsidR="00172FF1" w:rsidRDefault="00172FF1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172FF1">
        <w:trPr>
          <w:trHeight w:val="90"/>
        </w:trPr>
        <w:tc>
          <w:tcPr>
            <w:tcW w:w="722" w:type="dxa"/>
          </w:tcPr>
          <w:p w:rsidR="00172FF1" w:rsidRDefault="00A43250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321" w:type="dxa"/>
          </w:tcPr>
          <w:p w:rsidR="00172FF1" w:rsidRDefault="00A43250">
            <w:pPr>
              <w:widowControl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IP</w:t>
            </w:r>
            <w:r>
              <w:rPr>
                <w:rFonts w:ascii="楷体" w:eastAsia="楷体" w:hAnsi="楷体" w:cs="楷体" w:hint="eastAsia"/>
              </w:rPr>
              <w:t>城域网（企业用户）修改</w:t>
            </w:r>
            <w:proofErr w:type="gramStart"/>
            <w:r>
              <w:rPr>
                <w:rFonts w:ascii="楷体" w:eastAsia="楷体" w:hAnsi="楷体" w:cs="楷体" w:hint="eastAsia"/>
              </w:rPr>
              <w:t>改</w:t>
            </w:r>
            <w:proofErr w:type="gramEnd"/>
            <w:r>
              <w:rPr>
                <w:rFonts w:ascii="楷体" w:eastAsia="楷体" w:hAnsi="楷体" w:cs="楷体" w:hint="eastAsia"/>
              </w:rPr>
              <w:t>交换模式</w:t>
            </w:r>
          </w:p>
        </w:tc>
        <w:tc>
          <w:tcPr>
            <w:tcW w:w="5068" w:type="dxa"/>
            <w:shd w:val="clear" w:color="auto" w:fill="auto"/>
          </w:tcPr>
          <w:p w:rsidR="00172FF1" w:rsidRDefault="00A43250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172FF1" w:rsidRDefault="00A43250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chenjianbing</w:t>
            </w:r>
            <w:proofErr w:type="spellEnd"/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登陆政企门户集成测试环境。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完工的设备定位客户。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定位完成后在客户资产中点击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城域网的资产。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页面跳转后选中案例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的设备，点击变更按钮。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点击右侧的购物车，购物车展开后选中刚订购的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城域网变更订单点击配置按钮。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6.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进入配置页面后将用户接入模式修改为：交换模式，然后点击保存。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7.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点击需求单完善，页面跳转后选择用户要求完成日期、经办人、发展人后点击结算，结算通过后提交订单。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2FF1" w:rsidRDefault="00A43250">
            <w:pPr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政企门户上受理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城域网修改订单时，用户接入模式属性显示正常，能够修改属性值。</w:t>
            </w:r>
          </w:p>
          <w:p w:rsidR="00172FF1" w:rsidRDefault="00A43250">
            <w:pPr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订单结算通过，提交后收到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返回的流水。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输入订单号查询。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2FF1" w:rsidRDefault="00A43250">
            <w:pPr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城域网修改订单，订单中带有用户接入模式的参数。</w:t>
            </w:r>
          </w:p>
          <w:p w:rsidR="00172FF1" w:rsidRDefault="00A43250">
            <w:pPr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发送原资产查询到综资，获取到原服务信息。</w:t>
            </w:r>
          </w:p>
          <w:p w:rsidR="00172FF1" w:rsidRDefault="00A43250">
            <w:pPr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消息到综资，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等待综资配置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：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admin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帐号登陆综资测试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环境。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在单据管理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-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在途单查询中输入定单编号（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订单号）查询。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查询完成后选中定单，右键点击任务单处理。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页面跳转后，选中任务单右键点击配置按钮。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进入配置页面后将互联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删除，然后点击配置提交。</w:t>
            </w:r>
          </w:p>
          <w:p w:rsidR="00172FF1" w:rsidRDefault="00172FF1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2FF1" w:rsidRDefault="00A43250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成功，提交消息发到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172FF1" w:rsidRDefault="00A43250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成功消息后，进行资源审核获取资源信息。</w:t>
            </w:r>
          </w:p>
          <w:p w:rsidR="00172FF1" w:rsidRDefault="00A43250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ipfsss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（通知型）、客保数据、客保外线。</w:t>
            </w:r>
          </w:p>
          <w:p w:rsidR="00172FF1" w:rsidRDefault="00172FF1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报完工：</w:t>
            </w:r>
          </w:p>
          <w:p w:rsidR="00172FF1" w:rsidRDefault="00A43250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上手工将等待回单任务完结。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1.IP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城域网新装开通流程完成，所有系统中订单归档，资产生成。</w:t>
            </w:r>
          </w:p>
          <w:p w:rsidR="00172FF1" w:rsidRDefault="00172FF1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shd w:val="clear" w:color="auto" w:fill="FFC00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工单数据验证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ipfsss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工单中新增参数用户接入模式，登陆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PAL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数据库执行语句：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select 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t.work_order_request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pai_workorder_request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 t  where 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t.crm_order_number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='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' and 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t.platform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='P002a'; 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验证参数名：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user_access_mode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172FF1" w:rsidRDefault="00172FF1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完工的设备。</w:t>
            </w:r>
          </w:p>
        </w:tc>
      </w:tr>
      <w:tr w:rsidR="00172FF1">
        <w:trPr>
          <w:trHeight w:val="1734"/>
        </w:trPr>
        <w:tc>
          <w:tcPr>
            <w:tcW w:w="722" w:type="dxa"/>
          </w:tcPr>
          <w:p w:rsidR="00172FF1" w:rsidRDefault="00A43250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321" w:type="dxa"/>
          </w:tcPr>
          <w:p w:rsidR="00172FF1" w:rsidRDefault="00A43250">
            <w:pPr>
              <w:widowControl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IP</w:t>
            </w:r>
            <w:r>
              <w:rPr>
                <w:rFonts w:ascii="楷体" w:eastAsia="楷体" w:hAnsi="楷体" w:cs="楷体" w:hint="eastAsia"/>
              </w:rPr>
              <w:t>城域网（企业用户）修改</w:t>
            </w:r>
            <w:proofErr w:type="gramStart"/>
            <w:r>
              <w:rPr>
                <w:rFonts w:ascii="楷体" w:eastAsia="楷体" w:hAnsi="楷体" w:cs="楷体" w:hint="eastAsia"/>
              </w:rPr>
              <w:t>改</w:t>
            </w:r>
            <w:proofErr w:type="gramEnd"/>
            <w:r>
              <w:rPr>
                <w:rFonts w:ascii="楷体" w:eastAsia="楷体" w:hAnsi="楷体" w:cs="楷体" w:hint="eastAsia"/>
              </w:rPr>
              <w:t>路由模式</w:t>
            </w:r>
          </w:p>
        </w:tc>
        <w:tc>
          <w:tcPr>
            <w:tcW w:w="5068" w:type="dxa"/>
            <w:shd w:val="clear" w:color="auto" w:fill="auto"/>
          </w:tcPr>
          <w:p w:rsidR="00172FF1" w:rsidRDefault="00A43250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172FF1" w:rsidRDefault="00A43250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chenjianbing</w:t>
            </w:r>
            <w:proofErr w:type="spellEnd"/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登陆政企门户集成测试环境。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2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完工的设备定位客户。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定位完成后在客户资产中点击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城域网的资产。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页面跳转后选中案例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2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的设备，点击变更按钮。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点击右侧的购物车，购物车展开后选中刚订购的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城域网变更订单点击配置按钮。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6.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进入配置页面后将用户接入模式修改为：路由，然后点击保存。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7.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点击需求单完善，页面跳转后选择用户要求完成日期、经办人、发展人后点击结算，结算通过后提交订单。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政企门户上受理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城域网修改订单时，用户接入模式属性显示正常，能够修改属性值。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订单结算通过，提交后收到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返回的流水。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输入订单号查询。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城域网修改订单，订单中带有用户接入模式的参数。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发送原资产查询到综资，获取到原服务信息。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消息到综资，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等待综资配置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：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admin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帐号登陆综资测试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环境。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在单据管理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-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在途单查询中输入定单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编号（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订单号）查询。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查询完成后选中定单，右键点击任务单处理。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页面跳转后，选中任务单右键点击配置按钮。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进入配置页面后添加互联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，然后点击配置提交。</w:t>
            </w:r>
          </w:p>
          <w:p w:rsidR="00172FF1" w:rsidRDefault="00172FF1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成功，提交消息发到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2.IBP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成功消息后，进行资源审核获取资源信息。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ipfsss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（通知型）、客保数据、客保外线。</w:t>
            </w:r>
          </w:p>
          <w:p w:rsidR="00172FF1" w:rsidRDefault="00172FF1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报完工：</w:t>
            </w:r>
          </w:p>
          <w:p w:rsidR="00172FF1" w:rsidRDefault="00A43250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上手工将等待回单任务完结。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1.IP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城域网新装开通流程完成，所有系统中订单归档，资产生成。</w:t>
            </w:r>
          </w:p>
          <w:p w:rsidR="00172FF1" w:rsidRDefault="00172FF1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shd w:val="clear" w:color="auto" w:fill="FFC00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工单数据验证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ipfsss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工单中新增参数用户接入模式，登陆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PAL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数据库执行语句：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select 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t.work_order_request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pai_workorder_request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 t  where 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t.crm_order_number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='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' and 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t.platform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='P002a'; 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验证参数名：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user_access_mode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2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完工的设备。</w:t>
            </w:r>
          </w:p>
        </w:tc>
      </w:tr>
      <w:tr w:rsidR="00172FF1">
        <w:trPr>
          <w:trHeight w:val="1734"/>
        </w:trPr>
        <w:tc>
          <w:tcPr>
            <w:tcW w:w="722" w:type="dxa"/>
          </w:tcPr>
          <w:p w:rsidR="00172FF1" w:rsidRDefault="00A43250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321" w:type="dxa"/>
          </w:tcPr>
          <w:p w:rsidR="00172FF1" w:rsidRDefault="00A43250">
            <w:pPr>
              <w:widowControl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IP</w:t>
            </w:r>
            <w:r>
              <w:rPr>
                <w:rFonts w:ascii="楷体" w:eastAsia="楷体" w:hAnsi="楷体" w:cs="楷体" w:hint="eastAsia"/>
              </w:rPr>
              <w:t>城域网（企业用户）拆机</w:t>
            </w:r>
          </w:p>
        </w:tc>
        <w:tc>
          <w:tcPr>
            <w:tcW w:w="5068" w:type="dxa"/>
            <w:shd w:val="clear" w:color="auto" w:fill="auto"/>
          </w:tcPr>
          <w:p w:rsidR="00172FF1" w:rsidRDefault="00A43250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172FF1" w:rsidRDefault="00A43250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chenjianbing</w:t>
            </w:r>
            <w:proofErr w:type="spellEnd"/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登陆政企门户集成测试环境。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3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完工的设备定位客户。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定位完成后在客户资产中点击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城域网的资产。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页面跳转后选中案例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3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的设备，点击拆机按钮。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点击右侧的购物车，购物车展开后选中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城域网拆机订单，选择拆机原因：房客离沪后，点击需求单完善。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6.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页面跳转后选择用户要求完成日期、经办人、发展人后点击结算，结算通过后提交订单。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政企门户上受理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城域网拆机订单时，用户接入模式属性显示正常。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订单结算通过，提交后收到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返回的流水。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输入订单号查询。</w:t>
            </w:r>
          </w:p>
          <w:p w:rsidR="00172FF1" w:rsidRDefault="00172FF1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城域网拆机订单。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2.IBP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发送原资产查询到综资，获取到原服务信息。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消息到综资，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等待综资配置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：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admin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帐号登陆综资测试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环境。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在单据管理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-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在途单查询中输入定单编号（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订单号）查询。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查询完成后选中定单，右键点击任务单处理。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页面跳转后，选中任务单右键点击配置按钮。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进入配置页面后直接点击拆机提交。</w:t>
            </w:r>
          </w:p>
          <w:p w:rsidR="00172FF1" w:rsidRDefault="00172FF1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成功，提交消息发到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2.IBP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成功消息后，进行资源审核获取资源信息。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ipfsss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（通知型）、客保数据、客保外线、客保传输工单。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报完工：</w:t>
            </w:r>
          </w:p>
          <w:p w:rsidR="00172FF1" w:rsidRDefault="00A43250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上手工将等待回单任务完结。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1.IP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城域网新装开通流程完成，所有系统中订单归档，资产生成。</w:t>
            </w:r>
          </w:p>
          <w:p w:rsidR="00172FF1" w:rsidRDefault="00172FF1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shd w:val="clear" w:color="auto" w:fill="FFC00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工单数据验证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ipfsss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工单中新增参数用户接入模式。</w:t>
            </w:r>
          </w:p>
          <w:p w:rsidR="00172FF1" w:rsidRDefault="00172FF1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3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完工的设备。</w:t>
            </w:r>
          </w:p>
        </w:tc>
      </w:tr>
      <w:tr w:rsidR="00172FF1">
        <w:trPr>
          <w:trHeight w:val="90"/>
        </w:trPr>
        <w:tc>
          <w:tcPr>
            <w:tcW w:w="722" w:type="dxa"/>
          </w:tcPr>
          <w:p w:rsidR="00172FF1" w:rsidRDefault="00A43250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321" w:type="dxa"/>
          </w:tcPr>
          <w:p w:rsidR="00172FF1" w:rsidRDefault="00A43250">
            <w:pPr>
              <w:widowControl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专网宽带新装交换模式</w:t>
            </w:r>
          </w:p>
        </w:tc>
        <w:tc>
          <w:tcPr>
            <w:tcW w:w="5068" w:type="dxa"/>
            <w:shd w:val="clear" w:color="auto" w:fill="auto"/>
          </w:tcPr>
          <w:p w:rsidR="00172FF1" w:rsidRDefault="00A43250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172FF1" w:rsidRDefault="00A43250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chenjianbing</w:t>
            </w:r>
            <w:proofErr w:type="spellEnd"/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登陆政企门户集成测试环境。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使用客户标识“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400000098547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定位完成后，在搜索栏输入产品名称“专线宽带”，搜索完成后点击订购按钮。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点击右侧购物车，购物车展开后选中刚订购的“专线宽带”新装订单，点击配置按钮。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进入配置页面后选择安装地址：上海市黄浦区淮海中路街道柳林路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32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号楼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层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401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室，联系人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Email:zhangsan@163.com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，用户接入模式：交换模式点击保存。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6.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点击需求单完善，页面跳转后选择分账序号、经办人、发展人后点击结算，结算通过后提交订单。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政企门户上受理专线宽带订单时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订单配置页面有用户接入模式属性并且属性值为：路由模式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/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交换模式。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订单结算通过，提交后收到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返回的流水。</w:t>
            </w:r>
          </w:p>
          <w:p w:rsidR="00172FF1" w:rsidRDefault="00172FF1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输入订单号查询。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提交的专线宽带新装订单，订单中带有用户接入模式的参数。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消息到综资，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等待综资配置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综资根据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地址覆盖资源完成自动配置。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4.IBP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成功消息后，进行资源审核获取到资源信息。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ipfsss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（通知型）、客保数据、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ONU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工单，客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保数据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完工后再派发数据家庭，客保外线工单。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报完工：</w:t>
            </w:r>
          </w:p>
          <w:p w:rsidR="00172FF1" w:rsidRDefault="00A43250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1.P7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上手工将等待回单任务完结。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专线宽带新装开通流程完成，所有系统中订单归档，资产生成。</w:t>
            </w:r>
          </w:p>
          <w:p w:rsidR="00172FF1" w:rsidRDefault="00172FF1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shd w:val="clear" w:color="auto" w:fill="FFC00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资源信息验证，根据用户接入模式为：互联模式，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资源时无需分配互联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，验证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资源审核时收到返回的资源信息没有互联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工单数据验证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ipfsss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工单中新增参数用户接入模式，验证方法登陆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PAL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数据库执行语句：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select 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t.work_order_request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pai_workorder_request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 t  where 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t.crm_order_number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='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' and 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t.platform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='P002c'; 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验证参数名：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user_access_mode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,</w:t>
            </w:r>
            <w:r>
              <w:t xml:space="preserve"> </w:t>
            </w:r>
            <w:r w:rsidRPr="00A43250">
              <w:rPr>
                <w:rFonts w:ascii="楷体" w:eastAsia="楷体" w:hAnsi="楷体" w:cs="楷体"/>
                <w:sz w:val="24"/>
                <w:szCs w:val="24"/>
              </w:rPr>
              <w:t>co_ip_info</w:t>
            </w:r>
            <w:bookmarkStart w:id="0" w:name="_GoBack"/>
            <w:bookmarkEnd w:id="0"/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172FF1" w:rsidRDefault="00A43250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客户标识：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400000098547</w:t>
            </w:r>
          </w:p>
          <w:p w:rsidR="00172FF1" w:rsidRDefault="00A43250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安装地址：上海市黄浦区淮海中路街道柳林路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32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号楼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层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401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室</w:t>
            </w:r>
          </w:p>
          <w:p w:rsidR="00172FF1" w:rsidRDefault="00172FF1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172FF1">
        <w:trPr>
          <w:trHeight w:val="1734"/>
        </w:trPr>
        <w:tc>
          <w:tcPr>
            <w:tcW w:w="722" w:type="dxa"/>
          </w:tcPr>
          <w:p w:rsidR="00172FF1" w:rsidRDefault="00A43250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1321" w:type="dxa"/>
          </w:tcPr>
          <w:p w:rsidR="00172FF1" w:rsidRDefault="00A43250">
            <w:pPr>
              <w:widowControl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专网宽带修改交换模式改路由模式</w:t>
            </w:r>
          </w:p>
        </w:tc>
        <w:tc>
          <w:tcPr>
            <w:tcW w:w="5068" w:type="dxa"/>
            <w:shd w:val="clear" w:color="auto" w:fill="auto"/>
          </w:tcPr>
          <w:p w:rsidR="00172FF1" w:rsidRDefault="00A43250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172FF1" w:rsidRDefault="00A43250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chenjianbing</w:t>
            </w:r>
            <w:proofErr w:type="spellEnd"/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登陆政企门户集成测试环境。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5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完工的设备定位客户。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定位完成后在客户资产中点击专线宽带的资产。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页面跳转后选中案例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5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完工的设备点击变更。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点击右侧购物车，购物车展开后选中刚订购的专线宽带变更订单点击配置按钮。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6.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进入配置页面后将用户接入模式修改为：路由模式，然后点击保存。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7.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点击需求单完善，页面跳转后选择用户要求完成日期、经办人、发展人后点击结算，结算通过后提交订单。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政企门户受理专线宽带修改单时，用户接入模式属性显示正常，能够修改属性值。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2. 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订单结算通过，提交后收到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返回的流水。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输入订单号查询。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2FF1" w:rsidRDefault="00A43250">
            <w:pPr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提交的专线宽带修改订单，订单中带有用户接入模式的参数。</w:t>
            </w:r>
          </w:p>
          <w:p w:rsidR="00172FF1" w:rsidRDefault="00A43250">
            <w:pPr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发送原资产查询到综资，获取到原服务信息。</w:t>
            </w:r>
          </w:p>
          <w:p w:rsidR="00172FF1" w:rsidRDefault="00A43250">
            <w:pPr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消息到综资，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等待综资配置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172FF1" w:rsidRDefault="00A43250">
            <w:pPr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收到综资自动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配置提交，进行资源审核获取资源信息。</w:t>
            </w:r>
          </w:p>
          <w:p w:rsidR="00172FF1" w:rsidRDefault="00A43250">
            <w:pPr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ipfsss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，客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保数据工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单。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报完工：</w:t>
            </w:r>
          </w:p>
          <w:p w:rsidR="00172FF1" w:rsidRDefault="00A43250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上手工将等待回单任务完结。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专线宽带修改开通流程完成，所有系统中订单归档。</w:t>
            </w:r>
          </w:p>
          <w:p w:rsidR="00172FF1" w:rsidRDefault="00172FF1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shd w:val="clear" w:color="auto" w:fill="FFC00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资源信息验证，根据用户接入模式为：路由模式，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资源时需要分配互联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，验证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资源审核时收到返回的资源信息带有互联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工单数据验证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ipfsss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工单中新增参数用户接入模式，验证方法登陆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PAL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数据库执行语句：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select 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t.work_order_request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pai_workorder_request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 t  where 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t.crm_order_number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='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' and 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t.platform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='P002c'; 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验证参数名：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user_access_mode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A43250">
              <w:rPr>
                <w:rFonts w:ascii="楷体" w:eastAsia="楷体" w:hAnsi="楷体" w:cs="楷体"/>
                <w:sz w:val="24"/>
                <w:szCs w:val="24"/>
              </w:rPr>
              <w:t>co_ip_info</w:t>
            </w:r>
            <w:proofErr w:type="spellEnd"/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5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完工的设备。</w:t>
            </w:r>
          </w:p>
        </w:tc>
      </w:tr>
      <w:tr w:rsidR="00172FF1">
        <w:trPr>
          <w:trHeight w:val="7062"/>
        </w:trPr>
        <w:tc>
          <w:tcPr>
            <w:tcW w:w="722" w:type="dxa"/>
          </w:tcPr>
          <w:p w:rsidR="00172FF1" w:rsidRDefault="00A43250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321" w:type="dxa"/>
          </w:tcPr>
          <w:p w:rsidR="00172FF1" w:rsidRDefault="00A43250">
            <w:pPr>
              <w:widowControl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专网宽带（路由模式）拆机</w:t>
            </w:r>
          </w:p>
        </w:tc>
        <w:tc>
          <w:tcPr>
            <w:tcW w:w="5068" w:type="dxa"/>
            <w:shd w:val="clear" w:color="auto" w:fill="auto"/>
          </w:tcPr>
          <w:p w:rsidR="00172FF1" w:rsidRDefault="00A43250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172FF1" w:rsidRDefault="00A43250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chenjianbing</w:t>
            </w:r>
            <w:proofErr w:type="spellEnd"/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登陆政企门户集成测试环境。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6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完工的设备定位客户。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定位完成后在客户资产中点击专线宽带的资产。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页面跳转后选中案例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6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完工的设备点击变更。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点击右侧购物车，购物车展开后选中刚订购的专线宽带拆机订单，选择拆机原因：房客离沪后点击需求单完善。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6.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选择用户要求完成日期、经办人、发展人后点击结算，结算通过后提交订单。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政企门户上受理专线宽带拆机订单时，用户接入模式属性显示正常。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订单结算通过，提交后收到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返回的流水。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输入订单号查询。</w:t>
            </w:r>
          </w:p>
          <w:p w:rsidR="00172FF1" w:rsidRDefault="00172FF1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提交的专线宽带拆机订单。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2.IBP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发送原资产查询到综资，获取到原服务信息。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消息到综资，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等待综资配置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4.IBP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收到综资自动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配置提交后，进行资源审核获取资源信息。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ipfsss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、客保数据、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ONU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、数字家庭、客保外线拆机工单。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报完工：</w:t>
            </w:r>
          </w:p>
          <w:p w:rsidR="00172FF1" w:rsidRDefault="00A43250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上手工将等待回单任务完结。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专线宽带拆机流程完成，所有系统中订单归档，资产释放。</w:t>
            </w: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A43250">
            <w:pPr>
              <w:shd w:val="clear" w:color="auto" w:fill="FFC00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172FF1" w:rsidRDefault="00A4325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工单数据验证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ipfsss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工单中新增参数用户接入模式，验证方法登陆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PAL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数据库执行语句：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 xml:space="preserve">select 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t.work_order_request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pai_workorder_request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 t  where 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t.crm_order_number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='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' and 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t.platform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='P002c'; 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验证参数名：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user_access_mode</w:t>
            </w:r>
            <w:proofErr w:type="spellEnd"/>
            <w:r w:rsidR="0059360E">
              <w:rPr>
                <w:rFonts w:ascii="楷体" w:eastAsia="楷体" w:hAnsi="楷体" w:cs="楷体" w:hint="eastAsia"/>
                <w:sz w:val="24"/>
                <w:szCs w:val="24"/>
              </w:rPr>
              <w:t>,</w:t>
            </w:r>
            <w:r w:rsidR="0059360E">
              <w:t xml:space="preserve"> </w:t>
            </w:r>
            <w:proofErr w:type="spellStart"/>
            <w:r w:rsidR="0059360E" w:rsidRPr="0059360E">
              <w:rPr>
                <w:rFonts w:ascii="楷体" w:eastAsia="楷体" w:hAnsi="楷体" w:cs="楷体"/>
                <w:sz w:val="24"/>
                <w:szCs w:val="24"/>
              </w:rPr>
              <w:t>co_ip_info</w:t>
            </w:r>
            <w:proofErr w:type="spellEnd"/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2FF1" w:rsidRDefault="00172FF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172FF1" w:rsidRDefault="00A4325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6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完工设备。</w:t>
            </w:r>
          </w:p>
        </w:tc>
      </w:tr>
    </w:tbl>
    <w:p w:rsidR="00172FF1" w:rsidRDefault="00A43250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lastRenderedPageBreak/>
        <w:t>五、测试设计评审记录：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172FF1" w:rsidRDefault="00A43250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color w:val="222222"/>
          <w:kern w:val="0"/>
          <w:sz w:val="24"/>
          <w:szCs w:val="24"/>
          <w:lang w:bidi="ar"/>
        </w:rPr>
        <w:t>注释</w:t>
      </w:r>
    </w:p>
    <w:p w:rsidR="00172FF1" w:rsidRDefault="00A43250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i/>
          <w:color w:val="222222"/>
          <w:kern w:val="0"/>
          <w:sz w:val="20"/>
          <w:szCs w:val="20"/>
          <w:lang w:bidi="ar"/>
        </w:rPr>
        <w:t>无</w:t>
      </w:r>
    </w:p>
    <w:p w:rsidR="00172FF1" w:rsidRDefault="00172FF1"/>
    <w:p w:rsidR="00172FF1" w:rsidRDefault="00172FF1"/>
    <w:p w:rsidR="00172FF1" w:rsidRDefault="00172FF1"/>
    <w:p w:rsidR="00172FF1" w:rsidRDefault="00172FF1"/>
    <w:p w:rsidR="00172FF1" w:rsidRDefault="00172FF1"/>
    <w:sectPr w:rsidR="00172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66BDC8"/>
    <w:multiLevelType w:val="singleLevel"/>
    <w:tmpl w:val="8B66BDC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A8A79DF"/>
    <w:multiLevelType w:val="singleLevel"/>
    <w:tmpl w:val="BA8A79D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43CC7EE"/>
    <w:multiLevelType w:val="singleLevel"/>
    <w:tmpl w:val="C43CC7E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1445868"/>
    <w:multiLevelType w:val="singleLevel"/>
    <w:tmpl w:val="E1445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94B12C8"/>
    <w:multiLevelType w:val="singleLevel"/>
    <w:tmpl w:val="E94B12C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F1B602DD"/>
    <w:multiLevelType w:val="singleLevel"/>
    <w:tmpl w:val="F1B602D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11DF5ED"/>
    <w:multiLevelType w:val="singleLevel"/>
    <w:tmpl w:val="011DF5E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5DAC0A4"/>
    <w:multiLevelType w:val="singleLevel"/>
    <w:tmpl w:val="15DAC0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193D854D"/>
    <w:multiLevelType w:val="singleLevel"/>
    <w:tmpl w:val="193D854D"/>
    <w:lvl w:ilvl="0">
      <w:start w:val="1"/>
      <w:numFmt w:val="decimal"/>
      <w:suff w:val="space"/>
      <w:lvlText w:val="%1."/>
      <w:lvlJc w:val="left"/>
    </w:lvl>
  </w:abstractNum>
  <w:abstractNum w:abstractNumId="9">
    <w:nsid w:val="23DAB170"/>
    <w:multiLevelType w:val="singleLevel"/>
    <w:tmpl w:val="23DAB17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3561540C"/>
    <w:multiLevelType w:val="singleLevel"/>
    <w:tmpl w:val="3561540C"/>
    <w:lvl w:ilvl="0">
      <w:start w:val="1"/>
      <w:numFmt w:val="decimal"/>
      <w:suff w:val="space"/>
      <w:lvlText w:val="%1."/>
      <w:lvlJc w:val="left"/>
    </w:lvl>
  </w:abstractNum>
  <w:abstractNum w:abstractNumId="11">
    <w:nsid w:val="639B3129"/>
    <w:multiLevelType w:val="singleLevel"/>
    <w:tmpl w:val="639B312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65F97EAA"/>
    <w:multiLevelType w:val="singleLevel"/>
    <w:tmpl w:val="65F97EA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6821EBBE"/>
    <w:multiLevelType w:val="singleLevel"/>
    <w:tmpl w:val="6821EB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75A98391"/>
    <w:multiLevelType w:val="singleLevel"/>
    <w:tmpl w:val="75A98391"/>
    <w:lvl w:ilvl="0">
      <w:start w:val="1"/>
      <w:numFmt w:val="decimal"/>
      <w:suff w:val="space"/>
      <w:lvlText w:val="%1."/>
      <w:lvlJc w:val="left"/>
    </w:lvl>
  </w:abstractNum>
  <w:abstractNum w:abstractNumId="15">
    <w:nsid w:val="79363846"/>
    <w:multiLevelType w:val="singleLevel"/>
    <w:tmpl w:val="793638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0"/>
  </w:num>
  <w:num w:numId="5">
    <w:abstractNumId w:val="11"/>
  </w:num>
  <w:num w:numId="6">
    <w:abstractNumId w:val="3"/>
  </w:num>
  <w:num w:numId="7">
    <w:abstractNumId w:val="8"/>
  </w:num>
  <w:num w:numId="8">
    <w:abstractNumId w:val="14"/>
  </w:num>
  <w:num w:numId="9">
    <w:abstractNumId w:val="15"/>
  </w:num>
  <w:num w:numId="10">
    <w:abstractNumId w:val="9"/>
  </w:num>
  <w:num w:numId="11">
    <w:abstractNumId w:val="7"/>
  </w:num>
  <w:num w:numId="12">
    <w:abstractNumId w:val="5"/>
  </w:num>
  <w:num w:numId="13">
    <w:abstractNumId w:val="6"/>
  </w:num>
  <w:num w:numId="14">
    <w:abstractNumId w:val="12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72FF1"/>
    <w:rsid w:val="0059360E"/>
    <w:rsid w:val="00A43250"/>
    <w:rsid w:val="398A0B0B"/>
    <w:rsid w:val="3C5C334B"/>
    <w:rsid w:val="53F2602E"/>
    <w:rsid w:val="6E1E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1080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3</cp:revision>
  <dcterms:created xsi:type="dcterms:W3CDTF">2014-10-29T12:08:00Z</dcterms:created>
  <dcterms:modified xsi:type="dcterms:W3CDTF">2020-05-14T01:21:00Z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