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66A1" w:rsidRPr="00C866A1" w:rsidRDefault="00C866A1" w:rsidP="00C866A1">
      <w:pPr>
        <w:pStyle w:val="1"/>
        <w:numPr>
          <w:ilvl w:val="0"/>
          <w:numId w:val="14"/>
        </w:numPr>
        <w:rPr>
          <w:rFonts w:ascii="微软雅黑" w:eastAsia="微软雅黑" w:hAnsi="微软雅黑"/>
          <w:szCs w:val="24"/>
        </w:rPr>
      </w:pPr>
      <w:r w:rsidRPr="00C866A1">
        <w:rPr>
          <w:rFonts w:ascii="微软雅黑" w:eastAsia="微软雅黑" w:hAnsi="微软雅黑" w:hint="eastAsia"/>
          <w:szCs w:val="24"/>
        </w:rPr>
        <w:t>本周情况汇总：</w:t>
      </w:r>
    </w:p>
    <w:p w:rsidR="006A47F0" w:rsidRPr="004331C1" w:rsidRDefault="006A47F0" w:rsidP="009B3758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 w:rsidRPr="004331C1">
        <w:rPr>
          <w:rFonts w:ascii="微软雅黑" w:eastAsia="微软雅黑" w:hAnsi="微软雅黑" w:hint="eastAsia"/>
          <w:sz w:val="24"/>
          <w:szCs w:val="24"/>
        </w:rPr>
        <w:t>2021年</w:t>
      </w:r>
      <w:r w:rsidR="001602BF">
        <w:rPr>
          <w:rFonts w:ascii="微软雅黑" w:eastAsia="微软雅黑" w:hAnsi="微软雅黑" w:hint="eastAsia"/>
          <w:sz w:val="24"/>
          <w:szCs w:val="24"/>
        </w:rPr>
        <w:t>10</w:t>
      </w:r>
      <w:r w:rsidRPr="004331C1">
        <w:rPr>
          <w:rFonts w:ascii="微软雅黑" w:eastAsia="微软雅黑" w:hAnsi="微软雅黑" w:hint="eastAsia"/>
          <w:sz w:val="24"/>
          <w:szCs w:val="24"/>
        </w:rPr>
        <w:t>月</w:t>
      </w:r>
      <w:r w:rsidR="00AD1141">
        <w:rPr>
          <w:rFonts w:ascii="微软雅黑" w:eastAsia="微软雅黑" w:hAnsi="微软雅黑"/>
          <w:sz w:val="24"/>
          <w:szCs w:val="24"/>
        </w:rPr>
        <w:t>10</w:t>
      </w:r>
      <w:r w:rsidR="00AD1141">
        <w:rPr>
          <w:rFonts w:ascii="微软雅黑" w:eastAsia="微软雅黑" w:hAnsi="微软雅黑" w:hint="eastAsia"/>
          <w:sz w:val="24"/>
          <w:szCs w:val="24"/>
        </w:rPr>
        <w:t>日（周日</w:t>
      </w:r>
      <w:r w:rsidRPr="004331C1">
        <w:rPr>
          <w:rFonts w:ascii="微软雅黑" w:eastAsia="微软雅黑" w:hAnsi="微软雅黑" w:hint="eastAsia"/>
          <w:sz w:val="24"/>
          <w:szCs w:val="24"/>
        </w:rPr>
        <w:t>） — 2021年</w:t>
      </w:r>
      <w:r w:rsidR="001602BF">
        <w:rPr>
          <w:rFonts w:ascii="微软雅黑" w:eastAsia="微软雅黑" w:hAnsi="微软雅黑"/>
          <w:sz w:val="24"/>
          <w:szCs w:val="24"/>
        </w:rPr>
        <w:t>10</w:t>
      </w:r>
      <w:r w:rsidRPr="004331C1">
        <w:rPr>
          <w:rFonts w:ascii="微软雅黑" w:eastAsia="微软雅黑" w:hAnsi="微软雅黑" w:hint="eastAsia"/>
          <w:sz w:val="24"/>
          <w:szCs w:val="24"/>
        </w:rPr>
        <w:t>月</w:t>
      </w:r>
      <w:r w:rsidR="00AD1141">
        <w:rPr>
          <w:rFonts w:ascii="微软雅黑" w:eastAsia="微软雅黑" w:hAnsi="微软雅黑"/>
          <w:sz w:val="24"/>
          <w:szCs w:val="24"/>
        </w:rPr>
        <w:t>15</w:t>
      </w:r>
      <w:r w:rsidR="00AD1141">
        <w:rPr>
          <w:rFonts w:ascii="微软雅黑" w:eastAsia="微软雅黑" w:hAnsi="微软雅黑" w:hint="eastAsia"/>
          <w:sz w:val="24"/>
          <w:szCs w:val="24"/>
        </w:rPr>
        <w:t>日（周五</w:t>
      </w:r>
      <w:r w:rsidRPr="004331C1">
        <w:rPr>
          <w:rFonts w:ascii="微软雅黑" w:eastAsia="微软雅黑" w:hAnsi="微软雅黑" w:hint="eastAsia"/>
          <w:sz w:val="24"/>
          <w:szCs w:val="24"/>
        </w:rPr>
        <w:t>）</w:t>
      </w:r>
    </w:p>
    <w:p w:rsidR="006A47F0" w:rsidRPr="004331C1" w:rsidRDefault="006A47F0" w:rsidP="009B3758">
      <w:pPr>
        <w:adjustRightInd w:val="0"/>
        <w:snapToGrid w:val="0"/>
        <w:rPr>
          <w:rFonts w:ascii="微软雅黑" w:eastAsia="微软雅黑" w:hAnsi="微软雅黑"/>
          <w:sz w:val="24"/>
          <w:szCs w:val="24"/>
        </w:rPr>
      </w:pPr>
      <w:r w:rsidRPr="004331C1">
        <w:rPr>
          <w:rFonts w:ascii="微软雅黑" w:eastAsia="微软雅黑" w:hAnsi="微软雅黑" w:hint="eastAsia"/>
          <w:sz w:val="24"/>
          <w:szCs w:val="24"/>
        </w:rPr>
        <w:t>自动化晨检执行情况汇总如下：</w:t>
      </w:r>
    </w:p>
    <w:p w:rsidR="009B3758" w:rsidRPr="00C866A1" w:rsidRDefault="006A4FFD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统一销售门户（STSP）</w:t>
      </w:r>
    </w:p>
    <w:p w:rsidR="008451D9" w:rsidRDefault="005779F7" w:rsidP="003C30E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drawing>
          <wp:inline distT="0" distB="0" distL="0" distR="0" wp14:anchorId="4756292B" wp14:editId="4F76273E">
            <wp:extent cx="6188710" cy="3716976"/>
            <wp:effectExtent l="0" t="0" r="2540" b="17145"/>
            <wp:docPr id="2" name="图表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tbl>
      <w:tblPr>
        <w:tblStyle w:val="a4"/>
        <w:tblW w:w="973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381"/>
        <w:gridCol w:w="1235"/>
        <w:gridCol w:w="1090"/>
        <w:gridCol w:w="1100"/>
        <w:gridCol w:w="830"/>
        <w:gridCol w:w="1100"/>
      </w:tblGrid>
      <w:tr w:rsidR="00013A82" w:rsidRPr="003C30ED" w:rsidTr="00013A82">
        <w:tc>
          <w:tcPr>
            <w:tcW w:w="4381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35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090" w:type="dxa"/>
            <w:shd w:val="clear" w:color="auto" w:fill="9CC2E5" w:themeFill="accent1" w:themeFillTint="99"/>
          </w:tcPr>
          <w:p w:rsidR="00013A82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830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1100" w:type="dxa"/>
            <w:shd w:val="clear" w:color="auto" w:fill="9CC2E5" w:themeFill="accent1" w:themeFillTint="99"/>
            <w:vAlign w:val="center"/>
          </w:tcPr>
          <w:p w:rsidR="00013A82" w:rsidRPr="003C30ED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 w:rsidRPr="003C30ED"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013A82" w:rsidRPr="00230397" w:rsidTr="00013A82">
        <w:tc>
          <w:tcPr>
            <w:tcW w:w="4381" w:type="dxa"/>
            <w:vAlign w:val="center"/>
          </w:tcPr>
          <w:p w:rsidR="00013A82" w:rsidRPr="00230397" w:rsidRDefault="00013A82" w:rsidP="00013A82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357987">
              <w:rPr>
                <w:rFonts w:ascii="微软雅黑" w:eastAsia="微软雅黑" w:hAnsi="微软雅黑" w:hint="eastAsia"/>
              </w:rPr>
              <w:t>页面弹出异常弹窗undefined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013A82" w:rsidRPr="00230397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 w:rsidRPr="009B3758"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013A82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013A82" w:rsidRPr="00230397" w:rsidRDefault="00295749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4</w:t>
            </w:r>
          </w:p>
        </w:tc>
        <w:tc>
          <w:tcPr>
            <w:tcW w:w="830" w:type="dxa"/>
            <w:vAlign w:val="center"/>
          </w:tcPr>
          <w:p w:rsidR="00013A82" w:rsidRPr="00230397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013A82" w:rsidRPr="00230397" w:rsidRDefault="00013A82" w:rsidP="00013A8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B00625" w:rsidRPr="00230397" w:rsidTr="00013A82">
        <w:tc>
          <w:tcPr>
            <w:tcW w:w="4381" w:type="dxa"/>
            <w:vAlign w:val="center"/>
          </w:tcPr>
          <w:p w:rsidR="00B00625" w:rsidRDefault="00B00625" w:rsidP="00B00625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hint="eastAsia"/>
              </w:rPr>
              <w:t>前一天晨检复机案例跑失败导致</w:t>
            </w:r>
            <w:r w:rsidRPr="00C866A1"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B00625" w:rsidRDefault="00B00625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数据原因</w:t>
            </w:r>
          </w:p>
        </w:tc>
        <w:tc>
          <w:tcPr>
            <w:tcW w:w="1090" w:type="dxa"/>
            <w:vAlign w:val="center"/>
          </w:tcPr>
          <w:p w:rsidR="00B00625" w:rsidRDefault="00B00625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B00625" w:rsidRDefault="00B00625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B00625" w:rsidRDefault="00B00625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B00625" w:rsidRDefault="00B00625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95544C" w:rsidRPr="00230397" w:rsidTr="00013A82">
        <w:tc>
          <w:tcPr>
            <w:tcW w:w="4381" w:type="dxa"/>
            <w:vAlign w:val="center"/>
          </w:tcPr>
          <w:p w:rsidR="0095544C" w:rsidRDefault="0095544C" w:rsidP="00B00625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9F0201">
              <w:rPr>
                <w:rFonts w:ascii="微软雅黑" w:eastAsia="微软雅黑" w:hAnsi="微软雅黑" w:hint="eastAsia"/>
              </w:rPr>
              <w:t>结算异常，预览失败信息：产品【移动电话】对应设备号【18917130934】已在在途订单里被选购，请重新选号！</w:t>
            </w:r>
            <w:r w:rsidR="00615C88">
              <w:rPr>
                <w:rFonts w:ascii="微软雅黑" w:eastAsia="微软雅黑" w:hAnsi="微软雅黑" w:hint="eastAsia"/>
              </w:rPr>
              <w:t>（偶发）</w:t>
            </w:r>
          </w:p>
        </w:tc>
        <w:tc>
          <w:tcPr>
            <w:tcW w:w="1235" w:type="dxa"/>
            <w:vAlign w:val="center"/>
          </w:tcPr>
          <w:p w:rsidR="0095544C" w:rsidRDefault="0095544C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数据原因</w:t>
            </w:r>
          </w:p>
        </w:tc>
        <w:tc>
          <w:tcPr>
            <w:tcW w:w="1090" w:type="dxa"/>
            <w:vAlign w:val="center"/>
          </w:tcPr>
          <w:p w:rsidR="0095544C" w:rsidRDefault="0095544C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95544C" w:rsidRDefault="007F1993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2</w:t>
            </w:r>
          </w:p>
        </w:tc>
        <w:tc>
          <w:tcPr>
            <w:tcW w:w="830" w:type="dxa"/>
            <w:vAlign w:val="center"/>
          </w:tcPr>
          <w:p w:rsidR="0095544C" w:rsidRDefault="00615C88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95544C" w:rsidRDefault="00615C88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295749" w:rsidRPr="00230397" w:rsidTr="00013A82">
        <w:tc>
          <w:tcPr>
            <w:tcW w:w="4381" w:type="dxa"/>
            <w:vAlign w:val="center"/>
          </w:tcPr>
          <w:p w:rsidR="00295749" w:rsidRPr="009F0201" w:rsidRDefault="00295749" w:rsidP="00295749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 w:rsidRPr="00295749">
              <w:rPr>
                <w:rFonts w:ascii="微软雅黑" w:eastAsia="微软雅黑" w:hAnsi="微软雅黑" w:hint="eastAsia"/>
              </w:rPr>
              <w:t>结算异常，预览失败信息：产品【移动电话】下的产品【本地网呼叫权限】的订购个数至少为【1】个，至多为【1】个;当前为【0】个，不满足订购数量!</w:t>
            </w:r>
          </w:p>
        </w:tc>
        <w:tc>
          <w:tcPr>
            <w:tcW w:w="1235" w:type="dxa"/>
            <w:vAlign w:val="center"/>
          </w:tcPr>
          <w:p w:rsidR="00295749" w:rsidRPr="00295749" w:rsidRDefault="00295749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</w:t>
            </w:r>
            <w:r w:rsidRPr="00C866A1">
              <w:rPr>
                <w:rFonts w:ascii="微软雅黑" w:eastAsia="微软雅黑" w:hAnsi="微软雅黑" w:hint="eastAsia"/>
              </w:rPr>
              <w:t>原因</w:t>
            </w:r>
          </w:p>
        </w:tc>
        <w:tc>
          <w:tcPr>
            <w:tcW w:w="1090" w:type="dxa"/>
            <w:vAlign w:val="center"/>
          </w:tcPr>
          <w:p w:rsidR="00295749" w:rsidRDefault="00295749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295749" w:rsidRDefault="00295749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295749" w:rsidRDefault="00295749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295749" w:rsidRDefault="00295749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  <w:tr w:rsidR="007F1993" w:rsidRPr="00230397" w:rsidTr="00013A82">
        <w:tc>
          <w:tcPr>
            <w:tcW w:w="4381" w:type="dxa"/>
            <w:vAlign w:val="center"/>
          </w:tcPr>
          <w:p w:rsidR="007F1993" w:rsidRPr="00295749" w:rsidRDefault="007F1993" w:rsidP="007F1993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进入到业务确认界面时，页面弹出报错提示框（Internal Server Error）</w:t>
            </w:r>
            <w:r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35" w:type="dxa"/>
            <w:vAlign w:val="center"/>
          </w:tcPr>
          <w:p w:rsidR="007F1993" w:rsidRPr="007F1993" w:rsidRDefault="007F1993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090" w:type="dxa"/>
            <w:vAlign w:val="center"/>
          </w:tcPr>
          <w:p w:rsidR="007F1993" w:rsidRDefault="007F1993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1100" w:type="dxa"/>
            <w:vAlign w:val="center"/>
          </w:tcPr>
          <w:p w:rsidR="007F1993" w:rsidRDefault="007F1993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830" w:type="dxa"/>
            <w:vAlign w:val="center"/>
          </w:tcPr>
          <w:p w:rsidR="007F1993" w:rsidRDefault="007F1993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1100" w:type="dxa"/>
            <w:vAlign w:val="center"/>
          </w:tcPr>
          <w:p w:rsidR="007F1993" w:rsidRDefault="007F1993" w:rsidP="00B00625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5779F7" w:rsidRPr="003C30ED" w:rsidRDefault="005779F7" w:rsidP="003C30E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1602BF" w:rsidRPr="001602BF" w:rsidRDefault="001602BF" w:rsidP="00926C01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 w:rsidRPr="009B3758">
        <w:rPr>
          <w:rFonts w:ascii="微软雅黑" w:eastAsia="微软雅黑" w:hAnsi="微软雅黑" w:hint="eastAsia"/>
        </w:rPr>
        <w:t>【系统原因】</w:t>
      </w:r>
      <w:r w:rsidRPr="00663EA9">
        <w:rPr>
          <w:rFonts w:ascii="微软雅黑" w:eastAsia="微软雅黑" w:hAnsi="微软雅黑" w:hint="eastAsia"/>
        </w:rPr>
        <w:t>客户定位后页面弹出</w:t>
      </w:r>
      <w:r w:rsidRPr="00357987">
        <w:rPr>
          <w:rFonts w:ascii="微软雅黑" w:eastAsia="微软雅黑" w:hAnsi="微软雅黑" w:hint="eastAsia"/>
        </w:rPr>
        <w:t>页面弹出异常弹窗undefined</w:t>
      </w:r>
      <w:r>
        <w:rPr>
          <w:rFonts w:ascii="微软雅黑" w:eastAsia="微软雅黑" w:hAnsi="微软雅黑" w:hint="eastAsia"/>
        </w:rPr>
        <w:t>。</w:t>
      </w:r>
      <w:r w:rsidRPr="009B3758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1602BF" w:rsidRDefault="001602BF" w:rsidP="001602BF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926C01">
        <w:rPr>
          <w:rFonts w:ascii="微软雅黑" w:eastAsia="微软雅黑" w:hAnsi="微软雅黑" w:hint="eastAsia"/>
          <w:color w:val="0000FF"/>
        </w:rPr>
        <w:t>2</w:t>
      </w:r>
      <w:r w:rsidR="00EB40B6">
        <w:rPr>
          <w:rFonts w:ascii="微软雅黑" w:eastAsia="微软雅黑" w:hAnsi="微软雅黑"/>
          <w:color w:val="0000FF"/>
        </w:rPr>
        <w:t>0211010</w:t>
      </w:r>
      <w:r w:rsidR="00EB40B6">
        <w:rPr>
          <w:rFonts w:ascii="微软雅黑" w:eastAsia="微软雅黑" w:hAnsi="微软雅黑" w:hint="eastAsia"/>
          <w:color w:val="0000FF"/>
        </w:rPr>
        <w:t>（周日</w:t>
      </w:r>
      <w:r w:rsidRPr="00926C01">
        <w:rPr>
          <w:rFonts w:ascii="微软雅黑" w:eastAsia="微软雅黑" w:hAnsi="微软雅黑" w:hint="eastAsia"/>
          <w:color w:val="0000FF"/>
        </w:rPr>
        <w:t>）1个案例：【</w:t>
      </w:r>
      <w:r w:rsidR="00EB40B6" w:rsidRPr="00EB40B6">
        <w:rPr>
          <w:rFonts w:ascii="微软雅黑" w:eastAsia="微软雅黑" w:hAnsi="微软雅黑" w:hint="eastAsia"/>
          <w:color w:val="0000FF"/>
        </w:rPr>
        <w:t>CDMA挂失复机</w:t>
      </w:r>
      <w:r w:rsidRPr="00926C01">
        <w:rPr>
          <w:rFonts w:ascii="微软雅黑" w:eastAsia="微软雅黑" w:hAnsi="微软雅黑" w:hint="eastAsia"/>
          <w:color w:val="0000FF"/>
        </w:rPr>
        <w:t>】</w:t>
      </w:r>
    </w:p>
    <w:p w:rsidR="00EB40B6" w:rsidRDefault="00EB40B6" w:rsidP="001602BF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926C01">
        <w:rPr>
          <w:rFonts w:ascii="微软雅黑" w:eastAsia="微软雅黑" w:hAnsi="微软雅黑" w:hint="eastAsia"/>
          <w:color w:val="0000FF"/>
        </w:rPr>
        <w:lastRenderedPageBreak/>
        <w:t>2</w:t>
      </w:r>
      <w:r>
        <w:rPr>
          <w:rFonts w:ascii="微软雅黑" w:eastAsia="微软雅黑" w:hAnsi="微软雅黑"/>
          <w:color w:val="0000FF"/>
        </w:rPr>
        <w:t>0211011</w:t>
      </w:r>
      <w:r>
        <w:rPr>
          <w:rFonts w:ascii="微软雅黑" w:eastAsia="微软雅黑" w:hAnsi="微软雅黑" w:hint="eastAsia"/>
          <w:color w:val="0000FF"/>
        </w:rPr>
        <w:t>（周一</w:t>
      </w:r>
      <w:r w:rsidRPr="00926C01">
        <w:rPr>
          <w:rFonts w:ascii="微软雅黑" w:eastAsia="微软雅黑" w:hAnsi="微软雅黑" w:hint="eastAsia"/>
          <w:color w:val="0000FF"/>
        </w:rPr>
        <w:t>）1个案例：</w:t>
      </w:r>
      <w:r w:rsidR="00ED5C42">
        <w:rPr>
          <w:rFonts w:ascii="微软雅黑" w:eastAsia="微软雅黑" w:hAnsi="微软雅黑" w:hint="eastAsia"/>
          <w:color w:val="0000FF"/>
        </w:rPr>
        <w:t>【</w:t>
      </w:r>
      <w:r w:rsidR="00ED5C42" w:rsidRPr="00EB40B6">
        <w:rPr>
          <w:rFonts w:ascii="微软雅黑" w:eastAsia="微软雅黑" w:hAnsi="微软雅黑" w:hint="eastAsia"/>
          <w:color w:val="0000FF"/>
        </w:rPr>
        <w:t>单产品套餐互转</w:t>
      </w:r>
      <w:r w:rsidR="00ED5C42">
        <w:rPr>
          <w:rFonts w:ascii="微软雅黑" w:eastAsia="微软雅黑" w:hAnsi="微软雅黑" w:hint="eastAsia"/>
          <w:color w:val="0000FF"/>
        </w:rPr>
        <w:t>】</w:t>
      </w:r>
    </w:p>
    <w:p w:rsidR="00EB40B6" w:rsidRDefault="00EB40B6" w:rsidP="001602BF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drawing>
          <wp:inline distT="0" distB="0" distL="0" distR="0" wp14:anchorId="4951DA26" wp14:editId="0580B8CD">
            <wp:extent cx="6645910" cy="2489200"/>
            <wp:effectExtent l="0" t="0" r="2540" b="6350"/>
            <wp:docPr id="1061" name="Picture 37" descr="D:\AutoLog\Pic\202110100545_14AVX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Picture 37" descr="D:\AutoLog\Pic\202110100545_14AVX.PN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B00625" w:rsidRPr="00B00625" w:rsidRDefault="00B00625" w:rsidP="00B00625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 w:rsidRPr="009B3758">
        <w:rPr>
          <w:rFonts w:ascii="微软雅黑" w:eastAsia="微软雅黑" w:hAnsi="微软雅黑" w:hint="eastAsia"/>
        </w:rPr>
        <w:t>【系统原因】</w:t>
      </w:r>
      <w:r w:rsidRPr="00B00625">
        <w:rPr>
          <w:rFonts w:ascii="微软雅黑" w:eastAsia="微软雅黑" w:hAnsi="微软雅黑" w:hint="eastAsia"/>
        </w:rPr>
        <w:t>商品退订，页面弹出异常弹窗undefined</w:t>
      </w:r>
      <w:r>
        <w:rPr>
          <w:rFonts w:ascii="微软雅黑" w:eastAsia="微软雅黑" w:hAnsi="微软雅黑" w:hint="eastAsia"/>
        </w:rPr>
        <w:t>。</w:t>
      </w:r>
      <w:r w:rsidRPr="009B3758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B00625" w:rsidRDefault="00B00625" w:rsidP="00B00625">
      <w:pPr>
        <w:pStyle w:val="a3"/>
        <w:adjustRightInd w:val="0"/>
        <w:snapToGrid w:val="0"/>
        <w:ind w:left="420" w:firstLineChars="0" w:firstLine="0"/>
        <w:rPr>
          <w:rFonts w:ascii="微软雅黑" w:eastAsia="微软雅黑" w:hAnsi="微软雅黑"/>
          <w:color w:val="0000FF"/>
        </w:rPr>
      </w:pPr>
      <w:r w:rsidRPr="00B00625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0211012</w:t>
      </w:r>
      <w:r>
        <w:rPr>
          <w:rFonts w:ascii="微软雅黑" w:eastAsia="微软雅黑" w:hAnsi="微软雅黑" w:hint="eastAsia"/>
          <w:color w:val="0000FF"/>
        </w:rPr>
        <w:t>（周二</w:t>
      </w:r>
      <w:r w:rsidRPr="00B00625">
        <w:rPr>
          <w:rFonts w:ascii="微软雅黑" w:eastAsia="微软雅黑" w:hAnsi="微软雅黑" w:hint="eastAsia"/>
          <w:color w:val="0000FF"/>
        </w:rPr>
        <w:t>）1个案例：【组合商品退订】</w:t>
      </w:r>
    </w:p>
    <w:p w:rsidR="00295749" w:rsidRPr="00E36D18" w:rsidRDefault="00295749" w:rsidP="00295749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 w:rsidRPr="007E2FF3">
        <w:rPr>
          <w:rFonts w:ascii="微软雅黑" w:eastAsia="微软雅黑" w:hAnsi="微软雅黑" w:hint="eastAsia"/>
        </w:rPr>
        <w:t>【系统原因】</w:t>
      </w:r>
      <w:r w:rsidRPr="007E2B34">
        <w:rPr>
          <w:rFonts w:ascii="微软雅黑" w:eastAsia="微软雅黑" w:hAnsi="微软雅黑" w:hint="eastAsia"/>
        </w:rPr>
        <w:t>商品订购，商品配置页面弹出异常弹窗undefined。</w:t>
      </w:r>
      <w:r w:rsidRPr="007E2FF3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295749" w:rsidRDefault="00295749" w:rsidP="00295749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325099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0211015</w:t>
      </w:r>
      <w:r>
        <w:rPr>
          <w:rFonts w:ascii="微软雅黑" w:eastAsia="微软雅黑" w:hAnsi="微软雅黑" w:hint="eastAsia"/>
          <w:color w:val="0000FF"/>
        </w:rPr>
        <w:t>（周五</w:t>
      </w:r>
      <w:r w:rsidRPr="00325099">
        <w:rPr>
          <w:rFonts w:ascii="微软雅黑" w:eastAsia="微软雅黑" w:hAnsi="微软雅黑" w:hint="eastAsia"/>
          <w:color w:val="0000FF"/>
        </w:rPr>
        <w:t>）1个案例：【</w:t>
      </w:r>
      <w:r w:rsidRPr="00295749">
        <w:rPr>
          <w:rFonts w:ascii="微软雅黑" w:eastAsia="微软雅黑" w:hAnsi="微软雅黑" w:hint="eastAsia"/>
          <w:color w:val="0000FF"/>
        </w:rPr>
        <w:t>单产品套餐互转</w:t>
      </w:r>
      <w:r w:rsidRPr="00325099">
        <w:rPr>
          <w:rFonts w:ascii="微软雅黑" w:eastAsia="微软雅黑" w:hAnsi="微软雅黑" w:hint="eastAsia"/>
          <w:color w:val="0000FF"/>
        </w:rPr>
        <w:t>】</w:t>
      </w:r>
    </w:p>
    <w:p w:rsidR="00295749" w:rsidRPr="00295749" w:rsidRDefault="00295749" w:rsidP="00295749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drawing>
          <wp:inline distT="0" distB="0" distL="0" distR="0" wp14:anchorId="4CA49F4A" wp14:editId="686558D6">
            <wp:extent cx="6645910" cy="2489200"/>
            <wp:effectExtent l="0" t="0" r="2540" b="6350"/>
            <wp:docPr id="4" name="Picture 7" descr="D:\AutoLog\Pic\202110150510_08AHG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D:\AutoLog\Pic\202110150510_08AHG.PN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5E653D" w:rsidRPr="00C866A1" w:rsidRDefault="005E653D" w:rsidP="00EB40B6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Pr="00C866A1">
        <w:rPr>
          <w:rFonts w:ascii="微软雅黑" w:eastAsia="微软雅黑" w:hAnsi="微软雅黑" w:hint="eastAsia"/>
        </w:rPr>
        <w:t>数据原因</w:t>
      </w:r>
      <w:r>
        <w:rPr>
          <w:rFonts w:ascii="微软雅黑" w:eastAsia="微软雅黑" w:hAnsi="微软雅黑" w:hint="eastAsia"/>
        </w:rPr>
        <w:t>】</w:t>
      </w:r>
      <w:r w:rsidR="00EB40B6">
        <w:rPr>
          <w:rFonts w:ascii="微软雅黑" w:eastAsia="微软雅黑" w:hAnsi="微软雅黑" w:hint="eastAsia"/>
        </w:rPr>
        <w:t>前一天晨检复机案例跑失败导致</w:t>
      </w:r>
      <w:r w:rsidRPr="00C866A1">
        <w:rPr>
          <w:rFonts w:ascii="微软雅黑" w:eastAsia="微软雅黑" w:hAnsi="微软雅黑" w:hint="eastAsia"/>
        </w:rPr>
        <w:t>。</w:t>
      </w:r>
      <w:r w:rsidR="00733FC0" w:rsidRPr="005E653D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5E653D" w:rsidRDefault="005E653D" w:rsidP="005E653D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926C01">
        <w:rPr>
          <w:rFonts w:ascii="微软雅黑" w:eastAsia="微软雅黑" w:hAnsi="微软雅黑" w:hint="eastAsia"/>
          <w:color w:val="0000FF"/>
        </w:rPr>
        <w:t>2</w:t>
      </w:r>
      <w:r w:rsidR="00EB40B6">
        <w:rPr>
          <w:rFonts w:ascii="微软雅黑" w:eastAsia="微软雅黑" w:hAnsi="微软雅黑"/>
          <w:color w:val="0000FF"/>
        </w:rPr>
        <w:t>0211011</w:t>
      </w:r>
      <w:r w:rsidR="00EB40B6">
        <w:rPr>
          <w:rFonts w:ascii="微软雅黑" w:eastAsia="微软雅黑" w:hAnsi="微软雅黑" w:hint="eastAsia"/>
          <w:color w:val="0000FF"/>
        </w:rPr>
        <w:t>（周一</w:t>
      </w:r>
      <w:r w:rsidRPr="00926C01">
        <w:rPr>
          <w:rFonts w:ascii="微软雅黑" w:eastAsia="微软雅黑" w:hAnsi="微软雅黑" w:hint="eastAsia"/>
          <w:color w:val="0000FF"/>
        </w:rPr>
        <w:t>）</w:t>
      </w:r>
      <w:r w:rsidR="00EB40B6">
        <w:rPr>
          <w:rFonts w:ascii="微软雅黑" w:eastAsia="微软雅黑" w:hAnsi="微软雅黑" w:hint="eastAsia"/>
          <w:color w:val="0000FF"/>
        </w:rPr>
        <w:t>1</w:t>
      </w:r>
      <w:r w:rsidRPr="00325099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="00EB40B6" w:rsidRPr="00EB40B6">
        <w:rPr>
          <w:rFonts w:ascii="微软雅黑" w:eastAsia="微软雅黑" w:hAnsi="微软雅黑" w:hint="eastAsia"/>
          <w:color w:val="0000FF"/>
        </w:rPr>
        <w:t>CDMA挂失停机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9F0201" w:rsidRPr="00C866A1" w:rsidRDefault="009F0201" w:rsidP="009F0201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</w:t>
      </w:r>
      <w:r w:rsidRPr="00C866A1">
        <w:rPr>
          <w:rFonts w:ascii="微软雅黑" w:eastAsia="微软雅黑" w:hAnsi="微软雅黑" w:hint="eastAsia"/>
        </w:rPr>
        <w:t>数据原因</w:t>
      </w:r>
      <w:r>
        <w:rPr>
          <w:rFonts w:ascii="微软雅黑" w:eastAsia="微软雅黑" w:hAnsi="微软雅黑" w:hint="eastAsia"/>
        </w:rPr>
        <w:t>】</w:t>
      </w:r>
      <w:r w:rsidRPr="009F0201">
        <w:rPr>
          <w:rFonts w:ascii="微软雅黑" w:eastAsia="微软雅黑" w:hAnsi="微软雅黑" w:hint="eastAsia"/>
        </w:rPr>
        <w:t>结算异常，预览失败信息：产品【移动电话】对应设备号【18917130934】已在在途订单里被选购，请重新选号！</w:t>
      </w:r>
      <w:r w:rsidR="006F4F03">
        <w:rPr>
          <w:rFonts w:ascii="微软雅黑" w:eastAsia="微软雅黑" w:hAnsi="微软雅黑" w:hint="eastAsia"/>
        </w:rPr>
        <w:t>（偶发）</w:t>
      </w:r>
      <w:r w:rsidR="00615C88" w:rsidRPr="009B3758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9F0201" w:rsidRDefault="009F0201" w:rsidP="009F0201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926C01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0211013</w:t>
      </w:r>
      <w:r>
        <w:rPr>
          <w:rFonts w:ascii="微软雅黑" w:eastAsia="微软雅黑" w:hAnsi="微软雅黑" w:hint="eastAsia"/>
          <w:color w:val="0000FF"/>
        </w:rPr>
        <w:t>（周三</w:t>
      </w:r>
      <w:r w:rsidRPr="00926C01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1</w:t>
      </w:r>
      <w:r w:rsidRPr="00325099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9F0201">
        <w:rPr>
          <w:rFonts w:ascii="微软雅黑" w:eastAsia="微软雅黑" w:hAnsi="微软雅黑" w:hint="eastAsia"/>
          <w:color w:val="0000FF"/>
        </w:rPr>
        <w:t>订购组合商品，配置可选包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7F1993" w:rsidRPr="007F1993" w:rsidRDefault="007F1993" w:rsidP="00A4699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1015（周五）1个案例：【新装移动电话号码】</w:t>
      </w:r>
    </w:p>
    <w:p w:rsidR="00630629" w:rsidRDefault="00630629" w:rsidP="009F0201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lastRenderedPageBreak/>
        <w:drawing>
          <wp:inline distT="0" distB="0" distL="0" distR="0" wp14:anchorId="46D856E1" wp14:editId="6CFDF02C">
            <wp:extent cx="6645910" cy="2489200"/>
            <wp:effectExtent l="0" t="0" r="2540" b="6350"/>
            <wp:docPr id="1041" name="Picture 17" descr="D:\AutoLog\Pic\202110130523_74ARS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Picture 17" descr="D:\AutoLog\Pic\202110130523_74ARS.P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295749" w:rsidRPr="00C866A1" w:rsidRDefault="00295749" w:rsidP="00295749">
      <w:pPr>
        <w:pStyle w:val="a3"/>
        <w:numPr>
          <w:ilvl w:val="0"/>
          <w:numId w:val="4"/>
        </w:numPr>
        <w:adjustRightInd w:val="0"/>
        <w:snapToGrid w:val="0"/>
        <w:ind w:firstLineChars="0"/>
        <w:jc w:val="left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</w:t>
      </w:r>
      <w:r w:rsidRPr="00C866A1">
        <w:rPr>
          <w:rFonts w:ascii="微软雅黑" w:eastAsia="微软雅黑" w:hAnsi="微软雅黑" w:hint="eastAsia"/>
        </w:rPr>
        <w:t>原因</w:t>
      </w:r>
      <w:r>
        <w:rPr>
          <w:rFonts w:ascii="微软雅黑" w:eastAsia="微软雅黑" w:hAnsi="微软雅黑" w:hint="eastAsia"/>
        </w:rPr>
        <w:t>】</w:t>
      </w:r>
      <w:r w:rsidRPr="00295749">
        <w:rPr>
          <w:rFonts w:ascii="微软雅黑" w:eastAsia="微软雅黑" w:hAnsi="微软雅黑" w:hint="eastAsia"/>
        </w:rPr>
        <w:t>结算异常，预览失败信息：产品【移动电话】下的产品【本地网呼叫权限】的订购个数至少为【1】个，至多为【1】个;当前为【0】个，不满足订购数量!</w:t>
      </w:r>
      <w:r w:rsidRPr="00295749">
        <w:rPr>
          <w:rFonts w:ascii="微软雅黑" w:eastAsia="微软雅黑" w:hAnsi="微软雅黑" w:hint="eastAsia"/>
          <w:b/>
          <w:color w:val="00B050"/>
        </w:rPr>
        <w:t>（闭环已处理）</w:t>
      </w:r>
    </w:p>
    <w:p w:rsidR="00295749" w:rsidRDefault="00295749" w:rsidP="00295749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 w:rsidRPr="00926C01"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0211015</w:t>
      </w:r>
      <w:r>
        <w:rPr>
          <w:rFonts w:ascii="微软雅黑" w:eastAsia="微软雅黑" w:hAnsi="微软雅黑" w:hint="eastAsia"/>
          <w:color w:val="0000FF"/>
        </w:rPr>
        <w:t>（周五</w:t>
      </w:r>
      <w:r w:rsidRPr="00926C01">
        <w:rPr>
          <w:rFonts w:ascii="微软雅黑" w:eastAsia="微软雅黑" w:hAnsi="微软雅黑" w:hint="eastAsia"/>
          <w:color w:val="0000FF"/>
        </w:rPr>
        <w:t>）</w:t>
      </w:r>
      <w:r>
        <w:rPr>
          <w:rFonts w:ascii="微软雅黑" w:eastAsia="微软雅黑" w:hAnsi="微软雅黑" w:hint="eastAsia"/>
          <w:color w:val="0000FF"/>
        </w:rPr>
        <w:t>1</w:t>
      </w:r>
      <w:r w:rsidRPr="00325099">
        <w:rPr>
          <w:rFonts w:ascii="微软雅黑" w:eastAsia="微软雅黑" w:hAnsi="微软雅黑" w:hint="eastAsia"/>
          <w:color w:val="0000FF"/>
        </w:rPr>
        <w:t>个案例：</w:t>
      </w:r>
      <w:r>
        <w:rPr>
          <w:rFonts w:ascii="微软雅黑" w:eastAsia="微软雅黑" w:hAnsi="微软雅黑" w:hint="eastAsia"/>
          <w:color w:val="0000FF"/>
        </w:rPr>
        <w:t>【</w:t>
      </w:r>
      <w:r w:rsidRPr="00295749">
        <w:rPr>
          <w:rFonts w:ascii="微软雅黑" w:eastAsia="微软雅黑" w:hAnsi="微软雅黑" w:hint="eastAsia"/>
          <w:color w:val="0000FF"/>
        </w:rPr>
        <w:t>主副卡互换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EB40B6" w:rsidRPr="00295749" w:rsidRDefault="00295749" w:rsidP="007F1993">
      <w:pPr>
        <w:adjustRightInd w:val="0"/>
        <w:snapToGrid w:val="0"/>
        <w:ind w:left="420"/>
        <w:rPr>
          <w:rFonts w:ascii="微软雅黑" w:eastAsia="微软雅黑" w:hAnsi="微软雅黑"/>
          <w:color w:val="0000FF"/>
        </w:rPr>
      </w:pPr>
      <w:r>
        <w:drawing>
          <wp:inline distT="0" distB="0" distL="0" distR="0" wp14:anchorId="73B6A209" wp14:editId="2C07EDA4">
            <wp:extent cx="6645910" cy="2489200"/>
            <wp:effectExtent l="0" t="0" r="2540" b="6350"/>
            <wp:docPr id="1070" name="Picture 46" descr="D:\AutoLog\Pic\202110150556_68ADM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Picture 46" descr="D:\AutoLog\Pic\202110150556_68ADM.P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489200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7F1993" w:rsidRDefault="007F1993" w:rsidP="007F1993">
      <w:pPr>
        <w:pStyle w:val="a3"/>
        <w:numPr>
          <w:ilvl w:val="0"/>
          <w:numId w:val="4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进入到业务确认界面时，页面弹出报错提示框（Internal Server Error）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7F1993" w:rsidRDefault="007F1993" w:rsidP="007F1993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1013（周三）1个案例：【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固定电话改性能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7F1993" w:rsidRDefault="007F1993" w:rsidP="007F1993">
      <w:pPr>
        <w:adjustRightInd w:val="0"/>
        <w:snapToGrid w:val="0"/>
        <w:ind w:firstLine="420"/>
      </w:pPr>
      <w:r>
        <w:drawing>
          <wp:inline distT="0" distB="0" distL="114300" distR="114300" wp14:anchorId="112CA7D6" wp14:editId="792F7B9B">
            <wp:extent cx="5905500" cy="2602865"/>
            <wp:effectExtent l="0" t="0" r="0" b="6985"/>
            <wp:docPr id="8" name="Picture 6" descr="D:\AutoLog\Pic\202110130512_23AYB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6" descr="D:\AutoLog\Pic\202110130512_23AYB.PN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F1993" w:rsidRDefault="007F1993" w:rsidP="007F1993">
      <w:pPr>
        <w:pStyle w:val="a3"/>
        <w:numPr>
          <w:ilvl w:val="0"/>
          <w:numId w:val="4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点击去结算时，页面弹出报错提示框（产品【移动电话】对应设备号【18917130934】已在在途订单里被选购，请重新选号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（闭环，处理中）</w:t>
      </w:r>
    </w:p>
    <w:p w:rsidR="00E31D3F" w:rsidRPr="00471913" w:rsidRDefault="007F1993" w:rsidP="00471913">
      <w:pPr>
        <w:adjustRightInd w:val="0"/>
        <w:snapToGrid w:val="0"/>
        <w:ind w:firstLine="420"/>
        <w:rPr>
          <w:rFonts w:hint="eastAsia"/>
        </w:rPr>
      </w:pPr>
      <w:r>
        <w:lastRenderedPageBreak/>
        <w:drawing>
          <wp:inline distT="0" distB="0" distL="114300" distR="114300" wp14:anchorId="2DA5D25C" wp14:editId="4D83E05F">
            <wp:extent cx="6229985" cy="2698115"/>
            <wp:effectExtent l="0" t="0" r="18415" b="6985"/>
            <wp:docPr id="5" name="Picture 11" descr="D:\AutoLog\Pic\202110150611_88ARY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1" descr="D:\AutoLog\Pic\202110150611_88ARY.PN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9985" cy="2698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07AD4" w:rsidRPr="00C866A1" w:rsidRDefault="006A4FFD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政企受理工作台（BIZ）</w:t>
      </w:r>
    </w:p>
    <w:p w:rsidR="00E07AD4" w:rsidRDefault="00E07AD4" w:rsidP="00E07AD4">
      <w:r>
        <w:drawing>
          <wp:inline distT="0" distB="0" distL="0" distR="0" wp14:anchorId="40689614" wp14:editId="07526100">
            <wp:extent cx="6188710" cy="2855167"/>
            <wp:effectExtent l="0" t="0" r="2540" b="2540"/>
            <wp:docPr id="9" name="图表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815"/>
        <w:gridCol w:w="1134"/>
        <w:gridCol w:w="1276"/>
        <w:gridCol w:w="850"/>
        <w:gridCol w:w="709"/>
        <w:gridCol w:w="992"/>
      </w:tblGrid>
      <w:tr w:rsidR="00E07AD4" w:rsidTr="00E71301">
        <w:tc>
          <w:tcPr>
            <w:tcW w:w="4815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134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276" w:type="dxa"/>
            <w:shd w:val="clear" w:color="auto" w:fill="9CC2E5" w:themeFill="accent1" w:themeFillTint="99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992" w:type="dxa"/>
            <w:shd w:val="clear" w:color="auto" w:fill="9CC2E5" w:themeFill="accent1" w:themeFillTint="99"/>
            <w:vAlign w:val="center"/>
          </w:tcPr>
          <w:p w:rsidR="00E07AD4" w:rsidRDefault="00E07AD4" w:rsidP="00E71301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A46996" w:rsidTr="00E71301">
        <w:tc>
          <w:tcPr>
            <w:tcW w:w="4815" w:type="dxa"/>
            <w:vAlign w:val="center"/>
          </w:tcPr>
          <w:p w:rsidR="00A46996" w:rsidRDefault="00A46996" w:rsidP="00A46996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点击IPB流水，进入到综资界面，界面显示报错（连接已重置）</w:t>
            </w:r>
          </w:p>
        </w:tc>
        <w:tc>
          <w:tcPr>
            <w:tcW w:w="1134" w:type="dxa"/>
            <w:vAlign w:val="center"/>
          </w:tcPr>
          <w:p w:rsidR="00A46996" w:rsidRDefault="00A46996" w:rsidP="00A4699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276" w:type="dxa"/>
            <w:vAlign w:val="center"/>
          </w:tcPr>
          <w:p w:rsidR="00A46996" w:rsidRDefault="00A46996" w:rsidP="00A4699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A46996" w:rsidRDefault="00A46996" w:rsidP="00A4699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3</w:t>
            </w:r>
          </w:p>
        </w:tc>
        <w:tc>
          <w:tcPr>
            <w:tcW w:w="709" w:type="dxa"/>
            <w:vAlign w:val="center"/>
          </w:tcPr>
          <w:p w:rsidR="00A46996" w:rsidRDefault="00A46996" w:rsidP="00A4699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vAlign w:val="center"/>
          </w:tcPr>
          <w:p w:rsidR="00A46996" w:rsidRDefault="00A46996" w:rsidP="00A4699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A46996" w:rsidTr="00E71301">
        <w:tc>
          <w:tcPr>
            <w:tcW w:w="4815" w:type="dxa"/>
            <w:vAlign w:val="center"/>
          </w:tcPr>
          <w:p w:rsidR="00A46996" w:rsidRDefault="00A46996" w:rsidP="00A46996">
            <w:pPr>
              <w:adjustRightInd w:val="0"/>
              <w:snapToGrid w:val="0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 w:hint="eastAsia"/>
                <w:color w:val="000000"/>
                <w:szCs w:val="21"/>
                <w:shd w:val="clear" w:color="auto" w:fill="FFFFFF"/>
              </w:rPr>
              <w:t>定位客户后，页面未显示出该客户下的资产信息</w:t>
            </w:r>
          </w:p>
        </w:tc>
        <w:tc>
          <w:tcPr>
            <w:tcW w:w="1134" w:type="dxa"/>
            <w:vAlign w:val="center"/>
          </w:tcPr>
          <w:p w:rsidR="00A46996" w:rsidRDefault="00A46996" w:rsidP="00A4699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276" w:type="dxa"/>
            <w:vAlign w:val="center"/>
          </w:tcPr>
          <w:p w:rsidR="00A46996" w:rsidRDefault="00A46996" w:rsidP="00A4699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A46996" w:rsidRDefault="00A46996" w:rsidP="00A4699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709" w:type="dxa"/>
            <w:vAlign w:val="center"/>
          </w:tcPr>
          <w:p w:rsidR="00A46996" w:rsidRDefault="00A46996" w:rsidP="00A4699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vAlign w:val="center"/>
          </w:tcPr>
          <w:p w:rsidR="00A46996" w:rsidRDefault="00A46996" w:rsidP="00A4699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  <w:tr w:rsidR="00A46996" w:rsidTr="00E71301">
        <w:tc>
          <w:tcPr>
            <w:tcW w:w="4815" w:type="dxa"/>
            <w:vAlign w:val="center"/>
          </w:tcPr>
          <w:p w:rsidR="00A46996" w:rsidRDefault="00A46996" w:rsidP="00A46996">
            <w:pPr>
              <w:adjustRightInd w:val="0"/>
              <w:snapToGrid w:val="0"/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订单生成后，点击流水号，进入到综资界面时，页面显示当前用户无权执行此操作，重新登录</w:t>
            </w:r>
          </w:p>
        </w:tc>
        <w:tc>
          <w:tcPr>
            <w:tcW w:w="1134" w:type="dxa"/>
            <w:vAlign w:val="center"/>
          </w:tcPr>
          <w:p w:rsidR="00A46996" w:rsidRDefault="00A46996" w:rsidP="00A4699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276" w:type="dxa"/>
            <w:vAlign w:val="center"/>
          </w:tcPr>
          <w:p w:rsidR="00A46996" w:rsidRDefault="00A46996" w:rsidP="00A4699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A46996" w:rsidRDefault="00A46996" w:rsidP="00A4699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A46996" w:rsidRDefault="00A46996" w:rsidP="00A4699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992" w:type="dxa"/>
            <w:vAlign w:val="center"/>
          </w:tcPr>
          <w:p w:rsidR="00A46996" w:rsidRDefault="00A46996" w:rsidP="00A46996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126034" w:rsidRDefault="00126034" w:rsidP="00126034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A46996" w:rsidRDefault="00A46996" w:rsidP="00A46996">
      <w:pPr>
        <w:pStyle w:val="a3"/>
        <w:numPr>
          <w:ilvl w:val="0"/>
          <w:numId w:val="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点击IPB流水，进入到综资界面，界面显示报错（连接已重置）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A46996" w:rsidRDefault="00A46996" w:rsidP="00A4699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1011（周一）1个案例：【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天翼云主机新建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46996" w:rsidRDefault="00A46996" w:rsidP="00A4699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1012（周二）1个案例：【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天翼云主机新建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46996" w:rsidRDefault="00A46996" w:rsidP="00A4699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1014（周四）1个案例：【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天翼云主机新建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46996" w:rsidRDefault="00A46996" w:rsidP="00A4699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lastRenderedPageBreak/>
        <w:drawing>
          <wp:inline distT="0" distB="0" distL="114300" distR="114300" wp14:anchorId="1763D5AC" wp14:editId="6C08F58F">
            <wp:extent cx="6363335" cy="2802890"/>
            <wp:effectExtent l="0" t="0" r="18415" b="16510"/>
            <wp:docPr id="12" name="Picture 18" descr="D:\AutoLog\Pic\202110110528_54AVO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8" descr="D:\AutoLog\Pic\202110110528_54AVO.PN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63335" cy="280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996" w:rsidRDefault="00A46996" w:rsidP="00A46996">
      <w:pPr>
        <w:adjustRightInd w:val="0"/>
        <w:snapToGrid w:val="0"/>
        <w:ind w:firstLine="420"/>
      </w:pPr>
    </w:p>
    <w:p w:rsidR="00A46996" w:rsidRDefault="00A46996" w:rsidP="00A46996">
      <w:pPr>
        <w:pStyle w:val="a3"/>
        <w:numPr>
          <w:ilvl w:val="0"/>
          <w:numId w:val="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定位客户后，页面未显示出该客户下的资产信息。</w:t>
      </w:r>
      <w:r w:rsidRPr="00A46996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A46996" w:rsidRDefault="00A46996" w:rsidP="00A4699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1011（周一）1个案例：【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移动台过户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46996" w:rsidRDefault="00A46996" w:rsidP="00A4699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1012（周二）1个案例：【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移动台过户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46996" w:rsidRDefault="00A46996" w:rsidP="00A46996">
      <w:pPr>
        <w:adjustRightInd w:val="0"/>
        <w:snapToGrid w:val="0"/>
        <w:ind w:firstLine="420"/>
      </w:pPr>
      <w:r>
        <w:drawing>
          <wp:inline distT="0" distB="0" distL="114300" distR="114300" wp14:anchorId="2EC15321" wp14:editId="499EED48">
            <wp:extent cx="6035675" cy="2543175"/>
            <wp:effectExtent l="0" t="0" r="3175" b="9525"/>
            <wp:docPr id="1031" name="Picture 7" descr="D:\AutoLog\Pic\202110070613_56AET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Picture 7" descr="D:\AutoLog\Pic\202110070613_56AET.PN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567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46996" w:rsidRPr="00A46996" w:rsidRDefault="00A46996" w:rsidP="00A46996">
      <w:pPr>
        <w:pStyle w:val="a3"/>
        <w:numPr>
          <w:ilvl w:val="0"/>
          <w:numId w:val="5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  <w:b/>
          <w:color w:val="FF0000"/>
        </w:rPr>
      </w:pPr>
      <w:r>
        <w:rPr>
          <w:rFonts w:ascii="微软雅黑" w:eastAsia="微软雅黑" w:hAnsi="微软雅黑" w:hint="eastAsia"/>
        </w:rPr>
        <w:t>【系统原因】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订单生成后，点击流水号，进入到综资界面时，页面显示当前用户无权执行此操作，重新登录</w:t>
      </w:r>
      <w:r>
        <w:rPr>
          <w:rFonts w:ascii="微软雅黑" w:eastAsia="微软雅黑" w:hAnsi="微软雅黑" w:cs="微软雅黑" w:hint="eastAsia"/>
          <w:color w:val="000000"/>
          <w:szCs w:val="21"/>
          <w:shd w:val="clear" w:color="auto" w:fill="FFFFFF"/>
        </w:rPr>
        <w:t>。</w:t>
      </w:r>
      <w:r w:rsidRPr="00A46996">
        <w:rPr>
          <w:rFonts w:ascii="微软雅黑" w:eastAsia="微软雅黑" w:hAnsi="微软雅黑" w:hint="eastAsia"/>
          <w:b/>
          <w:color w:val="FF0000"/>
        </w:rPr>
        <w:t>（未闭环处理）</w:t>
      </w:r>
    </w:p>
    <w:p w:rsidR="00A46996" w:rsidRDefault="00A46996" w:rsidP="00A46996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1013（周三）1个案例：【</w:t>
      </w:r>
      <w:r>
        <w:rPr>
          <w:rFonts w:ascii="微软雅黑" w:eastAsia="微软雅黑" w:hAnsi="微软雅黑" w:cs="微软雅黑" w:hint="eastAsia"/>
          <w:color w:val="0000FF"/>
          <w:szCs w:val="21"/>
          <w:shd w:val="clear" w:color="auto" w:fill="FFFFFF"/>
        </w:rPr>
        <w:t>商云通新建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A46996" w:rsidRDefault="00A46996" w:rsidP="00A46996">
      <w:pPr>
        <w:adjustRightInd w:val="0"/>
        <w:snapToGrid w:val="0"/>
        <w:ind w:firstLine="420"/>
      </w:pPr>
      <w:r>
        <w:drawing>
          <wp:inline distT="0" distB="0" distL="114300" distR="114300" wp14:anchorId="7101CA41" wp14:editId="6CB91D6A">
            <wp:extent cx="5802630" cy="2679700"/>
            <wp:effectExtent l="0" t="0" r="7620" b="6350"/>
            <wp:docPr id="10" name="Picture 13" descr="D:\AutoLog\Pic\202110130520_84AHU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3" descr="D:\AutoLog\Pic\202110130520_84AHU.PN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2630" cy="2679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F7B32" w:rsidRDefault="006A4FFD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lastRenderedPageBreak/>
        <w:t>CRM管理工作台（CMB）</w:t>
      </w:r>
    </w:p>
    <w:p w:rsidR="00337D3C" w:rsidRPr="00337D3C" w:rsidRDefault="00337D3C" w:rsidP="00337D3C">
      <w:pPr>
        <w:adjustRightInd w:val="0"/>
        <w:snapToGrid w:val="0"/>
        <w:rPr>
          <w:rFonts w:ascii="微软雅黑" w:eastAsia="微软雅黑" w:hAnsi="微软雅黑"/>
        </w:rPr>
      </w:pPr>
      <w:r w:rsidRPr="00337D3C">
        <w:rPr>
          <w:rFonts w:ascii="微软雅黑" w:eastAsia="微软雅黑" w:hAnsi="微软雅黑" w:hint="eastAsia"/>
        </w:rPr>
        <w:t>无</w:t>
      </w:r>
    </w:p>
    <w:p w:rsidR="006A4FFD" w:rsidRPr="00C866A1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能力开放平台</w:t>
      </w:r>
    </w:p>
    <w:p w:rsidR="005543B3" w:rsidRPr="009B3758" w:rsidRDefault="005C58A7" w:rsidP="009B3758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无</w:t>
      </w:r>
    </w:p>
    <w:p w:rsidR="005543B3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IAM帐务服务专区</w:t>
      </w:r>
    </w:p>
    <w:p w:rsidR="00D67671" w:rsidRPr="00D67671" w:rsidRDefault="00D67671" w:rsidP="00D67671">
      <w:r>
        <w:rPr>
          <w:rFonts w:hint="eastAsia"/>
        </w:rPr>
        <w:drawing>
          <wp:inline distT="0" distB="0" distL="0" distR="0" wp14:anchorId="4838FC57" wp14:editId="4D356B66">
            <wp:extent cx="6188710" cy="1470101"/>
            <wp:effectExtent l="0" t="0" r="2540" b="15875"/>
            <wp:docPr id="20" name="图表 2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972F3D" w:rsidTr="00954263">
        <w:tc>
          <w:tcPr>
            <w:tcW w:w="4957" w:type="dxa"/>
            <w:shd w:val="clear" w:color="auto" w:fill="9CC2E5" w:themeFill="accent1" w:themeFillTint="99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972F3D" w:rsidTr="00954263">
        <w:tc>
          <w:tcPr>
            <w:tcW w:w="4957" w:type="dxa"/>
            <w:vAlign w:val="center"/>
          </w:tcPr>
          <w:p w:rsidR="00972F3D" w:rsidRDefault="00337D3C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cs="微软雅黑"/>
                <w:color w:val="000000"/>
                <w:szCs w:val="21"/>
                <w:shd w:val="clear" w:color="auto" w:fill="FFFFFF"/>
              </w:rPr>
              <w:t>流量总量获取显示出错</w:t>
            </w:r>
            <w:r w:rsidR="00D67671"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75" w:type="dxa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1134" w:type="dxa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1" w:type="dxa"/>
            <w:vAlign w:val="center"/>
          </w:tcPr>
          <w:p w:rsidR="00972F3D" w:rsidRDefault="00337D3C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2</w:t>
            </w:r>
          </w:p>
        </w:tc>
        <w:tc>
          <w:tcPr>
            <w:tcW w:w="709" w:type="dxa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972F3D" w:rsidRDefault="00972F3D" w:rsidP="00954263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972F3D" w:rsidRDefault="00972F3D" w:rsidP="00972F3D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337D3C" w:rsidRDefault="00337D3C" w:rsidP="00337D3C">
      <w:pPr>
        <w:pStyle w:val="a3"/>
        <w:numPr>
          <w:ilvl w:val="0"/>
          <w:numId w:val="7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【脚本原因】</w:t>
      </w:r>
      <w:r>
        <w:rPr>
          <w:rFonts w:ascii="微软雅黑" w:eastAsia="微软雅黑" w:hAnsi="微软雅黑" w:cs="微软雅黑"/>
          <w:color w:val="000000"/>
          <w:szCs w:val="21"/>
          <w:shd w:val="clear" w:color="auto" w:fill="FFFFFF"/>
        </w:rPr>
        <w:t>流量总量获取显示出错</w:t>
      </w:r>
      <w:r>
        <w:rPr>
          <w:rFonts w:ascii="微软雅黑" w:eastAsia="微软雅黑" w:hAnsi="微软雅黑" w:hint="eastAsia"/>
        </w:rPr>
        <w:t>。</w:t>
      </w:r>
      <w:r>
        <w:rPr>
          <w:rFonts w:ascii="微软雅黑" w:eastAsia="微软雅黑" w:hAnsi="微软雅黑" w:hint="eastAsia"/>
          <w:b/>
          <w:color w:val="00B050"/>
        </w:rPr>
        <w:t>（闭环</w:t>
      </w:r>
      <w:r>
        <w:rPr>
          <w:rFonts w:ascii="微软雅黑" w:eastAsia="微软雅黑" w:hAnsi="微软雅黑" w:hint="eastAsia"/>
          <w:b/>
          <w:color w:val="00B050"/>
        </w:rPr>
        <w:t>已处理）</w:t>
      </w:r>
    </w:p>
    <w:p w:rsidR="00337D3C" w:rsidRDefault="00337D3C" w:rsidP="00337D3C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1011（周一）1个案例：【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单月套餐使用情况和历史套餐使用情况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337D3C" w:rsidRDefault="00337D3C" w:rsidP="00337D3C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1012（周二）1个案例：【</w:t>
      </w:r>
      <w:r>
        <w:rPr>
          <w:rFonts w:ascii="微软雅黑" w:eastAsia="微软雅黑" w:hAnsi="微软雅黑" w:cs="微软雅黑"/>
          <w:color w:val="0000FF"/>
          <w:szCs w:val="21"/>
          <w:shd w:val="clear" w:color="auto" w:fill="FFFFFF"/>
        </w:rPr>
        <w:t>单月套餐使用情况和历史套餐使用情况</w:t>
      </w:r>
      <w:r>
        <w:rPr>
          <w:rFonts w:ascii="微软雅黑" w:eastAsia="微软雅黑" w:hAnsi="微软雅黑" w:hint="eastAsia"/>
          <w:color w:val="0000FF"/>
        </w:rPr>
        <w:t>】</w:t>
      </w:r>
    </w:p>
    <w:p w:rsidR="00972F3D" w:rsidRPr="00972F3D" w:rsidRDefault="00337D3C" w:rsidP="00337D3C">
      <w:pPr>
        <w:adjustRightInd w:val="0"/>
        <w:snapToGrid w:val="0"/>
        <w:ind w:firstLine="420"/>
        <w:rPr>
          <w:rFonts w:ascii="微软雅黑" w:eastAsia="微软雅黑" w:hAnsi="微软雅黑" w:hint="eastAsia"/>
          <w:color w:val="0000FF"/>
        </w:rPr>
      </w:pPr>
      <w:r>
        <w:drawing>
          <wp:inline distT="0" distB="0" distL="114300" distR="114300" wp14:anchorId="49FA572F" wp14:editId="23EF8DDA">
            <wp:extent cx="6328410" cy="2708910"/>
            <wp:effectExtent l="0" t="0" r="15240" b="15240"/>
            <wp:docPr id="7" name="Picture 13" descr="D:\AutoLog\Pic\202110110615_00AQF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3" descr="D:\AutoLog\Pic\202110110615_00AQF.PN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28410" cy="270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D77AB8" w:rsidRDefault="00D77AB8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lastRenderedPageBreak/>
        <w:t>IAM帐务服务专区（备机）</w:t>
      </w:r>
    </w:p>
    <w:p w:rsidR="00D67671" w:rsidRPr="00D67671" w:rsidRDefault="00D67671" w:rsidP="00D67671">
      <w:r>
        <w:rPr>
          <w:rFonts w:hint="eastAsia"/>
        </w:rPr>
        <w:drawing>
          <wp:inline distT="0" distB="0" distL="0" distR="0" wp14:anchorId="69143E41" wp14:editId="48A533EE">
            <wp:extent cx="6188710" cy="1947553"/>
            <wp:effectExtent l="0" t="0" r="2540" b="14605"/>
            <wp:docPr id="22" name="图表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5364"/>
        <w:gridCol w:w="1215"/>
        <w:gridCol w:w="787"/>
        <w:gridCol w:w="851"/>
        <w:gridCol w:w="709"/>
        <w:gridCol w:w="850"/>
      </w:tblGrid>
      <w:tr w:rsidR="00702C64" w:rsidTr="00101B0B">
        <w:tc>
          <w:tcPr>
            <w:tcW w:w="5364" w:type="dxa"/>
            <w:shd w:val="clear" w:color="auto" w:fill="9CC2E5" w:themeFill="accent1" w:themeFillTint="99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执行失败原因</w:t>
            </w:r>
          </w:p>
        </w:tc>
        <w:tc>
          <w:tcPr>
            <w:tcW w:w="1215" w:type="dxa"/>
            <w:shd w:val="clear" w:color="auto" w:fill="9CC2E5" w:themeFill="accent1" w:themeFillTint="99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787" w:type="dxa"/>
            <w:shd w:val="clear" w:color="auto" w:fill="9CC2E5" w:themeFill="accent1" w:themeFillTint="99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702C64" w:rsidTr="00101B0B">
        <w:tc>
          <w:tcPr>
            <w:tcW w:w="5364" w:type="dxa"/>
            <w:vAlign w:val="center"/>
          </w:tcPr>
          <w:p w:rsidR="00702C64" w:rsidRDefault="00337D3C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数据库查询到的充值金额和界面显示的金额比对不通过</w:t>
            </w:r>
            <w:r w:rsidR="00702C64">
              <w:rPr>
                <w:rFonts w:ascii="微软雅黑" w:eastAsia="微软雅黑" w:hAnsi="微软雅黑" w:hint="eastAsia"/>
              </w:rPr>
              <w:t>。</w:t>
            </w:r>
          </w:p>
        </w:tc>
        <w:tc>
          <w:tcPr>
            <w:tcW w:w="1215" w:type="dxa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脚本原因</w:t>
            </w:r>
          </w:p>
        </w:tc>
        <w:tc>
          <w:tcPr>
            <w:tcW w:w="787" w:type="dxa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  <w:tc>
          <w:tcPr>
            <w:tcW w:w="851" w:type="dxa"/>
            <w:vAlign w:val="center"/>
          </w:tcPr>
          <w:p w:rsidR="00702C64" w:rsidRDefault="00337D3C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/>
              </w:rPr>
              <w:t>1</w:t>
            </w:r>
          </w:p>
        </w:tc>
        <w:tc>
          <w:tcPr>
            <w:tcW w:w="709" w:type="dxa"/>
            <w:vAlign w:val="center"/>
          </w:tcPr>
          <w:p w:rsidR="00702C64" w:rsidRDefault="00702C64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702C64" w:rsidRDefault="00337D3C" w:rsidP="00101B0B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否</w:t>
            </w:r>
          </w:p>
        </w:tc>
      </w:tr>
    </w:tbl>
    <w:p w:rsidR="00702C64" w:rsidRDefault="00702C64" w:rsidP="00702C64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337D3C" w:rsidRDefault="00337D3C" w:rsidP="00337D3C">
      <w:pPr>
        <w:pStyle w:val="a3"/>
        <w:numPr>
          <w:ilvl w:val="0"/>
          <w:numId w:val="21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【脚本原因】数据库查询到的充值金额和界面显示的金额比对不通过。</w:t>
      </w:r>
      <w:r w:rsidRPr="00337D3C">
        <w:rPr>
          <w:rFonts w:ascii="微软雅黑" w:eastAsia="微软雅黑" w:hAnsi="微软雅黑" w:hint="eastAsia"/>
          <w:b/>
          <w:color w:val="FFC000"/>
        </w:rPr>
        <w:t>（闭环，未处理）</w:t>
      </w:r>
    </w:p>
    <w:p w:rsidR="00337D3C" w:rsidRDefault="00337D3C" w:rsidP="00337D3C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1014（周四）1个案例：【充值记录金额校验】</w:t>
      </w:r>
    </w:p>
    <w:p w:rsidR="00702C64" w:rsidRPr="00337D3C" w:rsidRDefault="00337D3C" w:rsidP="00337D3C">
      <w:pPr>
        <w:adjustRightInd w:val="0"/>
        <w:snapToGrid w:val="0"/>
        <w:ind w:firstLineChars="200" w:firstLine="420"/>
        <w:rPr>
          <w:rFonts w:ascii="微软雅黑" w:eastAsia="微软雅黑" w:hAnsi="微软雅黑" w:hint="eastAsia"/>
          <w:color w:val="0000FF"/>
        </w:rPr>
      </w:pPr>
      <w:r>
        <w:drawing>
          <wp:inline distT="0" distB="0" distL="114300" distR="114300" wp14:anchorId="2FB1055B" wp14:editId="35273120">
            <wp:extent cx="5848350" cy="2852420"/>
            <wp:effectExtent l="0" t="0" r="0" b="5080"/>
            <wp:docPr id="1051" name="Picture 27" descr="D:\AutoLog\Pic\202110140630_78ALI.P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Picture 27" descr="D:\AutoLog\Pic\202110140630_78ALI.PN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28524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C0CCE" w:rsidRPr="00C866A1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计费巡查</w:t>
      </w:r>
    </w:p>
    <w:p w:rsidR="004C3F7A" w:rsidRDefault="004C3F7A" w:rsidP="004C3F7A">
      <w:r>
        <w:rPr>
          <w:rFonts w:hint="eastAsia"/>
        </w:rPr>
        <w:drawing>
          <wp:inline distT="0" distB="0" distL="0" distR="0" wp14:anchorId="7A877EE3" wp14:editId="3B1BCEF0">
            <wp:extent cx="6203315" cy="1560622"/>
            <wp:effectExtent l="0" t="0" r="6985" b="1905"/>
            <wp:docPr id="17" name="图表 17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tbl>
      <w:tblPr>
        <w:tblStyle w:val="a4"/>
        <w:tblW w:w="9776" w:type="dxa"/>
        <w:tbl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single" w:sz="4" w:space="0" w:color="5B9BD5" w:themeColor="accent1"/>
          <w:insideV w:val="single" w:sz="4" w:space="0" w:color="5B9BD5" w:themeColor="accent1"/>
        </w:tblBorders>
        <w:tblLook w:val="04A0" w:firstRow="1" w:lastRow="0" w:firstColumn="1" w:lastColumn="0" w:noHBand="0" w:noVBand="1"/>
      </w:tblPr>
      <w:tblGrid>
        <w:gridCol w:w="4957"/>
        <w:gridCol w:w="1275"/>
        <w:gridCol w:w="1134"/>
        <w:gridCol w:w="851"/>
        <w:gridCol w:w="709"/>
        <w:gridCol w:w="850"/>
      </w:tblGrid>
      <w:tr w:rsidR="004C3F7A" w:rsidTr="00FD5CB2">
        <w:tc>
          <w:tcPr>
            <w:tcW w:w="4957" w:type="dxa"/>
            <w:shd w:val="clear" w:color="auto" w:fill="9CC2E5" w:themeFill="accent1" w:themeFillTint="99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lastRenderedPageBreak/>
              <w:t>执行失败原因</w:t>
            </w:r>
          </w:p>
        </w:tc>
        <w:tc>
          <w:tcPr>
            <w:tcW w:w="1275" w:type="dxa"/>
            <w:shd w:val="clear" w:color="auto" w:fill="9CC2E5" w:themeFill="accent1" w:themeFillTint="99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类型</w:t>
            </w:r>
          </w:p>
        </w:tc>
        <w:tc>
          <w:tcPr>
            <w:tcW w:w="1134" w:type="dxa"/>
            <w:shd w:val="clear" w:color="auto" w:fill="9CC2E5" w:themeFill="accent1" w:themeFillTint="99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是否被测系统原因</w:t>
            </w:r>
          </w:p>
        </w:tc>
        <w:tc>
          <w:tcPr>
            <w:tcW w:w="851" w:type="dxa"/>
            <w:shd w:val="clear" w:color="auto" w:fill="9CC2E5" w:themeFill="accent1" w:themeFillTint="99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本周出现次数</w:t>
            </w:r>
          </w:p>
        </w:tc>
        <w:tc>
          <w:tcPr>
            <w:tcW w:w="709" w:type="dxa"/>
            <w:shd w:val="clear" w:color="auto" w:fill="9CC2E5" w:themeFill="accent1" w:themeFillTint="99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是否闭环</w:t>
            </w:r>
          </w:p>
        </w:tc>
        <w:tc>
          <w:tcPr>
            <w:tcW w:w="850" w:type="dxa"/>
            <w:shd w:val="clear" w:color="auto" w:fill="9CC2E5" w:themeFill="accent1" w:themeFillTint="99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  <w:b/>
              </w:rPr>
            </w:pPr>
            <w:r>
              <w:rPr>
                <w:rFonts w:ascii="微软雅黑" w:eastAsia="微软雅黑" w:hAnsi="微软雅黑" w:hint="eastAsia"/>
                <w:b/>
              </w:rPr>
              <w:t>是否已解决</w:t>
            </w:r>
          </w:p>
        </w:tc>
      </w:tr>
      <w:tr w:rsidR="004C3F7A" w:rsidTr="00FD5CB2">
        <w:tc>
          <w:tcPr>
            <w:tcW w:w="4957" w:type="dxa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进入计费网管－融合计费－告警信息，查询到有致命告警信息。</w:t>
            </w:r>
          </w:p>
        </w:tc>
        <w:tc>
          <w:tcPr>
            <w:tcW w:w="1275" w:type="dxa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系统原因</w:t>
            </w:r>
          </w:p>
        </w:tc>
        <w:tc>
          <w:tcPr>
            <w:tcW w:w="1134" w:type="dxa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1" w:type="dxa"/>
            <w:vAlign w:val="center"/>
          </w:tcPr>
          <w:p w:rsidR="004C3F7A" w:rsidRDefault="000E303B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1</w:t>
            </w:r>
          </w:p>
        </w:tc>
        <w:tc>
          <w:tcPr>
            <w:tcW w:w="709" w:type="dxa"/>
            <w:vAlign w:val="center"/>
          </w:tcPr>
          <w:p w:rsidR="004C3F7A" w:rsidRDefault="004C3F7A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  <w:tc>
          <w:tcPr>
            <w:tcW w:w="850" w:type="dxa"/>
            <w:vAlign w:val="center"/>
          </w:tcPr>
          <w:p w:rsidR="004C3F7A" w:rsidRDefault="00CB3BEE" w:rsidP="00FD5CB2">
            <w:pPr>
              <w:adjustRightInd w:val="0"/>
              <w:snapToGrid w:val="0"/>
              <w:jc w:val="center"/>
              <w:rPr>
                <w:rFonts w:ascii="微软雅黑" w:eastAsia="微软雅黑" w:hAnsi="微软雅黑"/>
              </w:rPr>
            </w:pPr>
            <w:r>
              <w:rPr>
                <w:rFonts w:ascii="微软雅黑" w:eastAsia="微软雅黑" w:hAnsi="微软雅黑" w:hint="eastAsia"/>
              </w:rPr>
              <w:t>是</w:t>
            </w:r>
          </w:p>
        </w:tc>
      </w:tr>
    </w:tbl>
    <w:p w:rsidR="004C3F7A" w:rsidRPr="004C3F7A" w:rsidRDefault="004C3F7A" w:rsidP="004C3F7A">
      <w:pPr>
        <w:adjustRightInd w:val="0"/>
        <w:snapToGrid w:val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详情如下：</w:t>
      </w:r>
    </w:p>
    <w:p w:rsidR="000E303B" w:rsidRDefault="000E303B" w:rsidP="000E303B">
      <w:pPr>
        <w:pStyle w:val="a3"/>
        <w:numPr>
          <w:ilvl w:val="0"/>
          <w:numId w:val="22"/>
        </w:numPr>
        <w:adjustRightInd w:val="0"/>
        <w:snapToGrid w:val="0"/>
        <w:ind w:firstLineChars="0"/>
        <w:outlineLvl w:val="1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【系统原因】进入计费网管－融合计费－告警信息，查询到有致命告警信息。</w:t>
      </w:r>
      <w:r>
        <w:rPr>
          <w:rFonts w:ascii="微软雅黑" w:eastAsia="微软雅黑" w:hAnsi="微软雅黑" w:hint="eastAsia"/>
          <w:b/>
          <w:color w:val="00B050"/>
        </w:rPr>
        <w:t>（闭环，相关负责人处理）</w:t>
      </w:r>
    </w:p>
    <w:p w:rsidR="000E303B" w:rsidRDefault="000E303B" w:rsidP="000E303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rPr>
          <w:rFonts w:ascii="微软雅黑" w:eastAsia="微软雅黑" w:hAnsi="微软雅黑" w:hint="eastAsia"/>
          <w:color w:val="0000FF"/>
        </w:rPr>
        <w:t>2</w:t>
      </w:r>
      <w:r>
        <w:rPr>
          <w:rFonts w:ascii="微软雅黑" w:eastAsia="微软雅黑" w:hAnsi="微软雅黑"/>
          <w:color w:val="0000FF"/>
        </w:rPr>
        <w:t>021</w:t>
      </w:r>
      <w:r>
        <w:rPr>
          <w:rFonts w:ascii="微软雅黑" w:eastAsia="微软雅黑" w:hAnsi="微软雅黑" w:hint="eastAsia"/>
          <w:color w:val="0000FF"/>
        </w:rPr>
        <w:t>1013（周三）1个案例：【进入计费网管－融合计费－告警信息。检查是否有状态为致命的告警】</w:t>
      </w:r>
    </w:p>
    <w:p w:rsidR="000E303B" w:rsidRDefault="000E303B" w:rsidP="000E303B">
      <w:pPr>
        <w:adjustRightInd w:val="0"/>
        <w:snapToGrid w:val="0"/>
        <w:ind w:firstLine="420"/>
        <w:rPr>
          <w:rFonts w:ascii="微软雅黑" w:eastAsia="微软雅黑" w:hAnsi="微软雅黑"/>
          <w:color w:val="0000FF"/>
        </w:rPr>
      </w:pPr>
      <w:r>
        <w:drawing>
          <wp:inline distT="0" distB="0" distL="114300" distR="114300" wp14:anchorId="3A42D958" wp14:editId="3198D6B8">
            <wp:extent cx="6396990" cy="2233295"/>
            <wp:effectExtent l="0" t="0" r="3810" b="14605"/>
            <wp:docPr id="6" name="Picture 1" descr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Picture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9699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3B3" w:rsidRPr="00C866A1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MSS巡查</w:t>
      </w:r>
    </w:p>
    <w:p w:rsidR="005C58A7" w:rsidRPr="005C58A7" w:rsidRDefault="005C58A7" w:rsidP="005C58A7">
      <w:r>
        <w:rPr>
          <w:rFonts w:hint="eastAsia"/>
        </w:rPr>
        <w:t>无</w:t>
      </w:r>
    </w:p>
    <w:p w:rsidR="005543B3" w:rsidRDefault="005543B3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多媒体（园区）</w:t>
      </w:r>
    </w:p>
    <w:p w:rsidR="00BD05DD" w:rsidRPr="00BD05DD" w:rsidRDefault="00BD05DD" w:rsidP="00BD05DD">
      <w:r>
        <w:rPr>
          <w:rFonts w:hint="eastAsia"/>
        </w:rPr>
        <w:t>无</w:t>
      </w:r>
    </w:p>
    <w:p w:rsidR="00876575" w:rsidRDefault="005543B3" w:rsidP="00876575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多媒体（周家渡）</w:t>
      </w:r>
    </w:p>
    <w:p w:rsidR="00BD05DD" w:rsidRPr="00BD05DD" w:rsidRDefault="00BD05DD" w:rsidP="00BD05DD">
      <w:r>
        <w:rPr>
          <w:rFonts w:hint="eastAsia"/>
        </w:rPr>
        <w:t>无</w:t>
      </w:r>
    </w:p>
    <w:p w:rsidR="000E303B" w:rsidRPr="000E303B" w:rsidRDefault="00CC0CCE" w:rsidP="000E303B">
      <w:pPr>
        <w:pStyle w:val="2"/>
        <w:numPr>
          <w:ilvl w:val="0"/>
          <w:numId w:val="15"/>
        </w:numPr>
        <w:rPr>
          <w:rFonts w:ascii="微软雅黑" w:eastAsia="微软雅黑" w:hAnsi="微软雅黑" w:hint="eastAsia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A</w:t>
      </w:r>
      <w:r w:rsidRPr="00C866A1">
        <w:rPr>
          <w:rFonts w:ascii="微软雅黑" w:eastAsia="微软雅黑" w:hAnsi="微软雅黑"/>
          <w:sz w:val="36"/>
        </w:rPr>
        <w:t>BP</w:t>
      </w:r>
      <w:r w:rsidRPr="00C866A1">
        <w:rPr>
          <w:rFonts w:ascii="微软雅黑" w:eastAsia="微软雅黑" w:hAnsi="微软雅黑" w:hint="eastAsia"/>
          <w:sz w:val="36"/>
        </w:rPr>
        <w:t>批价</w:t>
      </w:r>
    </w:p>
    <w:p w:rsidR="000E303B" w:rsidRPr="000E303B" w:rsidRDefault="000E303B" w:rsidP="000E303B">
      <w:pPr>
        <w:rPr>
          <w:rFonts w:hint="eastAsia"/>
        </w:rPr>
      </w:pPr>
      <w:r>
        <w:rPr>
          <w:rFonts w:hint="eastAsia"/>
        </w:rPr>
        <w:t>无</w:t>
      </w:r>
    </w:p>
    <w:p w:rsidR="00CC0CCE" w:rsidRPr="00C866A1" w:rsidRDefault="00BA49DA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当天0-5点</w:t>
      </w:r>
      <w:r w:rsidR="00CC0CCE" w:rsidRPr="00C866A1">
        <w:rPr>
          <w:rFonts w:ascii="微软雅黑" w:eastAsia="微软雅黑" w:hAnsi="微软雅黑" w:hint="eastAsia"/>
          <w:sz w:val="36"/>
        </w:rPr>
        <w:t>I</w:t>
      </w:r>
      <w:r w:rsidR="00CC0CCE" w:rsidRPr="00C866A1">
        <w:rPr>
          <w:rFonts w:ascii="微软雅黑" w:eastAsia="微软雅黑" w:hAnsi="微软雅黑"/>
          <w:sz w:val="36"/>
        </w:rPr>
        <w:t>AM</w:t>
      </w:r>
      <w:r w:rsidR="00CC0CCE" w:rsidRPr="00C866A1">
        <w:rPr>
          <w:rFonts w:ascii="微软雅黑" w:eastAsia="微软雅黑" w:hAnsi="微软雅黑" w:hint="eastAsia"/>
          <w:sz w:val="36"/>
        </w:rPr>
        <w:t>充值订单数稽核</w:t>
      </w:r>
    </w:p>
    <w:p w:rsidR="00CC0CCE" w:rsidRDefault="00CC0CCE" w:rsidP="00CC0CCE">
      <w:r>
        <w:rPr>
          <w:rFonts w:hint="eastAsia"/>
        </w:rPr>
        <w:t>无</w:t>
      </w:r>
    </w:p>
    <w:p w:rsidR="00BA49DA" w:rsidRDefault="00BA49DA" w:rsidP="006D335A">
      <w:pPr>
        <w:pStyle w:val="2"/>
        <w:numPr>
          <w:ilvl w:val="0"/>
          <w:numId w:val="15"/>
        </w:numPr>
        <w:rPr>
          <w:rFonts w:ascii="微软雅黑" w:eastAsia="微软雅黑" w:hAnsi="微软雅黑"/>
          <w:sz w:val="36"/>
        </w:rPr>
      </w:pPr>
      <w:r w:rsidRPr="00C866A1">
        <w:rPr>
          <w:rFonts w:ascii="微软雅黑" w:eastAsia="微软雅黑" w:hAnsi="微软雅黑" w:hint="eastAsia"/>
          <w:sz w:val="36"/>
        </w:rPr>
        <w:t>当天0-5点CRM订单数稽核</w:t>
      </w:r>
    </w:p>
    <w:p w:rsidR="00BD76E3" w:rsidRPr="00BD76E3" w:rsidRDefault="00BD76E3" w:rsidP="00BD76E3">
      <w:r>
        <w:rPr>
          <w:rFonts w:hint="eastAsia"/>
        </w:rPr>
        <w:t>无</w:t>
      </w:r>
    </w:p>
    <w:p w:rsidR="00C866A1" w:rsidRPr="00C866A1" w:rsidRDefault="00C866A1" w:rsidP="00C866A1">
      <w:pPr>
        <w:pStyle w:val="1"/>
        <w:numPr>
          <w:ilvl w:val="0"/>
          <w:numId w:val="14"/>
        </w:numPr>
        <w:rPr>
          <w:rFonts w:ascii="微软雅黑" w:eastAsia="微软雅黑" w:hAnsi="微软雅黑"/>
          <w:szCs w:val="24"/>
        </w:rPr>
      </w:pPr>
      <w:r>
        <w:rPr>
          <w:rFonts w:ascii="微软雅黑" w:eastAsia="微软雅黑" w:hAnsi="微软雅黑" w:hint="eastAsia"/>
          <w:szCs w:val="24"/>
        </w:rPr>
        <w:lastRenderedPageBreak/>
        <w:t>上周</w:t>
      </w:r>
      <w:r w:rsidR="00BF1821">
        <w:rPr>
          <w:rFonts w:ascii="微软雅黑" w:eastAsia="微软雅黑" w:hAnsi="微软雅黑" w:hint="eastAsia"/>
          <w:szCs w:val="24"/>
        </w:rPr>
        <w:t>未闭环</w:t>
      </w:r>
      <w:r>
        <w:rPr>
          <w:rFonts w:ascii="微软雅黑" w:eastAsia="微软雅黑" w:hAnsi="微软雅黑" w:hint="eastAsia"/>
          <w:szCs w:val="24"/>
        </w:rPr>
        <w:t>问题跟踪</w:t>
      </w:r>
      <w:r w:rsidRPr="00C866A1">
        <w:rPr>
          <w:rFonts w:ascii="微软雅黑" w:eastAsia="微软雅黑" w:hAnsi="微软雅黑" w:hint="eastAsia"/>
          <w:szCs w:val="24"/>
        </w:rPr>
        <w:t>：</w:t>
      </w:r>
    </w:p>
    <w:tbl>
      <w:tblPr>
        <w:tblW w:w="10489" w:type="dxa"/>
        <w:tblInd w:w="-142" w:type="dxa"/>
        <w:tblLook w:val="04A0" w:firstRow="1" w:lastRow="0" w:firstColumn="1" w:lastColumn="0" w:noHBand="0" w:noVBand="1"/>
      </w:tblPr>
      <w:tblGrid>
        <w:gridCol w:w="1984"/>
        <w:gridCol w:w="3115"/>
        <w:gridCol w:w="1417"/>
        <w:gridCol w:w="1134"/>
        <w:gridCol w:w="1138"/>
        <w:gridCol w:w="1701"/>
      </w:tblGrid>
      <w:tr w:rsidR="00E05B46" w:rsidRPr="002B65C7" w:rsidTr="00E05B46">
        <w:trPr>
          <w:trHeight w:val="645"/>
        </w:trPr>
        <w:tc>
          <w:tcPr>
            <w:tcW w:w="1984" w:type="dxa"/>
            <w:tcBorders>
              <w:top w:val="single" w:sz="8" w:space="0" w:color="5B9BD5"/>
              <w:left w:val="single" w:sz="4" w:space="0" w:color="5B9BD5" w:themeColor="accent1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E05B46" w:rsidRPr="002B65C7" w:rsidRDefault="00E05B46" w:rsidP="00101B0B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被测系统</w:t>
            </w:r>
          </w:p>
        </w:tc>
        <w:tc>
          <w:tcPr>
            <w:tcW w:w="3115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E05B46" w:rsidRPr="002B65C7" w:rsidRDefault="00E05B46" w:rsidP="00101B0B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执行失败原因</w:t>
            </w:r>
          </w:p>
        </w:tc>
        <w:tc>
          <w:tcPr>
            <w:tcW w:w="141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E05B46" w:rsidRPr="002B65C7" w:rsidRDefault="00E05B46" w:rsidP="00101B0B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类型</w:t>
            </w:r>
          </w:p>
        </w:tc>
        <w:tc>
          <w:tcPr>
            <w:tcW w:w="1134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E05B46" w:rsidRPr="002B65C7" w:rsidRDefault="00E05B46" w:rsidP="00101B0B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是否被测系统原因</w:t>
            </w:r>
          </w:p>
        </w:tc>
        <w:tc>
          <w:tcPr>
            <w:tcW w:w="113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E05B46" w:rsidRPr="002B65C7" w:rsidRDefault="00E05B46" w:rsidP="00101B0B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上周出现次数</w:t>
            </w:r>
          </w:p>
        </w:tc>
        <w:tc>
          <w:tcPr>
            <w:tcW w:w="1701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000000" w:fill="9CC2E5"/>
            <w:vAlign w:val="center"/>
            <w:hideMark/>
          </w:tcPr>
          <w:p w:rsidR="00E05B46" w:rsidRPr="002B65C7" w:rsidRDefault="00E05B46" w:rsidP="00101B0B">
            <w:pPr>
              <w:widowControl/>
              <w:jc w:val="center"/>
              <w:rPr>
                <w:rFonts w:ascii="微软雅黑" w:eastAsia="微软雅黑" w:hAnsi="微软雅黑" w:cs="宋体"/>
                <w:b/>
                <w:bCs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b/>
                <w:bCs/>
                <w:noProof w:val="0"/>
                <w:color w:val="000000"/>
                <w:kern w:val="0"/>
                <w:sz w:val="18"/>
                <w:szCs w:val="21"/>
              </w:rPr>
              <w:t>解决情况</w:t>
            </w:r>
          </w:p>
        </w:tc>
      </w:tr>
      <w:tr w:rsidR="00DE14C7" w:rsidRPr="002B65C7" w:rsidTr="00DE14C7">
        <w:trPr>
          <w:trHeight w:val="438"/>
        </w:trPr>
        <w:tc>
          <w:tcPr>
            <w:tcW w:w="1984" w:type="dxa"/>
            <w:tcBorders>
              <w:top w:val="single" w:sz="8" w:space="0" w:color="5B9BD5"/>
              <w:left w:val="single" w:sz="4" w:space="0" w:color="5B9BD5" w:themeColor="accent1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2B65C7" w:rsidRDefault="00DE14C7" w:rsidP="00DE14C7">
            <w:pPr>
              <w:widowControl/>
              <w:rPr>
                <w:rFonts w:ascii="微软雅黑" w:eastAsia="微软雅黑" w:hAnsi="微软雅黑" w:cs="宋体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统一销售门户（STSP）</w:t>
            </w:r>
          </w:p>
        </w:tc>
        <w:tc>
          <w:tcPr>
            <w:tcW w:w="3115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widowControl/>
              <w:rPr>
                <w:rFonts w:ascii="微软雅黑" w:eastAsia="微软雅黑" w:hAnsi="微软雅黑" w:cs="宋体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页面弹出异常弹窗undefined。</w:t>
            </w:r>
          </w:p>
        </w:tc>
        <w:tc>
          <w:tcPr>
            <w:tcW w:w="141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widowControl/>
              <w:jc w:val="center"/>
              <w:rPr>
                <w:rFonts w:ascii="微软雅黑" w:eastAsia="微软雅黑" w:hAnsi="微软雅黑" w:cs="宋体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系统原因</w:t>
            </w:r>
          </w:p>
        </w:tc>
        <w:tc>
          <w:tcPr>
            <w:tcW w:w="1134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widowControl/>
              <w:jc w:val="center"/>
              <w:rPr>
                <w:rFonts w:ascii="微软雅黑" w:eastAsia="微软雅黑" w:hAnsi="微软雅黑" w:cs="宋体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是</w:t>
            </w:r>
          </w:p>
        </w:tc>
        <w:tc>
          <w:tcPr>
            <w:tcW w:w="113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widowControl/>
              <w:jc w:val="center"/>
              <w:rPr>
                <w:rFonts w:ascii="微软雅黑" w:eastAsia="微软雅黑" w:hAnsi="微软雅黑" w:cs="宋体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4</w:t>
            </w:r>
          </w:p>
        </w:tc>
        <w:tc>
          <w:tcPr>
            <w:tcW w:w="1701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jc w:val="left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未解决。</w:t>
            </w:r>
          </w:p>
        </w:tc>
      </w:tr>
      <w:tr w:rsidR="00DE14C7" w:rsidRPr="002B65C7" w:rsidTr="00DE14C7">
        <w:trPr>
          <w:trHeight w:val="438"/>
        </w:trPr>
        <w:tc>
          <w:tcPr>
            <w:tcW w:w="1984" w:type="dxa"/>
            <w:tcBorders>
              <w:top w:val="single" w:sz="8" w:space="0" w:color="5B9BD5"/>
              <w:left w:val="single" w:sz="4" w:space="0" w:color="5B9BD5" w:themeColor="accent1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2B65C7" w:rsidRDefault="00DE14C7" w:rsidP="00DE14C7">
            <w:pPr>
              <w:widowControl/>
              <w:rPr>
                <w:rFonts w:ascii="微软雅黑" w:eastAsia="微软雅黑" w:hAnsi="微软雅黑" w:cs="宋体"/>
                <w:noProof w:val="0"/>
                <w:color w:val="000000"/>
                <w:kern w:val="0"/>
                <w:sz w:val="18"/>
                <w:szCs w:val="21"/>
              </w:rPr>
            </w:pPr>
            <w:r w:rsidRPr="002B65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统一销售门户（STSP）</w:t>
            </w:r>
          </w:p>
        </w:tc>
        <w:tc>
          <w:tcPr>
            <w:tcW w:w="3115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jc w:val="left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页面弹出异常弹窗Internal Server Error。</w:t>
            </w:r>
          </w:p>
        </w:tc>
        <w:tc>
          <w:tcPr>
            <w:tcW w:w="141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系统原因</w:t>
            </w:r>
          </w:p>
        </w:tc>
        <w:tc>
          <w:tcPr>
            <w:tcW w:w="1134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是</w:t>
            </w:r>
          </w:p>
        </w:tc>
        <w:tc>
          <w:tcPr>
            <w:tcW w:w="113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1</w:t>
            </w:r>
          </w:p>
        </w:tc>
        <w:tc>
          <w:tcPr>
            <w:tcW w:w="1701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jc w:val="left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未解决。</w:t>
            </w:r>
          </w:p>
        </w:tc>
      </w:tr>
      <w:tr w:rsidR="00DE14C7" w:rsidRPr="002B65C7" w:rsidTr="00B551E7">
        <w:trPr>
          <w:trHeight w:val="438"/>
        </w:trPr>
        <w:tc>
          <w:tcPr>
            <w:tcW w:w="1984" w:type="dxa"/>
            <w:tcBorders>
              <w:top w:val="single" w:sz="8" w:space="0" w:color="5B9BD5"/>
              <w:left w:val="single" w:sz="4" w:space="0" w:color="5B9BD5" w:themeColor="accent1"/>
              <w:bottom w:val="single" w:sz="8" w:space="0" w:color="5B9BD5"/>
              <w:right w:val="single" w:sz="8" w:space="0" w:color="5B9BD5"/>
            </w:tcBorders>
            <w:shd w:val="clear" w:color="auto" w:fill="auto"/>
          </w:tcPr>
          <w:p w:rsidR="00DE14C7" w:rsidRPr="00DE14C7" w:rsidRDefault="00DE14C7" w:rsidP="00DE14C7">
            <w:pPr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政企受理工作台（BIZ）</w:t>
            </w:r>
          </w:p>
        </w:tc>
        <w:tc>
          <w:tcPr>
            <w:tcW w:w="3115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进入到订单查询页面，点击刷新后，页面卡在加载中。</w:t>
            </w:r>
          </w:p>
        </w:tc>
        <w:tc>
          <w:tcPr>
            <w:tcW w:w="141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系统原因</w:t>
            </w:r>
          </w:p>
        </w:tc>
        <w:tc>
          <w:tcPr>
            <w:tcW w:w="1134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是</w:t>
            </w:r>
          </w:p>
        </w:tc>
        <w:tc>
          <w:tcPr>
            <w:tcW w:w="113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8</w:t>
            </w:r>
          </w:p>
        </w:tc>
        <w:tc>
          <w:tcPr>
            <w:tcW w:w="1701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jc w:val="left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本周未发生。</w:t>
            </w:r>
          </w:p>
        </w:tc>
      </w:tr>
      <w:tr w:rsidR="00DE14C7" w:rsidRPr="002B65C7" w:rsidTr="00B551E7">
        <w:trPr>
          <w:trHeight w:val="438"/>
        </w:trPr>
        <w:tc>
          <w:tcPr>
            <w:tcW w:w="1984" w:type="dxa"/>
            <w:tcBorders>
              <w:top w:val="single" w:sz="8" w:space="0" w:color="5B9BD5"/>
              <w:left w:val="single" w:sz="4" w:space="0" w:color="5B9BD5" w:themeColor="accent1"/>
              <w:bottom w:val="single" w:sz="8" w:space="0" w:color="5B9BD5"/>
              <w:right w:val="single" w:sz="8" w:space="0" w:color="5B9BD5"/>
            </w:tcBorders>
            <w:shd w:val="clear" w:color="auto" w:fill="auto"/>
          </w:tcPr>
          <w:p w:rsidR="00DE14C7" w:rsidRPr="00DE14C7" w:rsidRDefault="00DE14C7" w:rsidP="00DE14C7">
            <w:pPr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政企受理工作台（BIZ）</w:t>
            </w:r>
          </w:p>
        </w:tc>
        <w:tc>
          <w:tcPr>
            <w:tcW w:w="3115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定位客户后，页面未显示出该客户下的资产信息。</w:t>
            </w:r>
          </w:p>
        </w:tc>
        <w:tc>
          <w:tcPr>
            <w:tcW w:w="141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系统原因</w:t>
            </w:r>
          </w:p>
        </w:tc>
        <w:tc>
          <w:tcPr>
            <w:tcW w:w="1134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是</w:t>
            </w:r>
          </w:p>
        </w:tc>
        <w:tc>
          <w:tcPr>
            <w:tcW w:w="113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2</w:t>
            </w:r>
          </w:p>
        </w:tc>
        <w:tc>
          <w:tcPr>
            <w:tcW w:w="1701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jc w:val="left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未解决。</w:t>
            </w:r>
          </w:p>
        </w:tc>
      </w:tr>
      <w:tr w:rsidR="00DE14C7" w:rsidRPr="002B65C7" w:rsidTr="00B551E7">
        <w:trPr>
          <w:trHeight w:val="438"/>
        </w:trPr>
        <w:tc>
          <w:tcPr>
            <w:tcW w:w="1984" w:type="dxa"/>
            <w:tcBorders>
              <w:top w:val="single" w:sz="8" w:space="0" w:color="5B9BD5"/>
              <w:left w:val="single" w:sz="4" w:space="0" w:color="5B9BD5" w:themeColor="accent1"/>
              <w:bottom w:val="single" w:sz="8" w:space="0" w:color="5B9BD5"/>
              <w:right w:val="single" w:sz="8" w:space="0" w:color="5B9BD5"/>
            </w:tcBorders>
            <w:shd w:val="clear" w:color="auto" w:fill="auto"/>
          </w:tcPr>
          <w:p w:rsidR="00DE14C7" w:rsidRPr="00DE14C7" w:rsidRDefault="00DE14C7" w:rsidP="00DE14C7">
            <w:pPr>
              <w:rPr>
                <w:rFonts w:ascii="微软雅黑" w:eastAsia="微软雅黑" w:hAnsi="微软雅黑" w:cs="宋体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政企受理工作台（BIZ）</w:t>
            </w:r>
          </w:p>
        </w:tc>
        <w:tc>
          <w:tcPr>
            <w:tcW w:w="3115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查询设备号码时，页面弹出报错提示框（CSB号码查询失败）。</w:t>
            </w:r>
          </w:p>
        </w:tc>
        <w:tc>
          <w:tcPr>
            <w:tcW w:w="141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系统原因</w:t>
            </w:r>
          </w:p>
        </w:tc>
        <w:tc>
          <w:tcPr>
            <w:tcW w:w="1134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是</w:t>
            </w:r>
          </w:p>
        </w:tc>
        <w:tc>
          <w:tcPr>
            <w:tcW w:w="113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1</w:t>
            </w:r>
          </w:p>
        </w:tc>
        <w:tc>
          <w:tcPr>
            <w:tcW w:w="1701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jc w:val="left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本周未发生。</w:t>
            </w:r>
          </w:p>
        </w:tc>
      </w:tr>
      <w:tr w:rsidR="00DE14C7" w:rsidRPr="002B65C7" w:rsidTr="00DE14C7">
        <w:trPr>
          <w:trHeight w:val="438"/>
        </w:trPr>
        <w:tc>
          <w:tcPr>
            <w:tcW w:w="1984" w:type="dxa"/>
            <w:tcBorders>
              <w:top w:val="single" w:sz="8" w:space="0" w:color="5B9BD5"/>
              <w:left w:val="single" w:sz="4" w:space="0" w:color="5B9BD5" w:themeColor="accent1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widowControl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CRM管理工作台（CMB）</w:t>
            </w:r>
          </w:p>
        </w:tc>
        <w:tc>
          <w:tcPr>
            <w:tcW w:w="3115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删除重要客户时，页面卡在加载中。</w:t>
            </w:r>
          </w:p>
        </w:tc>
        <w:tc>
          <w:tcPr>
            <w:tcW w:w="1417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系统原因</w:t>
            </w:r>
          </w:p>
        </w:tc>
        <w:tc>
          <w:tcPr>
            <w:tcW w:w="1134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是</w:t>
            </w:r>
          </w:p>
        </w:tc>
        <w:tc>
          <w:tcPr>
            <w:tcW w:w="113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jc w:val="center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2</w:t>
            </w:r>
          </w:p>
        </w:tc>
        <w:tc>
          <w:tcPr>
            <w:tcW w:w="1701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vAlign w:val="center"/>
          </w:tcPr>
          <w:p w:rsidR="00DE14C7" w:rsidRPr="00DE14C7" w:rsidRDefault="00DE14C7" w:rsidP="00DE14C7">
            <w:pPr>
              <w:jc w:val="left"/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</w:pPr>
            <w:r w:rsidRPr="00DE14C7">
              <w:rPr>
                <w:rFonts w:ascii="微软雅黑" w:eastAsia="微软雅黑" w:hAnsi="微软雅黑" w:cs="宋体" w:hint="eastAsia"/>
                <w:noProof w:val="0"/>
                <w:color w:val="000000"/>
                <w:kern w:val="0"/>
                <w:sz w:val="18"/>
                <w:szCs w:val="21"/>
              </w:rPr>
              <w:t>本周未发生。</w:t>
            </w:r>
          </w:p>
        </w:tc>
      </w:tr>
    </w:tbl>
    <w:p w:rsidR="00BA49DA" w:rsidRPr="00E05B46" w:rsidRDefault="00BA49DA" w:rsidP="00E05B46"/>
    <w:sectPr w:rsidR="00BA49DA" w:rsidRPr="00E05B46" w:rsidSect="002B65C7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7FE3" w:rsidRDefault="002A7FE3" w:rsidP="0010371B">
      <w:r>
        <w:separator/>
      </w:r>
    </w:p>
  </w:endnote>
  <w:endnote w:type="continuationSeparator" w:id="0">
    <w:p w:rsidR="002A7FE3" w:rsidRDefault="002A7FE3" w:rsidP="001037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7FE3" w:rsidRDefault="002A7FE3" w:rsidP="0010371B">
      <w:r>
        <w:separator/>
      </w:r>
    </w:p>
  </w:footnote>
  <w:footnote w:type="continuationSeparator" w:id="0">
    <w:p w:rsidR="002A7FE3" w:rsidRDefault="002A7FE3" w:rsidP="0010371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8DA2FC24"/>
    <w:multiLevelType w:val="multilevel"/>
    <w:tmpl w:val="8DA2FC24"/>
    <w:lvl w:ilvl="0">
      <w:start w:val="1"/>
      <w:numFmt w:val="decimal"/>
      <w:suff w:val="space"/>
      <w:lvlText w:val="%1、"/>
      <w:lvlJc w:val="left"/>
      <w:pPr>
        <w:ind w:left="420" w:hanging="420"/>
      </w:pPr>
      <w:rPr>
        <w:rFonts w:hint="default"/>
        <w:color w:val="auto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DD1AD71C"/>
    <w:multiLevelType w:val="singleLevel"/>
    <w:tmpl w:val="DD1AD71C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054C5605"/>
    <w:multiLevelType w:val="hybridMultilevel"/>
    <w:tmpl w:val="A302F848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6C56A70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1786DA3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510EF5"/>
    <w:multiLevelType w:val="hybridMultilevel"/>
    <w:tmpl w:val="EF5E8FB4"/>
    <w:lvl w:ilvl="0" w:tplc="865847D4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C967069"/>
    <w:multiLevelType w:val="hybridMultilevel"/>
    <w:tmpl w:val="EF5E8FB4"/>
    <w:lvl w:ilvl="0" w:tplc="865847D4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8F5797B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36C6E04"/>
    <w:multiLevelType w:val="hybridMultilevel"/>
    <w:tmpl w:val="D2BC264C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51D5251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ECD0F2B"/>
    <w:multiLevelType w:val="hybridMultilevel"/>
    <w:tmpl w:val="EF5E8FB4"/>
    <w:lvl w:ilvl="0" w:tplc="865847D4">
      <w:start w:val="1"/>
      <w:numFmt w:val="decimal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11A1220"/>
    <w:multiLevelType w:val="multilevel"/>
    <w:tmpl w:val="411A122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D046190"/>
    <w:multiLevelType w:val="hybridMultilevel"/>
    <w:tmpl w:val="53DE01E2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E834432"/>
    <w:multiLevelType w:val="hybridMultilevel"/>
    <w:tmpl w:val="DF1A94E0"/>
    <w:lvl w:ilvl="0" w:tplc="1A2A4502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53B34562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C380AF4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06D7C47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64B368EE"/>
    <w:multiLevelType w:val="hybridMultilevel"/>
    <w:tmpl w:val="2D56A9BE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9DC678C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F1671CF"/>
    <w:multiLevelType w:val="multilevel"/>
    <w:tmpl w:val="411A1220"/>
    <w:lvl w:ilvl="0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8FE73E4"/>
    <w:multiLevelType w:val="hybridMultilevel"/>
    <w:tmpl w:val="448E6B00"/>
    <w:lvl w:ilvl="0" w:tplc="0E5E88EE">
      <w:start w:val="1"/>
      <w:numFmt w:val="decimal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7"/>
  </w:num>
  <w:num w:numId="2">
    <w:abstractNumId w:val="12"/>
  </w:num>
  <w:num w:numId="3">
    <w:abstractNumId w:val="8"/>
  </w:num>
  <w:num w:numId="4">
    <w:abstractNumId w:val="6"/>
  </w:num>
  <w:num w:numId="5">
    <w:abstractNumId w:val="18"/>
  </w:num>
  <w:num w:numId="6">
    <w:abstractNumId w:val="3"/>
  </w:num>
  <w:num w:numId="7">
    <w:abstractNumId w:val="14"/>
  </w:num>
  <w:num w:numId="8">
    <w:abstractNumId w:val="6"/>
    <w:lvlOverride w:ilvl="0">
      <w:lvl w:ilvl="0" w:tplc="865847D4">
        <w:start w:val="1"/>
        <w:numFmt w:val="decimal"/>
        <w:suff w:val="space"/>
        <w:lvlText w:val="%1、"/>
        <w:lvlJc w:val="left"/>
        <w:pPr>
          <w:ind w:left="420" w:hanging="420"/>
        </w:pPr>
        <w:rPr>
          <w:rFonts w:hint="eastAsia"/>
        </w:rPr>
      </w:lvl>
    </w:lvlOverride>
    <w:lvlOverride w:ilvl="1">
      <w:lvl w:ilvl="1" w:tplc="04090019" w:tentative="1">
        <w:start w:val="1"/>
        <w:numFmt w:val="lowerLetter"/>
        <w:lvlText w:val="%2)"/>
        <w:lvlJc w:val="left"/>
        <w:pPr>
          <w:ind w:left="840" w:hanging="420"/>
        </w:pPr>
      </w:lvl>
    </w:lvlOverride>
    <w:lvlOverride w:ilvl="2">
      <w:lvl w:ilvl="2" w:tplc="0409001B" w:tentative="1">
        <w:start w:val="1"/>
        <w:numFmt w:val="lowerRoman"/>
        <w:lvlText w:val="%3."/>
        <w:lvlJc w:val="right"/>
        <w:pPr>
          <w:ind w:left="1260" w:hanging="420"/>
        </w:pPr>
      </w:lvl>
    </w:lvlOverride>
    <w:lvlOverride w:ilvl="3">
      <w:lvl w:ilvl="3" w:tplc="0409000F" w:tentative="1">
        <w:start w:val="1"/>
        <w:numFmt w:val="decimal"/>
        <w:lvlText w:val="%4."/>
        <w:lvlJc w:val="left"/>
        <w:pPr>
          <w:ind w:left="1680" w:hanging="420"/>
        </w:pPr>
      </w:lvl>
    </w:lvlOverride>
    <w:lvlOverride w:ilvl="4">
      <w:lvl w:ilvl="4" w:tplc="04090019" w:tentative="1">
        <w:start w:val="1"/>
        <w:numFmt w:val="lowerLetter"/>
        <w:lvlText w:val="%5)"/>
        <w:lvlJc w:val="left"/>
        <w:pPr>
          <w:ind w:left="2100" w:hanging="420"/>
        </w:pPr>
      </w:lvl>
    </w:lvlOverride>
    <w:lvlOverride w:ilvl="5">
      <w:lvl w:ilvl="5" w:tplc="0409001B" w:tentative="1">
        <w:start w:val="1"/>
        <w:numFmt w:val="lowerRoman"/>
        <w:lvlText w:val="%6."/>
        <w:lvlJc w:val="right"/>
        <w:pPr>
          <w:ind w:left="2520" w:hanging="420"/>
        </w:pPr>
      </w:lvl>
    </w:lvlOverride>
    <w:lvlOverride w:ilvl="6">
      <w:lvl w:ilvl="6" w:tplc="0409000F" w:tentative="1">
        <w:start w:val="1"/>
        <w:numFmt w:val="decimal"/>
        <w:lvlText w:val="%7."/>
        <w:lvlJc w:val="left"/>
        <w:pPr>
          <w:ind w:left="2940" w:hanging="420"/>
        </w:pPr>
      </w:lvl>
    </w:lvlOverride>
    <w:lvlOverride w:ilvl="7">
      <w:lvl w:ilvl="7" w:tplc="04090019" w:tentative="1">
        <w:start w:val="1"/>
        <w:numFmt w:val="lowerLetter"/>
        <w:lvlText w:val="%8)"/>
        <w:lvlJc w:val="left"/>
        <w:pPr>
          <w:ind w:left="3360" w:hanging="420"/>
        </w:pPr>
      </w:lvl>
    </w:lvlOverride>
    <w:lvlOverride w:ilvl="8">
      <w:lvl w:ilvl="8" w:tplc="0409001B" w:tentative="1">
        <w:start w:val="1"/>
        <w:numFmt w:val="lowerRoman"/>
        <w:lvlText w:val="%9."/>
        <w:lvlJc w:val="right"/>
        <w:pPr>
          <w:ind w:left="3780" w:hanging="420"/>
        </w:pPr>
      </w:lvl>
    </w:lvlOverride>
  </w:num>
  <w:num w:numId="9">
    <w:abstractNumId w:val="5"/>
  </w:num>
  <w:num w:numId="10">
    <w:abstractNumId w:val="16"/>
  </w:num>
  <w:num w:numId="11">
    <w:abstractNumId w:val="7"/>
  </w:num>
  <w:num w:numId="12">
    <w:abstractNumId w:val="4"/>
  </w:num>
  <w:num w:numId="13">
    <w:abstractNumId w:val="15"/>
  </w:num>
  <w:num w:numId="14">
    <w:abstractNumId w:val="13"/>
  </w:num>
  <w:num w:numId="15">
    <w:abstractNumId w:val="2"/>
  </w:num>
  <w:num w:numId="16">
    <w:abstractNumId w:val="9"/>
  </w:num>
  <w:num w:numId="17">
    <w:abstractNumId w:val="20"/>
  </w:num>
  <w:num w:numId="18">
    <w:abstractNumId w:val="1"/>
  </w:num>
  <w:num w:numId="19">
    <w:abstractNumId w:val="10"/>
  </w:num>
  <w:num w:numId="20">
    <w:abstractNumId w:val="0"/>
  </w:num>
  <w:num w:numId="21">
    <w:abstractNumId w:val="11"/>
  </w:num>
  <w:num w:numId="22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2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6F10"/>
    <w:rsid w:val="00002C7D"/>
    <w:rsid w:val="00013A82"/>
    <w:rsid w:val="0002296A"/>
    <w:rsid w:val="0008196C"/>
    <w:rsid w:val="000844A2"/>
    <w:rsid w:val="000960E2"/>
    <w:rsid w:val="000E303B"/>
    <w:rsid w:val="0010371B"/>
    <w:rsid w:val="00126034"/>
    <w:rsid w:val="00150FDD"/>
    <w:rsid w:val="00157A71"/>
    <w:rsid w:val="001602BF"/>
    <w:rsid w:val="00163E37"/>
    <w:rsid w:val="001F080A"/>
    <w:rsid w:val="00220EB8"/>
    <w:rsid w:val="00221CC9"/>
    <w:rsid w:val="00230397"/>
    <w:rsid w:val="00252D6E"/>
    <w:rsid w:val="00254CAA"/>
    <w:rsid w:val="00277BE8"/>
    <w:rsid w:val="002924A2"/>
    <w:rsid w:val="00295749"/>
    <w:rsid w:val="002A7FE3"/>
    <w:rsid w:val="002B65C7"/>
    <w:rsid w:val="002B7B6E"/>
    <w:rsid w:val="002D4888"/>
    <w:rsid w:val="00325099"/>
    <w:rsid w:val="00331DF0"/>
    <w:rsid w:val="00337D3C"/>
    <w:rsid w:val="00337EB4"/>
    <w:rsid w:val="003539A9"/>
    <w:rsid w:val="00357987"/>
    <w:rsid w:val="00385D28"/>
    <w:rsid w:val="00391169"/>
    <w:rsid w:val="00394565"/>
    <w:rsid w:val="003B0D04"/>
    <w:rsid w:val="003C30ED"/>
    <w:rsid w:val="00401BD3"/>
    <w:rsid w:val="0040565B"/>
    <w:rsid w:val="004202C7"/>
    <w:rsid w:val="004331C1"/>
    <w:rsid w:val="00445438"/>
    <w:rsid w:val="00450425"/>
    <w:rsid w:val="00471913"/>
    <w:rsid w:val="00484DFB"/>
    <w:rsid w:val="0049281F"/>
    <w:rsid w:val="004A7103"/>
    <w:rsid w:val="004B326C"/>
    <w:rsid w:val="004C3F7A"/>
    <w:rsid w:val="004E7A41"/>
    <w:rsid w:val="004F426D"/>
    <w:rsid w:val="004F6705"/>
    <w:rsid w:val="0051630E"/>
    <w:rsid w:val="00517CD9"/>
    <w:rsid w:val="0054052C"/>
    <w:rsid w:val="00543381"/>
    <w:rsid w:val="005543B3"/>
    <w:rsid w:val="00571E9B"/>
    <w:rsid w:val="005779F7"/>
    <w:rsid w:val="005923C0"/>
    <w:rsid w:val="005C447E"/>
    <w:rsid w:val="005C58A7"/>
    <w:rsid w:val="005E653D"/>
    <w:rsid w:val="00615C88"/>
    <w:rsid w:val="00630629"/>
    <w:rsid w:val="0063692F"/>
    <w:rsid w:val="00660AC6"/>
    <w:rsid w:val="00663EA9"/>
    <w:rsid w:val="00671FE7"/>
    <w:rsid w:val="006A47F0"/>
    <w:rsid w:val="006A4FFD"/>
    <w:rsid w:val="006C749F"/>
    <w:rsid w:val="006D335A"/>
    <w:rsid w:val="006E12E9"/>
    <w:rsid w:val="006F0083"/>
    <w:rsid w:val="006F4F03"/>
    <w:rsid w:val="00702C64"/>
    <w:rsid w:val="00702D83"/>
    <w:rsid w:val="00715EC4"/>
    <w:rsid w:val="00733FC0"/>
    <w:rsid w:val="00746A5E"/>
    <w:rsid w:val="00751A62"/>
    <w:rsid w:val="00756746"/>
    <w:rsid w:val="00774C1A"/>
    <w:rsid w:val="007B51BD"/>
    <w:rsid w:val="007B57E0"/>
    <w:rsid w:val="007C6E87"/>
    <w:rsid w:val="007C716B"/>
    <w:rsid w:val="007E2390"/>
    <w:rsid w:val="007E2B34"/>
    <w:rsid w:val="007E2FF3"/>
    <w:rsid w:val="007E3038"/>
    <w:rsid w:val="007E3303"/>
    <w:rsid w:val="007F1993"/>
    <w:rsid w:val="0080376F"/>
    <w:rsid w:val="00805647"/>
    <w:rsid w:val="00823664"/>
    <w:rsid w:val="00823992"/>
    <w:rsid w:val="008451D9"/>
    <w:rsid w:val="00851DCA"/>
    <w:rsid w:val="00876575"/>
    <w:rsid w:val="00882009"/>
    <w:rsid w:val="008C2140"/>
    <w:rsid w:val="008D611C"/>
    <w:rsid w:val="008E17BF"/>
    <w:rsid w:val="008E62C8"/>
    <w:rsid w:val="009031B1"/>
    <w:rsid w:val="00926C01"/>
    <w:rsid w:val="0093377F"/>
    <w:rsid w:val="0095544C"/>
    <w:rsid w:val="00961F3A"/>
    <w:rsid w:val="00972F3D"/>
    <w:rsid w:val="009B1B3C"/>
    <w:rsid w:val="009B3758"/>
    <w:rsid w:val="009D294D"/>
    <w:rsid w:val="009D5C50"/>
    <w:rsid w:val="009E6DB1"/>
    <w:rsid w:val="009E6F10"/>
    <w:rsid w:val="009F0201"/>
    <w:rsid w:val="00A1621C"/>
    <w:rsid w:val="00A2149B"/>
    <w:rsid w:val="00A307CF"/>
    <w:rsid w:val="00A41099"/>
    <w:rsid w:val="00A45B88"/>
    <w:rsid w:val="00A46996"/>
    <w:rsid w:val="00AA3C7E"/>
    <w:rsid w:val="00AD1141"/>
    <w:rsid w:val="00AE6427"/>
    <w:rsid w:val="00AF4634"/>
    <w:rsid w:val="00B00625"/>
    <w:rsid w:val="00B03B31"/>
    <w:rsid w:val="00B3357B"/>
    <w:rsid w:val="00B4567B"/>
    <w:rsid w:val="00BA49DA"/>
    <w:rsid w:val="00BD05DD"/>
    <w:rsid w:val="00BD2FB5"/>
    <w:rsid w:val="00BD76E3"/>
    <w:rsid w:val="00BE566F"/>
    <w:rsid w:val="00BF1821"/>
    <w:rsid w:val="00C026F6"/>
    <w:rsid w:val="00C25666"/>
    <w:rsid w:val="00C37098"/>
    <w:rsid w:val="00C662C5"/>
    <w:rsid w:val="00C67742"/>
    <w:rsid w:val="00C80349"/>
    <w:rsid w:val="00C866A1"/>
    <w:rsid w:val="00C953FC"/>
    <w:rsid w:val="00CB3BEE"/>
    <w:rsid w:val="00CC0934"/>
    <w:rsid w:val="00CC0CCE"/>
    <w:rsid w:val="00CF5E22"/>
    <w:rsid w:val="00D055BB"/>
    <w:rsid w:val="00D456BB"/>
    <w:rsid w:val="00D52ABD"/>
    <w:rsid w:val="00D67671"/>
    <w:rsid w:val="00D76EA1"/>
    <w:rsid w:val="00D77541"/>
    <w:rsid w:val="00D77AB8"/>
    <w:rsid w:val="00DB1A09"/>
    <w:rsid w:val="00DD1F30"/>
    <w:rsid w:val="00DE14C7"/>
    <w:rsid w:val="00DF7B32"/>
    <w:rsid w:val="00E00E87"/>
    <w:rsid w:val="00E05B46"/>
    <w:rsid w:val="00E07AD4"/>
    <w:rsid w:val="00E2643C"/>
    <w:rsid w:val="00E31D3F"/>
    <w:rsid w:val="00E32699"/>
    <w:rsid w:val="00E340E2"/>
    <w:rsid w:val="00E34269"/>
    <w:rsid w:val="00E35852"/>
    <w:rsid w:val="00E36D18"/>
    <w:rsid w:val="00E548E4"/>
    <w:rsid w:val="00E55204"/>
    <w:rsid w:val="00E720B2"/>
    <w:rsid w:val="00E72457"/>
    <w:rsid w:val="00E8102D"/>
    <w:rsid w:val="00EA60FF"/>
    <w:rsid w:val="00EB40B6"/>
    <w:rsid w:val="00EC3653"/>
    <w:rsid w:val="00ED5C42"/>
    <w:rsid w:val="00EF6412"/>
    <w:rsid w:val="00EF6AA0"/>
    <w:rsid w:val="00F01C10"/>
    <w:rsid w:val="00F048C9"/>
    <w:rsid w:val="00F10CFD"/>
    <w:rsid w:val="00F17769"/>
    <w:rsid w:val="00F467EE"/>
    <w:rsid w:val="00F629F8"/>
    <w:rsid w:val="00F66D00"/>
    <w:rsid w:val="00F70AA1"/>
    <w:rsid w:val="00F719DC"/>
    <w:rsid w:val="00F76C09"/>
    <w:rsid w:val="00F8328B"/>
    <w:rsid w:val="00FC0EB8"/>
    <w:rsid w:val="00FE0D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99D913"/>
  <w15:chartTrackingRefBased/>
  <w15:docId w15:val="{57D58C96-E06A-45FD-8D0D-77979DF425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noProof/>
    </w:rPr>
  </w:style>
  <w:style w:type="paragraph" w:styleId="1">
    <w:name w:val="heading 1"/>
    <w:basedOn w:val="a"/>
    <w:next w:val="a"/>
    <w:link w:val="10"/>
    <w:uiPriority w:val="9"/>
    <w:qFormat/>
    <w:rsid w:val="006A4FF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C866A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A4FFD"/>
    <w:rPr>
      <w:b/>
      <w:bCs/>
      <w:noProof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6A47F0"/>
    <w:pPr>
      <w:ind w:firstLineChars="200" w:firstLine="420"/>
    </w:pPr>
  </w:style>
  <w:style w:type="table" w:styleId="a4">
    <w:name w:val="Table Grid"/>
    <w:basedOn w:val="a1"/>
    <w:uiPriority w:val="39"/>
    <w:qFormat/>
    <w:rsid w:val="006A47F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10371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0371B"/>
    <w:rPr>
      <w:noProof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0371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0371B"/>
    <w:rPr>
      <w:noProof/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C866A1"/>
    <w:rPr>
      <w:rFonts w:asciiTheme="majorHAnsi" w:eastAsiaTheme="majorEastAsia" w:hAnsiTheme="majorHAnsi" w:cstheme="majorBidi"/>
      <w:b/>
      <w:bCs/>
      <w:noProof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40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32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65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8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1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7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33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16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chart" Target="charts/chart4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2.jpeg"/><Relationship Id="rId5" Type="http://schemas.openxmlformats.org/officeDocument/2006/relationships/webSettings" Target="webSettings.xml"/><Relationship Id="rId15" Type="http://schemas.openxmlformats.org/officeDocument/2006/relationships/chart" Target="charts/chart2.xml"/><Relationship Id="rId23" Type="http://schemas.openxmlformats.org/officeDocument/2006/relationships/chart" Target="charts/chart5.xml"/><Relationship Id="rId10" Type="http://schemas.openxmlformats.org/officeDocument/2006/relationships/image" Target="media/image2.png"/><Relationship Id="rId19" Type="http://schemas.openxmlformats.org/officeDocument/2006/relationships/chart" Target="charts/chart3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1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2.xlsx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3.xlsx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___4.xlsx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  <a:r>
              <a:rPr lang="zh-CN"/>
              <a:t>统一销售门户（</a:t>
            </a:r>
            <a:r>
              <a:rPr lang="en-US"/>
              <a:t>STSP</a:t>
            </a:r>
            <a:r>
              <a:rPr lang="zh-CN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34" charset="-122"/>
              <a:ea typeface="微软雅黑" panose="020B0503020204020204" pitchFamily="34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34" charset="-122"/>
                    <a:ea typeface="微软雅黑" panose="020B0503020204020204" pitchFamily="34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Sheet1!$A$2:$A$6</c:f>
              <c:strCache>
                <c:ptCount val="5"/>
                <c:pt idx="0">
                  <c:v>【系统原因】页面弹出异常弹窗undefined。</c:v>
                </c:pt>
                <c:pt idx="1">
                  <c:v>【数据原因】前一天晨检复机案例跑失败导致。</c:v>
                </c:pt>
                <c:pt idx="2">
                  <c:v>【数据原因】结算异常，预览失败信息：产品【移动电话】对应设备号【18917130934】已在在途订单里被选购，请重新选号！（偶发）</c:v>
                </c:pt>
                <c:pt idx="3">
                  <c:v>【系统原因】结算异常，预览失败信息：产品【移动电话】下的产品【本地网呼叫权限】的订购个数至少为【1】个，至多为【1】个;当前为【0】个，不满足订购数量!</c:v>
                </c:pt>
                <c:pt idx="4">
                  <c:v>【系统原因】进入到业务确认界面时，页面弹出报错提示框（Internal Server Error）。</c:v>
                </c:pt>
              </c:strCache>
            </c:strRef>
          </c:cat>
          <c:val>
            <c:numRef>
              <c:f>Sheet1!$B$2:$B$6</c:f>
              <c:numCache>
                <c:formatCode>General</c:formatCode>
                <c:ptCount val="5"/>
                <c:pt idx="0">
                  <c:v>4</c:v>
                </c:pt>
                <c:pt idx="1">
                  <c:v>1</c:v>
                </c:pt>
                <c:pt idx="2">
                  <c:v>2</c:v>
                </c:pt>
                <c:pt idx="3">
                  <c:v>1</c:v>
                </c:pt>
                <c:pt idx="4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9FF-4E89-B4A2-FBFDA441E55A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936086736"/>
        <c:axId val="1936070928"/>
      </c:barChart>
      <c:catAx>
        <c:axId val="19360867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  <a:endParaRPr lang="zh-CN"/>
          </a:p>
        </c:txPr>
        <c:crossAx val="1936070928"/>
        <c:crosses val="autoZero"/>
        <c:auto val="1"/>
        <c:lblAlgn val="l"/>
        <c:lblOffset val="100"/>
        <c:noMultiLvlLbl val="0"/>
      </c:catAx>
      <c:valAx>
        <c:axId val="193607092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34" charset="-122"/>
                <a:ea typeface="微软雅黑" panose="020B0503020204020204" pitchFamily="34" charset="-122"/>
                <a:cs typeface="+mn-cs"/>
              </a:defRPr>
            </a:pPr>
            <a:endParaRPr lang="zh-CN"/>
          </a:p>
        </c:txPr>
        <c:crossAx val="193608673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34" charset="-122"/>
              <a:ea typeface="微软雅黑" panose="020B0503020204020204" pitchFamily="34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>
          <a:latin typeface="微软雅黑" panose="020B0503020204020204" pitchFamily="34" charset="-122"/>
          <a:ea typeface="微软雅黑" panose="020B0503020204020204" pitchFamily="34" charset="-122"/>
        </a:defRPr>
      </a:pPr>
      <a:endParaRPr lang="zh-CN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zh-CN" altLang="en-US"/>
              <a:t>政企受理工作台（</a:t>
            </a:r>
            <a:r>
              <a:rPr lang="en-US" altLang="zh-CN"/>
              <a:t>BIZ</a:t>
            </a:r>
            <a:r>
              <a:rPr lang="zh-CN" altLang="en-US"/>
              <a:t>）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本周出现次数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Sheet1!$A$2:$A$4</c:f>
              <c:strCache>
                <c:ptCount val="3"/>
                <c:pt idx="0">
                  <c:v>【系统原因】点击IPB流水，进入到综资界面，界面显示报错（连接已重置）</c:v>
                </c:pt>
                <c:pt idx="1">
                  <c:v>【系统原因】定位客户后，页面未显示出该客户下的资产信息</c:v>
                </c:pt>
                <c:pt idx="2">
                  <c:v>【系统原因】订单生成后，点击流水号，进入到综资界面时，页面显示当前用户无权执行此操作，重新登录</c:v>
                </c:pt>
              </c:strCache>
            </c:strRef>
          </c:cat>
          <c:val>
            <c:numRef>
              <c:f>Sheet1!$B$2:$B$4</c:f>
              <c:numCache>
                <c:formatCode>General</c:formatCode>
                <c:ptCount val="3"/>
                <c:pt idx="0">
                  <c:v>3</c:v>
                </c:pt>
                <c:pt idx="1">
                  <c:v>2</c:v>
                </c:pt>
                <c:pt idx="2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3533-4A98-9C76-1D0767359AD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9200"/>
        <c:axId val="2073043360"/>
      </c:barChart>
      <c:catAx>
        <c:axId val="2073039200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3360"/>
        <c:crosses val="autoZero"/>
        <c:auto val="1"/>
        <c:lblAlgn val="ctr"/>
        <c:lblOffset val="100"/>
        <c:noMultiLvlLbl val="0"/>
      </c:catAx>
      <c:valAx>
        <c:axId val="20730433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920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/>
              <a:t>IAM</a:t>
            </a:r>
            <a:r>
              <a:rPr lang="zh-CN" altLang="en-US"/>
              <a:t>帐务服务专区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计费巡查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【脚本原因】流量总量获取显示出错。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E30-4EE8-8F62-CDC3D2F9265D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7536"/>
        <c:axId val="2073045856"/>
      </c:barChart>
      <c:catAx>
        <c:axId val="20730375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5856"/>
        <c:crosses val="autoZero"/>
        <c:auto val="1"/>
        <c:lblAlgn val="ctr"/>
        <c:lblOffset val="100"/>
        <c:noMultiLvlLbl val="0"/>
      </c:catAx>
      <c:valAx>
        <c:axId val="2073045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75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lang="zh-CN"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r>
              <a:rPr lang="en-US" altLang="zh-CN"/>
              <a:t>IAM</a:t>
            </a:r>
            <a:r>
              <a:rPr lang="zh-CN" altLang="en-US"/>
              <a:t>帐务服务专区</a:t>
            </a:r>
            <a:r>
              <a:rPr lang="zh-CN" altLang="zh-CN" sz="1400" b="0" i="0" u="none" strike="noStrike" baseline="0">
                <a:effectLst/>
              </a:rPr>
              <a:t>（备机）</a:t>
            </a:r>
            <a:endParaRPr lang="zh-CN" alt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计费巡查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【脚本原因】数据库查询到的充值金额和界面显示的金额比对不通过。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E77-4D34-98CB-7CF8A7158976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7536"/>
        <c:axId val="2073045856"/>
      </c:barChart>
      <c:catAx>
        <c:axId val="20730375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5856"/>
        <c:crosses val="autoZero"/>
        <c:auto val="1"/>
        <c:lblAlgn val="ctr"/>
        <c:lblOffset val="100"/>
        <c:noMultiLvlLbl val="0"/>
      </c:catAx>
      <c:valAx>
        <c:axId val="2073045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75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zh-CN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lang="zh-CN"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微软雅黑" panose="020B0503020204020204" pitchFamily="2" charset="-122"/>
              <a:ea typeface="微软雅黑" panose="020B0503020204020204" pitchFamily="2" charset="-122"/>
              <a:cs typeface="+mn-cs"/>
            </a:defRPr>
          </a:pPr>
          <a:endParaRPr lang="zh-CN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计费巡查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lang="zh-CN"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微软雅黑" panose="020B0503020204020204" pitchFamily="2" charset="-122"/>
                    <a:ea typeface="微软雅黑" panose="020B0503020204020204" pitchFamily="2" charset="-122"/>
                    <a:cs typeface="+mn-cs"/>
                  </a:defRPr>
                </a:pPr>
                <a:endParaRPr lang="zh-CN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Sheet1!$A$2</c:f>
              <c:strCache>
                <c:ptCount val="1"/>
                <c:pt idx="0">
                  <c:v>【系统原因】进入计费网管－融合计费－告警信息，查询到有致命告警信息。</c:v>
                </c:pt>
              </c:strCache>
            </c:strRef>
          </c:cat>
          <c:val>
            <c:numRef>
              <c:f>Sheet1!$B$2</c:f>
              <c:numCache>
                <c:formatCode>General</c:formatCode>
                <c:ptCount val="1"/>
                <c:pt idx="0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80AC-4F85-9237-9DF748173F4B}"/>
            </c:ext>
          </c:extLst>
        </c:ser>
        <c:dLbls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2073037536"/>
        <c:axId val="2073045856"/>
      </c:barChart>
      <c:catAx>
        <c:axId val="207303753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45856"/>
        <c:crosses val="autoZero"/>
        <c:auto val="1"/>
        <c:lblAlgn val="ctr"/>
        <c:lblOffset val="100"/>
        <c:noMultiLvlLbl val="0"/>
      </c:catAx>
      <c:valAx>
        <c:axId val="207304585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lang="zh-CN"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微软雅黑" panose="020B0503020204020204" pitchFamily="2" charset="-122"/>
                <a:ea typeface="微软雅黑" panose="020B0503020204020204" pitchFamily="2" charset="-122"/>
                <a:cs typeface="+mn-cs"/>
              </a:defRPr>
            </a:pPr>
            <a:endParaRPr lang="zh-CN"/>
          </a:p>
        </c:txPr>
        <c:crossAx val="207303753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 lang="zh-CN">
          <a:latin typeface="微软雅黑" panose="020B0503020204020204" pitchFamily="2" charset="-122"/>
          <a:ea typeface="微软雅黑" panose="020B0503020204020204" pitchFamily="2" charset="-122"/>
        </a:defRPr>
      </a:pPr>
      <a:endParaRPr lang="zh-CN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2991FF-B7B9-4857-A761-7E30B4304A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2034</TotalTime>
  <Pages>9</Pages>
  <Words>388</Words>
  <Characters>2214</Characters>
  <Application>Microsoft Office Word</Application>
  <DocSecurity>0</DocSecurity>
  <Lines>18</Lines>
  <Paragraphs>5</Paragraphs>
  <ScaleCrop>false</ScaleCrop>
  <Company>Hewlett-Packard Company</Company>
  <LinksUpToDate>false</LinksUpToDate>
  <CharactersWithSpaces>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沈嘉嫔</dc:creator>
  <cp:keywords/>
  <dc:description/>
  <cp:lastModifiedBy>沈嘉嫔</cp:lastModifiedBy>
  <cp:revision>147</cp:revision>
  <dcterms:created xsi:type="dcterms:W3CDTF">2021-09-10T01:18:00Z</dcterms:created>
  <dcterms:modified xsi:type="dcterms:W3CDTF">2021-10-17T07:36:00Z</dcterms:modified>
</cp:coreProperties>
</file>