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本周情况汇总：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2021年1</w:t>
      </w:r>
      <w:r w:rsidR="002E64EB"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月</w:t>
      </w:r>
      <w:r w:rsidR="004C1ABD">
        <w:rPr>
          <w:rFonts w:ascii="微软雅黑" w:eastAsia="微软雅黑" w:hAnsi="微软雅黑"/>
          <w:sz w:val="24"/>
          <w:szCs w:val="24"/>
        </w:rPr>
        <w:t>25</w:t>
      </w:r>
      <w:r>
        <w:rPr>
          <w:rFonts w:ascii="微软雅黑" w:eastAsia="微软雅黑" w:hAnsi="微软雅黑" w:hint="eastAsia"/>
          <w:sz w:val="24"/>
          <w:szCs w:val="24"/>
        </w:rPr>
        <w:t>日（周六） — 2021年</w:t>
      </w:r>
      <w:r w:rsidR="00AB60B2">
        <w:rPr>
          <w:rFonts w:ascii="微软雅黑" w:eastAsia="微软雅黑" w:hAnsi="微软雅黑"/>
          <w:sz w:val="24"/>
          <w:szCs w:val="24"/>
        </w:rPr>
        <w:t>12</w:t>
      </w:r>
      <w:r>
        <w:rPr>
          <w:rFonts w:ascii="微软雅黑" w:eastAsia="微软雅黑" w:hAnsi="微软雅黑" w:hint="eastAsia"/>
          <w:sz w:val="24"/>
          <w:szCs w:val="24"/>
        </w:rPr>
        <w:t>月</w:t>
      </w:r>
      <w:r w:rsidR="004C1ABD">
        <w:rPr>
          <w:rFonts w:ascii="微软雅黑" w:eastAsia="微软雅黑" w:hAnsi="微软雅黑"/>
          <w:sz w:val="24"/>
          <w:szCs w:val="24"/>
        </w:rPr>
        <w:t>31</w:t>
      </w:r>
      <w:r>
        <w:rPr>
          <w:rFonts w:ascii="微软雅黑" w:eastAsia="微软雅黑" w:hAnsi="微软雅黑" w:hint="eastAsia"/>
          <w:sz w:val="24"/>
          <w:szCs w:val="24"/>
        </w:rPr>
        <w:t>日（周五）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自动化晨检执行情况汇总如下：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统一销售门户（STSP）</w:t>
      </w:r>
    </w:p>
    <w:p w:rsidR="00123D88" w:rsidRDefault="00123D88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B54FBA8" wp14:editId="06476800">
            <wp:extent cx="6188710" cy="3429000"/>
            <wp:effectExtent l="0" t="0" r="2540" b="0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tbl>
      <w:tblPr>
        <w:tblStyle w:val="a7"/>
        <w:tblW w:w="973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381"/>
        <w:gridCol w:w="1235"/>
        <w:gridCol w:w="1090"/>
        <w:gridCol w:w="1100"/>
        <w:gridCol w:w="830"/>
        <w:gridCol w:w="1100"/>
      </w:tblGrid>
      <w:tr w:rsidR="00D811C3">
        <w:tc>
          <w:tcPr>
            <w:tcW w:w="4381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35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0" w:type="dxa"/>
            <w:shd w:val="clear" w:color="auto" w:fill="9CC2E5" w:themeFill="accent1" w:themeFillTint="99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83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D811C3">
        <w:tc>
          <w:tcPr>
            <w:tcW w:w="4381" w:type="dxa"/>
            <w:vAlign w:val="center"/>
          </w:tcPr>
          <w:p w:rsidR="00D811C3" w:rsidRDefault="002735F2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弹出异常弹窗undefined。</w:t>
            </w:r>
          </w:p>
        </w:tc>
        <w:tc>
          <w:tcPr>
            <w:tcW w:w="1235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D811C3" w:rsidRDefault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</w:t>
            </w:r>
          </w:p>
        </w:tc>
        <w:tc>
          <w:tcPr>
            <w:tcW w:w="83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AB2DB1">
        <w:tc>
          <w:tcPr>
            <w:tcW w:w="4381" w:type="dxa"/>
            <w:vAlign w:val="center"/>
          </w:tcPr>
          <w:p w:rsidR="00AB2DB1" w:rsidRDefault="00CB0CC2" w:rsidP="00CA7374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 w:rsidRPr="00CB0CC2">
              <w:rPr>
                <w:rFonts w:ascii="微软雅黑" w:eastAsia="微软雅黑" w:hAnsi="微软雅黑" w:hint="eastAsia"/>
              </w:rPr>
              <w:t>结算异常，预览失败信息：执行规则失败，规则id426,I/O error on POST request for</w:t>
            </w:r>
            <w:r>
              <w:rPr>
                <w:rFonts w:ascii="微软雅黑" w:eastAsia="微软雅黑" w:hAnsi="微软雅黑"/>
              </w:rPr>
              <w:t xml:space="preserve"> http://cus.sh.ctc.com:9080/cus</w:t>
            </w:r>
          </w:p>
          <w:p w:rsidR="00CB0CC2" w:rsidRDefault="00CB0CC2" w:rsidP="00CA7374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 w:rsidRPr="00CB0CC2">
              <w:rPr>
                <w:rFonts w:ascii="微软雅黑" w:eastAsia="微软雅黑" w:hAnsi="微软雅黑" w:hint="eastAsia"/>
              </w:rPr>
              <w:t>/cusbizorder/qryCertPhoneNumRel:</w:t>
            </w:r>
            <w:r w:rsidRPr="00CB0CC2">
              <w:rPr>
                <w:rFonts w:ascii="微软雅黑" w:eastAsia="微软雅黑" w:hAnsi="微软雅黑"/>
              </w:rPr>
              <w:t xml:space="preserve"> </w:t>
            </w:r>
            <w:r w:rsidRPr="00CB0CC2">
              <w:rPr>
                <w:rFonts w:ascii="微软雅黑" w:eastAsia="微软雅黑" w:hAnsi="微软雅黑" w:hint="eastAsia"/>
              </w:rPr>
              <w:t>Read timed out。</w:t>
            </w:r>
          </w:p>
        </w:tc>
        <w:tc>
          <w:tcPr>
            <w:tcW w:w="1235" w:type="dxa"/>
            <w:vAlign w:val="center"/>
          </w:tcPr>
          <w:p w:rsidR="00AB2DB1" w:rsidRDefault="00CA7374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550C30"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AB2DB1" w:rsidRDefault="00CA7374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AB2DB1" w:rsidRDefault="00CA7374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AB2DB1" w:rsidRDefault="00CA7374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AB2DB1" w:rsidRDefault="00CA7374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AA7245">
        <w:tc>
          <w:tcPr>
            <w:tcW w:w="4381" w:type="dxa"/>
            <w:vAlign w:val="center"/>
          </w:tcPr>
          <w:p w:rsidR="00AA7245" w:rsidRDefault="00AA7245" w:rsidP="00AA724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AA7245">
              <w:rPr>
                <w:rFonts w:ascii="微软雅黑" w:eastAsia="微软雅黑" w:hAnsi="微软雅黑" w:hint="eastAsia"/>
              </w:rPr>
              <w:t>定位客户后，查询上海本地工商局接口出错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550C30"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AA7245">
        <w:tc>
          <w:tcPr>
            <w:tcW w:w="4381" w:type="dxa"/>
            <w:vAlign w:val="center"/>
          </w:tcPr>
          <w:p w:rsidR="00AA7245" w:rsidRDefault="00AA7245" w:rsidP="00AA724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AA7245">
              <w:rPr>
                <w:rFonts w:ascii="微软雅黑" w:eastAsia="微软雅黑" w:hAnsi="微软雅黑"/>
              </w:rPr>
              <w:t>打开url时，页面卡在登录界面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AA7245">
        <w:tc>
          <w:tcPr>
            <w:tcW w:w="4381" w:type="dxa"/>
            <w:vAlign w:val="center"/>
          </w:tcPr>
          <w:p w:rsidR="00AA7245" w:rsidRDefault="00AA7245" w:rsidP="00AA724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AA7245">
              <w:rPr>
                <w:rFonts w:ascii="微软雅黑" w:eastAsia="微软雅黑" w:hAnsi="微软雅黑"/>
              </w:rPr>
              <w:t>进入统一销售门户页面时，页面报错（Internal Server Error）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EF102B" w:rsidRPr="00EF102B" w:rsidRDefault="00550C30" w:rsidP="00EF102B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550C30">
        <w:rPr>
          <w:rFonts w:ascii="微软雅黑" w:eastAsia="微软雅黑" w:hAnsi="微软雅黑" w:hint="eastAsia"/>
        </w:rPr>
        <w:t>【系统原因】</w:t>
      </w:r>
      <w:r w:rsidR="00EF102B" w:rsidRPr="00EF102B">
        <w:rPr>
          <w:rFonts w:ascii="微软雅黑" w:eastAsia="微软雅黑" w:hAnsi="微软雅黑" w:hint="eastAsia"/>
        </w:rPr>
        <w:t>商品退订，页面弹出异常弹窗undefined</w:t>
      </w:r>
      <w:r w:rsidR="00EF102B">
        <w:rPr>
          <w:rFonts w:ascii="微软雅黑" w:eastAsia="微软雅黑" w:hAnsi="微软雅黑" w:hint="eastAsia"/>
        </w:rPr>
        <w:t>。</w:t>
      </w:r>
      <w:r w:rsidR="00AA7245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EF102B" w:rsidRDefault="00EF102B" w:rsidP="00EF102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/>
          <w:color w:val="0000FF"/>
        </w:rPr>
        <w:t>227</w:t>
      </w:r>
      <w:r>
        <w:rPr>
          <w:rFonts w:ascii="微软雅黑" w:eastAsia="微软雅黑" w:hAnsi="微软雅黑" w:hint="eastAsia"/>
          <w:color w:val="0000FF"/>
        </w:rPr>
        <w:t>（周一）1个案例：【</w:t>
      </w:r>
      <w:r w:rsidRPr="00EF102B">
        <w:rPr>
          <w:rFonts w:ascii="微软雅黑" w:eastAsia="微软雅黑" w:hAnsi="微软雅黑" w:hint="eastAsia"/>
          <w:color w:val="0000FF"/>
        </w:rPr>
        <w:t>组合商品退订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EF102B" w:rsidRPr="009C51C8" w:rsidRDefault="009C51C8" w:rsidP="009C51C8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lastRenderedPageBreak/>
        <w:drawing>
          <wp:inline distT="0" distB="0" distL="0" distR="0" wp14:anchorId="672A7C90" wp14:editId="7B789C63">
            <wp:extent cx="6645910" cy="2489200"/>
            <wp:effectExtent l="0" t="0" r="2540" b="6350"/>
            <wp:docPr id="1051" name="Picture 27" descr="D:\AutoLog\Pic\202112270530_34AK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Picture 27" descr="D:\AutoLog\Pic\202112270530_34AKR.P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F102B" w:rsidRDefault="009F2706" w:rsidP="009F2706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550C30">
        <w:rPr>
          <w:rFonts w:ascii="微软雅黑" w:eastAsia="微软雅黑" w:hAnsi="微软雅黑" w:hint="eastAsia"/>
        </w:rPr>
        <w:t>【系统原因】</w:t>
      </w:r>
      <w:r w:rsidRPr="009F2706">
        <w:rPr>
          <w:rFonts w:ascii="微软雅黑" w:eastAsia="微软雅黑" w:hAnsi="微软雅黑" w:hint="eastAsia"/>
        </w:rPr>
        <w:t>移机，页面弹出异常弹窗undefined</w:t>
      </w:r>
      <w:r>
        <w:rPr>
          <w:rFonts w:ascii="微软雅黑" w:eastAsia="微软雅黑" w:hAnsi="微软雅黑" w:hint="eastAsia"/>
        </w:rPr>
        <w:t>。</w:t>
      </w:r>
      <w:r w:rsidR="00AA7245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9F2706" w:rsidRPr="009F2706" w:rsidRDefault="009F2706" w:rsidP="009F270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 w:rsidRPr="009F2706">
        <w:rPr>
          <w:rFonts w:ascii="微软雅黑" w:eastAsia="微软雅黑" w:hAnsi="微软雅黑" w:hint="eastAsia"/>
          <w:color w:val="0000FF"/>
        </w:rPr>
        <w:t>2</w:t>
      </w:r>
      <w:r w:rsidRPr="009F2706">
        <w:rPr>
          <w:rFonts w:ascii="微软雅黑" w:eastAsia="微软雅黑" w:hAnsi="微软雅黑"/>
          <w:color w:val="0000FF"/>
        </w:rPr>
        <w:t>021</w:t>
      </w:r>
      <w:r w:rsidRPr="009F2706">
        <w:rPr>
          <w:rFonts w:ascii="微软雅黑" w:eastAsia="微软雅黑" w:hAnsi="微软雅黑" w:hint="eastAsia"/>
          <w:color w:val="0000FF"/>
        </w:rPr>
        <w:t>1</w:t>
      </w:r>
      <w:r w:rsidRPr="009F2706">
        <w:rPr>
          <w:rFonts w:ascii="微软雅黑" w:eastAsia="微软雅黑" w:hAnsi="微软雅黑"/>
          <w:color w:val="0000FF"/>
        </w:rPr>
        <w:t>230</w:t>
      </w:r>
      <w:r w:rsidRPr="009F2706">
        <w:rPr>
          <w:rFonts w:ascii="微软雅黑" w:eastAsia="微软雅黑" w:hAnsi="微软雅黑" w:hint="eastAsia"/>
          <w:color w:val="0000FF"/>
        </w:rPr>
        <w:t>（周四）1个案例：【C+524做移机，移机后不带】</w:t>
      </w:r>
    </w:p>
    <w:p w:rsidR="009F2706" w:rsidRDefault="009F2706" w:rsidP="009F2706">
      <w:pPr>
        <w:adjustRightInd w:val="0"/>
        <w:snapToGrid w:val="0"/>
        <w:ind w:firstLine="420"/>
        <w:rPr>
          <w:noProof/>
        </w:rPr>
      </w:pPr>
      <w:r>
        <w:rPr>
          <w:noProof/>
        </w:rPr>
        <w:drawing>
          <wp:inline distT="0" distB="0" distL="0" distR="0" wp14:anchorId="1D697976" wp14:editId="72657769">
            <wp:extent cx="6645910" cy="2489200"/>
            <wp:effectExtent l="0" t="0" r="2540" b="6350"/>
            <wp:docPr id="2" name="Picture 27" descr="D:\AutoLog\Pic\202112270530_34AK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Picture 27" descr="D:\AutoLog\Pic\202112270530_34AKR.P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A7245" w:rsidRDefault="00AA7245" w:rsidP="00AA7245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【系统原因】定位客户后，界面弹出</w:t>
      </w:r>
      <w:r w:rsidRPr="009F2706">
        <w:rPr>
          <w:rFonts w:ascii="微软雅黑" w:eastAsia="微软雅黑" w:hAnsi="微软雅黑" w:hint="eastAsia"/>
        </w:rPr>
        <w:t>异常弹窗</w:t>
      </w:r>
      <w:r w:rsidRPr="00AA7245">
        <w:rPr>
          <w:rFonts w:ascii="微软雅黑" w:eastAsia="微软雅黑" w:hAnsi="微软雅黑" w:hint="eastAsia"/>
        </w:rPr>
        <w:t>undefined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AA7245" w:rsidRDefault="00AA7245" w:rsidP="00AA7245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1228（周二）1个案例：【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A7245" w:rsidRDefault="00AA7245" w:rsidP="00AA7245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51846E76" wp14:editId="608E878C">
            <wp:extent cx="6518275" cy="2443480"/>
            <wp:effectExtent l="0" t="0" r="15875" b="13970"/>
            <wp:docPr id="11" name="Picture 7" descr="D:\AutoLog\Pic\202112280514_93APE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D:\AutoLog\Pic\202112280514_93APE.P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827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7245" w:rsidRPr="009F2706" w:rsidRDefault="00AA7245" w:rsidP="009F2706">
      <w:pPr>
        <w:adjustRightInd w:val="0"/>
        <w:snapToGrid w:val="0"/>
        <w:ind w:firstLine="420"/>
        <w:rPr>
          <w:rFonts w:hint="eastAsia"/>
          <w:noProof/>
        </w:rPr>
      </w:pPr>
    </w:p>
    <w:p w:rsidR="00EF102B" w:rsidRDefault="009F2706" w:rsidP="009F2706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550C30">
        <w:rPr>
          <w:rFonts w:ascii="微软雅黑" w:eastAsia="微软雅黑" w:hAnsi="微软雅黑" w:hint="eastAsia"/>
        </w:rPr>
        <w:t>【系统原因】</w:t>
      </w:r>
      <w:r w:rsidRPr="009F2706">
        <w:rPr>
          <w:rFonts w:ascii="微软雅黑" w:eastAsia="微软雅黑" w:hAnsi="微软雅黑" w:hint="eastAsia"/>
        </w:rPr>
        <w:t>结算异常，预览失败信息：执行规则失败，规则id426,I/O error on POST request for http://cus.sh.ctc.com:9080/cus/cusbizorder/qry</w:t>
      </w:r>
      <w:r>
        <w:rPr>
          <w:rFonts w:ascii="微软雅黑" w:eastAsia="微软雅黑" w:hAnsi="微软雅黑" w:hint="eastAsia"/>
        </w:rPr>
        <w:t>CertPhoneNumRel: Read timed out。</w:t>
      </w:r>
      <w:r w:rsidR="00AA7245"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9F2706" w:rsidRPr="009F2706" w:rsidRDefault="009F2706" w:rsidP="009F270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 w:rsidRPr="009F2706">
        <w:rPr>
          <w:rFonts w:ascii="微软雅黑" w:eastAsia="微软雅黑" w:hAnsi="微软雅黑" w:hint="eastAsia"/>
          <w:color w:val="0000FF"/>
        </w:rPr>
        <w:t>2</w:t>
      </w:r>
      <w:r w:rsidRPr="009F2706">
        <w:rPr>
          <w:rFonts w:ascii="微软雅黑" w:eastAsia="微软雅黑" w:hAnsi="微软雅黑"/>
          <w:color w:val="0000FF"/>
        </w:rPr>
        <w:t>021</w:t>
      </w:r>
      <w:r w:rsidRPr="009F2706">
        <w:rPr>
          <w:rFonts w:ascii="微软雅黑" w:eastAsia="微软雅黑" w:hAnsi="微软雅黑" w:hint="eastAsia"/>
          <w:color w:val="0000FF"/>
        </w:rPr>
        <w:t>1</w:t>
      </w:r>
      <w:r w:rsidRPr="009F2706">
        <w:rPr>
          <w:rFonts w:ascii="微软雅黑" w:eastAsia="微软雅黑" w:hAnsi="微软雅黑"/>
          <w:color w:val="0000FF"/>
        </w:rPr>
        <w:t>230</w:t>
      </w:r>
      <w:r w:rsidRPr="009F2706">
        <w:rPr>
          <w:rFonts w:ascii="微软雅黑" w:eastAsia="微软雅黑" w:hAnsi="微软雅黑" w:hint="eastAsia"/>
          <w:color w:val="0000FF"/>
        </w:rPr>
        <w:t>（周四）1个案例：【主副卡一起过户】</w:t>
      </w:r>
    </w:p>
    <w:p w:rsidR="009F2706" w:rsidRPr="009F2706" w:rsidRDefault="009F2706" w:rsidP="009F270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lastRenderedPageBreak/>
        <w:drawing>
          <wp:inline distT="0" distB="0" distL="0" distR="0" wp14:anchorId="090FF68E" wp14:editId="489D882A">
            <wp:extent cx="6645910" cy="2489200"/>
            <wp:effectExtent l="0" t="0" r="2540" b="6350"/>
            <wp:docPr id="1045" name="Picture 21" descr="D:\AutoLog\Pic\202112300525_75AVG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21" descr="D:\AutoLog\Pic\202112300525_75AVG.P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A7245" w:rsidRDefault="00AA7245" w:rsidP="00AA7245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AA7245">
        <w:rPr>
          <w:rFonts w:ascii="微软雅黑" w:eastAsia="微软雅黑" w:hAnsi="微软雅黑" w:hint="eastAsia"/>
        </w:rPr>
        <w:t>【系统原因】定位客户后，查询上海本地工商局接口出错</w:t>
      </w:r>
      <w:r>
        <w:rPr>
          <w:rFonts w:ascii="微软雅黑" w:eastAsia="微软雅黑" w:hAnsi="微软雅黑" w:hint="eastAsia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AA7245" w:rsidRDefault="00AA7245" w:rsidP="00AA7245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1225（周六）1个案例：【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固定电话改性能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A7245" w:rsidRDefault="00AA7245" w:rsidP="00AA7245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58B3CB64" wp14:editId="048EA548">
            <wp:extent cx="6496685" cy="2434590"/>
            <wp:effectExtent l="0" t="0" r="18415" b="3810"/>
            <wp:docPr id="1029" name="Picture 5" descr="D:\AutoLog\Pic\202112250510_17AP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 descr="D:\AutoLog\Pic\202112250510_17APN.P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668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7245" w:rsidRDefault="00AA7245" w:rsidP="00AA7245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AA7245">
        <w:rPr>
          <w:rFonts w:ascii="微软雅黑" w:eastAsia="微软雅黑" w:hAnsi="微软雅黑" w:hint="eastAsia"/>
        </w:rPr>
        <w:t>【系统原因】</w:t>
      </w:r>
      <w:r w:rsidRPr="00AA7245">
        <w:rPr>
          <w:rFonts w:ascii="微软雅黑" w:eastAsia="微软雅黑" w:hAnsi="微软雅黑"/>
        </w:rPr>
        <w:t>打开url时，页面卡在登录界面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AA7245" w:rsidRDefault="00AA7245" w:rsidP="00AA7245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1227（周一）1个案例：【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移动电话改性能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A7245" w:rsidRDefault="00AA7245" w:rsidP="00AA7245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6F67687C" wp14:editId="6D205920">
            <wp:extent cx="6557010" cy="2457450"/>
            <wp:effectExtent l="0" t="0" r="15240" b="0"/>
            <wp:docPr id="3" name="Picture 1" descr="D:\AutoLog\Pic\202111160603_80AH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 descr="D:\AutoLog\Pic\202111160603_80AHL.P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7245" w:rsidRDefault="00AA7245" w:rsidP="00AA7245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AA7245">
        <w:rPr>
          <w:rFonts w:ascii="微软雅黑" w:eastAsia="微软雅黑" w:hAnsi="微软雅黑" w:hint="eastAsia"/>
        </w:rPr>
        <w:t>【系统原因】</w:t>
      </w:r>
      <w:r w:rsidRPr="00AA7245">
        <w:rPr>
          <w:rFonts w:ascii="微软雅黑" w:eastAsia="微软雅黑" w:hAnsi="微软雅黑"/>
        </w:rPr>
        <w:t>进入统一销售门户页面时，页面报错（Internal Server Error）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AA7245" w:rsidRDefault="00AA7245" w:rsidP="00AA7245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1231（周五）1个案例：【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新装移动电话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A7245" w:rsidRDefault="00AA7245" w:rsidP="00AA7245">
      <w:pPr>
        <w:adjustRightInd w:val="0"/>
        <w:snapToGrid w:val="0"/>
        <w:ind w:firstLine="420"/>
      </w:pPr>
      <w:r>
        <w:rPr>
          <w:noProof/>
        </w:rPr>
        <w:lastRenderedPageBreak/>
        <w:drawing>
          <wp:inline distT="0" distB="0" distL="114300" distR="114300" wp14:anchorId="6706B291" wp14:editId="06FD548C">
            <wp:extent cx="6425565" cy="2408555"/>
            <wp:effectExtent l="0" t="0" r="13335" b="10795"/>
            <wp:docPr id="12" name="Picture 18" descr="D:\AutoLog\Pic\202112310528_03ASW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8" descr="D:\AutoLog\Pic\202112310528_03ASW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240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政企受理工作台（BIZ）</w:t>
      </w:r>
    </w:p>
    <w:p w:rsidR="00BD7426" w:rsidRDefault="002735F2">
      <w:r>
        <w:rPr>
          <w:noProof/>
        </w:rPr>
        <w:drawing>
          <wp:inline distT="0" distB="0" distL="0" distR="0">
            <wp:extent cx="6188710" cy="1913467"/>
            <wp:effectExtent l="0" t="0" r="2540" b="10795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BD7426" w:rsidTr="00BD7426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7D003B" w:rsidTr="007D003B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D003B" w:rsidRDefault="007D003B" w:rsidP="007D003B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打开url时，页面卡在登录界面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7D003B" w:rsidRDefault="00AA7245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AA7245" w:rsidTr="007D003B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订单生成后，八分钟内综资未配置成功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AA7245" w:rsidTr="007D003B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提交规则失败（安装地址标准报错）。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AA7245" w:rsidRDefault="00AA7245" w:rsidP="00AA7245">
      <w:pPr>
        <w:adjustRightInd w:val="0"/>
        <w:snapToGrid w:val="0"/>
      </w:pPr>
      <w:r>
        <w:rPr>
          <w:rFonts w:ascii="微软雅黑" w:eastAsia="微软雅黑" w:hAnsi="微软雅黑" w:hint="eastAsia"/>
        </w:rPr>
        <w:t>详情如下：</w:t>
      </w:r>
    </w:p>
    <w:p w:rsidR="00AA7245" w:rsidRDefault="00AA7245" w:rsidP="00AA7245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打开url时，页面卡在登录界面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AA7245" w:rsidRDefault="00AA7245" w:rsidP="00AA7245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1227（周一）1个案例：【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新装-SD-WAN国内组网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A7245" w:rsidRDefault="00AA7245" w:rsidP="00AA7245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1231（周五）1个案例：【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新装-SD-WAN国内组网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A7245" w:rsidRDefault="00AA7245" w:rsidP="00AA7245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150F27D0" wp14:editId="01771236">
            <wp:extent cx="6240145" cy="2338705"/>
            <wp:effectExtent l="0" t="0" r="8255" b="4445"/>
            <wp:docPr id="14" name="Picture 1" descr="D:\AutoLog\Pic\202112100602_35AD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 descr="D:\AutoLog\Pic\202112100602_35ADV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7245" w:rsidRDefault="00AA7245" w:rsidP="00AA7245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lastRenderedPageBreak/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订单生成后，八分钟内综资未配置成功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AA7245" w:rsidRDefault="00AA7245" w:rsidP="00AA7245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1230（周四）1个案例：【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商云通新建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A7245" w:rsidRDefault="00AA7245" w:rsidP="00AA7245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50024535" wp14:editId="0225E6D0">
            <wp:extent cx="6457950" cy="2419985"/>
            <wp:effectExtent l="0" t="0" r="0" b="18415"/>
            <wp:docPr id="7" name="Picture 13" descr="D:\AutoLog\Pic\202112300527_28AO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" descr="D:\AutoLog\Pic\202112300527_28AOY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419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7245" w:rsidRDefault="00AA7245" w:rsidP="00AA7245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【系统原因】提交规则失败（安装地址标准报错）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AA7245" w:rsidRDefault="00AA7245" w:rsidP="00AA7245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1231（周五）1个案例：【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天翼云主机新建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A7245" w:rsidRDefault="00AA7245" w:rsidP="00AA7245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03146F5D" wp14:editId="4201064C">
            <wp:extent cx="6457950" cy="2419985"/>
            <wp:effectExtent l="0" t="0" r="0" b="18415"/>
            <wp:docPr id="8" name="Picture 13" descr="D:\AutoLog\Pic\202112300527_28AO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3" descr="D:\AutoLog\Pic\202112300527_28AOY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419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CRM管理工作台（CMB）</w:t>
      </w:r>
    </w:p>
    <w:p w:rsidR="003B2325" w:rsidRPr="003B2325" w:rsidRDefault="003B2325" w:rsidP="003B2325">
      <w:pPr>
        <w:adjustRightInd w:val="0"/>
        <w:snapToGrid w:val="0"/>
        <w:rPr>
          <w:rFonts w:ascii="微软雅黑" w:eastAsia="微软雅黑" w:hAnsi="微软雅黑"/>
        </w:rPr>
      </w:pPr>
      <w:r w:rsidRPr="003B2325"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能力开放平台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Pr="001139E0" w:rsidRDefault="002735F2" w:rsidP="001139E0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IAM帐务服务专区</w:t>
      </w:r>
    </w:p>
    <w:p w:rsidR="001139E0" w:rsidRDefault="004A7ABC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148A7DB" wp14:editId="1B5C41A6">
            <wp:extent cx="6188710" cy="1438835"/>
            <wp:effectExtent l="0" t="0" r="2540" b="952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8014DE" w:rsidTr="005B33B0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8014DE" w:rsidTr="005B33B0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8014DE" w:rsidRDefault="008014DE" w:rsidP="005B33B0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设备号余额与预存款余额不一致</w:t>
            </w:r>
            <w:r w:rsidR="004A7ABC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</w:t>
            </w:r>
            <w:r>
              <w:rPr>
                <w:rFonts w:ascii="微软雅黑" w:eastAsia="微软雅黑" w:hAnsi="微软雅黑" w:hint="eastAsia"/>
              </w:rPr>
              <w:t>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8014DE" w:rsidRDefault="008014DE" w:rsidP="008014DE">
      <w:pPr>
        <w:adjustRightInd w:val="0"/>
        <w:snapToGrid w:val="0"/>
      </w:pPr>
      <w:r>
        <w:rPr>
          <w:rFonts w:ascii="微软雅黑" w:eastAsia="微软雅黑" w:hAnsi="微软雅黑" w:hint="eastAsia"/>
        </w:rPr>
        <w:t>详情如下：</w:t>
      </w:r>
    </w:p>
    <w:p w:rsidR="008014DE" w:rsidRDefault="008014DE" w:rsidP="008014DE">
      <w:pPr>
        <w:pStyle w:val="a8"/>
        <w:adjustRightInd w:val="0"/>
        <w:snapToGrid w:val="0"/>
        <w:ind w:firstLineChars="0" w:firstLine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1、【脚本原因】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设备号余额与预存款余额不一致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8014DE">
        <w:rPr>
          <w:rFonts w:ascii="微软雅黑" w:eastAsia="微软雅黑" w:hAnsi="微软雅黑" w:hint="eastAsia"/>
          <w:b/>
          <w:color w:val="ED7D31" w:themeColor="accent2"/>
        </w:rPr>
        <w:t>（</w:t>
      </w:r>
      <w:r w:rsidRPr="008014DE">
        <w:rPr>
          <w:rFonts w:ascii="微软雅黑" w:eastAsia="微软雅黑" w:hAnsi="微软雅黑" w:hint="eastAsia"/>
          <w:b/>
          <w:color w:val="ED7D31" w:themeColor="accent2"/>
        </w:rPr>
        <w:t>闭环</w:t>
      </w:r>
      <w:r w:rsidRPr="008014DE">
        <w:rPr>
          <w:rFonts w:ascii="微软雅黑" w:eastAsia="微软雅黑" w:hAnsi="微软雅黑" w:hint="eastAsia"/>
          <w:b/>
          <w:color w:val="ED7D31" w:themeColor="accent2"/>
        </w:rPr>
        <w:t>处理中）</w:t>
      </w:r>
    </w:p>
    <w:p w:rsidR="008014DE" w:rsidRDefault="008014DE" w:rsidP="008014D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1231（周五）1个案例：【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预付费余额查询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8014DE" w:rsidRDefault="008014DE" w:rsidP="008014D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114300" distR="114300" wp14:anchorId="0E54A119" wp14:editId="5FB4E644">
            <wp:extent cx="6563360" cy="2459990"/>
            <wp:effectExtent l="0" t="0" r="8890" b="16510"/>
            <wp:docPr id="1041" name="Picture 17" descr="D:\AutoLog\Pic\202112310620_59AR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7" descr="D:\AutoLog\Pic\202112310620_59ARS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14DE" w:rsidRDefault="008014DE">
      <w:pPr>
        <w:adjustRightInd w:val="0"/>
        <w:snapToGrid w:val="0"/>
        <w:rPr>
          <w:rFonts w:ascii="微软雅黑" w:eastAsia="微软雅黑" w:hAnsi="微软雅黑" w:hint="eastAsia"/>
        </w:rPr>
      </w:pP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IAM帐务服务专区（备机）</w:t>
      </w:r>
    </w:p>
    <w:p w:rsidR="004A7ABC" w:rsidRDefault="004A7ABC" w:rsidP="001139E0">
      <w:pPr>
        <w:adjustRightInd w:val="0"/>
        <w:snapToGrid w:val="0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00F668BB" wp14:editId="081C8AEE">
            <wp:extent cx="6188710" cy="1438835"/>
            <wp:effectExtent l="0" t="0" r="2540" b="9525"/>
            <wp:docPr id="19" name="图表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8014DE" w:rsidTr="005B33B0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8014DE" w:rsidTr="005B33B0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8014DE" w:rsidRDefault="008014DE" w:rsidP="005B33B0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设备号余额与预存款余额不一致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8014DE" w:rsidRDefault="008014DE" w:rsidP="008014DE">
      <w:pPr>
        <w:adjustRightInd w:val="0"/>
        <w:snapToGrid w:val="0"/>
      </w:pPr>
      <w:r>
        <w:rPr>
          <w:rFonts w:ascii="微软雅黑" w:eastAsia="微软雅黑" w:hAnsi="微软雅黑" w:hint="eastAsia"/>
        </w:rPr>
        <w:t>详情如下：</w:t>
      </w:r>
    </w:p>
    <w:p w:rsidR="008014DE" w:rsidRDefault="008014DE" w:rsidP="008014DE">
      <w:pPr>
        <w:pStyle w:val="a8"/>
        <w:adjustRightInd w:val="0"/>
        <w:snapToGrid w:val="0"/>
        <w:ind w:firstLineChars="0" w:firstLine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1、【脚本原因】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设备号余额与预存款余额不一致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8014DE">
        <w:rPr>
          <w:rFonts w:ascii="微软雅黑" w:eastAsia="微软雅黑" w:hAnsi="微软雅黑" w:hint="eastAsia"/>
          <w:b/>
          <w:color w:val="ED7D31" w:themeColor="accent2"/>
        </w:rPr>
        <w:t>（闭环处理中）</w:t>
      </w:r>
    </w:p>
    <w:p w:rsidR="008014DE" w:rsidRDefault="008014DE" w:rsidP="008014D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1231（周五）1个案例：【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预付费余额查询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8014DE" w:rsidRDefault="008014DE" w:rsidP="008014DE">
      <w:pPr>
        <w:adjustRightInd w:val="0"/>
        <w:snapToGrid w:val="0"/>
        <w:ind w:firstLine="420"/>
        <w:rPr>
          <w:rFonts w:ascii="微软雅黑" w:eastAsia="微软雅黑" w:hAnsi="微软雅黑"/>
          <w:b/>
        </w:rPr>
      </w:pPr>
      <w:r>
        <w:rPr>
          <w:noProof/>
        </w:rPr>
        <w:lastRenderedPageBreak/>
        <w:drawing>
          <wp:inline distT="0" distB="0" distL="114300" distR="114300" wp14:anchorId="687457FE" wp14:editId="52608A35">
            <wp:extent cx="6563360" cy="2459990"/>
            <wp:effectExtent l="0" t="0" r="8890" b="16510"/>
            <wp:docPr id="15" name="Picture 17" descr="D:\AutoLog\Pic\202112310620_59AR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7" descr="D:\AutoLog\Pic\202112310620_59ARS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14DE" w:rsidRPr="001139E0" w:rsidRDefault="008014DE" w:rsidP="001139E0">
      <w:pPr>
        <w:adjustRightInd w:val="0"/>
        <w:snapToGrid w:val="0"/>
        <w:rPr>
          <w:rFonts w:ascii="微软雅黑" w:eastAsia="微软雅黑" w:hAnsi="微软雅黑" w:hint="eastAsia"/>
        </w:rPr>
      </w:pP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计费巡查</w:t>
      </w:r>
    </w:p>
    <w:p w:rsidR="00A07EBB" w:rsidRPr="00A07EBB" w:rsidRDefault="00A07EBB" w:rsidP="00A07EBB">
      <w:pPr>
        <w:adjustRightInd w:val="0"/>
        <w:snapToGrid w:val="0"/>
        <w:rPr>
          <w:rFonts w:ascii="微软雅黑" w:eastAsia="微软雅黑" w:hAnsi="微软雅黑"/>
        </w:rPr>
      </w:pPr>
      <w:r w:rsidRPr="001139E0">
        <w:rPr>
          <w:rFonts w:ascii="微软雅黑" w:eastAsia="微软雅黑" w:hAnsi="微软雅黑" w:hint="eastAsia"/>
        </w:rPr>
        <w:t>无</w:t>
      </w:r>
    </w:p>
    <w:p w:rsidR="00AD5CAA" w:rsidRPr="00AD5CAA" w:rsidRDefault="002735F2" w:rsidP="00AD5CA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MSS巡查</w:t>
      </w:r>
    </w:p>
    <w:p w:rsidR="00AD5CAA" w:rsidRPr="00AD5CAA" w:rsidRDefault="00AD5CAA" w:rsidP="00AD5CA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AD5CAA" w:rsidRPr="00AD5CAA" w:rsidRDefault="002735F2" w:rsidP="00AD5CA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多媒体（园区）</w:t>
      </w:r>
    </w:p>
    <w:p w:rsidR="00AD5CAA" w:rsidRDefault="004A7ABC" w:rsidP="00AD5CAA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0F668BB" wp14:editId="081C8AEE">
            <wp:extent cx="6188710" cy="1438835"/>
            <wp:effectExtent l="0" t="0" r="2540" b="9525"/>
            <wp:docPr id="20" name="图表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8014DE" w:rsidTr="005B33B0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8014DE" w:rsidTr="005B33B0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8014DE" w:rsidRDefault="008014DE" w:rsidP="005B33B0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未找到设备号定位元素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8014DE" w:rsidRDefault="008014DE" w:rsidP="005B33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8014DE" w:rsidRPr="008014DE" w:rsidRDefault="008014DE" w:rsidP="00AD5CAA">
      <w:pPr>
        <w:adjustRightInd w:val="0"/>
        <w:snapToGrid w:val="0"/>
        <w:rPr>
          <w:rFonts w:hint="eastAsia"/>
        </w:rPr>
      </w:pPr>
      <w:r>
        <w:rPr>
          <w:rFonts w:ascii="微软雅黑" w:eastAsia="微软雅黑" w:hAnsi="微软雅黑" w:hint="eastAsia"/>
        </w:rPr>
        <w:t>详情如下：</w:t>
      </w:r>
    </w:p>
    <w:p w:rsidR="008014DE" w:rsidRDefault="008014DE" w:rsidP="008014DE">
      <w:pPr>
        <w:pStyle w:val="a8"/>
        <w:adjustRightInd w:val="0"/>
        <w:snapToGrid w:val="0"/>
        <w:ind w:firstLineChars="0" w:firstLine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1、【脚本原因】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未找到设备号定位元素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8014DE" w:rsidRDefault="008014DE" w:rsidP="008014D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1228（周二）1个案例：【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客户引擎能力帐户信息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8014DE" w:rsidRDefault="008014DE" w:rsidP="008014D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lastRenderedPageBreak/>
        <w:drawing>
          <wp:inline distT="0" distB="0" distL="114300" distR="114300" wp14:anchorId="6388DB77" wp14:editId="1458427E">
            <wp:extent cx="6468110" cy="2424430"/>
            <wp:effectExtent l="0" t="0" r="8890" b="13970"/>
            <wp:docPr id="16" name="Picture 7" descr="D:\AutoLog\Pic\202112280506_59AK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D:\AutoLog\Pic\202112280506_59AKJ.P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6811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41C3" w:rsidRPr="008B41C3" w:rsidRDefault="002735F2" w:rsidP="008B41C3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多媒体（周家渡）</w:t>
      </w:r>
    </w:p>
    <w:p w:rsidR="008B41C3" w:rsidRPr="008B41C3" w:rsidRDefault="008B41C3" w:rsidP="008B41C3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 w:rsidP="00FC15E5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A</w:t>
      </w:r>
      <w:r>
        <w:rPr>
          <w:rFonts w:ascii="微软雅黑" w:eastAsia="微软雅黑" w:hAnsi="微软雅黑"/>
          <w:sz w:val="36"/>
        </w:rPr>
        <w:t>BP</w:t>
      </w:r>
      <w:r>
        <w:rPr>
          <w:rFonts w:ascii="微软雅黑" w:eastAsia="微软雅黑" w:hAnsi="微软雅黑" w:hint="eastAsia"/>
          <w:sz w:val="36"/>
        </w:rPr>
        <w:t>批价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当天0-5点I</w:t>
      </w:r>
      <w:r>
        <w:rPr>
          <w:rFonts w:ascii="微软雅黑" w:eastAsia="微软雅黑" w:hAnsi="微软雅黑"/>
          <w:sz w:val="36"/>
        </w:rPr>
        <w:t>AM</w:t>
      </w:r>
      <w:r>
        <w:rPr>
          <w:rFonts w:ascii="微软雅黑" w:eastAsia="微软雅黑" w:hAnsi="微软雅黑" w:hint="eastAsia"/>
          <w:sz w:val="36"/>
        </w:rPr>
        <w:t>充值订单数稽核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当天0-5点CRM订单数稽核</w:t>
      </w:r>
    </w:p>
    <w:p w:rsidR="00D811C3" w:rsidRPr="008B41C3" w:rsidRDefault="002735F2" w:rsidP="008B41C3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上周未闭环问题跟踪：</w:t>
      </w:r>
    </w:p>
    <w:tbl>
      <w:tblPr>
        <w:tblW w:w="10490" w:type="dxa"/>
        <w:tblInd w:w="-10" w:type="dxa"/>
        <w:tblLook w:val="04A0" w:firstRow="1" w:lastRow="0" w:firstColumn="1" w:lastColumn="0" w:noHBand="0" w:noVBand="1"/>
      </w:tblPr>
      <w:tblGrid>
        <w:gridCol w:w="1516"/>
        <w:gridCol w:w="3357"/>
        <w:gridCol w:w="1234"/>
        <w:gridCol w:w="1709"/>
        <w:gridCol w:w="1306"/>
        <w:gridCol w:w="1368"/>
      </w:tblGrid>
      <w:tr w:rsidR="00D811C3" w:rsidTr="004A7ABC">
        <w:trPr>
          <w:trHeight w:val="645"/>
        </w:trPr>
        <w:tc>
          <w:tcPr>
            <w:tcW w:w="1516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35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3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709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 w:rsidR="004A7ABC" w:rsidRPr="004A7ABC" w:rsidTr="004A7ABC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弹出异常弹窗undefined。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5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br/>
              <w:t>随机偶发。</w:t>
            </w:r>
          </w:p>
        </w:tc>
      </w:tr>
      <w:tr w:rsidR="004A7ABC" w:rsidRPr="004A7ABC" w:rsidTr="004A7ABC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去结算时报错：产品【移动电话】对应设备号【18917130934】已在在途订单里被选购，请重新选号！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数据原因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374A41" w:rsidP="004A4FC6">
            <w:pPr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已解决。</w:t>
            </w:r>
          </w:p>
        </w:tc>
      </w:tr>
      <w:tr w:rsidR="004A7ABC" w:rsidRPr="004A7ABC" w:rsidTr="004A7ABC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打开url时，页面卡在登录界面。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4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br/>
              <w:t>随机偶发。</w:t>
            </w:r>
          </w:p>
        </w:tc>
      </w:tr>
      <w:tr w:rsidR="004A7ABC" w:rsidRPr="004A7ABC" w:rsidTr="004A7ABC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定位客户后，页面弹出报错提示（java.lang.NullPointerException）。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本周未发生。</w:t>
            </w:r>
          </w:p>
        </w:tc>
      </w:tr>
      <w:tr w:rsidR="004A7ABC" w:rsidRPr="004A7ABC" w:rsidTr="004A7ABC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lastRenderedPageBreak/>
              <w:t>政企受理工作台（BIZ）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csb号码业务查询失败。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本周未发生。</w:t>
            </w:r>
          </w:p>
        </w:tc>
      </w:tr>
      <w:tr w:rsidR="004A7ABC" w:rsidRPr="004A7ABC" w:rsidTr="004A7ABC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政企受理工作台（BIZ）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打开url时，页面卡在登录界面。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3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4A7ABC" w:rsidRPr="004A7ABC" w:rsidRDefault="004A7ABC" w:rsidP="004A7AB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  <w:r w:rsidRPr="004A7AB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br/>
              <w:t>随机偶发。</w:t>
            </w:r>
          </w:p>
        </w:tc>
      </w:tr>
    </w:tbl>
    <w:p w:rsidR="00FB5951" w:rsidRDefault="00FB5951" w:rsidP="00FB5951">
      <w:pPr>
        <w:adjustRightInd w:val="0"/>
        <w:snapToGrid w:val="0"/>
      </w:pPr>
      <w:bookmarkStart w:id="0" w:name="_GoBack"/>
      <w:bookmarkEnd w:id="0"/>
    </w:p>
    <w:sectPr w:rsidR="00FB595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46D2" w:rsidRDefault="004646D2" w:rsidP="008B42F5">
      <w:r>
        <w:separator/>
      </w:r>
    </w:p>
  </w:endnote>
  <w:endnote w:type="continuationSeparator" w:id="0">
    <w:p w:rsidR="004646D2" w:rsidRDefault="004646D2" w:rsidP="008B4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46D2" w:rsidRDefault="004646D2" w:rsidP="008B42F5">
      <w:r>
        <w:separator/>
      </w:r>
    </w:p>
  </w:footnote>
  <w:footnote w:type="continuationSeparator" w:id="0">
    <w:p w:rsidR="004646D2" w:rsidRDefault="004646D2" w:rsidP="008B42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A657BA3"/>
    <w:multiLevelType w:val="singleLevel"/>
    <w:tmpl w:val="BA657BA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" w15:restartNumberingAfterBreak="0">
    <w:nsid w:val="CB70174D"/>
    <w:multiLevelType w:val="multilevel"/>
    <w:tmpl w:val="CB70174D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D9A4633C"/>
    <w:multiLevelType w:val="multilevel"/>
    <w:tmpl w:val="D9A4633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E760343A"/>
    <w:multiLevelType w:val="multilevel"/>
    <w:tmpl w:val="E760343A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F34300FA"/>
    <w:multiLevelType w:val="multilevel"/>
    <w:tmpl w:val="F34300FA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54C5605"/>
    <w:multiLevelType w:val="multilevel"/>
    <w:tmpl w:val="054C5605"/>
    <w:lvl w:ilvl="0">
      <w:start w:val="1"/>
      <w:numFmt w:val="chi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EE0BE52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C967069"/>
    <w:multiLevelType w:val="multilevel"/>
    <w:tmpl w:val="1C967069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75A331"/>
    <w:multiLevelType w:val="multilevel"/>
    <w:tmpl w:val="3E75A331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11A1220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E834432"/>
    <w:multiLevelType w:val="multilevel"/>
    <w:tmpl w:val="4E834432"/>
    <w:lvl w:ilvl="0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0A85A72"/>
    <w:multiLevelType w:val="singleLevel"/>
    <w:tmpl w:val="50A85A72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2" w15:restartNumberingAfterBreak="0">
    <w:nsid w:val="53B34562"/>
    <w:multiLevelType w:val="multilevel"/>
    <w:tmpl w:val="53B3456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7298D43"/>
    <w:multiLevelType w:val="singleLevel"/>
    <w:tmpl w:val="57298D4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4" w15:restartNumberingAfterBreak="0">
    <w:nsid w:val="5829568E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A100BE7"/>
    <w:multiLevelType w:val="multilevel"/>
    <w:tmpl w:val="5A100BE7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A75598B"/>
    <w:multiLevelType w:val="multilevel"/>
    <w:tmpl w:val="5A75598B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9DC678C"/>
    <w:multiLevelType w:val="multilevel"/>
    <w:tmpl w:val="69DC678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AAE883E"/>
    <w:multiLevelType w:val="multilevel"/>
    <w:tmpl w:val="6AAE883E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4D6638A"/>
    <w:multiLevelType w:val="singleLevel"/>
    <w:tmpl w:val="74D6638A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num w:numId="1">
    <w:abstractNumId w:val="10"/>
  </w:num>
  <w:num w:numId="2">
    <w:abstractNumId w:val="5"/>
  </w:num>
  <w:num w:numId="3">
    <w:abstractNumId w:val="7"/>
  </w:num>
  <w:num w:numId="4">
    <w:abstractNumId w:val="4"/>
  </w:num>
  <w:num w:numId="5">
    <w:abstractNumId w:val="6"/>
  </w:num>
  <w:num w:numId="6">
    <w:abstractNumId w:val="9"/>
  </w:num>
  <w:num w:numId="7">
    <w:abstractNumId w:val="1"/>
  </w:num>
  <w:num w:numId="8">
    <w:abstractNumId w:val="17"/>
  </w:num>
  <w:num w:numId="9">
    <w:abstractNumId w:val="11"/>
    <w:lvlOverride w:ilvl="0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  <w:lvlOverride w:ilvl="0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</w:num>
  <w:num w:numId="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  <w:num w:numId="20">
    <w:abstractNumId w:val="2"/>
  </w:num>
  <w:num w:numId="21">
    <w:abstractNumId w:val="8"/>
  </w:num>
  <w:num w:numId="22">
    <w:abstractNumId w:val="15"/>
  </w:num>
  <w:num w:numId="23">
    <w:abstractNumId w:val="12"/>
  </w:num>
  <w:num w:numId="24">
    <w:abstractNumId w:val="18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02C7D"/>
    <w:rsid w:val="00013A82"/>
    <w:rsid w:val="0002296A"/>
    <w:rsid w:val="00080119"/>
    <w:rsid w:val="0008196C"/>
    <w:rsid w:val="00081994"/>
    <w:rsid w:val="000844A2"/>
    <w:rsid w:val="00091132"/>
    <w:rsid w:val="00094F6A"/>
    <w:rsid w:val="000960E2"/>
    <w:rsid w:val="000B065E"/>
    <w:rsid w:val="000B3E22"/>
    <w:rsid w:val="000E303B"/>
    <w:rsid w:val="000F53B2"/>
    <w:rsid w:val="0010371B"/>
    <w:rsid w:val="001139E0"/>
    <w:rsid w:val="00123998"/>
    <w:rsid w:val="00123D88"/>
    <w:rsid w:val="00126034"/>
    <w:rsid w:val="0012641A"/>
    <w:rsid w:val="001440A9"/>
    <w:rsid w:val="00150FDD"/>
    <w:rsid w:val="00157A71"/>
    <w:rsid w:val="001602BF"/>
    <w:rsid w:val="00163E37"/>
    <w:rsid w:val="00183D7A"/>
    <w:rsid w:val="001919F4"/>
    <w:rsid w:val="001A77A1"/>
    <w:rsid w:val="001E04EA"/>
    <w:rsid w:val="001E54D6"/>
    <w:rsid w:val="001F080A"/>
    <w:rsid w:val="00200E6C"/>
    <w:rsid w:val="00217CB9"/>
    <w:rsid w:val="00220EB8"/>
    <w:rsid w:val="00221CC9"/>
    <w:rsid w:val="0022410A"/>
    <w:rsid w:val="00230397"/>
    <w:rsid w:val="00243719"/>
    <w:rsid w:val="00247629"/>
    <w:rsid w:val="00252D6E"/>
    <w:rsid w:val="00254CAA"/>
    <w:rsid w:val="002641DB"/>
    <w:rsid w:val="002735F2"/>
    <w:rsid w:val="00277BE8"/>
    <w:rsid w:val="002924A2"/>
    <w:rsid w:val="00295749"/>
    <w:rsid w:val="002A7FE3"/>
    <w:rsid w:val="002B58FF"/>
    <w:rsid w:val="002B5E62"/>
    <w:rsid w:val="002B6012"/>
    <w:rsid w:val="002B65C7"/>
    <w:rsid w:val="002B7B6E"/>
    <w:rsid w:val="002C714F"/>
    <w:rsid w:val="002D4888"/>
    <w:rsid w:val="002E073D"/>
    <w:rsid w:val="002E64EB"/>
    <w:rsid w:val="002F305B"/>
    <w:rsid w:val="002F61AB"/>
    <w:rsid w:val="00325099"/>
    <w:rsid w:val="00325218"/>
    <w:rsid w:val="0032521A"/>
    <w:rsid w:val="00325CDC"/>
    <w:rsid w:val="0033137E"/>
    <w:rsid w:val="00331DF0"/>
    <w:rsid w:val="00336BC0"/>
    <w:rsid w:val="00337D3C"/>
    <w:rsid w:val="00337EB4"/>
    <w:rsid w:val="00347F5E"/>
    <w:rsid w:val="0035349B"/>
    <w:rsid w:val="003539A9"/>
    <w:rsid w:val="00357987"/>
    <w:rsid w:val="00373390"/>
    <w:rsid w:val="00374A41"/>
    <w:rsid w:val="0038517F"/>
    <w:rsid w:val="00385D28"/>
    <w:rsid w:val="00391169"/>
    <w:rsid w:val="00394565"/>
    <w:rsid w:val="003B0D04"/>
    <w:rsid w:val="003B2325"/>
    <w:rsid w:val="003C30ED"/>
    <w:rsid w:val="003D50BF"/>
    <w:rsid w:val="003D573C"/>
    <w:rsid w:val="003D5AAF"/>
    <w:rsid w:val="003E20E7"/>
    <w:rsid w:val="003E772A"/>
    <w:rsid w:val="003E7F96"/>
    <w:rsid w:val="003F074A"/>
    <w:rsid w:val="00401BD3"/>
    <w:rsid w:val="0040565B"/>
    <w:rsid w:val="00405C90"/>
    <w:rsid w:val="00417929"/>
    <w:rsid w:val="004202C7"/>
    <w:rsid w:val="004331C1"/>
    <w:rsid w:val="0043403A"/>
    <w:rsid w:val="00445438"/>
    <w:rsid w:val="00450425"/>
    <w:rsid w:val="004527CC"/>
    <w:rsid w:val="004646D2"/>
    <w:rsid w:val="00471913"/>
    <w:rsid w:val="0047620C"/>
    <w:rsid w:val="00484DFB"/>
    <w:rsid w:val="00485DA0"/>
    <w:rsid w:val="0049281F"/>
    <w:rsid w:val="004A4FC6"/>
    <w:rsid w:val="004A7103"/>
    <w:rsid w:val="004A7ABC"/>
    <w:rsid w:val="004B326C"/>
    <w:rsid w:val="004B4B41"/>
    <w:rsid w:val="004C173B"/>
    <w:rsid w:val="004C1ABD"/>
    <w:rsid w:val="004C3F7A"/>
    <w:rsid w:val="004E7A41"/>
    <w:rsid w:val="004F3C58"/>
    <w:rsid w:val="004F426D"/>
    <w:rsid w:val="004F6705"/>
    <w:rsid w:val="004F69FC"/>
    <w:rsid w:val="005022C7"/>
    <w:rsid w:val="00507A97"/>
    <w:rsid w:val="0051630E"/>
    <w:rsid w:val="00517CD9"/>
    <w:rsid w:val="0054052C"/>
    <w:rsid w:val="00543381"/>
    <w:rsid w:val="00544A74"/>
    <w:rsid w:val="00550C30"/>
    <w:rsid w:val="00553484"/>
    <w:rsid w:val="005543B3"/>
    <w:rsid w:val="00567EC0"/>
    <w:rsid w:val="00571E9B"/>
    <w:rsid w:val="005779F7"/>
    <w:rsid w:val="00586FD8"/>
    <w:rsid w:val="005923C0"/>
    <w:rsid w:val="005A1182"/>
    <w:rsid w:val="005C447E"/>
    <w:rsid w:val="005C471D"/>
    <w:rsid w:val="005C58A7"/>
    <w:rsid w:val="005C6184"/>
    <w:rsid w:val="005D3609"/>
    <w:rsid w:val="005E653D"/>
    <w:rsid w:val="005E78B8"/>
    <w:rsid w:val="005F54DE"/>
    <w:rsid w:val="00615C88"/>
    <w:rsid w:val="0062451A"/>
    <w:rsid w:val="00630629"/>
    <w:rsid w:val="00631C33"/>
    <w:rsid w:val="006345B2"/>
    <w:rsid w:val="0063692F"/>
    <w:rsid w:val="00660AC6"/>
    <w:rsid w:val="00663EA9"/>
    <w:rsid w:val="00671FE7"/>
    <w:rsid w:val="00680CBA"/>
    <w:rsid w:val="00683815"/>
    <w:rsid w:val="00686431"/>
    <w:rsid w:val="006A27BF"/>
    <w:rsid w:val="006A47F0"/>
    <w:rsid w:val="006A4FFD"/>
    <w:rsid w:val="006B6059"/>
    <w:rsid w:val="006C1BB2"/>
    <w:rsid w:val="006C5AA7"/>
    <w:rsid w:val="006C749F"/>
    <w:rsid w:val="006C76DB"/>
    <w:rsid w:val="006D335A"/>
    <w:rsid w:val="006D46F2"/>
    <w:rsid w:val="006E12E9"/>
    <w:rsid w:val="006F0083"/>
    <w:rsid w:val="006F4F03"/>
    <w:rsid w:val="006F6F23"/>
    <w:rsid w:val="00702C64"/>
    <w:rsid w:val="00702D83"/>
    <w:rsid w:val="00715EC4"/>
    <w:rsid w:val="00723A18"/>
    <w:rsid w:val="00733FC0"/>
    <w:rsid w:val="00746A5E"/>
    <w:rsid w:val="00751A62"/>
    <w:rsid w:val="00756746"/>
    <w:rsid w:val="00761E26"/>
    <w:rsid w:val="00763E54"/>
    <w:rsid w:val="00774C1A"/>
    <w:rsid w:val="007823CE"/>
    <w:rsid w:val="00782C52"/>
    <w:rsid w:val="00787D46"/>
    <w:rsid w:val="007B51BD"/>
    <w:rsid w:val="007B57E0"/>
    <w:rsid w:val="007C6E87"/>
    <w:rsid w:val="007C716B"/>
    <w:rsid w:val="007D003B"/>
    <w:rsid w:val="007E2390"/>
    <w:rsid w:val="007E2B34"/>
    <w:rsid w:val="007E2FF3"/>
    <w:rsid w:val="007E3038"/>
    <w:rsid w:val="007E3303"/>
    <w:rsid w:val="007E42BA"/>
    <w:rsid w:val="007F02CD"/>
    <w:rsid w:val="007F1993"/>
    <w:rsid w:val="007F4446"/>
    <w:rsid w:val="007F6EA3"/>
    <w:rsid w:val="008014DE"/>
    <w:rsid w:val="0080166B"/>
    <w:rsid w:val="0080376F"/>
    <w:rsid w:val="00805647"/>
    <w:rsid w:val="0081418B"/>
    <w:rsid w:val="008142A2"/>
    <w:rsid w:val="00823664"/>
    <w:rsid w:val="00823992"/>
    <w:rsid w:val="008410C6"/>
    <w:rsid w:val="00845162"/>
    <w:rsid w:val="008451D9"/>
    <w:rsid w:val="00851DCA"/>
    <w:rsid w:val="008578C7"/>
    <w:rsid w:val="00870E49"/>
    <w:rsid w:val="008732A9"/>
    <w:rsid w:val="00876575"/>
    <w:rsid w:val="00880542"/>
    <w:rsid w:val="00882009"/>
    <w:rsid w:val="00882FE0"/>
    <w:rsid w:val="008B41C3"/>
    <w:rsid w:val="008B42F5"/>
    <w:rsid w:val="008C052D"/>
    <w:rsid w:val="008C2140"/>
    <w:rsid w:val="008D611C"/>
    <w:rsid w:val="008E17BF"/>
    <w:rsid w:val="008E62C8"/>
    <w:rsid w:val="008F44B4"/>
    <w:rsid w:val="008F5014"/>
    <w:rsid w:val="009031B1"/>
    <w:rsid w:val="00926C01"/>
    <w:rsid w:val="0093377F"/>
    <w:rsid w:val="0095544C"/>
    <w:rsid w:val="00961F3A"/>
    <w:rsid w:val="00972F3D"/>
    <w:rsid w:val="009A70C1"/>
    <w:rsid w:val="009B1B3C"/>
    <w:rsid w:val="009B3758"/>
    <w:rsid w:val="009C51C8"/>
    <w:rsid w:val="009D294D"/>
    <w:rsid w:val="009D5C50"/>
    <w:rsid w:val="009E6DB1"/>
    <w:rsid w:val="009E6F10"/>
    <w:rsid w:val="009F0201"/>
    <w:rsid w:val="009F2706"/>
    <w:rsid w:val="00A0273B"/>
    <w:rsid w:val="00A05F84"/>
    <w:rsid w:val="00A07C4C"/>
    <w:rsid w:val="00A07EBB"/>
    <w:rsid w:val="00A1621C"/>
    <w:rsid w:val="00A2149B"/>
    <w:rsid w:val="00A307CF"/>
    <w:rsid w:val="00A361BA"/>
    <w:rsid w:val="00A378CB"/>
    <w:rsid w:val="00A41099"/>
    <w:rsid w:val="00A45B88"/>
    <w:rsid w:val="00A46996"/>
    <w:rsid w:val="00A56916"/>
    <w:rsid w:val="00A664CF"/>
    <w:rsid w:val="00AA3C7E"/>
    <w:rsid w:val="00AA7245"/>
    <w:rsid w:val="00AB2DB1"/>
    <w:rsid w:val="00AB60B2"/>
    <w:rsid w:val="00AB6299"/>
    <w:rsid w:val="00AC1889"/>
    <w:rsid w:val="00AC4BAB"/>
    <w:rsid w:val="00AD1141"/>
    <w:rsid w:val="00AD382F"/>
    <w:rsid w:val="00AD3C08"/>
    <w:rsid w:val="00AD559E"/>
    <w:rsid w:val="00AD5CAA"/>
    <w:rsid w:val="00AE6427"/>
    <w:rsid w:val="00AF4634"/>
    <w:rsid w:val="00B00625"/>
    <w:rsid w:val="00B033C0"/>
    <w:rsid w:val="00B03B31"/>
    <w:rsid w:val="00B06741"/>
    <w:rsid w:val="00B32A91"/>
    <w:rsid w:val="00B3357B"/>
    <w:rsid w:val="00B3768D"/>
    <w:rsid w:val="00B4567B"/>
    <w:rsid w:val="00B6149C"/>
    <w:rsid w:val="00B9547B"/>
    <w:rsid w:val="00BA49DA"/>
    <w:rsid w:val="00BC24C6"/>
    <w:rsid w:val="00BC42B0"/>
    <w:rsid w:val="00BD05DD"/>
    <w:rsid w:val="00BD2FB5"/>
    <w:rsid w:val="00BD7426"/>
    <w:rsid w:val="00BD76E3"/>
    <w:rsid w:val="00BE566F"/>
    <w:rsid w:val="00BF1661"/>
    <w:rsid w:val="00BF1821"/>
    <w:rsid w:val="00C00C46"/>
    <w:rsid w:val="00C026F6"/>
    <w:rsid w:val="00C25666"/>
    <w:rsid w:val="00C25843"/>
    <w:rsid w:val="00C37098"/>
    <w:rsid w:val="00C41FD4"/>
    <w:rsid w:val="00C555A5"/>
    <w:rsid w:val="00C662C5"/>
    <w:rsid w:val="00C67742"/>
    <w:rsid w:val="00C80349"/>
    <w:rsid w:val="00C83C13"/>
    <w:rsid w:val="00C846BF"/>
    <w:rsid w:val="00C866A1"/>
    <w:rsid w:val="00C90B76"/>
    <w:rsid w:val="00C953FC"/>
    <w:rsid w:val="00CA7374"/>
    <w:rsid w:val="00CB0CC2"/>
    <w:rsid w:val="00CB3BEE"/>
    <w:rsid w:val="00CC0934"/>
    <w:rsid w:val="00CC0CCE"/>
    <w:rsid w:val="00CC796F"/>
    <w:rsid w:val="00CF124D"/>
    <w:rsid w:val="00CF5E22"/>
    <w:rsid w:val="00D055BB"/>
    <w:rsid w:val="00D456BB"/>
    <w:rsid w:val="00D52ABD"/>
    <w:rsid w:val="00D53934"/>
    <w:rsid w:val="00D67552"/>
    <w:rsid w:val="00D67671"/>
    <w:rsid w:val="00D676A6"/>
    <w:rsid w:val="00D76EA1"/>
    <w:rsid w:val="00D77541"/>
    <w:rsid w:val="00D77AB8"/>
    <w:rsid w:val="00D811C3"/>
    <w:rsid w:val="00D81F1C"/>
    <w:rsid w:val="00DB1A09"/>
    <w:rsid w:val="00DD1F30"/>
    <w:rsid w:val="00DD3FC3"/>
    <w:rsid w:val="00DE14C7"/>
    <w:rsid w:val="00DF2011"/>
    <w:rsid w:val="00DF46C8"/>
    <w:rsid w:val="00DF7B32"/>
    <w:rsid w:val="00E00E87"/>
    <w:rsid w:val="00E05B46"/>
    <w:rsid w:val="00E07AD4"/>
    <w:rsid w:val="00E20074"/>
    <w:rsid w:val="00E2643C"/>
    <w:rsid w:val="00E31D3F"/>
    <w:rsid w:val="00E32699"/>
    <w:rsid w:val="00E340E2"/>
    <w:rsid w:val="00E34269"/>
    <w:rsid w:val="00E35852"/>
    <w:rsid w:val="00E36D18"/>
    <w:rsid w:val="00E41224"/>
    <w:rsid w:val="00E548E4"/>
    <w:rsid w:val="00E55204"/>
    <w:rsid w:val="00E720B2"/>
    <w:rsid w:val="00E72457"/>
    <w:rsid w:val="00E8102D"/>
    <w:rsid w:val="00E852DD"/>
    <w:rsid w:val="00E97AD2"/>
    <w:rsid w:val="00EA080A"/>
    <w:rsid w:val="00EA60FF"/>
    <w:rsid w:val="00EB1EDB"/>
    <w:rsid w:val="00EB40B6"/>
    <w:rsid w:val="00EC0A04"/>
    <w:rsid w:val="00EC3653"/>
    <w:rsid w:val="00ED29E5"/>
    <w:rsid w:val="00ED3286"/>
    <w:rsid w:val="00ED5C42"/>
    <w:rsid w:val="00EE0CC6"/>
    <w:rsid w:val="00EF102B"/>
    <w:rsid w:val="00EF52A5"/>
    <w:rsid w:val="00EF6412"/>
    <w:rsid w:val="00EF6AA0"/>
    <w:rsid w:val="00F01C10"/>
    <w:rsid w:val="00F0371A"/>
    <w:rsid w:val="00F048C9"/>
    <w:rsid w:val="00F05E75"/>
    <w:rsid w:val="00F10CFD"/>
    <w:rsid w:val="00F17769"/>
    <w:rsid w:val="00F2286F"/>
    <w:rsid w:val="00F3314C"/>
    <w:rsid w:val="00F467EE"/>
    <w:rsid w:val="00F53796"/>
    <w:rsid w:val="00F57C43"/>
    <w:rsid w:val="00F629F8"/>
    <w:rsid w:val="00F66BC8"/>
    <w:rsid w:val="00F66D00"/>
    <w:rsid w:val="00F70AA1"/>
    <w:rsid w:val="00F719DC"/>
    <w:rsid w:val="00F7250B"/>
    <w:rsid w:val="00F74021"/>
    <w:rsid w:val="00F76C09"/>
    <w:rsid w:val="00F80CEA"/>
    <w:rsid w:val="00F82782"/>
    <w:rsid w:val="00F8328B"/>
    <w:rsid w:val="00F9394F"/>
    <w:rsid w:val="00FB5951"/>
    <w:rsid w:val="00FC0EB8"/>
    <w:rsid w:val="00FC15E5"/>
    <w:rsid w:val="00FE0DDA"/>
    <w:rsid w:val="00FE678A"/>
    <w:rsid w:val="00FE6BAF"/>
    <w:rsid w:val="1A2B1383"/>
    <w:rsid w:val="38DF0A7D"/>
    <w:rsid w:val="3EE50D41"/>
    <w:rsid w:val="436355B3"/>
    <w:rsid w:val="73CE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F2E82A"/>
  <w15:docId w15:val="{59B2E83A-CE6D-4874-89BE-496CDA6ED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21">
    <w:name w:val="font21"/>
    <w:basedOn w:val="a0"/>
    <w:rPr>
      <w:rFonts w:ascii="微软雅黑" w:eastAsia="微软雅黑" w:hAnsi="微软雅黑" w:cs="微软雅黑" w:hint="eastAsia"/>
      <w:color w:val="000000"/>
      <w:sz w:val="21"/>
      <w:szCs w:val="21"/>
      <w:u w:val="none"/>
    </w:rPr>
  </w:style>
  <w:style w:type="character" w:styleId="a9">
    <w:name w:val="Hyperlink"/>
    <w:basedOn w:val="a0"/>
    <w:uiPriority w:val="99"/>
    <w:unhideWhenUsed/>
    <w:rsid w:val="007F6E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chart" Target="charts/chart4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chart" Target="charts/chart2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chart" Target="charts/chart3.xml"/><Relationship Id="rId4" Type="http://schemas.openxmlformats.org/officeDocument/2006/relationships/styles" Target="styles.xml"/><Relationship Id="rId9" Type="http://schemas.openxmlformats.org/officeDocument/2006/relationships/chart" Target="charts/chart1.xml"/><Relationship Id="rId14" Type="http://schemas.openxmlformats.org/officeDocument/2006/relationships/image" Target="media/image5.png"/><Relationship Id="rId22" Type="http://schemas.openxmlformats.org/officeDocument/2006/relationships/chart" Target="charts/chart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 sz="1200"/>
              <a:t>统一销售门户</a:t>
            </a:r>
            <a:r>
              <a:rPr lang="zh-CN" sz="1200"/>
              <a:t>（</a:t>
            </a:r>
            <a:r>
              <a:rPr lang="en-US" sz="1200"/>
              <a:t>STSP</a:t>
            </a:r>
            <a:r>
              <a:rPr lang="zh-CN" sz="1200"/>
              <a:t>）</a:t>
            </a:r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【系统原因】弹出异常弹窗undefined。</c:v>
                </c:pt>
                <c:pt idx="1">
                  <c:v>【系统原因】结算异常，预览失败信息：执行规则失败，规则id426,I/O error on POST request for http://cus.sh.ctc.com:9080/cus/cusbizorder/qryCertPhoneNumRel: Read timed out。</c:v>
                </c:pt>
                <c:pt idx="2">
                  <c:v>【系统原因】定位客户后，查询上海本地工商局接口出错。</c:v>
                </c:pt>
                <c:pt idx="3">
                  <c:v>【系统原因】打开url时，页面卡在登录界面。</c:v>
                </c:pt>
                <c:pt idx="4">
                  <c:v>【系统原因】进入统一销售门户页面时，页面报错（Internal Server Error）。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3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E98-4930-909E-EE021F2F27A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/>
              <a:t>政企受理工作台（</a:t>
            </a:r>
            <a:r>
              <a:rPr lang="en-US"/>
              <a:t>BIZ</a:t>
            </a:r>
            <a:r>
              <a:rPr lang="zh-CN"/>
              <a:t>）</a:t>
            </a:r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【系统原因】打开url时，页面卡在登录界面</c:v>
                </c:pt>
                <c:pt idx="1">
                  <c:v>【系统原因】订单生成后，八分钟内综资未配置成功。</c:v>
                </c:pt>
                <c:pt idx="2">
                  <c:v>【系统原因】提交规则失败（安装地址标准报错）。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05-49FD-87F5-02EA6D7F773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 sz="1260" b="0" i="0" u="none" strike="noStrike" baseline="0">
                <a:effectLst/>
              </a:rPr>
              <a:t>IAM</a:t>
            </a:r>
            <a:r>
              <a:rPr lang="zh-CN" altLang="zh-CN" sz="1260" b="0" i="0" u="none" strike="noStrike" baseline="0">
                <a:effectLst/>
              </a:rPr>
              <a:t>帐务服务专区</a:t>
            </a:r>
            <a:endParaRPr lang="zh-CN"/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【脚本原因】设备号余额与预存款余额不一致。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511-4719-ACCB-621BDD8570C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 sz="1260" b="0" i="0" u="none" strike="noStrike" baseline="0">
                <a:effectLst/>
              </a:rPr>
              <a:t>IAM</a:t>
            </a:r>
            <a:r>
              <a:rPr lang="zh-CN" altLang="zh-CN" sz="1260" b="0" i="0" u="none" strike="noStrike" baseline="0">
                <a:effectLst/>
              </a:rPr>
              <a:t>帐务服务专区</a:t>
            </a:r>
            <a:r>
              <a:rPr lang="zh-CN" altLang="en-US" sz="1260" b="0" i="0" u="none" strike="noStrike" baseline="0">
                <a:effectLst/>
              </a:rPr>
              <a:t>（备机）</a:t>
            </a:r>
            <a:endParaRPr lang="zh-CN"/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【脚本原因】设备号余额与预存款余额不一致。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F2B-4B47-A812-B4D3C25258E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多媒体（园区）</a:t>
            </a:r>
            <a:endParaRPr lang="zh-CN"/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【脚本原因】未找到设备号定位元素。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20E-4C1F-96E2-408FEDA08D6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5476E8B-08AF-477F-96EE-601F92937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9</Pages>
  <Words>344</Words>
  <Characters>1962</Characters>
  <Application>Microsoft Office Word</Application>
  <DocSecurity>0</DocSecurity>
  <Lines>16</Lines>
  <Paragraphs>4</Paragraphs>
  <ScaleCrop>false</ScaleCrop>
  <Company>Hewlett-Packard Company</Company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沈嘉嫔</dc:creator>
  <cp:lastModifiedBy>沈嘉嫔</cp:lastModifiedBy>
  <cp:revision>274</cp:revision>
  <dcterms:created xsi:type="dcterms:W3CDTF">2021-09-10T01:18:00Z</dcterms:created>
  <dcterms:modified xsi:type="dcterms:W3CDTF">2022-01-04T01:58:00Z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49AA4B0E9FFF42A7B0749226D0ACDD33</vt:lpwstr>
  </property>
</Properties>
</file>