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924D3B">
        <w:rPr>
          <w:rFonts w:ascii="微软雅黑" w:eastAsia="微软雅黑" w:hAnsi="微软雅黑"/>
          <w:sz w:val="24"/>
          <w:szCs w:val="24"/>
        </w:rPr>
        <w:t>19</w:t>
      </w:r>
      <w:r w:rsidR="00000E8C">
        <w:rPr>
          <w:rFonts w:ascii="微软雅黑" w:eastAsia="微软雅黑" w:hAnsi="微软雅黑" w:hint="eastAsia"/>
          <w:sz w:val="24"/>
          <w:szCs w:val="24"/>
        </w:rPr>
        <w:t>日（周六</w:t>
      </w:r>
      <w:r w:rsidR="002735F2">
        <w:rPr>
          <w:rFonts w:ascii="微软雅黑" w:eastAsia="微软雅黑" w:hAnsi="微软雅黑" w:hint="eastAsia"/>
          <w:sz w:val="24"/>
          <w:szCs w:val="24"/>
        </w:rPr>
        <w:t>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924D3B">
        <w:rPr>
          <w:rFonts w:ascii="微软雅黑" w:eastAsia="微软雅黑" w:hAnsi="微软雅黑"/>
          <w:sz w:val="24"/>
          <w:szCs w:val="24"/>
        </w:rPr>
        <w:t>25</w:t>
      </w:r>
      <w:r w:rsidR="00FF4E88">
        <w:rPr>
          <w:rFonts w:ascii="微软雅黑" w:eastAsia="微软雅黑" w:hAnsi="微软雅黑" w:hint="eastAsia"/>
          <w:sz w:val="24"/>
          <w:szCs w:val="24"/>
        </w:rPr>
        <w:t>日（周</w:t>
      </w:r>
      <w:r w:rsidR="00512EF9">
        <w:rPr>
          <w:rFonts w:ascii="微软雅黑" w:eastAsia="微软雅黑" w:hAnsi="微软雅黑" w:hint="eastAsia"/>
          <w:sz w:val="24"/>
          <w:szCs w:val="24"/>
        </w:rPr>
        <w:t>五</w:t>
      </w:r>
      <w:r w:rsidR="002735F2">
        <w:rPr>
          <w:rFonts w:ascii="微软雅黑" w:eastAsia="微软雅黑" w:hAnsi="微软雅黑" w:hint="eastAsia"/>
          <w:sz w:val="24"/>
          <w:szCs w:val="24"/>
        </w:rPr>
        <w:t>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4758612"/>
            <wp:effectExtent l="0" t="0" r="2540" b="444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8071D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4E4C60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A027F4">
              <w:rPr>
                <w:rFonts w:ascii="微软雅黑" w:eastAsia="微软雅黑" w:hAnsi="微软雅黑" w:hint="eastAsia"/>
              </w:rPr>
              <w:t>拆机页面弹出异常弹窗Internal Server Error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6138A2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4E4C60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6138A2" w:rsidRDefault="004E4C60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6138A2" w:rsidRDefault="004E4C60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0013C">
        <w:tc>
          <w:tcPr>
            <w:tcW w:w="4381" w:type="dxa"/>
            <w:vAlign w:val="center"/>
          </w:tcPr>
          <w:p w:rsidR="0020013C" w:rsidRPr="00F76D75" w:rsidRDefault="004E4C60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F64D7F">
              <w:rPr>
                <w:rFonts w:ascii="微软雅黑" w:eastAsia="微软雅黑" w:hAnsi="微软雅黑" w:hint="eastAsia"/>
              </w:rPr>
              <w:t>去结算时弹窗提示：“产品【移动电话】对应设备号【18917130934】已在在途订单里被选购，请重新选号！”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0013C">
        <w:tc>
          <w:tcPr>
            <w:tcW w:w="4381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1928FA">
              <w:rPr>
                <w:rFonts w:ascii="微软雅黑" w:eastAsia="微软雅黑" w:hAnsi="微软雅黑" w:hint="eastAsia"/>
              </w:rPr>
              <w:t>设备号未勾选上，重跑已通过。</w:t>
            </w:r>
          </w:p>
        </w:tc>
        <w:tc>
          <w:tcPr>
            <w:tcW w:w="1235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执行机</w:t>
            </w:r>
            <w:r w:rsidR="0020013C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0013C" w:rsidRDefault="004E4C60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95813">
        <w:tc>
          <w:tcPr>
            <w:tcW w:w="4381" w:type="dxa"/>
            <w:vAlign w:val="center"/>
          </w:tcPr>
          <w:p w:rsidR="00A95813" w:rsidRPr="001928FA" w:rsidRDefault="00A95813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进入到进度查询界面时，流水号未生成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95813">
        <w:tc>
          <w:tcPr>
            <w:tcW w:w="4381" w:type="dxa"/>
            <w:vAlign w:val="center"/>
          </w:tcPr>
          <w:p w:rsidR="00A95813" w:rsidRPr="001928FA" w:rsidRDefault="00A95813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订单生成后，五分钟内未完工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95813">
        <w:tc>
          <w:tcPr>
            <w:tcW w:w="4381" w:type="dxa"/>
            <w:vAlign w:val="center"/>
          </w:tcPr>
          <w:p w:rsidR="00A95813" w:rsidRPr="001928FA" w:rsidRDefault="00A95813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进入综资IBP界面时，登录入口已关闭，用户可通过ITSM申请开通通过统一认证的方式登录WOP</w:t>
            </w:r>
          </w:p>
        </w:tc>
        <w:tc>
          <w:tcPr>
            <w:tcW w:w="1235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95813">
        <w:tc>
          <w:tcPr>
            <w:tcW w:w="4381" w:type="dxa"/>
            <w:vAlign w:val="center"/>
          </w:tcPr>
          <w:p w:rsidR="00A95813" w:rsidRPr="001928FA" w:rsidRDefault="00A95813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新建地址完成后，页面弹出报错提示框（综资地址表示不能为空，新建出错）</w:t>
            </w:r>
          </w:p>
        </w:tc>
        <w:tc>
          <w:tcPr>
            <w:tcW w:w="1235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95813">
        <w:tc>
          <w:tcPr>
            <w:tcW w:w="4381" w:type="dxa"/>
            <w:vAlign w:val="center"/>
          </w:tcPr>
          <w:p w:rsidR="00A95813" w:rsidRPr="001928FA" w:rsidRDefault="00A95813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95813" w:rsidRDefault="00A95813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95813" w:rsidRDefault="00301251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A95813" w:rsidRDefault="00301251" w:rsidP="00301251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027F4" w:rsidRPr="00A027F4" w:rsidRDefault="00A027F4" w:rsidP="00A027F4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A027F4">
        <w:rPr>
          <w:rFonts w:ascii="微软雅黑" w:eastAsia="微软雅黑" w:hAnsi="微软雅黑" w:hint="eastAsia"/>
        </w:rPr>
        <w:t>停机页面弹出异常弹窗undefined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027F4" w:rsidRDefault="00A027F4" w:rsidP="00A027F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F64D7F">
        <w:rPr>
          <w:rFonts w:ascii="微软雅黑" w:eastAsia="微软雅黑" w:hAnsi="微软雅黑" w:hint="eastAsia"/>
          <w:color w:val="0000FF"/>
        </w:rPr>
        <w:t>2</w:t>
      </w:r>
      <w:r w:rsidRPr="00F64D7F">
        <w:rPr>
          <w:rFonts w:ascii="微软雅黑" w:eastAsia="微软雅黑" w:hAnsi="微软雅黑"/>
          <w:color w:val="0000FF"/>
        </w:rPr>
        <w:t>02</w:t>
      </w:r>
      <w:r w:rsidRPr="00F64D7F"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222</w:t>
      </w:r>
      <w:r>
        <w:rPr>
          <w:rFonts w:ascii="微软雅黑" w:eastAsia="微软雅黑" w:hAnsi="微软雅黑" w:hint="eastAsia"/>
          <w:color w:val="0000FF"/>
        </w:rPr>
        <w:t>（周二</w:t>
      </w:r>
      <w:r w:rsidRPr="00F64D7F">
        <w:rPr>
          <w:rFonts w:ascii="微软雅黑" w:eastAsia="微软雅黑" w:hAnsi="微软雅黑" w:hint="eastAsia"/>
          <w:color w:val="0000FF"/>
        </w:rPr>
        <w:t>）</w:t>
      </w:r>
      <w:r w:rsidR="001928FA">
        <w:rPr>
          <w:rFonts w:ascii="微软雅黑" w:eastAsia="微软雅黑" w:hAnsi="微软雅黑"/>
          <w:color w:val="0000FF"/>
        </w:rPr>
        <w:t>2</w:t>
      </w:r>
      <w:r w:rsidRPr="00F64D7F">
        <w:rPr>
          <w:rFonts w:ascii="微软雅黑" w:eastAsia="微软雅黑" w:hAnsi="微软雅黑" w:hint="eastAsia"/>
          <w:color w:val="0000FF"/>
        </w:rPr>
        <w:t>个案例：【</w:t>
      </w:r>
      <w:r w:rsidRPr="00A027F4">
        <w:rPr>
          <w:rFonts w:ascii="微软雅黑" w:eastAsia="微软雅黑" w:hAnsi="微软雅黑" w:hint="eastAsia"/>
          <w:color w:val="0000FF"/>
        </w:rPr>
        <w:t>CDMA挂失停机</w:t>
      </w:r>
      <w:r w:rsidRPr="00F64D7F">
        <w:rPr>
          <w:rFonts w:ascii="微软雅黑" w:eastAsia="微软雅黑" w:hAnsi="微软雅黑" w:hint="eastAsia"/>
          <w:color w:val="0000FF"/>
        </w:rPr>
        <w:t>】</w:t>
      </w:r>
      <w:r>
        <w:rPr>
          <w:rFonts w:ascii="微软雅黑" w:eastAsia="微软雅黑" w:hAnsi="微软雅黑" w:hint="eastAsia"/>
          <w:color w:val="0000FF"/>
        </w:rPr>
        <w:t>、【</w:t>
      </w:r>
      <w:r w:rsidRPr="00A027F4">
        <w:rPr>
          <w:rFonts w:ascii="微软雅黑" w:eastAsia="微软雅黑" w:hAnsi="微软雅黑" w:hint="eastAsia"/>
          <w:color w:val="0000FF"/>
        </w:rPr>
        <w:t>CDMA</w:t>
      </w:r>
      <w:r>
        <w:rPr>
          <w:rFonts w:ascii="微软雅黑" w:eastAsia="微软雅黑" w:hAnsi="微软雅黑" w:hint="eastAsia"/>
          <w:color w:val="0000FF"/>
        </w:rPr>
        <w:t>挂失复机】</w:t>
      </w:r>
    </w:p>
    <w:p w:rsidR="001928FA" w:rsidRPr="00A027F4" w:rsidRDefault="001928FA" w:rsidP="00A027F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27302B13" wp14:editId="5D9394F3">
            <wp:extent cx="6645910" cy="2489200"/>
            <wp:effectExtent l="0" t="0" r="2540" b="6350"/>
            <wp:docPr id="1058" name="Picture 34" descr="D:\AutoLog\Pic\202202220542_31AI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34" descr="D:\AutoLog\Pic\202202220542_31AIO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928FA" w:rsidRDefault="00A027F4" w:rsidP="001928FA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1928FA" w:rsidRPr="001928FA">
        <w:rPr>
          <w:rFonts w:ascii="微软雅黑" w:eastAsia="微软雅黑" w:hAnsi="微软雅黑" w:hint="eastAsia"/>
        </w:rPr>
        <w:t>补换卡页面弹出异常弹窗undefined</w:t>
      </w:r>
      <w:r w:rsidR="001928FA">
        <w:rPr>
          <w:rFonts w:ascii="微软雅黑" w:eastAsia="微软雅黑" w:hAnsi="微软雅黑" w:hint="eastAsia"/>
        </w:rPr>
        <w:t>。</w:t>
      </w:r>
      <w:r w:rsidR="001928FA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928FA" w:rsidRDefault="001928FA" w:rsidP="001928F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1928FA">
        <w:rPr>
          <w:rFonts w:ascii="微软雅黑" w:eastAsia="微软雅黑" w:hAnsi="微软雅黑" w:hint="eastAsia"/>
          <w:color w:val="0000FF"/>
        </w:rPr>
        <w:t>2</w:t>
      </w:r>
      <w:r w:rsidRPr="001928FA">
        <w:rPr>
          <w:rFonts w:ascii="微软雅黑" w:eastAsia="微软雅黑" w:hAnsi="微软雅黑"/>
          <w:color w:val="0000FF"/>
        </w:rPr>
        <w:t>02</w:t>
      </w:r>
      <w:r w:rsidRPr="001928FA">
        <w:rPr>
          <w:rFonts w:ascii="微软雅黑" w:eastAsia="微软雅黑" w:hAnsi="微软雅黑" w:hint="eastAsia"/>
          <w:color w:val="0000FF"/>
        </w:rPr>
        <w:t>20</w:t>
      </w:r>
      <w:r w:rsidRPr="001928FA">
        <w:rPr>
          <w:rFonts w:ascii="微软雅黑" w:eastAsia="微软雅黑" w:hAnsi="微软雅黑"/>
          <w:color w:val="0000FF"/>
        </w:rPr>
        <w:t>222</w:t>
      </w:r>
      <w:r w:rsidRPr="001928FA">
        <w:rPr>
          <w:rFonts w:ascii="微软雅黑" w:eastAsia="微软雅黑" w:hAnsi="微软雅黑" w:hint="eastAsia"/>
          <w:color w:val="0000FF"/>
        </w:rPr>
        <w:t>（周二）</w:t>
      </w:r>
      <w:r>
        <w:rPr>
          <w:rFonts w:ascii="微软雅黑" w:eastAsia="微软雅黑" w:hAnsi="微软雅黑"/>
          <w:color w:val="0000FF"/>
        </w:rPr>
        <w:t>1</w:t>
      </w:r>
      <w:r w:rsidRPr="001928FA"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hint="eastAsia"/>
          <w:color w:val="0000FF"/>
        </w:rPr>
        <w:t>补换卡</w:t>
      </w:r>
      <w:r w:rsidRPr="001928FA">
        <w:rPr>
          <w:rFonts w:ascii="微软雅黑" w:eastAsia="微软雅黑" w:hAnsi="微软雅黑" w:hint="eastAsia"/>
          <w:color w:val="0000FF"/>
        </w:rPr>
        <w:t>】</w:t>
      </w:r>
    </w:p>
    <w:p w:rsidR="001928FA" w:rsidRPr="001928FA" w:rsidRDefault="001928FA" w:rsidP="001928F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0B18B891" wp14:editId="3E511D5F">
            <wp:extent cx="6645910" cy="2489200"/>
            <wp:effectExtent l="0" t="0" r="2540" b="6350"/>
            <wp:docPr id="1060" name="Picture 36" descr="D:\AutoLog\Pic\202202220547_53AJ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36" descr="D:\AutoLog\Pic\202202220547_53AJS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027F4" w:rsidRPr="00A027F4" w:rsidRDefault="004E4C60" w:rsidP="00A027F4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A027F4" w:rsidRPr="00A027F4">
        <w:rPr>
          <w:rFonts w:ascii="微软雅黑" w:eastAsia="微软雅黑" w:hAnsi="微软雅黑" w:hint="eastAsia"/>
        </w:rPr>
        <w:t>拆机页面弹出异常弹窗Internal Server Error</w:t>
      </w:r>
      <w:r w:rsidR="00A027F4">
        <w:rPr>
          <w:rFonts w:ascii="微软雅黑" w:eastAsia="微软雅黑" w:hAnsi="微软雅黑" w:hint="eastAsia"/>
        </w:rPr>
        <w:t>。</w:t>
      </w:r>
      <w:r w:rsidR="00A027F4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027F4" w:rsidRDefault="00A027F4" w:rsidP="00A027F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F64D7F">
        <w:rPr>
          <w:rFonts w:ascii="微软雅黑" w:eastAsia="微软雅黑" w:hAnsi="微软雅黑" w:hint="eastAsia"/>
          <w:color w:val="0000FF"/>
        </w:rPr>
        <w:t>2</w:t>
      </w:r>
      <w:r w:rsidRPr="00F64D7F">
        <w:rPr>
          <w:rFonts w:ascii="微软雅黑" w:eastAsia="微软雅黑" w:hAnsi="微软雅黑"/>
          <w:color w:val="0000FF"/>
        </w:rPr>
        <w:t>02</w:t>
      </w:r>
      <w:r w:rsidRPr="00F64D7F"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222</w:t>
      </w:r>
      <w:r>
        <w:rPr>
          <w:rFonts w:ascii="微软雅黑" w:eastAsia="微软雅黑" w:hAnsi="微软雅黑" w:hint="eastAsia"/>
          <w:color w:val="0000FF"/>
        </w:rPr>
        <w:t>（周二</w:t>
      </w:r>
      <w:r w:rsidRPr="00F64D7F">
        <w:rPr>
          <w:rFonts w:ascii="微软雅黑" w:eastAsia="微软雅黑" w:hAnsi="微软雅黑" w:hint="eastAsia"/>
          <w:color w:val="0000FF"/>
        </w:rPr>
        <w:t>）</w:t>
      </w:r>
      <w:r w:rsidRPr="00F64D7F">
        <w:rPr>
          <w:rFonts w:ascii="微软雅黑" w:eastAsia="微软雅黑" w:hAnsi="微软雅黑"/>
          <w:color w:val="0000FF"/>
        </w:rPr>
        <w:t>1</w:t>
      </w:r>
      <w:r w:rsidRPr="00F64D7F">
        <w:rPr>
          <w:rFonts w:ascii="微软雅黑" w:eastAsia="微软雅黑" w:hAnsi="微软雅黑" w:hint="eastAsia"/>
          <w:color w:val="0000FF"/>
        </w:rPr>
        <w:t>个案例：【</w:t>
      </w:r>
      <w:r w:rsidRPr="00A027F4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 w:rsidRPr="00F64D7F">
        <w:rPr>
          <w:rFonts w:ascii="微软雅黑" w:eastAsia="微软雅黑" w:hAnsi="微软雅黑" w:hint="eastAsia"/>
          <w:color w:val="0000FF"/>
        </w:rPr>
        <w:t>】</w:t>
      </w:r>
      <w:r>
        <w:rPr>
          <w:rFonts w:ascii="微软雅黑" w:eastAsia="微软雅黑" w:hAnsi="微软雅黑"/>
          <w:color w:val="0000FF"/>
        </w:rPr>
        <w:t xml:space="preserve"> </w:t>
      </w:r>
    </w:p>
    <w:p w:rsidR="00A027F4" w:rsidRPr="00A027F4" w:rsidRDefault="00A027F4" w:rsidP="00A027F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5057A68E" wp14:editId="6C86B104">
            <wp:extent cx="6645910" cy="2489200"/>
            <wp:effectExtent l="0" t="0" r="2540" b="6350"/>
            <wp:docPr id="1050" name="Picture 26" descr="D:\AutoLog\Pic\202202220530_11AP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202220530_11APV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64D7F" w:rsidRDefault="00F64D7F" w:rsidP="00F64D7F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F64D7F">
        <w:rPr>
          <w:rFonts w:ascii="微软雅黑" w:eastAsia="微软雅黑" w:hAnsi="微软雅黑" w:hint="eastAsia"/>
        </w:rPr>
        <w:t>去结算时弹窗提示：“产品【移动电话】对应设备号【18917130934】已在在途订单里被选购，请重新选号！”</w:t>
      </w:r>
      <w:r>
        <w:rPr>
          <w:rFonts w:ascii="微软雅黑" w:eastAsia="微软雅黑" w:hAnsi="微软雅黑" w:hint="eastAsia"/>
        </w:rPr>
        <w:t>。</w:t>
      </w:r>
      <w:r w:rsidRPr="0020013C"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F64D7F" w:rsidRDefault="00F64D7F" w:rsidP="00F64D7F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F64D7F">
        <w:rPr>
          <w:rFonts w:ascii="微软雅黑" w:eastAsia="微软雅黑" w:hAnsi="微软雅黑" w:hint="eastAsia"/>
          <w:color w:val="0000FF"/>
        </w:rPr>
        <w:t>2</w:t>
      </w:r>
      <w:r w:rsidRPr="00F64D7F">
        <w:rPr>
          <w:rFonts w:ascii="微软雅黑" w:eastAsia="微软雅黑" w:hAnsi="微软雅黑"/>
          <w:color w:val="0000FF"/>
        </w:rPr>
        <w:t>02</w:t>
      </w:r>
      <w:r w:rsidRPr="00F64D7F"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220</w:t>
      </w:r>
      <w:r>
        <w:rPr>
          <w:rFonts w:ascii="微软雅黑" w:eastAsia="微软雅黑" w:hAnsi="微软雅黑" w:hint="eastAsia"/>
          <w:color w:val="0000FF"/>
        </w:rPr>
        <w:t>（周日</w:t>
      </w:r>
      <w:r w:rsidRPr="00F64D7F">
        <w:rPr>
          <w:rFonts w:ascii="微软雅黑" w:eastAsia="微软雅黑" w:hAnsi="微软雅黑" w:hint="eastAsia"/>
          <w:color w:val="0000FF"/>
        </w:rPr>
        <w:t>）</w:t>
      </w:r>
      <w:r w:rsidRPr="00F64D7F">
        <w:rPr>
          <w:rFonts w:ascii="微软雅黑" w:eastAsia="微软雅黑" w:hAnsi="微软雅黑"/>
          <w:color w:val="0000FF"/>
        </w:rPr>
        <w:t>1</w:t>
      </w:r>
      <w:r w:rsidRPr="00F64D7F">
        <w:rPr>
          <w:rFonts w:ascii="微软雅黑" w:eastAsia="微软雅黑" w:hAnsi="微软雅黑" w:hint="eastAsia"/>
          <w:color w:val="0000FF"/>
        </w:rPr>
        <w:t>个案例：【组合商品续约互转变更+副卡】</w:t>
      </w:r>
    </w:p>
    <w:p w:rsidR="00F64D7F" w:rsidRPr="004E4C60" w:rsidRDefault="00F64D7F" w:rsidP="004E4C60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3D9D9D7A" wp14:editId="3EA34FDC">
            <wp:extent cx="6645910" cy="2489200"/>
            <wp:effectExtent l="0" t="0" r="2540" b="6350"/>
            <wp:docPr id="1056" name="Picture 32" descr="D:\AutoLog\Pic\202202200537_77AJ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32" descr="D:\AutoLog\Pic\202202200537_77AJN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64D7F" w:rsidRDefault="001928FA" w:rsidP="001928FA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765C16">
        <w:rPr>
          <w:rFonts w:ascii="微软雅黑" w:eastAsia="微软雅黑" w:hAnsi="微软雅黑" w:hint="eastAsia"/>
        </w:rPr>
        <w:t>执行机</w:t>
      </w:r>
      <w:r w:rsidRPr="001928FA">
        <w:rPr>
          <w:rFonts w:ascii="微软雅黑" w:eastAsia="微软雅黑" w:hAnsi="微软雅黑" w:hint="eastAsia"/>
        </w:rPr>
        <w:t>原因</w:t>
      </w:r>
      <w:r>
        <w:rPr>
          <w:rFonts w:ascii="微软雅黑" w:eastAsia="微软雅黑" w:hAnsi="微软雅黑" w:hint="eastAsia"/>
        </w:rPr>
        <w:t>】</w:t>
      </w:r>
      <w:r w:rsidRPr="001928FA">
        <w:rPr>
          <w:rFonts w:ascii="微软雅黑" w:eastAsia="微软雅黑" w:hAnsi="微软雅黑" w:hint="eastAsia"/>
        </w:rPr>
        <w:t>设备号未勾选上，重跑已通过。</w:t>
      </w:r>
      <w:r w:rsidR="004E4C60" w:rsidRPr="0020013C">
        <w:rPr>
          <w:rFonts w:ascii="微软雅黑" w:eastAsia="微软雅黑" w:hAnsi="微软雅黑" w:hint="eastAsia"/>
          <w:b/>
          <w:color w:val="00B050"/>
        </w:rPr>
        <w:t>（</w:t>
      </w:r>
      <w:r w:rsidR="004E4C60">
        <w:rPr>
          <w:rFonts w:ascii="微软雅黑" w:eastAsia="微软雅黑" w:hAnsi="微软雅黑" w:hint="eastAsia"/>
          <w:b/>
          <w:color w:val="00B050"/>
        </w:rPr>
        <w:t>闭环</w:t>
      </w:r>
      <w:r w:rsidR="004E4C60"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1928FA" w:rsidRDefault="001928FA" w:rsidP="001928FA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F64D7F">
        <w:rPr>
          <w:rFonts w:ascii="微软雅黑" w:eastAsia="微软雅黑" w:hAnsi="微软雅黑" w:hint="eastAsia"/>
          <w:color w:val="0000FF"/>
        </w:rPr>
        <w:t>2</w:t>
      </w:r>
      <w:r w:rsidRPr="00F64D7F">
        <w:rPr>
          <w:rFonts w:ascii="微软雅黑" w:eastAsia="微软雅黑" w:hAnsi="微软雅黑"/>
          <w:color w:val="0000FF"/>
        </w:rPr>
        <w:t>02</w:t>
      </w:r>
      <w:r w:rsidRPr="00F64D7F"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224</w:t>
      </w:r>
      <w:r>
        <w:rPr>
          <w:rFonts w:ascii="微软雅黑" w:eastAsia="微软雅黑" w:hAnsi="微软雅黑" w:hint="eastAsia"/>
          <w:color w:val="0000FF"/>
        </w:rPr>
        <w:t>（周四</w:t>
      </w:r>
      <w:r w:rsidRPr="00F64D7F">
        <w:rPr>
          <w:rFonts w:ascii="微软雅黑" w:eastAsia="微软雅黑" w:hAnsi="微软雅黑" w:hint="eastAsia"/>
          <w:color w:val="0000FF"/>
        </w:rPr>
        <w:t>）</w:t>
      </w:r>
      <w:r w:rsidRPr="00F64D7F">
        <w:rPr>
          <w:rFonts w:ascii="微软雅黑" w:eastAsia="微软雅黑" w:hAnsi="微软雅黑"/>
          <w:color w:val="0000FF"/>
        </w:rPr>
        <w:t>1</w:t>
      </w:r>
      <w:r w:rsidRPr="00F64D7F">
        <w:rPr>
          <w:rFonts w:ascii="微软雅黑" w:eastAsia="微软雅黑" w:hAnsi="微软雅黑" w:hint="eastAsia"/>
          <w:color w:val="0000FF"/>
        </w:rPr>
        <w:t>个案例：【</w:t>
      </w:r>
      <w:r w:rsidRPr="001928FA">
        <w:rPr>
          <w:rFonts w:ascii="微软雅黑" w:eastAsia="微软雅黑" w:hAnsi="微软雅黑" w:hint="eastAsia"/>
          <w:color w:val="0000FF"/>
        </w:rPr>
        <w:t>主副卡一起过户</w:t>
      </w:r>
      <w:r w:rsidRPr="00F64D7F">
        <w:rPr>
          <w:rFonts w:ascii="微软雅黑" w:eastAsia="微软雅黑" w:hAnsi="微软雅黑" w:hint="eastAsia"/>
          <w:color w:val="0000FF"/>
        </w:rPr>
        <w:t>】</w:t>
      </w:r>
      <w:r>
        <w:rPr>
          <w:rFonts w:ascii="微软雅黑" w:eastAsia="微软雅黑" w:hAnsi="微软雅黑"/>
          <w:color w:val="0000FF"/>
        </w:rPr>
        <w:t xml:space="preserve"> </w:t>
      </w:r>
    </w:p>
    <w:p w:rsidR="004E4C60" w:rsidRDefault="004E4C60" w:rsidP="001928FA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59D713DA" wp14:editId="799D7B8B">
            <wp:extent cx="6645910" cy="2489200"/>
            <wp:effectExtent l="0" t="0" r="2540" b="6350"/>
            <wp:docPr id="1045" name="Picture 21" descr="D:\AutoLog\Pic\202202240523_58AF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202240523_58AFC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95813" w:rsidRDefault="00A95813" w:rsidP="00A9581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进入到进度查询界面时，流水号未生成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（</w:t>
      </w:r>
      <w:r w:rsidR="00E318EA">
        <w:rPr>
          <w:rFonts w:ascii="微软雅黑" w:eastAsia="微软雅黑" w:hAnsi="微软雅黑" w:hint="eastAsia"/>
          <w:b/>
          <w:color w:val="00B050"/>
        </w:rPr>
        <w:t>闭环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20221（周一）1个案例：【新装固定电话】</w:t>
      </w:r>
    </w:p>
    <w:p w:rsidR="00A95813" w:rsidRDefault="00A95813" w:rsidP="00A95813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616A735B" wp14:editId="4BD84F83">
            <wp:extent cx="6517005" cy="2442210"/>
            <wp:effectExtent l="0" t="0" r="17145" b="15240"/>
            <wp:docPr id="6" name="Picture 3" descr="D:\AutoLog\Pic\202202210506_33AN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D:\AutoLog\Pic\202202210506_33ANG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5813" w:rsidRDefault="00A95813" w:rsidP="00A9581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订单生成后，五分钟内未完工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（</w:t>
      </w:r>
      <w:r w:rsidR="00E318EA">
        <w:rPr>
          <w:rFonts w:ascii="微软雅黑" w:eastAsia="微软雅黑" w:hAnsi="微软雅黑" w:hint="eastAsia"/>
          <w:b/>
          <w:color w:val="00B050"/>
        </w:rPr>
        <w:t>闭环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20221（周一）1个案例：【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】。77和99执行机</w:t>
      </w:r>
    </w:p>
    <w:p w:rsidR="00A95813" w:rsidRDefault="00A95813" w:rsidP="00A95813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46F2C2E" wp14:editId="77FEC782">
            <wp:extent cx="6439535" cy="2413635"/>
            <wp:effectExtent l="0" t="0" r="18415" b="5715"/>
            <wp:docPr id="8" name="Picture 3" descr="D:\AutoLog\Pic\202202210610_54A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D:\AutoLog\Pic\202202210610_54AGO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5813" w:rsidRDefault="00A95813" w:rsidP="00A9581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进入综资IBP界面时，登录入口已关闭，用户可通过ITSM申请开通通过统一认证的方式登录WOP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（</w:t>
      </w:r>
      <w:r w:rsidR="00E318EA">
        <w:rPr>
          <w:rFonts w:ascii="微软雅黑" w:eastAsia="微软雅黑" w:hAnsi="微软雅黑" w:hint="eastAsia"/>
          <w:b/>
          <w:color w:val="00B050"/>
        </w:rPr>
        <w:t>闭环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20222（周二）1个案例：【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5813" w:rsidRDefault="00A95813" w:rsidP="00A95813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438CE86" wp14:editId="1257ADBE">
            <wp:extent cx="6555740" cy="2457450"/>
            <wp:effectExtent l="0" t="0" r="16510" b="0"/>
            <wp:docPr id="11" name="Picture 3" descr="D:\AutoLog\Pic\202202220505_85AV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D:\AutoLog\Pic\202202220505_85AVO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5813" w:rsidRDefault="00A95813" w:rsidP="00A9581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【系统原因】新建地址完成后，页面弹出报错提示框（综资地址表示不能为空，新建出错）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E318EA">
        <w:rPr>
          <w:rFonts w:ascii="微软雅黑" w:eastAsia="微软雅黑" w:hAnsi="微软雅黑" w:hint="eastAsia"/>
          <w:b/>
          <w:color w:val="ED7D31" w:themeColor="accent2"/>
        </w:rPr>
        <w:t>（闭环，处理中）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20224（周四）1个案例：【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20225（周五）1个案例：【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5813" w:rsidRDefault="00A95813" w:rsidP="00A95813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48B11B4E" wp14:editId="4D714B8A">
            <wp:extent cx="6458585" cy="2420620"/>
            <wp:effectExtent l="0" t="0" r="18415" b="17780"/>
            <wp:docPr id="16" name="Picture 8" descr="D:\AutoLog\Pic\202202230518_20AW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D:\AutoLog\Pic\202202230518_20AWY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5813" w:rsidRDefault="00A95813" w:rsidP="00A9581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95813" w:rsidRDefault="00A95813" w:rsidP="00A9581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20225（周五）1个案例：【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5813" w:rsidRPr="00E26E7D" w:rsidRDefault="00A95813" w:rsidP="00E26E7D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E6BBC8F" wp14:editId="562D821B">
            <wp:extent cx="6458585" cy="2420620"/>
            <wp:effectExtent l="0" t="0" r="18415" b="17780"/>
            <wp:docPr id="24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60AB" w:rsidRPr="00E26E7D" w:rsidRDefault="002735F2" w:rsidP="00E26E7D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E26E7D" w:rsidRDefault="00E26E7D" w:rsidP="00E26E7D">
      <w:r>
        <w:rPr>
          <w:noProof/>
        </w:rPr>
        <w:drawing>
          <wp:inline distT="0" distB="0" distL="0" distR="0" wp14:anchorId="0416EFDD" wp14:editId="7EFCAE6C">
            <wp:extent cx="6188710" cy="2864498"/>
            <wp:effectExtent l="0" t="0" r="2540" b="1206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7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E26E7D" w:rsidTr="003962FD">
        <w:tc>
          <w:tcPr>
            <w:tcW w:w="5244" w:type="dxa"/>
            <w:shd w:val="clear" w:color="auto" w:fill="9CC2E5" w:themeFill="accent1" w:themeFillTint="99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E26E7D" w:rsidTr="003962FD">
        <w:tc>
          <w:tcPr>
            <w:tcW w:w="5244" w:type="dxa"/>
            <w:vAlign w:val="center"/>
          </w:tcPr>
          <w:p w:rsidR="00E26E7D" w:rsidRDefault="00E26E7D" w:rsidP="003962F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进入综资IBP界面时，登录入口已关闭，用户可通过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ITSM申请开通通过统一认证的方式登录WOP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系统原因</w:t>
            </w:r>
          </w:p>
        </w:tc>
        <w:tc>
          <w:tcPr>
            <w:tcW w:w="1134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26E7D" w:rsidTr="003962FD">
        <w:tc>
          <w:tcPr>
            <w:tcW w:w="5244" w:type="dxa"/>
            <w:vAlign w:val="center"/>
          </w:tcPr>
          <w:p w:rsidR="00E26E7D" w:rsidRDefault="00E26E7D" w:rsidP="003962F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E26E7D" w:rsidTr="003962FD">
        <w:tc>
          <w:tcPr>
            <w:tcW w:w="5244" w:type="dxa"/>
            <w:vAlign w:val="center"/>
          </w:tcPr>
          <w:p w:rsidR="00E26E7D" w:rsidRDefault="00E26E7D" w:rsidP="003962F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新建地址完成后，页面弹出报错提示框（综资地址表示不能为空，新建出错）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708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E26E7D" w:rsidRDefault="00E26E7D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E26E7D" w:rsidRDefault="00E26E7D" w:rsidP="004660AB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E26E7D" w:rsidRDefault="00E26E7D" w:rsidP="00E26E7D">
      <w:pPr>
        <w:pStyle w:val="a8"/>
        <w:numPr>
          <w:ilvl w:val="0"/>
          <w:numId w:val="3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进入综资IBP界面时，登录入口已关闭，用户可通过ITSM申请开通通过统一认证的方式登录WOP</w:t>
      </w:r>
      <w:r w:rsidR="00E318E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（</w:t>
      </w:r>
      <w:r w:rsidR="00E318EA">
        <w:rPr>
          <w:rFonts w:ascii="微软雅黑" w:eastAsia="微软雅黑" w:hAnsi="微软雅黑" w:hint="eastAsia"/>
          <w:b/>
          <w:color w:val="00B050"/>
        </w:rPr>
        <w:t>闭环</w:t>
      </w:r>
      <w:r w:rsidR="00E318EA"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20222（周二）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】、【天翼云主机新建】</w:t>
      </w:r>
    </w:p>
    <w:p w:rsidR="00E26E7D" w:rsidRDefault="00E26E7D" w:rsidP="00E26E7D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8C56328" wp14:editId="6779B96A">
            <wp:extent cx="6555740" cy="2457450"/>
            <wp:effectExtent l="0" t="0" r="16510" b="0"/>
            <wp:docPr id="14" name="Picture 3" descr="D:\AutoLog\Pic\202202220505_85AV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D:\AutoLog\Pic\202202220505_85AVO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6E7D" w:rsidRDefault="00E26E7D" w:rsidP="00E26E7D">
      <w:pPr>
        <w:pStyle w:val="a8"/>
        <w:numPr>
          <w:ilvl w:val="0"/>
          <w:numId w:val="3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 w:rsidR="00E318E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20222（周二）1个案例：【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26E7D" w:rsidRDefault="00E26E7D" w:rsidP="00E26E7D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3CB0713" wp14:editId="5EDB4F7F">
            <wp:extent cx="6458585" cy="2420620"/>
            <wp:effectExtent l="0" t="0" r="18415" b="17780"/>
            <wp:docPr id="13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6E7D" w:rsidRDefault="00E26E7D" w:rsidP="00E26E7D">
      <w:pPr>
        <w:pStyle w:val="a8"/>
        <w:numPr>
          <w:ilvl w:val="0"/>
          <w:numId w:val="3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【系统原因】新建地址完成后，页面弹出报错提示框（综资地址表示不能为空，新建出错）</w:t>
      </w:r>
      <w:r w:rsidR="00E318E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E318EA">
        <w:rPr>
          <w:rFonts w:ascii="微软雅黑" w:eastAsia="微软雅黑" w:hAnsi="微软雅黑" w:hint="eastAsia"/>
          <w:b/>
          <w:color w:val="ED7D31" w:themeColor="accent2"/>
        </w:rPr>
        <w:t>（闭环，处理中）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20224（周四）1个案例：【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20225（周五）1个案例：【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26E7D" w:rsidRPr="00E26E7D" w:rsidRDefault="00E26E7D" w:rsidP="00E26E7D">
      <w:pPr>
        <w:adjustRightInd w:val="0"/>
        <w:snapToGrid w:val="0"/>
        <w:ind w:firstLine="42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114300" distR="114300" wp14:anchorId="44677F78" wp14:editId="519201F3">
            <wp:extent cx="6487160" cy="2431415"/>
            <wp:effectExtent l="0" t="0" r="8890" b="6985"/>
            <wp:docPr id="17" name="Picture 8" descr="D:\AutoLog\Pic\202202230518_20AW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D:\AutoLog\Pic\202202230518_20AWY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2562FB" w:rsidRPr="002562FB" w:rsidRDefault="002562FB" w:rsidP="002562F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A92074" w:rsidRDefault="00A92074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AFA1A4B" wp14:editId="57CF69EA">
            <wp:extent cx="6188710" cy="1819457"/>
            <wp:effectExtent l="0" t="0" r="2540" b="952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A92074" w:rsidTr="003962FD">
        <w:tc>
          <w:tcPr>
            <w:tcW w:w="4957" w:type="dxa"/>
            <w:shd w:val="clear" w:color="auto" w:fill="9CC2E5" w:themeFill="accent1" w:themeFillTint="99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92074" w:rsidTr="003962FD">
        <w:tc>
          <w:tcPr>
            <w:tcW w:w="4957" w:type="dxa"/>
            <w:vAlign w:val="center"/>
          </w:tcPr>
          <w:p w:rsidR="00A92074" w:rsidRDefault="00A92074" w:rsidP="0018217A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获取套餐流量总额有误，导致报错</w:t>
            </w:r>
            <w:r w:rsidR="0018217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92074" w:rsidRDefault="00A92074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92074" w:rsidRDefault="00A92074" w:rsidP="00A9207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92074" w:rsidRDefault="00A92074" w:rsidP="00A92074">
      <w:pPr>
        <w:pStyle w:val="a8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获取套餐流量总额有误，导致报错</w:t>
      </w:r>
      <w:r w:rsidR="0018217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92074" w:rsidRDefault="00A92074" w:rsidP="00A9207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20221（周一）1个案例：【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单月套餐使用情况和历史套餐使用情况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92074" w:rsidRPr="00A92074" w:rsidRDefault="00A92074" w:rsidP="00A9207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667264A5" wp14:editId="4D8C0D3E">
            <wp:extent cx="6268085" cy="2349500"/>
            <wp:effectExtent l="0" t="0" r="18415" b="12700"/>
            <wp:docPr id="3" name="Picture 13" descr="D:\AutoLog\Pic\202202200617_32AB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 descr="D:\AutoLog\Pic\202202200617_32ABO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4D13BB" w:rsidRPr="004D13BB" w:rsidRDefault="004D13BB" w:rsidP="004D13BB">
      <w:pPr>
        <w:adjustRightInd w:val="0"/>
        <w:snapToGrid w:val="0"/>
        <w:rPr>
          <w:rFonts w:ascii="微软雅黑" w:eastAsia="微软雅黑" w:hAnsi="微软雅黑"/>
        </w:rPr>
      </w:pPr>
      <w:r w:rsidRPr="004D13BB"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Default="00AD0FEC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AA75C2" wp14:editId="6A744B4C">
            <wp:extent cx="6188710" cy="1819457"/>
            <wp:effectExtent l="0" t="0" r="2540" b="952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AD0FEC" w:rsidTr="003962FD">
        <w:tc>
          <w:tcPr>
            <w:tcW w:w="4957" w:type="dxa"/>
            <w:shd w:val="clear" w:color="auto" w:fill="9CC2E5" w:themeFill="accent1" w:themeFillTint="99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D0FEC" w:rsidTr="003962FD">
        <w:tc>
          <w:tcPr>
            <w:tcW w:w="4957" w:type="dxa"/>
            <w:vAlign w:val="center"/>
          </w:tcPr>
          <w:p w:rsidR="00AD0FEC" w:rsidRDefault="00AD0FEC" w:rsidP="0018217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进入到宽带资源及速率界面时，未找到宽带提速包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134" w:type="dxa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D0FEC" w:rsidRDefault="00AD0FEC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D0FEC" w:rsidRDefault="00AD0FEC" w:rsidP="00AD0FEC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D0FEC" w:rsidRDefault="00AD0FEC" w:rsidP="00AD0FEC">
      <w:pPr>
        <w:pStyle w:val="a8"/>
        <w:numPr>
          <w:ilvl w:val="0"/>
          <w:numId w:val="32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进入到宽带资源及速率界面时，未找到宽带提速包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D0FEC" w:rsidRDefault="00AD0FEC" w:rsidP="00AD0FE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D0FEC" w:rsidRPr="004D13BB" w:rsidRDefault="00AD0FEC" w:rsidP="004D13BB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6F3424EB" wp14:editId="3E7931B9">
            <wp:extent cx="6428740" cy="2409825"/>
            <wp:effectExtent l="0" t="0" r="10160" b="9525"/>
            <wp:docPr id="19" name="Picture 43" descr="D:\AutoLog\Pic\202202230533_78AC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3" descr="D:\AutoLog\Pic\202202230533_78ACY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CA4976" w:rsidRDefault="00CA4976" w:rsidP="008B41C3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83302D4" wp14:editId="2800311B">
            <wp:extent cx="6188710" cy="2099387"/>
            <wp:effectExtent l="0" t="0" r="2540" b="1524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CA4976" w:rsidTr="003962FD">
        <w:tc>
          <w:tcPr>
            <w:tcW w:w="4957" w:type="dxa"/>
            <w:shd w:val="clear" w:color="auto" w:fill="9CC2E5" w:themeFill="accent1" w:themeFillTint="99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A4976" w:rsidTr="003962FD">
        <w:tc>
          <w:tcPr>
            <w:tcW w:w="4957" w:type="dxa"/>
            <w:vAlign w:val="center"/>
          </w:tcPr>
          <w:p w:rsidR="00CA4976" w:rsidRDefault="00CA4976" w:rsidP="00DF7B5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进入到宽带资源及速率界面时，未找到宽带提速包</w:t>
            </w:r>
            <w:r w:rsidR="00DF7B54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134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A4976" w:rsidTr="003962FD">
        <w:tc>
          <w:tcPr>
            <w:tcW w:w="4957" w:type="dxa"/>
            <w:vAlign w:val="center"/>
          </w:tcPr>
          <w:p w:rsidR="00CA4976" w:rsidRDefault="00CA4976" w:rsidP="00DF7B5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页面加载超时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，导致未进入到多媒体门户</w:t>
            </w:r>
            <w:r w:rsidR="00DF7B54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CA4976" w:rsidRDefault="00CA4976" w:rsidP="003962F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CA4976" w:rsidRDefault="00CA4976" w:rsidP="00CA4976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A4976" w:rsidRDefault="00CA4976" w:rsidP="00CA4976">
      <w:pPr>
        <w:pStyle w:val="a8"/>
        <w:numPr>
          <w:ilvl w:val="0"/>
          <w:numId w:val="3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进入到宽带资源及速率界面时，未找到宽带提速包</w:t>
      </w:r>
      <w:r w:rsidR="00095072"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CA4976" w:rsidRDefault="00CA4976" w:rsidP="00CA497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客户引擎销售品资产信息主动提醒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A4976" w:rsidRDefault="00CA4976" w:rsidP="00CA4976">
      <w:pPr>
        <w:ind w:firstLineChars="200" w:firstLine="420"/>
      </w:pPr>
      <w:r>
        <w:rPr>
          <w:noProof/>
        </w:rPr>
        <w:drawing>
          <wp:inline distT="0" distB="0" distL="114300" distR="114300" wp14:anchorId="719B0C2E" wp14:editId="642F32AD">
            <wp:extent cx="6428740" cy="2409825"/>
            <wp:effectExtent l="0" t="0" r="10160" b="9525"/>
            <wp:docPr id="20" name="Picture 43" descr="D:\AutoLog\Pic\202202230533_78AC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3" descr="D:\AutoLog\Pic\202202230533_78ACY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4976" w:rsidRDefault="00CA4976" w:rsidP="00CA4976">
      <w:pPr>
        <w:pStyle w:val="a8"/>
        <w:numPr>
          <w:ilvl w:val="0"/>
          <w:numId w:val="3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页面加载超时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，导致未进入到多媒体门户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页面加载超时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，导致未进入到多媒体门户</w:t>
      </w:r>
      <w:r w:rsidR="00095072"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CA4976" w:rsidRDefault="00CA4976" w:rsidP="00CA497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20224（周四）</w:t>
      </w:r>
      <w:r w:rsidR="00DF7B54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查询uim卡激活信息</w:t>
      </w:r>
      <w:r>
        <w:rPr>
          <w:rFonts w:ascii="微软雅黑" w:eastAsia="微软雅黑" w:hAnsi="微软雅黑" w:hint="eastAsia"/>
          <w:color w:val="0000FF"/>
        </w:rPr>
        <w:t>】、【查询产品实例详情】</w:t>
      </w:r>
    </w:p>
    <w:p w:rsidR="00CA4976" w:rsidRDefault="00CA4976" w:rsidP="00CA497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20225（周五）1个案例：【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查询uim卡激活信息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A4976" w:rsidRPr="00CA4976" w:rsidRDefault="00CA4976" w:rsidP="00CA4976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1B7FB55" wp14:editId="0A318F40">
            <wp:extent cx="6496050" cy="2435225"/>
            <wp:effectExtent l="0" t="0" r="0" b="3175"/>
            <wp:docPr id="22" name="Picture 20" descr="D:\AutoLog\Pic\202202250515_99AP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 descr="D:\AutoLog\Pic\202202250515_99APK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7C6875" w:rsidRPr="007C6875" w:rsidTr="001D628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6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E94C7D" w:rsidRDefault="007C6875" w:rsidP="00E94C7D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  <w:p w:rsidR="007C6875" w:rsidRPr="007C6875" w:rsidRDefault="007C6875" w:rsidP="00E94C7D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随机偶发。</w:t>
            </w:r>
          </w:p>
        </w:tc>
      </w:tr>
      <w:tr w:rsidR="007C6875" w:rsidRPr="007C6875" w:rsidTr="001D628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选号码时弹出异常弹窗，内容为：[集团调用异常]预占失败，号码：17316575941，状态为占用。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4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E94C7D">
            <w:pPr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  <w:tr w:rsidR="007C6875" w:rsidRPr="007C6875" w:rsidTr="001D628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7C6875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7C6875" w:rsidRPr="007C6875" w:rsidRDefault="007C6875" w:rsidP="00E94C7D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7C6875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bookmarkStart w:id="0" w:name="_GoBack"/>
            <w:bookmarkEnd w:id="0"/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64C" w:rsidRDefault="0036064C" w:rsidP="008B42F5">
      <w:r>
        <w:separator/>
      </w:r>
    </w:p>
  </w:endnote>
  <w:endnote w:type="continuationSeparator" w:id="0">
    <w:p w:rsidR="0036064C" w:rsidRDefault="0036064C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64C" w:rsidRDefault="0036064C" w:rsidP="008B42F5">
      <w:r>
        <w:separator/>
      </w:r>
    </w:p>
  </w:footnote>
  <w:footnote w:type="continuationSeparator" w:id="0">
    <w:p w:rsidR="0036064C" w:rsidRDefault="0036064C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26546D"/>
    <w:multiLevelType w:val="multilevel"/>
    <w:tmpl w:val="0B26546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5" w15:restartNumberingAfterBreak="0">
    <w:nsid w:val="515164EF"/>
    <w:multiLevelType w:val="multilevel"/>
    <w:tmpl w:val="515164EF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9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C4BED7"/>
    <w:multiLevelType w:val="multilevel"/>
    <w:tmpl w:val="63C4BED7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D9D4869"/>
    <w:multiLevelType w:val="multilevel"/>
    <w:tmpl w:val="6D9D48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7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7"/>
  </w:num>
  <w:num w:numId="3">
    <w:abstractNumId w:val="10"/>
  </w:num>
  <w:num w:numId="4">
    <w:abstractNumId w:val="6"/>
  </w:num>
  <w:num w:numId="5">
    <w:abstractNumId w:val="9"/>
  </w:num>
  <w:num w:numId="6">
    <w:abstractNumId w:val="12"/>
  </w:num>
  <w:num w:numId="7">
    <w:abstractNumId w:val="3"/>
  </w:num>
  <w:num w:numId="8">
    <w:abstractNumId w:val="23"/>
  </w:num>
  <w:num w:numId="9">
    <w:abstractNumId w:val="14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4"/>
  </w:num>
  <w:num w:numId="21">
    <w:abstractNumId w:val="11"/>
  </w:num>
  <w:num w:numId="22">
    <w:abstractNumId w:val="20"/>
  </w:num>
  <w:num w:numId="23">
    <w:abstractNumId w:val="16"/>
  </w:num>
  <w:num w:numId="24">
    <w:abstractNumId w:val="24"/>
  </w:num>
  <w:num w:numId="25">
    <w:abstractNumId w:val="21"/>
  </w:num>
  <w:num w:numId="26">
    <w:abstractNumId w:val="17"/>
  </w:num>
  <w:num w:numId="27">
    <w:abstractNumId w:val="27"/>
  </w:num>
  <w:num w:numId="28">
    <w:abstractNumId w:val="0"/>
  </w:num>
  <w:num w:numId="29">
    <w:abstractNumId w:val="1"/>
  </w:num>
  <w:num w:numId="30">
    <w:abstractNumId w:val="25"/>
  </w:num>
  <w:num w:numId="31">
    <w:abstractNumId w:val="22"/>
  </w:num>
  <w:num w:numId="32">
    <w:abstractNumId w:val="8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0E8C"/>
    <w:rsid w:val="00002C7D"/>
    <w:rsid w:val="00013A82"/>
    <w:rsid w:val="0002296A"/>
    <w:rsid w:val="0004690E"/>
    <w:rsid w:val="00080119"/>
    <w:rsid w:val="0008196C"/>
    <w:rsid w:val="00081994"/>
    <w:rsid w:val="000844A2"/>
    <w:rsid w:val="00091132"/>
    <w:rsid w:val="00094F6A"/>
    <w:rsid w:val="00095072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217A"/>
    <w:rsid w:val="00183D7A"/>
    <w:rsid w:val="001919F4"/>
    <w:rsid w:val="001928FA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7629"/>
    <w:rsid w:val="00252D6E"/>
    <w:rsid w:val="00254CAA"/>
    <w:rsid w:val="002562FB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1251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6064C"/>
    <w:rsid w:val="003625AB"/>
    <w:rsid w:val="00365B75"/>
    <w:rsid w:val="00373390"/>
    <w:rsid w:val="00374A41"/>
    <w:rsid w:val="00383D50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DA0"/>
    <w:rsid w:val="00490F5C"/>
    <w:rsid w:val="0049281F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D13BB"/>
    <w:rsid w:val="004E4C60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65C16"/>
    <w:rsid w:val="00774C1A"/>
    <w:rsid w:val="007823CE"/>
    <w:rsid w:val="00782C52"/>
    <w:rsid w:val="00786037"/>
    <w:rsid w:val="00787D46"/>
    <w:rsid w:val="007B51BD"/>
    <w:rsid w:val="007B57E0"/>
    <w:rsid w:val="007C2C9F"/>
    <w:rsid w:val="007C6875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071D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4D3B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27F4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074"/>
    <w:rsid w:val="00A92CAD"/>
    <w:rsid w:val="00A95813"/>
    <w:rsid w:val="00AA3C7E"/>
    <w:rsid w:val="00AA7245"/>
    <w:rsid w:val="00AB2DB1"/>
    <w:rsid w:val="00AB3B4F"/>
    <w:rsid w:val="00AB60B2"/>
    <w:rsid w:val="00AB6299"/>
    <w:rsid w:val="00AC1889"/>
    <w:rsid w:val="00AC4BAB"/>
    <w:rsid w:val="00AD0FEC"/>
    <w:rsid w:val="00AD1141"/>
    <w:rsid w:val="00AD382F"/>
    <w:rsid w:val="00AD3C08"/>
    <w:rsid w:val="00AD559E"/>
    <w:rsid w:val="00AD5CAA"/>
    <w:rsid w:val="00AE6427"/>
    <w:rsid w:val="00AE7609"/>
    <w:rsid w:val="00AF0873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4976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DF7B54"/>
    <w:rsid w:val="00E00E87"/>
    <w:rsid w:val="00E05B46"/>
    <w:rsid w:val="00E07AD4"/>
    <w:rsid w:val="00E20074"/>
    <w:rsid w:val="00E2643C"/>
    <w:rsid w:val="00E26E7D"/>
    <w:rsid w:val="00E27304"/>
    <w:rsid w:val="00E313D9"/>
    <w:rsid w:val="00E318EA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6446C"/>
    <w:rsid w:val="00E720B2"/>
    <w:rsid w:val="00E72457"/>
    <w:rsid w:val="00E8102D"/>
    <w:rsid w:val="00E852DD"/>
    <w:rsid w:val="00E94C7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4D7F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51C94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chart" Target="charts/chart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5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chart" Target="charts/chart4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【系统原因】弹出异常弹窗undefined。</c:v>
                </c:pt>
                <c:pt idx="1">
                  <c:v>【系统原因】拆机页面弹出异常弹窗Internal Server Error。</c:v>
                </c:pt>
                <c:pt idx="2">
                  <c:v>【系统原因】去结算时弹窗提示：“产品【移动电话】对应设备号【18917130934】已在在途订单里被选购，请重新选号！”。</c:v>
                </c:pt>
                <c:pt idx="3">
                  <c:v>【执行机原因】设备号未勾选上，重跑已通过。</c:v>
                </c:pt>
                <c:pt idx="4">
                  <c:v>【系统原因】进入到进度查询界面时，流水号未生成。</c:v>
                </c:pt>
                <c:pt idx="5">
                  <c:v>【系统原因】订单生成后，五分钟内未完工。</c:v>
                </c:pt>
                <c:pt idx="6">
                  <c:v>【系统原因】进入综资IBP界面时，登录入口已关闭，用户可通过ITSM申请开通通过统一认证的方式登录WOP</c:v>
                </c:pt>
                <c:pt idx="7">
                  <c:v>【系统原因】新建地址完成后，页面弹出报错提示框（综资地址表示不能为空，新建出错）</c:v>
                </c:pt>
                <c:pt idx="8">
                  <c:v>【系统原因】打开url时，页面卡在登录界面。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3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3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【系统原因】进入综资IBP界面时，登录入口已关闭，用户可通过ITSM申请开通通过统一认证的方式登录WOP。</c:v>
                </c:pt>
                <c:pt idx="1">
                  <c:v>【系统原因】打开url时，页面卡在登录界面。</c:v>
                </c:pt>
                <c:pt idx="2">
                  <c:v>【系统原因】新建地址完成后，页面弹出报错提示框（综资地址表示不能为空，新建出错）。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38-43C0-B754-FD1AB4A0A71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【系统原因】获取套餐流量总额有误，导致报错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5B-4D06-BD80-0DF672C6F7C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400" b="0" i="0" u="none" strike="noStrike" baseline="0">
                <a:effectLst/>
              </a:rPr>
              <a:t>多媒体（园区）</a:t>
            </a:r>
            <a:endParaRPr lang="en-US" altLang="zh-CN" sz="1400" b="0" i="0" u="none" strike="noStrike" baseline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【数据原因】进入到宽带资源及速率界面时，未找到宽带提速包。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E5-4226-80C6-108B296124B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400" b="0" i="0" u="none" strike="noStrike" baseline="0">
                <a:effectLst/>
              </a:rPr>
              <a:t>多媒体（周家渡）</a:t>
            </a:r>
            <a:endParaRPr lang="en-US" altLang="zh-CN" sz="1400" b="0" i="0" u="none" strike="noStrike" baseline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【数据原因】进入到宽带资源及速率界面时，未找到宽带提速包。</c:v>
                </c:pt>
                <c:pt idx="1">
                  <c:v>【系统原因】页面加载超时，导致未进入到多媒体门户。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C6-4B20-B41A-2B72FEDB4CD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BCAFC6-6266-4BB9-8B1E-A58E24A2E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10</Pages>
  <Words>412</Words>
  <Characters>2351</Characters>
  <Application>Microsoft Office Word</Application>
  <DocSecurity>0</DocSecurity>
  <Lines>19</Lines>
  <Paragraphs>5</Paragraphs>
  <ScaleCrop>false</ScaleCrop>
  <Company>Hewlett-Packard Company</Company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347</cp:revision>
  <dcterms:created xsi:type="dcterms:W3CDTF">2021-09-10T01:18:00Z</dcterms:created>
  <dcterms:modified xsi:type="dcterms:W3CDTF">2022-02-25T02:03:00Z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