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szCs w:val="24"/>
        </w:rPr>
        <w:t>本周情况汇总：</w:t>
      </w:r>
    </w:p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ascii="微软雅黑" w:hAnsi="微软雅黑" w:eastAsia="微软雅黑"/>
          <w:sz w:val="24"/>
          <w:szCs w:val="24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5</w:t>
      </w:r>
      <w:r>
        <w:rPr>
          <w:rFonts w:hint="eastAsia" w:ascii="微软雅黑" w:hAnsi="微软雅黑" w:eastAsia="微软雅黑"/>
          <w:sz w:val="24"/>
          <w:szCs w:val="24"/>
        </w:rPr>
        <w:t>日（周六） — 202</w:t>
      </w:r>
      <w:r>
        <w:rPr>
          <w:rFonts w:ascii="微软雅黑" w:hAnsi="微软雅黑" w:eastAsia="微软雅黑"/>
          <w:sz w:val="24"/>
          <w:szCs w:val="24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ascii="微软雅黑" w:hAnsi="微软雅黑" w:eastAsia="微软雅黑"/>
          <w:sz w:val="24"/>
          <w:szCs w:val="24"/>
        </w:rPr>
        <w:t>3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11</w:t>
      </w:r>
      <w:r>
        <w:rPr>
          <w:rFonts w:hint="eastAsia" w:ascii="微软雅黑" w:hAnsi="微软雅黑" w:eastAsia="微软雅黑"/>
          <w:sz w:val="24"/>
          <w:szCs w:val="24"/>
        </w:rPr>
        <w:t>日（周五）</w:t>
      </w:r>
    </w:p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  <w:bookmarkStart w:id="0" w:name="_GoBack"/>
      <w:bookmarkEnd w:id="0"/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统一销售门户（STSP）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drawing>
          <wp:inline distT="0" distB="0" distL="0" distR="0">
            <wp:extent cx="6188710" cy="3708400"/>
            <wp:effectExtent l="4445" t="4445" r="17145" b="20955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736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81"/>
        <w:gridCol w:w="1235"/>
        <w:gridCol w:w="1090"/>
        <w:gridCol w:w="1100"/>
        <w:gridCol w:w="830"/>
        <w:gridCol w:w="1100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8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81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弹出异常弹窗undefined。</w:t>
            </w:r>
          </w:p>
        </w:tc>
        <w:tc>
          <w:tcPr>
            <w:tcW w:w="123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系统原因</w:t>
            </w:r>
          </w:p>
        </w:tc>
        <w:tc>
          <w:tcPr>
            <w:tcW w:w="109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110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5</w:t>
            </w:r>
          </w:p>
        </w:tc>
        <w:tc>
          <w:tcPr>
            <w:tcW w:w="8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否</w:t>
            </w:r>
          </w:p>
        </w:tc>
        <w:tc>
          <w:tcPr>
            <w:tcW w:w="110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81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勾选设备号失败。</w:t>
            </w:r>
          </w:p>
        </w:tc>
        <w:tc>
          <w:tcPr>
            <w:tcW w:w="123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执行机原因</w:t>
            </w:r>
          </w:p>
        </w:tc>
        <w:tc>
          <w:tcPr>
            <w:tcW w:w="109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110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1</w:t>
            </w:r>
          </w:p>
        </w:tc>
        <w:tc>
          <w:tcPr>
            <w:tcW w:w="8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110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81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定位客户，新建地址，输入地址信息，点击确认，页面弹出异常提示框（综资地址标识不能为空）。</w:t>
            </w:r>
          </w:p>
        </w:tc>
        <w:tc>
          <w:tcPr>
            <w:tcW w:w="123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系统原因</w:t>
            </w:r>
          </w:p>
        </w:tc>
        <w:tc>
          <w:tcPr>
            <w:tcW w:w="109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110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7</w:t>
            </w:r>
          </w:p>
        </w:tc>
        <w:tc>
          <w:tcPr>
            <w:tcW w:w="8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Hans" w:bidi="ar-SA"/>
              </w:rPr>
            </w:pPr>
            <w:r>
              <w:rPr>
                <w:rFonts w:hint="eastAsia" w:ascii="微软雅黑" w:hAnsi="微软雅黑" w:eastAsia="微软雅黑"/>
                <w:lang w:eastAsia="zh-Hans"/>
              </w:rPr>
              <w:t>是</w:t>
            </w:r>
          </w:p>
        </w:tc>
        <w:tc>
          <w:tcPr>
            <w:tcW w:w="110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Hans" w:bidi="ar-SA"/>
              </w:rPr>
            </w:pPr>
            <w:r>
              <w:rPr>
                <w:rFonts w:hint="eastAsia" w:ascii="微软雅黑" w:hAnsi="微软雅黑" w:eastAsia="微软雅黑"/>
                <w:lang w:eastAsia="zh-Hans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81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color w:val="000000"/>
                <w:szCs w:val="21"/>
                <w:shd w:val="clear" w:color="auto" w:fill="FFFFFF"/>
              </w:rPr>
              <w:t>打开url时，页面卡在登录界面。</w:t>
            </w:r>
          </w:p>
        </w:tc>
        <w:tc>
          <w:tcPr>
            <w:tcW w:w="123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系统原因</w:t>
            </w:r>
          </w:p>
        </w:tc>
        <w:tc>
          <w:tcPr>
            <w:tcW w:w="109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110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8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Hans" w:bidi="ar-SA"/>
              </w:rPr>
            </w:pPr>
            <w:r>
              <w:rPr>
                <w:rFonts w:hint="eastAsia" w:ascii="微软雅黑" w:hAnsi="微软雅黑" w:eastAsia="微软雅黑"/>
                <w:lang w:eastAsia="zh-Hans"/>
              </w:rPr>
              <w:t>否</w:t>
            </w:r>
          </w:p>
        </w:tc>
        <w:tc>
          <w:tcPr>
            <w:tcW w:w="110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Hans" w:bidi="ar-SA"/>
              </w:rPr>
            </w:pPr>
            <w:r>
              <w:rPr>
                <w:rFonts w:hint="eastAsia" w:ascii="微软雅黑" w:hAnsi="微软雅黑" w:eastAsia="微软雅黑"/>
                <w:lang w:eastAsia="zh-Hans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81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做新装固话时，IBP流水号未生成。</w:t>
            </w:r>
          </w:p>
        </w:tc>
        <w:tc>
          <w:tcPr>
            <w:tcW w:w="123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系统原因</w:t>
            </w:r>
          </w:p>
        </w:tc>
        <w:tc>
          <w:tcPr>
            <w:tcW w:w="109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110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8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  <w:tc>
          <w:tcPr>
            <w:tcW w:w="110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</w:rPr>
              <w:t>是</w:t>
            </w:r>
          </w:p>
        </w:tc>
      </w:tr>
    </w:tbl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详情如下：</w:t>
      </w:r>
    </w:p>
    <w:p>
      <w:pPr>
        <w:pStyle w:val="11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【</w:t>
      </w:r>
      <w:r>
        <w:rPr>
          <w:rFonts w:hint="eastAsia" w:ascii="微软雅黑" w:hAnsi="微软雅黑" w:eastAsia="微软雅黑"/>
          <w:lang w:val="en-US" w:eastAsia="zh-CN"/>
        </w:rPr>
        <w:t>系统原因</w:t>
      </w:r>
      <w:r>
        <w:rPr>
          <w:rFonts w:hint="eastAsia" w:ascii="微软雅黑" w:hAnsi="微软雅黑" w:eastAsia="微软雅黑"/>
          <w:lang w:eastAsia="zh-CN"/>
        </w:rPr>
        <w:t>】</w:t>
      </w:r>
      <w:r>
        <w:rPr>
          <w:rFonts w:hint="eastAsia" w:ascii="微软雅黑" w:hAnsi="微软雅黑" w:eastAsia="微软雅黑"/>
          <w:lang w:val="en-US" w:eastAsia="zh-CN"/>
        </w:rPr>
        <w:t>商品订购，商品配置界面弹出异常弹窗undefined。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pStyle w:val="11"/>
        <w:adjustRightInd w:val="0"/>
        <w:snapToGrid w:val="0"/>
        <w:ind w:left="420" w:firstLine="0" w:firstLineChars="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</w:rPr>
        <w:t>20</w:t>
      </w:r>
      <w:r>
        <w:rPr>
          <w:rFonts w:hint="eastAsia" w:ascii="微软雅黑" w:hAnsi="微软雅黑" w:eastAsia="微软雅黑"/>
          <w:color w:val="0000FF"/>
          <w:lang w:val="en-US" w:eastAsia="zh-CN"/>
        </w:rPr>
        <w:t>310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订购C+宽带的组合套餐，选择已有产品后订购关联包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pStyle w:val="11"/>
        <w:adjustRightInd w:val="0"/>
        <w:snapToGrid w:val="0"/>
        <w:ind w:left="420" w:firstLine="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eastAsia="zh-CN"/>
        </w:rPr>
        <w:drawing>
          <wp:inline distT="0" distB="0" distL="114300" distR="114300">
            <wp:extent cx="6637655" cy="2486025"/>
            <wp:effectExtent l="0" t="0" r="10795" b="9525"/>
            <wp:docPr id="5" name="图片 5" descr="OG{B(_N7L_}[`]B([7`389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OG{B(_N7L_}[`]B([7`389H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【</w:t>
      </w:r>
      <w:r>
        <w:rPr>
          <w:rFonts w:hint="eastAsia" w:ascii="微软雅黑" w:hAnsi="微软雅黑" w:eastAsia="微软雅黑"/>
          <w:lang w:val="en-US" w:eastAsia="zh-CN"/>
        </w:rPr>
        <w:t>系统原因</w:t>
      </w:r>
      <w:r>
        <w:rPr>
          <w:rFonts w:hint="eastAsia" w:ascii="微软雅黑" w:hAnsi="微软雅黑" w:eastAsia="微软雅黑"/>
          <w:lang w:eastAsia="zh-CN"/>
        </w:rPr>
        <w:t>】商品订购，选商品时弹出异常弹窗undefined。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pStyle w:val="11"/>
        <w:adjustRightInd w:val="0"/>
        <w:snapToGrid w:val="0"/>
        <w:ind w:left="420" w:firstLine="0" w:firstLineChars="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</w:rPr>
        <w:t>20</w:t>
      </w:r>
      <w:r>
        <w:rPr>
          <w:rFonts w:hint="eastAsia" w:ascii="微软雅黑" w:hAnsi="微软雅黑" w:eastAsia="微软雅黑"/>
          <w:color w:val="0000FF"/>
          <w:lang w:val="en-US" w:eastAsia="zh-CN"/>
        </w:rPr>
        <w:t>310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订购组合商品，配置可选包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pStyle w:val="11"/>
        <w:adjustRightInd w:val="0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FF"/>
          <w:lang w:eastAsia="zh-CN"/>
        </w:rPr>
        <w:drawing>
          <wp:inline distT="0" distB="0" distL="114300" distR="114300">
            <wp:extent cx="6637655" cy="2486025"/>
            <wp:effectExtent l="0" t="0" r="10795" b="9525"/>
            <wp:docPr id="20" name="图片 20" descr="EO30]DZZ73}KB]]M0RD3`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O30]DZZ73}KB]]M0RD3`W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【</w:t>
      </w:r>
      <w:r>
        <w:rPr>
          <w:rFonts w:hint="eastAsia" w:ascii="微软雅黑" w:hAnsi="微软雅黑" w:eastAsia="微软雅黑"/>
        </w:rPr>
        <w:t>系统原因</w:t>
      </w:r>
      <w:r>
        <w:rPr>
          <w:rFonts w:hint="eastAsia" w:ascii="微软雅黑" w:hAnsi="微软雅黑" w:eastAsia="微软雅黑"/>
          <w:lang w:eastAsia="zh-CN"/>
        </w:rPr>
        <w:t>】</w:t>
      </w:r>
      <w:r>
        <w:rPr>
          <w:rFonts w:hint="eastAsia" w:ascii="微软雅黑" w:hAnsi="微软雅黑" w:eastAsia="微软雅黑"/>
        </w:rPr>
        <w:t>商品退订，页面弹出异常弹窗undefined</w:t>
      </w:r>
      <w:r>
        <w:rPr>
          <w:rFonts w:hint="eastAsia" w:ascii="微软雅黑" w:hAnsi="微软雅黑" w:eastAsia="微软雅黑"/>
          <w:lang w:eastAsia="zh-CN"/>
        </w:rPr>
        <w:t>。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pStyle w:val="11"/>
        <w:adjustRightInd w:val="0"/>
        <w:snapToGrid w:val="0"/>
        <w:ind w:left="420" w:firstLine="0" w:firstLineChars="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</w:rPr>
        <w:t>20</w:t>
      </w:r>
      <w:r>
        <w:rPr>
          <w:rFonts w:hint="eastAsia" w:ascii="微软雅黑" w:hAnsi="微软雅黑" w:eastAsia="微软雅黑"/>
          <w:color w:val="0000FF"/>
          <w:lang w:val="en-US" w:eastAsia="zh-CN"/>
        </w:rPr>
        <w:t>310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组合商品退订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pStyle w:val="11"/>
        <w:adjustRightInd w:val="0"/>
        <w:snapToGrid w:val="0"/>
        <w:ind w:left="420" w:firstLine="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eastAsia="zh-CN"/>
        </w:rPr>
        <w:drawing>
          <wp:inline distT="0" distB="0" distL="114300" distR="114300">
            <wp:extent cx="6637655" cy="2486025"/>
            <wp:effectExtent l="0" t="0" r="10795" b="9525"/>
            <wp:docPr id="22" name="图片 22" descr="]89WA5D5A]M`C2{W$`MQ3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]89WA5D5A]M`C2{W$`MQ3S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【</w:t>
      </w:r>
      <w:r>
        <w:rPr>
          <w:rFonts w:hint="eastAsia" w:ascii="微软雅黑" w:hAnsi="微软雅黑" w:eastAsia="微软雅黑"/>
          <w:lang w:val="en-US" w:eastAsia="zh-CN"/>
        </w:rPr>
        <w:t>执行机原因</w:t>
      </w:r>
      <w:r>
        <w:rPr>
          <w:rFonts w:hint="eastAsia" w:ascii="微软雅黑" w:hAnsi="微软雅黑" w:eastAsia="微软雅黑"/>
          <w:lang w:eastAsia="zh-CN"/>
        </w:rPr>
        <w:t>】</w:t>
      </w:r>
      <w:r>
        <w:rPr>
          <w:rFonts w:hint="eastAsia" w:ascii="微软雅黑" w:hAnsi="微软雅黑" w:eastAsia="微软雅黑"/>
          <w:lang w:val="en-US" w:eastAsia="zh-CN"/>
        </w:rPr>
        <w:t>勾选设备号失败。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pStyle w:val="11"/>
        <w:adjustRightInd w:val="0"/>
        <w:snapToGrid w:val="0"/>
        <w:ind w:left="420" w:firstLine="0" w:firstLineChars="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</w:rPr>
        <w:t>20</w:t>
      </w:r>
      <w:r>
        <w:rPr>
          <w:rFonts w:hint="eastAsia" w:ascii="微软雅黑" w:hAnsi="微软雅黑" w:eastAsia="微软雅黑"/>
          <w:color w:val="0000FF"/>
          <w:lang w:val="en-US" w:eastAsia="zh-CN"/>
        </w:rPr>
        <w:t>305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CDMA挂失停机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、</w:t>
      </w:r>
      <w:r>
        <w:rPr>
          <w:rFonts w:hint="eastAsia" w:ascii="微软雅黑" w:hAnsi="微软雅黑" w:eastAsia="微软雅黑"/>
          <w:color w:val="0000FF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CDMA挂失复机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pStyle w:val="11"/>
        <w:adjustRightInd w:val="0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FF"/>
          <w:lang w:eastAsia="zh-CN"/>
        </w:rPr>
        <w:drawing>
          <wp:inline distT="0" distB="0" distL="114300" distR="114300">
            <wp:extent cx="6637655" cy="2486025"/>
            <wp:effectExtent l="0" t="0" r="10795" b="9525"/>
            <wp:docPr id="2" name="图片 2" descr="DS6PX~V61ZKT0{V}3F`6]W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S6PX~V61ZKT0{V}3F`6]W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【系统原因】</w:t>
      </w:r>
      <w:r>
        <w:rPr>
          <w:rFonts w:hint="eastAsia" w:ascii="微软雅黑" w:hAnsi="微软雅黑" w:eastAsia="微软雅黑"/>
          <w:lang w:val="en-US" w:eastAsia="zh-CN"/>
        </w:rPr>
        <w:t>客户定位后弹出异常弹窗undefined。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pStyle w:val="11"/>
        <w:adjustRightInd w:val="0"/>
        <w:snapToGrid w:val="0"/>
        <w:ind w:left="420" w:firstLine="0" w:firstLineChars="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</w:rPr>
        <w:t>20</w:t>
      </w:r>
      <w:r>
        <w:rPr>
          <w:rFonts w:hint="eastAsia" w:ascii="微软雅黑" w:hAnsi="微软雅黑" w:eastAsia="微软雅黑"/>
          <w:color w:val="0000FF"/>
          <w:lang w:val="en-US" w:eastAsia="zh-CN"/>
        </w:rPr>
        <w:t>311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订购C+宽带的组合套餐，选择已有产品后订购关联包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个案例：【新装固话】</w:t>
      </w:r>
    </w:p>
    <w:p>
      <w:pPr>
        <w:pStyle w:val="11"/>
        <w:adjustRightInd w:val="0"/>
        <w:snapToGrid w:val="0"/>
        <w:ind w:left="420" w:firstLine="0" w:firstLineChars="0"/>
        <w:rPr>
          <w:rFonts w:hint="eastAsia" w:ascii="微软雅黑" w:hAnsi="微软雅黑" w:eastAsia="微软雅黑"/>
          <w:color w:val="0000FF"/>
        </w:rPr>
      </w:pPr>
      <w:r>
        <w:drawing>
          <wp:inline distT="0" distB="0" distL="114300" distR="114300">
            <wp:extent cx="5680075" cy="2128520"/>
            <wp:effectExtent l="0" t="0" r="15875" b="5080"/>
            <wp:docPr id="27" name="Picture 1" descr="D:\AutoLog\Pic\202203100502_51AB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 descr="D:\AutoLog\Pic\202203100502_51ABU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212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adjustRightInd w:val="0"/>
        <w:snapToGrid w:val="0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FF"/>
          <w:lang w:eastAsia="zh-CN"/>
        </w:rPr>
        <w:drawing>
          <wp:inline distT="0" distB="0" distL="114300" distR="114300">
            <wp:extent cx="6637655" cy="2486025"/>
            <wp:effectExtent l="0" t="0" r="10795" b="9525"/>
            <wp:docPr id="26" name="图片 26" descr="X_N0EVL}D{ZSC`J93EW)C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X_N0EVL}D{ZSC`J93EW)CF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ascii="微软雅黑" w:hAnsi="微软雅黑" w:eastAsia="微软雅黑"/>
          <w:b w:val="0"/>
          <w:bCs w:val="0"/>
          <w:color w:val="auto"/>
        </w:rPr>
      </w:pPr>
      <w:r>
        <w:rPr>
          <w:rFonts w:hint="eastAsia" w:ascii="微软雅黑" w:hAnsi="微软雅黑" w:eastAsia="微软雅黑"/>
          <w:lang w:eastAsia="zh-CN"/>
        </w:rPr>
        <w:t>【系统原因】定位客户，新建地址，输入地址信息，点击确认，页面弹出异常提示框（综资地址标识不能为空）。</w:t>
      </w:r>
      <w:r>
        <w:rPr>
          <w:rFonts w:hint="eastAsia" w:ascii="微软雅黑" w:hAnsi="微软雅黑" w:eastAsia="微软雅黑"/>
          <w:b/>
          <w:bCs/>
          <w:color w:val="FFC000"/>
        </w:rPr>
        <w:t>（闭环</w:t>
      </w:r>
      <w:r>
        <w:rPr>
          <w:rFonts w:ascii="微软雅黑" w:hAnsi="微软雅黑" w:eastAsia="微软雅黑"/>
          <w:b/>
          <w:bCs/>
          <w:color w:val="FFC000"/>
        </w:rPr>
        <w:t>，</w:t>
      </w:r>
      <w:r>
        <w:rPr>
          <w:rFonts w:hint="eastAsia" w:ascii="微软雅黑" w:hAnsi="微软雅黑" w:eastAsia="微软雅黑"/>
          <w:b/>
          <w:bCs/>
          <w:color w:val="FFC000"/>
        </w:rPr>
        <w:t>处理中）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203011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290310" cy="2357755"/>
            <wp:effectExtent l="0" t="0" r="15240" b="4445"/>
            <wp:docPr id="1031" name="Picture 7" descr="D:\AutoLog\Pic\202203050513_29AR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203050513_29ARD.P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【系统原因】打开url时，页面卡在登录界面。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（未闭环处理）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203011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240145" cy="3135630"/>
            <wp:effectExtent l="0" t="0" r="8255" b="7620"/>
            <wp:docPr id="31" name="图片 2" descr="0N7V[92_F1`7OLD3Q7O_O{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 descr="0N7V[92_F1`7OLD3Q7O_O{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adjustRightInd w:val="0"/>
        <w:snapToGrid w:val="0"/>
        <w:ind w:firstLineChars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【系统原因】做新装固话时，IBP流水号未生成。</w:t>
      </w:r>
      <w:r>
        <w:rPr>
          <w:rFonts w:hint="eastAsia" w:ascii="微软雅黑" w:hAnsi="微软雅黑" w:eastAsia="微软雅黑" w:cstheme="minorBidi"/>
          <w:b/>
          <w:bCs/>
          <w:color w:val="00B050"/>
          <w:kern w:val="2"/>
          <w:sz w:val="21"/>
          <w:szCs w:val="22"/>
          <w:lang w:val="en-US" w:eastAsia="zh-CN" w:bidi="ar-SA"/>
        </w:rPr>
        <w:t>（闭环已处理）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个案例：【新装固话】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个案例：【新装固话】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735955" cy="2150110"/>
            <wp:effectExtent l="0" t="0" r="17145" b="2540"/>
            <wp:docPr id="1027" name="Picture 3" descr="D:\AutoLog\Pic\202203061005_54AN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D:\AutoLog\Pic\202203061005_54ANO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政企受理工作台（BIZ）</w:t>
      </w:r>
    </w:p>
    <w:p>
      <w:r>
        <w:drawing>
          <wp:inline distT="0" distB="0" distL="0" distR="0">
            <wp:extent cx="6188710" cy="4670425"/>
            <wp:effectExtent l="4445" t="4445" r="17145" b="1143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定位客户，新建地址，输入地址信息，点击确认，页面弹出异常提示框（综资地址标识不能为空）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7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打开url时，页面卡在登录界面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天翼云主机新建时，选中元素失败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商云通--转账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时，元素未找到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脚本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商云通新建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时，页面未展现流水号按钮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  <w:t>商云通--转账时，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没有进入到订单查询界面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脚本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天翼云主机新建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时，页面未展现流水号按钮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商云通新建时，系统接口返回有误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lang w:val="en-US" w:eastAsia="zh-CN"/>
              </w:rPr>
              <w:t>做商云通--转账时，OA登录后，跳转页面呈现源码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详情如下：</w:t>
      </w:r>
    </w:p>
    <w:p>
      <w:pPr>
        <w:pStyle w:val="11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【系统原因】新建地址，输入地址信息，点击确认，页面弹出异常提示框（综资地址标识不能为空）。</w:t>
      </w:r>
      <w:r>
        <w:rPr>
          <w:rFonts w:hint="eastAsia" w:ascii="微软雅黑" w:hAnsi="微软雅黑" w:eastAsia="微软雅黑"/>
          <w:b/>
          <w:bCs/>
          <w:color w:val="FFC000"/>
          <w:lang w:eastAsia="zh-CN"/>
        </w:rPr>
        <w:t>（闭环，处理中）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</w:rPr>
        <w:t>新建商云通业务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</w:rPr>
        <w:t>新建商云通业务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</w:rPr>
        <w:t>新建商云通业务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</w:rPr>
        <w:t>新建商云通业务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394450" cy="2396490"/>
            <wp:effectExtent l="0" t="0" r="6350" b="3810"/>
            <wp:docPr id="9" name="Picture 8" descr="D:\AutoLog\Pic\202203050516_14AS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:\AutoLog\Pic\202203050516_14ASV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【系统原因】打开url时，页面卡在登录界面。</w:t>
      </w:r>
      <w:r>
        <w:rPr>
          <w:rFonts w:hint="eastAsia" w:ascii="微软雅黑" w:hAnsi="微软雅黑" w:eastAsia="微软雅黑"/>
          <w:b/>
          <w:bCs/>
          <w:color w:val="FF0000"/>
          <w:lang w:eastAsia="zh-CN"/>
        </w:rPr>
        <w:t>（未闭环处理）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新装-SD-WAN国内组网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新装-SD-WAN国内组网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203011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新装-SD-WAN国内组网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844540" cy="2936875"/>
            <wp:effectExtent l="0" t="0" r="3810" b="15875"/>
            <wp:docPr id="45" name="图片 2" descr="0N7V[92_F1`7OLD3Q7O_O{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 descr="0N7V[92_F1`7OLD3Q7O_O{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val="en-US" w:eastAsia="zh-CN"/>
        </w:rPr>
        <w:t>【脚本原因】天翼云主机新建时，选中元素失败。</w:t>
      </w:r>
      <w:r>
        <w:rPr>
          <w:rFonts w:hint="eastAsia" w:ascii="微软雅黑" w:hAnsi="微软雅黑" w:eastAsia="微软雅黑"/>
          <w:b/>
          <w:bCs/>
          <w:color w:val="00B050"/>
          <w:lang w:eastAsia="zh-CN"/>
        </w:rPr>
        <w:t>（闭环已处理）</w:t>
      </w:r>
    </w:p>
    <w:p>
      <w:pPr>
        <w:adjustRightInd w:val="0"/>
        <w:snapToGrid w:val="0"/>
        <w:ind w:firstLine="420"/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 xml:space="preserve"> ：【天翼云主机新建】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388735" cy="2394585"/>
            <wp:effectExtent l="0" t="0" r="12065" b="5715"/>
            <wp:docPr id="8" name="Picture 13" descr="D:\AutoLog\Pic\202203050525_34AX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 descr="D:\AutoLog\Pic\202203050525_34AXI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239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4、【脚本原因】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商云通--转账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时，元素未找到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00B050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商云通--转账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时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numPr>
          <w:ilvl w:val="0"/>
          <w:numId w:val="0"/>
        </w:numPr>
        <w:adjustRightInd w:val="0"/>
        <w:snapToGrid w:val="0"/>
        <w:ind w:leftChars="0" w:firstLine="420" w:firstLineChars="0"/>
      </w:pPr>
      <w:r>
        <w:drawing>
          <wp:inline distT="0" distB="0" distL="114300" distR="114300">
            <wp:extent cx="6209665" cy="2327275"/>
            <wp:effectExtent l="0" t="0" r="635" b="15875"/>
            <wp:docPr id="1044" name="Picture 20" descr="D:\AutoLog\Pic\202203050634_70AG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20" descr="D:\AutoLog\Pic\202203050634_70AGL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5、【系统原因】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商云通新建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时，页面未展现流水号按钮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商云通新建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numPr>
          <w:ilvl w:val="0"/>
          <w:numId w:val="0"/>
        </w:numPr>
        <w:adjustRightInd w:val="0"/>
        <w:snapToGrid w:val="0"/>
        <w:ind w:leftChars="0" w:firstLine="420" w:firstLineChars="0"/>
      </w:pPr>
      <w:r>
        <w:drawing>
          <wp:inline distT="0" distB="0" distL="114300" distR="114300">
            <wp:extent cx="6266815" cy="2348865"/>
            <wp:effectExtent l="0" t="0" r="635" b="13335"/>
            <wp:docPr id="1037" name="Picture 13" descr="D:\AutoLog\Pic\202203061519_59AJ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3" descr="D:\AutoLog\Pic\202203061519_59AJH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234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6、【系统原因】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天翼云主机新建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时，页面未展现流水号按钮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天翼云主机新建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天翼云主机新建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numPr>
          <w:ilvl w:val="0"/>
          <w:numId w:val="0"/>
        </w:numPr>
        <w:adjustRightInd w:val="0"/>
        <w:snapToGrid w:val="0"/>
        <w:ind w:leftChars="0" w:firstLine="420" w:firstLineChars="0"/>
      </w:pPr>
      <w:r>
        <w:drawing>
          <wp:inline distT="0" distB="0" distL="114300" distR="114300">
            <wp:extent cx="6231255" cy="2335530"/>
            <wp:effectExtent l="0" t="0" r="17145" b="7620"/>
            <wp:docPr id="1042" name="Picture 18" descr="D:\AutoLog\Pic\202203051525_96AL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8" descr="D:\AutoLog\Pic\202203051525_96ALV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233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7、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脚本原因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】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  <w:t>做商云通--转账时，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没有进入到订单查询界面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商云通--转账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numPr>
          <w:ilvl w:val="0"/>
          <w:numId w:val="0"/>
        </w:numPr>
        <w:adjustRightInd w:val="0"/>
        <w:snapToGrid w:val="0"/>
        <w:ind w:leftChars="0" w:firstLine="420" w:firstLineChars="0"/>
      </w:pPr>
      <w:r>
        <w:drawing>
          <wp:inline distT="0" distB="0" distL="114300" distR="114300">
            <wp:extent cx="6144895" cy="2302510"/>
            <wp:effectExtent l="0" t="0" r="8255" b="2540"/>
            <wp:docPr id="1046" name="Picture 22" descr="D:\AutoLog\Pic\202203080633_02AM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22" descr="D:\AutoLog\Pic\202203080633_02AMB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230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lang w:val="en-US" w:eastAsia="zh-CN"/>
        </w:rPr>
        <w:t>8、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【系统原因】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lang w:val="en-US" w:eastAsia="zh-CN"/>
        </w:rPr>
        <w:t>做商云通--转账时，OA登录后，跳转页面呈现源码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商云通--转账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numPr>
          <w:ilvl w:val="0"/>
          <w:numId w:val="0"/>
        </w:numPr>
        <w:adjustRightInd w:val="0"/>
        <w:snapToGrid w:val="0"/>
        <w:ind w:leftChars="0"/>
      </w:pPr>
    </w:p>
    <w:p>
      <w:pPr>
        <w:numPr>
          <w:ilvl w:val="0"/>
          <w:numId w:val="0"/>
        </w:numPr>
        <w:adjustRightInd w:val="0"/>
        <w:snapToGrid w:val="0"/>
        <w:ind w:leftChars="0" w:firstLine="420" w:firstLineChars="0"/>
      </w:pPr>
      <w:r>
        <w:drawing>
          <wp:inline distT="0" distB="0" distL="114300" distR="114300">
            <wp:extent cx="6217920" cy="2331085"/>
            <wp:effectExtent l="0" t="0" r="11430" b="12065"/>
            <wp:docPr id="34" name="Picture 19" descr="D:\AutoLog\Pic\202203100636_58AL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9" descr="D:\AutoLog\Pic\202203100636_58ALG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33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9、【系统原因】商云通新建时，系统接口返回有误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 xml:space="preserve"> 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商云通新建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numPr>
          <w:ilvl w:val="0"/>
          <w:numId w:val="0"/>
        </w:numPr>
        <w:adjustRightInd w:val="0"/>
        <w:snapToGrid w:val="0"/>
        <w:ind w:leftChars="0" w:firstLine="420" w:firstLineChars="0"/>
      </w:pPr>
      <w:r>
        <w:drawing>
          <wp:inline distT="0" distB="0" distL="114300" distR="114300">
            <wp:extent cx="6381115" cy="2392045"/>
            <wp:effectExtent l="0" t="0" r="635" b="8255"/>
            <wp:docPr id="6" name="Picture 8" descr="D:\AutoLog\Pic\202203050516_14AS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D:\AutoLog\Pic\202203050516_14ASV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1115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CRM管理工作台（CMB）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drawing>
          <wp:inline distT="0" distB="0" distL="0" distR="0">
            <wp:extent cx="6188710" cy="2550160"/>
            <wp:effectExtent l="4445" t="4445" r="17145" b="17145"/>
            <wp:docPr id="28" name="图表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政企客户修改政企关键人时，OA登录后，跳转页面呈现源码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新增政企地址信息时，OA登录后，跳转页面呈现源码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删除政企特殊名单时，OA登录后，跳转页面呈现源码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1、【系统原因】做政企客户修改政企关键人时，OA登录后，跳转页面呈现源码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政企客户修改政企关键人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numPr>
          <w:ilvl w:val="0"/>
          <w:numId w:val="0"/>
        </w:numPr>
        <w:adjustRightInd w:val="0"/>
        <w:snapToGrid w:val="0"/>
        <w:ind w:left="420" w:leftChars="0"/>
      </w:pPr>
      <w:r>
        <w:drawing>
          <wp:inline distT="0" distB="0" distL="114300" distR="114300">
            <wp:extent cx="6067425" cy="2273935"/>
            <wp:effectExtent l="0" t="0" r="9525" b="12065"/>
            <wp:docPr id="36" name="Picture 20" descr="D:\AutoLog\Pic\202203100613_24AJ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0" descr="D:\AutoLog\Pic\202203100613_24AJC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2、【系统原因】做新增政企地址信息时，OA登录后，跳转页面呈现源码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新增政企地址信息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067425" cy="2273935"/>
            <wp:effectExtent l="0" t="0" r="9525" b="12065"/>
            <wp:docPr id="37" name="Picture 20" descr="D:\AutoLog\Pic\202203100613_24AJ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 descr="D:\AutoLog\Pic\202203100613_24AJC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3、【系统原因】做删除政企特殊名单时，OA登录后，跳转页面呈现源码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 w:firstLineChars="0"/>
        <w:jc w:val="left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删除政企特殊名单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drawing>
          <wp:inline distT="0" distB="0" distL="114300" distR="114300">
            <wp:extent cx="6067425" cy="2273935"/>
            <wp:effectExtent l="0" t="0" r="9525" b="12065"/>
            <wp:docPr id="39" name="Picture 20" descr="D:\AutoLog\Pic\202203100613_24AJ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0" descr="D:\AutoLog\Pic\202203100613_24AJC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能力开放平台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无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IAM帐务服务专区</w:t>
      </w:r>
    </w:p>
    <w:p>
      <w:pPr>
        <w:adjustRightInd w:val="0"/>
        <w:snapToGrid w:val="0"/>
      </w:pPr>
      <w:r>
        <w:drawing>
          <wp:inline distT="0" distB="0" distL="0" distR="0">
            <wp:extent cx="6188710" cy="2602865"/>
            <wp:effectExtent l="0" t="0" r="2540" b="6985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按设备号查账单，页面提示“查询失败”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按设备号查账单，页面没有显示信息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做支付记录查询时，OA登录后，跳转页面呈现源码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adjustRightInd w:val="0"/>
        <w:snapToGrid w:val="0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1、【系统原因】按设备号查账单，页面提示“查询失败”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131执行机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534150" cy="2448560"/>
            <wp:effectExtent l="0" t="0" r="0" b="8890"/>
            <wp:docPr id="11" name="Picture 7" descr="D:\AutoLog\Pic\202203050607_62AU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D:\AutoLog\Pic\202203050607_62AUF.P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  <w:outlineLvl w:val="1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2、【系统原因】按设备号查账单，页面没有显示信息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131执行机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631305" cy="2485390"/>
            <wp:effectExtent l="0" t="0" r="17145" b="10160"/>
            <wp:docPr id="19" name="Picture 8" descr="D:\AutoLog\Pic\202203060608_18AE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 descr="D:\AutoLog\Pic\202203060608_18AEU.P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3、【系统原因】做支付记录查询时，OA登录后，跳转页面呈现源码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支付记录查询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 w:firstLineChars="0"/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6625590" cy="2483485"/>
            <wp:effectExtent l="0" t="0" r="3810" b="12065"/>
            <wp:docPr id="40" name="Picture 15" descr="D:\AutoLog\Pic\202203100619_92AN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5" descr="D:\AutoLog\Pic\202203100619_92ANL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559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IAM帐务服务专区（备机）</w:t>
      </w:r>
    </w:p>
    <w:p>
      <w:pPr>
        <w:rPr>
          <w:rFonts w:hint="eastAsia"/>
        </w:rPr>
      </w:pPr>
      <w:r>
        <w:drawing>
          <wp:inline distT="0" distB="0" distL="0" distR="0">
            <wp:extent cx="6188710" cy="2929255"/>
            <wp:effectExtent l="0" t="0" r="2540" b="4445"/>
            <wp:docPr id="25" name="图表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按设备号查账单，页面提示“查询失败”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做预付费余额查询时，OA登录后，跳转页面呈现源码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做后付费用余额时，OA登录后，跳转页面呈现源码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做充值记录金额校验时，OA登录后，跳转页面呈现源码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adjustRightInd w:val="0"/>
        <w:snapToGrid w:val="0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/>
        </w:rPr>
        <w:t>详情如下：</w:t>
      </w:r>
    </w:p>
    <w:p>
      <w:pPr>
        <w:adjustRightInd w:val="0"/>
        <w:snapToGrid w:val="0"/>
        <w:outlineLvl w:val="1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1、【系统原因】按设备号查账单，页面提示“查询失败”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20305</w:t>
      </w:r>
      <w:r>
        <w:rPr>
          <w:rFonts w:hint="eastAsia" w:ascii="微软雅黑" w:hAnsi="微软雅黑" w:eastAsia="微软雅黑"/>
          <w:color w:val="0000FF"/>
        </w:rPr>
        <w:t>（</w:t>
      </w:r>
      <w:r>
        <w:rPr>
          <w:rFonts w:hint="eastAsia" w:ascii="微软雅黑" w:hAnsi="微软雅黑" w:eastAsia="微软雅黑"/>
          <w:color w:val="0000FF"/>
          <w:lang w:eastAsia="zh-CN"/>
        </w:rPr>
        <w:t>周六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132执行机</w:t>
      </w:r>
    </w:p>
    <w:p>
      <w:pPr>
        <w:adjustRightInd w:val="0"/>
        <w:snapToGrid w:val="0"/>
        <w:ind w:firstLine="420" w:firstLineChars="0"/>
        <w:rPr>
          <w:rFonts w:hint="default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590665" cy="2470150"/>
            <wp:effectExtent l="0" t="0" r="635" b="6350"/>
            <wp:docPr id="15" name="Picture 7" descr="D:\AutoLog\Pic\202203050607_62AU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D:\AutoLog\Pic\202203050607_62AUF.P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2、【系统原因】做预付费余额查询时，OA登录后，跳转页面呈现源码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20305</w:t>
      </w:r>
      <w:r>
        <w:rPr>
          <w:rFonts w:hint="eastAsia" w:ascii="微软雅黑" w:hAnsi="微软雅黑" w:eastAsia="微软雅黑"/>
          <w:color w:val="0000FF"/>
        </w:rPr>
        <w:t>（</w:t>
      </w:r>
      <w:r>
        <w:rPr>
          <w:rFonts w:hint="eastAsia" w:ascii="微软雅黑" w:hAnsi="微软雅黑" w:eastAsia="微软雅黑"/>
          <w:color w:val="0000FF"/>
          <w:lang w:eastAsia="zh-CN"/>
        </w:rPr>
        <w:t>周六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预付费余额查询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132执行机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drawing>
          <wp:inline distT="0" distB="0" distL="114300" distR="114300">
            <wp:extent cx="5763895" cy="2160270"/>
            <wp:effectExtent l="0" t="0" r="8255" b="11430"/>
            <wp:docPr id="41" name="Picture 18" descr="D:\AutoLog\Pic\202203100622_66AN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8" descr="D:\AutoLog\Pic\202203100622_66ANV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3、【系统原因】做后付费用余额时，OA登录后，跳转页面呈现源码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20305</w:t>
      </w:r>
      <w:r>
        <w:rPr>
          <w:rFonts w:hint="eastAsia" w:ascii="微软雅黑" w:hAnsi="微软雅黑" w:eastAsia="微软雅黑"/>
          <w:color w:val="0000FF"/>
        </w:rPr>
        <w:t>（</w:t>
      </w:r>
      <w:r>
        <w:rPr>
          <w:rFonts w:hint="eastAsia" w:ascii="微软雅黑" w:hAnsi="微软雅黑" w:eastAsia="微软雅黑"/>
          <w:color w:val="0000FF"/>
          <w:lang w:eastAsia="zh-CN"/>
        </w:rPr>
        <w:t>周六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后付费用余额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132执行机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drawing>
          <wp:inline distT="0" distB="0" distL="114300" distR="114300">
            <wp:extent cx="5763895" cy="2160270"/>
            <wp:effectExtent l="0" t="0" r="8255" b="11430"/>
            <wp:docPr id="43" name="Picture 18" descr="D:\AutoLog\Pic\202203100622_66AN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8" descr="D:\AutoLog\Pic\202203100622_66ANV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4、【系统原因】做充值记录金额校验时，OA登录后，跳转页面呈现源码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20305</w:t>
      </w:r>
      <w:r>
        <w:rPr>
          <w:rFonts w:hint="eastAsia" w:ascii="微软雅黑" w:hAnsi="微软雅黑" w:eastAsia="微软雅黑"/>
          <w:color w:val="0000FF"/>
        </w:rPr>
        <w:t>（</w:t>
      </w:r>
      <w:r>
        <w:rPr>
          <w:rFonts w:hint="eastAsia" w:ascii="微软雅黑" w:hAnsi="微软雅黑" w:eastAsia="微软雅黑"/>
          <w:color w:val="0000FF"/>
          <w:lang w:eastAsia="zh-CN"/>
        </w:rPr>
        <w:t>周六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充值记录金额校验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132执行机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drawing>
          <wp:inline distT="0" distB="0" distL="114300" distR="114300">
            <wp:extent cx="5763895" cy="2160270"/>
            <wp:effectExtent l="0" t="0" r="8255" b="11430"/>
            <wp:docPr id="44" name="Picture 18" descr="D:\AutoLog\Pic\202203100622_66AN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8" descr="D:\AutoLog\Pic\202203100622_66ANV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计费巡查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无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MSS巡查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无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多媒体（园区）</w:t>
      </w:r>
    </w:p>
    <w:p>
      <w:pPr>
        <w:rPr>
          <w:rFonts w:hint="eastAsia"/>
        </w:rPr>
      </w:pPr>
      <w:r>
        <w:drawing>
          <wp:inline distT="0" distB="0" distL="0" distR="0">
            <wp:extent cx="6188710" cy="2710815"/>
            <wp:effectExtent l="4445" t="4445" r="17145" b="8890"/>
            <wp:docPr id="32" name="图表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 xml:space="preserve">做客户引擎能力客户定位时，客户标识元素获取失败 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做客户引擎能力帐户信息时</w:t>
            </w: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 xml:space="preserve">，客户标识元素获取失败 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做按照身份证号做一证五号预判时</w:t>
            </w: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，客户标识元素获取失败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adjustRightInd w:val="0"/>
        <w:snapToGrid w:val="0"/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1"/>
        <w:rPr>
          <w:rFonts w:hint="eastAsia" w:ascii="微软雅黑" w:hAnsi="微软雅黑" w:eastAsia="微软雅黑"/>
          <w:b/>
          <w:color w:val="FF0000"/>
          <w:lang w:val="en-US" w:eastAsia="zh-CN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1、【系统原因】做客户引擎能力客户定位时，客户标识元素获取失败 （开发临时修改页面内容导致没有抓取到元素）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b/>
          <w:color w:val="FF0000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20309</w:t>
      </w:r>
      <w:r>
        <w:rPr>
          <w:rFonts w:hint="eastAsia" w:ascii="微软雅黑" w:hAnsi="微软雅黑" w:eastAsia="微软雅黑"/>
          <w:color w:val="0000FF"/>
        </w:rPr>
        <w:t>（</w:t>
      </w:r>
      <w:r>
        <w:rPr>
          <w:rFonts w:hint="eastAsia" w:ascii="微软雅黑" w:hAnsi="微软雅黑" w:eastAsia="微软雅黑"/>
          <w:color w:val="0000FF"/>
          <w:lang w:eastAsia="zh-CN"/>
        </w:rPr>
        <w:t>周三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客户引擎能力客户定位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drawing>
          <wp:inline distT="0" distB="0" distL="114300" distR="114300">
            <wp:extent cx="5907405" cy="2214245"/>
            <wp:effectExtent l="0" t="0" r="17145" b="14605"/>
            <wp:docPr id="21" name="Picture 18" descr="D:\AutoLog\Pic\202203090517_37AF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 descr="D:\AutoLog\Pic\202203090517_37AFX.P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221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left"/>
        <w:textAlignment w:val="auto"/>
        <w:outlineLvl w:val="1"/>
        <w:rPr>
          <w:rFonts w:hint="eastAsia" w:ascii="微软雅黑" w:hAnsi="微软雅黑" w:eastAsia="微软雅黑"/>
          <w:b/>
          <w:color w:val="FF0000"/>
          <w:lang w:val="en-US" w:eastAsia="zh-CN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2、【系统原因】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做客户引擎能力帐户信息时</w:t>
      </w: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，客户标识元素获取失败 （开发临时修改页面内容导致没有抓取到元素）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  <w:jc w:val="left"/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20309</w:t>
      </w:r>
      <w:r>
        <w:rPr>
          <w:rFonts w:hint="eastAsia" w:ascii="微软雅黑" w:hAnsi="微软雅黑" w:eastAsia="微软雅黑"/>
          <w:color w:val="0000FF"/>
        </w:rPr>
        <w:t>（</w:t>
      </w:r>
      <w:r>
        <w:rPr>
          <w:rFonts w:hint="eastAsia" w:ascii="微软雅黑" w:hAnsi="微软雅黑" w:eastAsia="微软雅黑"/>
          <w:color w:val="0000FF"/>
          <w:lang w:eastAsia="zh-CN"/>
        </w:rPr>
        <w:t>周三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个案例：【客户引擎能力帐户信息】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drawing>
          <wp:inline distT="0" distB="0" distL="114300" distR="114300">
            <wp:extent cx="5907405" cy="2214245"/>
            <wp:effectExtent l="0" t="0" r="17145" b="14605"/>
            <wp:docPr id="29" name="Picture 18" descr="D:\AutoLog\Pic\202203090517_37AF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8" descr="D:\AutoLog\Pic\202203090517_37AFX.P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221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left"/>
        <w:textAlignment w:val="auto"/>
        <w:outlineLvl w:val="1"/>
        <w:rPr>
          <w:rFonts w:hint="eastAsia" w:ascii="微软雅黑" w:hAnsi="微软雅黑" w:eastAsia="微软雅黑"/>
          <w:b/>
          <w:color w:val="FF0000"/>
          <w:lang w:val="en-US" w:eastAsia="zh-CN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3、【系统原因】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做按照身份证号做一证五号预判时</w:t>
      </w: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，客户标识元素获取失败 （开发临时修改页面内容导致没有抓取到元素）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20309</w:t>
      </w:r>
      <w:r>
        <w:rPr>
          <w:rFonts w:hint="eastAsia" w:ascii="微软雅黑" w:hAnsi="微软雅黑" w:eastAsia="微软雅黑"/>
          <w:color w:val="0000FF"/>
        </w:rPr>
        <w:t>（</w:t>
      </w:r>
      <w:r>
        <w:rPr>
          <w:rFonts w:hint="eastAsia" w:ascii="微软雅黑" w:hAnsi="微软雅黑" w:eastAsia="微软雅黑"/>
          <w:color w:val="0000FF"/>
          <w:lang w:eastAsia="zh-CN"/>
        </w:rPr>
        <w:t>周三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个案例：【按照身份证号做一证五号预判】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drawing>
          <wp:inline distT="0" distB="0" distL="114300" distR="114300">
            <wp:extent cx="5907405" cy="2214245"/>
            <wp:effectExtent l="0" t="0" r="17145" b="14605"/>
            <wp:docPr id="30" name="Picture 18" descr="D:\AutoLog\Pic\202203090517_37AF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8" descr="D:\AutoLog\Pic\202203090517_37AFX.P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221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多媒体（周家渡）</w:t>
      </w:r>
    </w:p>
    <w:p>
      <w:pPr>
        <w:rPr>
          <w:rFonts w:hint="eastAsia"/>
        </w:rPr>
      </w:pPr>
      <w:r>
        <w:drawing>
          <wp:inline distT="0" distB="0" distL="0" distR="0">
            <wp:extent cx="6188710" cy="2710815"/>
            <wp:effectExtent l="4445" t="4445" r="17145" b="8890"/>
            <wp:docPr id="46" name="图表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 xml:space="preserve">做客户引擎能力客户定位时，客户标识元素获取失败 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做客户引擎能力帐户信息时</w:t>
            </w: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 xml:space="preserve">，客户标识元素获取失败 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做按照身份证号做一证五号预判时</w:t>
            </w: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，客户标识元素获取失败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做客户引擎订购关系时，滚动元素未实现页面下拉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adjustRightInd w:val="0"/>
        <w:snapToGrid w:val="0"/>
        <w:rPr>
          <w:rFonts w:hint="eastAsia"/>
          <w:lang w:eastAsia="zh-CN"/>
        </w:rPr>
      </w:pPr>
      <w:r>
        <w:rPr>
          <w:rFonts w:hint="eastAsia" w:ascii="微软雅黑" w:hAnsi="微软雅黑" w:eastAsia="微软雅黑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1"/>
        <w:rPr>
          <w:rFonts w:hint="eastAsia" w:ascii="微软雅黑" w:hAnsi="微软雅黑" w:eastAsia="微软雅黑"/>
          <w:b/>
          <w:color w:val="FF0000"/>
          <w:lang w:val="en-US" w:eastAsia="zh-CN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1、【系统原因】做客户引擎能力客户定位时，客户标识元素获取失败 （开发临时修改页面内容导致没有抓取到元素）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b/>
          <w:color w:val="FF0000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20309</w:t>
      </w:r>
      <w:r>
        <w:rPr>
          <w:rFonts w:hint="eastAsia" w:ascii="微软雅黑" w:hAnsi="微软雅黑" w:eastAsia="微软雅黑"/>
          <w:color w:val="0000FF"/>
        </w:rPr>
        <w:t>（</w:t>
      </w:r>
      <w:r>
        <w:rPr>
          <w:rFonts w:hint="eastAsia" w:ascii="微软雅黑" w:hAnsi="微软雅黑" w:eastAsia="微软雅黑"/>
          <w:color w:val="0000FF"/>
          <w:lang w:eastAsia="zh-CN"/>
        </w:rPr>
        <w:t>周三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客户引擎能力客户定位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drawing>
          <wp:inline distT="0" distB="0" distL="114300" distR="114300">
            <wp:extent cx="5907405" cy="2214245"/>
            <wp:effectExtent l="0" t="0" r="17145" b="14605"/>
            <wp:docPr id="33" name="Picture 18" descr="D:\AutoLog\Pic\202203090517_37AF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8" descr="D:\AutoLog\Pic\202203090517_37AFX.P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221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1"/>
        <w:rPr>
          <w:rFonts w:hint="eastAsia" w:ascii="微软雅黑" w:hAnsi="微软雅黑" w:eastAsia="微软雅黑"/>
          <w:b/>
          <w:color w:val="FF0000"/>
          <w:lang w:val="en-US" w:eastAsia="zh-CN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2、【系统原因】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做客户引擎能力帐户信息时</w:t>
      </w: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，客户标识元素获取失败 （开发临时修改页面内容导致没有抓取到元素）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20309（周三）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1个案例：【客户引擎能力帐户信息】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drawing>
          <wp:inline distT="0" distB="0" distL="114300" distR="114300">
            <wp:extent cx="5907405" cy="2214245"/>
            <wp:effectExtent l="0" t="0" r="17145" b="14605"/>
            <wp:docPr id="35" name="Picture 18" descr="D:\AutoLog\Pic\202203090517_37AF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 descr="D:\AutoLog\Pic\202203090517_37AFX.P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221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jc w:val="left"/>
        <w:textAlignment w:val="auto"/>
        <w:outlineLvl w:val="1"/>
        <w:rPr>
          <w:rFonts w:hint="eastAsia" w:ascii="微软雅黑" w:hAnsi="微软雅黑" w:eastAsia="微软雅黑"/>
          <w:b/>
          <w:color w:val="FF0000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做按照身份证号做一证五号预判时</w:t>
      </w: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，客户标识元素获取失败 （开发临时修改页面内容导致没有抓取到元素）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  <w:jc w:val="left"/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20309</w:t>
      </w:r>
      <w:r>
        <w:rPr>
          <w:rFonts w:hint="eastAsia" w:ascii="微软雅黑" w:hAnsi="微软雅黑" w:eastAsia="微软雅黑"/>
          <w:color w:val="0000FF"/>
        </w:rPr>
        <w:t>（</w:t>
      </w:r>
      <w:r>
        <w:rPr>
          <w:rFonts w:hint="eastAsia" w:ascii="微软雅黑" w:hAnsi="微软雅黑" w:eastAsia="微软雅黑"/>
          <w:color w:val="0000FF"/>
          <w:lang w:eastAsia="zh-CN"/>
        </w:rPr>
        <w:t>周三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个案例：【按照身份证号做一证五号预判】</w:t>
      </w:r>
      <w:r>
        <w:rPr>
          <w:rFonts w:hint="eastAsia" w:ascii="微软雅黑" w:hAnsi="微软雅黑" w:eastAsia="微软雅黑"/>
          <w:color w:val="0000FF"/>
          <w:lang w:val="en-US" w:eastAsia="zh-CN"/>
        </w:rPr>
        <w:tab/>
      </w:r>
      <w:r>
        <w:drawing>
          <wp:inline distT="0" distB="0" distL="114300" distR="114300">
            <wp:extent cx="5907405" cy="2214245"/>
            <wp:effectExtent l="0" t="0" r="17145" b="14605"/>
            <wp:docPr id="38" name="Picture 18" descr="D:\AutoLog\Pic\202203090517_37AF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8" descr="D:\AutoLog\Pic\202203090517_37AFX.P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221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default" w:ascii="微软雅黑" w:hAnsi="微软雅黑" w:eastAsia="微软雅黑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/>
          <w:lang w:val="en-US" w:eastAsia="zh-CN"/>
        </w:rPr>
        <w:t>4、</w:t>
      </w: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【脚本原因】做查询产品实例详情时，设备号元素未找到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203010（周四）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查询产品实例详情】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drawing>
          <wp:inline distT="0" distB="0" distL="114300" distR="114300">
            <wp:extent cx="5810250" cy="2177415"/>
            <wp:effectExtent l="0" t="0" r="0" b="13335"/>
            <wp:docPr id="42" name="Picture 18" descr="D:\AutoLog\Pic\202203100515_15AL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8" descr="D:\AutoLog\Pic\202203100515_15ALY.PN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17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eastAsiaTheme="minorEastAsia"/>
          <w:lang w:val="en-US" w:eastAsia="zh-CN"/>
        </w:rPr>
      </w:pPr>
      <w:r>
        <w:rPr>
          <w:rFonts w:hint="eastAsia" w:ascii="微软雅黑" w:hAnsi="微软雅黑" w:eastAsia="微软雅黑" w:cstheme="minorBidi"/>
          <w:kern w:val="2"/>
          <w:sz w:val="21"/>
          <w:szCs w:val="22"/>
          <w:lang w:val="en-US" w:eastAsia="zh-CN" w:bidi="ar-SA"/>
        </w:rPr>
        <w:t>【脚本原因】做客户引擎订购关系时，滚动元素未实现页面下拉</w:t>
      </w:r>
      <w:r>
        <w:rPr>
          <w:rFonts w:hint="eastAsia" w:ascii="微软雅黑" w:hAnsi="微软雅黑" w:eastAsia="微软雅黑"/>
          <w:b/>
          <w:color w:val="00B050"/>
        </w:rPr>
        <w:t>（闭环已处理）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203011（周五）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查询产品实例详情】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drawing>
          <wp:inline distT="0" distB="0" distL="114300" distR="114300">
            <wp:extent cx="6114415" cy="2291715"/>
            <wp:effectExtent l="0" t="0" r="635" b="13335"/>
            <wp:docPr id="1032" name="Picture 8" descr="D:\AutoLog\Pic\202203110504_78AD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D:\AutoLog\Pic\202203110504_78ADH.PN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A</w:t>
      </w:r>
      <w:r>
        <w:rPr>
          <w:rFonts w:ascii="微软雅黑" w:hAnsi="微软雅黑" w:eastAsia="微软雅黑"/>
          <w:sz w:val="36"/>
        </w:rPr>
        <w:t>BP</w:t>
      </w:r>
      <w:r>
        <w:rPr>
          <w:rFonts w:hint="eastAsia" w:ascii="微软雅黑" w:hAnsi="微软雅黑" w:eastAsia="微软雅黑"/>
          <w:sz w:val="36"/>
        </w:rPr>
        <w:t>批价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无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当天0-5点I</w:t>
      </w:r>
      <w:r>
        <w:rPr>
          <w:rFonts w:ascii="微软雅黑" w:hAnsi="微软雅黑" w:eastAsia="微软雅黑"/>
          <w:sz w:val="36"/>
        </w:rPr>
        <w:t>AM</w:t>
      </w:r>
      <w:r>
        <w:rPr>
          <w:rFonts w:hint="eastAsia" w:ascii="微软雅黑" w:hAnsi="微软雅黑" w:eastAsia="微软雅黑"/>
          <w:sz w:val="36"/>
        </w:rPr>
        <w:t>充值订单数稽核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无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  <w:sz w:val="36"/>
        </w:rPr>
      </w:pPr>
      <w:r>
        <w:rPr>
          <w:rFonts w:hint="eastAsia" w:ascii="微软雅黑" w:hAnsi="微软雅黑" w:eastAsia="微软雅黑"/>
          <w:sz w:val="36"/>
        </w:rPr>
        <w:t>当天0-5点CRM订单数稽核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无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szCs w:val="24"/>
        </w:rPr>
        <w:t>上周未闭环问题跟踪：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357"/>
        <w:gridCol w:w="1234"/>
        <w:gridCol w:w="1709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3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定位客户，新建地址，输入地址信息，点击确认，页面弹出异常提示框（综资地址标识不能为空）。</w:t>
            </w:r>
          </w:p>
        </w:tc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6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处理中。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打开url时，页面卡在登录界面。</w:t>
            </w:r>
          </w:p>
        </w:tc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定位客户，新建地址，输入地址信息，点击确认，页面弹出异常框“调用服务异常”。</w:t>
            </w:r>
          </w:p>
        </w:tc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已处理。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新建地址，输入地址信息，点击确认，页面弹出异常提示框（综资地址标识不能为空）。</w:t>
            </w:r>
          </w:p>
        </w:tc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7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处理中。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3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打开url时，页面卡在登录界面。</w:t>
            </w:r>
          </w:p>
        </w:tc>
        <w:tc>
          <w:tcPr>
            <w:tcW w:w="12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</w:tbl>
    <w:p>
      <w:pPr>
        <w:adjustRightInd w:val="0"/>
        <w:snapToGrid w:val="0"/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1B627E"/>
    <w:multiLevelType w:val="multilevel"/>
    <w:tmpl w:val="EB1B627E"/>
    <w:lvl w:ilvl="0" w:tentative="0">
      <w:start w:val="1"/>
      <w:numFmt w:val="decimal"/>
      <w:suff w:val="space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4C5605"/>
    <w:multiLevelType w:val="multilevel"/>
    <w:tmpl w:val="054C5605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CA4C2F"/>
    <w:multiLevelType w:val="singleLevel"/>
    <w:tmpl w:val="1DCA4C2F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4E834432"/>
    <w:multiLevelType w:val="multilevel"/>
    <w:tmpl w:val="4E834432"/>
    <w:lvl w:ilvl="0" w:tentative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9DC678C"/>
    <w:multiLevelType w:val="multilevel"/>
    <w:tmpl w:val="69DC678C"/>
    <w:lvl w:ilvl="0" w:tentative="0">
      <w:start w:val="1"/>
      <w:numFmt w:val="decimal"/>
      <w:suff w:val="space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0E8C"/>
    <w:rsid w:val="00002C7D"/>
    <w:rsid w:val="00013A82"/>
    <w:rsid w:val="0002296A"/>
    <w:rsid w:val="0004690E"/>
    <w:rsid w:val="00080119"/>
    <w:rsid w:val="0008196C"/>
    <w:rsid w:val="00081994"/>
    <w:rsid w:val="000844A2"/>
    <w:rsid w:val="00091132"/>
    <w:rsid w:val="00094F6A"/>
    <w:rsid w:val="00095072"/>
    <w:rsid w:val="000960E2"/>
    <w:rsid w:val="000B065E"/>
    <w:rsid w:val="000B3E22"/>
    <w:rsid w:val="000D74E5"/>
    <w:rsid w:val="000E0D2F"/>
    <w:rsid w:val="000E303B"/>
    <w:rsid w:val="000F53B2"/>
    <w:rsid w:val="0010371B"/>
    <w:rsid w:val="001139E0"/>
    <w:rsid w:val="00120815"/>
    <w:rsid w:val="00123998"/>
    <w:rsid w:val="00123D88"/>
    <w:rsid w:val="001252E3"/>
    <w:rsid w:val="00126034"/>
    <w:rsid w:val="0012641A"/>
    <w:rsid w:val="00127983"/>
    <w:rsid w:val="001440A9"/>
    <w:rsid w:val="00150FDD"/>
    <w:rsid w:val="00156F32"/>
    <w:rsid w:val="00157A71"/>
    <w:rsid w:val="001602BF"/>
    <w:rsid w:val="00163E37"/>
    <w:rsid w:val="00164EA0"/>
    <w:rsid w:val="0018217A"/>
    <w:rsid w:val="00183D7A"/>
    <w:rsid w:val="001919F4"/>
    <w:rsid w:val="001928FA"/>
    <w:rsid w:val="0019352B"/>
    <w:rsid w:val="001A77A1"/>
    <w:rsid w:val="001B0146"/>
    <w:rsid w:val="001D628C"/>
    <w:rsid w:val="001E04EA"/>
    <w:rsid w:val="001E54D6"/>
    <w:rsid w:val="001F080A"/>
    <w:rsid w:val="0020013C"/>
    <w:rsid w:val="00200E6C"/>
    <w:rsid w:val="0020440A"/>
    <w:rsid w:val="002148BC"/>
    <w:rsid w:val="00217CB9"/>
    <w:rsid w:val="00220EB8"/>
    <w:rsid w:val="00221CC9"/>
    <w:rsid w:val="0022410A"/>
    <w:rsid w:val="0022658F"/>
    <w:rsid w:val="00230397"/>
    <w:rsid w:val="002323DE"/>
    <w:rsid w:val="002359F5"/>
    <w:rsid w:val="00243719"/>
    <w:rsid w:val="00245DB1"/>
    <w:rsid w:val="00247629"/>
    <w:rsid w:val="00252D6E"/>
    <w:rsid w:val="00254CAA"/>
    <w:rsid w:val="002562FB"/>
    <w:rsid w:val="002641DB"/>
    <w:rsid w:val="002735F2"/>
    <w:rsid w:val="00277BE8"/>
    <w:rsid w:val="00284185"/>
    <w:rsid w:val="002854C0"/>
    <w:rsid w:val="00292230"/>
    <w:rsid w:val="002924A2"/>
    <w:rsid w:val="00295749"/>
    <w:rsid w:val="002A7FE3"/>
    <w:rsid w:val="002B58FF"/>
    <w:rsid w:val="002B5E62"/>
    <w:rsid w:val="002B6012"/>
    <w:rsid w:val="002B65C7"/>
    <w:rsid w:val="002B7B6E"/>
    <w:rsid w:val="002C714F"/>
    <w:rsid w:val="002D4888"/>
    <w:rsid w:val="002E073D"/>
    <w:rsid w:val="002E64EB"/>
    <w:rsid w:val="002F305B"/>
    <w:rsid w:val="002F61AB"/>
    <w:rsid w:val="00301251"/>
    <w:rsid w:val="00302982"/>
    <w:rsid w:val="003061D3"/>
    <w:rsid w:val="003115ED"/>
    <w:rsid w:val="00325099"/>
    <w:rsid w:val="00325218"/>
    <w:rsid w:val="0032521A"/>
    <w:rsid w:val="00325CDC"/>
    <w:rsid w:val="0032614E"/>
    <w:rsid w:val="0033137E"/>
    <w:rsid w:val="003317F2"/>
    <w:rsid w:val="00331DF0"/>
    <w:rsid w:val="00336BC0"/>
    <w:rsid w:val="0033751C"/>
    <w:rsid w:val="00337D3C"/>
    <w:rsid w:val="00337EB4"/>
    <w:rsid w:val="00347F5E"/>
    <w:rsid w:val="0035349B"/>
    <w:rsid w:val="003539A9"/>
    <w:rsid w:val="00357987"/>
    <w:rsid w:val="0036064C"/>
    <w:rsid w:val="003625AB"/>
    <w:rsid w:val="00365B75"/>
    <w:rsid w:val="00373390"/>
    <w:rsid w:val="00374A41"/>
    <w:rsid w:val="00383D50"/>
    <w:rsid w:val="0038517F"/>
    <w:rsid w:val="00385D28"/>
    <w:rsid w:val="00391169"/>
    <w:rsid w:val="00393580"/>
    <w:rsid w:val="00394565"/>
    <w:rsid w:val="00395D43"/>
    <w:rsid w:val="003B0D04"/>
    <w:rsid w:val="003B2325"/>
    <w:rsid w:val="003C1119"/>
    <w:rsid w:val="003C30ED"/>
    <w:rsid w:val="003D50BF"/>
    <w:rsid w:val="003D573C"/>
    <w:rsid w:val="003D5AAF"/>
    <w:rsid w:val="003E20E7"/>
    <w:rsid w:val="003E772A"/>
    <w:rsid w:val="003E7F96"/>
    <w:rsid w:val="003F074A"/>
    <w:rsid w:val="003F36CA"/>
    <w:rsid w:val="00401BD3"/>
    <w:rsid w:val="0040565B"/>
    <w:rsid w:val="00405C90"/>
    <w:rsid w:val="00417929"/>
    <w:rsid w:val="004202C7"/>
    <w:rsid w:val="00422AE8"/>
    <w:rsid w:val="004264DF"/>
    <w:rsid w:val="00426BD3"/>
    <w:rsid w:val="004331C1"/>
    <w:rsid w:val="0043403A"/>
    <w:rsid w:val="00435EE9"/>
    <w:rsid w:val="00445438"/>
    <w:rsid w:val="00450425"/>
    <w:rsid w:val="004527CC"/>
    <w:rsid w:val="004528C3"/>
    <w:rsid w:val="004646D2"/>
    <w:rsid w:val="004660AB"/>
    <w:rsid w:val="00471913"/>
    <w:rsid w:val="0047620C"/>
    <w:rsid w:val="00484DFB"/>
    <w:rsid w:val="00485AEC"/>
    <w:rsid w:val="00485DA0"/>
    <w:rsid w:val="00490F5C"/>
    <w:rsid w:val="0049281F"/>
    <w:rsid w:val="00492F2B"/>
    <w:rsid w:val="004966D3"/>
    <w:rsid w:val="004A4DC9"/>
    <w:rsid w:val="004A4FC6"/>
    <w:rsid w:val="004A7103"/>
    <w:rsid w:val="004A7ABC"/>
    <w:rsid w:val="004B326C"/>
    <w:rsid w:val="004B4B41"/>
    <w:rsid w:val="004C053A"/>
    <w:rsid w:val="004C173B"/>
    <w:rsid w:val="004C1ABD"/>
    <w:rsid w:val="004C3F7A"/>
    <w:rsid w:val="004C7C92"/>
    <w:rsid w:val="004D13BB"/>
    <w:rsid w:val="004E4C60"/>
    <w:rsid w:val="004E7A41"/>
    <w:rsid w:val="004F3C58"/>
    <w:rsid w:val="004F426D"/>
    <w:rsid w:val="004F6705"/>
    <w:rsid w:val="004F69FC"/>
    <w:rsid w:val="00500349"/>
    <w:rsid w:val="00502058"/>
    <w:rsid w:val="005022C7"/>
    <w:rsid w:val="00507A97"/>
    <w:rsid w:val="00512EF9"/>
    <w:rsid w:val="0051630E"/>
    <w:rsid w:val="00517CD9"/>
    <w:rsid w:val="0054052C"/>
    <w:rsid w:val="00543381"/>
    <w:rsid w:val="00544A74"/>
    <w:rsid w:val="00550C30"/>
    <w:rsid w:val="00553484"/>
    <w:rsid w:val="005543B3"/>
    <w:rsid w:val="00567EC0"/>
    <w:rsid w:val="00571E9B"/>
    <w:rsid w:val="005779F7"/>
    <w:rsid w:val="00586FD8"/>
    <w:rsid w:val="005923C0"/>
    <w:rsid w:val="005A1182"/>
    <w:rsid w:val="005A136D"/>
    <w:rsid w:val="005B6124"/>
    <w:rsid w:val="005B7D76"/>
    <w:rsid w:val="005C447E"/>
    <w:rsid w:val="005C471D"/>
    <w:rsid w:val="005C58A7"/>
    <w:rsid w:val="005C6184"/>
    <w:rsid w:val="005D005A"/>
    <w:rsid w:val="005D3609"/>
    <w:rsid w:val="005E653D"/>
    <w:rsid w:val="005E78B8"/>
    <w:rsid w:val="005F54DE"/>
    <w:rsid w:val="006138A2"/>
    <w:rsid w:val="00615C88"/>
    <w:rsid w:val="0062451A"/>
    <w:rsid w:val="00630629"/>
    <w:rsid w:val="00631C33"/>
    <w:rsid w:val="006345B2"/>
    <w:rsid w:val="0063692F"/>
    <w:rsid w:val="00640110"/>
    <w:rsid w:val="00660AC6"/>
    <w:rsid w:val="00663EA9"/>
    <w:rsid w:val="00671FE7"/>
    <w:rsid w:val="00680CBA"/>
    <w:rsid w:val="00683815"/>
    <w:rsid w:val="00686431"/>
    <w:rsid w:val="006A27BF"/>
    <w:rsid w:val="006A47F0"/>
    <w:rsid w:val="006A4FFD"/>
    <w:rsid w:val="006A7DD6"/>
    <w:rsid w:val="006B6059"/>
    <w:rsid w:val="006C1BB2"/>
    <w:rsid w:val="006C5AA7"/>
    <w:rsid w:val="006C749F"/>
    <w:rsid w:val="006C76DB"/>
    <w:rsid w:val="006D335A"/>
    <w:rsid w:val="006D46F2"/>
    <w:rsid w:val="006E0683"/>
    <w:rsid w:val="006E12E9"/>
    <w:rsid w:val="006E17BE"/>
    <w:rsid w:val="006F0083"/>
    <w:rsid w:val="006F4F03"/>
    <w:rsid w:val="006F6F23"/>
    <w:rsid w:val="00702C64"/>
    <w:rsid w:val="00702D83"/>
    <w:rsid w:val="00707CD2"/>
    <w:rsid w:val="00715EC4"/>
    <w:rsid w:val="00723A18"/>
    <w:rsid w:val="00733FC0"/>
    <w:rsid w:val="00746A5E"/>
    <w:rsid w:val="00751891"/>
    <w:rsid w:val="00751A62"/>
    <w:rsid w:val="00756746"/>
    <w:rsid w:val="00761E26"/>
    <w:rsid w:val="00763E54"/>
    <w:rsid w:val="00765C16"/>
    <w:rsid w:val="00774C1A"/>
    <w:rsid w:val="007823CE"/>
    <w:rsid w:val="00782C52"/>
    <w:rsid w:val="00786037"/>
    <w:rsid w:val="00787D46"/>
    <w:rsid w:val="007B51BD"/>
    <w:rsid w:val="007B57E0"/>
    <w:rsid w:val="007C2C9F"/>
    <w:rsid w:val="007C6875"/>
    <w:rsid w:val="007C6E87"/>
    <w:rsid w:val="007C716B"/>
    <w:rsid w:val="007D003B"/>
    <w:rsid w:val="007E2390"/>
    <w:rsid w:val="007E2B34"/>
    <w:rsid w:val="007E2FF3"/>
    <w:rsid w:val="007E3038"/>
    <w:rsid w:val="007E3303"/>
    <w:rsid w:val="007E42BA"/>
    <w:rsid w:val="007F02CD"/>
    <w:rsid w:val="007F1993"/>
    <w:rsid w:val="007F4446"/>
    <w:rsid w:val="007F6EA3"/>
    <w:rsid w:val="008014DE"/>
    <w:rsid w:val="0080166B"/>
    <w:rsid w:val="0080376F"/>
    <w:rsid w:val="00805647"/>
    <w:rsid w:val="008071D7"/>
    <w:rsid w:val="00810DD8"/>
    <w:rsid w:val="0081418B"/>
    <w:rsid w:val="008142A2"/>
    <w:rsid w:val="00823664"/>
    <w:rsid w:val="00823992"/>
    <w:rsid w:val="008341D5"/>
    <w:rsid w:val="008410C6"/>
    <w:rsid w:val="00844CDF"/>
    <w:rsid w:val="00845162"/>
    <w:rsid w:val="008451D9"/>
    <w:rsid w:val="008514F0"/>
    <w:rsid w:val="00851DCA"/>
    <w:rsid w:val="008578C7"/>
    <w:rsid w:val="00870E49"/>
    <w:rsid w:val="008732A9"/>
    <w:rsid w:val="00876575"/>
    <w:rsid w:val="00880542"/>
    <w:rsid w:val="00882009"/>
    <w:rsid w:val="00882FE0"/>
    <w:rsid w:val="0089775A"/>
    <w:rsid w:val="008A786A"/>
    <w:rsid w:val="008B41C3"/>
    <w:rsid w:val="008B42F5"/>
    <w:rsid w:val="008C052D"/>
    <w:rsid w:val="008C2140"/>
    <w:rsid w:val="008D611C"/>
    <w:rsid w:val="008E17BF"/>
    <w:rsid w:val="008E3C8E"/>
    <w:rsid w:val="008E62C8"/>
    <w:rsid w:val="008F44B4"/>
    <w:rsid w:val="008F5014"/>
    <w:rsid w:val="009031B1"/>
    <w:rsid w:val="00924D3B"/>
    <w:rsid w:val="00926C01"/>
    <w:rsid w:val="0093377F"/>
    <w:rsid w:val="0095544C"/>
    <w:rsid w:val="00961F3A"/>
    <w:rsid w:val="00971ACE"/>
    <w:rsid w:val="00972F3D"/>
    <w:rsid w:val="009A70C1"/>
    <w:rsid w:val="009B1B3C"/>
    <w:rsid w:val="009B3758"/>
    <w:rsid w:val="009C51C8"/>
    <w:rsid w:val="009D294D"/>
    <w:rsid w:val="009D5C50"/>
    <w:rsid w:val="009E6DB1"/>
    <w:rsid w:val="009E6F10"/>
    <w:rsid w:val="009F0201"/>
    <w:rsid w:val="009F2706"/>
    <w:rsid w:val="00A0273B"/>
    <w:rsid w:val="00A027F4"/>
    <w:rsid w:val="00A05F84"/>
    <w:rsid w:val="00A07C4C"/>
    <w:rsid w:val="00A07EBB"/>
    <w:rsid w:val="00A1621C"/>
    <w:rsid w:val="00A17963"/>
    <w:rsid w:val="00A2149B"/>
    <w:rsid w:val="00A307CF"/>
    <w:rsid w:val="00A361BA"/>
    <w:rsid w:val="00A378CB"/>
    <w:rsid w:val="00A41099"/>
    <w:rsid w:val="00A45B88"/>
    <w:rsid w:val="00A46996"/>
    <w:rsid w:val="00A56916"/>
    <w:rsid w:val="00A664CF"/>
    <w:rsid w:val="00A81BD7"/>
    <w:rsid w:val="00A92074"/>
    <w:rsid w:val="00A92CAD"/>
    <w:rsid w:val="00A95813"/>
    <w:rsid w:val="00AA3C7E"/>
    <w:rsid w:val="00AA7245"/>
    <w:rsid w:val="00AB2DB1"/>
    <w:rsid w:val="00AB3B4F"/>
    <w:rsid w:val="00AB60B2"/>
    <w:rsid w:val="00AB6299"/>
    <w:rsid w:val="00AC1889"/>
    <w:rsid w:val="00AC4BAB"/>
    <w:rsid w:val="00AD0FEC"/>
    <w:rsid w:val="00AD1141"/>
    <w:rsid w:val="00AD382F"/>
    <w:rsid w:val="00AD3C08"/>
    <w:rsid w:val="00AD559E"/>
    <w:rsid w:val="00AD5CAA"/>
    <w:rsid w:val="00AE6427"/>
    <w:rsid w:val="00AE7609"/>
    <w:rsid w:val="00AF0873"/>
    <w:rsid w:val="00AF28BA"/>
    <w:rsid w:val="00AF4634"/>
    <w:rsid w:val="00B00625"/>
    <w:rsid w:val="00B033C0"/>
    <w:rsid w:val="00B03B31"/>
    <w:rsid w:val="00B06741"/>
    <w:rsid w:val="00B32A91"/>
    <w:rsid w:val="00B3357B"/>
    <w:rsid w:val="00B3768D"/>
    <w:rsid w:val="00B4567B"/>
    <w:rsid w:val="00B6149C"/>
    <w:rsid w:val="00B9547B"/>
    <w:rsid w:val="00BA47A6"/>
    <w:rsid w:val="00BA49DA"/>
    <w:rsid w:val="00BC24C6"/>
    <w:rsid w:val="00BC42B0"/>
    <w:rsid w:val="00BD05DD"/>
    <w:rsid w:val="00BD2FB5"/>
    <w:rsid w:val="00BD40F4"/>
    <w:rsid w:val="00BD7426"/>
    <w:rsid w:val="00BD76E3"/>
    <w:rsid w:val="00BE566F"/>
    <w:rsid w:val="00BF1661"/>
    <w:rsid w:val="00BF1821"/>
    <w:rsid w:val="00BF37E5"/>
    <w:rsid w:val="00C00C46"/>
    <w:rsid w:val="00C026F6"/>
    <w:rsid w:val="00C13F90"/>
    <w:rsid w:val="00C25666"/>
    <w:rsid w:val="00C25843"/>
    <w:rsid w:val="00C37098"/>
    <w:rsid w:val="00C41FD4"/>
    <w:rsid w:val="00C555A5"/>
    <w:rsid w:val="00C55C62"/>
    <w:rsid w:val="00C662C5"/>
    <w:rsid w:val="00C67742"/>
    <w:rsid w:val="00C80349"/>
    <w:rsid w:val="00C83C13"/>
    <w:rsid w:val="00C846BF"/>
    <w:rsid w:val="00C866A1"/>
    <w:rsid w:val="00C90B76"/>
    <w:rsid w:val="00C953FC"/>
    <w:rsid w:val="00CA4976"/>
    <w:rsid w:val="00CA64FE"/>
    <w:rsid w:val="00CA7374"/>
    <w:rsid w:val="00CB0CC2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53934"/>
    <w:rsid w:val="00D616E6"/>
    <w:rsid w:val="00D67552"/>
    <w:rsid w:val="00D67671"/>
    <w:rsid w:val="00D676A6"/>
    <w:rsid w:val="00D74C27"/>
    <w:rsid w:val="00D76EA1"/>
    <w:rsid w:val="00D77541"/>
    <w:rsid w:val="00D77AB8"/>
    <w:rsid w:val="00D811C3"/>
    <w:rsid w:val="00D81F1C"/>
    <w:rsid w:val="00DB1A09"/>
    <w:rsid w:val="00DD1F30"/>
    <w:rsid w:val="00DD3FC3"/>
    <w:rsid w:val="00DE14C7"/>
    <w:rsid w:val="00DE65CB"/>
    <w:rsid w:val="00DF2011"/>
    <w:rsid w:val="00DF46C8"/>
    <w:rsid w:val="00DF7B32"/>
    <w:rsid w:val="00DF7B54"/>
    <w:rsid w:val="00E00E87"/>
    <w:rsid w:val="00E05B46"/>
    <w:rsid w:val="00E07AD4"/>
    <w:rsid w:val="00E20074"/>
    <w:rsid w:val="00E2643C"/>
    <w:rsid w:val="00E26E7D"/>
    <w:rsid w:val="00E27304"/>
    <w:rsid w:val="00E313D9"/>
    <w:rsid w:val="00E318EA"/>
    <w:rsid w:val="00E31D3F"/>
    <w:rsid w:val="00E32699"/>
    <w:rsid w:val="00E340E2"/>
    <w:rsid w:val="00E34269"/>
    <w:rsid w:val="00E35852"/>
    <w:rsid w:val="00E36D18"/>
    <w:rsid w:val="00E41224"/>
    <w:rsid w:val="00E529C4"/>
    <w:rsid w:val="00E548E4"/>
    <w:rsid w:val="00E55204"/>
    <w:rsid w:val="00E61A7A"/>
    <w:rsid w:val="00E6446C"/>
    <w:rsid w:val="00E720B2"/>
    <w:rsid w:val="00E72457"/>
    <w:rsid w:val="00E8102D"/>
    <w:rsid w:val="00E852DD"/>
    <w:rsid w:val="00E94C7D"/>
    <w:rsid w:val="00E97AD2"/>
    <w:rsid w:val="00EA080A"/>
    <w:rsid w:val="00EA60FF"/>
    <w:rsid w:val="00EB1EDB"/>
    <w:rsid w:val="00EB40B6"/>
    <w:rsid w:val="00EC0A04"/>
    <w:rsid w:val="00EC3653"/>
    <w:rsid w:val="00EC4BEF"/>
    <w:rsid w:val="00ED29E5"/>
    <w:rsid w:val="00ED3286"/>
    <w:rsid w:val="00ED5C42"/>
    <w:rsid w:val="00EE0CC6"/>
    <w:rsid w:val="00EF102B"/>
    <w:rsid w:val="00EF52A5"/>
    <w:rsid w:val="00EF6412"/>
    <w:rsid w:val="00EF6AA0"/>
    <w:rsid w:val="00F01C10"/>
    <w:rsid w:val="00F0371A"/>
    <w:rsid w:val="00F048C9"/>
    <w:rsid w:val="00F05E75"/>
    <w:rsid w:val="00F10CFD"/>
    <w:rsid w:val="00F17769"/>
    <w:rsid w:val="00F2025A"/>
    <w:rsid w:val="00F2286F"/>
    <w:rsid w:val="00F3314C"/>
    <w:rsid w:val="00F376B9"/>
    <w:rsid w:val="00F467EE"/>
    <w:rsid w:val="00F53796"/>
    <w:rsid w:val="00F57C43"/>
    <w:rsid w:val="00F629F8"/>
    <w:rsid w:val="00F62FD9"/>
    <w:rsid w:val="00F64D7F"/>
    <w:rsid w:val="00F66BC8"/>
    <w:rsid w:val="00F66D00"/>
    <w:rsid w:val="00F70AA1"/>
    <w:rsid w:val="00F719DC"/>
    <w:rsid w:val="00F7250B"/>
    <w:rsid w:val="00F74021"/>
    <w:rsid w:val="00F76C09"/>
    <w:rsid w:val="00F76D75"/>
    <w:rsid w:val="00F80CEA"/>
    <w:rsid w:val="00F82782"/>
    <w:rsid w:val="00F8328B"/>
    <w:rsid w:val="00F9394F"/>
    <w:rsid w:val="00FB5951"/>
    <w:rsid w:val="00FC0EB8"/>
    <w:rsid w:val="00FC15E5"/>
    <w:rsid w:val="00FE0DDA"/>
    <w:rsid w:val="00FE678A"/>
    <w:rsid w:val="00FE6BAF"/>
    <w:rsid w:val="00FF4E88"/>
    <w:rsid w:val="02DC2D95"/>
    <w:rsid w:val="0EE86CD3"/>
    <w:rsid w:val="113D64B6"/>
    <w:rsid w:val="11F64A21"/>
    <w:rsid w:val="1A2B1383"/>
    <w:rsid w:val="1ACB60C1"/>
    <w:rsid w:val="2BE772F2"/>
    <w:rsid w:val="38DF0A7D"/>
    <w:rsid w:val="3D54230E"/>
    <w:rsid w:val="3D9D740A"/>
    <w:rsid w:val="3DA768E2"/>
    <w:rsid w:val="3EE50D41"/>
    <w:rsid w:val="436355B3"/>
    <w:rsid w:val="44B56B93"/>
    <w:rsid w:val="4AAA7A11"/>
    <w:rsid w:val="561408A1"/>
    <w:rsid w:val="56C73D67"/>
    <w:rsid w:val="5FDE68C7"/>
    <w:rsid w:val="62B1314D"/>
    <w:rsid w:val="63A65912"/>
    <w:rsid w:val="6B7C6FCE"/>
    <w:rsid w:val="73CE195C"/>
    <w:rsid w:val="74AB775D"/>
    <w:rsid w:val="7A832E43"/>
    <w:rsid w:val="7C38789E"/>
    <w:rsid w:val="FFEF7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1">
    <w:name w:val="列出段落1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8"/>
    <w:link w:val="5"/>
    <w:uiPriority w:val="99"/>
    <w:rPr>
      <w:sz w:val="18"/>
      <w:szCs w:val="18"/>
    </w:rPr>
  </w:style>
  <w:style w:type="character" w:customStyle="1" w:styleId="13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4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font21"/>
    <w:basedOn w:val="8"/>
    <w:qFormat/>
    <w:uiPriority w:val="0"/>
    <w:rPr>
      <w:rFonts w:hint="eastAsia" w:ascii="微软雅黑" w:hAnsi="微软雅黑" w:eastAsia="微软雅黑" w:cs="微软雅黑"/>
      <w:color w:val="000000"/>
      <w:sz w:val="21"/>
      <w:szCs w:val="21"/>
      <w:u w:val="none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chart" Target="charts/chart7.xml"/><Relationship Id="rId30" Type="http://schemas.openxmlformats.org/officeDocument/2006/relationships/image" Target="media/image21.png"/><Relationship Id="rId3" Type="http://schemas.openxmlformats.org/officeDocument/2006/relationships/theme" Target="theme/theme1.xml"/><Relationship Id="rId29" Type="http://schemas.openxmlformats.org/officeDocument/2006/relationships/chart" Target="charts/chart6.xml"/><Relationship Id="rId28" Type="http://schemas.openxmlformats.org/officeDocument/2006/relationships/chart" Target="charts/chart5.xm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chart" Target="charts/chart4.xml"/><Relationship Id="rId23" Type="http://schemas.openxmlformats.org/officeDocument/2006/relationships/image" Target="media/image17.png"/><Relationship Id="rId22" Type="http://schemas.openxmlformats.org/officeDocument/2006/relationships/chart" Target="charts/chart3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chart" Target="charts/chart2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200"/>
              <a:t>统一销售门户</a:t>
            </a:r>
            <a:r>
              <a:rPr lang="zh-CN" sz="1200"/>
              <a:t>（</a:t>
            </a:r>
            <a:r>
              <a:rPr lang="en-US" sz="1200"/>
              <a:t>STSP</a:t>
            </a:r>
            <a:r>
              <a:rPr lang="zh-CN" sz="1200"/>
              <a:t>）</a:t>
            </a:r>
            <a:endParaRPr lang="zh-CN" sz="1200"/>
          </a:p>
        </c:rich>
      </c:tx>
      <c:layout>
        <c:manualLayout>
          <c:xMode val="edge"/>
          <c:yMode val="edge"/>
          <c:x val="0.375251385183665"/>
          <c:y val="0.0291970802919708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【系统原因】弹出异常弹窗undefined。</c:v>
                </c:pt>
                <c:pt idx="1">
                  <c:v>【执行机原因】勾选设备号失败。</c:v>
                </c:pt>
                <c:pt idx="2">
                  <c:v>【系统原因】定位客户，新建地址，输入地址信息，点击确认，页面弹出异常提示框（综资地址标识不能为空）。</c:v>
                </c:pt>
                <c:pt idx="3">
                  <c:v>【系统原因】打开url时，页面卡在登录界面。</c:v>
                </c:pt>
                <c:pt idx="4">
                  <c:v>【系统原因】做新装固话时，IBP流水号未生成。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5</c:v>
                </c:pt>
                <c:pt idx="1">
                  <c:v>1</c:v>
                </c:pt>
                <c:pt idx="2">
                  <c:v>7</c:v>
                </c:pt>
                <c:pt idx="3">
                  <c:v>3</c:v>
                </c:pt>
                <c:pt idx="4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Sheet1!$A$2:$A$10</c:f>
              <c:strCache>
                <c:ptCount val="9"/>
                <c:pt idx="0">
                  <c:v>【系统原因】定位客户，新建地址，输入地址信息，点击确认，页面弹出异常提示框（综资地址标识不能为空）</c:v>
                </c:pt>
                <c:pt idx="1">
                  <c:v>【系统原因】打开url时，页面卡在登录界面</c:v>
                </c:pt>
                <c:pt idx="2">
                  <c:v>【系统原因】天翼云主机新建时，选中元素失败</c:v>
                </c:pt>
                <c:pt idx="3">
                  <c:v>【脚本原因】商云通--转账时，元素未找到</c:v>
                </c:pt>
                <c:pt idx="4">
                  <c:v>【系统原因】商云通新建时，页面未展现流水号按钮</c:v>
                </c:pt>
                <c:pt idx="5">
                  <c:v>【脚本原因】商云通--转账时，没有进入到订单查询界面</c:v>
                </c:pt>
                <c:pt idx="6">
                  <c:v>【系统原因】天翼云主机新建时，页面未展现流水号按钮</c:v>
                </c:pt>
                <c:pt idx="7">
                  <c:v>【系统原因】商云通新建时，系统接口返回有误</c:v>
                </c:pt>
                <c:pt idx="8">
                  <c:v>【系统原因】做商云通--转账时，OA登录后，跳转页面呈现源码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7</c:v>
                </c:pt>
                <c:pt idx="1">
                  <c:v>3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/>
              <a:t>CRM</a:t>
            </a:r>
            <a:r>
              <a:rPr altLang="en-US"/>
              <a:t>管理</a:t>
            </a:r>
            <a:r>
              <a:rPr lang="zh-CN" altLang="en-US"/>
              <a:t>工作台（</a:t>
            </a:r>
            <a:r>
              <a:rPr lang="en-US" altLang="zh-CN"/>
              <a:t>CMB</a:t>
            </a:r>
            <a:r>
              <a:rPr lang="zh-CN" altLang="en-US"/>
              <a:t>）</a:t>
            </a:r>
            <a:endParaRPr lang="zh-CN" altLang="en-US"/>
          </a:p>
        </c:rich>
      </c:tx>
      <c:layout>
        <c:manualLayout>
          <c:xMode val="edge"/>
          <c:yMode val="edge"/>
          <c:x val="0.342807305561256"/>
          <c:y val="0.015091774303195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【系统原因】政企客户修改政企关键人时，OA登录后，跳转页面呈现源码</c:v>
                </c:pt>
                <c:pt idx="1">
                  <c:v>【系统原因】新增政企地址信息时，OA登录后，跳转页面呈现源码</c:v>
                </c:pt>
                <c:pt idx="2">
                  <c:v>【系统原因】删除政企特殊名单时，OA登录后，跳转页面呈现源码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3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IAM</a:t>
            </a:r>
            <a:r>
              <a:rPr lang="zh-CN" altLang="zh-CN" sz="1400" b="0" i="0" u="none" strike="noStrike" baseline="0">
                <a:effectLst/>
              </a:rPr>
              <a:t>帐务服务专区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【系统原因】按设备号查账单，页面提示“查询失败”</c:v>
                </c:pt>
                <c:pt idx="1">
                  <c:v>【系统原因】按设备号查账单，页面没有显示信息</c:v>
                </c:pt>
                <c:pt idx="2">
                  <c:v>【系统原因】做支付记录查询时，OA登录后，跳转页面呈现源码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IAM</a:t>
            </a:r>
            <a:r>
              <a:rPr lang="zh-CN" altLang="zh-CN" sz="1400" b="0" i="0" u="none" strike="noStrike" baseline="0">
                <a:effectLst/>
              </a:rPr>
              <a:t>帐务服务专区（</a:t>
            </a:r>
            <a:r>
              <a:rPr lang="zh-CN" altLang="zh-CN" sz="1400" b="0" i="0" u="none" strike="noStrike" baseline="0">
                <a:effectLst/>
              </a:rPr>
              <a:t>备机）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【系统原因】按设备号查账单，页面提示“查询失败”</c:v>
                </c:pt>
                <c:pt idx="1">
                  <c:v>【系统原因】做预付费余额查询时，OA登录后，跳转页面呈现源码</c:v>
                </c:pt>
                <c:pt idx="2">
                  <c:v>【系统原因】做后付费用余额时，OA登录后，跳转页面呈现源码</c:v>
                </c:pt>
                <c:pt idx="3">
                  <c:v>【系统原因】做充值记录金额校验时，OA登录后，跳转页面呈现源码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zh-CN" sz="1400" b="0" i="0" u="none" strike="noStrike" baseline="0">
                <a:effectLst/>
              </a:rPr>
              <a:t>多媒体（园区）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【系统原因】做客户引擎能力客户定位时，客户标识元素获取失败</c:v>
                </c:pt>
                <c:pt idx="1">
                  <c:v>【系统原因】做客户引擎能力帐户信息时，客户标识元素获取失败</c:v>
                </c:pt>
                <c:pt idx="2">
                  <c:v>【系统原因】做按照身份证号做一证五号预判时，客户标识元素获取失败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zh-CN" sz="1400" b="0" i="0" u="none" strike="noStrike" baseline="0">
                <a:effectLst/>
              </a:rPr>
              <a:t>多媒体（</a:t>
            </a:r>
            <a:r>
              <a:rPr lang="zh-CN" altLang="zh-CN" sz="1400" b="0" i="0" u="none" strike="noStrike" baseline="0">
                <a:effectLst/>
              </a:rPr>
              <a:t>周家渡）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【系统原因】做客户引擎能力客户定位时，客户标识元素获取失败</c:v>
                </c:pt>
                <c:pt idx="1">
                  <c:v>【系统原因】做客户引擎能力帐户信息时，客户标识元素获取失败</c:v>
                </c:pt>
                <c:pt idx="2">
                  <c:v>【系统原因】做按照身份证号做一证五号预判时，客户标识元素获取失败</c:v>
                </c:pt>
                <c:pt idx="3">
                  <c:v>【系统原因】做客户引擎订购关系时，滚动元素未实现页面下拉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11</Pages>
  <Words>469</Words>
  <Characters>2679</Characters>
  <Lines>22</Lines>
  <Paragraphs>6</Paragraphs>
  <TotalTime>1</TotalTime>
  <ScaleCrop>false</ScaleCrop>
  <LinksUpToDate>false</LinksUpToDate>
  <CharactersWithSpaces>3142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2021-09-10T09:18:00Z</dcterms:created>
  <dc:creator>沈嘉嫔</dc:creator>
  <cp:lastModifiedBy>Shen Jiapin</cp:lastModifiedBy>
  <dcterms:modified xsi:type="dcterms:W3CDTF">2022-03-11T08:06:27Z</dcterms:modified>
  <cp:revision>352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49AA4B0E9FFF42A7B0749226D0ACDD33</vt:lpwstr>
  </property>
</Properties>
</file>