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9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日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15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</w:t>
      </w:r>
      <w:bookmarkStart w:id="0" w:name="_GoBack"/>
      <w:bookmarkEnd w:id="0"/>
      <w:r>
        <w:rPr>
          <w:rFonts w:hint="eastAsia" w:ascii="微软雅黑" w:hAnsi="微软雅黑" w:eastAsia="微软雅黑"/>
        </w:rPr>
        <w:t>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5304790"/>
            <wp:effectExtent l="4445" t="4445" r="17145" b="571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2"/>
        <w:gridCol w:w="1115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1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结算异常，预览失败信息：执行规则失败，规则id212,I/O error on POST request for http://orddata/ordercenter/data/orderitem/queryOrderItem: Read timed out; 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选择号码时，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弹出异常提示款“号码状态为占用，不可预占”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结算异常，弹出异常提示框“产品【移动电话】对应设备号已在在途订单里被选购，请重新选号！”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6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结算异常，预览失败信息：ORD1PROS0609ORD1PROS0609无法找到老资产数据[] 异常堆栈信息：com.shtel.paas.sdk.core.PaasBizException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定位客户，新建地址，输入地址信息，点击确认，页面弹出异常提示框（综资地址标识不能为空）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打开url时，页面卡在登录界面。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uim卡预占失败。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5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结算异常，预览失败信息：执行规则失败，规则id212,I/O error on POST request for http://orddata/ordercenter/data/orderitem/queryOrderItem: Read timed out; 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主副卡一起过户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186170" cy="23171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选择号码时，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弹出异常提示款“号码状态为占用，不可预占”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组合商品续约互转变更+副卡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个案例：【组合商品续约互转变更+副卡】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新装移动电话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99执行机</w:t>
      </w:r>
      <w:r>
        <w:rPr>
          <w:rFonts w:hint="eastAsia" w:ascii="微软雅黑" w:hAnsi="微软雅黑" w:eastAsia="微软雅黑"/>
          <w:color w:val="0000FF"/>
          <w:lang w:eastAsia="zh-CN"/>
        </w:rPr>
        <w:t>）、【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新装移动电话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77执行机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3、【系统原因】结算异常，弹出异常提示框“产品【移动电话】对应设备号已在在途订单里被选购，请重新选号！”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3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】、</w:t>
      </w:r>
      <w:r>
        <w:rPr>
          <w:rFonts w:hint="eastAsia" w:ascii="微软雅黑" w:hAnsi="微软雅黑" w:eastAsia="微软雅黑"/>
          <w:color w:val="0000FF"/>
        </w:rPr>
        <w:t>【订购组合商品，配置可选包】</w:t>
      </w:r>
      <w:r>
        <w:rPr>
          <w:rFonts w:hint="eastAsia" w:ascii="微软雅黑" w:hAnsi="微软雅黑" w:eastAsia="微软雅黑"/>
          <w:color w:val="0000FF"/>
          <w:lang w:eastAsia="zh-CN"/>
        </w:rPr>
        <w:t>、【组合商品续约互转变更+副卡】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分并帐时页面弹出异常弹窗undefined。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分账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186170" cy="2317115"/>
            <wp:effectExtent l="0" t="0" r="5080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5、【系统原因】结算异常，预览失败信息：ORD1PROS0609ORD1PROS0609无法找到老资产数据[] 异常堆栈信息：com.shtel.paas.sdk.core.PaasBizException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个案例：【订购C+宽带的组合套餐，选择已有产品后订购关联包】</w:t>
      </w:r>
    </w:p>
    <w:p>
      <w:pPr>
        <w:adjustRightInd w:val="0"/>
        <w:snapToGrid w:val="0"/>
        <w:ind w:firstLine="420"/>
        <w:rPr>
          <w:rFonts w:hint="eastAsia"/>
        </w:rPr>
      </w:pPr>
      <w:r>
        <w:drawing>
          <wp:inline distT="0" distB="0" distL="114300" distR="114300">
            <wp:extent cx="6186170" cy="2317115"/>
            <wp:effectExtent l="0" t="0" r="5080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6、【系统原因】资产详情页面弹出异常弹窗undefined。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个案例：【携出拆机】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drawing>
          <wp:inline distT="0" distB="0" distL="114300" distR="114300">
            <wp:extent cx="6186170" cy="2317115"/>
            <wp:effectExtent l="0" t="0" r="5080" b="698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商品成员变更，商品配置页面弹出异常弹窗undefined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个案例：【订购C+宽带的组合套餐，选择已有产品后订购关联包】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6186170" cy="2317115"/>
            <wp:effectExtent l="0" t="0" r="5080" b="698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8、【系统原因】客户定位后弹出异常弹窗undefined。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移动电话改性能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新装固话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6186170" cy="2317115"/>
            <wp:effectExtent l="0" t="0" r="5080" b="698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9、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【系统原因】定位客户，新建地址，输入地址信息，点击确认，页面弹出异常提示框（综资地址标识不能为空）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903595" cy="2212340"/>
            <wp:effectExtent l="0" t="0" r="1905" b="16510"/>
            <wp:docPr id="12" name="Picture 7" descr="D:\AutoLog\Pic\202204070514_06AM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D:\AutoLog\Pic\202204070514_06AMT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10、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ascii="微软雅黑" w:hAnsi="微软雅黑" w:eastAsia="微软雅黑"/>
        </w:rPr>
        <w:t>打开url时，页面卡在登录界面。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5852795" cy="2193925"/>
            <wp:effectExtent l="0" t="0" r="14605" b="15875"/>
            <wp:docPr id="13" name="Picture 1" descr="D:\AutoLog\Pic\202204120602_63AQ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D:\AutoLog\Pic\202204120602_63AQS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11、【数据原因】uim卡预占失败。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876290" cy="2202815"/>
            <wp:effectExtent l="0" t="0" r="10160" b="6985"/>
            <wp:docPr id="22" name="Picture 8" descr="D:\AutoLog\Pic\202204120611_18AN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 descr="D:\AutoLog\Pic\202204120611_18ANI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3016250"/>
            <wp:effectExtent l="4445" t="4445" r="17145" b="825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新建地址，输入地址信息，点击确认，页面弹出异常提示框（综资地址标识不能为空）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页面显示异常，未显示移动台元素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页面加载失败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查询设备号时，弹出异常框“csb号码查询失败”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ind w:leftChars="0"/>
        <w:outlineLvl w:val="1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【系统原因】新建地址，输入地址信息，点击确认，页面弹出异常提示框（综资地址标识不能为空）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drawing>
          <wp:inline distT="0" distB="0" distL="114300" distR="114300">
            <wp:extent cx="5525770" cy="2071370"/>
            <wp:effectExtent l="0" t="0" r="17780" b="5080"/>
            <wp:docPr id="1031" name="Picture 7" descr="D:\AutoLog\Pic\202203270516_44AQ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3270516_44AQJ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1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20412（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新装-SD-WAN国内组网】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20409（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5795010" cy="2172335"/>
            <wp:effectExtent l="0" t="0" r="15240" b="18415"/>
            <wp:docPr id="24" name="Picture 1" descr="D:\AutoLog\Pic\202204120602_63AQ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 descr="D:\AutoLog\Pic\202204120602_63AQS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3、【系统原因】页面显示异常，未显示移动台元素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20411（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过户-移动台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20410（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过户-移动台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  <w:jc w:val="left"/>
      </w:pPr>
      <w:r>
        <w:drawing>
          <wp:inline distT="0" distB="0" distL="114300" distR="114300">
            <wp:extent cx="5681980" cy="2129790"/>
            <wp:effectExtent l="0" t="0" r="13970" b="3810"/>
            <wp:docPr id="17" name="Picture 13" descr="D:\AutoLog\Pic\202204110625_74AB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 descr="D:\AutoLog\Pic\202204110625_74ABM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212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【系统原因】页面加载失败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过户-移动台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67070" cy="2161540"/>
            <wp:effectExtent l="0" t="0" r="5080" b="10160"/>
            <wp:docPr id="1036" name="Picture 12" descr="D:\AutoLog\Pic\202204090623_82AU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D:\AutoLog\Pic\202204090623_82AUP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5、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查询设备号时，弹出异常框“csb号码查询失败”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021070" cy="2256790"/>
            <wp:effectExtent l="0" t="0" r="17780" b="10160"/>
            <wp:docPr id="29" name="Picture 3" descr="D:\AutoLog\Pic\202204150906_73AH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 descr="D:\AutoLog\Pic\202204150906_73AHJ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r>
        <w:drawing>
          <wp:inline distT="0" distB="0" distL="0" distR="0">
            <wp:extent cx="6188710" cy="1471930"/>
            <wp:effectExtent l="4445" t="4445" r="17145" b="9525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7"/>
        <w:tblW w:w="9792" w:type="dxa"/>
        <w:tblInd w:w="92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6"/>
        <w:gridCol w:w="1104"/>
        <w:gridCol w:w="1152"/>
        <w:gridCol w:w="960"/>
        <w:gridCol w:w="720"/>
        <w:gridCol w:w="1560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6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0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52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6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2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156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6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未成功获取元素</w:t>
            </w:r>
          </w:p>
        </w:tc>
        <w:tc>
          <w:tcPr>
            <w:tcW w:w="110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5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6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2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156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【脚本原因】未成功获取元素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【充值记录金额校验】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00B050"/>
          <w:lang w:eastAsia="zh-CN"/>
        </w:rPr>
      </w:pPr>
      <w:r>
        <w:drawing>
          <wp:inline distT="0" distB="0" distL="114300" distR="114300">
            <wp:extent cx="5572125" cy="2088515"/>
            <wp:effectExtent l="0" t="0" r="9525" b="6985"/>
            <wp:docPr id="10" name="Picture 27" descr="D:\AutoLog\Pic\202204150939_21AG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7" descr="D:\AutoLog\Pic\202204150939_21AGK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8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7"/>
        <w:tblW w:w="9799" w:type="dxa"/>
        <w:tblInd w:w="119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25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5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做客户引擎订购关系时，页面显示异常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1、【系统原因】做客户引擎订购关系时，页面显示异常 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客户引擎订购关系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610225" cy="2102485"/>
            <wp:effectExtent l="0" t="0" r="9525" b="12065"/>
            <wp:docPr id="27" name="Picture 14" descr="D:\AutoLog\Pic\202204080507_90AG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 descr="D:\AutoLog\Pic\202204080507_90AGH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6188710" cy="2405380"/>
            <wp:effectExtent l="4445" t="4445" r="17145" b="952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做客户引擎订购关系时，页面显示异常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搜索订单编号后，未展示订单信息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做受理引擎订单详情时，接口异常，未显示用户信息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1、【系统原因】做客户引擎订购关系时，页面显示异常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客户引擎能力帐户信息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403215" cy="2025650"/>
            <wp:effectExtent l="0" t="0" r="6985" b="12700"/>
            <wp:docPr id="30" name="Picture 14" descr="D:\AutoLog\Pic\202204120509_83AC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 descr="D:\AutoLog\Pic\202204120509_83ACR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2、【系统原因】搜索订单编号后，未展示订单信息</w:t>
      </w:r>
      <w:r>
        <w:rPr>
          <w:rFonts w:hint="eastAsia" w:ascii="微软雅黑" w:hAnsi="微软雅黑" w:eastAsia="微软雅黑"/>
          <w:b/>
          <w:color w:val="00B050"/>
          <w:lang w:val="en-US" w:eastAsia="zh-CN"/>
        </w:rPr>
        <w:t>（闭环已处理）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1个案例：【受理引擎订单详情】</w:t>
      </w:r>
    </w:p>
    <w:p>
      <w:pPr>
        <w:adjustRightInd w:val="0"/>
        <w:snapToGrid w:val="0"/>
        <w:ind w:firstLine="420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1个案例：【受理引擎订单详情】</w:t>
      </w:r>
    </w:p>
    <w:p>
      <w:pPr>
        <w:widowControl w:val="0"/>
        <w:numPr>
          <w:ilvl w:val="0"/>
          <w:numId w:val="0"/>
        </w:numPr>
        <w:adjustRightInd w:val="0"/>
        <w:snapToGrid w:val="0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641975" cy="2114550"/>
            <wp:effectExtent l="0" t="0" r="15875" b="0"/>
            <wp:docPr id="31" name="Picture 38" descr="D:\AutoLog\Pic\202204120528_93AU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8" descr="D:\AutoLog\Pic\202204120528_93AUL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3、【系统原因】做受理引擎订单详情时，接口异常，未显示用户信息</w:t>
      </w:r>
      <w:r>
        <w:rPr>
          <w:rFonts w:hint="eastAsia" w:ascii="微软雅黑" w:hAnsi="微软雅黑" w:eastAsia="微软雅黑"/>
          <w:b/>
          <w:color w:val="00B050"/>
          <w:lang w:val="en-US" w:eastAsia="zh-CN"/>
        </w:rPr>
        <w:t>（闭环已处理）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1个案例：【受理引擎订单详情】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b/>
          <w:color w:val="00B050"/>
          <w:lang w:val="en-US" w:eastAsia="zh-CN"/>
        </w:rPr>
      </w:pPr>
      <w:r>
        <w:drawing>
          <wp:inline distT="0" distB="0" distL="114300" distR="114300">
            <wp:extent cx="5971540" cy="2238375"/>
            <wp:effectExtent l="0" t="0" r="10160" b="9525"/>
            <wp:docPr id="1062" name="Picture 38" descr="D:\AutoLog\Pic\202204090527_52AK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38" descr="D:\AutoLog\Pic\202204090527_52AKM.P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4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定位客户，新建地址，输入地址信息，点击确认，页面弹出异常提示框（综资地址标识不能为空）。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6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已解决。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新建地址，输入地址信息，点击确认，页面弹出异常提示框（综资地址标识不能为空）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6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已解决。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查询设备号时，弹出异常框“csb号码查询失败”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64206"/>
    <w:rsid w:val="0D360EB6"/>
    <w:rsid w:val="0D3A7EF6"/>
    <w:rsid w:val="0D434313"/>
    <w:rsid w:val="0D4770B4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5014BF2"/>
    <w:rsid w:val="25050C41"/>
    <w:rsid w:val="25096749"/>
    <w:rsid w:val="25194FAB"/>
    <w:rsid w:val="251A057E"/>
    <w:rsid w:val="25336AFF"/>
    <w:rsid w:val="253B1469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F5B08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E57C1"/>
    <w:rsid w:val="290F629E"/>
    <w:rsid w:val="29232817"/>
    <w:rsid w:val="29236BC8"/>
    <w:rsid w:val="294311F5"/>
    <w:rsid w:val="294B2D1A"/>
    <w:rsid w:val="294C4B15"/>
    <w:rsid w:val="294D4EF6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F40BE0"/>
    <w:rsid w:val="30080C0A"/>
    <w:rsid w:val="300E61C7"/>
    <w:rsid w:val="30235CC0"/>
    <w:rsid w:val="302A6059"/>
    <w:rsid w:val="302C3D98"/>
    <w:rsid w:val="302E4A7C"/>
    <w:rsid w:val="30301E9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604F"/>
    <w:rsid w:val="330D2B55"/>
    <w:rsid w:val="331D7627"/>
    <w:rsid w:val="332D5F33"/>
    <w:rsid w:val="33387B88"/>
    <w:rsid w:val="334F7748"/>
    <w:rsid w:val="33501EB1"/>
    <w:rsid w:val="33522C72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F92029"/>
    <w:rsid w:val="45FC58E4"/>
    <w:rsid w:val="460C24EF"/>
    <w:rsid w:val="461002C7"/>
    <w:rsid w:val="46114CF0"/>
    <w:rsid w:val="461167F8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2F61A5"/>
    <w:rsid w:val="474045A7"/>
    <w:rsid w:val="47491C38"/>
    <w:rsid w:val="47536DB3"/>
    <w:rsid w:val="4760104B"/>
    <w:rsid w:val="47690D7A"/>
    <w:rsid w:val="476E1440"/>
    <w:rsid w:val="477B19D0"/>
    <w:rsid w:val="478661AE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BA396D"/>
    <w:rsid w:val="48BA5782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B225B3"/>
    <w:rsid w:val="57B32A0E"/>
    <w:rsid w:val="57BE2022"/>
    <w:rsid w:val="57C855AC"/>
    <w:rsid w:val="57CD1577"/>
    <w:rsid w:val="57E60B31"/>
    <w:rsid w:val="57E77B5C"/>
    <w:rsid w:val="57FB78E8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A5424"/>
    <w:rsid w:val="602C16B6"/>
    <w:rsid w:val="60303400"/>
    <w:rsid w:val="60351F25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B0096F"/>
    <w:rsid w:val="6ABB013C"/>
    <w:rsid w:val="6AC10733"/>
    <w:rsid w:val="6AC53DD5"/>
    <w:rsid w:val="6AC54CF9"/>
    <w:rsid w:val="6AC83AB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F5DF9"/>
    <w:rsid w:val="6ED34910"/>
    <w:rsid w:val="6EE32BCA"/>
    <w:rsid w:val="6EE64C0C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B91FED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B78CF"/>
    <w:rsid w:val="7410287E"/>
    <w:rsid w:val="74212243"/>
    <w:rsid w:val="74245D07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46BF"/>
    <w:rsid w:val="768D0F4C"/>
    <w:rsid w:val="768D36A8"/>
    <w:rsid w:val="769046BE"/>
    <w:rsid w:val="7698336B"/>
    <w:rsid w:val="769D2390"/>
    <w:rsid w:val="76A557F7"/>
    <w:rsid w:val="76AB09AC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D0D17"/>
    <w:rsid w:val="789D4989"/>
    <w:rsid w:val="789F6070"/>
    <w:rsid w:val="78B712A4"/>
    <w:rsid w:val="78BA08C0"/>
    <w:rsid w:val="78C60AB4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chart" Target="charts/chart5.xml"/><Relationship Id="rId24" Type="http://schemas.openxmlformats.org/officeDocument/2006/relationships/image" Target="media/image17.png"/><Relationship Id="rId23" Type="http://schemas.openxmlformats.org/officeDocument/2006/relationships/chart" Target="charts/chart4.xml"/><Relationship Id="rId22" Type="http://schemas.openxmlformats.org/officeDocument/2006/relationships/image" Target="media/image16.png"/><Relationship Id="rId21" Type="http://schemas.openxmlformats.org/officeDocument/2006/relationships/chart" Target="charts/chart3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chart" Target="charts/chart2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33716396470347"/>
          <c:y val="0.133229590615274"/>
          <c:w val="0.457767289144264"/>
          <c:h val="0.764352406033038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【系统原因】结算异常，预览失败信息：执行规则失败，规则id212,I/O error on POST request for http://orddata/ordercenter/data/orderitem/queryOrderItem: Read timed out;</c:v>
                </c:pt>
                <c:pt idx="1">
                  <c:v>【系统原因】选择号码时，弹出异常提示款“号码状态为占用，不可预占”</c:v>
                </c:pt>
                <c:pt idx="2">
                  <c:v>【系统原因】结算异常，弹出异常提示框“产品【移动电话】对应设备号已在在途订单里被选购，请重新选号！”</c:v>
                </c:pt>
                <c:pt idx="3">
                  <c:v>【系统原因】页面弹出异常弹窗undefined</c:v>
                </c:pt>
                <c:pt idx="4">
                  <c:v>【系统原因】结算异常，预览失败信息：ORD1PROS0609ORD1PROS0609无法找到老资产数据[] 异常堆栈信息：com.shtel.paas.sdk.core.PaasBizException</c:v>
                </c:pt>
                <c:pt idx="5">
                  <c:v>【系统原因】定位客户，新建地址，输入地址信息，点击确认，页面弹出异常提示框（综资地址标识不能为空）</c:v>
                </c:pt>
                <c:pt idx="6">
                  <c:v>【系统原因】打开url时，页面卡在登录界面。</c:v>
                </c:pt>
                <c:pt idx="7">
                  <c:v>【系统原因】uim卡预占失败。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1</c:v>
                </c:pt>
                <c:pt idx="1">
                  <c:v>4</c:v>
                </c:pt>
                <c:pt idx="2">
                  <c:v>4</c:v>
                </c:pt>
                <c:pt idx="3">
                  <c:v>6</c:v>
                </c:pt>
                <c:pt idx="4">
                  <c:v>1</c:v>
                </c:pt>
                <c:pt idx="5">
                  <c:v>4</c:v>
                </c:pt>
                <c:pt idx="6">
                  <c:v>4</c:v>
                </c:pt>
                <c:pt idx="7">
                  <c:v>5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【系统原因】新建地址，输入地址信息，点击确认，页面弹出异常提示框（综资地址标识不能为空）</c:v>
                </c:pt>
                <c:pt idx="1">
                  <c:v>【系统原因】打开url时，页面卡在登录界面</c:v>
                </c:pt>
                <c:pt idx="2">
                  <c:v>【系统原因】页面显示异常，未显示移动台元素</c:v>
                </c:pt>
                <c:pt idx="3">
                  <c:v>【系统原因】页面加载失败</c:v>
                </c:pt>
                <c:pt idx="4">
                  <c:v>【系统原因】查询设备号时，弹出异常框“csb号码查询失败”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4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帐务服务专区（备机）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【脚本原因】未成功获取元素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多媒体（园区）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【系统原因】做客户引擎订购关系时，页面显示异常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多媒体（周家渡）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【系统原因】做客户引擎订购关系时，页面显示异常</c:v>
                </c:pt>
                <c:pt idx="1">
                  <c:v>【系统原因】搜索订单编号后，未展示订单信息</c:v>
                </c:pt>
                <c:pt idx="2">
                  <c:v>【系统原因】做受理引擎订单详情时，接口异常，未显示用户信息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14</Pages>
  <Words>2739</Words>
  <Characters>3467</Characters>
  <Lines>19</Lines>
  <Paragraphs>5</Paragraphs>
  <TotalTime>0</TotalTime>
  <ScaleCrop>false</ScaleCrop>
  <LinksUpToDate>false</LinksUpToDate>
  <CharactersWithSpaces>3492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2022-04-15T06:31:28Z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81EEE533FC8948FEA6A42929C3F100CE</vt:lpwstr>
  </property>
</Properties>
</file>