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S1d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APOE-family/complement negative-control panel on the two validation outcome cohorts (19 proteins × {IAMDGC late AMD, Jansen 2019 AD}; per-protein clumped UKB-PPP instruments, r² = 0.001, 10 Mb; worker `revision/64a_negctrl_newworker.R`, no secondary clumping): IVW / MR-Egger / weighted median per protein–outcome: N_matched, F_mean, β, SE, P; panel-Bonferroni threshold P × 19 &lt; 0.05.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APOE-family/complement negative-control panel on the two validation outcome cohorts (19 proteins × {IAMDGC late AMD, Jansen 2019 AD}; per-protein clumped UKB-PPP instruments, r² = 0.001, 10 Mb; worker `revision/64a_negctrl_newworker.R`, no secondary clumping): IVW / MR-Egger / weighted median per protein–outcome: N_matched, F_mean, β, SE, P; panel-Bonferroni threshold P × 19 &lt; 0.05. APOE is the only protein passing on both outcomes **by the pre-specified IVW estimator**; CFD passes on IAMDGC AMD only. (Under the other estimators of the same table APOC1 also clears the panel threshold on both outcomes; its IVW estimates do not, and the IVW analysis is the pre-specified primary — see the negative-control paragraph and Supplementary Table S7.)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TableS1d_family_negcontrol_new.csv  (83 data rows x 10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Protein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72.3469809273158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72.3469809273158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344.631036308562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344.631036308562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-0.192177520116679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0.16779977288409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0.252093690967782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-0.761069013483628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0.170784004399449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8.33766364172206e-06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-0.206792697882794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0.0790019788607642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0.00885600039016511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0.196917199142199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0.120175804248441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0.101301575801125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0.575104702228351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0.15790162362284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0.000270348464053161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0.247536753827848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0.0138560568418669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2.21418856500846e-71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0.213182306508862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0.0398069490187355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8.53653133854574e-08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0.177104450685023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0.0779638710727422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0.0231093463302574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0.189486187990418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0.0502131865936758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0.000160886742998797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-0.177249691383003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0.026822730497083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3.89047970202475e-11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-0.18109940895718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0.0521660960996562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0.000517381754082669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-0.135970273018134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0.0238802194995918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1.24209713029988e-08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0.0421357623839426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0.0599932016260875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0.482465728179841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0.0702118782359415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0.121668214391336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0.56388771792859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0.0719071387941238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0.0575506162937952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0.211497219445863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0.00274498363972248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0.00568424919407113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0.62915928364575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-0.00659375330603694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0.00934051192095809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0.480231288847213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-0.000839592343948631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0.00650188682569087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0.897254334108836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220.064568008896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220.064568008896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-0.0748562856383324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0.153417004421247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0.625601609525449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1.05635062546563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2.98896669195589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0.72377609770609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0.0258178006622056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0.176750144227619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0.883866543840635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0.0274978699283633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0.0168789188567024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0.103286544228854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-0.0655817543665982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0.139474967167681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0.638208933939772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0.0174182295774312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0.0184497338345555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0.345123095100189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0.511533180858152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0.115112154462329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8.83916655461829e-06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0.645302242740201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0.411341892238914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0.116700735039681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0.509757585721353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0.122615333056037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3.21929160592389e-05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-0.00100283070886457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0.021505177101986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0.962806479633817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-0.00806026570356813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0.042433045204663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0.849346302693606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-0.00119807056146301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0.0232850025514781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0.958964986516356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813.998823333127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813.998823333127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77.8150419047423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0.00806725473557022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0.00878466752755004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0.35844427859628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-0.0340517354999026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0.0268545221790516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0.204795272656445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0.00790985110491836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0.00894403173025085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0.376495440287651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-0.00391576106231405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0.0318160245129898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0.902047612154038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-0.0148655499938722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0.096065909079108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0.877023740205109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0.0138536093681951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0.0399318252006501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0.728642755618784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0.00505633803254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0.00406488340898151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0.213533692632224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0.00341251544439199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0.0159170630039653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0.830240180819287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0.004896362418656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0.00496714587567908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0.324255967927123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-0.0734220410208084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0.0418100586845032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0.0790737974886388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-0.0620223497255557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0.059801870082834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0.299674993435252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-0.0743852005107125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0.0436790707249964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0.0885691692280179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0.00769602613242863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0.00426092978065293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0.070889495642905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0.0124381133478326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0.006146807649258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0.043020818134915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0.00771219736511423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0.00443625309857914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0.0821318242485284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