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S21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Million Veteran Program per-ancestry and subtype MR (AMD PheCode 362_2, 362_21 dry, 362_22 wet; EUR/AFR/AMR/EAS/META): IVW / MR-Egger / weighted median / MR-PRESSO / leave-one-out for the APOE level effect.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Million Veteran Program per-ancestry and subtype MR (AMD PheCode 362_2, 362_21 dry, 362_22 wet; EUR/AFR/AMR/EAS/META): IVW / MR-Egger / weighted median / MR-PRESSO / leave-one-out for the APOE level effect. Source: `revision/results/mvp_ancestry/mvp_mr_all.csv`.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TableS21_mvp_ancestry_mr.csv  (27 data rows x 6 columns)  |  manuscript: v92 (00_manuscript_NC_v92_20260911.md, 51 references)  |  generated 2026-09-10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cohort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method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beta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EUR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0.0547128263986037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0.0150416471557096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0.000275379970723254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EUR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0.0715894628028914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0.0283917282330103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0.0116858950383834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EUR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0.0584761134134429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0.0183812055990532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0.00146616156706148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EUR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PRESSO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0.0547128263986037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0.00966699012040304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0.000309730754047166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AFR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0.0050663318849104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0.0331479955206825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0.878524637250523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AFR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0.0438750186595712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0.0569348948702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0.440933765316112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AFR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0.00854454217901974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0.0386916818538515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0.825219609825176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AFR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PRESSO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0.0050663318849104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0.0331479955206825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0.881896400234595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0.0371626232034573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0.0636539313223409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0.55933946516291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0.0937575524653058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0.111314820024812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0.399634732920916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-0.0712739590272951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0.0863792425712923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0.40929874486824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PRESSO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0.0371626232034573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0.0635395267643471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0.573001037118426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EAS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-0.0918189618458441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0.204497876947014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0.653433719923859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EAS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0.00739157625487579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0.38566514661904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0.9847088501891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EAS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-0.0509771293643071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0.206478488552103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0.804994647584382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META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0.0437205484404236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0.0143805215149854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0.00236372681188961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META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0.0719973768551901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0.0258796395306248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0.0054023627062052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META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0.0460023627146758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0.0190685359438928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0.015844632085255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META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PRESSO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0.0437205484404236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0.0132594440915016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0.00926953980269584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dry_META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0.0962938822216078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0.0207281259892976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3.39144935668292e-06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dry_META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0.136932784874814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0.0378791381565958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0.000300356790273737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dry_META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0.0945906794412471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0.0276887039430189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0.000634971342385125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dry_META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PRESSO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0.0962938822216078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0.0207281259892976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0.00120968615084977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wet_META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0.0837270822307957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0.0497600480110274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0.0924493382811686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wet_META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0.151693379508121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0.0914958848889059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0.0973324629889289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wet_META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0.00969692231879786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0.0540054122527597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0.857502218371592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wet_META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PRESSO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0.0837270822307957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0.0497600480110274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0.126741864620834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