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 Source: `revision/78_amd_subtype_mr.R` → `revision/results/amd_subtype/`.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TableS21_amd_subtype_mr.csv  (30 data rows x 13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subtype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OR_lo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OR_hi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0.074202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0.470667624342351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0.199145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0.043114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3.8545328716036e-06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0.264761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0.075713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0.000470708111588225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1.3031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0.266277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0.042583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4.02423798584169e-10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1.4187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-0.014336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0.083594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0.863833692501371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0.161432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0.050127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0.0012798630340436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0.090837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0.088540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0.304913732757641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1.3026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0.172188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0.050683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0.000680401159668977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1.0756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1.3120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0.062958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0.563879580535408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1.0370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1.2669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5.46480303145192e-05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-0.216099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1.6125e-23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0.80565553802697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0.772225927167627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0.840532314596361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0.151252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2.51988e-06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1.16328977017023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1.09227630513799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1.23892011848755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-0.215803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0.024335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7.44732e-19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0.805894047363866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0.768357929782339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0.845263893821587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0.118092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0.0361733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1.12534763858777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1.048323615869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1.20803088712762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0.815371859887561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0.786819088367165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0.844960779073348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1.15740565951743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1.09700573371246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1.22113113862183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