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S2c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Full method × outcome × exposure matrix (OR, 95% CI, P, N, sample-overlap note) for the six cohort panels of Figure 2, including the estimators omitted from the figure (MRBEE, MR-PRESSO, leave-one-out).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Full method × outcome × exposure matrix (OR, 95% CI, P, N, sample-overlap note) for the six cohort panels of Figure 2, including the estimators omitted from the figure (MRBEE, MR-PRESSO, leave-one-out). Source: `revision/results/r13/new_methods_full_matrix.csv`, `_mrbee.csv`, `mr_presso_r13_mainchain.csv`.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TableS2c_full_method_matrix.csv  (52 data rows x 9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0.213886268067098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0.0346609894634733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6.79424294602882e-10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0.21559704298671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0.0386964920926263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2.52572702761637e-08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0.213653861284392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0.0697565229517801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0.00219238928331563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0.213122171813066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0.0350026505601111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1.13800052943806e-09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-0.190829931450107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0.00510668999757567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-0.190985601937487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0.027318552543876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2.72819752168641e-12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-0.217963645683836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0.0402233357471693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5.99884306457049e-08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-0.106100865391227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0.00690272411361971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2.56704372387902e-53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-0.763894854294411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0.0269100452633163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-0.763056662002127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0.0395174929546651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4.48274144191773e-83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-0.764914529229515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0.0523069119120036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1.98660616436002e-48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-0.763674150061245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0.0269663498380052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1.98717539701098e-176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0.0438379449372311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0.014432211356757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0.0023854375916883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0.0437264332752063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0.0144293838479055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0.00244250873027868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0.0438159945065082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0.0175445326745913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0.0125102142703424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0.0437719291568975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0.0144539356900016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0.00245873241405531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0.182086659632904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0.0268474142669425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1.1829426327381e-11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0.182303027829997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0.0260921666594125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2.81051826176464e-12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0.181804750129697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0.0269533948695183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1.5286671741169e-11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-0.959523517809292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0.0268117779422313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-0.856051624874051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0.0966069393391443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7.91708412642339e-19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-0.788224797942962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0.0309257678225964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2.70279298274368e-143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0.184716073436527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0.0686230248972237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0.00710780605032824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0.185299250843806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0.0673820809191214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0.00595992370480856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0.179693123312299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0.026343091591794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9.02443327915381e-12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0.184535081241121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0.0685434782552967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0.00709751320437178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-0.291569447979451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0.0199453634547864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-0.178985159882483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0.0822478234909735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0.0295426295624991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-0.0353592920960599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0.0722730505436136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0.624667632510133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-0.0731825119852687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0.0273092457921901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0.00736726457323544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-0.180587098982816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0.0689133468793065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0.00878021501903392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l2 ovdisp=F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-0.257297137348025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0.135152867405683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0.0569428803487117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seso_uhp_only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-0.335040234733578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0.0861658577758387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0.000100941421227895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no-overlap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-0.323308712681361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0.0842539135987491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0.000124387439356682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mr_cML MA_BIC n=5e5 ; OVERLAP: Bellenguez includes UKB; deCODE exp x Bellenguez outcome share samples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-0.026542854282726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0.0297838809295797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0.372831616656585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0.0640829218315695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0.107857550915709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0.552415772406724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-0.0259592195802121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0.12082383125751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0.829882852666872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0.145409576776051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0.0901157898120713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0.106617255647701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0.0786885229624722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0.0491870001314815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0.109646747951966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0.0791400453001829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0.0491076426555861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0.107057132435885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0.0787077140867474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0.0503056573584123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0.117679142116046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0.0791431707002655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0.0491616726215436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0.107429487236812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mr.raps(l2)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-1.02757333167335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0.0557711044631678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l2 ovdisp=F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FusioMR(seso_uhp)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-0.716190753589638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0.329209789010063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0.0295938374162554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seso_uhp_only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MRBEE.IMRP.UV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-0.903795548150977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0.46182398595851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0.0503459389594329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Rxy=I no-overlap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MRcML(cML)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-0.482153357760179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0.147425796363432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0.00107364517869102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 xml:space="preserve">mr_cML MA_BIC n=5e5 ; 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new_methods_full_matrix.csv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0.189258106764523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0.014155023625256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9.0074172944226e-41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UKB/deCODE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APOE-&gt;AD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MRBEE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-0.7953873184127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0.0992141704904643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1.084719393617e-15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Rxy=I (no-overlap); n_pleio_flagged=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_mrbee.csv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R13_AMD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6.87240532076148e-05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outliers=0; global_p=0.281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UKB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R13_AD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MR-PRESSO(raw)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5.74397762484713e-06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outliers=6; global_p=&lt;0.001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mr_presso_r13_mainchain.csv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