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Million Veteran Program per-ancestry and subtype MR (AMD PheCode 362_2, 362_21 dry, 362_22 wet; EUR/AFR/AMR/EAS/META): IVW / MR-Egger / weighted median / MR-PRESSO / leave-one-out for the APOE level effect.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Million Veteran Program per-ancestry and subtype MR (AMD PheCode 362_2, 362_21 dry, 362_22 wet; EUR/AFR/AMR/EAS/META): IVW / MR-Egger / weighted median / MR-PRESSO / leave-one-out for the APOE level effect. Source: `revision/results/mvp_ancestry/mvp_mr_all.csv`.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TableS21_mvp_ancestry_mr.csv  (27 data rows x 6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0.0150416471557096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0.000275379970723254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0.0715894628028914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0.0283917282330103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0.0116858950383834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0.0584761134134429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0.0183812055990532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0.00146616156706148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EUR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0.0547128263986037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0.00966699012040304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0.000309730754047166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0.878524637250523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0.0438750186595712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0.0569348948702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0.440933765316112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0.00854454217901974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0.0386916818538515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0.825219609825176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AFR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0.0050663318849104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0.0331479955206825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0.881896400234595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0.0636539313223409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0.55933946516291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0.0937575524653058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0.111314820024812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0.399634732920916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-0.0712739590272951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0.0863792425712923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0.40929874486824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0.0371626232034573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0.0635395267643471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0.573001037118426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-0.0918189618458441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0.204497876947014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0.653433719923859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0.00739157625487579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0.38566514661904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0.9847088501891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EAS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-0.0509771293643071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0.206478488552103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0.804994647584382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0.0143805215149854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0.0719973768551901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0.0258796395306248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0.0460023627146758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0.0190685359438928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0.0437205484404236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0.0132594440915016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0.136932784874814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0.0378791381565958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0.0945906794412471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0.0276887039430189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0.0962938822216078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0.0207281259892976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0.151693379508121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0.0914958848889059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0.00969692231879786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0.0540054122527597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wet_META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0.0837270822307957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0.0497600480110274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