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center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Bilibili 直播间实时弹幕分析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核心考察点</w:t>
      </w:r>
      <w:r>
        <w:rPr>
          <w:rFonts w:hint="eastAsia" w:ascii="微软雅黑" w:hAnsi="微软雅黑" w:eastAsia="微软雅黑" w:cs="微软雅黑"/>
          <w:color w:val="1F1F1F"/>
          <w:rtl w:val="0"/>
        </w:rPr>
        <w:t>：Kafka 消息队列的使用、Flink 流式处理能力（窗口、状态管理）、数据可视化以及 Docker 容器化部署能力。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1F1F1F"/>
          <w:rtl w:val="0"/>
        </w:rPr>
        <w:t>、 任务划分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本次作业分为两个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等级</w:t>
      </w:r>
      <w:r>
        <w:rPr>
          <w:rFonts w:hint="eastAsia" w:ascii="微软雅黑" w:hAnsi="微软雅黑" w:eastAsia="微软雅黑" w:cs="微软雅黑"/>
          <w:color w:val="1F1F1F"/>
          <w:rtl w:val="0"/>
        </w:rPr>
        <w:t>，同学们可根据自身掌握情况选择完成的深度。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  <w:rtl w:val="0"/>
          <w:lang w:eastAsia="zh-CN"/>
        </w:rPr>
      </w:pP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基础</w:t>
      </w:r>
      <w:r>
        <w:rPr>
          <w:rFonts w:hint="eastAsia" w:ascii="微软雅黑" w:hAnsi="微软雅黑" w:eastAsia="微软雅黑" w:cs="微软雅黑"/>
          <w:color w:val="1F1F1F"/>
          <w:rtl w:val="0"/>
        </w:rPr>
        <w:t>：实时数据采集与基础指标统计</w:t>
      </w:r>
    </w:p>
    <w:p w14:paraId="0BF1DA81">
      <w:pPr>
        <w:rPr>
          <w:rFonts w:hint="eastAsia"/>
          <w:lang w:eastAsia="zh-CN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核心任务</w:t>
      </w:r>
      <w:r>
        <w:rPr>
          <w:rFonts w:hint="eastAsia" w:ascii="微软雅黑" w:hAnsi="微软雅黑" w:eastAsia="微软雅黑" w:cs="微软雅黑"/>
          <w:color w:val="1F1F1F"/>
          <w:rtl w:val="0"/>
        </w:rPr>
        <w:t>：打通数据链路，实现基础的统计功能，结果输出到控制台或日志中。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数据采集 (Source)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0000000A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编写采集程序</w:t>
      </w:r>
      <w:r>
        <w:rPr>
          <w:rFonts w:hint="eastAsia" w:ascii="微软雅黑" w:hAnsi="微软雅黑" w:eastAsia="微软雅黑" w:cs="微软雅黑"/>
          <w:color w:val="1F1F1F"/>
          <w:rtl w:val="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F1F1F"/>
          <w:rtl w:val="0"/>
        </w:rPr>
        <w:t>连接到任意一个活跃的 Bilibili 直播间。</w:t>
      </w:r>
    </w:p>
    <w:p w14:paraId="0000000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实时获取弹幕数据（包含：发送时间、用户ID、弹幕内容、弹幕颜色</w:t>
      </w:r>
      <w:r>
        <w:rPr>
          <w:rFonts w:hint="eastAsia" w:ascii="微软雅黑" w:hAnsi="微软雅黑" w:eastAsia="微软雅黑" w:cs="微软雅黑"/>
          <w:color w:val="1F1F1F"/>
          <w:rtl w:val="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用户名</w:t>
      </w:r>
      <w:r>
        <w:rPr>
          <w:rFonts w:hint="eastAsia" w:ascii="微软雅黑" w:hAnsi="微软雅黑" w:eastAsia="微软雅黑" w:cs="微软雅黑"/>
          <w:color w:val="1F1F1F"/>
          <w:rtl w:val="0"/>
        </w:rPr>
        <w:t>等）。</w:t>
      </w:r>
    </w:p>
    <w:p w14:paraId="0000000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将清洗后的标准 JSON 数据发送至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Kafka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Topic。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流式计算 (Flink Processing)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  <w:bookmarkStart w:id="0" w:name="_GoBack"/>
      <w:bookmarkEnd w:id="0"/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使用 Flink 消费 Kafka 数据。</w:t>
      </w:r>
    </w:p>
    <w:p w14:paraId="0000000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功能需求 1：弹幕颜色分布统计</w:t>
      </w:r>
      <w:r>
        <w:rPr>
          <w:rFonts w:hint="eastAsia" w:ascii="微软雅黑" w:hAnsi="微软雅黑" w:eastAsia="微软雅黑" w:cs="微软雅黑"/>
          <w:color w:val="1F1F1F"/>
          <w:rtl w:val="0"/>
        </w:rPr>
        <w:t>。统计不同颜色弹幕出现的次数。</w:t>
      </w:r>
    </w:p>
    <w:p w14:paraId="0000001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功能需求 2：高频用户统计</w:t>
      </w:r>
      <w:r>
        <w:rPr>
          <w:rFonts w:hint="eastAsia" w:ascii="微软雅黑" w:hAnsi="微软雅黑" w:eastAsia="微软雅黑" w:cs="微软雅黑"/>
          <w:color w:val="1F1F1F"/>
          <w:rtl w:val="0"/>
        </w:rPr>
        <w:t>。统计用户发送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弹幕数量排行(用户活跃度排行)</w:t>
      </w:r>
      <w:r>
        <w:rPr>
          <w:rFonts w:hint="eastAsia" w:ascii="微软雅黑" w:hAnsi="微软雅黑" w:eastAsia="微软雅黑" w:cs="微软雅黑"/>
          <w:color w:val="1F1F1F"/>
          <w:rtl w:val="0"/>
        </w:rPr>
        <w:t>。</w:t>
      </w:r>
    </w:p>
    <w:p w14:paraId="0000001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功能需求 3：小时级流量监控</w:t>
      </w:r>
      <w:r>
        <w:rPr>
          <w:rFonts w:hint="eastAsia" w:ascii="微软雅黑" w:hAnsi="微软雅黑" w:eastAsia="微软雅黑" w:cs="微软雅黑"/>
          <w:color w:val="1F1F1F"/>
          <w:rtl w:val="0"/>
        </w:rPr>
        <w:t>。统计当前小时内的总弹幕数。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结果输出 (Sink)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00000013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将计算结果实时打印在 TaskManager 的 Stdout 或日志中，能够通过 docker logs 查看。</w:t>
      </w:r>
    </w:p>
    <w:p w14:paraId="0000001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进阶</w:t>
      </w:r>
      <w:r>
        <w:rPr>
          <w:rFonts w:hint="eastAsia" w:ascii="微软雅黑" w:hAnsi="微软雅黑" w:eastAsia="微软雅黑" w:cs="微软雅黑"/>
          <w:color w:val="1F1F1F"/>
          <w:rtl w:val="0"/>
        </w:rPr>
        <w:t>：高级分析与动态可视化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  <w:rtl w:val="0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核心任务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：在基础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任务</w:t>
      </w:r>
      <w:r>
        <w:rPr>
          <w:rFonts w:hint="eastAsia" w:ascii="微软雅黑" w:hAnsi="微软雅黑" w:eastAsia="微软雅黑" w:cs="微软雅黑"/>
          <w:color w:val="1F1F1F"/>
          <w:rtl w:val="0"/>
        </w:rPr>
        <w:t>上，增加分析功能，并构建界面实现数据的动态展示。</w:t>
      </w:r>
    </w:p>
    <w:p w14:paraId="5D50F7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高级计算功能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功能需求 4：实时词云分析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。对弹幕内容进行分词，统计高频词汇（如：Top 10 热词），每秒更新状态。</w:t>
      </w:r>
    </w:p>
    <w:p w14:paraId="033E42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功能需求 5：实时情感分析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。对弹幕内容进行简单情感判定（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喜、怒、哀、乐</w:t>
      </w:r>
      <w:r>
        <w:rPr>
          <w:rFonts w:hint="eastAsia" w:ascii="微软雅黑" w:hAnsi="微软雅黑" w:eastAsia="微软雅黑" w:cs="微软雅黑"/>
          <w:color w:val="1F1F1F"/>
          <w:rtl w:val="0"/>
        </w:rPr>
        <w:t>），计算当前直播间的“情感倾向指数”。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动态可视化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0000001B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前端展示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上述5个功能能够在网页/窗口展示出来</w:t>
      </w:r>
    </w:p>
    <w:p w14:paraId="0000001C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动态要求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0000001E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刷新频率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：前端展示需要体现“实时跳动”的效果，统计结果的刷新/计算窗口级别需达到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秒级</w:t>
      </w:r>
      <w:r>
        <w:rPr>
          <w:rFonts w:hint="eastAsia" w:ascii="微软雅黑" w:hAnsi="微软雅黑" w:eastAsia="微软雅黑" w:cs="微软雅黑"/>
          <w:color w:val="1F1F1F"/>
          <w:rtl w:val="0"/>
        </w:rPr>
        <w:t>（数据指标应每秒变化）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,每小时保存一次</w:t>
      </w:r>
    </w:p>
    <w:p w14:paraId="672C216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default" w:ascii="微软雅黑" w:hAnsi="微软雅黑" w:eastAsia="微软雅黑" w:cs="微软雅黑"/>
          <w:b/>
          <w:bCs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功能拓展</w:t>
      </w:r>
    </w:p>
    <w:p w14:paraId="1B461823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440"/>
        <w:rPr>
          <w:rFonts w:hint="default" w:ascii="微软雅黑" w:hAnsi="微软雅黑" w:eastAsia="微软雅黑" w:cs="微软雅黑"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直播间切换: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rtl w:val="0"/>
        </w:rPr>
        <w:t>用户在界面修改直播间 ID 后，后台采集程序能够捕获该指令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切换监听接口</w:t>
      </w:r>
    </w:p>
    <w:p w14:paraId="4CF658D0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440"/>
        <w:rPr>
          <w:rFonts w:hint="default" w:ascii="微软雅黑" w:hAnsi="微软雅黑" w:eastAsia="微软雅黑" w:cs="微软雅黑"/>
          <w:b/>
          <w:bCs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数据持久化：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再次启动程序时，保证之前统计的结果依旧存在,</w:t>
      </w:r>
      <w:r>
        <w:rPr>
          <w:rFonts w:hint="eastAsia" w:ascii="微软雅黑" w:hAnsi="微软雅黑" w:eastAsia="微软雅黑" w:cs="微软雅黑"/>
          <w:color w:val="1F1F1F"/>
          <w:rtl w:val="0"/>
        </w:rPr>
        <w:t>以便后续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查询历史趋势</w:t>
      </w:r>
    </w:p>
    <w:p w14:paraId="68D6C34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 xml:space="preserve">     </w:t>
      </w:r>
    </w:p>
    <w:p w14:paraId="6D1BA84E">
      <w:pPr>
        <w:rPr>
          <w:rFonts w:hint="default" w:ascii="微软雅黑" w:hAnsi="微软雅黑" w:eastAsia="微软雅黑" w:cs="微软雅黑"/>
          <w:b/>
          <w:bCs/>
          <w:color w:val="1F1F1F"/>
          <w:rtl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br w:type="page"/>
      </w:r>
    </w:p>
    <w:p w14:paraId="0000001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1F1F1F"/>
          <w:rtl w:val="0"/>
        </w:rPr>
        <w:t>、 评分标准 (Total: 100%)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本次作业侧重于系统的完整性和工程化落地能力。</w:t>
      </w:r>
    </w:p>
    <w:tbl>
      <w:tblPr>
        <w:tblStyle w:val="9"/>
        <w:tblW w:w="957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0"/>
        <w:gridCol w:w="1712"/>
        <w:gridCol w:w="1712"/>
        <w:gridCol w:w="4663"/>
      </w:tblGrid>
      <w:tr w14:paraId="5CB5D1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1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维度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FD2B8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基础任务占比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2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进阶任务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占比</w:t>
            </w:r>
          </w:p>
        </w:tc>
        <w:tc>
          <w:tcPr>
            <w:tcW w:w="46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3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详细说明</w:t>
            </w:r>
          </w:p>
        </w:tc>
      </w:tr>
      <w:tr w14:paraId="3BCB70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4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功能完成度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9045B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40%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5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60%</w:t>
            </w:r>
          </w:p>
        </w:tc>
        <w:tc>
          <w:tcPr>
            <w:tcW w:w="46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8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  <w:t>实现全部功能</w:t>
            </w:r>
          </w:p>
        </w:tc>
      </w:tr>
      <w:tr w14:paraId="5780BA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9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代码可读性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F3166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30%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A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20%</w:t>
            </w:r>
          </w:p>
        </w:tc>
        <w:tc>
          <w:tcPr>
            <w:tcW w:w="46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B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代码结构清晰，模块划分合理；关键逻辑（如窗口计算、状态更新）有清晰的注释；变量命名规范，让人能快速理解业务逻辑。</w:t>
            </w:r>
          </w:p>
        </w:tc>
      </w:tr>
      <w:tr w14:paraId="56A155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C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系统健壮性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24BD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10%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D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%</w:t>
            </w:r>
          </w:p>
        </w:tc>
        <w:tc>
          <w:tcPr>
            <w:tcW w:w="46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E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异常处理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：程序在遇到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非法数据时,能适当进行反应和相应处理。</w:t>
            </w:r>
          </w:p>
        </w:tc>
      </w:tr>
      <w:tr w14:paraId="5D35E9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2F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性能与优化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6749F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20%</w:t>
            </w:r>
          </w:p>
        </w:tc>
        <w:tc>
          <w:tcPr>
            <w:tcW w:w="1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30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%</w:t>
            </w:r>
          </w:p>
        </w:tc>
        <w:tc>
          <w:tcPr>
            <w:tcW w:w="46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0003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时空平衡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：合理设计存储结构，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平衡时间复杂度以及空间复杂度</w:t>
            </w:r>
          </w:p>
        </w:tc>
      </w:tr>
    </w:tbl>
    <w:p w14:paraId="000000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1F1F1F"/>
          <w:rtl w:val="0"/>
        </w:rPr>
        <w:t>、 交付与验收标准</w:t>
      </w:r>
    </w:p>
    <w:p w14:paraId="0000003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1. 交付物格式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请提交一个完整的工程文件夹（压缩包）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3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444746"/>
          <w:shd w:val="clear" w:fill="F0F4F9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 验收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标准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  <w:shd w:val="clear" w:fill="F0F4F9"/>
        </w:rPr>
      </w:pPr>
      <w:r>
        <w:rPr>
          <w:rFonts w:hint="eastAsia" w:ascii="微软雅黑" w:hAnsi="微软雅黑" w:eastAsia="微软雅黑" w:cs="微软雅黑"/>
          <w:i w:val="0"/>
          <w:iCs w:val="0"/>
          <w:color w:val="1967D2"/>
          <w:sz w:val="20"/>
          <w:szCs w:val="20"/>
          <w:shd w:val="clear" w:fill="F0F4F9"/>
          <w:rtl w:val="0"/>
        </w:rPr>
        <w:t>cd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  <w:lang w:val="en-US" w:eastAsia="zh-CN"/>
        </w:rPr>
        <w:t>your_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project_name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t>docker compose up -d</w:t>
      </w:r>
      <w:r>
        <w:rPr>
          <w:rFonts w:hint="eastAsia" w:ascii="微软雅黑" w:hAnsi="微软雅黑" w:eastAsia="微软雅黑" w:cs="微软雅黑"/>
          <w:color w:val="1F1F1F"/>
          <w:shd w:val="clear" w:fill="F0F4F9"/>
          <w:rtl w:val="0"/>
        </w:rPr>
        <w:br w:type="textWrapping"/>
      </w:r>
    </w:p>
    <w:p w14:paraId="0000004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第一阶段验收</w:t>
      </w:r>
      <w:r>
        <w:rPr>
          <w:rFonts w:hint="eastAsia" w:ascii="微软雅黑" w:hAnsi="微软雅黑" w:eastAsia="微软雅黑" w:cs="微软雅黑"/>
          <w:color w:val="1F1F1F"/>
          <w:rtl w:val="0"/>
        </w:rPr>
        <w:t>：运行后，通过 docker logs &lt;flink-container-id&gt; 能清晰看到实时滚动的统计日志。</w:t>
      </w:r>
    </w:p>
    <w:p w14:paraId="0000004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第二阶段验收</w:t>
      </w:r>
      <w:r>
        <w:rPr>
          <w:rFonts w:hint="eastAsia" w:ascii="微软雅黑" w:hAnsi="微软雅黑" w:eastAsia="微软雅黑" w:cs="微软雅黑"/>
          <w:color w:val="1F1F1F"/>
          <w:rtl w:val="0"/>
        </w:rPr>
        <w:t>：运行后，通过浏览器访问 http://localhost:&lt;你的端口&gt;，能看到动态变化的图表和词云。</w:t>
      </w:r>
    </w:p>
    <w:p w14:paraId="0000004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 特别说明</w:t>
      </w:r>
    </w:p>
    <w:p w14:paraId="0000004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配置化</w:t>
      </w:r>
      <w:r>
        <w:rPr>
          <w:rFonts w:hint="eastAsia" w:ascii="微软雅黑" w:hAnsi="微软雅黑" w:eastAsia="微软雅黑" w:cs="微软雅黑"/>
          <w:color w:val="1F1F1F"/>
          <w:rtl w:val="0"/>
        </w:rPr>
        <w:t>：请确保 docker-compose.yml 中的端口没有被硬编码为特定环境独有，尽量使用 Docker 内部网络通信。</w:t>
      </w:r>
    </w:p>
    <w:p w14:paraId="0000004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文档</w:t>
      </w:r>
      <w:r>
        <w:rPr>
          <w:rFonts w:hint="eastAsia" w:ascii="微软雅黑" w:hAnsi="微软雅黑" w:eastAsia="微软雅黑" w:cs="微软雅黑"/>
          <w:color w:val="1F1F1F"/>
          <w:rtl w:val="0"/>
        </w:rPr>
        <w:t>：README.md 中必须包含：</w:t>
      </w:r>
    </w:p>
    <w:p w14:paraId="00000046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你需要监听的 Bilibili 直播间 ID（请找一个弹幕较多的热门直播间以便演示）。</w:t>
      </w:r>
    </w:p>
    <w:p w14:paraId="00000047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如果需要预先下载基础镜像或构建镜像，请注明步骤。</w:t>
      </w:r>
    </w:p>
    <w:p w14:paraId="25BAA030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9CEC1"/>
    <w:rsid w:val="0323640E"/>
    <w:rsid w:val="03A85F51"/>
    <w:rsid w:val="04746FEA"/>
    <w:rsid w:val="053E4193"/>
    <w:rsid w:val="0E221AA2"/>
    <w:rsid w:val="0F640675"/>
    <w:rsid w:val="0F817C7F"/>
    <w:rsid w:val="10016111"/>
    <w:rsid w:val="13BD4F46"/>
    <w:rsid w:val="14EA77DA"/>
    <w:rsid w:val="19132926"/>
    <w:rsid w:val="193E4E79"/>
    <w:rsid w:val="1B3A1219"/>
    <w:rsid w:val="1BEB1AB9"/>
    <w:rsid w:val="1BF26D64"/>
    <w:rsid w:val="209A29BC"/>
    <w:rsid w:val="225D3E9A"/>
    <w:rsid w:val="25E45F9F"/>
    <w:rsid w:val="295240A4"/>
    <w:rsid w:val="2B59691E"/>
    <w:rsid w:val="2B8A0DEE"/>
    <w:rsid w:val="2E1F3380"/>
    <w:rsid w:val="37F70CEB"/>
    <w:rsid w:val="39C97EF6"/>
    <w:rsid w:val="3A20627A"/>
    <w:rsid w:val="3CA6319A"/>
    <w:rsid w:val="3E50731C"/>
    <w:rsid w:val="3ED04800"/>
    <w:rsid w:val="43407749"/>
    <w:rsid w:val="47637747"/>
    <w:rsid w:val="4C8C1260"/>
    <w:rsid w:val="4F7369C5"/>
    <w:rsid w:val="50185DCB"/>
    <w:rsid w:val="51187D09"/>
    <w:rsid w:val="516A26E1"/>
    <w:rsid w:val="533F5F6C"/>
    <w:rsid w:val="547B7510"/>
    <w:rsid w:val="5514208A"/>
    <w:rsid w:val="56190479"/>
    <w:rsid w:val="5DFE7842"/>
    <w:rsid w:val="5E6B73D3"/>
    <w:rsid w:val="5FEE16F5"/>
    <w:rsid w:val="637E4F78"/>
    <w:rsid w:val="6807524B"/>
    <w:rsid w:val="6B92596A"/>
    <w:rsid w:val="6C150A7F"/>
    <w:rsid w:val="6FF550A0"/>
    <w:rsid w:val="6FF7BEB3"/>
    <w:rsid w:val="71AAC4C4"/>
    <w:rsid w:val="74F248B8"/>
    <w:rsid w:val="76D66F26"/>
    <w:rsid w:val="7A3E36EC"/>
    <w:rsid w:val="7A437023"/>
    <w:rsid w:val="7D140B97"/>
    <w:rsid w:val="7F9FB4E4"/>
    <w:rsid w:val="DD95008A"/>
    <w:rsid w:val="DE0D02B5"/>
    <w:rsid w:val="E93F2E32"/>
    <w:rsid w:val="FB7BCC87"/>
    <w:rsid w:val="FDA9C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  <w:style w:type="table" w:customStyle="1" w:styleId="9">
    <w:name w:val="_Style 10"/>
    <w:basedOn w:val="10"/>
    <w:qFormat/>
    <w:uiPriority w:val="0"/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1112</Words>
  <Characters>1353</Characters>
  <Lines>0</Lines>
  <Paragraphs>0</Paragraphs>
  <TotalTime>5</TotalTime>
  <ScaleCrop>false</ScaleCrop>
  <LinksUpToDate>false</LinksUpToDate>
  <CharactersWithSpaces>1421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2025-11-01T07:41:00Z</dcterms:created>
  <dc:creator>shenshenshen</dc:creator>
  <cp:lastModifiedBy>Administrator</cp:lastModifiedBy>
  <dcterms:modified xsi:type="dcterms:W3CDTF">2025-12-19T10:36:03Z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F41673411350C0280E5E42699A47C036_43</vt:lpwstr>
  </property>
  <property fmtid="{D5CDD505-2E9C-101B-9397-08002B2CF9AE}" pid="4" name="KSOTemplateDocerSaveRecord">
    <vt:lpwstr>eyJoZGlkIjoiM2ZjODU2YTBhYzgyNWNlNzg4MjdlZTY2N2Y0N2M0MDkifQ==</vt:lpwstr>
  </property>
</Properties>
</file>