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S Gothic" w:hAnsi="MS Gothic" w:eastAsia="MS Gothic"/>
          <w:b/>
          <w:sz w:val="32"/>
        </w:rPr>
        <w:t>重要事项说明书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b/>
                <w:sz w:val="20"/>
              </w:rPr>
              <w:t>字段名称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b/>
                <w:sz w:val="20"/>
              </w:rPr>
              <w:t>提取值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賃借人の氏名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{{customer_name}}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物件名称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{{property_name}}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部屋番号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{{room_number}}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物件所在地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{{property_address}}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床面積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{{floor_area}}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間取り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{{layout}}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建物種類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{{building_type}}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構造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{{structure}}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地上階数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{{floors_above}}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地下階数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{{floors_below}}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新築年月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{{build_date}}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貸主の住所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{{landlord_address}}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貸主の氏名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{{landlord_name}}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管理委託先の名称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{{management_name}}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管理委託先の所在地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{{management_address}}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管理委託先の電話番号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{{management_phone}}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{{advance_fee_month}}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賃料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{{rent}}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共益費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{{common_fee}}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カギ交換代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{{key_exchange_fee}}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定額水道料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{{fixed_water_fee}}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敷金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{{deposit}}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礼金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{{key_money}}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家財保険料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{{insurance_fee}}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保証契約料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{{guarantee_fee}}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当月賃料（日割）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{{daily_rent}}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当月共益費（日割）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{{daily_common_fee}}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前払定額水道料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{{advance_water_fee}}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{{club_fee_name}}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会費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{{club_fee}}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電子契約手数料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{{electronic_contract_fee}}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駐輪場代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{{parking_fee}}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契約期間開始日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{{contract_start}}</w:t>
            </w:r>
          </w:p>
        </w:tc>
      </w:tr>
      <w:tr>
        <w:tc>
          <w:tcPr>
            <w:tcW w:type="dxa" w:w="2835"/>
          </w:tcPr>
          <w:p>
            <w:r>
              <w:rPr>
                <w:rFonts w:ascii="MS Gothic" w:hAnsi="MS Gothic" w:eastAsia="MS Gothic"/>
                <w:sz w:val="20"/>
              </w:rPr>
              <w:t>契約期間終了日</w:t>
            </w:r>
          </w:p>
        </w:tc>
        <w:tc>
          <w:tcPr>
            <w:tcW w:type="dxa" w:w="6236"/>
          </w:tcPr>
          <w:p>
            <w:r>
              <w:rPr>
                <w:rFonts w:ascii="MS Gothic" w:hAnsi="MS Gothic" w:eastAsia="MS Gothic"/>
                <w:sz w:val="20"/>
              </w:rPr>
              <w:t>{{contract_end}}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