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6"/>
          <w:szCs w:val="28"/>
        </w:rPr>
      </w:pPr>
      <w:r>
        <w:rPr>
          <w:rFonts w:hint="eastAsia"/>
          <w:b/>
          <w:bCs/>
          <w:sz w:val="40"/>
          <w:szCs w:val="32"/>
        </w:rPr>
        <w:t>实验</w:t>
      </w:r>
    </w:p>
    <w:p>
      <w:pPr>
        <w:spacing w:line="360" w:lineRule="auto"/>
        <w:rPr>
          <w:sz w:val="25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实验要求：</w:t>
      </w:r>
    </w:p>
    <w:p>
      <w:pPr>
        <w:spacing w:line="360" w:lineRule="auto"/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用k-means算法对附件</w:t>
      </w:r>
      <w:r>
        <w:rPr>
          <w:sz w:val="28"/>
          <w:szCs w:val="28"/>
        </w:rPr>
        <w:t>dataforkmeans - .txt</w:t>
      </w:r>
      <w:r>
        <w:rPr>
          <w:rFonts w:hint="eastAsia"/>
          <w:sz w:val="28"/>
          <w:szCs w:val="28"/>
        </w:rPr>
        <w:t>中的数据进行聚类，k-means算法具体可网上查询具体算法进行学习。</w:t>
      </w:r>
    </w:p>
    <w:p>
      <w:pPr>
        <w:spacing w:line="360" w:lineRule="auto"/>
        <w:rPr>
          <w:b/>
        </w:rPr>
      </w:pPr>
      <w:r>
        <w:rPr>
          <w:rFonts w:hint="eastAsia"/>
          <w:b/>
          <w:sz w:val="28"/>
          <w:szCs w:val="28"/>
        </w:rPr>
        <w:t>环境</w:t>
      </w:r>
      <w:r>
        <w:rPr>
          <w:rFonts w:hint="eastAsia"/>
          <w:b/>
        </w:rPr>
        <w:t>：</w:t>
      </w:r>
      <w:r>
        <w:rPr>
          <w:rFonts w:hint="default" w:ascii="Times New Roman" w:hAnsi="Times New Roman" w:cs="Times New Roman"/>
          <w:b/>
          <w:sz w:val="25"/>
          <w:szCs w:val="25"/>
        </w:rPr>
        <w:t>python 3</w:t>
      </w:r>
    </w:p>
    <w:p>
      <w:pPr>
        <w:spacing w:line="360" w:lineRule="auto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数据分布</w:t>
      </w:r>
      <w:r>
        <w:rPr>
          <w:rFonts w:hint="eastAsia"/>
          <w:sz w:val="32"/>
          <w:szCs w:val="32"/>
        </w:rPr>
        <w:t>：</w:t>
      </w:r>
    </w:p>
    <w:p>
      <w:pPr>
        <w:spacing w:line="360" w:lineRule="auto"/>
        <w:jc w:val="center"/>
        <w:rPr>
          <w:sz w:val="25"/>
        </w:rPr>
      </w:pPr>
      <w:r>
        <w:rPr>
          <w:rFonts w:hint="eastAsia"/>
          <w:sz w:val="25"/>
        </w:rPr>
        <w:drawing>
          <wp:inline distT="0" distB="0" distL="0" distR="0">
            <wp:extent cx="4418965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794" cy="33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验收方式</w:t>
      </w:r>
      <w:r>
        <w:rPr>
          <w:rFonts w:hint="eastAsia"/>
          <w:sz w:val="28"/>
          <w:szCs w:val="28"/>
        </w:rPr>
        <w:t>：上机时验收+报告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k-means算法</w:t>
      </w:r>
    </w:p>
    <w:p>
      <w:pPr>
        <w:numPr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K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Means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聚类是最基础常用的聚类算法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 xml:space="preserve">聚类属于非监督学习。它的基本思想是，通过迭代寻找K个簇（Cluster）的一种划分方案，使得聚类结果对应的损失函数最小。其中，损失函数可以定义为各个样本距离所属簇中心点的误差平方和 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.</w:t>
      </w:r>
    </w:p>
    <w:p>
      <w:pPr>
        <w:numPr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与分类、序列标注等任务不同，聚类是在事先并不知道任何样本标签的情况下，通过数据之间的内在关系把样本划分为若干类别，使得同类别样本之间的相似度高，不同类别之间的样本相似度低（即增大类内聚，减少类间距）。</w:t>
      </w:r>
    </w:p>
    <w:p>
      <w:pPr>
        <w:numPr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KMeans最核心的部分就是先固定中心点，调整每个样本所属的类别来减少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；再固定每个样本的类别，调整中心点继续减小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。两个过程交替循环，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单调递减直到最（极）小值，中心点和样本划分的类别同时收敛。</w:t>
      </w:r>
    </w:p>
    <w:p>
      <w:pPr>
        <w:spacing w:line="360" w:lineRule="auto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程序实现</w:t>
      </w:r>
    </w:p>
    <w:p>
      <w:pPr>
        <w:spacing w:line="360" w:lineRule="auto"/>
        <w:ind w:firstLine="220" w:firstLineChars="10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“程序实现”部分首先采用了已有的库函数，理解和观察了KMeans的实现过程，再根据原理手写代码实现。</w:t>
      </w:r>
    </w:p>
    <w:p>
      <w:pPr>
        <w:spacing w:line="360" w:lineRule="auto"/>
        <w:ind w:firstLine="220" w:firstLineChars="10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根据附件中的数据，使用</w:t>
      </w:r>
      <w:r>
        <w:rPr>
          <w:rFonts w:hint="eastAsia"/>
          <w:b w:val="0"/>
          <w:bCs w:val="0"/>
          <w:i/>
          <w:iCs/>
          <w:sz w:val="22"/>
          <w:szCs w:val="22"/>
          <w:shd w:val="clear" w:fill="F1F1F1" w:themeFill="background1" w:themeFillShade="F2"/>
          <w:lang w:val="en-US" w:eastAsia="zh-CN"/>
        </w:rPr>
        <w:t>matplotlib.pyplot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生成初始数据分布，如图1所示</w:t>
      </w:r>
    </w:p>
    <w:p>
      <w:pPr>
        <w:spacing w:line="360" w:lineRule="auto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00830" cy="2902585"/>
            <wp:effectExtent l="0" t="0" r="0" b="0"/>
            <wp:docPr id="2" name="图片 2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t>图1 样本数据分布</w:t>
      </w: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shd w:val="clear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 使用</w:t>
      </w:r>
      <w:r>
        <w:rPr>
          <w:rFonts w:hint="eastAsia"/>
          <w:b/>
          <w:bCs/>
          <w:i/>
          <w:iCs/>
          <w:sz w:val="24"/>
          <w:szCs w:val="24"/>
          <w:shd w:val="clear" w:fill="F1F1F1" w:themeFill="background1" w:themeFillShade="F2"/>
          <w:lang w:val="en-US" w:eastAsia="zh-CN"/>
        </w:rPr>
        <w:t>sklearn.cluster</w:t>
      </w:r>
      <w:r>
        <w:rPr>
          <w:rFonts w:hint="eastAsia"/>
          <w:b/>
          <w:bCs/>
          <w:i w:val="0"/>
          <w:iCs w:val="0"/>
          <w:sz w:val="24"/>
          <w:szCs w:val="24"/>
          <w:shd w:val="clear"/>
          <w:lang w:val="en-US" w:eastAsia="zh-CN"/>
        </w:rPr>
        <w:t>库中的</w:t>
      </w:r>
      <w:r>
        <w:rPr>
          <w:rFonts w:hint="eastAsia"/>
          <w:b/>
          <w:bCs/>
          <w:i/>
          <w:iCs/>
          <w:sz w:val="24"/>
          <w:szCs w:val="24"/>
          <w:shd w:val="clear" w:fill="F1F1F1" w:themeFill="background1" w:themeFillShade="F2"/>
          <w:lang w:val="en-US" w:eastAsia="zh-CN"/>
        </w:rPr>
        <w:t>KMeans</w:t>
      </w:r>
      <w:r>
        <w:rPr>
          <w:rFonts w:hint="eastAsia"/>
          <w:b/>
          <w:bCs/>
          <w:i w:val="0"/>
          <w:iCs w:val="0"/>
          <w:sz w:val="24"/>
          <w:szCs w:val="24"/>
          <w:shd w:val="clear"/>
          <w:lang w:val="en-US" w:eastAsia="zh-CN"/>
        </w:rPr>
        <w:t>实现</w:t>
      </w:r>
    </w:p>
    <w:p>
      <w:pPr>
        <w:spacing w:line="360" w:lineRule="auto"/>
        <w:ind w:firstLine="220" w:firstLineChars="100"/>
        <w:jc w:val="left"/>
        <w:rPr>
          <w:rFonts w:hint="eastAsia"/>
          <w:b w:val="0"/>
          <w:bCs w:val="0"/>
          <w:i w:val="0"/>
          <w:iCs w:val="0"/>
          <w:sz w:val="22"/>
          <w:szCs w:val="22"/>
          <w:shd w:val="clear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2"/>
          <w:shd w:val="clear"/>
          <w:lang w:val="en-US" w:eastAsia="zh-CN"/>
        </w:rPr>
        <w:t>数据预处理过程简单使用numpy库实现，故此处略去。通过导入所需的包，根据官方文档（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"https://scikit-learn.org/stable/modules/generated/sklearn.cluster.KMeans.html" \t "http://localhost:8888/notebooks/Desktop/Course/%E6%95%B0%E6%8D%AE%E5%88%86%E6%9E%90/_blank"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14:textFill>
            <w14:solidFill>
              <w14:schemeClr w14:val="tx1"/>
            </w14:solidFill>
          </w14:textFill>
        </w:rPr>
        <w:t>https://scikit-learn.org/stable/modules/generated/sklearn.cluster.KMeans.html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 w:val="0"/>
          <w:bCs w:val="0"/>
          <w:i w:val="0"/>
          <w:iCs w:val="0"/>
          <w:sz w:val="22"/>
          <w:szCs w:val="22"/>
          <w:shd w:val="clear"/>
          <w:lang w:val="en-US" w:eastAsia="zh-CN"/>
        </w:rPr>
        <w:t>）简单学习其参数后，即可实现。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# 导入包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from sklearn.cluster import KMeans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# 数据准备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fit_data = np.vstack(list(zip(data_sample.GetX(), data_sample.GetY())))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# 指定簇的个数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kmeans = KMeans(n_clusters=4)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kmeans.fit(fit_data)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for point in kmeans.cluster_centers_: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 xml:space="preserve">    plt.scatter(point[0], point[1])</w:t>
            </w:r>
          </w:p>
          <w:p>
            <w:pPr>
              <w:spacing w:line="360" w:lineRule="auto"/>
              <w:ind w:firstLine="48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print(point[0], point[1])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# 展示结果</w:t>
            </w: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（将于“分类结果”部分展示）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plt.scatter(data_sample.GetX(), data_sample.GetY(), marker='.')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shd w:val="clear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1"/>
                <w:szCs w:val="21"/>
                <w:shd w:val="clear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shd w:val="clear"/>
          <w:lang w:val="en-US" w:eastAsia="zh-CN"/>
        </w:rPr>
      </w:pPr>
    </w:p>
    <w:p>
      <w:pPr>
        <w:spacing w:line="360" w:lineRule="auto"/>
        <w:jc w:val="left"/>
        <w:rPr>
          <w:rFonts w:hint="default"/>
          <w:b/>
          <w:bCs/>
          <w:i w:val="0"/>
          <w:iCs w:val="0"/>
          <w:sz w:val="24"/>
          <w:szCs w:val="24"/>
          <w:shd w:val="clear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shd w:val="clear"/>
          <w:lang w:val="en-US" w:eastAsia="zh-CN"/>
        </w:rPr>
        <w:t>2 根据原理手写KMeans</w:t>
      </w:r>
    </w:p>
    <w:p>
      <w:pPr>
        <w:spacing w:line="360" w:lineRule="auto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- 先定义总共有多少个簇（Cluster）；</w:t>
      </w:r>
    </w:p>
    <w:p>
      <w:pPr>
        <w:spacing w:line="360" w:lineRule="auto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- 随机选取样本点作为每个簇的簇心；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# 规定有多少个簇（cluster）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n_cluster = 4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# 从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105个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样本点中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随机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选取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4个点作为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簇心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random_choice = np.random.choice(105, 4)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cluster_init_center = [fit_data[index] for index in random_choice]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for point in cluster_init_center: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plt.scatter(point[0], point[1])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plt.scatter(data_sample.GetX(), data_sample.GetY(), marker='.')</w:t>
            </w:r>
          </w:p>
          <w:p>
            <w:pPr>
              <w:shd w:val="clear" w:fill="F1F1F1" w:themeFill="background1" w:themeFillShade="F2"/>
              <w:spacing w:line="360" w:lineRule="auto"/>
              <w:jc w:val="left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spacing w:line="360" w:lineRule="auto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初始随机选取四个点的结果如图2所示，可以看出没有什么规律只是随机选取，接下来将进行根据这四个点的不断迭代。</w:t>
      </w:r>
    </w:p>
    <w:p>
      <w:pPr>
        <w:spacing w:line="360" w:lineRule="auto"/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4072890" cy="2708275"/>
            <wp:effectExtent l="0" t="0" r="0" b="0"/>
            <wp:docPr id="3" name="图片 3" descr="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ri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2"/>
          <w:lang w:val="en-US" w:eastAsia="zh-CN"/>
        </w:rPr>
        <w:t>图2 随机选取簇心</w:t>
      </w:r>
    </w:p>
    <w:p>
      <w:pPr>
        <w:spacing w:line="360" w:lineRule="auto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- 计算每个数据点到每个簇心的欧氏距离，将距离最近的簇心作为这个点的所属簇；</w:t>
      </w:r>
    </w:p>
    <w:p>
      <w:pPr>
        <w:spacing w:line="360" w:lineRule="auto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- 计算每个划分簇中样本点的均值，作为这个簇新的簇心；</w:t>
      </w:r>
    </w:p>
    <w:p>
      <w:pPr>
        <w:spacing w:line="360" w:lineRule="auto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- 再次计算每个样本点到新的簇心的距离，观察其所属簇是否发生改变；</w:t>
      </w:r>
    </w:p>
    <w:p>
      <w:pPr>
        <w:spacing w:line="360" w:lineRule="auto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- 如改变，重复上述步骤，直到每个样本点的所属簇不改变。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import math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cluster_center = cluster_init_center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stop = False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while(not stop):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stop = True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# 计算每一个样本点到初始簇心的欧氏距离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for every_point in points: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temp_list = []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for every_center in cluster_center: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temp_list.append(math.dist((every_point.x_, every_point.y_), every_center))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index = temp_list.index(min(temp_list))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# 终止迭代条件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every_point.label_ != temp_list.index(min(temp_list)):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stop = False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every_point.SetLabel(index)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# 确定每一个簇的平均点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sum_point = [[0, 0, 0], [0, 0, 0], [0, 0, 0], [0, 0, 0]]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for every_point in points: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sum_point[every_point.label_] = [i + j for i, j in zip(sum_point[every_point.label_], [every_point.x_, every_point.y_, 1])]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# 新的簇心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for center in sum_point: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cluster_center[sum_point.index(center)] = [x / center[-1] for x in [center[0], center[1]]]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pt = cluster_center[sum_point.index(center)]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print(pt[0], pt[1])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plt.scatter(pt[0], pt[1])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plt.scatter(data_sample.GetX(), data_sample.GetY(), marker='.')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plt.show()</w:t>
            </w:r>
          </w:p>
        </w:tc>
      </w:tr>
    </w:tbl>
    <w:p>
      <w:pPr>
        <w:spacing w:line="360" w:lineRule="auto"/>
        <w:jc w:val="left"/>
        <w:rPr>
          <w:rFonts w:hint="default"/>
          <w:sz w:val="22"/>
          <w:szCs w:val="22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5"/>
        </w:rPr>
      </w:pPr>
      <w:r>
        <w:rPr>
          <w:rFonts w:hint="eastAsia"/>
          <w:b/>
          <w:bCs/>
          <w:sz w:val="25"/>
          <w:lang w:val="en-US" w:eastAsia="zh-CN"/>
        </w:rPr>
        <w:t>三、</w:t>
      </w:r>
      <w:r>
        <w:rPr>
          <w:rFonts w:hint="eastAsia"/>
          <w:b/>
          <w:bCs/>
          <w:sz w:val="25"/>
        </w:rPr>
        <w:t>分类结果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使用库函数和手写KMeans的方法得到了几乎相同的结果，如图3所示，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4737100" cy="3149600"/>
            <wp:effectExtent l="0" t="0" r="0" b="0"/>
            <wp:docPr id="4" name="图片 4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t>图3 分类结果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手写KMeans同时展现了迭代过程，如图4所示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711325" cy="1139190"/>
            <wp:effectExtent l="0" t="0" r="10795" b="381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704340" cy="1134110"/>
            <wp:effectExtent l="0" t="0" r="2540" b="889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694815" cy="1127125"/>
            <wp:effectExtent l="0" t="0" r="12065" b="63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t>图4 手写KMeans迭代过程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最终簇中心的x, y值以及每个簇中对应的点，如表1所示，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2"/>
          <w:szCs w:val="22"/>
          <w:lang w:val="en-US" w:eastAsia="zh-CN"/>
        </w:rPr>
        <w:t>表1 分类结果统计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84"/>
        <w:gridCol w:w="1785"/>
        <w:gridCol w:w="178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784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78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178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178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簇中点的个数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78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78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15.9625</w:t>
            </w:r>
          </w:p>
        </w:tc>
        <w:tc>
          <w:tcPr>
            <w:tcW w:w="178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8.9859</w:t>
            </w:r>
          </w:p>
        </w:tc>
        <w:tc>
          <w:tcPr>
            <w:tcW w:w="178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8.6266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6.6817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14.425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16.496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78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7.9737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15.5052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</w:tr>
    </w:tbl>
    <w:p>
      <w:pPr>
        <w:spacing w:line="360" w:lineRule="auto"/>
        <w:jc w:val="left"/>
        <w:rPr>
          <w:rFonts w:hint="eastAsia"/>
          <w:b/>
          <w:bCs/>
          <w:sz w:val="25"/>
        </w:rPr>
      </w:pPr>
    </w:p>
    <w:p>
      <w:pPr>
        <w:spacing w:line="360" w:lineRule="auto"/>
        <w:jc w:val="left"/>
        <w:rPr>
          <w:b/>
          <w:bCs/>
          <w:sz w:val="25"/>
        </w:rPr>
      </w:pPr>
      <w:r>
        <w:rPr>
          <w:rFonts w:hint="eastAsia"/>
          <w:b/>
          <w:bCs/>
          <w:sz w:val="25"/>
        </w:rPr>
        <w:t>四</w:t>
      </w:r>
      <w:r>
        <w:rPr>
          <w:rFonts w:hint="eastAsia"/>
          <w:b/>
          <w:bCs/>
          <w:sz w:val="25"/>
          <w:lang w:eastAsia="zh-CN"/>
        </w:rPr>
        <w:t>、</w:t>
      </w:r>
      <w:r>
        <w:rPr>
          <w:rFonts w:hint="eastAsia"/>
          <w:b/>
          <w:bCs/>
          <w:sz w:val="25"/>
        </w:rPr>
        <w:t>收获与体会</w:t>
      </w:r>
    </w:p>
    <w:p>
      <w:p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本次实验中，主要学习到了机器学习中比较基础且常用的KMeans算法，用于处理聚类问题，不仅通过</w:t>
      </w:r>
      <w:r>
        <w:rPr>
          <w:rFonts w:hint="default" w:ascii="Times New Roman" w:hAnsi="Times New Roman" w:cs="Times New Roman" w:eastAsiaTheme="minorEastAsia"/>
          <w:i/>
          <w:iCs/>
          <w:sz w:val="22"/>
          <w:szCs w:val="22"/>
          <w:shd w:val="clear" w:fill="F1F1F1" w:themeFill="background1" w:themeFillShade="F2"/>
          <w:lang w:val="en-US" w:eastAsia="zh-CN"/>
        </w:rPr>
        <w:t>scilearn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库快捷地对其进行了验证和使用，也学习了KMeans的原理，并根据原理手写代码进行了实现，对KMeans的算法过程有了更进一步的理解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，同时也提升了Python的代码能力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。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对于聚类的结果，也通过使用</w:t>
      </w:r>
      <w:r>
        <w:rPr>
          <w:rFonts w:hint="eastAsia" w:ascii="Times New Roman" w:hAnsi="Times New Roman" w:cs="Times New Roman"/>
          <w:i/>
          <w:iCs/>
          <w:sz w:val="22"/>
          <w:szCs w:val="22"/>
          <w:shd w:val="clear" w:fill="F1F1F1" w:themeFill="background1" w:themeFillShade="F2"/>
          <w:lang w:val="en-US" w:eastAsia="zh-CN"/>
        </w:rPr>
        <w:t>matplotlib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库进行了可视化展示，得到了较好的结果</w:t>
      </w:r>
      <w:bookmarkStart w:id="0" w:name="_GoBack"/>
      <w:bookmarkEnd w:id="0"/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。</w:t>
      </w:r>
    </w:p>
    <w:p>
      <w:pPr>
        <w:spacing w:line="360" w:lineRule="auto"/>
        <w:ind w:firstLine="440" w:firstLineChars="200"/>
        <w:jc w:val="left"/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更重要的是，学习到了对各类官方文档的查阅，库和API永远不是一成不变的，在使用时需要勤查官方文档，才能更好地掌握最新、更便捷的工具。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br w:type="page"/>
      </w:r>
    </w:p>
    <w:p>
      <w:pPr>
        <w:spacing w:line="360" w:lineRule="auto"/>
        <w:jc w:val="left"/>
        <w:rPr>
          <w:sz w:val="25"/>
        </w:rPr>
      </w:pPr>
      <w:r>
        <w:rPr>
          <w:rFonts w:hint="eastAsia"/>
          <w:sz w:val="25"/>
        </w:rPr>
        <w:t>附：数据</w:t>
      </w:r>
      <w:r>
        <w:rPr>
          <w:sz w:val="25"/>
        </w:rPr>
        <w:t>dataforkmeans - .txt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5.9      16.35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6.85      17.05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7.35      16.3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6.85      14.7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6.6      15.7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6.15      15.05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6.6      14.1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7.85      15.45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8.5      17.35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8.45      14.85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8.1      14.25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9.35      16.05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9.95      17.95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8.5      16.5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9.8      15.2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10.25      16.85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9.7      14.15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8.05      13.65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6.7      13.1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12.7      17.7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14.4      18.75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14      18.1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13.05      16.95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12.3      15.45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15.6      14.35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15      16.75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13.4      16.2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13.35      14.8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14.3      15.7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16.3      18.3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16.1      17.5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16.6      16.3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16.95      14.4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14.7      13.7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14.3      14.7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15.75      15.9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13.95      17.25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13.3      18.75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13.4      19.9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15.45      19.55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15.35      17.75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12.5      13.9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13.45      13.25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6.15      7.9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6.8      8.85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8.6      9.8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8.9      8.35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7.55      7.8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6.3      5.65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6.8      5.5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7.4      6.75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8.35      6.3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8.05      5.55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8.55      5.25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9.4      6.6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8.9      7.55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9.75      8.9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9.95      8.2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10.1      7.55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10.25      5.65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9.25      5.2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9.4      4.3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6.85      4.7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7.3      4.35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7.8      4.4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6.55      6.7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8.2      8.75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10.1      9.8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10.7      7.5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10.7      6.1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10.2      6.7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9.75      4.8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10.2      5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14.7      9.45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15.65      10.75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15.65      10.2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15.65      8.9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15.65      8.45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16.85      8.45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17.15      10.35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17.9      11.6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18.5      9.55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18.6      7.9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18.15      7.1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15.9      5.85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14.35      6.9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12.85      9.35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13.35      10.3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15.1      11.75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16.1      11.75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14.95      10.9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13.65      8.95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13.55      8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14.15      7.95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15.1      7.25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15.45      7.1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15.75      7.1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16.6      7.15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16.75      9.95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16.55      10.95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17.2      9.05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17.4      7.65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17.75      10.7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19.4      10.15</w:t>
      </w:r>
    </w:p>
    <w:p>
      <w:pPr>
        <w:spacing w:line="240" w:lineRule="exact"/>
        <w:jc w:val="left"/>
        <w:rPr>
          <w:sz w:val="15"/>
        </w:rPr>
      </w:pPr>
      <w:r>
        <w:rPr>
          <w:sz w:val="15"/>
        </w:rPr>
        <w:t>14.45      6.15]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30CC"/>
    <w:multiLevelType w:val="singleLevel"/>
    <w:tmpl w:val="2C8630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06"/>
    <w:rsid w:val="000763E3"/>
    <w:rsid w:val="00170271"/>
    <w:rsid w:val="005C1A89"/>
    <w:rsid w:val="005D64B8"/>
    <w:rsid w:val="006237B3"/>
    <w:rsid w:val="007629BB"/>
    <w:rsid w:val="008558C2"/>
    <w:rsid w:val="00B33A87"/>
    <w:rsid w:val="00B60821"/>
    <w:rsid w:val="00BD074A"/>
    <w:rsid w:val="00DC1506"/>
    <w:rsid w:val="00F269BF"/>
    <w:rsid w:val="00F77560"/>
    <w:rsid w:val="00F9126E"/>
    <w:rsid w:val="00FB5154"/>
    <w:rsid w:val="120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264</Words>
  <Characters>1508</Characters>
  <Lines>12</Lines>
  <Paragraphs>3</Paragraphs>
  <TotalTime>2</TotalTime>
  <ScaleCrop>false</ScaleCrop>
  <LinksUpToDate>false</LinksUpToDate>
  <CharactersWithSpaces>1769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2017-05-11T02:42:00Z</dcterms:created>
  <dc:creator>lenovo</dc:creator>
  <cp:lastModifiedBy>WPS_1601540415</cp:lastModifiedBy>
  <dcterms:modified xsi:type="dcterms:W3CDTF">2022-10-07T10:11:46Z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