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30F18">
      <w:pPr>
        <w:rPr>
          <w:rFonts w:hint="eastAsia"/>
        </w:rPr>
      </w:pPr>
      <w:r>
        <w:rPr>
          <w:rFonts w:hint="eastAsia"/>
        </w:rPr>
        <w:t>Ke Zhang, Lucy Lu, Jonas Li, Harsh Rana, Sankalp Mehra, Daniel Won</w:t>
      </w:r>
    </w:p>
    <w:p w14:paraId="5563B96F">
      <w:pPr>
        <w:rPr>
          <w:rFonts w:hint="eastAsia"/>
        </w:rPr>
      </w:pPr>
    </w:p>
    <w:p w14:paraId="7C2F9069">
      <w:pPr>
        <w:numPr>
          <w:ilvl w:val="0"/>
          <w:numId w:val="1"/>
        </w:numPr>
        <w:ind w:left="420" w:leftChars="0" w:hanging="420" w:firstLineChars="0"/>
        <w:rPr>
          <w:rFonts w:hint="eastAsia"/>
        </w:rPr>
      </w:pPr>
      <w:r>
        <w:rPr>
          <w:rFonts w:hint="eastAsia"/>
          <w:b/>
          <w:bCs/>
        </w:rPr>
        <w:t>Flexible Workers</w:t>
      </w:r>
      <w:r>
        <w:rPr>
          <w:rFonts w:hint="eastAsia"/>
        </w:rPr>
        <w:t>: Let employees decide their own realistic expected deadlines but keep them accountable, and make sure managers verify these deadlines are feasible for company milestones</w:t>
      </w:r>
    </w:p>
    <w:p w14:paraId="30D77569">
      <w:pPr>
        <w:numPr>
          <w:ilvl w:val="0"/>
          <w:numId w:val="1"/>
        </w:numPr>
        <w:ind w:left="420" w:leftChars="0" w:hanging="420" w:firstLineChars="0"/>
        <w:rPr>
          <w:rFonts w:hint="eastAsia"/>
        </w:rPr>
      </w:pPr>
      <w:r>
        <w:rPr>
          <w:rFonts w:hint="eastAsia"/>
          <w:b/>
          <w:bCs/>
        </w:rPr>
        <w:t>Effective distribution of work</w:t>
      </w:r>
      <w:r>
        <w:rPr>
          <w:rFonts w:hint="eastAsia"/>
        </w:rPr>
        <w:t>: Assign more people to the same project, and if there are emergencies that cause people difficulty to contribute, another team can step over for the expense of the original team helping them out in a future project.</w:t>
      </w:r>
    </w:p>
    <w:p w14:paraId="5BF588D2">
      <w:pPr>
        <w:numPr>
          <w:ilvl w:val="0"/>
          <w:numId w:val="1"/>
        </w:numPr>
        <w:ind w:left="420" w:leftChars="0" w:hanging="420" w:firstLineChars="0"/>
        <w:rPr>
          <w:rFonts w:hint="eastAsia"/>
        </w:rPr>
      </w:pPr>
      <w:r>
        <w:rPr>
          <w:rFonts w:hint="eastAsia"/>
          <w:b/>
          <w:bCs/>
        </w:rPr>
        <w:t>Regular Manager-Employee Interactions</w:t>
      </w:r>
      <w:r>
        <w:rPr>
          <w:rFonts w:hint="eastAsia"/>
        </w:rPr>
        <w:t>: Have managers meet with their employees at least twice a week to check in for both professional and personal well-being.</w:t>
      </w:r>
    </w:p>
    <w:p w14:paraId="4E5BFD95">
      <w:pPr>
        <w:numPr>
          <w:ilvl w:val="0"/>
          <w:numId w:val="1"/>
        </w:numPr>
        <w:ind w:left="420" w:leftChars="0" w:hanging="420" w:firstLineChars="0"/>
        <w:rPr>
          <w:rFonts w:hint="eastAsia"/>
        </w:rPr>
      </w:pPr>
      <w:r>
        <w:rPr>
          <w:rFonts w:hint="eastAsia"/>
          <w:b/>
          <w:bCs/>
        </w:rPr>
        <w:t>Monetary Incentive</w:t>
      </w:r>
      <w:r>
        <w:rPr>
          <w:rFonts w:hint="eastAsia"/>
        </w:rPr>
        <w:t>: A ranking process where people with high performance ranking can get 100% of maximum bonus whereas those with lower performance can still receive a bonus that is smaller (i.e. 75% of maximum bonus)</w:t>
      </w:r>
    </w:p>
    <w:p w14:paraId="1643BCC0">
      <w:pPr>
        <w:numPr>
          <w:ilvl w:val="0"/>
          <w:numId w:val="1"/>
        </w:numPr>
        <w:ind w:left="420" w:leftChars="0" w:hanging="420" w:firstLineChars="0"/>
        <w:rPr>
          <w:rFonts w:hint="eastAsia"/>
        </w:rPr>
      </w:pPr>
      <w:bookmarkStart w:id="0" w:name="_GoBack"/>
      <w:r>
        <w:rPr>
          <w:rFonts w:hint="eastAsia"/>
          <w:b/>
          <w:bCs/>
        </w:rPr>
        <w:t>One on one communication</w:t>
      </w:r>
      <w:bookmarkEnd w:id="0"/>
      <w:r>
        <w:rPr>
          <w:rFonts w:hint="eastAsia"/>
        </w:rPr>
        <w:t xml:space="preserve">: By setting up several small meeting rooms, each with a capacity of 2 people, employees can invite or be invited by anyone in the company to have a casual talk/conversation. Better communication within the company can alleviate stress and misunderstandings, building a safe and friendly communication environment helps people talk heart to heart. </w:t>
      </w:r>
    </w:p>
    <w:p w14:paraId="6B9EFAC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72DCF"/>
    <w:multiLevelType w:val="singleLevel"/>
    <w:tmpl w:val="13F72DC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742B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2024-10-04T02:52:41Z</dcterms:created>
  <dc:creator>16690</dc:creator>
  <cp:lastModifiedBy>Yunzhe Li</cp:lastModifiedBy>
  <dcterms:modified xsi:type="dcterms:W3CDTF">2024-10-04T02:53:10Z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E649A8037B26483694D162662245FF14_12</vt:lpwstr>
  </property>
</Properties>
</file>