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FA1F8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The Rise of AI-Enhanced Surgical Robotics</w:t>
      </w:r>
    </w:p>
    <w:p w14:paraId="0E33C527">
      <w:pPr>
        <w:rPr>
          <w:rFonts w:hint="default" w:ascii="Cambria" w:hAnsi="Cambria" w:cs="Cambria"/>
          <w:lang w:val="en-US" w:eastAsia="zh-CN"/>
        </w:rPr>
      </w:pPr>
    </w:p>
    <w:p w14:paraId="6BEAC14C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The rapid advancement of surgical robotics raises a central question: How can AI</w:t>
      </w:r>
      <w:r>
        <w:rPr>
          <w:rFonts w:hint="eastAsia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  <w:lang w:val="en-US" w:eastAsia="zh-CN"/>
        </w:rPr>
        <w:t>algorithms enhance the precision and autonomy of surgical robots while maintaining safety and reliability in clinical practice? Recent developments indicate that model-free R</w:t>
      </w:r>
      <w:r>
        <w:rPr>
          <w:rFonts w:hint="eastAsia" w:ascii="Cambria" w:hAnsi="Cambria" w:cs="Cambria"/>
          <w:lang w:val="en-US" w:eastAsia="zh-CN"/>
        </w:rPr>
        <w:t xml:space="preserve">einforcement </w:t>
      </w:r>
      <w:r>
        <w:rPr>
          <w:rFonts w:hint="default" w:ascii="Cambria" w:hAnsi="Cambria" w:cs="Cambria"/>
          <w:lang w:val="en-US" w:eastAsia="zh-CN"/>
        </w:rPr>
        <w:t>L</w:t>
      </w:r>
      <w:r>
        <w:rPr>
          <w:rFonts w:hint="eastAsia" w:ascii="Cambria" w:hAnsi="Cambria" w:cs="Cambria"/>
          <w:lang w:val="en-US" w:eastAsia="zh-CN"/>
        </w:rPr>
        <w:t>earning</w:t>
      </w:r>
      <w:r>
        <w:rPr>
          <w:rFonts w:hint="default" w:ascii="Cambria" w:hAnsi="Cambria" w:cs="Cambria"/>
          <w:lang w:val="en-US" w:eastAsia="zh-CN"/>
        </w:rPr>
        <w:t xml:space="preserve"> is a promising approach to improv</w:t>
      </w:r>
      <w:r>
        <w:rPr>
          <w:rFonts w:hint="eastAsia" w:ascii="Cambria" w:hAnsi="Cambria" w:cs="Cambria"/>
          <w:lang w:val="en-US" w:eastAsia="zh-CN"/>
        </w:rPr>
        <w:t>e</w:t>
      </w:r>
      <w:r>
        <w:rPr>
          <w:rFonts w:hint="default" w:ascii="Cambria" w:hAnsi="Cambria" w:cs="Cambria"/>
          <w:lang w:val="en-US" w:eastAsia="zh-CN"/>
        </w:rPr>
        <w:t xml:space="preserve"> the manipulation skills of surgical robots, potentially </w:t>
      </w:r>
      <w:r>
        <w:rPr>
          <w:rFonts w:hint="eastAsia" w:ascii="Cambria" w:hAnsi="Cambria" w:cs="Cambria"/>
          <w:lang w:val="en-US" w:eastAsia="zh-CN"/>
        </w:rPr>
        <w:t>outperforming</w:t>
      </w:r>
      <w:r>
        <w:rPr>
          <w:rFonts w:hint="default" w:ascii="Cambria" w:hAnsi="Cambria" w:cs="Cambria"/>
          <w:lang w:val="en-US" w:eastAsia="zh-CN"/>
        </w:rPr>
        <w:t xml:space="preserve"> human dexterity in certain procedures. However, progress is </w:t>
      </w:r>
      <w:r>
        <w:rPr>
          <w:rFonts w:hint="eastAsia" w:ascii="Cambria" w:hAnsi="Cambria" w:cs="Cambria"/>
          <w:lang w:val="en-US" w:eastAsia="zh-CN"/>
        </w:rPr>
        <w:t>slowed down</w:t>
      </w:r>
      <w:r>
        <w:rPr>
          <w:rFonts w:hint="default" w:ascii="Cambria" w:hAnsi="Cambria" w:cs="Cambria"/>
          <w:lang w:val="en-US" w:eastAsia="zh-CN"/>
        </w:rPr>
        <w:t xml:space="preserve"> by the lack of </w:t>
      </w:r>
      <w:r>
        <w:rPr>
          <w:rFonts w:hint="eastAsia" w:ascii="Cambria" w:hAnsi="Cambria" w:cs="Cambria"/>
          <w:lang w:val="en-US" w:eastAsia="zh-CN"/>
        </w:rPr>
        <w:t>training data</w:t>
      </w:r>
      <w:r>
        <w:rPr>
          <w:rFonts w:hint="default" w:ascii="Cambria" w:hAnsi="Cambria" w:cs="Cambria"/>
          <w:lang w:val="en-US" w:eastAsia="zh-CN"/>
        </w:rPr>
        <w:t xml:space="preserve">, realistic learning environments and comprehensive validation through clinical trials. New platforms, such as Surgical Gym, offer high-performance simulation environments that can accelerate RL training, </w:t>
      </w:r>
      <w:r>
        <w:rPr>
          <w:rFonts w:hint="eastAsia" w:ascii="Cambria" w:hAnsi="Cambria" w:cs="Cambria"/>
          <w:lang w:val="en-US" w:eastAsia="zh-CN"/>
        </w:rPr>
        <w:t>providing</w:t>
      </w:r>
      <w:r>
        <w:rPr>
          <w:rFonts w:hint="default" w:ascii="Cambria" w:hAnsi="Cambria" w:cs="Cambria"/>
          <w:lang w:val="en-US" w:eastAsia="zh-CN"/>
        </w:rPr>
        <w:t xml:space="preserve"> more autonomous systems in surgery. According to the Levels of Autonomy in Surgical Robotics (LASR), which tracks the progress of surgical robots, most </w:t>
      </w:r>
      <w:r>
        <w:rPr>
          <w:rFonts w:hint="eastAsia" w:ascii="Cambria" w:hAnsi="Cambria" w:cs="Cambria"/>
          <w:lang w:val="en-US" w:eastAsia="zh-CN"/>
        </w:rPr>
        <w:t>s</w:t>
      </w:r>
      <w:r>
        <w:rPr>
          <w:rFonts w:hint="default" w:ascii="Cambria" w:hAnsi="Cambria" w:cs="Cambria"/>
          <w:lang w:val="en-US" w:eastAsia="zh-CN"/>
        </w:rPr>
        <w:t xml:space="preserve">urgical </w:t>
      </w:r>
      <w:r>
        <w:rPr>
          <w:rFonts w:hint="eastAsia" w:ascii="Cambria" w:hAnsi="Cambria" w:cs="Cambria"/>
          <w:lang w:val="en-US" w:eastAsia="zh-CN"/>
        </w:rPr>
        <w:t>r</w:t>
      </w:r>
      <w:r>
        <w:rPr>
          <w:rFonts w:hint="default" w:ascii="Cambria" w:hAnsi="Cambria" w:cs="Cambria"/>
          <w:lang w:val="en-US" w:eastAsia="zh-CN"/>
        </w:rPr>
        <w:t>obot</w:t>
      </w:r>
      <w:r>
        <w:rPr>
          <w:rFonts w:hint="eastAsia" w:ascii="Cambria" w:hAnsi="Cambria" w:cs="Cambria"/>
          <w:lang w:val="en-US" w:eastAsia="zh-CN"/>
        </w:rPr>
        <w:t xml:space="preserve">s </w:t>
      </w:r>
      <w:r>
        <w:rPr>
          <w:rFonts w:hint="default" w:ascii="Cambria" w:hAnsi="Cambria" w:cs="Cambria"/>
          <w:lang w:val="en-US" w:eastAsia="zh-CN"/>
        </w:rPr>
        <w:t xml:space="preserve">are still in the stage of assistance. However, the growing rise of AI-driven algorithms </w:t>
      </w:r>
      <w:r>
        <w:rPr>
          <w:rFonts w:hint="eastAsia" w:ascii="Cambria" w:hAnsi="Cambria" w:cs="Cambria"/>
          <w:lang w:val="en-US" w:eastAsia="zh-CN"/>
        </w:rPr>
        <w:t>demonstrate</w:t>
      </w:r>
      <w:r>
        <w:rPr>
          <w:rFonts w:hint="default" w:ascii="Cambria" w:hAnsi="Cambria" w:cs="Cambria"/>
          <w:lang w:val="en-US" w:eastAsia="zh-CN"/>
        </w:rPr>
        <w:t xml:space="preserve"> great </w:t>
      </w:r>
      <w:r>
        <w:rPr>
          <w:rFonts w:hint="eastAsia" w:ascii="Cambria" w:hAnsi="Cambria" w:cs="Cambria"/>
          <w:lang w:val="en-US" w:eastAsia="zh-CN"/>
        </w:rPr>
        <w:t>potential</w:t>
      </w:r>
      <w:r>
        <w:rPr>
          <w:rFonts w:hint="default" w:ascii="Cambria" w:hAnsi="Cambria" w:cs="Cambria"/>
          <w:lang w:val="en-US" w:eastAsia="zh-CN"/>
        </w:rPr>
        <w:t xml:space="preserve"> for future advancements.</w:t>
      </w:r>
    </w:p>
    <w:p w14:paraId="2FD8D966">
      <w:pPr>
        <w:rPr>
          <w:rFonts w:hint="default" w:ascii="Cambria" w:hAnsi="Cambria" w:cs="Cambria"/>
          <w:lang w:val="en-US" w:eastAsia="zh-CN"/>
        </w:rPr>
      </w:pPr>
    </w:p>
    <w:p w14:paraId="217742E5">
      <w:pPr>
        <w:rPr>
          <w:rFonts w:hint="default" w:ascii="Cambria" w:hAnsi="Cambria" w:cs="Cambria"/>
          <w:b/>
          <w:bCs/>
          <w:lang w:val="en-US" w:eastAsia="zh-CN"/>
        </w:rPr>
      </w:pPr>
      <w:r>
        <w:rPr>
          <w:rFonts w:hint="eastAsia" w:ascii="Cambria" w:hAnsi="Cambria" w:cs="Cambria"/>
          <w:b/>
          <w:bCs/>
          <w:lang w:val="en-US" w:eastAsia="zh-CN"/>
        </w:rPr>
        <w:t>B</w:t>
      </w:r>
      <w:r>
        <w:rPr>
          <w:rFonts w:hint="default" w:ascii="Cambria" w:hAnsi="Cambria" w:cs="Cambria"/>
          <w:b/>
          <w:bCs/>
          <w:lang w:val="en-US" w:eastAsia="zh-CN"/>
        </w:rPr>
        <w:t>ibliography</w:t>
      </w:r>
      <w:bookmarkStart w:id="0" w:name="_GoBack"/>
      <w:bookmarkEnd w:id="0"/>
    </w:p>
    <w:p w14:paraId="361B54FE">
      <w:pPr>
        <w:numPr>
          <w:ilvl w:val="0"/>
          <w:numId w:val="1"/>
        </w:num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Barnoy, Y., O'Brien, M., Wang, W., &amp; Hager, G. (2021). Robotic surgery with lean reinforcement learning. arXiv preprint arXiv:2105.01006.</w:t>
      </w:r>
    </w:p>
    <w:p w14:paraId="32DAA9AD"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i/>
          <w:iCs/>
          <w:lang w:val="en-US" w:eastAsia="zh-CN"/>
        </w:rPr>
      </w:pPr>
      <w:r>
        <w:rPr>
          <w:rFonts w:hint="default" w:ascii="Cambria" w:hAnsi="Cambria" w:cs="Cambria"/>
          <w:i/>
          <w:iCs/>
          <w:lang w:val="en-US" w:eastAsia="zh-CN"/>
        </w:rPr>
        <w:t>This paper highlights the benefits and challenges of using RL for improving the decision-making abilities of surgical robots</w:t>
      </w:r>
      <w:r>
        <w:rPr>
          <w:rFonts w:hint="eastAsia" w:ascii="Cambria" w:hAnsi="Cambria" w:cs="Cambria"/>
          <w:i/>
          <w:iCs/>
          <w:lang w:val="en-US" w:eastAsia="zh-CN"/>
        </w:rPr>
        <w:t xml:space="preserve">, </w:t>
      </w:r>
      <w:r>
        <w:rPr>
          <w:rFonts w:hint="default" w:ascii="Cambria" w:hAnsi="Cambria" w:cs="Cambria"/>
          <w:i/>
          <w:iCs/>
          <w:lang w:val="en-US" w:eastAsia="zh-CN"/>
        </w:rPr>
        <w:t>set</w:t>
      </w:r>
      <w:r>
        <w:rPr>
          <w:rFonts w:hint="eastAsia" w:ascii="Cambria" w:hAnsi="Cambria" w:cs="Cambria"/>
          <w:i/>
          <w:iCs/>
          <w:lang w:val="en-US" w:eastAsia="zh-CN"/>
        </w:rPr>
        <w:t>ting</w:t>
      </w:r>
      <w:r>
        <w:rPr>
          <w:rFonts w:hint="default" w:ascii="Cambria" w:hAnsi="Cambria" w:cs="Cambria"/>
          <w:i/>
          <w:iCs/>
          <w:lang w:val="en-US" w:eastAsia="zh-CN"/>
        </w:rPr>
        <w:t xml:space="preserve"> the foundation for understanding how </w:t>
      </w:r>
      <w:r>
        <w:rPr>
          <w:rFonts w:hint="eastAsia" w:ascii="Cambria" w:hAnsi="Cambria" w:cs="Cambria"/>
          <w:i/>
          <w:iCs/>
          <w:lang w:val="en-US" w:eastAsia="zh-CN"/>
        </w:rPr>
        <w:t>advanced AI methods</w:t>
      </w:r>
      <w:r>
        <w:rPr>
          <w:rFonts w:hint="default" w:ascii="Cambria" w:hAnsi="Cambria" w:cs="Cambria"/>
          <w:i/>
          <w:iCs/>
          <w:lang w:val="en-US" w:eastAsia="zh-CN"/>
        </w:rPr>
        <w:t xml:space="preserve"> can be used to automate surgical tasks.</w:t>
      </w:r>
    </w:p>
    <w:p w14:paraId="6FA68CEC">
      <w:pPr>
        <w:numPr>
          <w:ilvl w:val="0"/>
          <w:numId w:val="1"/>
        </w:num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Ma, R., Vanstrum, E. B., Lee, R., Chen, J., &amp; Hung, A. J. (2020). Machine learning in the optimization of robotics in the operative field. Current opinion in urology, 30(6), 808-816.</w:t>
      </w:r>
    </w:p>
    <w:p w14:paraId="15C9ADAB"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i/>
          <w:iCs/>
          <w:lang w:val="en-US" w:eastAsia="zh-CN"/>
        </w:rPr>
      </w:pPr>
      <w:r>
        <w:rPr>
          <w:rFonts w:hint="default" w:ascii="Cambria" w:hAnsi="Cambria" w:cs="Cambria"/>
          <w:i/>
          <w:iCs/>
          <w:lang w:val="en-US" w:eastAsia="zh-CN"/>
        </w:rPr>
        <w:t xml:space="preserve">This paper provides a comprehensive review of </w:t>
      </w:r>
      <w:r>
        <w:rPr>
          <w:rFonts w:hint="eastAsia" w:ascii="Cambria" w:hAnsi="Cambria" w:cs="Cambria"/>
          <w:i/>
          <w:iCs/>
          <w:lang w:val="en-US" w:eastAsia="zh-CN"/>
        </w:rPr>
        <w:t>AI(</w:t>
      </w:r>
      <w:r>
        <w:rPr>
          <w:rFonts w:hint="default" w:ascii="Cambria" w:hAnsi="Cambria" w:cs="Cambria"/>
          <w:i/>
          <w:iCs/>
          <w:lang w:val="en-US" w:eastAsia="zh-CN"/>
        </w:rPr>
        <w:t>machine learning</w:t>
      </w:r>
      <w:r>
        <w:rPr>
          <w:rFonts w:hint="eastAsia" w:ascii="Cambria" w:hAnsi="Cambria" w:cs="Cambria"/>
          <w:i/>
          <w:iCs/>
          <w:lang w:val="en-US" w:eastAsia="zh-CN"/>
        </w:rPr>
        <w:t>)</w:t>
      </w:r>
      <w:r>
        <w:rPr>
          <w:rFonts w:hint="default" w:ascii="Cambria" w:hAnsi="Cambria" w:cs="Cambria"/>
          <w:i/>
          <w:iCs/>
          <w:lang w:val="en-US" w:eastAsia="zh-CN"/>
        </w:rPr>
        <w:t xml:space="preserve"> applications in the surgical field, emphasizing the role of AI in enhancing robotic precision and improving clinical outcomes. </w:t>
      </w:r>
      <w:r>
        <w:rPr>
          <w:rFonts w:hint="eastAsia" w:ascii="Cambria" w:hAnsi="Cambria" w:cs="Cambria"/>
          <w:i/>
          <w:iCs/>
          <w:lang w:val="en-US" w:eastAsia="zh-CN"/>
        </w:rPr>
        <w:t>Besides, i</w:t>
      </w:r>
      <w:r>
        <w:rPr>
          <w:rFonts w:hint="default" w:ascii="Cambria" w:hAnsi="Cambria" w:cs="Cambria"/>
          <w:i/>
          <w:iCs/>
          <w:lang w:val="en-US" w:eastAsia="zh-CN"/>
        </w:rPr>
        <w:t xml:space="preserve">t offers insights into </w:t>
      </w:r>
      <w:r>
        <w:rPr>
          <w:rFonts w:hint="eastAsia" w:ascii="Cambria" w:hAnsi="Cambria" w:cs="Cambria"/>
          <w:i/>
          <w:iCs/>
          <w:lang w:val="en-US" w:eastAsia="zh-CN"/>
        </w:rPr>
        <w:t>limitation and direction of</w:t>
      </w:r>
      <w:r>
        <w:rPr>
          <w:rFonts w:hint="default" w:ascii="Cambria" w:hAnsi="Cambria" w:cs="Cambria"/>
          <w:i/>
          <w:iCs/>
          <w:lang w:val="en-US" w:eastAsia="zh-CN"/>
        </w:rPr>
        <w:t xml:space="preserve"> future RL applications.</w:t>
      </w:r>
    </w:p>
    <w:p w14:paraId="491B0C9C">
      <w:pPr>
        <w:numPr>
          <w:ilvl w:val="0"/>
          <w:numId w:val="1"/>
        </w:num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Lee, A., Baker, T. S., Bederson, J. B., &amp; Rapoport, B. I. (2024). Levels of autonomy in FDA-cleared surgical robots: a systematic review. NPJ Digital Medicine, 7(1), 103.</w:t>
      </w:r>
    </w:p>
    <w:p w14:paraId="5294A6ED"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i/>
          <w:iCs/>
          <w:lang w:val="en-US" w:eastAsia="zh-CN"/>
        </w:rPr>
      </w:pPr>
      <w:r>
        <w:rPr>
          <w:rFonts w:hint="default" w:ascii="Cambria" w:hAnsi="Cambria" w:cs="Cambria"/>
          <w:i/>
          <w:iCs/>
          <w:lang w:val="en-US" w:eastAsia="zh-CN"/>
        </w:rPr>
        <w:t xml:space="preserve">This review categorizes surgical robots based on their levels of autonomy, </w:t>
      </w:r>
      <w:r>
        <w:rPr>
          <w:rFonts w:hint="eastAsia" w:ascii="Cambria" w:hAnsi="Cambria" w:cs="Cambria"/>
          <w:i/>
          <w:iCs/>
          <w:lang w:val="en-US" w:eastAsia="zh-CN"/>
        </w:rPr>
        <w:t xml:space="preserve">indicating </w:t>
      </w:r>
      <w:r>
        <w:rPr>
          <w:rFonts w:hint="default" w:ascii="Cambria" w:hAnsi="Cambria" w:cs="Cambria"/>
          <w:i/>
          <w:iCs/>
          <w:lang w:val="en-US" w:eastAsia="zh-CN"/>
        </w:rPr>
        <w:t>the current state of autonomous robots in surgery and the gap between current robotic assistance and full autonomy.</w:t>
      </w:r>
    </w:p>
    <w:p w14:paraId="23375EDE">
      <w:pPr>
        <w:numPr>
          <w:ilvl w:val="0"/>
          <w:numId w:val="1"/>
        </w:num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Schmidgall, S., Krieger, A., &amp; Eshraghian, J. (2024, May). Surgical Gym: A high-performance GPU-based platform for reinforcement learning with surgical robots. In 2024 IEEE International Conference on Robotics and Automation (ICRA) (pp. 13354-13361). IEEE.</w:t>
      </w:r>
    </w:p>
    <w:p w14:paraId="01E2089C">
      <w:pPr>
        <w:numPr>
          <w:ilvl w:val="0"/>
          <w:numId w:val="0"/>
        </w:numPr>
        <w:ind w:firstLine="420" w:firstLineChars="0"/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i/>
          <w:iCs/>
          <w:lang w:val="en-US" w:eastAsia="zh-CN"/>
        </w:rPr>
        <w:t xml:space="preserve">This paper introduces Surgical Gym, an open-source platform designed to simulate surgical environments for reinforcement learning directly on GPUs. It is significant </w:t>
      </w:r>
      <w:r>
        <w:rPr>
          <w:rFonts w:hint="eastAsia" w:ascii="Cambria" w:hAnsi="Cambria" w:cs="Cambria"/>
          <w:i/>
          <w:iCs/>
          <w:lang w:val="en-US" w:eastAsia="zh-CN"/>
        </w:rPr>
        <w:t xml:space="preserve">to </w:t>
      </w:r>
      <w:r>
        <w:rPr>
          <w:rFonts w:hint="default" w:ascii="Cambria" w:hAnsi="Cambria" w:cs="Cambria"/>
          <w:i/>
          <w:iCs/>
          <w:lang w:val="en-US" w:eastAsia="zh-CN"/>
        </w:rPr>
        <w:t xml:space="preserve">address a major challenge </w:t>
      </w:r>
      <w:r>
        <w:rPr>
          <w:rFonts w:hint="eastAsia" w:ascii="Cambria" w:hAnsi="Cambria" w:cs="Cambria"/>
          <w:i/>
          <w:iCs/>
          <w:lang w:val="en-US" w:eastAsia="zh-CN"/>
        </w:rPr>
        <w:t xml:space="preserve">of </w:t>
      </w:r>
      <w:r>
        <w:rPr>
          <w:rFonts w:hint="default" w:ascii="Cambria" w:hAnsi="Cambria" w:cs="Cambria"/>
          <w:i/>
          <w:iCs/>
          <w:lang w:val="en-US" w:eastAsia="zh-CN"/>
        </w:rPr>
        <w:t>creating efficient training environments that speed up RL algorithms' ability to learn complex surgical tasks.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CB775"/>
    <w:multiLevelType w:val="singleLevel"/>
    <w:tmpl w:val="DBDCB77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2C83128"/>
    <w:rsid w:val="0FAC5576"/>
    <w:rsid w:val="1070207D"/>
    <w:rsid w:val="11625D84"/>
    <w:rsid w:val="126B6DA7"/>
    <w:rsid w:val="14E02C26"/>
    <w:rsid w:val="15BB7C02"/>
    <w:rsid w:val="160E17A5"/>
    <w:rsid w:val="19EE4ACB"/>
    <w:rsid w:val="1BDD29FA"/>
    <w:rsid w:val="1F685872"/>
    <w:rsid w:val="21034E6E"/>
    <w:rsid w:val="23E92AF1"/>
    <w:rsid w:val="2446076E"/>
    <w:rsid w:val="26015614"/>
    <w:rsid w:val="2EEE7155"/>
    <w:rsid w:val="38967749"/>
    <w:rsid w:val="393D7436"/>
    <w:rsid w:val="406160F0"/>
    <w:rsid w:val="42260590"/>
    <w:rsid w:val="473302F3"/>
    <w:rsid w:val="4ACB6BB7"/>
    <w:rsid w:val="4DC64B62"/>
    <w:rsid w:val="50801C21"/>
    <w:rsid w:val="526610DB"/>
    <w:rsid w:val="56492383"/>
    <w:rsid w:val="56EF594A"/>
    <w:rsid w:val="5B625688"/>
    <w:rsid w:val="5B9D2D2E"/>
    <w:rsid w:val="699D57F3"/>
    <w:rsid w:val="6A5459E0"/>
    <w:rsid w:val="6C5163DF"/>
    <w:rsid w:val="6EAB49B1"/>
    <w:rsid w:val="6F7B6AA3"/>
    <w:rsid w:val="758354C2"/>
    <w:rsid w:val="773321E0"/>
    <w:rsid w:val="79017C1E"/>
    <w:rsid w:val="7B835C53"/>
    <w:rsid w:val="7E8B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2429</Characters>
  <Lines>0</Lines>
  <Paragraphs>0</Paragraphs>
  <TotalTime>0</TotalTime>
  <ScaleCrop>false</ScaleCrop>
  <LinksUpToDate>false</LinksUpToDate>
  <CharactersWithSpaces>2820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2024-10-02T20:37:00Z</dcterms:created>
  <dc:creator>16690</dc:creator>
  <cp:lastModifiedBy>Yunzhe Li</cp:lastModifiedBy>
  <dcterms:modified xsi:type="dcterms:W3CDTF">2024-10-02T23:53:37Z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0247C2F31CE844369884880383BD851C_12</vt:lpwstr>
  </property>
</Properties>
</file>