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67D4" w14:textId="77777777" w:rsidR="008D34B5" w:rsidRDefault="003B28EB" w:rsidP="008D34B5">
      <w:pPr>
        <w:ind w:left="241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  <w:t>МОДЕЛИРОВАНИЕ</w:t>
      </w:r>
    </w:p>
    <w:p w14:paraId="15B611CD" w14:textId="77777777" w:rsidR="005766C9" w:rsidRPr="009A4721" w:rsidRDefault="005766C9" w:rsidP="009A4721">
      <w:pPr>
        <w:ind w:left="1985"/>
        <w:rPr>
          <w:rFonts w:cstheme="minorHAnsi"/>
          <w:b/>
          <w:bCs/>
          <w:sz w:val="28"/>
          <w:szCs w:val="28"/>
        </w:rPr>
      </w:pPr>
      <w:r w:rsidRPr="009A4721">
        <w:rPr>
          <w:rFonts w:cstheme="minorHAnsi"/>
          <w:b/>
          <w:bCs/>
          <w:sz w:val="28"/>
          <w:szCs w:val="28"/>
        </w:rPr>
        <w:t>Блоксхема программной модели:</w:t>
      </w:r>
    </w:p>
    <w:p w14:paraId="04D59A9A" w14:textId="77777777" w:rsidR="005766C9" w:rsidRPr="005766C9" w:rsidRDefault="00000000" w:rsidP="005766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eastAsia="ru-RU"/>
        </w:rPr>
        <w:pict w14:anchorId="207F8EFC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123" type="#_x0000_t116" style="position:absolute;margin-left:338.95pt;margin-top:675.75pt;width:130.1pt;height:26.3pt;z-index:251682816">
            <v:textbox style="mso-next-textbox:#_x0000_s2123">
              <w:txbxContent>
                <w:p w14:paraId="339C0572" w14:textId="77777777" w:rsidR="005766C9" w:rsidRDefault="005766C9" w:rsidP="005766C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589D19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2" type="#_x0000_t32" style="position:absolute;margin-left:402.35pt;margin-top:637.7pt;width:0;height:38.05pt;z-index:251681792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1DF4FABD">
          <v:shape id="_x0000_s2121" type="#_x0000_t116" style="position:absolute;margin-left:-48.3pt;margin-top:369.75pt;width:130.1pt;height:26.3pt;z-index:251680768">
            <v:textbox style="mso-next-textbox:#_x0000_s2121">
              <w:txbxContent>
                <w:p w14:paraId="55AFDA26" w14:textId="77777777" w:rsidR="005766C9" w:rsidRDefault="005766C9" w:rsidP="005766C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5A43EFE3">
          <v:shape id="_x0000_s2120" type="#_x0000_t32" style="position:absolute;margin-left:20.2pt;margin-top:328.95pt;width:0;height:40.8pt;z-index:251679744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7B56BF63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119" type="#_x0000_t111" style="position:absolute;margin-left:299.85pt;margin-top:609.3pt;width:190.4pt;height:28.4pt;z-index:251678720">
            <v:textbox style="mso-next-textbox:#_x0000_s2119">
              <w:txbxContent>
                <w:p w14:paraId="729973D6" w14:textId="77777777" w:rsidR="005766C9" w:rsidRPr="00192E3C" w:rsidRDefault="005766C9" w:rsidP="005766C9">
                  <w:pPr>
                    <w:jc w:val="center"/>
                  </w:pPr>
                  <w:r>
                    <w:t>Вывод:</w:t>
                  </w:r>
                  <w:r>
                    <w:rPr>
                      <w:lang w:val="en-US"/>
                    </w:rPr>
                    <w:t xml:space="preserve"> (Pans+-pans)</w:t>
                  </w:r>
                  <w:r>
                    <w:t>Вт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49F936B2">
          <v:shapetype id="_x0000_t109" coordsize="21600,21600" o:spt="109" path="m,l,21600r21600,l21600,xe">
            <v:stroke joinstyle="miter"/>
            <v:path gradientshapeok="t" o:connecttype="rect"/>
          </v:shapetype>
          <v:shape id="_x0000_s2118" type="#_x0000_t109" style="position:absolute;margin-left:324.8pt;margin-top:542.85pt;width:156.45pt;height:24.9pt;z-index:251677696">
            <v:textbox style="mso-next-textbox:#_x0000_s2118">
              <w:txbxContent>
                <w:p w14:paraId="38B2B91D" w14:textId="77777777" w:rsidR="005766C9" w:rsidRPr="0071793A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Pans=(Q/y)-P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78B41CB5">
          <v:shape id="_x0000_s2117" type="#_x0000_t109" style="position:absolute;margin-left:324.8pt;margin-top:475pt;width:153pt;height:25.6pt;z-index:251676672">
            <v:textbox style="mso-next-textbox:#_x0000_s2117">
              <w:txbxContent>
                <w:p w14:paraId="7D32AE16" w14:textId="77777777" w:rsidR="005766C9" w:rsidRPr="0071793A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pans=(Q/y)*((pq/Q)+(0,4/y))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0BE47FC">
          <v:shape id="_x0000_s2116" type="#_x0000_t32" style="position:absolute;margin-left:402.35pt;margin-top:500.6pt;width:0;height:41.55pt;z-index:251675648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0EDC6EAF">
          <v:shape id="_x0000_s2115" type="#_x0000_t32" style="position:absolute;margin-left:402.35pt;margin-top:567.75pt;width:0;height:41.55pt;z-index:251674624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98EE4C6">
          <v:shape id="_x0000_s2114" type="#_x0000_t32" style="position:absolute;margin-left:402.35pt;margin-top:433.45pt;width:0;height:41.55pt;z-index:251673600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9EB586C">
          <v:shape id="_x0000_s2113" type="#_x0000_t109" style="position:absolute;margin-left:321.35pt;margin-top:407.85pt;width:159.9pt;height:25.6pt;z-index:251672576">
            <v:textbox style="mso-next-textbox:#_x0000_s2113">
              <w:txbxContent>
                <w:p w14:paraId="61948BD9" w14:textId="77777777" w:rsidR="005766C9" w:rsidRPr="0071793A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P=(k*s*(tcon-ticp))/i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14ABEE92">
          <v:shape id="_x0000_s2112" type="#_x0000_t32" style="position:absolute;margin-left:402.35pt;margin-top:366.3pt;width:0;height:41.55pt;z-index:251671552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22EC0785">
          <v:shape id="_x0000_s2111" type="#_x0000_t109" style="position:absolute;margin-left:321.35pt;margin-top:340.7pt;width:159.9pt;height:25.6pt;z-index:251670528">
            <v:textbox style="mso-next-textbox:#_x0000_s2111">
              <w:txbxContent>
                <w:p w14:paraId="35377140" w14:textId="77777777" w:rsidR="005766C9" w:rsidRPr="0071793A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pq=0,3/(tn-tk)</w:t>
                  </w:r>
                  <w:r>
                    <w:t>*</w:t>
                  </w:r>
                  <w:r>
                    <w:rPr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53E940CC">
          <v:shape id="_x0000_s2110" type="#_x0000_t32" style="position:absolute;margin-left:402.35pt;margin-top:299.15pt;width:0;height:41.55pt;z-index:251669504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667B6E4">
          <v:oval id="_x0000_s2109" style="position:absolute;margin-left:309.15pt;margin-top:180.05pt;width:44.25pt;height:25.6pt;z-index:251668480">
            <v:textbox style="mso-next-textbox:#_x0000_s2109">
              <w:txbxContent>
                <w:p w14:paraId="4BA778E6" w14:textId="77777777" w:rsidR="005766C9" w:rsidRPr="0065264A" w:rsidRDefault="005766C9" w:rsidP="005766C9">
                  <w:pPr>
                    <w:jc w:val="center"/>
                  </w:pPr>
                  <w:r>
                    <w:t>да</w:t>
                  </w:r>
                </w:p>
              </w:txbxContent>
            </v:textbox>
          </v:oval>
        </w:pict>
      </w:r>
      <w:r>
        <w:rPr>
          <w:rFonts w:cstheme="minorHAnsi"/>
          <w:bCs/>
          <w:sz w:val="24"/>
          <w:szCs w:val="24"/>
          <w:lang w:eastAsia="ru-RU"/>
        </w:rPr>
        <w:pict w14:anchorId="43E00811">
          <v:oval id="_x0000_s2108" style="position:absolute;margin-left:81.8pt;margin-top:180.05pt;width:44.25pt;height:25.6pt;z-index:251667456">
            <v:textbox style="mso-next-textbox:#_x0000_s2108">
              <w:txbxContent>
                <w:p w14:paraId="155EA2BC" w14:textId="77777777" w:rsidR="005766C9" w:rsidRPr="0065264A" w:rsidRDefault="005766C9" w:rsidP="005766C9">
                  <w:pPr>
                    <w:jc w:val="center"/>
                  </w:pPr>
                  <w:r>
                    <w:t>нет</w:t>
                  </w:r>
                </w:p>
              </w:txbxContent>
            </v:textbox>
          </v:oval>
        </w:pict>
      </w:r>
      <w:r>
        <w:rPr>
          <w:rFonts w:cstheme="minorHAnsi"/>
          <w:bCs/>
          <w:sz w:val="24"/>
          <w:szCs w:val="24"/>
          <w:lang w:eastAsia="ru-RU"/>
        </w:rPr>
        <w:pict w14:anchorId="04A259B5">
          <v:shape id="_x0000_s2107" type="#_x0000_t109" style="position:absolute;margin-left:321.35pt;margin-top:273.55pt;width:159.9pt;height:25.6pt;z-index:251666432">
            <v:textbox style="mso-next-textbox:#_x0000_s2107">
              <w:txbxContent>
                <w:p w14:paraId="0E1E65EE" w14:textId="77777777" w:rsidR="005766C9" w:rsidRPr="0065264A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Q=(777,7*m*(tn-tk))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63582CF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6" type="#_x0000_t34" style="position:absolute;margin-left:283.2pt;margin-top:210.55pt;width:119.15pt;height:63pt;z-index:251665408" o:connectortype="elbow" adj="21709,-84034,-66758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48C148F5">
          <v:shape id="_x0000_s2105" type="#_x0000_t111" style="position:absolute;margin-left:-62.2pt;margin-top:273.55pt;width:158.5pt;height:55.4pt;z-index:251664384">
            <v:textbox style="mso-next-textbox:#_x0000_s2105">
              <w:txbxContent>
                <w:p w14:paraId="0DA54058" w14:textId="77777777" w:rsidR="005766C9" w:rsidRPr="0065264A" w:rsidRDefault="005766C9" w:rsidP="005766C9">
                  <w:pPr>
                    <w:jc w:val="center"/>
                  </w:pPr>
                  <w:r>
                    <w:t>Вывод: «Система не будет действовать»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A18C14F">
          <v:shape id="_x0000_s2104" type="#_x0000_t34" style="position:absolute;margin-left:20.2pt;margin-top:210.55pt;width:123.95pt;height:63pt;rotation:180;flip:y;z-index:251663360" o:connectortype="elbow" adj="21512,84034,-39941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62BCD986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103" type="#_x0000_t110" style="position:absolute;margin-left:144.15pt;margin-top:184.9pt;width:139.05pt;height:51.25pt;z-index:251662336">
            <v:textbox style="mso-next-textbox:#_x0000_s2103">
              <w:txbxContent>
                <w:p w14:paraId="401FF624" w14:textId="77777777" w:rsidR="005766C9" w:rsidRDefault="005766C9" w:rsidP="005766C9">
                  <w:pPr>
                    <w:jc w:val="center"/>
                  </w:pPr>
                  <w:r>
                    <w:rPr>
                      <w:lang w:val="en-US"/>
                    </w:rPr>
                    <w:t>tn&gt;=tv</w:t>
                  </w:r>
                </w:p>
                <w:p w14:paraId="25329BB8" w14:textId="77777777" w:rsidR="005766C9" w:rsidRDefault="005766C9" w:rsidP="005766C9">
                  <w:pPr>
                    <w:jc w:val="center"/>
                  </w:pPr>
                </w:p>
                <w:p w14:paraId="218CB71D" w14:textId="77777777" w:rsidR="005766C9" w:rsidRDefault="005766C9" w:rsidP="005766C9">
                  <w:pPr>
                    <w:jc w:val="center"/>
                  </w:pPr>
                </w:p>
                <w:p w14:paraId="2E59A223" w14:textId="77777777" w:rsidR="005766C9" w:rsidRDefault="005766C9" w:rsidP="005766C9">
                  <w:pPr>
                    <w:jc w:val="center"/>
                  </w:pPr>
                </w:p>
                <w:p w14:paraId="3FADE0F2" w14:textId="77777777" w:rsidR="005766C9" w:rsidRDefault="005766C9" w:rsidP="005766C9">
                  <w:pPr>
                    <w:jc w:val="center"/>
                  </w:pPr>
                </w:p>
                <w:p w14:paraId="0C9B81A7" w14:textId="77777777" w:rsidR="005766C9" w:rsidRDefault="005766C9" w:rsidP="005766C9">
                  <w:pPr>
                    <w:jc w:val="center"/>
                  </w:pPr>
                </w:p>
                <w:p w14:paraId="44C9A00F" w14:textId="77777777" w:rsidR="005766C9" w:rsidRDefault="005766C9" w:rsidP="005766C9">
                  <w:pPr>
                    <w:jc w:val="center"/>
                  </w:pPr>
                </w:p>
                <w:p w14:paraId="060E48BA" w14:textId="77777777" w:rsidR="005766C9" w:rsidRDefault="005766C9" w:rsidP="005766C9">
                  <w:pPr>
                    <w:jc w:val="center"/>
                  </w:pPr>
                </w:p>
                <w:p w14:paraId="6D08C2E9" w14:textId="77777777" w:rsidR="005766C9" w:rsidRDefault="005766C9" w:rsidP="005766C9">
                  <w:pPr>
                    <w:jc w:val="center"/>
                  </w:pPr>
                </w:p>
                <w:p w14:paraId="042A5F75" w14:textId="77777777" w:rsidR="005766C9" w:rsidRPr="00AD2DDE" w:rsidRDefault="005766C9" w:rsidP="005766C9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01F1E41E">
          <v:shape id="_x0000_s2102" type="#_x0000_t32" style="position:absolute;margin-left:214.05pt;margin-top:136.45pt;width:0;height:48.45pt;z-index:251661312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7C8FEBB">
          <v:shape id="_x0000_s2101" type="#_x0000_t111" style="position:absolute;margin-left:126.05pt;margin-top:94.2pt;width:165.45pt;height:42.25pt;z-index:251660288">
            <v:textbox style="mso-next-textbox:#_x0000_s2101">
              <w:txbxContent>
                <w:p w14:paraId="5EAE07FE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 w:rsidRPr="006F127F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m, tn, tk, tv, </w:t>
                  </w:r>
                </w:p>
                <w:p w14:paraId="55759721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B33B07F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2906B402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134693A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52B587E6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92B5461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2E50D9AB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EBB3316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EA3B52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9694AD9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27692AB8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8989E0D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1F41DF4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D2E138C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BB0D002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92890CD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5447EB8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62378D3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79DF2E3C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1FDB01B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7C59BC78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9A03E6F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3387F60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1F62BE2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5BFE3F90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3D95593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3B4C63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924EF5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28FEC1C3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505C118F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771A6BDE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BA92A72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33CE2890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6F6EB4A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9AD3A97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5ADA25A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13A14F6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C42F908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605895AD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172EBBC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70CA55A0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D43BC29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4A962D10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7E4B932E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345A39C8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0467810E" w14:textId="77777777" w:rsidR="005766C9" w:rsidRPr="005766C9" w:rsidRDefault="005766C9" w:rsidP="005766C9">
                  <w:pPr>
                    <w:jc w:val="center"/>
                    <w:rPr>
                      <w:lang w:val="en-US"/>
                    </w:rPr>
                  </w:pPr>
                </w:p>
                <w:p w14:paraId="11CEAFEF" w14:textId="77777777" w:rsidR="005766C9" w:rsidRPr="006F127F" w:rsidRDefault="005766C9" w:rsidP="005766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y, k, s, I, ticp, tcon</w:t>
                  </w:r>
                </w:p>
              </w:txbxContent>
            </v:textbox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4E12FBE">
          <v:shape id="_x0000_s2100" type="#_x0000_t32" style="position:absolute;margin-left:214.05pt;margin-top:48.55pt;width:0;height:45.65pt;z-index:251659264" o:connectortype="straight">
            <v:stroke endarrow="block"/>
          </v:shape>
        </w:pict>
      </w:r>
      <w:r>
        <w:rPr>
          <w:rFonts w:cstheme="minorHAnsi"/>
          <w:bCs/>
          <w:sz w:val="24"/>
          <w:szCs w:val="24"/>
          <w:lang w:eastAsia="ru-RU"/>
        </w:rPr>
        <w:pict w14:anchorId="3DF15468">
          <v:roundrect id="_x0000_s2099" style="position:absolute;margin-left:152.45pt;margin-top:16.05pt;width:123.9pt;height:32.55pt;z-index:251658240" arcsize=".5">
            <v:textbox style="mso-next-textbox:#_x0000_s2099">
              <w:txbxContent>
                <w:p w14:paraId="541827A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начало</w:t>
                  </w:r>
                </w:p>
                <w:p w14:paraId="3DB5ACA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DAD2F9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808E65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87A648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A6ED0A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8467E9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3723E7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0D43BF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90E5F6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76EF45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6A0B7E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EBCBE6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9E1AEA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1F5A40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7A2108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F602A0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738865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E85810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2B2EA5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4D3EEE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182019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383011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3CE0BB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2A4AAC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2383D5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296943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5C0D8C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247FE4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EF2393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D8ABE6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EB6C50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4B0F74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40A597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C1831B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738AF8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4B354D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EC9B04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A7CE2F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41C26F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710FBD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19A8D5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12E51C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902FD3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2B9890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2CB2A5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723053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58B299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6C7DC0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C4FCAC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C23523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216EA7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42DBE3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9E5DA9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1FF40E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868947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F1355F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3D5D74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DB14E0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60B776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0F1675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81741A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F3ED94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92302F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F34923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EDA50C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85A960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63A3DF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367379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9CD85E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C97097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9541C6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AD2C8B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36B669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A4B21E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F6017C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47CC8A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22A20E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53C47C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499A63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58B0D9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294F96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830A9F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DF4BEB1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144906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E647BE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FF17D5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E62768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26AFA6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D1532E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14FDBC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FAF632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67B53F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450F62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1013F9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7F2627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начало</w:t>
                  </w:r>
                </w:p>
                <w:p w14:paraId="78B7854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380FB24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62F61C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2C6F6F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5FE571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960385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B5E4EE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C06B47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845EEF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DECE98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4C870B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898A93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3A09E8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3EEDBC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D71BA8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F0EB6F3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28D4857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11D170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40A720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FC5D06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2DA144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347EB09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910A7E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F06883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8A44F0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279212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BF9ABF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445D6DA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65039A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EC1321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4AC1F9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A45696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3EA7EE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613F50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6AC10D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20E04C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ED9505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1EC90A5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B75DEC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3EFA9F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2C59563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A4DF0E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B205F42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3F3326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3E27C6D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2CC52F8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397A0C0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AFEC97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B845B76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FB5874C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521448BF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F37B4E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724FDB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126BEBB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66FF6EE" w14:textId="77777777" w:rsidR="005766C9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060F0FC" w14:textId="77777777" w:rsidR="005766C9" w:rsidRPr="006F127F" w:rsidRDefault="005766C9" w:rsidP="005766C9">
                  <w:pPr>
                    <w:jc w:val="center"/>
                    <w:rPr>
                      <w:sz w:val="24"/>
                      <w:szCs w:val="24"/>
                    </w:rPr>
                  </w:pPr>
                  <w:r w:rsidRPr="006F127F">
                    <w:rPr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14:paraId="4E49BEBE" w14:textId="032B3E47" w:rsidR="00A22C17" w:rsidRPr="00111124" w:rsidRDefault="005766C9" w:rsidP="00F153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275749" w14:textId="77777777" w:rsidR="003B28EB" w:rsidRPr="00F178CE" w:rsidRDefault="003B28EB" w:rsidP="00F178CE">
      <w:pPr>
        <w:rPr>
          <w:rFonts w:ascii="Times New Roman" w:hAnsi="Times New Roman" w:cs="Times New Roman"/>
          <w:bCs/>
          <w:sz w:val="24"/>
          <w:szCs w:val="24"/>
        </w:rPr>
      </w:pPr>
    </w:p>
    <w:sectPr w:rsidR="003B28EB" w:rsidRPr="00F178CE" w:rsidSect="00992A3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D09ED" w14:textId="77777777" w:rsidR="00462BFA" w:rsidRDefault="00462BFA" w:rsidP="006C444F">
      <w:pPr>
        <w:spacing w:after="0" w:line="240" w:lineRule="auto"/>
      </w:pPr>
      <w:r>
        <w:separator/>
      </w:r>
    </w:p>
  </w:endnote>
  <w:endnote w:type="continuationSeparator" w:id="0">
    <w:p w14:paraId="18B81B0C" w14:textId="77777777" w:rsidR="00462BFA" w:rsidRDefault="00462BFA" w:rsidP="006C444F">
      <w:pPr>
        <w:spacing w:after="0" w:line="240" w:lineRule="auto"/>
      </w:pPr>
      <w:r>
        <w:continuationSeparator/>
      </w:r>
    </w:p>
  </w:endnote>
  <w:endnote w:type="continuationNotice" w:id="1">
    <w:p w14:paraId="10375460" w14:textId="77777777" w:rsidR="00462BFA" w:rsidRDefault="00462B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82E30" w14:textId="77777777" w:rsidR="00462BFA" w:rsidRDefault="00462BFA" w:rsidP="006C444F">
      <w:pPr>
        <w:spacing w:after="0" w:line="240" w:lineRule="auto"/>
      </w:pPr>
      <w:r>
        <w:separator/>
      </w:r>
    </w:p>
  </w:footnote>
  <w:footnote w:type="continuationSeparator" w:id="0">
    <w:p w14:paraId="2E31FC39" w14:textId="77777777" w:rsidR="00462BFA" w:rsidRDefault="00462BFA" w:rsidP="006C444F">
      <w:pPr>
        <w:spacing w:after="0" w:line="240" w:lineRule="auto"/>
      </w:pPr>
      <w:r>
        <w:continuationSeparator/>
      </w:r>
    </w:p>
  </w:footnote>
  <w:footnote w:type="continuationNotice" w:id="1">
    <w:p w14:paraId="4C3B685D" w14:textId="77777777" w:rsidR="00462BFA" w:rsidRDefault="00462B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84E"/>
    <w:multiLevelType w:val="hybridMultilevel"/>
    <w:tmpl w:val="307E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10A04"/>
    <w:multiLevelType w:val="hybridMultilevel"/>
    <w:tmpl w:val="4B268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1F8C"/>
    <w:multiLevelType w:val="hybridMultilevel"/>
    <w:tmpl w:val="6CEC1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1060"/>
    <w:multiLevelType w:val="hybridMultilevel"/>
    <w:tmpl w:val="6CEC1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7E2C"/>
    <w:multiLevelType w:val="hybridMultilevel"/>
    <w:tmpl w:val="AD121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42227"/>
    <w:multiLevelType w:val="hybridMultilevel"/>
    <w:tmpl w:val="EED27EF6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623B8"/>
    <w:multiLevelType w:val="hybridMultilevel"/>
    <w:tmpl w:val="349CD6E6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48933">
    <w:abstractNumId w:val="4"/>
  </w:num>
  <w:num w:numId="2" w16cid:durableId="449519642">
    <w:abstractNumId w:val="0"/>
  </w:num>
  <w:num w:numId="3" w16cid:durableId="947929230">
    <w:abstractNumId w:val="2"/>
  </w:num>
  <w:num w:numId="4" w16cid:durableId="168570434">
    <w:abstractNumId w:val="1"/>
  </w:num>
  <w:num w:numId="5" w16cid:durableId="479464516">
    <w:abstractNumId w:val="3"/>
  </w:num>
  <w:num w:numId="6" w16cid:durableId="1987346406">
    <w:abstractNumId w:val="5"/>
  </w:num>
  <w:num w:numId="7" w16cid:durableId="1896817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hdrShapeDefaults>
    <o:shapedefaults v:ext="edit" spidmax="212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A3C"/>
    <w:rsid w:val="00011354"/>
    <w:rsid w:val="00012AB4"/>
    <w:rsid w:val="000303BC"/>
    <w:rsid w:val="000325F6"/>
    <w:rsid w:val="000457FB"/>
    <w:rsid w:val="000521CB"/>
    <w:rsid w:val="00053452"/>
    <w:rsid w:val="00056189"/>
    <w:rsid w:val="00066FC2"/>
    <w:rsid w:val="00071D18"/>
    <w:rsid w:val="0007515D"/>
    <w:rsid w:val="00077C26"/>
    <w:rsid w:val="000816D1"/>
    <w:rsid w:val="000B7216"/>
    <w:rsid w:val="000B743B"/>
    <w:rsid w:val="000B7578"/>
    <w:rsid w:val="000D3B10"/>
    <w:rsid w:val="0014109B"/>
    <w:rsid w:val="00144A28"/>
    <w:rsid w:val="001668EA"/>
    <w:rsid w:val="001A4CE1"/>
    <w:rsid w:val="001B0421"/>
    <w:rsid w:val="001C1B62"/>
    <w:rsid w:val="001C7794"/>
    <w:rsid w:val="001E1AD5"/>
    <w:rsid w:val="001E5B14"/>
    <w:rsid w:val="001F6845"/>
    <w:rsid w:val="0020126A"/>
    <w:rsid w:val="0021574C"/>
    <w:rsid w:val="00251DE0"/>
    <w:rsid w:val="00264ED0"/>
    <w:rsid w:val="00280A68"/>
    <w:rsid w:val="00290375"/>
    <w:rsid w:val="002A49D1"/>
    <w:rsid w:val="002C752E"/>
    <w:rsid w:val="002C75C2"/>
    <w:rsid w:val="002D5022"/>
    <w:rsid w:val="002E57C8"/>
    <w:rsid w:val="002F3709"/>
    <w:rsid w:val="003016A6"/>
    <w:rsid w:val="00327A62"/>
    <w:rsid w:val="00334B42"/>
    <w:rsid w:val="00357699"/>
    <w:rsid w:val="00375F67"/>
    <w:rsid w:val="0038463B"/>
    <w:rsid w:val="00385A7D"/>
    <w:rsid w:val="0039230E"/>
    <w:rsid w:val="0039258F"/>
    <w:rsid w:val="0039295D"/>
    <w:rsid w:val="003A2E00"/>
    <w:rsid w:val="003B28EB"/>
    <w:rsid w:val="003C0C8D"/>
    <w:rsid w:val="00400D30"/>
    <w:rsid w:val="004153B9"/>
    <w:rsid w:val="004351D1"/>
    <w:rsid w:val="00462BFA"/>
    <w:rsid w:val="0047122E"/>
    <w:rsid w:val="00482201"/>
    <w:rsid w:val="0048610D"/>
    <w:rsid w:val="004978FA"/>
    <w:rsid w:val="004B1C06"/>
    <w:rsid w:val="004C7F0C"/>
    <w:rsid w:val="004D108E"/>
    <w:rsid w:val="004E4C83"/>
    <w:rsid w:val="0050513F"/>
    <w:rsid w:val="00525838"/>
    <w:rsid w:val="00530D78"/>
    <w:rsid w:val="005766C9"/>
    <w:rsid w:val="005A023C"/>
    <w:rsid w:val="005C1265"/>
    <w:rsid w:val="00603751"/>
    <w:rsid w:val="0062362E"/>
    <w:rsid w:val="0062491D"/>
    <w:rsid w:val="0064032D"/>
    <w:rsid w:val="006411A7"/>
    <w:rsid w:val="00656319"/>
    <w:rsid w:val="00670A2B"/>
    <w:rsid w:val="00674D56"/>
    <w:rsid w:val="006809C6"/>
    <w:rsid w:val="006974DB"/>
    <w:rsid w:val="006B3498"/>
    <w:rsid w:val="006B5F74"/>
    <w:rsid w:val="006C444F"/>
    <w:rsid w:val="006C4D10"/>
    <w:rsid w:val="006F5354"/>
    <w:rsid w:val="00710C4F"/>
    <w:rsid w:val="0071473E"/>
    <w:rsid w:val="00715BDC"/>
    <w:rsid w:val="007244C0"/>
    <w:rsid w:val="00745FC7"/>
    <w:rsid w:val="00784690"/>
    <w:rsid w:val="00785F46"/>
    <w:rsid w:val="0079378E"/>
    <w:rsid w:val="007B224C"/>
    <w:rsid w:val="007C0E16"/>
    <w:rsid w:val="007C33B0"/>
    <w:rsid w:val="007C35C3"/>
    <w:rsid w:val="007F0ED9"/>
    <w:rsid w:val="00830B34"/>
    <w:rsid w:val="00840C49"/>
    <w:rsid w:val="00841510"/>
    <w:rsid w:val="00872E38"/>
    <w:rsid w:val="00894BB3"/>
    <w:rsid w:val="008A4027"/>
    <w:rsid w:val="008A46AC"/>
    <w:rsid w:val="008C3DF9"/>
    <w:rsid w:val="008D34B5"/>
    <w:rsid w:val="008D6D95"/>
    <w:rsid w:val="008F397B"/>
    <w:rsid w:val="00916BE1"/>
    <w:rsid w:val="00917AB5"/>
    <w:rsid w:val="009443F2"/>
    <w:rsid w:val="00953310"/>
    <w:rsid w:val="009613A1"/>
    <w:rsid w:val="00971BA4"/>
    <w:rsid w:val="00974B9B"/>
    <w:rsid w:val="00976767"/>
    <w:rsid w:val="00980BBF"/>
    <w:rsid w:val="00986DCF"/>
    <w:rsid w:val="00992A3C"/>
    <w:rsid w:val="009972E3"/>
    <w:rsid w:val="009A4721"/>
    <w:rsid w:val="009D425F"/>
    <w:rsid w:val="009D6E21"/>
    <w:rsid w:val="009F15D7"/>
    <w:rsid w:val="00A12B49"/>
    <w:rsid w:val="00A15704"/>
    <w:rsid w:val="00A22C17"/>
    <w:rsid w:val="00A230CB"/>
    <w:rsid w:val="00A264EE"/>
    <w:rsid w:val="00A3350A"/>
    <w:rsid w:val="00A342E1"/>
    <w:rsid w:val="00A429F0"/>
    <w:rsid w:val="00A56188"/>
    <w:rsid w:val="00A60E32"/>
    <w:rsid w:val="00AC2383"/>
    <w:rsid w:val="00AD4B21"/>
    <w:rsid w:val="00AE5272"/>
    <w:rsid w:val="00AE5BFD"/>
    <w:rsid w:val="00AE7C0F"/>
    <w:rsid w:val="00AF415F"/>
    <w:rsid w:val="00B0780B"/>
    <w:rsid w:val="00B67700"/>
    <w:rsid w:val="00B77F84"/>
    <w:rsid w:val="00B87691"/>
    <w:rsid w:val="00BC65FC"/>
    <w:rsid w:val="00BE1EA4"/>
    <w:rsid w:val="00C00983"/>
    <w:rsid w:val="00C0275F"/>
    <w:rsid w:val="00C32EDF"/>
    <w:rsid w:val="00C33905"/>
    <w:rsid w:val="00C53768"/>
    <w:rsid w:val="00C61BD9"/>
    <w:rsid w:val="00C6647C"/>
    <w:rsid w:val="00C86474"/>
    <w:rsid w:val="00CA1DE3"/>
    <w:rsid w:val="00CA6E96"/>
    <w:rsid w:val="00CF6D69"/>
    <w:rsid w:val="00D04689"/>
    <w:rsid w:val="00D050DA"/>
    <w:rsid w:val="00D13154"/>
    <w:rsid w:val="00D25D53"/>
    <w:rsid w:val="00D35955"/>
    <w:rsid w:val="00D4100B"/>
    <w:rsid w:val="00D70452"/>
    <w:rsid w:val="00D71295"/>
    <w:rsid w:val="00D769E5"/>
    <w:rsid w:val="00D8094C"/>
    <w:rsid w:val="00DB2698"/>
    <w:rsid w:val="00DB38FD"/>
    <w:rsid w:val="00DB62D3"/>
    <w:rsid w:val="00DD5512"/>
    <w:rsid w:val="00E3165C"/>
    <w:rsid w:val="00E54166"/>
    <w:rsid w:val="00E55FA3"/>
    <w:rsid w:val="00E87780"/>
    <w:rsid w:val="00EA4470"/>
    <w:rsid w:val="00EB173A"/>
    <w:rsid w:val="00EC6B50"/>
    <w:rsid w:val="00F15345"/>
    <w:rsid w:val="00F163A4"/>
    <w:rsid w:val="00F16AA9"/>
    <w:rsid w:val="00F178CE"/>
    <w:rsid w:val="00F22E21"/>
    <w:rsid w:val="00F2322E"/>
    <w:rsid w:val="00F26DF2"/>
    <w:rsid w:val="00F2763D"/>
    <w:rsid w:val="00F354FD"/>
    <w:rsid w:val="00F368B2"/>
    <w:rsid w:val="00F37287"/>
    <w:rsid w:val="00F37EC3"/>
    <w:rsid w:val="00F54A5C"/>
    <w:rsid w:val="00F72B63"/>
    <w:rsid w:val="00F84212"/>
    <w:rsid w:val="00F84864"/>
    <w:rsid w:val="00F92886"/>
    <w:rsid w:val="00F93B0F"/>
    <w:rsid w:val="00F95CDA"/>
    <w:rsid w:val="00F97518"/>
    <w:rsid w:val="00FD65E8"/>
    <w:rsid w:val="00FD7169"/>
    <w:rsid w:val="00FE2C31"/>
    <w:rsid w:val="41EA0FA8"/>
    <w:rsid w:val="5E50C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  <o:rules v:ext="edit">
        <o:r id="V:Rule1" type="connector" idref="#_x0000_s2122"/>
        <o:r id="V:Rule2" type="connector" idref="#_x0000_s2120"/>
        <o:r id="V:Rule3" type="connector" idref="#_x0000_s2114"/>
        <o:r id="V:Rule4" type="connector" idref="#_x0000_s2112"/>
        <o:r id="V:Rule5" type="connector" idref="#_x0000_s2110"/>
        <o:r id="V:Rule6" type="connector" idref="#_x0000_s2100"/>
        <o:r id="V:Rule7" type="connector" idref="#_x0000_s2116"/>
        <o:r id="V:Rule8" type="connector" idref="#_x0000_s2106"/>
        <o:r id="V:Rule9" type="connector" idref="#_x0000_s2115"/>
        <o:r id="V:Rule10" type="connector" idref="#_x0000_s2102"/>
        <o:r id="V:Rule11" type="connector" idref="#_x0000_s2104"/>
      </o:rules>
    </o:shapelayout>
  </w:shapeDefaults>
  <w:decimalSymbol w:val=","/>
  <w:listSeparator w:val=";"/>
  <w14:docId w14:val="6D8563AE"/>
  <w15:docId w15:val="{A8270836-DAC9-4DB8-81FF-E24805F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C4F"/>
    <w:rPr>
      <w:noProof/>
    </w:rPr>
  </w:style>
  <w:style w:type="paragraph" w:styleId="5">
    <w:name w:val="heading 5"/>
    <w:basedOn w:val="a"/>
    <w:link w:val="50"/>
    <w:uiPriority w:val="9"/>
    <w:qFormat/>
    <w:rsid w:val="008D34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noProof w:val="0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444F"/>
    <w:rPr>
      <w:noProof/>
    </w:rPr>
  </w:style>
  <w:style w:type="paragraph" w:styleId="a5">
    <w:name w:val="footer"/>
    <w:basedOn w:val="a"/>
    <w:link w:val="a6"/>
    <w:uiPriority w:val="99"/>
    <w:unhideWhenUsed/>
    <w:rsid w:val="006C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44F"/>
    <w:rPr>
      <w:noProof/>
    </w:rPr>
  </w:style>
  <w:style w:type="paragraph" w:styleId="a7">
    <w:name w:val="List Paragraph"/>
    <w:basedOn w:val="a"/>
    <w:uiPriority w:val="34"/>
    <w:qFormat/>
    <w:rsid w:val="00D4100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8D34B5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C6647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6647C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3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595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61AB-A405-46BE-AD17-17DA3BE4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Popelysheva</dc:creator>
  <cp:lastModifiedBy>Elizaveta Popelysheva</cp:lastModifiedBy>
  <cp:revision>4</cp:revision>
  <dcterms:created xsi:type="dcterms:W3CDTF">2025-02-08T17:33:00Z</dcterms:created>
  <dcterms:modified xsi:type="dcterms:W3CDTF">2025-02-08T17:39:00Z</dcterms:modified>
</cp:coreProperties>
</file>