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480" w:after="120" w:line="360" w:lineRule="auto"/>
        <w:ind w:left="425" w:firstLine="0" w:firstLineChars="0"/>
        <w:jc w:val="center"/>
        <w:outlineLvl w:val="0"/>
        <w:rPr>
          <w:rFonts w:ascii="宋体" w:hAnsi="宋体"/>
          <w:b/>
          <w:bCs/>
          <w:sz w:val="28"/>
          <w:szCs w:val="28"/>
        </w:rPr>
      </w:pPr>
      <w:bookmarkStart w:id="0" w:name="_Toc54189443"/>
      <w:bookmarkStart w:id="1" w:name="_Toc52209448"/>
      <w:r>
        <w:rPr>
          <w:rFonts w:hint="eastAsia" w:ascii="宋体" w:hAnsi="宋体"/>
          <w:b/>
          <w:bCs/>
          <w:sz w:val="28"/>
          <w:szCs w:val="28"/>
        </w:rPr>
        <w:t>一、</w:t>
      </w:r>
      <w:bookmarkEnd w:id="0"/>
      <w:r>
        <w:rPr>
          <w:rFonts w:hint="eastAsia" w:ascii="宋体" w:hAnsi="宋体"/>
          <w:b/>
          <w:bCs/>
          <w:sz w:val="28"/>
          <w:szCs w:val="28"/>
        </w:rPr>
        <w:t>课题综述</w:t>
      </w:r>
    </w:p>
    <w:bookmarkEnd w:id="1"/>
    <w:p>
      <w:pPr>
        <w:pStyle w:val="10"/>
        <w:numPr>
          <w:ilvl w:val="1"/>
          <w:numId w:val="1"/>
        </w:numPr>
        <w:spacing w:before="120" w:after="120" w:line="360" w:lineRule="auto"/>
        <w:ind w:firstLineChars="0"/>
        <w:outlineLvl w:val="1"/>
        <w:rPr>
          <w:rFonts w:ascii="宋体" w:hAnsi="宋体"/>
          <w:b/>
          <w:bCs/>
          <w:sz w:val="24"/>
        </w:rPr>
      </w:pPr>
      <w:bookmarkStart w:id="2" w:name="_Hlk120051760"/>
      <w:r>
        <w:rPr>
          <w:rFonts w:hint="eastAsia" w:ascii="宋体" w:hAnsi="宋体"/>
          <w:b/>
          <w:bCs/>
          <w:sz w:val="24"/>
        </w:rPr>
        <w:t>课题说明</w:t>
      </w:r>
    </w:p>
    <w:p>
      <w:pPr>
        <w:ind w:firstLine="480"/>
        <w:rPr>
          <w:rFonts w:ascii="宋体" w:hAnsi="宋体"/>
        </w:rPr>
      </w:pPr>
      <w:r>
        <w:rPr>
          <w:rFonts w:hint="eastAsia" w:ascii="宋体" w:hAnsi="宋体"/>
        </w:rPr>
        <w:t>任务划分：</w:t>
      </w:r>
    </w:p>
    <w:p>
      <w:pPr>
        <w:ind w:firstLine="480"/>
        <w:rPr>
          <w:rFonts w:ascii="宋体" w:hAnsi="宋体"/>
        </w:rPr>
      </w:pPr>
      <w:r>
        <w:rPr>
          <w:rFonts w:hint="eastAsia" w:ascii="宋体" w:hAnsi="宋体"/>
        </w:rPr>
        <w:t>-Data Prepare：</w:t>
      </w:r>
    </w:p>
    <w:p>
      <w:pPr>
        <w:ind w:firstLine="480"/>
        <w:rPr>
          <w:rFonts w:ascii="宋体" w:hAnsi="宋体"/>
        </w:rPr>
      </w:pPr>
      <w:r>
        <w:rPr>
          <w:rFonts w:hint="eastAsia" w:ascii="宋体" w:hAnsi="宋体"/>
        </w:rPr>
        <w:t>-Data Preprocess：</w:t>
      </w:r>
    </w:p>
    <w:p>
      <w:pPr>
        <w:ind w:firstLine="480"/>
        <w:rPr>
          <w:rFonts w:ascii="宋体" w:hAnsi="宋体"/>
        </w:rPr>
      </w:pPr>
      <w:r>
        <w:rPr>
          <w:rFonts w:hint="eastAsia" w:ascii="宋体" w:hAnsi="宋体"/>
        </w:rPr>
        <w:t>-Model Construct：刘子牛</w:t>
      </w:r>
    </w:p>
    <w:p>
      <w:pPr>
        <w:ind w:firstLine="480"/>
        <w:rPr>
          <w:rFonts w:ascii="宋体" w:hAnsi="宋体"/>
        </w:rPr>
      </w:pPr>
      <w:r>
        <w:rPr>
          <w:rFonts w:hint="eastAsia" w:ascii="宋体" w:hAnsi="宋体"/>
        </w:rPr>
        <w:t>-Train &amp; Test：</w:t>
      </w:r>
    </w:p>
    <w:p>
      <w:pPr>
        <w:ind w:firstLine="480"/>
        <w:rPr>
          <w:rFonts w:hint="eastAsia" w:ascii="宋体" w:hAnsi="宋体" w:eastAsia="宋体"/>
          <w:lang w:val="en-US" w:eastAsia="zh-CN"/>
        </w:rPr>
      </w:pPr>
      <w:r>
        <w:rPr>
          <w:rFonts w:hint="eastAsia" w:ascii="宋体" w:hAnsi="宋体"/>
        </w:rPr>
        <w:t>-Plot Result：</w:t>
      </w:r>
      <w:r>
        <w:rPr>
          <w:rFonts w:hint="eastAsia" w:ascii="宋体" w:hAnsi="宋体"/>
          <w:lang w:val="en-US" w:eastAsia="zh-CN"/>
        </w:rPr>
        <w:t>张祖豪</w:t>
      </w:r>
      <w:bookmarkStart w:id="3" w:name="_GoBack"/>
      <w:bookmarkEnd w:id="3"/>
    </w:p>
    <w:p>
      <w:pPr>
        <w:ind w:firstLine="480"/>
        <w:rPr>
          <w:rFonts w:ascii="宋体" w:hAnsi="宋体"/>
        </w:rPr>
      </w:pPr>
      <w:r>
        <w:rPr>
          <w:rFonts w:hint="eastAsia" w:ascii="宋体" w:hAnsi="宋体"/>
        </w:rPr>
        <w:t>-Optimize &amp; Review：彭坤宇</w:t>
      </w:r>
    </w:p>
    <w:bookmarkEnd w:id="2"/>
    <w:p>
      <w:pPr>
        <w:pStyle w:val="10"/>
        <w:numPr>
          <w:ilvl w:val="1"/>
          <w:numId w:val="1"/>
        </w:numPr>
        <w:spacing w:before="120" w:after="120" w:line="360" w:lineRule="auto"/>
        <w:ind w:firstLineChars="0"/>
        <w:outlineLvl w:val="1"/>
        <w:rPr>
          <w:rFonts w:ascii="宋体" w:hAnsi="宋体"/>
          <w:b/>
          <w:bCs/>
          <w:sz w:val="24"/>
        </w:rPr>
      </w:pPr>
      <w:r>
        <w:rPr>
          <w:rFonts w:hint="eastAsia" w:ascii="宋体" w:hAnsi="宋体"/>
          <w:b/>
          <w:bCs/>
          <w:sz w:val="24"/>
        </w:rPr>
        <w:t>课题目标</w:t>
      </w:r>
    </w:p>
    <w:p>
      <w:pPr>
        <w:spacing w:line="360" w:lineRule="auto"/>
        <w:ind w:firstLine="420"/>
        <w:jc w:val="left"/>
        <w:rPr>
          <w:rFonts w:ascii="宋体" w:hAnsi="宋体"/>
          <w:sz w:val="24"/>
          <w:szCs w:val="24"/>
        </w:rPr>
      </w:pPr>
      <w:r>
        <w:rPr>
          <w:rFonts w:hint="eastAsia" w:ascii="宋体" w:hAnsi="宋体"/>
          <w:sz w:val="24"/>
          <w:szCs w:val="24"/>
        </w:rPr>
        <w:t>本课题使用的数据集来自于数据分析与数据挖掘竞赛Ka</w:t>
      </w:r>
      <w:r>
        <w:rPr>
          <w:rFonts w:ascii="宋体" w:hAnsi="宋体"/>
          <w:sz w:val="24"/>
          <w:szCs w:val="24"/>
        </w:rPr>
        <w:t>ggle</w:t>
      </w:r>
      <w:r>
        <w:rPr>
          <w:rFonts w:hint="eastAsia" w:ascii="宋体" w:hAnsi="宋体"/>
          <w:sz w:val="24"/>
          <w:szCs w:val="24"/>
        </w:rPr>
        <w:t>，该竞赛为数据科学领域著名的国际性赛事之一。课题使用的数据集为学生压力分析数据集，</w:t>
      </w:r>
      <w:r>
        <w:rPr>
          <w:rFonts w:ascii="宋体" w:hAnsi="宋体" w:cs="Segoe UI"/>
          <w:color w:val="0F0F0F"/>
        </w:rPr>
        <w:t>这个数据集包含大约20个对学生压力影响最大的特征</w:t>
      </w:r>
      <w:r>
        <w:rPr>
          <w:rFonts w:hint="eastAsia" w:ascii="宋体" w:hAnsi="宋体"/>
          <w:sz w:val="24"/>
          <w:szCs w:val="24"/>
        </w:rPr>
        <w:t>。课题的目标为对于目标数据集，搭建相应的传统机器学习模型和深度神经网络模型，完成基于机器学习的分类任务，并能取得较优的分类性能。</w:t>
      </w:r>
    </w:p>
    <w:p>
      <w:pPr>
        <w:pStyle w:val="10"/>
        <w:numPr>
          <w:ilvl w:val="1"/>
          <w:numId w:val="1"/>
        </w:numPr>
        <w:spacing w:before="120" w:after="120" w:line="360" w:lineRule="auto"/>
        <w:ind w:firstLineChars="0"/>
        <w:outlineLvl w:val="1"/>
        <w:rPr>
          <w:rFonts w:ascii="宋体" w:hAnsi="宋体"/>
          <w:b/>
          <w:bCs/>
          <w:sz w:val="24"/>
        </w:rPr>
      </w:pPr>
      <w:r>
        <w:rPr>
          <w:rFonts w:hint="eastAsia" w:ascii="宋体" w:hAnsi="宋体"/>
          <w:b/>
          <w:bCs/>
          <w:sz w:val="24"/>
        </w:rPr>
        <w:t>课题数据集</w:t>
      </w:r>
    </w:p>
    <w:p>
      <w:pPr>
        <w:spacing w:line="360" w:lineRule="auto"/>
        <w:ind w:firstLine="420"/>
        <w:jc w:val="left"/>
        <w:rPr>
          <w:rFonts w:ascii="宋体" w:hAnsi="宋体" w:cs="Segoe UI"/>
          <w:color w:val="0F0F0F"/>
        </w:rPr>
      </w:pPr>
      <w:r>
        <w:rPr>
          <w:rFonts w:hint="eastAsia" w:ascii="宋体" w:hAnsi="宋体"/>
          <w:sz w:val="24"/>
          <w:szCs w:val="24"/>
        </w:rPr>
        <w:t>本课题使用的数据集为来自Kagg</w:t>
      </w:r>
      <w:r>
        <w:rPr>
          <w:rFonts w:ascii="宋体" w:hAnsi="宋体"/>
          <w:sz w:val="24"/>
          <w:szCs w:val="24"/>
        </w:rPr>
        <w:t>le</w:t>
      </w:r>
      <w:r>
        <w:rPr>
          <w:rFonts w:hint="eastAsia" w:ascii="宋体" w:hAnsi="宋体"/>
          <w:sz w:val="24"/>
          <w:szCs w:val="24"/>
        </w:rPr>
        <w:t>竞赛的“</w:t>
      </w:r>
      <w:r>
        <w:rPr>
          <w:rFonts w:ascii="宋体" w:hAnsi="宋体"/>
          <w:sz w:val="24"/>
          <w:szCs w:val="24"/>
        </w:rPr>
        <w:t>Student Stress Factors</w:t>
      </w:r>
      <w:r>
        <w:rPr>
          <w:rFonts w:hint="eastAsia" w:ascii="宋体" w:hAnsi="宋体"/>
          <w:sz w:val="24"/>
          <w:szCs w:val="24"/>
        </w:rPr>
        <w:t>”</w:t>
      </w:r>
      <w:r>
        <w:rPr>
          <w:rFonts w:hint="eastAsia" w:ascii="宋体" w:hAnsi="宋体"/>
        </w:rPr>
        <w:t>(</w:t>
      </w:r>
      <w:r>
        <w:fldChar w:fldCharType="begin"/>
      </w:r>
      <w:r>
        <w:instrText xml:space="preserve"> HYPERLINK "https://www.kaggle.com/datasets/rxnach/student-stress-factors-a-comprehensive-analysis/data" </w:instrText>
      </w:r>
      <w:r>
        <w:fldChar w:fldCharType="separate"/>
      </w:r>
      <w:r>
        <w:rPr>
          <w:rStyle w:val="7"/>
          <w:rFonts w:ascii="宋体" w:hAnsi="宋体"/>
        </w:rPr>
        <w:t>Student Stress Factors: A Comprehensive Analysis (kaggle.com)</w:t>
      </w:r>
      <w:r>
        <w:rPr>
          <w:rStyle w:val="7"/>
          <w:rFonts w:ascii="宋体" w:hAnsi="宋体"/>
        </w:rPr>
        <w:fldChar w:fldCharType="end"/>
      </w:r>
      <w:r>
        <w:rPr>
          <w:rFonts w:ascii="宋体" w:hAnsi="宋体"/>
          <w:sz w:val="24"/>
          <w:szCs w:val="24"/>
        </w:rPr>
        <w:t>)</w:t>
      </w:r>
      <w:r>
        <w:rPr>
          <w:rFonts w:hint="eastAsia" w:ascii="宋体" w:hAnsi="宋体"/>
          <w:sz w:val="24"/>
          <w:szCs w:val="24"/>
        </w:rPr>
        <w:t>，该数据集</w:t>
      </w:r>
      <w:r>
        <w:rPr>
          <w:rFonts w:ascii="宋体" w:hAnsi="宋体" w:cs="Segoe UI"/>
          <w:color w:val="0F0F0F"/>
        </w:rPr>
        <w:t>包含大约20个对学生压力影响最大的特征。这些特征是在科学上考虑了5个主要因素，它们是心理、生理、社会、环境和学术因素。</w:t>
      </w:r>
    </w:p>
    <w:p>
      <w:pPr>
        <w:spacing w:line="360" w:lineRule="auto"/>
        <w:ind w:firstLine="420"/>
        <w:jc w:val="left"/>
        <w:rPr>
          <w:rFonts w:ascii="宋体" w:hAnsi="宋体" w:cs="Segoe UI"/>
          <w:color w:val="0F0F0F"/>
        </w:rPr>
      </w:pPr>
      <w:r>
        <w:rPr>
          <w:rFonts w:ascii="宋体" w:hAnsi="宋体" w:cs="Segoe UI"/>
          <w:color w:val="0F0F0F"/>
        </w:rPr>
        <w:t xml:space="preserve">其中一些是： </w:t>
      </w:r>
    </w:p>
    <w:p>
      <w:pPr>
        <w:spacing w:line="360" w:lineRule="auto"/>
        <w:jc w:val="left"/>
        <w:rPr>
          <w:rFonts w:ascii="宋体" w:hAnsi="宋体" w:cs="Segoe UI"/>
          <w:color w:val="0F0F0F"/>
        </w:rPr>
      </w:pPr>
      <w:r>
        <w:rPr>
          <w:rFonts w:ascii="宋体" w:hAnsi="宋体" w:cs="Segoe UI"/>
          <w:color w:val="0F0F0F"/>
        </w:rPr>
        <w:t>心理因素 =&gt; 'anxiety_level'、'self_esteem'、'mental_health_history'、'depression'</w:t>
      </w:r>
    </w:p>
    <w:p>
      <w:pPr>
        <w:spacing w:line="360" w:lineRule="auto"/>
        <w:jc w:val="left"/>
        <w:rPr>
          <w:rFonts w:ascii="宋体" w:hAnsi="宋体" w:cs="Segoe UI"/>
          <w:color w:val="0F0F0F"/>
        </w:rPr>
      </w:pPr>
      <w:r>
        <w:rPr>
          <w:rFonts w:ascii="宋体" w:hAnsi="宋体" w:cs="Segoe UI"/>
          <w:color w:val="0F0F0F"/>
        </w:rPr>
        <w:t xml:space="preserve">生理因素 =&gt; 'headache'、'blood_pressure'、'sleep_quality'、'breathing_problem' </w:t>
      </w:r>
    </w:p>
    <w:p>
      <w:pPr>
        <w:spacing w:line="360" w:lineRule="auto"/>
        <w:jc w:val="left"/>
        <w:rPr>
          <w:rFonts w:ascii="宋体" w:hAnsi="宋体" w:cs="Segoe UI"/>
          <w:color w:val="0F0F0F"/>
        </w:rPr>
      </w:pPr>
      <w:r>
        <w:rPr>
          <w:rFonts w:ascii="宋体" w:hAnsi="宋体" w:cs="Segoe UI"/>
          <w:color w:val="0F0F0F"/>
        </w:rPr>
        <w:t xml:space="preserve">环境因素 =&gt; 'noise_level'、'living_conditions'、'safety'、'basic_needs'， </w:t>
      </w:r>
    </w:p>
    <w:p>
      <w:pPr>
        <w:spacing w:line="360" w:lineRule="auto"/>
        <w:jc w:val="left"/>
        <w:rPr>
          <w:rFonts w:ascii="宋体" w:hAnsi="宋体" w:cs="Segoe UI"/>
          <w:color w:val="0F0F0F"/>
        </w:rPr>
      </w:pPr>
      <w:r>
        <w:rPr>
          <w:rFonts w:ascii="宋体" w:hAnsi="宋体" w:cs="Segoe UI"/>
          <w:color w:val="0F0F0F"/>
        </w:rPr>
        <w:t xml:space="preserve">学术因素 =&gt; 'academic_performance'、'study_load'、'teacher_student_relationship'、'future_career_concerns'， </w:t>
      </w:r>
    </w:p>
    <w:p>
      <w:pPr>
        <w:spacing w:line="360" w:lineRule="auto"/>
        <w:jc w:val="left"/>
        <w:rPr>
          <w:rFonts w:ascii="宋体" w:hAnsi="宋体"/>
          <w:sz w:val="24"/>
          <w:szCs w:val="24"/>
        </w:rPr>
      </w:pPr>
      <w:r>
        <w:rPr>
          <w:rFonts w:ascii="宋体" w:hAnsi="宋体" w:cs="Segoe UI"/>
          <w:color w:val="0F0F0F"/>
        </w:rPr>
        <w:t>社会因素 =&gt; 'social_support'、'peer_pressure'、'extracurricular_activities'、'bullying'</w:t>
      </w:r>
      <w:r>
        <w:rPr>
          <w:rFonts w:hint="eastAsia" w:ascii="宋体" w:hAnsi="宋体"/>
          <w:sz w:val="24"/>
          <w:szCs w:val="24"/>
        </w:rPr>
        <w:t>。</w:t>
      </w:r>
    </w:p>
    <w:p>
      <w:pPr>
        <w:spacing w:line="360" w:lineRule="auto"/>
        <w:jc w:val="left"/>
        <w:rPr>
          <w:rFonts w:ascii="宋体" w:hAnsi="宋体"/>
          <w:sz w:val="24"/>
          <w:szCs w:val="24"/>
        </w:rPr>
      </w:pPr>
      <w:r>
        <w:rPr>
          <w:rFonts w:hint="eastAsia" w:ascii="宋体" w:hAnsi="宋体"/>
          <w:sz w:val="24"/>
          <w:szCs w:val="24"/>
        </w:rPr>
        <w:t>此外，对学生的压力程度进行判定，分为0，1，2三个类别，并以此进行分类任务。</w:t>
      </w:r>
    </w:p>
    <w:p>
      <w:pPr>
        <w:pStyle w:val="10"/>
        <w:spacing w:before="480" w:after="120" w:line="360" w:lineRule="auto"/>
        <w:ind w:left="425" w:firstLine="0" w:firstLineChars="0"/>
        <w:jc w:val="center"/>
        <w:outlineLvl w:val="0"/>
        <w:rPr>
          <w:rFonts w:ascii="宋体" w:hAnsi="宋体"/>
          <w:b/>
          <w:bCs/>
          <w:sz w:val="28"/>
          <w:szCs w:val="28"/>
        </w:rPr>
      </w:pPr>
    </w:p>
    <w:p>
      <w:pPr>
        <w:pStyle w:val="10"/>
        <w:spacing w:before="480" w:after="120" w:line="360" w:lineRule="auto"/>
        <w:ind w:left="425" w:firstLine="0" w:firstLineChars="0"/>
        <w:jc w:val="center"/>
        <w:outlineLvl w:val="0"/>
        <w:rPr>
          <w:rFonts w:ascii="宋体" w:hAnsi="宋体"/>
          <w:b/>
          <w:bCs/>
          <w:sz w:val="28"/>
          <w:szCs w:val="28"/>
        </w:rPr>
      </w:pPr>
      <w:r>
        <w:rPr>
          <w:rFonts w:hint="eastAsia" w:ascii="宋体" w:hAnsi="宋体"/>
          <w:b/>
          <w:bCs/>
          <w:sz w:val="28"/>
          <w:szCs w:val="28"/>
        </w:rPr>
        <w:t>二、实验报告设计</w:t>
      </w:r>
    </w:p>
    <w:p>
      <w:pPr>
        <w:pStyle w:val="10"/>
        <w:numPr>
          <w:ilvl w:val="0"/>
          <w:numId w:val="2"/>
        </w:numPr>
        <w:spacing w:before="120" w:after="120" w:line="360" w:lineRule="auto"/>
        <w:ind w:firstLineChars="0"/>
        <w:outlineLvl w:val="1"/>
        <w:rPr>
          <w:rFonts w:ascii="宋体" w:hAnsi="宋体"/>
          <w:b/>
          <w:bCs/>
          <w:vanish/>
          <w:sz w:val="24"/>
        </w:rPr>
      </w:pPr>
    </w:p>
    <w:p>
      <w:pPr>
        <w:pStyle w:val="10"/>
        <w:numPr>
          <w:ilvl w:val="0"/>
          <w:numId w:val="2"/>
        </w:numPr>
        <w:spacing w:before="120" w:after="120" w:line="360" w:lineRule="auto"/>
        <w:ind w:firstLineChars="0"/>
        <w:outlineLvl w:val="1"/>
        <w:rPr>
          <w:rFonts w:ascii="宋体" w:hAnsi="宋体"/>
          <w:b/>
          <w:bCs/>
          <w:vanish/>
          <w:sz w:val="24"/>
        </w:rPr>
      </w:pPr>
    </w:p>
    <w:p>
      <w:pPr>
        <w:pStyle w:val="10"/>
        <w:numPr>
          <w:ilvl w:val="1"/>
          <w:numId w:val="2"/>
        </w:numPr>
        <w:spacing w:before="120" w:after="120" w:line="360" w:lineRule="auto"/>
        <w:ind w:firstLineChars="0"/>
        <w:outlineLvl w:val="1"/>
        <w:rPr>
          <w:rFonts w:ascii="宋体" w:hAnsi="宋体"/>
          <w:b/>
          <w:bCs/>
          <w:sz w:val="24"/>
        </w:rPr>
      </w:pPr>
      <w:r>
        <w:rPr>
          <w:rFonts w:hint="eastAsia" w:ascii="宋体" w:hAnsi="宋体"/>
          <w:b/>
          <w:bCs/>
          <w:sz w:val="24"/>
        </w:rPr>
        <w:t>数据准备</w:t>
      </w:r>
    </w:p>
    <w:p>
      <w:pPr>
        <w:spacing w:line="360" w:lineRule="auto"/>
        <w:ind w:firstLine="420"/>
        <w:jc w:val="left"/>
        <w:rPr>
          <w:rFonts w:ascii="宋体" w:hAnsi="宋体"/>
          <w:sz w:val="24"/>
          <w:szCs w:val="24"/>
        </w:rPr>
      </w:pPr>
      <w:r>
        <w:rPr>
          <w:rFonts w:hint="eastAsia" w:ascii="宋体" w:hAnsi="宋体"/>
          <w:sz w:val="24"/>
          <w:szCs w:val="24"/>
        </w:rPr>
        <w:t>经过筛选，最后选择非图片数据集</w:t>
      </w:r>
      <w:r>
        <w:rPr>
          <w:rFonts w:ascii="宋体" w:hAnsi="宋体"/>
          <w:sz w:val="24"/>
          <w:szCs w:val="24"/>
        </w:rPr>
        <w:t>Student Stress Factors</w:t>
      </w:r>
      <w:r>
        <w:rPr>
          <w:rFonts w:hint="eastAsia" w:ascii="宋体" w:hAnsi="宋体"/>
          <w:sz w:val="24"/>
          <w:szCs w:val="24"/>
        </w:rPr>
        <w:t>，数据集来源为kaggle。运用该数据集可以根据大学生不同的压力来源对其进行压力分级，有一定实践意义。</w:t>
      </w:r>
    </w:p>
    <w:p>
      <w:pPr>
        <w:pStyle w:val="10"/>
        <w:numPr>
          <w:ilvl w:val="1"/>
          <w:numId w:val="2"/>
        </w:numPr>
        <w:spacing w:before="120" w:after="120" w:line="360" w:lineRule="auto"/>
        <w:ind w:firstLineChars="0"/>
        <w:outlineLvl w:val="1"/>
        <w:rPr>
          <w:rFonts w:ascii="宋体" w:hAnsi="宋体"/>
          <w:b/>
          <w:bCs/>
          <w:sz w:val="24"/>
        </w:rPr>
      </w:pPr>
      <w:r>
        <w:rPr>
          <w:rFonts w:hint="eastAsia" w:ascii="宋体" w:hAnsi="宋体"/>
          <w:b/>
          <w:bCs/>
          <w:sz w:val="24"/>
        </w:rPr>
        <w:t>数据预处理</w:t>
      </w:r>
    </w:p>
    <w:p>
      <w:pPr>
        <w:pStyle w:val="10"/>
        <w:spacing w:line="360" w:lineRule="auto"/>
        <w:ind w:left="425" w:firstLine="0" w:firstLineChars="0"/>
        <w:jc w:val="left"/>
        <w:rPr>
          <w:rFonts w:ascii="宋体" w:hAnsi="宋体" w:cs="Segoe UI"/>
          <w:color w:val="0F0F0F"/>
        </w:rPr>
      </w:pPr>
      <w:r>
        <w:rPr>
          <w:rFonts w:hint="eastAsia" w:ascii="宋体" w:hAnsi="宋体" w:cs="Segoe UI"/>
          <w:color w:val="0F0F0F"/>
        </w:rPr>
        <w:t>数据集已经经过kaggle预处理，不存在缺失值和异常值，因此可以省略剔除异常值和补充缺失值的过程。</w:t>
      </w:r>
    </w:p>
    <w:p>
      <w:pPr>
        <w:pStyle w:val="10"/>
        <w:spacing w:line="360" w:lineRule="auto"/>
        <w:ind w:left="425" w:firstLine="0" w:firstLineChars="0"/>
        <w:jc w:val="left"/>
        <w:rPr>
          <w:rFonts w:ascii="宋体" w:hAnsi="宋体"/>
        </w:rPr>
      </w:pPr>
      <w:r>
        <w:rPr>
          <w:rFonts w:ascii="宋体" w:hAnsi="宋体"/>
        </w:rPr>
        <w:t>将数据集分为自变量（特征，x）和因变量（目标，y）</w:t>
      </w:r>
      <w:r>
        <w:rPr>
          <w:rFonts w:hint="eastAsia" w:ascii="宋体" w:hAnsi="宋体"/>
        </w:rPr>
        <w:t>：借助</w:t>
      </w:r>
      <w:r>
        <w:rPr>
          <w:rFonts w:ascii="宋体" w:hAnsi="宋体"/>
        </w:rPr>
        <w:t>train_test_split</w:t>
      </w:r>
      <w:r>
        <w:rPr>
          <w:rFonts w:hint="eastAsia" w:ascii="宋体" w:hAnsi="宋体"/>
        </w:rPr>
        <w:t>函数完成测试集和训练集的划分</w:t>
      </w:r>
    </w:p>
    <w:p>
      <w:pPr>
        <w:pStyle w:val="10"/>
        <w:spacing w:line="360" w:lineRule="auto"/>
        <w:ind w:left="425" w:firstLine="0" w:firstLineChars="0"/>
        <w:jc w:val="left"/>
        <w:rPr>
          <w:rFonts w:ascii="宋体" w:hAnsi="宋体" w:cs="Segoe UI"/>
          <w:color w:val="0F0F0F"/>
        </w:rPr>
      </w:pPr>
      <w:r>
        <w:rPr>
          <w:rFonts w:hint="eastAsia" w:ascii="宋体" w:hAnsi="宋体" w:cs="Segoe UI"/>
          <w:color w:val="0F0F0F"/>
        </w:rPr>
        <w:t>对于不同模型，数据预处理不同：</w:t>
      </w:r>
    </w:p>
    <w:p>
      <w:pPr>
        <w:pStyle w:val="10"/>
        <w:spacing w:line="360" w:lineRule="auto"/>
        <w:ind w:left="425" w:firstLine="0" w:firstLineChars="0"/>
        <w:jc w:val="left"/>
        <w:rPr>
          <w:rFonts w:ascii="宋体" w:hAnsi="宋体" w:cs="Segoe UI"/>
          <w:color w:val="0F0F0F"/>
        </w:rPr>
      </w:pPr>
      <w:r>
        <w:rPr>
          <w:rFonts w:hint="eastAsia" w:ascii="宋体" w:hAnsi="宋体" w:cs="Segoe UI"/>
          <w:color w:val="0F0F0F"/>
        </w:rPr>
        <w:t>逻辑回归模型：不进行进一步处理，直接将</w:t>
      </w:r>
      <w:r>
        <w:rPr>
          <w:rFonts w:ascii="宋体" w:hAnsi="宋体" w:cs="Segoe UI"/>
          <w:color w:val="0F0F0F"/>
        </w:rPr>
        <w:t>X_train, X_test, y_train, y_test</w:t>
      </w:r>
      <w:r>
        <w:rPr>
          <w:rFonts w:hint="eastAsia" w:ascii="宋体" w:hAnsi="宋体" w:cs="Segoe UI"/>
          <w:color w:val="0F0F0F"/>
        </w:rPr>
        <w:t>作为输入</w:t>
      </w:r>
    </w:p>
    <w:p>
      <w:pPr>
        <w:pStyle w:val="10"/>
        <w:spacing w:line="360" w:lineRule="auto"/>
        <w:ind w:left="425" w:firstLine="0" w:firstLineChars="0"/>
        <w:jc w:val="left"/>
        <w:rPr>
          <w:rFonts w:ascii="宋体" w:hAnsi="宋体" w:cs="Segoe UI"/>
          <w:color w:val="0F0F0F"/>
        </w:rPr>
      </w:pPr>
      <w:r>
        <w:rPr>
          <w:rFonts w:hint="eastAsia" w:ascii="宋体" w:hAnsi="宋体" w:cs="Segoe UI"/>
          <w:color w:val="0F0F0F"/>
        </w:rPr>
        <w:t>朴素贝叶斯模型，</w:t>
      </w:r>
      <w:r>
        <w:rPr>
          <w:rFonts w:ascii="宋体" w:hAnsi="宋体" w:cs="Segoe UI"/>
          <w:color w:val="0F0F0F"/>
        </w:rPr>
        <w:t>XGBoost</w:t>
      </w:r>
      <w:r>
        <w:rPr>
          <w:rFonts w:hint="eastAsia" w:ascii="宋体" w:hAnsi="宋体" w:cs="Segoe UI"/>
          <w:color w:val="0F0F0F"/>
        </w:rPr>
        <w:t>：借助</w:t>
      </w:r>
      <w:r>
        <w:rPr>
          <w:rFonts w:ascii="宋体" w:hAnsi="宋体" w:cs="Segoe UI"/>
          <w:color w:val="0F0F0F"/>
        </w:rPr>
        <w:t>pd.get_dummies(y_train)</w:t>
      </w:r>
      <w:r>
        <w:rPr>
          <w:rFonts w:hint="eastAsia" w:ascii="宋体" w:hAnsi="宋体" w:cs="Segoe UI"/>
          <w:color w:val="0F0F0F"/>
        </w:rPr>
        <w:t>将y_train转换为one</w:t>
      </w:r>
      <w:r>
        <w:rPr>
          <w:rFonts w:ascii="宋体" w:hAnsi="宋体" w:cs="Segoe UI"/>
          <w:color w:val="0F0F0F"/>
        </w:rPr>
        <w:t>-</w:t>
      </w:r>
      <w:r>
        <w:rPr>
          <w:rFonts w:hint="eastAsia" w:ascii="宋体" w:hAnsi="宋体" w:cs="Segoe UI"/>
          <w:color w:val="0F0F0F"/>
        </w:rPr>
        <w:t>hot编码。</w:t>
      </w:r>
    </w:p>
    <w:p>
      <w:pPr>
        <w:pStyle w:val="10"/>
        <w:numPr>
          <w:ilvl w:val="1"/>
          <w:numId w:val="2"/>
        </w:numPr>
        <w:spacing w:before="120" w:after="120" w:line="360" w:lineRule="auto"/>
        <w:ind w:firstLineChars="0"/>
        <w:outlineLvl w:val="1"/>
        <w:rPr>
          <w:rFonts w:ascii="宋体" w:hAnsi="宋体"/>
          <w:b/>
          <w:bCs/>
          <w:sz w:val="24"/>
        </w:rPr>
      </w:pPr>
      <w:r>
        <w:rPr>
          <w:rFonts w:hint="eastAsia" w:ascii="宋体" w:hAnsi="宋体"/>
          <w:b/>
          <w:bCs/>
          <w:sz w:val="24"/>
        </w:rPr>
        <w:t>模型搭建</w:t>
      </w:r>
    </w:p>
    <w:p>
      <w:pPr>
        <w:spacing w:line="360" w:lineRule="auto"/>
        <w:jc w:val="left"/>
        <w:rPr>
          <w:rFonts w:ascii="宋体" w:hAnsi="宋体"/>
          <w:sz w:val="24"/>
          <w:szCs w:val="24"/>
        </w:rPr>
      </w:pPr>
      <w:r>
        <w:rPr>
          <w:rFonts w:hint="eastAsia" w:ascii="宋体" w:hAnsi="宋体"/>
          <w:sz w:val="24"/>
          <w:szCs w:val="24"/>
        </w:rPr>
        <w:t>模型1：逻辑回归模型</w:t>
      </w:r>
    </w:p>
    <w:p>
      <w:pPr>
        <w:spacing w:line="360" w:lineRule="auto"/>
        <w:jc w:val="left"/>
        <w:rPr>
          <w:rFonts w:ascii="宋体" w:hAnsi="宋体"/>
          <w:sz w:val="24"/>
          <w:szCs w:val="24"/>
        </w:rPr>
      </w:pPr>
      <w:r>
        <w:rPr>
          <w:rFonts w:hint="eastAsia" w:ascii="宋体" w:hAnsi="宋体"/>
          <w:b/>
          <w:bCs/>
          <w:sz w:val="24"/>
          <w:szCs w:val="24"/>
        </w:rPr>
        <w:t>__init__</w:t>
      </w:r>
      <w:r>
        <w:rPr>
          <w:rFonts w:hint="eastAsia" w:ascii="宋体" w:hAnsi="宋体"/>
          <w:sz w:val="24"/>
          <w:szCs w:val="24"/>
        </w:rPr>
        <w:t>：</w:t>
      </w:r>
    </w:p>
    <w:p>
      <w:pPr>
        <w:spacing w:line="360" w:lineRule="auto"/>
        <w:jc w:val="left"/>
        <w:rPr>
          <w:rFonts w:ascii="宋体" w:hAnsi="宋体"/>
          <w:sz w:val="24"/>
          <w:szCs w:val="24"/>
        </w:rPr>
      </w:pPr>
      <w:r>
        <w:rPr>
          <w:rFonts w:hint="eastAsia" w:ascii="宋体" w:hAnsi="宋体"/>
          <w:sz w:val="24"/>
          <w:szCs w:val="24"/>
        </w:rPr>
        <w:t>初始化函数，用于初始化模型的输入维度 input_dim、类别数量 num_classes 和学习率 lr。然后调用 build 方法构建模型。</w:t>
      </w:r>
    </w:p>
    <w:p>
      <w:pPr>
        <w:spacing w:line="360" w:lineRule="auto"/>
        <w:jc w:val="left"/>
        <w:rPr>
          <w:rFonts w:ascii="宋体" w:hAnsi="宋体"/>
          <w:b/>
          <w:bCs/>
          <w:sz w:val="24"/>
          <w:szCs w:val="24"/>
        </w:rPr>
      </w:pPr>
      <w:r>
        <w:rPr>
          <w:rFonts w:hint="eastAsia" w:ascii="宋体" w:hAnsi="宋体"/>
          <w:b/>
          <w:bCs/>
          <w:sz w:val="24"/>
          <w:szCs w:val="24"/>
        </w:rPr>
        <w:t>build ：</w:t>
      </w:r>
    </w:p>
    <w:p>
      <w:pPr>
        <w:spacing w:line="360" w:lineRule="auto"/>
        <w:jc w:val="left"/>
        <w:rPr>
          <w:rFonts w:ascii="宋体" w:hAnsi="宋体"/>
          <w:sz w:val="24"/>
          <w:szCs w:val="24"/>
        </w:rPr>
      </w:pPr>
      <w:r>
        <w:rPr>
          <w:rFonts w:hint="eastAsia" w:ascii="宋体" w:hAnsi="宋体"/>
          <w:sz w:val="24"/>
          <w:szCs w:val="24"/>
        </w:rPr>
        <w:t>构建模型，创建 logistic regression 模型、损失函数（交叉熵损失函数）和优化器（随机梯度下降优化器）。其中使用了自行构建的logistic regression模型，包含init函数和forward方法。</w:t>
      </w:r>
    </w:p>
    <w:p>
      <w:pPr>
        <w:spacing w:line="360" w:lineRule="auto"/>
        <w:jc w:val="left"/>
        <w:rPr>
          <w:rFonts w:ascii="宋体" w:hAnsi="宋体"/>
          <w:b/>
          <w:bCs/>
          <w:sz w:val="24"/>
          <w:szCs w:val="24"/>
        </w:rPr>
      </w:pPr>
      <w:r>
        <w:rPr>
          <w:rFonts w:hint="eastAsia" w:ascii="宋体" w:hAnsi="宋体"/>
          <w:b/>
          <w:bCs/>
          <w:sz w:val="24"/>
          <w:szCs w:val="24"/>
        </w:rPr>
        <w:t>load_data ：</w:t>
      </w:r>
    </w:p>
    <w:p>
      <w:pPr>
        <w:spacing w:line="360" w:lineRule="auto"/>
        <w:jc w:val="left"/>
        <w:rPr>
          <w:rFonts w:ascii="宋体" w:hAnsi="宋体"/>
          <w:sz w:val="24"/>
          <w:szCs w:val="24"/>
        </w:rPr>
      </w:pPr>
      <w:r>
        <w:rPr>
          <w:rFonts w:hint="eastAsia" w:ascii="宋体" w:hAnsi="宋体"/>
          <w:sz w:val="24"/>
          <w:szCs w:val="24"/>
        </w:rPr>
        <w:t>将输入的数据 X 和标签 y 划分为训练集和测试集，并将它们转换为 PyTorch 张量。</w:t>
      </w:r>
    </w:p>
    <w:p>
      <w:pPr>
        <w:spacing w:line="360" w:lineRule="auto"/>
        <w:jc w:val="left"/>
        <w:rPr>
          <w:rFonts w:ascii="宋体" w:hAnsi="宋体"/>
          <w:b/>
          <w:bCs/>
          <w:sz w:val="24"/>
          <w:szCs w:val="24"/>
        </w:rPr>
      </w:pPr>
      <w:r>
        <w:rPr>
          <w:rFonts w:hint="eastAsia" w:ascii="宋体" w:hAnsi="宋体"/>
          <w:b/>
          <w:bCs/>
          <w:sz w:val="24"/>
          <w:szCs w:val="24"/>
        </w:rPr>
        <w:t>train ：</w:t>
      </w:r>
    </w:p>
    <w:p>
      <w:pPr>
        <w:spacing w:line="360" w:lineRule="auto"/>
        <w:jc w:val="left"/>
        <w:rPr>
          <w:rFonts w:ascii="宋体" w:hAnsi="宋体"/>
          <w:sz w:val="24"/>
          <w:szCs w:val="24"/>
        </w:rPr>
      </w:pPr>
      <w:r>
        <w:rPr>
          <w:rFonts w:hint="eastAsia" w:ascii="宋体" w:hAnsi="宋体"/>
          <w:sz w:val="24"/>
          <w:szCs w:val="24"/>
        </w:rPr>
        <w:t>使用随机梯度下降进行优化，通过多次迭代（epoch）来更新模型参数。每个 epoch 中，计算模型的预测值 y_pred，然后计算交叉熵损失，并进行反向传播更新模型参数。损失值被保存在列表 losses 中，并在每 100 个 epoch 打印一次。最后返回包含所有轮次损失值的列表。</w:t>
      </w:r>
    </w:p>
    <w:p>
      <w:pPr>
        <w:spacing w:line="360" w:lineRule="auto"/>
        <w:jc w:val="left"/>
        <w:rPr>
          <w:rFonts w:ascii="宋体" w:hAnsi="宋体"/>
          <w:b/>
          <w:bCs/>
          <w:sz w:val="24"/>
          <w:szCs w:val="24"/>
        </w:rPr>
      </w:pPr>
      <w:r>
        <w:rPr>
          <w:rFonts w:hint="eastAsia" w:ascii="宋体" w:hAnsi="宋体"/>
          <w:b/>
          <w:bCs/>
          <w:sz w:val="24"/>
          <w:szCs w:val="24"/>
        </w:rPr>
        <w:t>test ：</w:t>
      </w:r>
    </w:p>
    <w:p>
      <w:pPr>
        <w:spacing w:line="360" w:lineRule="auto"/>
        <w:jc w:val="left"/>
        <w:rPr>
          <w:rFonts w:ascii="宋体" w:hAnsi="宋体"/>
          <w:sz w:val="24"/>
          <w:szCs w:val="24"/>
        </w:rPr>
      </w:pPr>
      <w:r>
        <w:rPr>
          <w:rFonts w:hint="eastAsia" w:ascii="宋体" w:hAnsi="宋体"/>
          <w:sz w:val="24"/>
          <w:szCs w:val="24"/>
        </w:rPr>
        <w:t>测试模型的方法。使用测试集进行测试，计算模型在测试集上的准确率。同时，获取模型对测试集的预测标签、真实标签和预测的正类概率分数。最终返回这些结果。</w:t>
      </w:r>
    </w:p>
    <w:p>
      <w:pPr>
        <w:spacing w:line="360" w:lineRule="auto"/>
        <w:jc w:val="left"/>
        <w:rPr>
          <w:rFonts w:ascii="宋体" w:hAnsi="宋体"/>
          <w:sz w:val="24"/>
          <w:szCs w:val="24"/>
        </w:rPr>
      </w:pPr>
      <w:r>
        <w:rPr>
          <w:rFonts w:hint="eastAsia" w:ascii="宋体" w:hAnsi="宋体"/>
          <w:sz w:val="24"/>
          <w:szCs w:val="24"/>
        </w:rPr>
        <w:t>模型2：xgboost模型</w:t>
      </w:r>
    </w:p>
    <w:p>
      <w:pPr>
        <w:spacing w:line="360" w:lineRule="auto"/>
        <w:jc w:val="left"/>
        <w:rPr>
          <w:rFonts w:ascii="宋体" w:hAnsi="宋体" w:cs="Segoe UI"/>
          <w:color w:val="0F0F0F"/>
          <w:sz w:val="24"/>
          <w:szCs w:val="24"/>
        </w:rPr>
      </w:pPr>
      <w:r>
        <w:rPr>
          <w:rFonts w:hint="eastAsia" w:ascii="宋体" w:hAnsi="宋体"/>
          <w:sz w:val="24"/>
          <w:szCs w:val="24"/>
        </w:rPr>
        <w:t>使用one</w:t>
      </w:r>
      <w:r>
        <w:rPr>
          <w:rFonts w:ascii="宋体" w:hAnsi="宋体"/>
          <w:sz w:val="24"/>
          <w:szCs w:val="24"/>
        </w:rPr>
        <w:t>-</w:t>
      </w:r>
      <w:r>
        <w:rPr>
          <w:rFonts w:hint="eastAsia" w:ascii="宋体" w:hAnsi="宋体"/>
          <w:sz w:val="24"/>
          <w:szCs w:val="24"/>
        </w:rPr>
        <w:t>hot编码后y</w:t>
      </w:r>
      <w:r>
        <w:rPr>
          <w:rFonts w:ascii="宋体" w:hAnsi="宋体"/>
          <w:sz w:val="24"/>
          <w:szCs w:val="24"/>
        </w:rPr>
        <w:t>.shape[1]=3</w:t>
      </w:r>
      <w:r>
        <w:rPr>
          <w:rFonts w:hint="eastAsia" w:ascii="宋体" w:hAnsi="宋体"/>
          <w:sz w:val="24"/>
          <w:szCs w:val="24"/>
        </w:rPr>
        <w:t>，即具有0，1，2三个标签。对于三个标签进行独立建模，</w:t>
      </w:r>
      <w:r>
        <w:rPr>
          <w:rFonts w:ascii="宋体" w:hAnsi="宋体" w:cs="Segoe UI"/>
          <w:color w:val="0F0F0F"/>
          <w:sz w:val="24"/>
          <w:szCs w:val="24"/>
        </w:rPr>
        <w:t>这是在处理多标签分类问题时的一种典型方式</w:t>
      </w:r>
      <w:r>
        <w:rPr>
          <w:rFonts w:hint="eastAsia" w:ascii="宋体" w:hAnsi="宋体" w:cs="Segoe UI"/>
          <w:color w:val="0F0F0F"/>
          <w:sz w:val="24"/>
          <w:szCs w:val="24"/>
        </w:rPr>
        <w:t>。</w:t>
      </w:r>
    </w:p>
    <w:p>
      <w:pPr>
        <w:spacing w:line="360" w:lineRule="auto"/>
        <w:jc w:val="left"/>
        <w:rPr>
          <w:rFonts w:ascii="宋体" w:hAnsi="宋体"/>
          <w:sz w:val="24"/>
          <w:szCs w:val="24"/>
        </w:rPr>
      </w:pPr>
      <w:r>
        <w:rPr>
          <w:rFonts w:hint="eastAsia" w:ascii="宋体" w:hAnsi="宋体"/>
          <w:sz w:val="24"/>
          <w:szCs w:val="24"/>
        </w:rPr>
        <w:t>构建模型</w:t>
      </w:r>
      <w:r>
        <w:rPr>
          <w:rFonts w:ascii="宋体" w:hAnsi="宋体"/>
          <w:sz w:val="24"/>
          <w:szCs w:val="24"/>
        </w:rPr>
        <w:t>xgb = XGB(n_estimators=2, max_depth=2, reg_lambda=1, min_child_weight=1, objective='logistic')</w:t>
      </w:r>
    </w:p>
    <w:p>
      <w:pPr>
        <w:spacing w:line="360" w:lineRule="auto"/>
        <w:jc w:val="left"/>
        <w:rPr>
          <w:rFonts w:ascii="宋体" w:hAnsi="宋体"/>
          <w:sz w:val="24"/>
          <w:szCs w:val="24"/>
        </w:rPr>
      </w:pPr>
      <w:r>
        <w:rPr>
          <w:rFonts w:hint="eastAsia" w:ascii="宋体" w:hAnsi="宋体"/>
          <w:sz w:val="24"/>
          <w:szCs w:val="24"/>
        </w:rPr>
        <w:t>各参数具体解释为</w:t>
      </w:r>
    </w:p>
    <w:p>
      <w:pPr>
        <w:spacing w:line="360" w:lineRule="auto"/>
        <w:jc w:val="left"/>
        <w:rPr>
          <w:rFonts w:ascii="宋体" w:hAnsi="宋体"/>
          <w:sz w:val="24"/>
          <w:szCs w:val="24"/>
        </w:rPr>
      </w:pPr>
      <w:r>
        <w:rPr>
          <w:rFonts w:hint="eastAsia" w:ascii="宋体" w:hAnsi="宋体"/>
          <w:b/>
          <w:bCs/>
          <w:sz w:val="24"/>
          <w:szCs w:val="24"/>
        </w:rPr>
        <w:t>_estimators=2：</w:t>
      </w:r>
      <w:r>
        <w:rPr>
          <w:rFonts w:hint="eastAsia" w:ascii="宋体" w:hAnsi="宋体"/>
          <w:sz w:val="24"/>
          <w:szCs w:val="24"/>
        </w:rPr>
        <w:t>表示要构建的弱学习器（通常是决策树）的数量。在这里意味着会构建两棵树。</w:t>
      </w:r>
    </w:p>
    <w:p>
      <w:pPr>
        <w:spacing w:line="360" w:lineRule="auto"/>
        <w:jc w:val="left"/>
        <w:rPr>
          <w:rFonts w:ascii="宋体" w:hAnsi="宋体"/>
          <w:sz w:val="24"/>
          <w:szCs w:val="24"/>
        </w:rPr>
      </w:pPr>
      <w:r>
        <w:rPr>
          <w:rFonts w:hint="eastAsia" w:ascii="宋体" w:hAnsi="宋体"/>
          <w:b/>
          <w:bCs/>
          <w:sz w:val="24"/>
          <w:szCs w:val="24"/>
        </w:rPr>
        <w:t>max_depth=2：</w:t>
      </w:r>
      <w:r>
        <w:rPr>
          <w:rFonts w:hint="eastAsia" w:ascii="宋体" w:hAnsi="宋体"/>
          <w:sz w:val="24"/>
          <w:szCs w:val="24"/>
        </w:rPr>
        <w:t>表示每棵决策树的最大深度。这里意味着每棵树最多有 2 层。</w:t>
      </w:r>
    </w:p>
    <w:p>
      <w:pPr>
        <w:spacing w:line="360" w:lineRule="auto"/>
        <w:jc w:val="left"/>
        <w:rPr>
          <w:rFonts w:ascii="宋体" w:hAnsi="宋体"/>
          <w:sz w:val="24"/>
          <w:szCs w:val="24"/>
        </w:rPr>
      </w:pPr>
      <w:r>
        <w:rPr>
          <w:rFonts w:hint="eastAsia" w:ascii="宋体" w:hAnsi="宋体"/>
          <w:sz w:val="24"/>
          <w:szCs w:val="24"/>
        </w:rPr>
        <w:t>r</w:t>
      </w:r>
      <w:r>
        <w:rPr>
          <w:rFonts w:hint="eastAsia" w:ascii="宋体" w:hAnsi="宋体"/>
          <w:b/>
          <w:bCs/>
          <w:sz w:val="24"/>
          <w:szCs w:val="24"/>
        </w:rPr>
        <w:t>eg_lambda=1：</w:t>
      </w:r>
      <w:r>
        <w:rPr>
          <w:rFonts w:hint="eastAsia" w:ascii="宋体" w:hAnsi="宋体"/>
          <w:sz w:val="24"/>
          <w:szCs w:val="24"/>
        </w:rPr>
        <w:t>L2 正则化的强度。正则化有助于控制模型的复杂性，防止过拟合。这里设置为 1，表示正则化项的权重。</w:t>
      </w:r>
    </w:p>
    <w:p>
      <w:pPr>
        <w:spacing w:line="360" w:lineRule="auto"/>
        <w:jc w:val="left"/>
        <w:rPr>
          <w:rFonts w:ascii="宋体" w:hAnsi="宋体"/>
          <w:sz w:val="24"/>
          <w:szCs w:val="24"/>
        </w:rPr>
      </w:pPr>
      <w:r>
        <w:rPr>
          <w:rFonts w:hint="eastAsia" w:ascii="宋体" w:hAnsi="宋体"/>
          <w:b/>
          <w:bCs/>
          <w:sz w:val="24"/>
          <w:szCs w:val="24"/>
        </w:rPr>
        <w:t>min_child_weight=1</w:t>
      </w:r>
      <w:r>
        <w:rPr>
          <w:rFonts w:hint="eastAsia" w:ascii="宋体" w:hAnsi="宋体"/>
          <w:sz w:val="24"/>
          <w:szCs w:val="24"/>
        </w:rPr>
        <w:t>：定义叶子节点中最小的样本权重和。这控制树的生长，避免分裂节点时过于细致划分。这里设置为 1。</w:t>
      </w:r>
    </w:p>
    <w:p>
      <w:pPr>
        <w:spacing w:line="360" w:lineRule="auto"/>
        <w:jc w:val="left"/>
        <w:rPr>
          <w:rFonts w:ascii="宋体" w:hAnsi="宋体"/>
          <w:sz w:val="24"/>
          <w:szCs w:val="24"/>
        </w:rPr>
      </w:pPr>
      <w:r>
        <w:rPr>
          <w:rFonts w:hint="eastAsia" w:ascii="宋体" w:hAnsi="宋体"/>
          <w:b/>
          <w:bCs/>
          <w:sz w:val="24"/>
          <w:szCs w:val="24"/>
        </w:rPr>
        <w:t>objective='logistic'</w:t>
      </w:r>
      <w:r>
        <w:rPr>
          <w:rFonts w:hint="eastAsia" w:ascii="宋体" w:hAnsi="宋体"/>
          <w:sz w:val="24"/>
          <w:szCs w:val="24"/>
        </w:rPr>
        <w:t>：表示使用逻辑回归作为目标函数。它希望最小化负对数似然损失，从而使得模型的输出更接近真实标签的概率。</w:t>
      </w:r>
    </w:p>
    <w:p>
      <w:pPr>
        <w:spacing w:line="360" w:lineRule="auto"/>
        <w:jc w:val="left"/>
        <w:rPr>
          <w:rFonts w:ascii="宋体" w:hAnsi="宋体"/>
          <w:sz w:val="24"/>
          <w:szCs w:val="24"/>
        </w:rPr>
      </w:pPr>
      <w:r>
        <w:rPr>
          <w:rFonts w:hint="eastAsia" w:ascii="宋体" w:hAnsi="宋体"/>
          <w:sz w:val="24"/>
          <w:szCs w:val="24"/>
        </w:rPr>
        <w:t>模型3：朴素贝叶斯模型</w:t>
      </w:r>
    </w:p>
    <w:p>
      <w:pPr>
        <w:spacing w:line="360" w:lineRule="auto"/>
        <w:jc w:val="left"/>
        <w:rPr>
          <w:rFonts w:ascii="宋体" w:hAnsi="宋体"/>
          <w:sz w:val="24"/>
          <w:szCs w:val="24"/>
        </w:rPr>
      </w:pPr>
      <w:r>
        <w:rPr>
          <w:rFonts w:hint="eastAsia" w:ascii="宋体" w:hAnsi="宋体"/>
          <w:sz w:val="24"/>
          <w:szCs w:val="24"/>
        </w:rPr>
        <w:t>与xgboost一样，对标签进行独立建模</w:t>
      </w:r>
    </w:p>
    <w:p>
      <w:pPr>
        <w:spacing w:line="360" w:lineRule="auto"/>
        <w:jc w:val="left"/>
        <w:rPr>
          <w:rFonts w:ascii="宋体" w:hAnsi="宋体"/>
          <w:b/>
          <w:bCs/>
          <w:sz w:val="24"/>
          <w:szCs w:val="24"/>
        </w:rPr>
      </w:pPr>
      <w:r>
        <w:rPr>
          <w:rFonts w:hint="eastAsia" w:ascii="宋体" w:hAnsi="宋体"/>
          <w:b/>
          <w:bCs/>
          <w:sz w:val="24"/>
          <w:szCs w:val="24"/>
        </w:rPr>
        <w:t>__init__：</w:t>
      </w:r>
    </w:p>
    <w:p>
      <w:pPr>
        <w:spacing w:line="360" w:lineRule="auto"/>
        <w:jc w:val="left"/>
        <w:rPr>
          <w:rFonts w:ascii="宋体" w:hAnsi="宋体"/>
          <w:sz w:val="24"/>
          <w:szCs w:val="24"/>
        </w:rPr>
      </w:pPr>
      <w:r>
        <w:rPr>
          <w:rFonts w:hint="eastAsia" w:ascii="宋体" w:hAnsi="宋体"/>
          <w:sz w:val="24"/>
          <w:szCs w:val="24"/>
        </w:rPr>
        <w:t>初始化函数，接收训练集的特征 X_train 和对应的类别标签 y_train。计算训练集中每个类别（0和1）的占比，即先验概率 P(类别)。</w:t>
      </w:r>
    </w:p>
    <w:p>
      <w:pPr>
        <w:spacing w:line="360" w:lineRule="auto"/>
        <w:jc w:val="left"/>
        <w:rPr>
          <w:rFonts w:ascii="宋体" w:hAnsi="宋体"/>
          <w:b/>
          <w:bCs/>
          <w:sz w:val="24"/>
          <w:szCs w:val="24"/>
        </w:rPr>
      </w:pPr>
      <w:r>
        <w:rPr>
          <w:rFonts w:hint="eastAsia" w:ascii="宋体" w:hAnsi="宋体"/>
          <w:b/>
          <w:bCs/>
          <w:sz w:val="24"/>
          <w:szCs w:val="24"/>
        </w:rPr>
        <w:t>getFrequency：</w:t>
      </w:r>
    </w:p>
    <w:p>
      <w:pPr>
        <w:spacing w:line="360" w:lineRule="auto"/>
        <w:jc w:val="left"/>
        <w:rPr>
          <w:rFonts w:ascii="宋体" w:hAnsi="宋体"/>
          <w:sz w:val="24"/>
          <w:szCs w:val="24"/>
        </w:rPr>
      </w:pPr>
      <w:r>
        <w:rPr>
          <w:rFonts w:hint="eastAsia" w:ascii="宋体" w:hAnsi="宋体"/>
          <w:sz w:val="24"/>
          <w:szCs w:val="24"/>
        </w:rPr>
        <w:t>在数据集 data 中，计算特征 feature 的值为 value 的样本占整体样本的比例。该方法用于计算条件概率 P(特征|类别) 和先验概率 P(特征)。</w:t>
      </w:r>
    </w:p>
    <w:p>
      <w:pPr>
        <w:spacing w:line="360" w:lineRule="auto"/>
        <w:jc w:val="left"/>
        <w:rPr>
          <w:rFonts w:ascii="宋体" w:hAnsi="宋体"/>
          <w:b/>
          <w:bCs/>
          <w:sz w:val="24"/>
          <w:szCs w:val="24"/>
        </w:rPr>
      </w:pPr>
      <w:r>
        <w:rPr>
          <w:rFonts w:hint="eastAsia" w:ascii="宋体" w:hAnsi="宋体"/>
          <w:b/>
          <w:bCs/>
          <w:sz w:val="24"/>
          <w:szCs w:val="24"/>
        </w:rPr>
        <w:t>predict ：</w:t>
      </w:r>
    </w:p>
    <w:p>
      <w:pPr>
        <w:spacing w:line="360" w:lineRule="auto"/>
        <w:jc w:val="left"/>
        <w:rPr>
          <w:rFonts w:ascii="宋体" w:hAnsi="宋体"/>
          <w:sz w:val="24"/>
          <w:szCs w:val="24"/>
        </w:rPr>
      </w:pPr>
      <w:r>
        <w:rPr>
          <w:rFonts w:hint="eastAsia" w:ascii="宋体" w:hAnsi="宋体"/>
          <w:sz w:val="24"/>
          <w:szCs w:val="24"/>
        </w:rPr>
        <w:t>遍历测试集中的每个样本，对于每个样本，遍历其特征。</w:t>
      </w:r>
    </w:p>
    <w:p>
      <w:pPr>
        <w:spacing w:line="360" w:lineRule="auto"/>
        <w:jc w:val="left"/>
        <w:rPr>
          <w:rFonts w:ascii="宋体" w:hAnsi="宋体"/>
          <w:sz w:val="24"/>
          <w:szCs w:val="24"/>
        </w:rPr>
      </w:pPr>
      <w:r>
        <w:rPr>
          <w:rFonts w:hint="eastAsia" w:ascii="宋体" w:hAnsi="宋体"/>
          <w:sz w:val="24"/>
          <w:szCs w:val="24"/>
        </w:rPr>
        <w:t>对于每个特征，计算在类别为 0 和 1 时的条件概率 P_feature_label0 和 P_feature_label1。</w:t>
      </w:r>
    </w:p>
    <w:p>
      <w:pPr>
        <w:spacing w:line="360" w:lineRule="auto"/>
        <w:jc w:val="left"/>
        <w:rPr>
          <w:rFonts w:ascii="宋体" w:hAnsi="宋体"/>
          <w:sz w:val="24"/>
          <w:szCs w:val="24"/>
        </w:rPr>
      </w:pPr>
      <w:r>
        <w:rPr>
          <w:rFonts w:hint="eastAsia" w:ascii="宋体" w:hAnsi="宋体"/>
          <w:sz w:val="24"/>
          <w:szCs w:val="24"/>
        </w:rPr>
        <w:t>同时计算先验概率 P_feature。</w:t>
      </w:r>
    </w:p>
    <w:p>
      <w:pPr>
        <w:spacing w:line="360" w:lineRule="auto"/>
        <w:jc w:val="left"/>
        <w:rPr>
          <w:rFonts w:ascii="宋体" w:hAnsi="宋体"/>
          <w:sz w:val="24"/>
          <w:szCs w:val="24"/>
        </w:rPr>
      </w:pPr>
      <w:r>
        <w:rPr>
          <w:rFonts w:hint="eastAsia" w:ascii="宋体" w:hAnsi="宋体"/>
          <w:sz w:val="24"/>
          <w:szCs w:val="24"/>
        </w:rPr>
        <w:t>最后，根据朴素贝叶斯分类器的原理，计算在类别为 0 和 1 时的概率，并根据概率大小决定样本的预测类别。</w:t>
      </w:r>
    </w:p>
    <w:p>
      <w:pPr>
        <w:pStyle w:val="10"/>
        <w:numPr>
          <w:ilvl w:val="1"/>
          <w:numId w:val="2"/>
        </w:numPr>
        <w:spacing w:before="120" w:after="120" w:line="360" w:lineRule="auto"/>
        <w:ind w:firstLineChars="0"/>
        <w:outlineLvl w:val="1"/>
        <w:rPr>
          <w:rFonts w:ascii="宋体" w:hAnsi="宋体"/>
          <w:b/>
          <w:bCs/>
          <w:sz w:val="24"/>
        </w:rPr>
      </w:pPr>
      <w:r>
        <w:rPr>
          <w:rFonts w:hint="eastAsia" w:ascii="宋体" w:hAnsi="宋体"/>
          <w:b/>
          <w:bCs/>
          <w:sz w:val="24"/>
        </w:rPr>
        <w:t>模型训练测试</w:t>
      </w:r>
    </w:p>
    <w:p>
      <w:pPr>
        <w:spacing w:line="360" w:lineRule="auto"/>
        <w:ind w:firstLine="420"/>
        <w:jc w:val="left"/>
        <w:rPr>
          <w:rFonts w:ascii="宋体" w:hAnsi="宋体"/>
          <w:sz w:val="24"/>
          <w:szCs w:val="24"/>
        </w:rPr>
      </w:pPr>
      <w:r>
        <w:rPr>
          <w:rFonts w:hint="eastAsia" w:ascii="宋体" w:hAnsi="宋体"/>
          <w:sz w:val="24"/>
          <w:szCs w:val="24"/>
        </w:rPr>
        <w:t>模型一：逻辑回归模型</w:t>
      </w:r>
    </w:p>
    <w:p>
      <w:pPr>
        <w:spacing w:line="360" w:lineRule="auto"/>
        <w:ind w:firstLine="420"/>
        <w:jc w:val="left"/>
        <w:rPr>
          <w:rFonts w:ascii="宋体" w:hAnsi="宋体"/>
          <w:sz w:val="24"/>
          <w:szCs w:val="24"/>
        </w:rPr>
      </w:pPr>
      <w:r>
        <w:rPr>
          <w:rFonts w:ascii="宋体" w:hAnsi="宋体"/>
          <w:sz w:val="24"/>
          <w:szCs w:val="24"/>
        </w:rPr>
        <w:t>训练过程：</w:t>
      </w:r>
    </w:p>
    <w:p>
      <w:pPr>
        <w:spacing w:line="360" w:lineRule="auto"/>
        <w:ind w:firstLine="420"/>
        <w:jc w:val="left"/>
        <w:rPr>
          <w:rFonts w:ascii="宋体" w:hAnsi="宋体"/>
          <w:sz w:val="24"/>
          <w:szCs w:val="24"/>
        </w:rPr>
      </w:pPr>
      <w:r>
        <w:rPr>
          <w:rFonts w:ascii="宋体" w:hAnsi="宋体"/>
          <w:sz w:val="24"/>
          <w:szCs w:val="24"/>
        </w:rPr>
        <w:drawing>
          <wp:inline distT="0" distB="0" distL="0" distR="0">
            <wp:extent cx="4914900" cy="2499360"/>
            <wp:effectExtent l="0" t="0" r="0" b="0"/>
            <wp:docPr id="1083836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6517" name="图片 1"/>
                    <pic:cNvPicPr>
                      <a:picLocks noChangeAspect="1"/>
                    </pic:cNvPicPr>
                  </pic:nvPicPr>
                  <pic:blipFill>
                    <a:blip r:embed="rId4"/>
                    <a:stretch>
                      <a:fillRect/>
                    </a:stretch>
                  </pic:blipFill>
                  <pic:spPr>
                    <a:xfrm>
                      <a:off x="0" y="0"/>
                      <a:ext cx="4915326" cy="2499577"/>
                    </a:xfrm>
                    <a:prstGeom prst="rect">
                      <a:avLst/>
                    </a:prstGeom>
                  </pic:spPr>
                </pic:pic>
              </a:graphicData>
            </a:graphic>
          </wp:inline>
        </w:drawing>
      </w:r>
    </w:p>
    <w:p>
      <w:pPr>
        <w:spacing w:line="360" w:lineRule="auto"/>
        <w:ind w:firstLine="420"/>
        <w:jc w:val="left"/>
        <w:rPr>
          <w:rFonts w:ascii="宋体" w:hAnsi="宋体"/>
          <w:sz w:val="24"/>
          <w:szCs w:val="24"/>
        </w:rPr>
      </w:pPr>
      <w:r>
        <w:rPr>
          <w:rFonts w:ascii="宋体" w:hAnsi="宋体"/>
          <w:sz w:val="24"/>
          <w:szCs w:val="24"/>
        </w:rPr>
        <w:t>Loss曲线</w:t>
      </w:r>
    </w:p>
    <w:p>
      <w:pPr>
        <w:spacing w:line="360" w:lineRule="auto"/>
        <w:ind w:firstLine="420"/>
        <w:jc w:val="left"/>
        <w:rPr>
          <w:rFonts w:ascii="宋体" w:hAnsi="宋体"/>
          <w:sz w:val="24"/>
          <w:szCs w:val="24"/>
        </w:rPr>
      </w:pPr>
      <w:r>
        <w:rPr>
          <w:rFonts w:ascii="宋体" w:hAnsi="宋体"/>
          <w:sz w:val="24"/>
          <w:szCs w:val="24"/>
        </w:rPr>
        <w:drawing>
          <wp:inline distT="0" distB="0" distL="0" distR="0">
            <wp:extent cx="5274310" cy="3129915"/>
            <wp:effectExtent l="0" t="0" r="2540" b="0"/>
            <wp:docPr id="1828517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17001" name="图片 1"/>
                    <pic:cNvPicPr>
                      <a:picLocks noChangeAspect="1"/>
                    </pic:cNvPicPr>
                  </pic:nvPicPr>
                  <pic:blipFill>
                    <a:blip r:embed="rId5"/>
                    <a:stretch>
                      <a:fillRect/>
                    </a:stretch>
                  </pic:blipFill>
                  <pic:spPr>
                    <a:xfrm>
                      <a:off x="0" y="0"/>
                      <a:ext cx="5274310" cy="3129915"/>
                    </a:xfrm>
                    <a:prstGeom prst="rect">
                      <a:avLst/>
                    </a:prstGeom>
                  </pic:spPr>
                </pic:pic>
              </a:graphicData>
            </a:graphic>
          </wp:inline>
        </w:drawing>
      </w:r>
    </w:p>
    <w:p>
      <w:pPr>
        <w:spacing w:line="360" w:lineRule="auto"/>
        <w:ind w:firstLine="420"/>
        <w:jc w:val="left"/>
        <w:rPr>
          <w:rFonts w:ascii="宋体" w:hAnsi="宋体"/>
          <w:sz w:val="24"/>
          <w:szCs w:val="24"/>
        </w:rPr>
      </w:pPr>
      <w:r>
        <w:rPr>
          <w:rFonts w:hint="eastAsia" w:ascii="宋体" w:hAnsi="宋体"/>
          <w:sz w:val="24"/>
          <w:szCs w:val="24"/>
        </w:rPr>
        <w:t xml:space="preserve"> </w:t>
      </w:r>
      <w:r>
        <w:rPr>
          <w:rFonts w:ascii="宋体" w:hAnsi="宋体"/>
          <w:sz w:val="24"/>
          <w:szCs w:val="24"/>
        </w:rPr>
        <w:t xml:space="preserve">  混淆矩阵</w:t>
      </w:r>
    </w:p>
    <w:p>
      <w:pPr>
        <w:spacing w:line="360" w:lineRule="auto"/>
        <w:ind w:firstLine="420"/>
        <w:jc w:val="left"/>
        <w:rPr>
          <w:rFonts w:ascii="宋体" w:hAnsi="宋体"/>
          <w:sz w:val="24"/>
          <w:szCs w:val="24"/>
        </w:rPr>
      </w:pPr>
    </w:p>
    <w:p>
      <w:pPr>
        <w:spacing w:line="360" w:lineRule="auto"/>
        <w:ind w:firstLine="420"/>
        <w:jc w:val="left"/>
        <w:rPr>
          <w:rFonts w:ascii="宋体" w:hAnsi="宋体"/>
          <w:sz w:val="24"/>
          <w:szCs w:val="24"/>
        </w:rPr>
      </w:pPr>
      <w:r>
        <w:rPr>
          <w:rFonts w:hint="eastAsia" w:ascii="宋体" w:hAnsi="宋体"/>
          <w:sz w:val="24"/>
          <w:szCs w:val="24"/>
        </w:rPr>
        <w:t>模型二：xgboost模型</w:t>
      </w:r>
    </w:p>
    <w:p>
      <w:pPr>
        <w:spacing w:line="360" w:lineRule="auto"/>
        <w:ind w:firstLine="420"/>
        <w:jc w:val="left"/>
        <w:rPr>
          <w:rFonts w:ascii="宋体" w:hAnsi="宋体"/>
          <w:sz w:val="24"/>
          <w:szCs w:val="24"/>
        </w:rPr>
      </w:pPr>
      <w:r>
        <w:rPr>
          <w:rFonts w:ascii="宋体" w:hAnsi="宋体"/>
          <w:sz w:val="24"/>
          <w:szCs w:val="24"/>
        </w:rPr>
        <w:drawing>
          <wp:inline distT="0" distB="0" distL="0" distR="0">
            <wp:extent cx="5274310" cy="1489075"/>
            <wp:effectExtent l="0" t="0" r="2540" b="0"/>
            <wp:docPr id="1186728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28392" name="图片 1"/>
                    <pic:cNvPicPr>
                      <a:picLocks noChangeAspect="1"/>
                    </pic:cNvPicPr>
                  </pic:nvPicPr>
                  <pic:blipFill>
                    <a:blip r:embed="rId6"/>
                    <a:stretch>
                      <a:fillRect/>
                    </a:stretch>
                  </pic:blipFill>
                  <pic:spPr>
                    <a:xfrm>
                      <a:off x="0" y="0"/>
                      <a:ext cx="5274310" cy="1489075"/>
                    </a:xfrm>
                    <a:prstGeom prst="rect">
                      <a:avLst/>
                    </a:prstGeom>
                  </pic:spPr>
                </pic:pic>
              </a:graphicData>
            </a:graphic>
          </wp:inline>
        </w:drawing>
      </w:r>
    </w:p>
    <w:p>
      <w:pPr>
        <w:spacing w:line="360" w:lineRule="auto"/>
        <w:ind w:firstLine="420"/>
        <w:jc w:val="left"/>
        <w:rPr>
          <w:rFonts w:ascii="宋体" w:hAnsi="宋体"/>
          <w:sz w:val="24"/>
          <w:szCs w:val="24"/>
        </w:rPr>
      </w:pPr>
      <w:r>
        <w:rPr>
          <w:rFonts w:ascii="宋体" w:hAnsi="宋体"/>
          <w:sz w:val="24"/>
          <w:szCs w:val="24"/>
        </w:rPr>
        <w:t>对于三个标签各自的auc曲线</w:t>
      </w:r>
    </w:p>
    <w:p>
      <w:pPr>
        <w:spacing w:line="360" w:lineRule="auto"/>
        <w:ind w:firstLine="420"/>
        <w:jc w:val="left"/>
        <w:rPr>
          <w:rFonts w:ascii="宋体" w:hAnsi="宋体"/>
        </w:rPr>
      </w:pPr>
      <w:r>
        <w:rPr>
          <w:rFonts w:ascii="宋体" w:hAnsi="宋体"/>
          <w:sz w:val="24"/>
          <w:szCs w:val="24"/>
        </w:rPr>
        <w:drawing>
          <wp:inline distT="0" distB="0" distL="0" distR="0">
            <wp:extent cx="1674495" cy="1414780"/>
            <wp:effectExtent l="0" t="0" r="1905" b="0"/>
            <wp:docPr id="1800623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23871" name="图片 1"/>
                    <pic:cNvPicPr>
                      <a:picLocks noChangeAspect="1"/>
                    </pic:cNvPicPr>
                  </pic:nvPicPr>
                  <pic:blipFill>
                    <a:blip r:embed="rId7"/>
                    <a:stretch>
                      <a:fillRect/>
                    </a:stretch>
                  </pic:blipFill>
                  <pic:spPr>
                    <a:xfrm>
                      <a:off x="0" y="0"/>
                      <a:ext cx="1689376" cy="1427203"/>
                    </a:xfrm>
                    <a:prstGeom prst="rect">
                      <a:avLst/>
                    </a:prstGeom>
                  </pic:spPr>
                </pic:pic>
              </a:graphicData>
            </a:graphic>
          </wp:inline>
        </w:drawing>
      </w:r>
      <w:r>
        <w:rPr>
          <w:rFonts w:ascii="宋体" w:hAnsi="宋体"/>
        </w:rPr>
        <w:t xml:space="preserve"> </w:t>
      </w:r>
      <w:r>
        <w:rPr>
          <w:rFonts w:ascii="宋体" w:hAnsi="宋体"/>
          <w:sz w:val="24"/>
          <w:szCs w:val="24"/>
        </w:rPr>
        <w:drawing>
          <wp:inline distT="0" distB="0" distL="0" distR="0">
            <wp:extent cx="1615440" cy="1364615"/>
            <wp:effectExtent l="0" t="0" r="3810" b="6985"/>
            <wp:docPr id="1497869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69452" name="图片 1"/>
                    <pic:cNvPicPr>
                      <a:picLocks noChangeAspect="1"/>
                    </pic:cNvPicPr>
                  </pic:nvPicPr>
                  <pic:blipFill>
                    <a:blip r:embed="rId8"/>
                    <a:stretch>
                      <a:fillRect/>
                    </a:stretch>
                  </pic:blipFill>
                  <pic:spPr>
                    <a:xfrm>
                      <a:off x="0" y="0"/>
                      <a:ext cx="1632828" cy="1379431"/>
                    </a:xfrm>
                    <a:prstGeom prst="rect">
                      <a:avLst/>
                    </a:prstGeom>
                  </pic:spPr>
                </pic:pic>
              </a:graphicData>
            </a:graphic>
          </wp:inline>
        </w:drawing>
      </w:r>
      <w:r>
        <w:rPr>
          <w:rFonts w:ascii="宋体" w:hAnsi="宋体"/>
        </w:rPr>
        <w:t xml:space="preserve"> </w:t>
      </w:r>
      <w:r>
        <w:rPr>
          <w:rFonts w:ascii="宋体" w:hAnsi="宋体"/>
        </w:rPr>
        <w:drawing>
          <wp:inline distT="0" distB="0" distL="0" distR="0">
            <wp:extent cx="1558290" cy="1316355"/>
            <wp:effectExtent l="0" t="0" r="3810" b="0"/>
            <wp:docPr id="2069440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40054" name="图片 1"/>
                    <pic:cNvPicPr>
                      <a:picLocks noChangeAspect="1"/>
                    </pic:cNvPicPr>
                  </pic:nvPicPr>
                  <pic:blipFill>
                    <a:blip r:embed="rId9"/>
                    <a:stretch>
                      <a:fillRect/>
                    </a:stretch>
                  </pic:blipFill>
                  <pic:spPr>
                    <a:xfrm>
                      <a:off x="0" y="0"/>
                      <a:ext cx="2004093" cy="1693080"/>
                    </a:xfrm>
                    <a:prstGeom prst="rect">
                      <a:avLst/>
                    </a:prstGeom>
                  </pic:spPr>
                </pic:pic>
              </a:graphicData>
            </a:graphic>
          </wp:inline>
        </w:drawing>
      </w:r>
    </w:p>
    <w:p>
      <w:pPr>
        <w:spacing w:line="360" w:lineRule="auto"/>
        <w:ind w:firstLine="420"/>
        <w:jc w:val="left"/>
        <w:rPr>
          <w:rFonts w:ascii="宋体" w:hAnsi="宋体"/>
          <w:sz w:val="24"/>
          <w:szCs w:val="24"/>
        </w:rPr>
      </w:pPr>
      <w:r>
        <w:rPr>
          <w:rFonts w:ascii="宋体" w:hAnsi="宋体"/>
        </w:rPr>
        <w:t>各自的预测准确率为</w:t>
      </w:r>
      <w:r>
        <w:rPr>
          <w:rFonts w:hint="eastAsia" w:ascii="宋体" w:hAnsi="宋体"/>
        </w:rPr>
        <w:t>0</w:t>
      </w:r>
      <w:r>
        <w:rPr>
          <w:rFonts w:ascii="宋体" w:hAnsi="宋体"/>
        </w:rPr>
        <w:t>.9561，</w:t>
      </w:r>
      <w:r>
        <w:rPr>
          <w:rFonts w:hint="eastAsia" w:ascii="宋体" w:hAnsi="宋体"/>
        </w:rPr>
        <w:t>0</w:t>
      </w:r>
      <w:r>
        <w:rPr>
          <w:rFonts w:ascii="宋体" w:hAnsi="宋体"/>
        </w:rPr>
        <w:t>.9975，</w:t>
      </w:r>
      <w:r>
        <w:rPr>
          <w:rFonts w:hint="eastAsia" w:ascii="宋体" w:hAnsi="宋体"/>
        </w:rPr>
        <w:t>0.</w:t>
      </w:r>
      <w:r>
        <w:rPr>
          <w:rFonts w:ascii="宋体" w:hAnsi="宋体"/>
        </w:rPr>
        <w:t>9813</w:t>
      </w:r>
    </w:p>
    <w:p>
      <w:pPr>
        <w:spacing w:line="360" w:lineRule="auto"/>
        <w:ind w:firstLine="420"/>
        <w:jc w:val="left"/>
        <w:rPr>
          <w:rFonts w:ascii="宋体" w:hAnsi="宋体"/>
          <w:sz w:val="24"/>
          <w:szCs w:val="24"/>
        </w:rPr>
      </w:pPr>
    </w:p>
    <w:p>
      <w:pPr>
        <w:spacing w:line="360" w:lineRule="auto"/>
        <w:ind w:firstLine="420"/>
        <w:jc w:val="left"/>
        <w:rPr>
          <w:rFonts w:ascii="宋体" w:hAnsi="宋体"/>
          <w:sz w:val="24"/>
          <w:szCs w:val="24"/>
        </w:rPr>
      </w:pPr>
      <w:r>
        <w:rPr>
          <w:rFonts w:ascii="宋体" w:hAnsi="宋体"/>
          <w:sz w:val="24"/>
          <w:szCs w:val="24"/>
        </w:rPr>
        <w:t>模型三：朴素贝叶斯回归</w:t>
      </w:r>
    </w:p>
    <w:p>
      <w:pPr>
        <w:spacing w:line="360" w:lineRule="auto"/>
        <w:ind w:firstLine="420"/>
        <w:jc w:val="left"/>
        <w:rPr>
          <w:rFonts w:ascii="宋体" w:hAnsi="宋体"/>
          <w:sz w:val="24"/>
          <w:szCs w:val="24"/>
        </w:rPr>
      </w:pPr>
      <w:r>
        <w:rPr>
          <w:rFonts w:ascii="宋体" w:hAnsi="宋体"/>
          <w:sz w:val="24"/>
          <w:szCs w:val="24"/>
        </w:rPr>
        <w:t>对于三个标签各自的auc曲线</w:t>
      </w:r>
    </w:p>
    <w:p>
      <w:pPr>
        <w:spacing w:line="360" w:lineRule="auto"/>
        <w:ind w:firstLine="420"/>
        <w:jc w:val="left"/>
        <w:rPr>
          <w:rFonts w:ascii="宋体" w:hAnsi="宋体"/>
          <w:sz w:val="24"/>
          <w:szCs w:val="24"/>
        </w:rPr>
      </w:pPr>
    </w:p>
    <w:p>
      <w:pPr>
        <w:spacing w:line="360" w:lineRule="auto"/>
        <w:ind w:firstLine="420"/>
        <w:jc w:val="left"/>
        <w:rPr>
          <w:rFonts w:ascii="宋体" w:hAnsi="宋体"/>
        </w:rPr>
      </w:pPr>
      <w:r>
        <w:rPr>
          <w:rFonts w:ascii="宋体" w:hAnsi="宋体"/>
          <w:sz w:val="24"/>
          <w:szCs w:val="24"/>
        </w:rPr>
        <w:drawing>
          <wp:inline distT="0" distB="0" distL="0" distR="0">
            <wp:extent cx="1623060" cy="1370965"/>
            <wp:effectExtent l="0" t="0" r="0" b="635"/>
            <wp:docPr id="651410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0936" name="图片 1"/>
                    <pic:cNvPicPr>
                      <a:picLocks noChangeAspect="1"/>
                    </pic:cNvPicPr>
                  </pic:nvPicPr>
                  <pic:blipFill>
                    <a:blip r:embed="rId10"/>
                    <a:stretch>
                      <a:fillRect/>
                    </a:stretch>
                  </pic:blipFill>
                  <pic:spPr>
                    <a:xfrm>
                      <a:off x="0" y="0"/>
                      <a:ext cx="1646414" cy="1390909"/>
                    </a:xfrm>
                    <a:prstGeom prst="rect">
                      <a:avLst/>
                    </a:prstGeom>
                  </pic:spPr>
                </pic:pic>
              </a:graphicData>
            </a:graphic>
          </wp:inline>
        </w:drawing>
      </w:r>
      <w:r>
        <w:rPr>
          <w:rFonts w:ascii="宋体" w:hAnsi="宋体"/>
        </w:rPr>
        <w:t xml:space="preserve"> </w:t>
      </w:r>
      <w:r>
        <w:rPr>
          <w:rFonts w:ascii="宋体" w:hAnsi="宋体"/>
          <w:sz w:val="24"/>
          <w:szCs w:val="24"/>
        </w:rPr>
        <w:drawing>
          <wp:inline distT="0" distB="0" distL="0" distR="0">
            <wp:extent cx="1569720" cy="1325880"/>
            <wp:effectExtent l="0" t="0" r="0" b="7620"/>
            <wp:docPr id="1014201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01132" name="图片 1"/>
                    <pic:cNvPicPr>
                      <a:picLocks noChangeAspect="1"/>
                    </pic:cNvPicPr>
                  </pic:nvPicPr>
                  <pic:blipFill>
                    <a:blip r:embed="rId11"/>
                    <a:stretch>
                      <a:fillRect/>
                    </a:stretch>
                  </pic:blipFill>
                  <pic:spPr>
                    <a:xfrm>
                      <a:off x="0" y="0"/>
                      <a:ext cx="1592739" cy="1345563"/>
                    </a:xfrm>
                    <a:prstGeom prst="rect">
                      <a:avLst/>
                    </a:prstGeom>
                  </pic:spPr>
                </pic:pic>
              </a:graphicData>
            </a:graphic>
          </wp:inline>
        </w:drawing>
      </w:r>
      <w:r>
        <w:rPr>
          <w:rFonts w:ascii="宋体" w:hAnsi="宋体"/>
        </w:rPr>
        <w:t xml:space="preserve"> </w:t>
      </w:r>
      <w:r>
        <w:rPr>
          <w:rFonts w:ascii="宋体" w:hAnsi="宋体"/>
        </w:rPr>
        <w:drawing>
          <wp:inline distT="0" distB="0" distL="0" distR="0">
            <wp:extent cx="1577340" cy="1332230"/>
            <wp:effectExtent l="0" t="0" r="3810" b="1270"/>
            <wp:docPr id="1993341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41285" name="图片 1"/>
                    <pic:cNvPicPr>
                      <a:picLocks noChangeAspect="1"/>
                    </pic:cNvPicPr>
                  </pic:nvPicPr>
                  <pic:blipFill>
                    <a:blip r:embed="rId12"/>
                    <a:stretch>
                      <a:fillRect/>
                    </a:stretch>
                  </pic:blipFill>
                  <pic:spPr>
                    <a:xfrm>
                      <a:off x="0" y="0"/>
                      <a:ext cx="1598308" cy="1350267"/>
                    </a:xfrm>
                    <a:prstGeom prst="rect">
                      <a:avLst/>
                    </a:prstGeom>
                  </pic:spPr>
                </pic:pic>
              </a:graphicData>
            </a:graphic>
          </wp:inline>
        </w:drawing>
      </w:r>
    </w:p>
    <w:p>
      <w:pPr>
        <w:spacing w:line="360" w:lineRule="auto"/>
        <w:ind w:firstLine="420"/>
        <w:jc w:val="left"/>
        <w:rPr>
          <w:rFonts w:ascii="宋体" w:hAnsi="宋体"/>
          <w:sz w:val="24"/>
          <w:szCs w:val="24"/>
        </w:rPr>
      </w:pPr>
      <w:r>
        <w:rPr>
          <w:rFonts w:ascii="宋体" w:hAnsi="宋体"/>
        </w:rPr>
        <w:t>各自的预测准确率为</w:t>
      </w:r>
      <w:r>
        <w:rPr>
          <w:rFonts w:hint="eastAsia" w:ascii="宋体" w:hAnsi="宋体"/>
        </w:rPr>
        <w:t>0</w:t>
      </w:r>
      <w:r>
        <w:rPr>
          <w:rFonts w:ascii="宋体" w:hAnsi="宋体"/>
        </w:rPr>
        <w:t>.9131，</w:t>
      </w:r>
      <w:r>
        <w:rPr>
          <w:rFonts w:hint="eastAsia" w:ascii="宋体" w:hAnsi="宋体"/>
        </w:rPr>
        <w:t>0</w:t>
      </w:r>
      <w:r>
        <w:rPr>
          <w:rFonts w:ascii="宋体" w:hAnsi="宋体"/>
        </w:rPr>
        <w:t>.9476，</w:t>
      </w:r>
      <w:r>
        <w:rPr>
          <w:rFonts w:hint="eastAsia" w:ascii="宋体" w:hAnsi="宋体"/>
        </w:rPr>
        <w:t>0</w:t>
      </w:r>
      <w:r>
        <w:rPr>
          <w:rFonts w:ascii="宋体" w:hAnsi="宋体"/>
        </w:rPr>
        <w:t>.9290</w:t>
      </w:r>
    </w:p>
    <w:p>
      <w:pPr>
        <w:spacing w:line="360" w:lineRule="auto"/>
        <w:ind w:firstLine="420"/>
        <w:jc w:val="left"/>
        <w:rPr>
          <w:rFonts w:ascii="宋体" w:hAnsi="宋体"/>
          <w:sz w:val="24"/>
          <w:szCs w:val="24"/>
        </w:rPr>
      </w:pPr>
    </w:p>
    <w:p>
      <w:pPr>
        <w:pStyle w:val="10"/>
        <w:numPr>
          <w:ilvl w:val="1"/>
          <w:numId w:val="2"/>
        </w:numPr>
        <w:spacing w:before="120" w:after="120" w:line="360" w:lineRule="auto"/>
        <w:ind w:firstLineChars="0"/>
        <w:outlineLvl w:val="1"/>
        <w:rPr>
          <w:rFonts w:ascii="宋体" w:hAnsi="宋体"/>
          <w:b/>
          <w:bCs/>
          <w:sz w:val="24"/>
        </w:rPr>
      </w:pPr>
      <w:r>
        <w:rPr>
          <w:rFonts w:hint="eastAsia" w:ascii="宋体" w:hAnsi="宋体"/>
          <w:b/>
          <w:bCs/>
          <w:sz w:val="24"/>
        </w:rPr>
        <w:t>结果可视化</w:t>
      </w:r>
    </w:p>
    <w:p>
      <w:pPr>
        <w:pStyle w:val="10"/>
        <w:spacing w:before="120" w:after="120" w:line="360" w:lineRule="auto"/>
        <w:ind w:left="567" w:firstLine="0" w:firstLineChars="0"/>
        <w:outlineLvl w:val="1"/>
        <w:rPr>
          <w:rFonts w:ascii="宋体" w:hAnsi="宋体"/>
          <w:b/>
          <w:bCs/>
          <w:sz w:val="24"/>
        </w:rPr>
      </w:pPr>
      <w:r>
        <w:rPr>
          <w:rFonts w:ascii="宋体" w:hAnsi="宋体"/>
          <w:sz w:val="24"/>
          <w:szCs w:val="24"/>
        </w:rPr>
        <w:drawing>
          <wp:inline distT="0" distB="0" distL="0" distR="0">
            <wp:extent cx="5274310" cy="3723640"/>
            <wp:effectExtent l="0" t="0" r="2540" b="0"/>
            <wp:docPr id="838261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61026" name="图片 1"/>
                    <pic:cNvPicPr>
                      <a:picLocks noChangeAspect="1"/>
                    </pic:cNvPicPr>
                  </pic:nvPicPr>
                  <pic:blipFill>
                    <a:blip r:embed="rId13"/>
                    <a:stretch>
                      <a:fillRect/>
                    </a:stretch>
                  </pic:blipFill>
                  <pic:spPr>
                    <a:xfrm>
                      <a:off x="0" y="0"/>
                      <a:ext cx="5274310" cy="3723640"/>
                    </a:xfrm>
                    <a:prstGeom prst="rect">
                      <a:avLst/>
                    </a:prstGeom>
                  </pic:spPr>
                </pic:pic>
              </a:graphicData>
            </a:graphic>
          </wp:inline>
        </w:drawing>
      </w:r>
    </w:p>
    <w:p>
      <w:pPr>
        <w:spacing w:line="360" w:lineRule="auto"/>
        <w:ind w:firstLine="420"/>
        <w:jc w:val="center"/>
        <w:rPr>
          <w:rFonts w:ascii="宋体" w:hAnsi="宋体"/>
          <w:sz w:val="24"/>
          <w:szCs w:val="24"/>
        </w:rPr>
      </w:pPr>
      <w:r>
        <w:rPr>
          <w:rFonts w:hint="eastAsia" w:ascii="宋体" w:hAnsi="宋体"/>
          <w:sz w:val="24"/>
          <w:szCs w:val="24"/>
        </w:rPr>
        <w:t>实验1</w:t>
      </w:r>
      <w:r>
        <w:rPr>
          <w:rFonts w:ascii="宋体" w:hAnsi="宋体"/>
          <w:sz w:val="24"/>
          <w:szCs w:val="24"/>
        </w:rPr>
        <w:t>混淆矩阵</w:t>
      </w:r>
    </w:p>
    <w:p>
      <w:pPr>
        <w:spacing w:line="360" w:lineRule="auto"/>
        <w:ind w:firstLine="420"/>
        <w:jc w:val="center"/>
        <w:rPr>
          <w:rFonts w:ascii="宋体" w:hAnsi="宋体"/>
          <w:sz w:val="24"/>
          <w:szCs w:val="24"/>
        </w:rPr>
      </w:pPr>
      <w:r>
        <w:rPr>
          <w:rFonts w:ascii="宋体" w:hAnsi="宋体"/>
          <w:sz w:val="24"/>
          <w:szCs w:val="24"/>
        </w:rPr>
        <w:drawing>
          <wp:inline distT="0" distB="0" distL="0" distR="0">
            <wp:extent cx="5274310" cy="4106545"/>
            <wp:effectExtent l="0" t="0" r="2540" b="8255"/>
            <wp:docPr id="811140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40162" name="图片 1"/>
                    <pic:cNvPicPr>
                      <a:picLocks noChangeAspect="1"/>
                    </pic:cNvPicPr>
                  </pic:nvPicPr>
                  <pic:blipFill>
                    <a:blip r:embed="rId14"/>
                    <a:stretch>
                      <a:fillRect/>
                    </a:stretch>
                  </pic:blipFill>
                  <pic:spPr>
                    <a:xfrm>
                      <a:off x="0" y="0"/>
                      <a:ext cx="5274310" cy="4106820"/>
                    </a:xfrm>
                    <a:prstGeom prst="rect">
                      <a:avLst/>
                    </a:prstGeom>
                  </pic:spPr>
                </pic:pic>
              </a:graphicData>
            </a:graphic>
          </wp:inline>
        </w:drawing>
      </w:r>
    </w:p>
    <w:p>
      <w:pPr>
        <w:spacing w:line="360" w:lineRule="auto"/>
        <w:ind w:firstLine="420"/>
        <w:jc w:val="center"/>
        <w:rPr>
          <w:rFonts w:ascii="宋体" w:hAnsi="宋体"/>
          <w:sz w:val="24"/>
          <w:szCs w:val="24"/>
        </w:rPr>
      </w:pPr>
      <w:r>
        <w:rPr>
          <w:rFonts w:hint="eastAsia" w:ascii="宋体" w:hAnsi="宋体"/>
          <w:sz w:val="24"/>
          <w:szCs w:val="24"/>
        </w:rPr>
        <w:t>实验</w:t>
      </w:r>
      <w:r>
        <w:rPr>
          <w:rFonts w:ascii="宋体" w:hAnsi="宋体"/>
          <w:sz w:val="24"/>
          <w:szCs w:val="24"/>
        </w:rPr>
        <w:t>2混淆矩阵</w:t>
      </w:r>
    </w:p>
    <w:p>
      <w:pPr>
        <w:spacing w:line="360" w:lineRule="auto"/>
        <w:ind w:firstLine="420"/>
        <w:jc w:val="center"/>
        <w:rPr>
          <w:rFonts w:ascii="宋体" w:hAnsi="宋体"/>
          <w:sz w:val="24"/>
          <w:szCs w:val="24"/>
        </w:rPr>
      </w:pPr>
      <w:r>
        <w:rPr>
          <w:rFonts w:ascii="宋体" w:hAnsi="宋体"/>
          <w:sz w:val="24"/>
          <w:szCs w:val="24"/>
        </w:rPr>
        <w:drawing>
          <wp:inline distT="0" distB="0" distL="0" distR="0">
            <wp:extent cx="5274310" cy="4135755"/>
            <wp:effectExtent l="0" t="0" r="2540" b="0"/>
            <wp:docPr id="781185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85875" name="图片 1"/>
                    <pic:cNvPicPr>
                      <a:picLocks noChangeAspect="1"/>
                    </pic:cNvPicPr>
                  </pic:nvPicPr>
                  <pic:blipFill>
                    <a:blip r:embed="rId15"/>
                    <a:stretch>
                      <a:fillRect/>
                    </a:stretch>
                  </pic:blipFill>
                  <pic:spPr>
                    <a:xfrm>
                      <a:off x="0" y="0"/>
                      <a:ext cx="5274310" cy="4135755"/>
                    </a:xfrm>
                    <a:prstGeom prst="rect">
                      <a:avLst/>
                    </a:prstGeom>
                  </pic:spPr>
                </pic:pic>
              </a:graphicData>
            </a:graphic>
          </wp:inline>
        </w:drawing>
      </w:r>
    </w:p>
    <w:p>
      <w:pPr>
        <w:spacing w:line="360" w:lineRule="auto"/>
        <w:ind w:firstLine="420"/>
        <w:jc w:val="center"/>
        <w:rPr>
          <w:rFonts w:ascii="宋体" w:hAnsi="宋体"/>
          <w:sz w:val="24"/>
          <w:szCs w:val="24"/>
        </w:rPr>
      </w:pPr>
      <w:r>
        <w:rPr>
          <w:rFonts w:hint="eastAsia" w:ascii="宋体" w:hAnsi="宋体"/>
          <w:sz w:val="24"/>
          <w:szCs w:val="24"/>
        </w:rPr>
        <w:t>实验</w:t>
      </w:r>
      <w:r>
        <w:rPr>
          <w:rFonts w:ascii="宋体" w:hAnsi="宋体"/>
          <w:sz w:val="24"/>
          <w:szCs w:val="24"/>
        </w:rPr>
        <w:t>3混淆</w:t>
      </w:r>
      <w:r>
        <w:rPr>
          <w:rFonts w:hint="eastAsia" w:ascii="宋体" w:hAnsi="宋体"/>
          <w:sz w:val="24"/>
          <w:szCs w:val="24"/>
        </w:rPr>
        <w:t>矩阵</w:t>
      </w:r>
    </w:p>
    <w:p>
      <w:pPr>
        <w:spacing w:line="360" w:lineRule="auto"/>
        <w:ind w:firstLine="420"/>
        <w:rPr>
          <w:rFonts w:ascii="宋体" w:hAnsi="宋体"/>
          <w:sz w:val="24"/>
          <w:szCs w:val="24"/>
        </w:rPr>
      </w:pPr>
      <w:r>
        <w:rPr>
          <w:rFonts w:hint="eastAsia" w:ascii="宋体" w:hAnsi="宋体"/>
          <w:sz w:val="24"/>
          <w:szCs w:val="24"/>
        </w:rPr>
        <w:t>模型1</w:t>
      </w:r>
      <w:r>
        <w:rPr>
          <w:rFonts w:ascii="宋体" w:hAnsi="宋体"/>
          <w:sz w:val="24"/>
          <w:szCs w:val="24"/>
        </w:rPr>
        <w:t>预测准确率：</w:t>
      </w:r>
    </w:p>
    <w:p>
      <w:pPr>
        <w:spacing w:line="360" w:lineRule="auto"/>
        <w:ind w:firstLine="420"/>
        <w:rPr>
          <w:rFonts w:ascii="宋体" w:hAnsi="宋体"/>
          <w:sz w:val="24"/>
          <w:szCs w:val="24"/>
        </w:rPr>
      </w:pPr>
      <w:r>
        <w:rPr>
          <w:rFonts w:ascii="宋体" w:hAnsi="宋体"/>
          <w:sz w:val="24"/>
          <w:szCs w:val="24"/>
        </w:rPr>
        <w:drawing>
          <wp:inline distT="0" distB="0" distL="0" distR="0">
            <wp:extent cx="4198620" cy="251460"/>
            <wp:effectExtent l="0" t="0" r="0" b="0"/>
            <wp:docPr id="323118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8183" name="图片 1"/>
                    <pic:cNvPicPr>
                      <a:picLocks noChangeAspect="1"/>
                    </pic:cNvPicPr>
                  </pic:nvPicPr>
                  <pic:blipFill>
                    <a:blip r:embed="rId16"/>
                    <a:stretch>
                      <a:fillRect/>
                    </a:stretch>
                  </pic:blipFill>
                  <pic:spPr>
                    <a:xfrm>
                      <a:off x="0" y="0"/>
                      <a:ext cx="4198984" cy="251482"/>
                    </a:xfrm>
                    <a:prstGeom prst="rect">
                      <a:avLst/>
                    </a:prstGeom>
                  </pic:spPr>
                </pic:pic>
              </a:graphicData>
            </a:graphic>
          </wp:inline>
        </w:drawing>
      </w:r>
    </w:p>
    <w:p>
      <w:pPr>
        <w:spacing w:line="360" w:lineRule="auto"/>
        <w:ind w:firstLine="420"/>
        <w:rPr>
          <w:rFonts w:ascii="宋体" w:hAnsi="宋体"/>
          <w:sz w:val="24"/>
          <w:szCs w:val="24"/>
        </w:rPr>
      </w:pPr>
      <w:r>
        <w:rPr>
          <w:rFonts w:hint="eastAsia" w:ascii="宋体" w:hAnsi="宋体"/>
          <w:sz w:val="24"/>
          <w:szCs w:val="24"/>
        </w:rPr>
        <w:t>模型</w:t>
      </w:r>
      <w:r>
        <w:rPr>
          <w:rFonts w:ascii="宋体" w:hAnsi="宋体"/>
          <w:sz w:val="24"/>
          <w:szCs w:val="24"/>
        </w:rPr>
        <w:t>2预测准确率：</w:t>
      </w:r>
    </w:p>
    <w:p>
      <w:pPr>
        <w:spacing w:line="360" w:lineRule="auto"/>
        <w:ind w:firstLine="420"/>
        <w:rPr>
          <w:rFonts w:ascii="宋体" w:hAnsi="宋体"/>
          <w:sz w:val="24"/>
          <w:szCs w:val="24"/>
        </w:rPr>
      </w:pPr>
      <w:r>
        <w:rPr>
          <w:rFonts w:ascii="宋体" w:hAnsi="宋体"/>
          <w:sz w:val="24"/>
          <w:szCs w:val="24"/>
        </w:rPr>
        <w:drawing>
          <wp:inline distT="0" distB="0" distL="0" distR="0">
            <wp:extent cx="4000500" cy="243840"/>
            <wp:effectExtent l="0" t="0" r="0" b="3810"/>
            <wp:docPr id="1717949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49910" name="图片 1"/>
                    <pic:cNvPicPr>
                      <a:picLocks noChangeAspect="1"/>
                    </pic:cNvPicPr>
                  </pic:nvPicPr>
                  <pic:blipFill>
                    <a:blip r:embed="rId17"/>
                    <a:stretch>
                      <a:fillRect/>
                    </a:stretch>
                  </pic:blipFill>
                  <pic:spPr>
                    <a:xfrm>
                      <a:off x="0" y="0"/>
                      <a:ext cx="4000847" cy="243861"/>
                    </a:xfrm>
                    <a:prstGeom prst="rect">
                      <a:avLst/>
                    </a:prstGeom>
                  </pic:spPr>
                </pic:pic>
              </a:graphicData>
            </a:graphic>
          </wp:inline>
        </w:drawing>
      </w:r>
    </w:p>
    <w:p>
      <w:pPr>
        <w:spacing w:line="360" w:lineRule="auto"/>
        <w:ind w:firstLine="420"/>
        <w:rPr>
          <w:rFonts w:ascii="宋体" w:hAnsi="宋体"/>
          <w:sz w:val="24"/>
          <w:szCs w:val="24"/>
        </w:rPr>
      </w:pPr>
      <w:r>
        <w:rPr>
          <w:rFonts w:hint="eastAsia" w:ascii="宋体" w:hAnsi="宋体"/>
          <w:sz w:val="24"/>
          <w:szCs w:val="24"/>
        </w:rPr>
        <w:t>模型</w:t>
      </w:r>
      <w:r>
        <w:rPr>
          <w:rFonts w:ascii="宋体" w:hAnsi="宋体"/>
          <w:sz w:val="24"/>
          <w:szCs w:val="24"/>
        </w:rPr>
        <w:t>3预测准确率：</w:t>
      </w:r>
    </w:p>
    <w:p>
      <w:pPr>
        <w:spacing w:line="360" w:lineRule="auto"/>
        <w:ind w:firstLine="420"/>
        <w:rPr>
          <w:rFonts w:ascii="宋体" w:hAnsi="宋体"/>
          <w:sz w:val="24"/>
          <w:szCs w:val="24"/>
        </w:rPr>
      </w:pPr>
      <w:r>
        <w:rPr>
          <w:rFonts w:ascii="宋体" w:hAnsi="宋体"/>
          <w:sz w:val="24"/>
          <w:szCs w:val="24"/>
        </w:rPr>
        <w:drawing>
          <wp:inline distT="0" distB="0" distL="0" distR="0">
            <wp:extent cx="3947160" cy="205740"/>
            <wp:effectExtent l="0" t="0" r="0" b="3810"/>
            <wp:docPr id="2118874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74901" name="图片 1"/>
                    <pic:cNvPicPr>
                      <a:picLocks noChangeAspect="1"/>
                    </pic:cNvPicPr>
                  </pic:nvPicPr>
                  <pic:blipFill>
                    <a:blip r:embed="rId18"/>
                    <a:stretch>
                      <a:fillRect/>
                    </a:stretch>
                  </pic:blipFill>
                  <pic:spPr>
                    <a:xfrm>
                      <a:off x="0" y="0"/>
                      <a:ext cx="3947502" cy="205758"/>
                    </a:xfrm>
                    <a:prstGeom prst="rect">
                      <a:avLst/>
                    </a:prstGeom>
                  </pic:spPr>
                </pic:pic>
              </a:graphicData>
            </a:graphic>
          </wp:inline>
        </w:drawing>
      </w:r>
    </w:p>
    <w:p>
      <w:pPr>
        <w:pStyle w:val="10"/>
        <w:numPr>
          <w:ilvl w:val="1"/>
          <w:numId w:val="2"/>
        </w:numPr>
        <w:spacing w:before="120" w:after="120" w:line="360" w:lineRule="auto"/>
        <w:ind w:firstLineChars="0"/>
        <w:outlineLvl w:val="1"/>
        <w:rPr>
          <w:rFonts w:ascii="宋体" w:hAnsi="宋体"/>
          <w:b/>
          <w:bCs/>
          <w:sz w:val="24"/>
        </w:rPr>
      </w:pPr>
      <w:r>
        <w:rPr>
          <w:rFonts w:hint="eastAsia" w:ascii="宋体" w:hAnsi="宋体"/>
          <w:b/>
          <w:bCs/>
          <w:sz w:val="24"/>
        </w:rPr>
        <w:t>分析和优化</w:t>
      </w:r>
    </w:p>
    <w:p>
      <w:pPr>
        <w:spacing w:line="360" w:lineRule="auto"/>
        <w:jc w:val="left"/>
        <w:rPr>
          <w:rFonts w:ascii="宋体" w:hAnsi="宋体"/>
          <w:b/>
          <w:bCs/>
          <w:sz w:val="28"/>
          <w:szCs w:val="28"/>
        </w:rPr>
      </w:pPr>
      <w:r>
        <w:rPr>
          <w:rFonts w:hint="eastAsia" w:ascii="宋体" w:hAnsi="宋体"/>
          <w:b/>
          <w:bCs/>
          <w:sz w:val="28"/>
          <w:szCs w:val="28"/>
        </w:rPr>
        <w:t>分析：</w:t>
      </w:r>
    </w:p>
    <w:p>
      <w:pPr>
        <w:spacing w:line="360" w:lineRule="auto"/>
        <w:jc w:val="left"/>
        <w:rPr>
          <w:rFonts w:ascii="宋体" w:hAnsi="宋体"/>
          <w:sz w:val="24"/>
          <w:szCs w:val="24"/>
        </w:rPr>
      </w:pPr>
      <w:r>
        <w:rPr>
          <w:rFonts w:hint="eastAsia" w:ascii="宋体" w:hAnsi="宋体"/>
          <w:sz w:val="24"/>
          <w:szCs w:val="24"/>
        </w:rPr>
        <w:t>预测准确率：</w:t>
      </w:r>
    </w:p>
    <w:p>
      <w:pPr>
        <w:spacing w:line="360" w:lineRule="auto"/>
        <w:ind w:firstLine="480" w:firstLineChars="200"/>
        <w:jc w:val="left"/>
        <w:rPr>
          <w:rFonts w:ascii="宋体" w:hAnsi="宋体"/>
          <w:sz w:val="24"/>
          <w:szCs w:val="24"/>
        </w:rPr>
      </w:pPr>
      <w:r>
        <w:rPr>
          <w:rFonts w:hint="eastAsia" w:ascii="宋体" w:hAnsi="宋体"/>
          <w:sz w:val="24"/>
          <w:szCs w:val="24"/>
        </w:rPr>
        <w:t>X</w:t>
      </w:r>
      <w:r>
        <w:rPr>
          <w:rFonts w:ascii="宋体" w:hAnsi="宋体"/>
          <w:sz w:val="24"/>
          <w:szCs w:val="24"/>
        </w:rPr>
        <w:t>GBOOST</w:t>
      </w:r>
      <w:r>
        <w:rPr>
          <w:rFonts w:hint="eastAsia" w:ascii="宋体" w:hAnsi="宋体"/>
          <w:sz w:val="24"/>
          <w:szCs w:val="24"/>
        </w:rPr>
        <w:t>性能最好，朴素贝叶斯其次，逻辑回归最差，但由于测试集较小，所以可以认为预测效果相近。</w:t>
      </w:r>
    </w:p>
    <w:p>
      <w:pPr>
        <w:spacing w:line="360" w:lineRule="auto"/>
        <w:jc w:val="left"/>
        <w:rPr>
          <w:rFonts w:ascii="宋体" w:hAnsi="宋体"/>
          <w:sz w:val="24"/>
          <w:szCs w:val="24"/>
        </w:rPr>
      </w:pPr>
      <w:r>
        <w:rPr>
          <w:rFonts w:hint="eastAsia" w:ascii="宋体" w:hAnsi="宋体"/>
          <w:sz w:val="24"/>
          <w:szCs w:val="24"/>
        </w:rPr>
        <w:t>计算速度：</w:t>
      </w:r>
    </w:p>
    <w:p>
      <w:pPr>
        <w:spacing w:line="360" w:lineRule="auto"/>
        <w:ind w:firstLine="480" w:firstLineChars="200"/>
        <w:jc w:val="left"/>
        <w:rPr>
          <w:rFonts w:ascii="宋体" w:hAnsi="宋体"/>
          <w:sz w:val="24"/>
          <w:szCs w:val="24"/>
        </w:rPr>
      </w:pPr>
      <w:r>
        <w:rPr>
          <w:rFonts w:hint="eastAsia" w:ascii="宋体" w:hAnsi="宋体"/>
          <w:sz w:val="24"/>
          <w:szCs w:val="24"/>
        </w:rPr>
        <w:t>朴素贝叶斯与逻辑回归方法较快，xgboost方法由于需要构建较为复杂的结构，所以计算复杂度较高，计算速度较慢。</w:t>
      </w:r>
    </w:p>
    <w:p>
      <w:pPr>
        <w:spacing w:line="360" w:lineRule="auto"/>
        <w:jc w:val="left"/>
        <w:rPr>
          <w:rFonts w:ascii="宋体" w:hAnsi="宋体"/>
          <w:sz w:val="24"/>
          <w:szCs w:val="24"/>
        </w:rPr>
      </w:pPr>
      <w:r>
        <w:rPr>
          <w:rFonts w:hint="eastAsia" w:ascii="宋体" w:hAnsi="宋体"/>
          <w:sz w:val="24"/>
          <w:szCs w:val="24"/>
        </w:rPr>
        <w:t>参数：</w:t>
      </w:r>
    </w:p>
    <w:p>
      <w:pPr>
        <w:spacing w:line="360" w:lineRule="auto"/>
        <w:ind w:firstLine="480" w:firstLineChars="200"/>
        <w:jc w:val="left"/>
        <w:rPr>
          <w:rFonts w:ascii="宋体" w:hAnsi="宋体"/>
          <w:sz w:val="24"/>
          <w:szCs w:val="24"/>
        </w:rPr>
      </w:pPr>
      <w:r>
        <w:rPr>
          <w:rFonts w:hint="eastAsia" w:ascii="宋体" w:hAnsi="宋体"/>
          <w:sz w:val="24"/>
          <w:szCs w:val="24"/>
        </w:rPr>
        <w:t>xgboost参数较多，相对较难使用，而朴素贝叶斯与逻辑回归参数较少，易于使用。</w:t>
      </w:r>
    </w:p>
    <w:p>
      <w:pPr>
        <w:spacing w:line="360" w:lineRule="auto"/>
        <w:jc w:val="left"/>
        <w:rPr>
          <w:rFonts w:ascii="宋体" w:hAnsi="宋体"/>
          <w:sz w:val="24"/>
          <w:szCs w:val="24"/>
        </w:rPr>
      </w:pPr>
      <w:r>
        <w:rPr>
          <w:rFonts w:hint="eastAsia" w:ascii="宋体" w:hAnsi="宋体"/>
          <w:sz w:val="24"/>
          <w:szCs w:val="24"/>
        </w:rPr>
        <w:t>输出结果：</w:t>
      </w:r>
    </w:p>
    <w:p>
      <w:pPr>
        <w:spacing w:line="360" w:lineRule="auto"/>
        <w:ind w:firstLine="480" w:firstLineChars="200"/>
        <w:jc w:val="left"/>
        <w:rPr>
          <w:rFonts w:ascii="宋体" w:hAnsi="宋体"/>
          <w:sz w:val="24"/>
          <w:szCs w:val="24"/>
        </w:rPr>
      </w:pPr>
      <w:r>
        <w:rPr>
          <w:rFonts w:hint="eastAsia" w:ascii="宋体" w:hAnsi="宋体"/>
          <w:sz w:val="24"/>
          <w:szCs w:val="24"/>
        </w:rPr>
        <w:t>逻辑回归可以输出样本属于某个类别的概率，帮助使用者进行辅助判断。</w:t>
      </w:r>
      <w:r>
        <w:rPr>
          <w:rFonts w:ascii="宋体" w:hAnsi="宋体"/>
          <w:sz w:val="24"/>
          <w:szCs w:val="24"/>
        </w:rPr>
        <w:t>X</w:t>
      </w:r>
      <w:r>
        <w:rPr>
          <w:rFonts w:hint="eastAsia" w:ascii="宋体" w:hAnsi="宋体"/>
          <w:sz w:val="24"/>
          <w:szCs w:val="24"/>
        </w:rPr>
        <w:t>gboost可以输出特征的重要性分数，帮助雷杰模型对于任务的贡献。</w:t>
      </w:r>
    </w:p>
    <w:p>
      <w:pPr>
        <w:spacing w:line="360" w:lineRule="auto"/>
        <w:jc w:val="left"/>
        <w:rPr>
          <w:rFonts w:ascii="宋体" w:hAnsi="宋体"/>
          <w:sz w:val="24"/>
          <w:szCs w:val="24"/>
        </w:rPr>
      </w:pPr>
      <w:r>
        <w:rPr>
          <w:rFonts w:hint="eastAsia" w:ascii="宋体" w:hAnsi="宋体"/>
          <w:sz w:val="24"/>
          <w:szCs w:val="24"/>
        </w:rPr>
        <w:t>数据类型：</w:t>
      </w:r>
    </w:p>
    <w:p>
      <w:pPr>
        <w:spacing w:line="360" w:lineRule="auto"/>
        <w:ind w:firstLine="480" w:firstLineChars="200"/>
        <w:jc w:val="left"/>
        <w:rPr>
          <w:rFonts w:ascii="宋体" w:hAnsi="宋体"/>
          <w:sz w:val="24"/>
          <w:szCs w:val="24"/>
        </w:rPr>
      </w:pPr>
      <w:r>
        <w:rPr>
          <w:rFonts w:hint="eastAsia" w:ascii="宋体" w:hAnsi="宋体"/>
          <w:sz w:val="24"/>
          <w:szCs w:val="24"/>
        </w:rPr>
        <w:t>朴素贝叶斯和逻辑回归方法要数据之间具有独立性，若各特征之间具有复杂关系，则预测效果较差。</w:t>
      </w:r>
    </w:p>
    <w:p>
      <w:pPr>
        <w:spacing w:line="360" w:lineRule="auto"/>
        <w:jc w:val="left"/>
        <w:rPr>
          <w:rFonts w:ascii="宋体" w:hAnsi="宋体"/>
          <w:b/>
          <w:bCs/>
          <w:sz w:val="28"/>
          <w:szCs w:val="28"/>
        </w:rPr>
      </w:pPr>
      <w:r>
        <w:rPr>
          <w:rFonts w:hint="eastAsia" w:ascii="宋体" w:hAnsi="宋体"/>
          <w:b/>
          <w:bCs/>
          <w:sz w:val="28"/>
          <w:szCs w:val="28"/>
        </w:rPr>
        <w:t>优化：</w:t>
      </w:r>
    </w:p>
    <w:p>
      <w:pPr>
        <w:spacing w:line="360" w:lineRule="auto"/>
        <w:jc w:val="left"/>
        <w:rPr>
          <w:rFonts w:ascii="宋体" w:hAnsi="宋体"/>
          <w:sz w:val="24"/>
          <w:szCs w:val="24"/>
        </w:rPr>
      </w:pPr>
      <w:r>
        <w:rPr>
          <w:rFonts w:hint="eastAsia" w:ascii="宋体" w:hAnsi="宋体"/>
          <w:sz w:val="24"/>
          <w:szCs w:val="24"/>
        </w:rPr>
        <w:t>选择朴素贝叶斯进行优化</w:t>
      </w:r>
    </w:p>
    <w:p>
      <w:pPr>
        <w:spacing w:line="360" w:lineRule="auto"/>
        <w:jc w:val="left"/>
        <w:rPr>
          <w:rFonts w:ascii="宋体" w:hAnsi="宋体"/>
          <w:sz w:val="24"/>
          <w:szCs w:val="24"/>
        </w:rPr>
      </w:pPr>
      <w:r>
        <w:rPr>
          <w:rFonts w:hint="eastAsia" w:ascii="宋体" w:hAnsi="宋体"/>
          <w:sz w:val="24"/>
          <w:szCs w:val="24"/>
        </w:rPr>
        <w:t>优化点1：</w:t>
      </w:r>
    </w:p>
    <w:p>
      <w:pPr>
        <w:spacing w:line="360" w:lineRule="auto"/>
        <w:ind w:firstLine="480" w:firstLineChars="200"/>
        <w:jc w:val="left"/>
        <w:rPr>
          <w:rFonts w:ascii="宋体" w:hAnsi="宋体"/>
          <w:sz w:val="24"/>
          <w:szCs w:val="24"/>
        </w:rPr>
      </w:pPr>
      <w:r>
        <w:rPr>
          <w:rFonts w:hint="eastAsia" w:ascii="宋体" w:hAnsi="宋体"/>
          <w:sz w:val="24"/>
          <w:szCs w:val="24"/>
        </w:rPr>
        <w:t>将原有的概率变为对数，由于对数化了之后在[0.1]上值的变化更大了，这样就消除了概率计算下溢的风险。log和原曲线增减性相同，且在同样的位置取到极值点，所以这样的替换是可行的。且在源代码中改动较少，对概率取对数即可。</w:t>
      </w:r>
    </w:p>
    <w:p>
      <w:pPr>
        <w:spacing w:line="360" w:lineRule="auto"/>
        <w:jc w:val="left"/>
        <w:rPr>
          <w:rFonts w:ascii="宋体" w:hAnsi="宋体"/>
          <w:sz w:val="24"/>
          <w:szCs w:val="24"/>
        </w:rPr>
      </w:pPr>
      <w:r>
        <w:rPr>
          <w:rFonts w:hint="eastAsia" w:ascii="宋体" w:hAnsi="宋体"/>
          <w:sz w:val="24"/>
          <w:szCs w:val="24"/>
        </w:rPr>
        <w:t>优化点2：</w:t>
      </w:r>
    </w:p>
    <w:p>
      <w:pPr>
        <w:spacing w:line="360" w:lineRule="auto"/>
        <w:ind w:firstLine="480" w:firstLineChars="200"/>
        <w:jc w:val="left"/>
        <w:rPr>
          <w:rFonts w:ascii="宋体" w:hAnsi="宋体"/>
          <w:sz w:val="24"/>
          <w:szCs w:val="24"/>
        </w:rPr>
      </w:pPr>
      <w:r>
        <w:rPr>
          <w:rFonts w:hint="eastAsia" w:ascii="宋体" w:hAnsi="宋体"/>
          <w:sz w:val="24"/>
          <w:szCs w:val="24"/>
        </w:rPr>
        <w:t>加入拉普拉斯平滑（Laplace smoothing）。在概率计算中，如果某个事件在训练数据中从未出现，那么其概率会被计算为零，这可能导致在分类时出现问题。</w:t>
      </w:r>
    </w:p>
    <w:p>
      <w:pPr>
        <w:spacing w:line="360" w:lineRule="auto"/>
        <w:ind w:firstLine="480" w:firstLineChars="200"/>
        <w:jc w:val="left"/>
        <w:rPr>
          <w:rFonts w:ascii="宋体" w:hAnsi="宋体"/>
          <w:sz w:val="24"/>
          <w:szCs w:val="24"/>
        </w:rPr>
      </w:pPr>
      <w:r>
        <w:rPr>
          <w:rFonts w:hint="eastAsia" w:ascii="宋体" w:hAnsi="宋体"/>
          <w:sz w:val="24"/>
          <w:szCs w:val="24"/>
        </w:rPr>
        <w:t>对于计算概率的部分，我在每个概率的计算中都加上了一个很小的值（1e-10），这是拉普拉斯平滑的一种实现方式。这个很小的值确保了在概率计算中不会出现零的情况，避免了取对数时出现问题。</w:t>
      </w:r>
    </w:p>
    <w:p>
      <w:pPr>
        <w:spacing w:line="360" w:lineRule="auto"/>
        <w:ind w:firstLine="480" w:firstLineChars="200"/>
        <w:jc w:val="left"/>
        <w:rPr>
          <w:rFonts w:ascii="宋体" w:hAnsi="宋体"/>
          <w:sz w:val="24"/>
          <w:szCs w:val="24"/>
        </w:rPr>
      </w:pPr>
      <w:r>
        <w:rPr>
          <w:rFonts w:hint="eastAsia" w:ascii="宋体" w:hAnsi="宋体"/>
          <w:sz w:val="24"/>
          <w:szCs w:val="24"/>
        </w:rPr>
        <w:t>拉普拉斯平滑的意义在于保证每个事件的概率都不会被认为是零，从而避免了零概率带来的问题。这对于朴素贝叶斯分类器的性能和稳定性都有积极的影响，特别是在处理较小的数据集或者某些特征值在某个类别下未出现的情况。</w:t>
      </w:r>
    </w:p>
    <w:p>
      <w:pPr>
        <w:spacing w:line="360" w:lineRule="auto"/>
        <w:jc w:val="left"/>
        <w:rPr>
          <w:rFonts w:ascii="宋体" w:hAnsi="宋体"/>
          <w:sz w:val="24"/>
          <w:szCs w:val="24"/>
        </w:rPr>
      </w:pPr>
      <w:r>
        <w:rPr>
          <w:rFonts w:hint="eastAsia" w:ascii="宋体" w:hAnsi="宋体"/>
          <w:sz w:val="24"/>
          <w:szCs w:val="24"/>
        </w:rPr>
        <w:t>加入后预测效果：</w:t>
      </w:r>
    </w:p>
    <w:p>
      <w:pPr>
        <w:spacing w:line="360" w:lineRule="auto"/>
        <w:jc w:val="center"/>
        <w:rPr>
          <w:rFonts w:ascii="宋体" w:hAnsi="宋体"/>
          <w:sz w:val="24"/>
          <w:szCs w:val="24"/>
        </w:rPr>
      </w:pPr>
      <w:r>
        <w:rPr>
          <w:rFonts w:ascii="宋体" w:hAnsi="宋体"/>
          <w:sz w:val="24"/>
          <w:szCs w:val="24"/>
        </w:rPr>
        <w:drawing>
          <wp:inline distT="0" distB="0" distL="0" distR="0">
            <wp:extent cx="4585335" cy="3676650"/>
            <wp:effectExtent l="0" t="0" r="5715" b="0"/>
            <wp:docPr id="611902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02137" name="图片 1"/>
                    <pic:cNvPicPr>
                      <a:picLocks noChangeAspect="1"/>
                    </pic:cNvPicPr>
                  </pic:nvPicPr>
                  <pic:blipFill>
                    <a:blip r:embed="rId19"/>
                    <a:stretch>
                      <a:fillRect/>
                    </a:stretch>
                  </pic:blipFill>
                  <pic:spPr>
                    <a:xfrm>
                      <a:off x="0" y="0"/>
                      <a:ext cx="4589357" cy="3679884"/>
                    </a:xfrm>
                    <a:prstGeom prst="rect">
                      <a:avLst/>
                    </a:prstGeom>
                  </pic:spPr>
                </pic:pic>
              </a:graphicData>
            </a:graphic>
          </wp:inline>
        </w:drawing>
      </w:r>
    </w:p>
    <w:p>
      <w:pPr>
        <w:spacing w:line="360" w:lineRule="auto"/>
        <w:rPr>
          <w:rFonts w:ascii="宋体" w:hAnsi="宋体"/>
          <w:sz w:val="24"/>
          <w:szCs w:val="24"/>
        </w:rPr>
      </w:pPr>
      <w:r>
        <w:rPr>
          <w:rFonts w:hint="eastAsia" w:ascii="宋体" w:hAnsi="宋体"/>
          <w:sz w:val="24"/>
          <w:szCs w:val="24"/>
        </w:rPr>
        <w:t>准确率：</w:t>
      </w:r>
      <w:r>
        <w:rPr>
          <w:rFonts w:ascii="宋体" w:hAnsi="宋体"/>
          <w:sz w:val="24"/>
          <w:szCs w:val="24"/>
        </w:rPr>
        <w:drawing>
          <wp:inline distT="0" distB="0" distL="0" distR="0">
            <wp:extent cx="3893820" cy="274320"/>
            <wp:effectExtent l="0" t="0" r="0" b="0"/>
            <wp:docPr id="1320010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10498" name="图片 1"/>
                    <pic:cNvPicPr>
                      <a:picLocks noChangeAspect="1"/>
                    </pic:cNvPicPr>
                  </pic:nvPicPr>
                  <pic:blipFill>
                    <a:blip r:embed="rId20"/>
                    <a:stretch>
                      <a:fillRect/>
                    </a:stretch>
                  </pic:blipFill>
                  <pic:spPr>
                    <a:xfrm>
                      <a:off x="0" y="0"/>
                      <a:ext cx="3894157" cy="274344"/>
                    </a:xfrm>
                    <a:prstGeom prst="rect">
                      <a:avLst/>
                    </a:prstGeom>
                  </pic:spPr>
                </pic:pic>
              </a:graphicData>
            </a:graphic>
          </wp:inline>
        </w:drawing>
      </w:r>
    </w:p>
    <w:p>
      <w:pPr>
        <w:pStyle w:val="10"/>
        <w:numPr>
          <w:ilvl w:val="0"/>
          <w:numId w:val="2"/>
        </w:numPr>
        <w:spacing w:before="120" w:after="120" w:line="360" w:lineRule="auto"/>
        <w:ind w:firstLineChars="0"/>
        <w:outlineLvl w:val="1"/>
        <w:rPr>
          <w:rFonts w:ascii="宋体" w:hAnsi="宋体"/>
          <w:b/>
          <w:bCs/>
          <w:sz w:val="24"/>
        </w:rPr>
      </w:pPr>
      <w:r>
        <w:rPr>
          <w:rFonts w:hint="eastAsia" w:ascii="宋体" w:hAnsi="宋体"/>
          <w:b/>
          <w:bCs/>
          <w:sz w:val="24"/>
        </w:rPr>
        <w:t>总结</w:t>
      </w:r>
    </w:p>
    <w:p>
      <w:pPr>
        <w:spacing w:line="360" w:lineRule="auto"/>
        <w:jc w:val="left"/>
        <w:rPr>
          <w:rFonts w:ascii="宋体" w:hAnsi="宋体"/>
          <w:sz w:val="24"/>
          <w:szCs w:val="24"/>
        </w:rPr>
      </w:pP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本次实验为课程的第二次实验，对机器学习的分类任务有了一定的体会。整个实验流程大致分为Data Prepare、Data Preprocess、Model Construct、Train &amp; Test、Plot Result、Optimize &amp; Review六个步骤，每个步骤都至关重要不可或缺。</w:t>
      </w:r>
    </w:p>
    <w:p>
      <w:pPr>
        <w:spacing w:line="360" w:lineRule="auto"/>
        <w:ind w:firstLine="480" w:firstLineChars="200"/>
        <w:jc w:val="left"/>
        <w:rPr>
          <w:rFonts w:ascii="宋体" w:hAnsi="宋体"/>
          <w:sz w:val="24"/>
          <w:szCs w:val="24"/>
        </w:rPr>
      </w:pPr>
      <w:r>
        <w:rPr>
          <w:rFonts w:hint="eastAsia" w:ascii="宋体" w:hAnsi="宋体"/>
          <w:sz w:val="24"/>
          <w:szCs w:val="24"/>
        </w:rPr>
        <w:t>分类任务的关键在于通过通过大量数据学习训练样本特征，从而准确预测测试样本所属的类别。模型的合适程度可以通过评估指标来判断，包括准确率、精确度、召回率、F1 分数等。在朴素贝叶斯模型的性能优化上，我们小组也做了一定的深入思考和研究，这让我们受益匪浅。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Song">
    <w:panose1 w:val="02010600040101010101"/>
    <w:charset w:val="86"/>
    <w:family w:val="auto"/>
    <w:pitch w:val="default"/>
    <w:sig w:usb0="80000287" w:usb1="280F3C52"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787B63"/>
    <w:multiLevelType w:val="multilevel"/>
    <w:tmpl w:val="22787B63"/>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721E30D1"/>
    <w:multiLevelType w:val="multilevel"/>
    <w:tmpl w:val="721E30D1"/>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02"/>
    <w:rsid w:val="000045DC"/>
    <w:rsid w:val="00006E53"/>
    <w:rsid w:val="00010F4D"/>
    <w:rsid w:val="00013194"/>
    <w:rsid w:val="00032B38"/>
    <w:rsid w:val="00043915"/>
    <w:rsid w:val="00046E3F"/>
    <w:rsid w:val="00054841"/>
    <w:rsid w:val="00083388"/>
    <w:rsid w:val="00087148"/>
    <w:rsid w:val="00087FC5"/>
    <w:rsid w:val="00092CD2"/>
    <w:rsid w:val="00094EC9"/>
    <w:rsid w:val="00095D59"/>
    <w:rsid w:val="000A167B"/>
    <w:rsid w:val="000A493B"/>
    <w:rsid w:val="000B0B28"/>
    <w:rsid w:val="000B36FA"/>
    <w:rsid w:val="000C26AA"/>
    <w:rsid w:val="000C296A"/>
    <w:rsid w:val="000C36FD"/>
    <w:rsid w:val="000C3D46"/>
    <w:rsid w:val="000C409A"/>
    <w:rsid w:val="00111516"/>
    <w:rsid w:val="00126AFA"/>
    <w:rsid w:val="001308FA"/>
    <w:rsid w:val="00137E3F"/>
    <w:rsid w:val="001462E7"/>
    <w:rsid w:val="001739F5"/>
    <w:rsid w:val="001747C1"/>
    <w:rsid w:val="001764EE"/>
    <w:rsid w:val="001863D1"/>
    <w:rsid w:val="0019562E"/>
    <w:rsid w:val="00196702"/>
    <w:rsid w:val="001B1C14"/>
    <w:rsid w:val="001B25E1"/>
    <w:rsid w:val="001D1520"/>
    <w:rsid w:val="001F2FBB"/>
    <w:rsid w:val="001F7773"/>
    <w:rsid w:val="00201D07"/>
    <w:rsid w:val="00206EBA"/>
    <w:rsid w:val="00215C0C"/>
    <w:rsid w:val="00222BF6"/>
    <w:rsid w:val="00230272"/>
    <w:rsid w:val="00233FEC"/>
    <w:rsid w:val="00236818"/>
    <w:rsid w:val="00247B18"/>
    <w:rsid w:val="00256CDE"/>
    <w:rsid w:val="00266777"/>
    <w:rsid w:val="00266941"/>
    <w:rsid w:val="00273043"/>
    <w:rsid w:val="00295F26"/>
    <w:rsid w:val="002A046A"/>
    <w:rsid w:val="002A5014"/>
    <w:rsid w:val="002D12FA"/>
    <w:rsid w:val="002E5CE1"/>
    <w:rsid w:val="003031BC"/>
    <w:rsid w:val="00304B4E"/>
    <w:rsid w:val="00324A20"/>
    <w:rsid w:val="00331337"/>
    <w:rsid w:val="00333C28"/>
    <w:rsid w:val="00337666"/>
    <w:rsid w:val="00337AAE"/>
    <w:rsid w:val="00341557"/>
    <w:rsid w:val="00346528"/>
    <w:rsid w:val="00361761"/>
    <w:rsid w:val="003A0B06"/>
    <w:rsid w:val="003A2D29"/>
    <w:rsid w:val="003A3811"/>
    <w:rsid w:val="003A78E4"/>
    <w:rsid w:val="003B7FA6"/>
    <w:rsid w:val="003C0A14"/>
    <w:rsid w:val="003D43C0"/>
    <w:rsid w:val="003E52FB"/>
    <w:rsid w:val="003F531D"/>
    <w:rsid w:val="004010F7"/>
    <w:rsid w:val="00404142"/>
    <w:rsid w:val="00406C7B"/>
    <w:rsid w:val="004078E1"/>
    <w:rsid w:val="00421F44"/>
    <w:rsid w:val="004229A5"/>
    <w:rsid w:val="00430200"/>
    <w:rsid w:val="004445E2"/>
    <w:rsid w:val="00456296"/>
    <w:rsid w:val="004615F6"/>
    <w:rsid w:val="0047644A"/>
    <w:rsid w:val="00482283"/>
    <w:rsid w:val="004855CC"/>
    <w:rsid w:val="00490337"/>
    <w:rsid w:val="004A7409"/>
    <w:rsid w:val="004B1B84"/>
    <w:rsid w:val="004C4D9B"/>
    <w:rsid w:val="004C5F8D"/>
    <w:rsid w:val="004D6660"/>
    <w:rsid w:val="004E4D9D"/>
    <w:rsid w:val="004F6AA0"/>
    <w:rsid w:val="00511687"/>
    <w:rsid w:val="00521661"/>
    <w:rsid w:val="0052329F"/>
    <w:rsid w:val="0053194F"/>
    <w:rsid w:val="00531BE6"/>
    <w:rsid w:val="00545F98"/>
    <w:rsid w:val="005745F7"/>
    <w:rsid w:val="00576752"/>
    <w:rsid w:val="0058220D"/>
    <w:rsid w:val="00590A2C"/>
    <w:rsid w:val="005A5E8B"/>
    <w:rsid w:val="005A7E28"/>
    <w:rsid w:val="005B2EA0"/>
    <w:rsid w:val="005B5009"/>
    <w:rsid w:val="005C2E30"/>
    <w:rsid w:val="005D0894"/>
    <w:rsid w:val="005E5F6A"/>
    <w:rsid w:val="0060578F"/>
    <w:rsid w:val="006151EE"/>
    <w:rsid w:val="00624B63"/>
    <w:rsid w:val="00627A5D"/>
    <w:rsid w:val="00653DD2"/>
    <w:rsid w:val="0065436D"/>
    <w:rsid w:val="00654730"/>
    <w:rsid w:val="0066641C"/>
    <w:rsid w:val="0067542B"/>
    <w:rsid w:val="0069264F"/>
    <w:rsid w:val="006A510B"/>
    <w:rsid w:val="006B6638"/>
    <w:rsid w:val="006D1A97"/>
    <w:rsid w:val="006D7B80"/>
    <w:rsid w:val="006F25AB"/>
    <w:rsid w:val="00701008"/>
    <w:rsid w:val="0070685A"/>
    <w:rsid w:val="0070701D"/>
    <w:rsid w:val="00715088"/>
    <w:rsid w:val="00725C9A"/>
    <w:rsid w:val="0074106A"/>
    <w:rsid w:val="007568C6"/>
    <w:rsid w:val="007750AB"/>
    <w:rsid w:val="00776DA2"/>
    <w:rsid w:val="0078316D"/>
    <w:rsid w:val="007B7710"/>
    <w:rsid w:val="007D408A"/>
    <w:rsid w:val="007D4257"/>
    <w:rsid w:val="007D5C86"/>
    <w:rsid w:val="0080115C"/>
    <w:rsid w:val="00817BF1"/>
    <w:rsid w:val="00822776"/>
    <w:rsid w:val="00827606"/>
    <w:rsid w:val="00836A3A"/>
    <w:rsid w:val="00845655"/>
    <w:rsid w:val="00865A72"/>
    <w:rsid w:val="00866072"/>
    <w:rsid w:val="008703D3"/>
    <w:rsid w:val="00870C8C"/>
    <w:rsid w:val="00875AA8"/>
    <w:rsid w:val="00876846"/>
    <w:rsid w:val="00887CAB"/>
    <w:rsid w:val="00897461"/>
    <w:rsid w:val="008A654C"/>
    <w:rsid w:val="008A7E9A"/>
    <w:rsid w:val="008B025E"/>
    <w:rsid w:val="008B0937"/>
    <w:rsid w:val="008B1F53"/>
    <w:rsid w:val="008B20A8"/>
    <w:rsid w:val="008B5B6C"/>
    <w:rsid w:val="008C6E6E"/>
    <w:rsid w:val="008D018D"/>
    <w:rsid w:val="008D0D71"/>
    <w:rsid w:val="008D4CF4"/>
    <w:rsid w:val="008E114F"/>
    <w:rsid w:val="008E2569"/>
    <w:rsid w:val="008F1C27"/>
    <w:rsid w:val="008F6213"/>
    <w:rsid w:val="008F76D8"/>
    <w:rsid w:val="00902793"/>
    <w:rsid w:val="00914E33"/>
    <w:rsid w:val="00916B52"/>
    <w:rsid w:val="00934947"/>
    <w:rsid w:val="00946135"/>
    <w:rsid w:val="00967185"/>
    <w:rsid w:val="0097292C"/>
    <w:rsid w:val="009819D5"/>
    <w:rsid w:val="00982292"/>
    <w:rsid w:val="00983D96"/>
    <w:rsid w:val="00987405"/>
    <w:rsid w:val="0099452A"/>
    <w:rsid w:val="009A1E20"/>
    <w:rsid w:val="009B0983"/>
    <w:rsid w:val="009D3D5B"/>
    <w:rsid w:val="009D3E1F"/>
    <w:rsid w:val="009D4951"/>
    <w:rsid w:val="009E5891"/>
    <w:rsid w:val="009F51E1"/>
    <w:rsid w:val="00A063CF"/>
    <w:rsid w:val="00A13EFE"/>
    <w:rsid w:val="00A324B5"/>
    <w:rsid w:val="00A441F0"/>
    <w:rsid w:val="00A448D6"/>
    <w:rsid w:val="00A50E7A"/>
    <w:rsid w:val="00A742E9"/>
    <w:rsid w:val="00AA46B1"/>
    <w:rsid w:val="00AC17E7"/>
    <w:rsid w:val="00AE5401"/>
    <w:rsid w:val="00AF747E"/>
    <w:rsid w:val="00B14C61"/>
    <w:rsid w:val="00B210F8"/>
    <w:rsid w:val="00B453E9"/>
    <w:rsid w:val="00B61F0E"/>
    <w:rsid w:val="00B62EE8"/>
    <w:rsid w:val="00B65303"/>
    <w:rsid w:val="00B81891"/>
    <w:rsid w:val="00B82E9D"/>
    <w:rsid w:val="00B91F0E"/>
    <w:rsid w:val="00B92B8F"/>
    <w:rsid w:val="00BA1810"/>
    <w:rsid w:val="00BA26A8"/>
    <w:rsid w:val="00BA5FF1"/>
    <w:rsid w:val="00BB6F2E"/>
    <w:rsid w:val="00BC32A7"/>
    <w:rsid w:val="00BD3154"/>
    <w:rsid w:val="00BE1F52"/>
    <w:rsid w:val="00BE3099"/>
    <w:rsid w:val="00BF548C"/>
    <w:rsid w:val="00C025C5"/>
    <w:rsid w:val="00C14147"/>
    <w:rsid w:val="00C173A0"/>
    <w:rsid w:val="00C31789"/>
    <w:rsid w:val="00C42AE2"/>
    <w:rsid w:val="00C45EA2"/>
    <w:rsid w:val="00C53A7F"/>
    <w:rsid w:val="00C6272C"/>
    <w:rsid w:val="00C679EF"/>
    <w:rsid w:val="00C758E3"/>
    <w:rsid w:val="00C81CDC"/>
    <w:rsid w:val="00C8242A"/>
    <w:rsid w:val="00C82634"/>
    <w:rsid w:val="00C97F16"/>
    <w:rsid w:val="00CA1FCB"/>
    <w:rsid w:val="00CA39A6"/>
    <w:rsid w:val="00CA3ED9"/>
    <w:rsid w:val="00CA4E5B"/>
    <w:rsid w:val="00CB3B6E"/>
    <w:rsid w:val="00CC44E1"/>
    <w:rsid w:val="00CD16F3"/>
    <w:rsid w:val="00CD3AAF"/>
    <w:rsid w:val="00CD3DFD"/>
    <w:rsid w:val="00CE3297"/>
    <w:rsid w:val="00CF0C6F"/>
    <w:rsid w:val="00CF1708"/>
    <w:rsid w:val="00D06C84"/>
    <w:rsid w:val="00D16202"/>
    <w:rsid w:val="00D20599"/>
    <w:rsid w:val="00D30738"/>
    <w:rsid w:val="00D44A66"/>
    <w:rsid w:val="00D57661"/>
    <w:rsid w:val="00D72FB7"/>
    <w:rsid w:val="00D9687F"/>
    <w:rsid w:val="00DA35AC"/>
    <w:rsid w:val="00DA6742"/>
    <w:rsid w:val="00DD678E"/>
    <w:rsid w:val="00DE6B49"/>
    <w:rsid w:val="00DE6F93"/>
    <w:rsid w:val="00DF148A"/>
    <w:rsid w:val="00DF723F"/>
    <w:rsid w:val="00E00A7D"/>
    <w:rsid w:val="00E01D32"/>
    <w:rsid w:val="00E21C17"/>
    <w:rsid w:val="00E26EDF"/>
    <w:rsid w:val="00E26FE1"/>
    <w:rsid w:val="00E37EF8"/>
    <w:rsid w:val="00E41471"/>
    <w:rsid w:val="00E605BE"/>
    <w:rsid w:val="00E70C59"/>
    <w:rsid w:val="00E73D9C"/>
    <w:rsid w:val="00E86AB6"/>
    <w:rsid w:val="00EA3738"/>
    <w:rsid w:val="00ED2BEB"/>
    <w:rsid w:val="00ED4BC1"/>
    <w:rsid w:val="00EE0AA9"/>
    <w:rsid w:val="00EE431E"/>
    <w:rsid w:val="00EF4A78"/>
    <w:rsid w:val="00EF7B45"/>
    <w:rsid w:val="00F01B9F"/>
    <w:rsid w:val="00F26486"/>
    <w:rsid w:val="00F57F3B"/>
    <w:rsid w:val="00F716CD"/>
    <w:rsid w:val="00F7228F"/>
    <w:rsid w:val="00F97CC0"/>
    <w:rsid w:val="00FA0EDB"/>
    <w:rsid w:val="00FA326F"/>
    <w:rsid w:val="00FB27C4"/>
    <w:rsid w:val="00FC0D1C"/>
    <w:rsid w:val="00FC66CF"/>
    <w:rsid w:val="00FE2D32"/>
    <w:rsid w:val="00FE3B70"/>
    <w:rsid w:val="FAD3C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paragraph" w:styleId="10">
    <w:name w:val="List Paragraph"/>
    <w:basedOn w:val="1"/>
    <w:qFormat/>
    <w:uiPriority w:val="34"/>
    <w:pPr>
      <w:ind w:firstLine="420" w:firstLineChars="200"/>
    </w:pPr>
  </w:style>
  <w:style w:type="character" w:customStyle="1" w:styleId="11">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598</Words>
  <Characters>3410</Characters>
  <Lines>28</Lines>
  <Paragraphs>7</Paragraphs>
  <TotalTime>534</TotalTime>
  <ScaleCrop>false</ScaleCrop>
  <LinksUpToDate>false</LinksUpToDate>
  <CharactersWithSpaces>4001</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2023-02-27T02:36:00Z</dcterms:created>
  <dc:creator>kevinwei112358@gmail.com</dc:creator>
  <cp:lastModifiedBy>HA</cp:lastModifiedBy>
  <dcterms:modified xsi:type="dcterms:W3CDTF">2023-11-18T11:23:34Z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C6C9BBA1E2392721362E58659CEF2789_42</vt:lpwstr>
  </property>
</Properties>
</file>