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w:t>
      </w:r>
      <w:r w:rsidR="00975AE7">
        <w:rPr>
          <w:rFonts w:ascii="微軟正黑體" w:eastAsia="微軟正黑體" w:hAnsi="微軟正黑體" w:hint="eastAsia"/>
        </w:rPr>
        <w:t>程式積木是只</w:t>
      </w:r>
      <w:r w:rsidRPr="00021847">
        <w:rPr>
          <w:rFonts w:ascii="微軟正黑體" w:eastAsia="微軟正黑體" w:hAnsi="微軟正黑體" w:hint="eastAsia"/>
        </w:rPr>
        <w:t>將複雜的程式碼都變成積木的形式，</w:t>
      </w:r>
      <w:r w:rsidR="00975AE7">
        <w:rPr>
          <w:rFonts w:ascii="微軟正黑體" w:eastAsia="微軟正黑體" w:hAnsi="微軟正黑體" w:hint="eastAsia"/>
        </w:rPr>
        <w:t>此舉</w:t>
      </w:r>
      <w:r w:rsidRPr="00021847">
        <w:rPr>
          <w:rFonts w:ascii="微軟正黑體" w:eastAsia="微軟正黑體" w:hAnsi="微軟正黑體" w:hint="eastAsia"/>
        </w:rPr>
        <w:t>不僅可以避免在寫程式時因</w:t>
      </w:r>
      <w:r w:rsidRPr="003810C7">
        <w:rPr>
          <w:rFonts w:ascii="微軟正黑體" w:eastAsia="微軟正黑體" w:hAnsi="微軟正黑體" w:hint="eastAsia"/>
        </w:rPr>
        <w:t>打錯字而造成程式無法正常編譯，而將程式碼以積木的方式表現出來，</w:t>
      </w:r>
      <w:r w:rsidR="00975AE7">
        <w:rPr>
          <w:rFonts w:ascii="微軟正黑體" w:eastAsia="微軟正黑體" w:hAnsi="微軟正黑體" w:hint="eastAsia"/>
        </w:rPr>
        <w:t>更</w:t>
      </w:r>
      <w:r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445ADA"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975AE7">
        <w:rPr>
          <w:rFonts w:ascii="微軟正黑體" w:eastAsia="微軟正黑體" w:hAnsi="微軟正黑體" w:hint="eastAsia"/>
        </w:rPr>
        <w:t>在程式積木的發展中，</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最初是為了替代 App Inventor 的 OpenBlocks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r w:rsidR="00E534DF">
        <w:rPr>
          <w:rFonts w:ascii="微軟正黑體" w:eastAsia="微軟正黑體" w:hAnsi="微軟正黑體" w:hint="eastAsia"/>
        </w:rPr>
        <w:t>在</w:t>
      </w:r>
      <w:r w:rsidR="00445ADA">
        <w:rPr>
          <w:rFonts w:ascii="微軟正黑體" w:eastAsia="微軟正黑體" w:hAnsi="微軟正黑體" w:hint="eastAsia"/>
        </w:rPr>
        <w:t>上文所提及的Scratch是由麻省理工學院媒體實驗室（MIT Media Lab）所開發的一套圖像化程式設計工具，可以用來創造互動式故事、遊戲、多媒體動畫與美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bookmarkStart w:id="0" w:name="_GoBack"/>
      <w:bookmarkEnd w:id="0"/>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r>
        <w:rPr>
          <w:rFonts w:ascii="微軟正黑體" w:eastAsia="微軟正黑體" w:hAnsi="微軟正黑體" w:hint="eastAsia"/>
        </w:rPr>
        <w:t>沿用上述的想法，我們在本專題內也實作出了</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Pr>
          <w:rFonts w:ascii="微軟正黑體" w:eastAsia="微軟正黑體" w:hAnsi="微軟正黑體" w:hint="eastAsia"/>
        </w:rPr>
        <w:t>B</w:t>
      </w:r>
      <w:r>
        <w:rPr>
          <w:rFonts w:ascii="微軟正黑體" w:eastAsia="微軟正黑體" w:hAnsi="微軟正黑體"/>
        </w:rPr>
        <w:t>lockly</w:t>
      </w:r>
      <w:proofErr w:type="spellEnd"/>
      <w:r>
        <w:rPr>
          <w:rFonts w:ascii="微軟正黑體" w:eastAsia="微軟正黑體" w:hAnsi="微軟正黑體" w:hint="eastAsia"/>
        </w:rPr>
        <w:t>積木的形式能完整的將函式、</w:t>
      </w:r>
      <w:proofErr w:type="gramStart"/>
      <w:r>
        <w:rPr>
          <w:rFonts w:ascii="微軟正黑體" w:eastAsia="微軟正黑體" w:hAnsi="微軟正黑體" w:hint="eastAsia"/>
        </w:rPr>
        <w:t>迴</w:t>
      </w:r>
      <w:proofErr w:type="gramEnd"/>
      <w:r>
        <w:rPr>
          <w:rFonts w:ascii="微軟正黑體" w:eastAsia="微軟正黑體" w:hAnsi="微軟正黑體" w:hint="eastAsia"/>
        </w:rPr>
        <w:t>圈與判斷式的</w:t>
      </w:r>
      <w:proofErr w:type="gramStart"/>
      <w:r>
        <w:rPr>
          <w:rFonts w:ascii="微軟正黑體" w:eastAsia="微軟正黑體" w:hAnsi="微軟正黑體" w:hint="eastAsia"/>
        </w:rPr>
        <w:t>範圍框定出來</w:t>
      </w:r>
      <w:proofErr w:type="gramEnd"/>
      <w:r>
        <w:rPr>
          <w:rFonts w:ascii="微軟正黑體" w:eastAsia="微軟正黑體" w:hAnsi="微軟正黑體" w:hint="eastAsia"/>
        </w:rPr>
        <w:t>，故可以令玩家更</w:t>
      </w:r>
      <w:proofErr w:type="gramStart"/>
      <w:r>
        <w:rPr>
          <w:rFonts w:ascii="微軟正黑體" w:eastAsia="微軟正黑體" w:hAnsi="微軟正黑體" w:hint="eastAsia"/>
        </w:rPr>
        <w:t>清楚的</w:t>
      </w:r>
      <w:proofErr w:type="gramEnd"/>
      <w:r>
        <w:rPr>
          <w:rFonts w:ascii="微軟正黑體" w:eastAsia="微軟正黑體" w:hAnsi="微軟正黑體" w:hint="eastAsia"/>
        </w:rPr>
        <w:t>了解該程式段所作用的範圍</w:t>
      </w:r>
      <w:r w:rsidR="00D37EAB">
        <w:rPr>
          <w:rFonts w:ascii="微軟正黑體" w:eastAsia="微軟正黑體" w:hAnsi="微軟正黑體" w:hint="eastAsia"/>
        </w:rPr>
        <w:t>。</w:t>
      </w:r>
    </w:p>
    <w:p w:rsidR="00021847"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le</w:t>
      </w:r>
      <w:r w:rsidR="00E534DF">
        <w:rPr>
          <w:rFonts w:ascii="微軟正黑體" w:eastAsia="微軟正黑體" w:hAnsi="微軟正黑體" w:hint="eastAsia"/>
        </w:rPr>
        <w:t>所開發出的</w:t>
      </w:r>
      <w:proofErr w:type="spellStart"/>
      <w:r w:rsidR="00E534DF">
        <w:rPr>
          <w:rFonts w:ascii="微軟正黑體" w:eastAsia="微軟正黑體" w:hAnsi="微軟正黑體" w:hint="eastAsia"/>
        </w:rPr>
        <w:t>B</w:t>
      </w:r>
      <w:r w:rsidR="00E534DF">
        <w:rPr>
          <w:rFonts w:ascii="微軟正黑體" w:eastAsia="微軟正黑體" w:hAnsi="微軟正黑體"/>
        </w:rPr>
        <w:t>lockly</w:t>
      </w:r>
      <w:proofErr w:type="spellEnd"/>
      <w:r w:rsidR="00E534DF">
        <w:rPr>
          <w:rFonts w:ascii="微軟正黑體" w:eastAsia="微軟正黑體" w:hAnsi="微軟正黑體" w:hint="eastAsia"/>
        </w:rPr>
        <w:t>積木</w:t>
      </w:r>
      <w:r w:rsidR="00C15656">
        <w:rPr>
          <w:rFonts w:ascii="微軟正黑體" w:eastAsia="微軟正黑體" w:hAnsi="微軟正黑體" w:hint="eastAsia"/>
        </w:rPr>
        <w:t>雖然</w:t>
      </w:r>
      <w:r w:rsidR="00063664" w:rsidRPr="003810C7">
        <w:rPr>
          <w:rFonts w:ascii="微軟正黑體" w:eastAsia="微軟正黑體" w:hAnsi="微軟正黑體" w:hint="eastAsia"/>
        </w:rPr>
        <w:t xml:space="preserv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w:t>
      </w:r>
      <w:r w:rsidR="00C15656">
        <w:rPr>
          <w:rFonts w:ascii="微軟正黑體" w:eastAsia="微軟正黑體" w:hAnsi="微軟正黑體" w:hint="eastAsia"/>
        </w:rPr>
        <w:t>內容</w:t>
      </w:r>
      <w:r w:rsidR="00445ADA">
        <w:rPr>
          <w:rFonts w:ascii="微軟正黑體" w:eastAsia="微軟正黑體" w:hAnsi="微軟正黑體" w:hint="eastAsia"/>
        </w:rPr>
        <w:t>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語言，但是卻沒有我們所需要的「C語言」，所以我們另外開發出將積木轉譯成C語言的工具。</w:t>
      </w:r>
    </w:p>
    <w:p w:rsidR="00D37EAB" w:rsidRPr="00021847" w:rsidRDefault="00D37EAB" w:rsidP="00021847">
      <w:pPr>
        <w:spacing w:line="360" w:lineRule="exact"/>
        <w:rPr>
          <w:rFonts w:ascii="微軟正黑體" w:eastAsia="微軟正黑體" w:hAnsi="微軟正黑體"/>
        </w:rPr>
      </w:pP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、Scratch與本專題，用以下</w:t>
      </w:r>
      <w:proofErr w:type="gramStart"/>
      <w:r>
        <w:rPr>
          <w:rFonts w:ascii="微軟正黑體" w:eastAsia="微軟正黑體" w:hAnsi="微軟正黑體" w:hint="eastAsia"/>
        </w:rPr>
        <w:t>表格</w:t>
      </w:r>
      <w:r>
        <w:rPr>
          <w:rFonts w:ascii="微軟正黑體" w:eastAsia="微軟正黑體" w:hAnsi="微軟正黑體" w:hint="eastAsia"/>
        </w:rPr>
        <w:lastRenderedPageBreak/>
        <w:t>程線之</w:t>
      </w:r>
      <w:proofErr w:type="gramEnd"/>
      <w:r>
        <w:rPr>
          <w:rFonts w:ascii="微軟正黑體" w:eastAsia="微軟正黑體" w:hAnsi="微軟正黑體" w:hint="eastAsia"/>
        </w:rPr>
        <w:t>：</w:t>
      </w:r>
    </w:p>
    <w:tbl>
      <w:tblPr>
        <w:tblStyle w:val="3-1"/>
        <w:tblW w:w="0" w:type="auto"/>
        <w:tblLook w:val="04A0" w:firstRow="1" w:lastRow="0" w:firstColumn="1" w:lastColumn="0" w:noHBand="0" w:noVBand="1"/>
      </w:tblPr>
      <w:tblGrid>
        <w:gridCol w:w="2090"/>
        <w:gridCol w:w="2090"/>
        <w:gridCol w:w="2091"/>
        <w:gridCol w:w="2091"/>
      </w:tblGrid>
      <w:tr w:rsidR="00D37EAB" w:rsidTr="00DB7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0" w:type="dxa"/>
            <w:tcBorders>
              <w:top w:val="single" w:sz="4" w:space="0" w:color="auto"/>
              <w:left w:val="single" w:sz="4" w:space="0" w:color="auto"/>
            </w:tcBorders>
            <w:vAlign w:val="center"/>
          </w:tcPr>
          <w:p w:rsidR="00D37EAB" w:rsidRPr="00D37EAB" w:rsidRDefault="00D37EAB" w:rsidP="00DB77FB">
            <w:pPr>
              <w:spacing w:line="360" w:lineRule="exact"/>
              <w:jc w:val="center"/>
              <w:rPr>
                <w:rFonts w:ascii="微軟正黑體" w:eastAsia="微軟正黑體" w:hAnsi="微軟正黑體"/>
                <w:szCs w:val="24"/>
              </w:rPr>
            </w:pPr>
          </w:p>
        </w:tc>
        <w:tc>
          <w:tcPr>
            <w:tcW w:w="2090"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Borders>
              <w:top w:val="single" w:sz="4" w:space="0" w:color="auto"/>
              <w:right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r>
      <w:tr w:rsidR="00D37EA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無</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Borders>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，每段程式較像一個「物件」。</w:t>
            </w:r>
          </w:p>
        </w:tc>
        <w:tc>
          <w:tcPr>
            <w:tcW w:w="2091" w:type="dxa"/>
            <w:tcBorders>
              <w:right w:val="single" w:sz="4" w:space="0" w:color="auto"/>
            </w:tcBorders>
          </w:tcPr>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依照遊戲形式的不同教導不同的觀念。</w:t>
            </w:r>
          </w:p>
        </w:tc>
      </w:tr>
      <w:tr w:rsidR="00DB77F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缺點</w:t>
            </w:r>
          </w:p>
        </w:tc>
        <w:tc>
          <w:tcPr>
            <w:tcW w:w="2090" w:type="dxa"/>
            <w:tcBorders>
              <w:bottom w:val="single" w:sz="4" w:space="0" w:color="auto"/>
            </w:tcBorders>
          </w:tcPr>
          <w:p w:rsidR="00DB77FB" w:rsidRDefault="00DB77FB"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Borders>
              <w:bottom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偏向實作應用，沒有自己的教程來教導觀念。</w:t>
            </w:r>
          </w:p>
        </w:tc>
        <w:tc>
          <w:tcPr>
            <w:tcW w:w="2091" w:type="dxa"/>
            <w:tcBorders>
              <w:bottom w:val="single" w:sz="4" w:space="0" w:color="auto"/>
              <w:right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遊戲中不能隨時將積木轉換成程式語言來對照。</w:t>
            </w:r>
          </w:p>
        </w:tc>
      </w:tr>
    </w:tbl>
    <w:p w:rsidR="00D37EAB" w:rsidRPr="00D37EAB" w:rsidRDefault="00D37EAB" w:rsidP="00021847">
      <w:pPr>
        <w:spacing w:line="360" w:lineRule="exact"/>
        <w:rPr>
          <w:rFonts w:ascii="微軟正黑體" w:eastAsia="微軟正黑體" w:hAnsi="微軟正黑體"/>
        </w:rPr>
      </w:pPr>
    </w:p>
    <w:p w:rsidR="00021847" w:rsidRPr="003810C7" w:rsidRDefault="00021847" w:rsidP="003810C7">
      <w:pPr>
        <w:spacing w:line="360" w:lineRule="exact"/>
        <w:rPr>
          <w:rFonts w:ascii="微軟正黑體" w:eastAsia="微軟正黑體" w:hAnsi="微軟正黑體"/>
        </w:rPr>
      </w:pPr>
    </w:p>
    <w:p w:rsidR="001A532B" w:rsidRDefault="001A532B">
      <w:r>
        <w:rPr>
          <w:noProof/>
        </w:rPr>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D37EAB">
      <w:pPr>
        <w:jc w:val="center"/>
        <w:rPr>
          <w:szCs w:val="24"/>
        </w:rPr>
      </w:pPr>
      <w:r>
        <w:rPr>
          <w:noProof/>
        </w:rPr>
        <w:lastRenderedPageBreak/>
        <w:drawing>
          <wp:inline distT="0" distB="0" distL="0" distR="0" wp14:anchorId="73F1F50D" wp14:editId="19F59150">
            <wp:extent cx="4275117" cy="3699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036" cy="3701691"/>
                    </a:xfrm>
                    <a:prstGeom prst="rect">
                      <a:avLst/>
                    </a:prstGeom>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hyperlink r:id="rId10" w:history="1">
        <w:r w:rsidRPr="00D549E6">
          <w:rPr>
            <w:rStyle w:val="a7"/>
            <w:rFonts w:ascii="Lato-Regular" w:eastAsia="新細明體" w:hAnsi="Lato-Regular" w:cs="新細明體"/>
            <w:b/>
            <w:bCs/>
            <w:kern w:val="36"/>
            <w:szCs w:val="24"/>
          </w:rPr>
          <w:t>Google Introduces Kids to Coding Through Blockly Games Project</w:t>
        </w:r>
      </w:hyperlink>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11"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lastRenderedPageBreak/>
        <w:t>[2]</w:t>
      </w:r>
      <w:r w:rsidRPr="00D549E6">
        <w:rPr>
          <w:rFonts w:ascii="Lato-Regular" w:eastAsia="新細明體" w:hAnsi="Lato-Regular" w:cs="新細明體"/>
          <w:color w:val="333333"/>
          <w:kern w:val="36"/>
          <w:sz w:val="24"/>
          <w:szCs w:val="24"/>
        </w:rPr>
        <w:t xml:space="preserve"> </w:t>
      </w:r>
      <w:hyperlink r:id="rId12"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716" w:rsidRDefault="00270716" w:rsidP="00A07D35">
      <w:r>
        <w:separator/>
      </w:r>
    </w:p>
  </w:endnote>
  <w:endnote w:type="continuationSeparator" w:id="0">
    <w:p w:rsidR="00270716" w:rsidRDefault="00270716" w:rsidP="00A0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716" w:rsidRDefault="00270716" w:rsidP="00A07D35">
      <w:r>
        <w:separator/>
      </w:r>
    </w:p>
  </w:footnote>
  <w:footnote w:type="continuationSeparator" w:id="0">
    <w:p w:rsidR="00270716" w:rsidRDefault="00270716" w:rsidP="00A0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15:restartNumberingAfterBreak="0">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5577"/>
    <w:rsid w:val="00021847"/>
    <w:rsid w:val="00063664"/>
    <w:rsid w:val="000C5E93"/>
    <w:rsid w:val="001A532B"/>
    <w:rsid w:val="0021714E"/>
    <w:rsid w:val="00270716"/>
    <w:rsid w:val="0029227F"/>
    <w:rsid w:val="002B5EBB"/>
    <w:rsid w:val="002E06B9"/>
    <w:rsid w:val="0033122C"/>
    <w:rsid w:val="00371DB5"/>
    <w:rsid w:val="0038071A"/>
    <w:rsid w:val="003810C7"/>
    <w:rsid w:val="00445ADA"/>
    <w:rsid w:val="00675EF3"/>
    <w:rsid w:val="00763091"/>
    <w:rsid w:val="00765B2B"/>
    <w:rsid w:val="0084289C"/>
    <w:rsid w:val="00925577"/>
    <w:rsid w:val="00971EB9"/>
    <w:rsid w:val="00973144"/>
    <w:rsid w:val="00975AE7"/>
    <w:rsid w:val="009A3CF2"/>
    <w:rsid w:val="00A07D35"/>
    <w:rsid w:val="00A357C4"/>
    <w:rsid w:val="00AC2488"/>
    <w:rsid w:val="00B666EA"/>
    <w:rsid w:val="00BD7AD9"/>
    <w:rsid w:val="00C15656"/>
    <w:rsid w:val="00D236B9"/>
    <w:rsid w:val="00D37EAB"/>
    <w:rsid w:val="00D549E6"/>
    <w:rsid w:val="00D7796B"/>
    <w:rsid w:val="00DB77FB"/>
    <w:rsid w:val="00E534DF"/>
    <w:rsid w:val="00E9758A"/>
    <w:rsid w:val="00F02A2D"/>
    <w:rsid w:val="00F82EC2"/>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78101"/>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a9">
    <w:name w:val="header"/>
    <w:basedOn w:val="a"/>
    <w:link w:val="aa"/>
    <w:uiPriority w:val="99"/>
    <w:unhideWhenUsed/>
    <w:rsid w:val="00A07D35"/>
    <w:pPr>
      <w:tabs>
        <w:tab w:val="center" w:pos="4153"/>
        <w:tab w:val="right" w:pos="8306"/>
      </w:tabs>
      <w:snapToGrid w:val="0"/>
    </w:pPr>
    <w:rPr>
      <w:sz w:val="20"/>
      <w:szCs w:val="20"/>
    </w:rPr>
  </w:style>
  <w:style w:type="character" w:customStyle="1" w:styleId="aa">
    <w:name w:val="頁首 字元"/>
    <w:basedOn w:val="a0"/>
    <w:link w:val="a9"/>
    <w:uiPriority w:val="99"/>
    <w:rsid w:val="00A07D35"/>
    <w:rPr>
      <w:sz w:val="20"/>
      <w:szCs w:val="20"/>
    </w:rPr>
  </w:style>
  <w:style w:type="paragraph" w:styleId="ab">
    <w:name w:val="footer"/>
    <w:basedOn w:val="a"/>
    <w:link w:val="ac"/>
    <w:uiPriority w:val="99"/>
    <w:unhideWhenUsed/>
    <w:rsid w:val="00A07D35"/>
    <w:pPr>
      <w:tabs>
        <w:tab w:val="center" w:pos="4153"/>
        <w:tab w:val="right" w:pos="8306"/>
      </w:tabs>
      <w:snapToGrid w:val="0"/>
    </w:pPr>
    <w:rPr>
      <w:sz w:val="20"/>
      <w:szCs w:val="20"/>
    </w:rPr>
  </w:style>
  <w:style w:type="character" w:customStyle="1" w:styleId="ac">
    <w:name w:val="頁尾 字元"/>
    <w:basedOn w:val="a0"/>
    <w:link w:val="ab"/>
    <w:uiPriority w:val="99"/>
    <w:rsid w:val="00A07D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googleblog.com/2014/08/summer-games-learn-to-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week.com/Authors/todd-r.-weiss" TargetMode="External"/><Relationship Id="rId5" Type="http://schemas.openxmlformats.org/officeDocument/2006/relationships/footnotes" Target="footnotes.xml"/><Relationship Id="rId10" Type="http://schemas.openxmlformats.org/officeDocument/2006/relationships/hyperlink" Target="https://www.eweek.com/it-management/google-introduces-kids-to-coding-through-blockly-games-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4</Pages>
  <Words>326</Words>
  <Characters>1860</Characters>
  <Application>Microsoft Office Word</Application>
  <DocSecurity>0</DocSecurity>
  <Lines>15</Lines>
  <Paragraphs>4</Paragraphs>
  <ScaleCrop>false</ScaleCrop>
  <Company>Microsoft</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豐銘 劉</cp:lastModifiedBy>
  <cp:revision>15</cp:revision>
  <dcterms:created xsi:type="dcterms:W3CDTF">2019-04-28T13:07:00Z</dcterms:created>
  <dcterms:modified xsi:type="dcterms:W3CDTF">2019-05-12T13:52:00Z</dcterms:modified>
</cp:coreProperties>
</file>