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47DAB0A" w:rsidR="00C22C3D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r w:rsidR="00511E45">
        <w:rPr>
          <w:b/>
          <w:sz w:val="36"/>
          <w:szCs w:val="36"/>
        </w:rPr>
        <w:t xml:space="preserve">Google </w:t>
      </w:r>
      <w:proofErr w:type="spellStart"/>
      <w:r w:rsidR="00511E45">
        <w:rPr>
          <w:b/>
          <w:sz w:val="36"/>
          <w:szCs w:val="36"/>
        </w:rPr>
        <w:t>Fibre</w:t>
      </w:r>
      <w:proofErr w:type="spellEnd"/>
    </w:p>
    <w:p w14:paraId="00000002" w14:textId="77777777" w:rsidR="00C22C3D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4DF1DE81" w:rsidR="00C22C3D" w:rsidRDefault="00000000">
      <w:pPr>
        <w:pStyle w:val="Heading2"/>
        <w:widowControl w:val="0"/>
        <w:spacing w:before="200" w:after="200" w:line="360" w:lineRule="auto"/>
        <w:rPr>
          <w:color w:val="4285F4"/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</w:p>
    <w:p w14:paraId="239F01E0" w14:textId="18ABD846" w:rsidR="00511E45" w:rsidRPr="00511E45" w:rsidRDefault="00511E45" w:rsidP="00511E45">
      <w:r>
        <w:t>Lumi Luka</w:t>
      </w:r>
    </w:p>
    <w:p w14:paraId="00000004" w14:textId="4CB2B4D4" w:rsidR="00C22C3D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Client/Sponsor:</w:t>
      </w:r>
    </w:p>
    <w:p w14:paraId="0C0D689D" w14:textId="428B2877" w:rsidR="00511E45" w:rsidRPr="00511E45" w:rsidRDefault="00511E45" w:rsidP="00511E45">
      <w:r>
        <w:t xml:space="preserve">Google </w:t>
      </w:r>
      <w:proofErr w:type="spellStart"/>
      <w:r>
        <w:t>Fibre</w:t>
      </w:r>
      <w:proofErr w:type="spellEnd"/>
    </w:p>
    <w:p w14:paraId="00000005" w14:textId="20896EA5" w:rsidR="00C22C3D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</w:p>
    <w:p w14:paraId="4A43CB95" w14:textId="77777777" w:rsidR="007D40CF" w:rsidRPr="007D40CF" w:rsidRDefault="007D40CF" w:rsidP="007D40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 w:rsidRPr="007D40CF">
        <w:rPr>
          <w:rFonts w:asciiTheme="minorHAnsi" w:hAnsiTheme="minorHAnsi"/>
          <w:sz w:val="22"/>
          <w:szCs w:val="22"/>
        </w:rPr>
        <w:t>How often does the customer service team receive repeat calls from customers?</w:t>
      </w:r>
    </w:p>
    <w:p w14:paraId="25E6028D" w14:textId="77777777" w:rsidR="007D40CF" w:rsidRPr="007D40CF" w:rsidRDefault="007D40CF" w:rsidP="007D40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 w:rsidRPr="007D40CF">
        <w:rPr>
          <w:rFonts w:asciiTheme="minorHAnsi" w:hAnsiTheme="minorHAnsi"/>
          <w:sz w:val="22"/>
          <w:szCs w:val="22"/>
        </w:rPr>
        <w:t>What problem types generate the most repeat calls?</w:t>
      </w:r>
    </w:p>
    <w:p w14:paraId="49E51FD3" w14:textId="693D9B48" w:rsidR="007D40CF" w:rsidRPr="007D40CF" w:rsidRDefault="007D40CF" w:rsidP="007D40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 w:rsidRPr="007D40CF">
        <w:rPr>
          <w:rFonts w:asciiTheme="minorHAnsi" w:hAnsiTheme="minorHAnsi"/>
          <w:sz w:val="22"/>
          <w:szCs w:val="22"/>
        </w:rPr>
        <w:t>Which market city’s customer service team receives the most repeat calls?</w:t>
      </w:r>
    </w:p>
    <w:p w14:paraId="15DF3C56" w14:textId="5B216D24" w:rsidR="00511E45" w:rsidRDefault="00000000">
      <w:pPr>
        <w:widowControl w:val="0"/>
        <w:spacing w:before="100" w:after="200" w:line="360" w:lineRule="auto"/>
        <w:rPr>
          <w:color w:val="4285F4"/>
        </w:rPr>
      </w:pPr>
      <w:r>
        <w:rPr>
          <w:b/>
          <w:color w:val="4285F4"/>
        </w:rPr>
        <w:t>Stakeholders:</w:t>
      </w:r>
    </w:p>
    <w:p w14:paraId="34405E18" w14:textId="16897F48" w:rsidR="00511E45" w:rsidRPr="00E311DB" w:rsidRDefault="00511E45">
      <w:pPr>
        <w:widowControl w:val="0"/>
        <w:spacing w:before="100" w:after="200" w:line="360" w:lineRule="auto"/>
        <w:rPr>
          <w:rFonts w:asciiTheme="minorHAnsi" w:hAnsiTheme="minorHAnsi"/>
        </w:rPr>
      </w:pPr>
      <w:r w:rsidRPr="00E311DB">
        <w:rPr>
          <w:rFonts w:asciiTheme="minorHAnsi" w:hAnsiTheme="minorHAnsi"/>
        </w:rPr>
        <w:t>Emma Santiago, Hiring Manager</w:t>
      </w:r>
    </w:p>
    <w:p w14:paraId="66A2651F" w14:textId="4E4B24E7" w:rsidR="00511E45" w:rsidRPr="00E311DB" w:rsidRDefault="00511E45">
      <w:pPr>
        <w:widowControl w:val="0"/>
        <w:spacing w:before="100" w:after="200" w:line="360" w:lineRule="auto"/>
        <w:rPr>
          <w:rFonts w:asciiTheme="minorHAnsi" w:hAnsiTheme="minorHAnsi"/>
        </w:rPr>
      </w:pPr>
      <w:r w:rsidRPr="00E311DB">
        <w:rPr>
          <w:rFonts w:asciiTheme="minorHAnsi" w:hAnsiTheme="minorHAnsi"/>
        </w:rPr>
        <w:t xml:space="preserve">Keith </w:t>
      </w:r>
      <w:proofErr w:type="spellStart"/>
      <w:r w:rsidRPr="00E311DB">
        <w:rPr>
          <w:rFonts w:asciiTheme="minorHAnsi" w:hAnsiTheme="minorHAnsi"/>
        </w:rPr>
        <w:t>Portone</w:t>
      </w:r>
      <w:proofErr w:type="spellEnd"/>
      <w:r w:rsidRPr="00E311DB">
        <w:rPr>
          <w:rFonts w:asciiTheme="minorHAnsi" w:hAnsiTheme="minorHAnsi"/>
        </w:rPr>
        <w:t>, Project Manager</w:t>
      </w:r>
    </w:p>
    <w:p w14:paraId="55BF41FC" w14:textId="659F32A0" w:rsidR="00511E45" w:rsidRPr="00E311DB" w:rsidRDefault="00511E45">
      <w:pPr>
        <w:widowControl w:val="0"/>
        <w:spacing w:before="100" w:after="200" w:line="360" w:lineRule="auto"/>
        <w:rPr>
          <w:rFonts w:asciiTheme="minorHAnsi" w:hAnsiTheme="minorHAnsi"/>
        </w:rPr>
      </w:pPr>
      <w:r w:rsidRPr="00E311DB">
        <w:rPr>
          <w:rFonts w:asciiTheme="minorHAnsi" w:hAnsiTheme="minorHAnsi"/>
        </w:rPr>
        <w:t>Minna Rah, Lead BI Analyst</w:t>
      </w:r>
    </w:p>
    <w:p w14:paraId="00000007" w14:textId="2C02A5A8" w:rsidR="00C22C3D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4B0B4118" w14:textId="46ABFAC2" w:rsidR="001F0C59" w:rsidRPr="001F0C59" w:rsidRDefault="001F0C59" w:rsidP="001F0C59">
      <w:pPr>
        <w:widowControl w:val="0"/>
        <w:spacing w:before="100" w:line="360" w:lineRule="auto"/>
        <w:rPr>
          <w:rFonts w:asciiTheme="minorHAnsi" w:hAnsiTheme="minorHAnsi"/>
        </w:rPr>
      </w:pPr>
      <w:r w:rsidRPr="001F0C59">
        <w:rPr>
          <w:rFonts w:asciiTheme="minorHAnsi" w:hAnsiTheme="minorHAnsi"/>
        </w:rPr>
        <w:t>The stakeholders will use the tool to explore trends in repeat callers</w:t>
      </w:r>
    </w:p>
    <w:p w14:paraId="7BD7FF2F" w14:textId="1E1284FE" w:rsidR="00E311DB" w:rsidRDefault="00000000">
      <w:pPr>
        <w:widowControl w:val="0"/>
        <w:spacing w:before="100" w:line="360" w:lineRule="auto"/>
        <w:rPr>
          <w:b/>
          <w:color w:val="4285F4"/>
        </w:rPr>
      </w:pPr>
      <w:r>
        <w:rPr>
          <w:b/>
          <w:color w:val="4285F4"/>
        </w:rPr>
        <w:t>Primary requirements:</w:t>
      </w:r>
    </w:p>
    <w:p w14:paraId="7A8E9C8E" w14:textId="79DFB855" w:rsidR="004C50A1" w:rsidRPr="004C50A1" w:rsidRDefault="004C50A1">
      <w:pPr>
        <w:widowControl w:val="0"/>
        <w:spacing w:before="100" w:line="360" w:lineRule="auto"/>
        <w:rPr>
          <w:rFonts w:asciiTheme="minorHAnsi" w:hAnsiTheme="minorHAnsi"/>
        </w:rPr>
      </w:pPr>
      <w:r w:rsidRPr="004C50A1">
        <w:rPr>
          <w:rFonts w:asciiTheme="minorHAnsi" w:hAnsiTheme="minorHAnsi"/>
          <w:b/>
        </w:rPr>
        <w:t>Desired</w:t>
      </w:r>
    </w:p>
    <w:p w14:paraId="2DDBD82B" w14:textId="52E935E1" w:rsidR="00E311DB" w:rsidRPr="00E311DB" w:rsidRDefault="00E311DB" w:rsidP="00E311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 w:rsidRPr="00E311DB">
        <w:rPr>
          <w:rFonts w:asciiTheme="minorHAnsi" w:hAnsiTheme="minorHAnsi"/>
          <w:sz w:val="22"/>
          <w:szCs w:val="22"/>
        </w:rPr>
        <w:t>Understand how often customers are calling customer support after their first inquiry; this will help leaders understand how effectively the team is able to answer customer questions the first time</w:t>
      </w:r>
      <w:r w:rsidR="00372500">
        <w:rPr>
          <w:rFonts w:asciiTheme="minorHAnsi" w:hAnsiTheme="minorHAnsi"/>
          <w:sz w:val="22"/>
          <w:szCs w:val="22"/>
          <w:lang w:val="en-US"/>
        </w:rPr>
        <w:t>. R</w:t>
      </w:r>
    </w:p>
    <w:p w14:paraId="6600B226" w14:textId="3FA9F536" w:rsidR="00E311DB" w:rsidRPr="00E311DB" w:rsidRDefault="00E311DB" w:rsidP="00E311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 w:rsidRPr="00E311DB">
        <w:rPr>
          <w:rFonts w:asciiTheme="minorHAnsi" w:hAnsiTheme="minorHAnsi"/>
          <w:sz w:val="22"/>
          <w:szCs w:val="22"/>
        </w:rPr>
        <w:t>Provide insights into the types of customer issues that seem to generate more repeat calls</w:t>
      </w:r>
      <w:r w:rsidR="00372500">
        <w:rPr>
          <w:rFonts w:asciiTheme="minorHAnsi" w:hAnsiTheme="minorHAnsi"/>
          <w:sz w:val="22"/>
          <w:szCs w:val="22"/>
          <w:lang w:val="en-US"/>
        </w:rPr>
        <w:t>. D</w:t>
      </w:r>
    </w:p>
    <w:p w14:paraId="43BF556A" w14:textId="0915AA0E" w:rsidR="00E311DB" w:rsidRPr="00E311DB" w:rsidRDefault="00E311DB" w:rsidP="00E311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 w:rsidRPr="00E311DB">
        <w:rPr>
          <w:rFonts w:asciiTheme="minorHAnsi" w:hAnsiTheme="minorHAnsi"/>
          <w:sz w:val="22"/>
          <w:szCs w:val="22"/>
        </w:rPr>
        <w:t>Explore repeat caller trends in the three different market cities</w:t>
      </w:r>
      <w:r w:rsidR="00372500">
        <w:rPr>
          <w:rFonts w:asciiTheme="minorHAnsi" w:hAnsiTheme="minorHAnsi"/>
          <w:sz w:val="22"/>
          <w:szCs w:val="22"/>
          <w:lang w:val="en-US"/>
        </w:rPr>
        <w:t>. R</w:t>
      </w:r>
    </w:p>
    <w:p w14:paraId="0DA51952" w14:textId="5AAB3D39" w:rsidR="00E311DB" w:rsidRPr="00372500" w:rsidRDefault="00E311DB" w:rsidP="003725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sz w:val="22"/>
          <w:szCs w:val="22"/>
        </w:rPr>
      </w:pPr>
      <w:r w:rsidRPr="00E311DB">
        <w:rPr>
          <w:rFonts w:asciiTheme="minorHAnsi" w:hAnsiTheme="minorHAnsi"/>
          <w:sz w:val="22"/>
          <w:szCs w:val="22"/>
        </w:rPr>
        <w:t>Design charts so that stakeholders can view trends by week, month, quarter, and year. </w:t>
      </w:r>
      <w:r w:rsidR="00372500">
        <w:rPr>
          <w:rFonts w:asciiTheme="minorHAnsi" w:hAnsiTheme="minorHAnsi"/>
          <w:sz w:val="22"/>
          <w:szCs w:val="22"/>
          <w:lang w:val="en-US"/>
        </w:rPr>
        <w:t>R</w:t>
      </w:r>
    </w:p>
    <w:p w14:paraId="3650E9B9" w14:textId="57FFC95B" w:rsidR="004C50A1" w:rsidRPr="004C50A1" w:rsidRDefault="004C50A1" w:rsidP="004C50A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1F1F1F"/>
          <w:sz w:val="22"/>
          <w:szCs w:val="22"/>
        </w:rPr>
      </w:pPr>
      <w:r w:rsidRPr="004C50A1">
        <w:rPr>
          <w:rFonts w:asciiTheme="minorHAnsi" w:hAnsiTheme="minorHAnsi"/>
          <w:color w:val="1F1F1F"/>
          <w:sz w:val="22"/>
          <w:szCs w:val="22"/>
        </w:rPr>
        <w:t>A chart or table measuring repeat calls by their first contact date</w:t>
      </w:r>
      <w:r w:rsidR="00372500">
        <w:rPr>
          <w:rFonts w:asciiTheme="minorHAnsi" w:hAnsiTheme="minorHAnsi"/>
          <w:color w:val="1F1F1F"/>
          <w:sz w:val="22"/>
          <w:szCs w:val="22"/>
          <w:lang w:val="en-US"/>
        </w:rPr>
        <w:t>. R</w:t>
      </w:r>
    </w:p>
    <w:p w14:paraId="59232623" w14:textId="5660B9F1" w:rsidR="004C50A1" w:rsidRPr="004C50A1" w:rsidRDefault="004C50A1" w:rsidP="004C50A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1F1F1F"/>
          <w:sz w:val="22"/>
          <w:szCs w:val="22"/>
        </w:rPr>
      </w:pPr>
      <w:r w:rsidRPr="004C50A1">
        <w:rPr>
          <w:rFonts w:asciiTheme="minorHAnsi" w:hAnsiTheme="minorHAnsi"/>
          <w:color w:val="1F1F1F"/>
          <w:sz w:val="22"/>
          <w:szCs w:val="22"/>
        </w:rPr>
        <w:t>A chart or table exploring repeat calls by market and problem type</w:t>
      </w:r>
      <w:r w:rsidR="00372500">
        <w:rPr>
          <w:rFonts w:asciiTheme="minorHAnsi" w:hAnsiTheme="minorHAnsi"/>
          <w:color w:val="1F1F1F"/>
          <w:sz w:val="22"/>
          <w:szCs w:val="22"/>
          <w:lang w:val="en-US"/>
        </w:rPr>
        <w:t>. R</w:t>
      </w:r>
    </w:p>
    <w:p w14:paraId="347AF4F1" w14:textId="6B05AD13" w:rsidR="004C50A1" w:rsidRPr="004C50A1" w:rsidRDefault="004C50A1" w:rsidP="004C50A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1F1F1F"/>
          <w:sz w:val="22"/>
          <w:szCs w:val="22"/>
        </w:rPr>
      </w:pPr>
      <w:r w:rsidRPr="004C50A1">
        <w:rPr>
          <w:rFonts w:asciiTheme="minorHAnsi" w:hAnsiTheme="minorHAnsi"/>
          <w:color w:val="1F1F1F"/>
          <w:sz w:val="22"/>
          <w:szCs w:val="22"/>
        </w:rPr>
        <w:lastRenderedPageBreak/>
        <w:t>Charts showcasing repeat calls by week, month, and quarter</w:t>
      </w:r>
      <w:r w:rsidR="00372500">
        <w:rPr>
          <w:rFonts w:asciiTheme="minorHAnsi" w:hAnsiTheme="minorHAnsi"/>
          <w:color w:val="1F1F1F"/>
          <w:sz w:val="22"/>
          <w:szCs w:val="22"/>
          <w:lang w:val="en-US"/>
        </w:rPr>
        <w:t>. D</w:t>
      </w:r>
    </w:p>
    <w:p w14:paraId="2398E3E5" w14:textId="77777777" w:rsidR="004C50A1" w:rsidRDefault="004C50A1">
      <w:pPr>
        <w:widowControl w:val="0"/>
        <w:spacing w:before="100" w:after="200" w:line="360" w:lineRule="auto"/>
      </w:pPr>
    </w:p>
    <w:sectPr w:rsidR="004C50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66E"/>
    <w:multiLevelType w:val="multilevel"/>
    <w:tmpl w:val="61C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82712"/>
    <w:multiLevelType w:val="multilevel"/>
    <w:tmpl w:val="397A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90AEE"/>
    <w:multiLevelType w:val="multilevel"/>
    <w:tmpl w:val="0874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200949">
    <w:abstractNumId w:val="1"/>
  </w:num>
  <w:num w:numId="2" w16cid:durableId="1021589808">
    <w:abstractNumId w:val="0"/>
  </w:num>
  <w:num w:numId="3" w16cid:durableId="430711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C3D"/>
    <w:rsid w:val="001F0C59"/>
    <w:rsid w:val="00372500"/>
    <w:rsid w:val="004C50A1"/>
    <w:rsid w:val="00511E45"/>
    <w:rsid w:val="007D40CF"/>
    <w:rsid w:val="009C1610"/>
    <w:rsid w:val="00C22C3D"/>
    <w:rsid w:val="00E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1B43"/>
  <w15:docId w15:val="{81D08A65-1D4C-4DAB-85EF-C052B6C6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3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KADMI</dc:creator>
  <cp:lastModifiedBy>Joshua Luka</cp:lastModifiedBy>
  <cp:revision>7</cp:revision>
  <dcterms:created xsi:type="dcterms:W3CDTF">2023-04-30T20:25:00Z</dcterms:created>
  <dcterms:modified xsi:type="dcterms:W3CDTF">2023-05-08T11:22:00Z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9f50567073bf5bf2e3c9527d1514e9075b5996fac8a4899a23cb19bdab064058</vt:lpwstr>
  </property>
</Properties>
</file>