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8A0" w:rsidRPr="00EC28A0" w:rsidRDefault="00EC28A0" w:rsidP="00EC28A0">
      <w:pPr>
        <w:spacing w:before="1"/>
        <w:ind w:right="158"/>
        <w:jc w:val="center"/>
        <w:outlineLvl w:val="1"/>
        <w:rPr>
          <w:rFonts w:ascii="黑体" w:eastAsia="黑体" w:hAnsi="黑体" w:cs="黑体"/>
          <w:kern w:val="0"/>
          <w:sz w:val="32"/>
          <w:szCs w:val="32"/>
        </w:rPr>
      </w:pPr>
      <w:r w:rsidRPr="00EC28A0">
        <w:rPr>
          <w:rFonts w:ascii="黑体" w:eastAsia="黑体" w:hAnsi="黑体" w:cs="黑体"/>
          <w:kern w:val="0"/>
          <w:sz w:val="32"/>
          <w:szCs w:val="32"/>
        </w:rPr>
        <w:t>摘要</w:t>
      </w:r>
    </w:p>
    <w:p w:rsidR="00EC28A0" w:rsidRPr="00EC28A0" w:rsidRDefault="00EC28A0" w:rsidP="00EC28A0">
      <w:pPr>
        <w:spacing w:before="3"/>
        <w:jc w:val="left"/>
        <w:rPr>
          <w:rFonts w:ascii="黑体" w:eastAsia="黑体" w:hAnsi="黑体" w:cs="黑体"/>
          <w:kern w:val="0"/>
          <w:sz w:val="33"/>
          <w:szCs w:val="33"/>
        </w:rPr>
      </w:pPr>
    </w:p>
    <w:p w:rsidR="00EC28A0" w:rsidRPr="00EC28A0" w:rsidRDefault="00EC28A0" w:rsidP="00EC28A0">
      <w:pPr>
        <w:spacing w:line="305" w:lineRule="auto"/>
        <w:ind w:left="117" w:right="275" w:firstLine="480"/>
        <w:rPr>
          <w:rFonts w:ascii="宋体" w:eastAsia="宋体" w:hAnsi="宋体" w:cs="Times New Roman"/>
          <w:kern w:val="0"/>
          <w:sz w:val="24"/>
          <w:szCs w:val="24"/>
        </w:rPr>
      </w:pPr>
      <w:r w:rsidRPr="00EC28A0">
        <w:rPr>
          <w:rFonts w:ascii="宋体" w:eastAsia="宋体" w:hAnsi="宋体" w:cs="Times New Roman"/>
          <w:kern w:val="0"/>
          <w:sz w:val="24"/>
          <w:szCs w:val="24"/>
        </w:rPr>
        <w:t>电力系统作为维持国计民生的重要组成部分</w:t>
      </w:r>
      <w:r w:rsidRPr="00EC28A0">
        <w:rPr>
          <w:rFonts w:ascii="宋体" w:eastAsia="宋体" w:hAnsi="宋体" w:cs="Times New Roman"/>
          <w:spacing w:val="-47"/>
          <w:kern w:val="0"/>
          <w:sz w:val="24"/>
          <w:szCs w:val="24"/>
        </w:rPr>
        <w:t>，</w:t>
      </w:r>
      <w:r w:rsidRPr="00EC28A0">
        <w:rPr>
          <w:rFonts w:ascii="宋体" w:eastAsia="宋体" w:hAnsi="宋体" w:cs="Times New Roman"/>
          <w:kern w:val="0"/>
          <w:sz w:val="24"/>
          <w:szCs w:val="24"/>
        </w:rPr>
        <w:t>其稳定性</w:t>
      </w:r>
      <w:r w:rsidRPr="00EC28A0">
        <w:rPr>
          <w:rFonts w:ascii="宋体" w:eastAsia="宋体" w:hAnsi="宋体" w:cs="Times New Roman"/>
          <w:spacing w:val="-42"/>
          <w:kern w:val="0"/>
          <w:sz w:val="24"/>
          <w:szCs w:val="24"/>
        </w:rPr>
        <w:t>、</w:t>
      </w:r>
      <w:r w:rsidRPr="00EC28A0">
        <w:rPr>
          <w:rFonts w:ascii="宋体" w:eastAsia="宋体" w:hAnsi="宋体" w:cs="Times New Roman"/>
          <w:kern w:val="0"/>
          <w:sz w:val="24"/>
          <w:szCs w:val="24"/>
        </w:rPr>
        <w:t>可靠性及安全性至关重要</w:t>
      </w:r>
      <w:r w:rsidRPr="00EC28A0">
        <w:rPr>
          <w:rFonts w:ascii="宋体" w:eastAsia="宋体" w:hAnsi="宋体" w:cs="Times New Roman"/>
          <w:spacing w:val="-41"/>
          <w:kern w:val="0"/>
          <w:sz w:val="24"/>
          <w:szCs w:val="24"/>
        </w:rPr>
        <w:t>。</w:t>
      </w:r>
      <w:r w:rsidRPr="00EC28A0">
        <w:rPr>
          <w:rFonts w:ascii="宋体" w:eastAsia="宋体" w:hAnsi="宋体" w:cs="Times New Roman"/>
          <w:kern w:val="0"/>
          <w:sz w:val="24"/>
          <w:szCs w:val="24"/>
        </w:rPr>
        <w:t>近年来</w:t>
      </w:r>
      <w:r w:rsidRPr="00EC28A0">
        <w:rPr>
          <w:rFonts w:ascii="宋体" w:eastAsia="宋体" w:hAnsi="宋体" w:cs="Times New Roman"/>
          <w:spacing w:val="-49"/>
          <w:kern w:val="0"/>
          <w:sz w:val="24"/>
          <w:szCs w:val="24"/>
        </w:rPr>
        <w:t>，</w:t>
      </w:r>
      <w:r w:rsidRPr="00EC28A0">
        <w:rPr>
          <w:rFonts w:ascii="宋体" w:eastAsia="宋体" w:hAnsi="宋体" w:cs="Times New Roman"/>
          <w:kern w:val="0"/>
          <w:sz w:val="24"/>
          <w:szCs w:val="24"/>
        </w:rPr>
        <w:t>世界各地发生的多起大停电事故也引起越来越多专家学者的关 注</w:t>
      </w:r>
      <w:r w:rsidRPr="00EC28A0">
        <w:rPr>
          <w:rFonts w:ascii="宋体" w:eastAsia="宋体" w:hAnsi="宋体" w:cs="Times New Roman"/>
          <w:spacing w:val="-21"/>
          <w:kern w:val="0"/>
          <w:sz w:val="24"/>
          <w:szCs w:val="24"/>
        </w:rPr>
        <w:t>。</w:t>
      </w:r>
      <w:r w:rsidRPr="00EC28A0">
        <w:rPr>
          <w:rFonts w:ascii="宋体" w:eastAsia="宋体" w:hAnsi="宋体" w:cs="Times New Roman"/>
          <w:kern w:val="0"/>
          <w:sz w:val="24"/>
          <w:szCs w:val="24"/>
        </w:rPr>
        <w:t>研究表明大多数大停电事故的发生原因是局部故障</w:t>
      </w:r>
      <w:r w:rsidRPr="00EC28A0">
        <w:rPr>
          <w:rFonts w:ascii="宋体" w:eastAsia="宋体" w:hAnsi="宋体" w:cs="Times New Roman"/>
          <w:spacing w:val="-25"/>
          <w:kern w:val="0"/>
          <w:sz w:val="24"/>
          <w:szCs w:val="24"/>
        </w:rPr>
        <w:t>，</w:t>
      </w:r>
      <w:r w:rsidRPr="00EC28A0">
        <w:rPr>
          <w:rFonts w:ascii="宋体" w:eastAsia="宋体" w:hAnsi="宋体" w:cs="Times New Roman" w:hint="eastAsia"/>
          <w:spacing w:val="-25"/>
          <w:kern w:val="0"/>
          <w:sz w:val="24"/>
          <w:szCs w:val="24"/>
        </w:rPr>
        <w:t>而</w:t>
      </w:r>
      <w:r w:rsidRPr="00EC28A0">
        <w:rPr>
          <w:rFonts w:ascii="宋体" w:eastAsia="宋体" w:hAnsi="宋体" w:cs="Times New Roman"/>
          <w:kern w:val="0"/>
          <w:sz w:val="24"/>
          <w:szCs w:val="24"/>
        </w:rPr>
        <w:t>综合评估和识</w:t>
      </w:r>
      <w:r w:rsidRPr="00EC28A0">
        <w:rPr>
          <w:rFonts w:ascii="宋体" w:eastAsia="宋体" w:hAnsi="宋体" w:cs="Times New Roman"/>
          <w:spacing w:val="3"/>
          <w:kern w:val="0"/>
          <w:sz w:val="24"/>
          <w:szCs w:val="24"/>
        </w:rPr>
        <w:t>别电网的脆弱环节并采取有效控制措施是避免大停电事故发生的关键</w:t>
      </w:r>
      <w:r w:rsidRPr="00EC28A0">
        <w:rPr>
          <w:rFonts w:ascii="宋体" w:eastAsia="宋体" w:hAnsi="宋体" w:cs="Times New Roman" w:hint="eastAsia"/>
          <w:spacing w:val="3"/>
          <w:kern w:val="0"/>
          <w:sz w:val="24"/>
          <w:szCs w:val="24"/>
        </w:rPr>
        <w:t>,</w:t>
      </w:r>
      <w:r w:rsidRPr="00EC28A0">
        <w:rPr>
          <w:rFonts w:ascii="宋体" w:eastAsia="宋体" w:hAnsi="宋体" w:cs="Times New Roman"/>
          <w:spacing w:val="3"/>
          <w:kern w:val="0"/>
          <w:sz w:val="24"/>
          <w:szCs w:val="24"/>
        </w:rPr>
        <w:t>在此背</w:t>
      </w:r>
      <w:r w:rsidRPr="00EC28A0">
        <w:rPr>
          <w:rFonts w:ascii="宋体" w:eastAsia="宋体" w:hAnsi="宋体" w:cs="Times New Roman"/>
          <w:kern w:val="0"/>
          <w:sz w:val="24"/>
          <w:szCs w:val="24"/>
        </w:rPr>
        <w:t>景下</w:t>
      </w:r>
      <w:r w:rsidRPr="00EC28A0">
        <w:rPr>
          <w:rFonts w:ascii="宋体" w:eastAsia="宋体" w:hAnsi="宋体" w:cs="Times New Roman"/>
          <w:spacing w:val="-45"/>
          <w:kern w:val="0"/>
          <w:sz w:val="24"/>
          <w:szCs w:val="24"/>
        </w:rPr>
        <w:t>，</w:t>
      </w:r>
      <w:r w:rsidRPr="00EC28A0">
        <w:rPr>
          <w:rFonts w:ascii="宋体" w:eastAsia="宋体" w:hAnsi="宋体" w:cs="Times New Roman"/>
          <w:kern w:val="0"/>
          <w:sz w:val="24"/>
          <w:szCs w:val="24"/>
        </w:rPr>
        <w:t>本文针对基于结构与状态的电网脆弱性综合评估模型展开研究</w:t>
      </w:r>
      <w:r w:rsidRPr="00EC28A0">
        <w:rPr>
          <w:rFonts w:ascii="宋体" w:eastAsia="宋体" w:hAnsi="宋体" w:cs="Times New Roman" w:hint="eastAsia"/>
          <w:kern w:val="0"/>
          <w:sz w:val="24"/>
          <w:szCs w:val="24"/>
        </w:rPr>
        <w:t>。</w:t>
      </w:r>
    </w:p>
    <w:p w:rsidR="00EC28A0" w:rsidRDefault="00EC28A0" w:rsidP="00EC28A0">
      <w:pPr>
        <w:spacing w:before="20" w:line="305" w:lineRule="auto"/>
        <w:ind w:left="117" w:right="275" w:firstLine="480"/>
        <w:rPr>
          <w:rFonts w:ascii="宋体" w:eastAsia="宋体" w:hAnsi="宋体" w:cs="Times New Roman"/>
          <w:kern w:val="0"/>
          <w:sz w:val="24"/>
          <w:szCs w:val="24"/>
        </w:rPr>
      </w:pPr>
      <w:r w:rsidRPr="00EC28A0">
        <w:rPr>
          <w:rFonts w:ascii="宋体" w:eastAsia="宋体" w:hAnsi="宋体" w:cs="Times New Roman"/>
          <w:spacing w:val="4"/>
          <w:kern w:val="0"/>
          <w:sz w:val="24"/>
          <w:szCs w:val="24"/>
        </w:rPr>
        <w:t>本文研究了复杂网络特征参数和网络模型，验证分析电力系统的小世界性</w:t>
      </w:r>
      <w:r w:rsidRPr="00EC28A0">
        <w:rPr>
          <w:rFonts w:ascii="宋体" w:eastAsia="宋体" w:hAnsi="宋体" w:cs="Times New Roman"/>
          <w:kern w:val="0"/>
          <w:sz w:val="24"/>
          <w:szCs w:val="24"/>
        </w:rPr>
        <w:t>和无标度性</w:t>
      </w:r>
      <w:r w:rsidRPr="00EC28A0">
        <w:rPr>
          <w:rFonts w:ascii="宋体" w:eastAsia="宋体" w:hAnsi="宋体" w:cs="Times New Roman"/>
          <w:spacing w:val="-41"/>
          <w:kern w:val="0"/>
          <w:sz w:val="24"/>
          <w:szCs w:val="24"/>
        </w:rPr>
        <w:t>。</w:t>
      </w:r>
      <w:r>
        <w:rPr>
          <w:rFonts w:ascii="宋体" w:eastAsia="宋体" w:hAnsi="宋体" w:cs="Times New Roman"/>
          <w:kern w:val="0"/>
          <w:sz w:val="24"/>
          <w:szCs w:val="24"/>
        </w:rPr>
        <w:t>通过</w:t>
      </w:r>
      <w:r>
        <w:rPr>
          <w:rFonts w:ascii="宋体" w:eastAsia="宋体" w:hAnsi="宋体" w:cs="Times New Roman" w:hint="eastAsia"/>
          <w:kern w:val="0"/>
          <w:sz w:val="24"/>
          <w:szCs w:val="24"/>
        </w:rPr>
        <w:t>研究</w:t>
      </w:r>
      <w:r w:rsidRPr="00EC28A0">
        <w:rPr>
          <w:rFonts w:ascii="宋体" w:eastAsia="宋体" w:hAnsi="宋体" w:cs="Times New Roman"/>
          <w:kern w:val="0"/>
          <w:sz w:val="24"/>
          <w:szCs w:val="24"/>
        </w:rPr>
        <w:t>复杂网络脆弱性得出</w:t>
      </w:r>
      <w:r w:rsidRPr="00EC28A0">
        <w:rPr>
          <w:rFonts w:ascii="宋体" w:eastAsia="宋体" w:hAnsi="宋体" w:cs="Times New Roman" w:hint="eastAsia"/>
          <w:kern w:val="0"/>
          <w:sz w:val="24"/>
          <w:szCs w:val="24"/>
        </w:rPr>
        <w:t>电力系统的脆弱性在于其存在脆弱环节</w:t>
      </w:r>
      <w:r>
        <w:rPr>
          <w:rFonts w:ascii="宋体" w:eastAsia="宋体" w:hAnsi="宋体" w:cs="Times New Roman" w:hint="eastAsia"/>
          <w:kern w:val="0"/>
          <w:sz w:val="24"/>
          <w:szCs w:val="24"/>
        </w:rPr>
        <w:t>，</w:t>
      </w:r>
      <w:r w:rsidRPr="00EC28A0">
        <w:rPr>
          <w:rFonts w:ascii="宋体" w:eastAsia="宋体" w:hAnsi="宋体" w:cs="Times New Roman"/>
          <w:kern w:val="0"/>
          <w:sz w:val="24"/>
          <w:szCs w:val="24"/>
        </w:rPr>
        <w:t>明确了本文研究的关键问题。</w:t>
      </w:r>
    </w:p>
    <w:p w:rsidR="00EC28A0" w:rsidRDefault="00EC28A0" w:rsidP="00EC28A0">
      <w:pPr>
        <w:spacing w:before="20" w:line="305" w:lineRule="auto"/>
        <w:ind w:left="117" w:right="275" w:firstLine="480"/>
        <w:rPr>
          <w:rFonts w:ascii="宋体" w:eastAsia="宋体" w:hAnsi="宋体" w:cs="Times New Roman"/>
          <w:kern w:val="0"/>
          <w:sz w:val="24"/>
          <w:szCs w:val="24"/>
        </w:rPr>
      </w:pPr>
      <w:r w:rsidRPr="00EC28A0">
        <w:rPr>
          <w:rFonts w:ascii="宋体" w:eastAsia="宋体" w:hAnsi="宋体" w:cs="Times New Roman" w:hint="eastAsia"/>
          <w:kern w:val="0"/>
          <w:sz w:val="24"/>
          <w:szCs w:val="24"/>
        </w:rPr>
        <w:t>本文</w:t>
      </w:r>
      <w:r w:rsidRPr="00EC28A0">
        <w:rPr>
          <w:rFonts w:ascii="宋体" w:eastAsia="宋体" w:hAnsi="宋体" w:cs="Times New Roman"/>
          <w:kern w:val="0"/>
          <w:sz w:val="24"/>
          <w:szCs w:val="24"/>
        </w:rPr>
        <w:t>结合复杂网络脆弱性概念和电力系统脆弱性特征，</w:t>
      </w:r>
      <w:r w:rsidRPr="00EC28A0">
        <w:rPr>
          <w:rFonts w:ascii="宋体" w:eastAsia="宋体" w:hAnsi="宋体" w:cs="Times New Roman" w:hint="eastAsia"/>
          <w:kern w:val="0"/>
          <w:sz w:val="24"/>
          <w:szCs w:val="24"/>
        </w:rPr>
        <w:t>提出电力系统脆弱性的定义</w:t>
      </w:r>
      <w:r>
        <w:rPr>
          <w:rFonts w:ascii="宋体" w:eastAsia="宋体" w:hAnsi="宋体" w:cs="Times New Roman" w:hint="eastAsia"/>
          <w:kern w:val="0"/>
          <w:sz w:val="24"/>
          <w:szCs w:val="24"/>
        </w:rPr>
        <w:t>，</w:t>
      </w:r>
      <w:r w:rsidRPr="00EC28A0">
        <w:rPr>
          <w:rFonts w:ascii="宋体" w:eastAsia="宋体" w:hAnsi="宋体" w:cs="Times New Roman"/>
          <w:kern w:val="0"/>
          <w:sz w:val="24"/>
          <w:szCs w:val="24"/>
        </w:rPr>
        <w:t>从结构和状态两个方面研究</w:t>
      </w:r>
      <w:r w:rsidRPr="00EC28A0">
        <w:rPr>
          <w:rFonts w:ascii="宋体" w:eastAsia="宋体" w:hAnsi="宋体" w:cs="Times New Roman" w:hint="eastAsia"/>
          <w:kern w:val="0"/>
          <w:sz w:val="24"/>
          <w:szCs w:val="24"/>
        </w:rPr>
        <w:t>电网</w:t>
      </w:r>
      <w:r w:rsidRPr="00EC28A0">
        <w:rPr>
          <w:rFonts w:ascii="宋体" w:eastAsia="宋体" w:hAnsi="宋体" w:cs="Times New Roman"/>
          <w:kern w:val="0"/>
          <w:sz w:val="24"/>
          <w:szCs w:val="24"/>
        </w:rPr>
        <w:t>脆弱性模型</w:t>
      </w:r>
      <w:r>
        <w:rPr>
          <w:rFonts w:ascii="宋体" w:eastAsia="宋体" w:hAnsi="宋体" w:cs="Times New Roman" w:hint="eastAsia"/>
          <w:kern w:val="0"/>
          <w:sz w:val="24"/>
          <w:szCs w:val="24"/>
        </w:rPr>
        <w:t>。</w:t>
      </w:r>
      <w:r w:rsidRPr="00EC28A0">
        <w:rPr>
          <w:rFonts w:ascii="宋体" w:eastAsia="宋体" w:hAnsi="宋体" w:cs="Times New Roman"/>
          <w:kern w:val="0"/>
          <w:sz w:val="24"/>
          <w:szCs w:val="24"/>
        </w:rPr>
        <w:t>在结构方面，基于复杂网络理论建立</w:t>
      </w:r>
      <w:r>
        <w:rPr>
          <w:rFonts w:ascii="宋体" w:eastAsia="宋体" w:hAnsi="宋体" w:cs="Times New Roman" w:hint="eastAsia"/>
          <w:kern w:val="0"/>
          <w:sz w:val="24"/>
          <w:szCs w:val="24"/>
        </w:rPr>
        <w:t>电网</w:t>
      </w:r>
      <w:r w:rsidRPr="00EC28A0">
        <w:rPr>
          <w:rFonts w:ascii="宋体" w:eastAsia="宋体" w:hAnsi="宋体" w:cs="Times New Roman"/>
          <w:kern w:val="0"/>
          <w:sz w:val="24"/>
          <w:szCs w:val="24"/>
        </w:rPr>
        <w:t>拓扑模型，提出结构脆弱性指标，建立了电网结构脆弱性模型；在状态方面，从节点电压稳定性、过负荷能力和电网损耗方面提出状态脆弱性指标，</w:t>
      </w:r>
      <w:r>
        <w:rPr>
          <w:rFonts w:ascii="宋体" w:eastAsia="宋体" w:hAnsi="宋体" w:cs="Times New Roman" w:hint="eastAsia"/>
          <w:kern w:val="0"/>
          <w:sz w:val="24"/>
          <w:szCs w:val="24"/>
        </w:rPr>
        <w:t>结合</w:t>
      </w:r>
      <w:r w:rsidRPr="00EC28A0">
        <w:rPr>
          <w:rFonts w:ascii="宋体" w:eastAsia="宋体" w:hAnsi="宋体" w:cs="Times New Roman"/>
          <w:kern w:val="0"/>
          <w:sz w:val="24"/>
          <w:szCs w:val="24"/>
        </w:rPr>
        <w:t>电力系统负荷</w:t>
      </w:r>
      <w:r w:rsidRPr="00EC28A0">
        <w:rPr>
          <w:rFonts w:ascii="宋体" w:eastAsia="宋体" w:hAnsi="宋体" w:cs="Times New Roman" w:hint="eastAsia"/>
          <w:kern w:val="0"/>
          <w:sz w:val="24"/>
          <w:szCs w:val="24"/>
        </w:rPr>
        <w:t>概率</w:t>
      </w:r>
      <w:r w:rsidRPr="00EC28A0">
        <w:rPr>
          <w:rFonts w:ascii="宋体" w:eastAsia="宋体" w:hAnsi="宋体" w:cs="Times New Roman"/>
          <w:kern w:val="0"/>
          <w:sz w:val="24"/>
          <w:szCs w:val="24"/>
        </w:rPr>
        <w:t>模型，通过蒙特卡洛方法对状态脆弱性指标进行计算分析，建立了电网状态脆弱性模型。</w:t>
      </w:r>
    </w:p>
    <w:p w:rsidR="00EC28A0" w:rsidRPr="00EC28A0" w:rsidRDefault="00EC28A0" w:rsidP="00EC28A0">
      <w:pPr>
        <w:spacing w:before="20" w:line="305" w:lineRule="auto"/>
        <w:ind w:left="117" w:right="275" w:firstLine="480"/>
        <w:rPr>
          <w:rFonts w:ascii="宋体" w:eastAsia="宋体" w:hAnsi="宋体" w:cs="Times New Roman"/>
          <w:kern w:val="0"/>
          <w:sz w:val="24"/>
          <w:szCs w:val="24"/>
        </w:rPr>
      </w:pPr>
      <w:r>
        <w:rPr>
          <w:rFonts w:ascii="宋体" w:eastAsia="宋体" w:hAnsi="宋体" w:cs="Times New Roman" w:hint="eastAsia"/>
          <w:kern w:val="0"/>
          <w:sz w:val="24"/>
          <w:szCs w:val="24"/>
        </w:rPr>
        <w:t>本文构建了电力系统脆弱性指标评估体系，选取并分析电网结构和状态脆弱性二级指标，对其进行归一化处理，</w:t>
      </w:r>
      <w:r w:rsidRPr="00EC28A0">
        <w:rPr>
          <w:rFonts w:ascii="宋体" w:eastAsia="宋体" w:hAnsi="宋体" w:cs="Times New Roman"/>
          <w:kern w:val="0"/>
          <w:sz w:val="24"/>
          <w:szCs w:val="24"/>
        </w:rPr>
        <w:t/>
      </w:r>
      <w:r w:rsidRPr="00EC28A0">
        <w:rPr>
          <w:rFonts w:ascii="宋体" w:eastAsia="宋体" w:hAnsi="宋体" w:cs="Times New Roman" w:hint="eastAsia"/>
          <w:kern w:val="0"/>
          <w:sz w:val="24"/>
          <w:szCs w:val="24"/>
        </w:rPr>
        <w:t>在结构脆弱性方面，采用改进熵权法对结构脆弱性二级指标集进行权重分配得到结构脆弱性一级指标；在状态脆弱性方面，采用离差最大化法对状态脆弱性二级指标进行权重分配得到状态脆弱性一级指标，</w:t>
      </w:r>
      <w:r w:rsidRPr="00EC28A0">
        <w:rPr>
          <w:rFonts w:ascii="宋体" w:eastAsia="宋体" w:hAnsi="宋体" w:cs="Times New Roman"/>
          <w:kern w:val="0"/>
          <w:sz w:val="24"/>
          <w:szCs w:val="24"/>
        </w:rPr>
        <w:t>进</w:t>
      </w:r>
      <w:r w:rsidR="007C5256">
        <w:rPr>
          <w:rFonts w:ascii="宋体" w:eastAsia="宋体" w:hAnsi="宋体" w:cs="Times New Roman" w:hint="eastAsia"/>
          <w:kern w:val="0"/>
          <w:sz w:val="24"/>
          <w:szCs w:val="24"/>
        </w:rPr>
        <w:t>而</w:t>
      </w:r>
      <w:r w:rsidRPr="00EC28A0">
        <w:rPr>
          <w:rFonts w:ascii="宋体" w:eastAsia="宋体" w:hAnsi="宋体" w:cs="Times New Roman"/>
          <w:kern w:val="0"/>
          <w:sz w:val="24"/>
          <w:szCs w:val="24"/>
        </w:rPr>
        <w:t>利用 D-S 证据理论对一级指标进行</w:t>
      </w:r>
      <w:r>
        <w:rPr>
          <w:rFonts w:ascii="宋体" w:eastAsia="宋体" w:hAnsi="宋体" w:cs="Times New Roman" w:hint="eastAsia"/>
          <w:kern w:val="0"/>
          <w:sz w:val="24"/>
          <w:szCs w:val="24"/>
        </w:rPr>
        <w:t>数据</w:t>
      </w:r>
      <w:r w:rsidRPr="00EC28A0">
        <w:rPr>
          <w:rFonts w:ascii="宋体" w:eastAsia="宋体" w:hAnsi="宋体" w:cs="Times New Roman"/>
          <w:kern w:val="0"/>
          <w:sz w:val="24"/>
          <w:szCs w:val="24"/>
        </w:rPr>
        <w:t>融合</w:t>
      </w:r>
      <w:r>
        <w:rPr>
          <w:rFonts w:ascii="宋体" w:eastAsia="宋体" w:hAnsi="宋体" w:cs="Times New Roman" w:hint="eastAsia"/>
          <w:kern w:val="0"/>
          <w:sz w:val="24"/>
          <w:szCs w:val="24"/>
        </w:rPr>
        <w:t>电网脆弱性综合评估指标</w:t>
      </w:r>
      <w:r w:rsidRPr="00EC28A0">
        <w:rPr>
          <w:rFonts w:ascii="宋体" w:eastAsia="宋体" w:hAnsi="宋体" w:cs="Times New Roman"/>
          <w:kern w:val="0"/>
          <w:sz w:val="24"/>
          <w:szCs w:val="24"/>
        </w:rPr>
        <w:t>，建立了基于结构与状态的电网脆弱性综合评估模型。</w:t>
      </w:r>
    </w:p>
    <w:p w:rsidR="00EC28A0" w:rsidRPr="00EC28A0" w:rsidRDefault="00EC28A0" w:rsidP="00EC28A0">
      <w:pPr>
        <w:spacing w:before="20" w:line="305" w:lineRule="auto"/>
        <w:ind w:left="117" w:right="275" w:firstLine="480"/>
        <w:rPr>
          <w:rFonts w:ascii="宋体" w:eastAsia="宋体" w:hAnsi="宋体" w:cs="Times New Roman" w:hint="eastAsia"/>
          <w:kern w:val="0"/>
          <w:sz w:val="24"/>
          <w:szCs w:val="24"/>
        </w:rPr>
      </w:pPr>
      <w:r w:rsidRPr="00EC28A0">
        <w:rPr>
          <w:rFonts w:ascii="宋体" w:eastAsia="宋体" w:hAnsi="宋体" w:cs="Times New Roman" w:hint="eastAsia"/>
          <w:kern w:val="0"/>
          <w:sz w:val="24"/>
          <w:szCs w:val="24"/>
        </w:rPr>
        <w:t>最后，本文以</w:t>
      </w:r>
      <w:r w:rsidRPr="00EC28A0">
        <w:rPr>
          <w:rFonts w:ascii="宋体" w:eastAsia="宋体" w:hAnsi="宋体" w:cs="Times New Roman"/>
          <w:kern w:val="0"/>
          <w:sz w:val="24"/>
          <w:szCs w:val="24"/>
        </w:rPr>
        <w:t xml:space="preserve"> IEEE39 标准算例模型为研究对象，依据电网脆弱性综合评估模型，分别对电力系统的结构和状态脆弱性进行分析，得到结构脆弱性和状态脆弱性评估结果，根据电网脆弱性综合指标，分析电网节点的综合脆弱性。最后，基于聚类算法和电网脆弱性综合评估结果进行脆弱节点等级评估，根据得到的电网综合脆弱性等级评估结果，识别出电网的脆弱环节。</w:t>
      </w:r>
    </w:p>
    <w:p w:rsidR="00833F95" w:rsidRDefault="00833F95"/>
    <w:p w:rsidR="00EC28A0" w:rsidRDefault="00EC28A0" w:rsidP="00EC28A0">
      <w:pPr>
        <w:pStyle w:val="ac"/>
        <w:rPr>
          <w:lang w:eastAsia="zh-CN"/>
        </w:rPr>
      </w:pPr>
      <w:r>
        <w:rPr>
          <w:rFonts w:ascii="黑体" w:eastAsia="黑体" w:hAnsi="黑体" w:cs="黑体"/>
          <w:lang w:eastAsia="zh-CN"/>
        </w:rPr>
        <w:t>关键词：</w:t>
      </w:r>
      <w:r>
        <w:rPr>
          <w:lang w:eastAsia="zh-CN"/>
        </w:rPr>
        <w:t>复杂网络，结构脆弱性，状态脆弱性，综合</w:t>
      </w:r>
      <w:r>
        <w:rPr>
          <w:rFonts w:hint="eastAsia"/>
          <w:lang w:eastAsia="zh-CN"/>
        </w:rPr>
        <w:t>评估</w:t>
      </w:r>
      <w:r>
        <w:rPr>
          <w:lang w:eastAsia="zh-CN"/>
        </w:rPr>
        <w:t>模型，脆弱环节识别</w:t>
      </w:r>
    </w:p>
    <w:p w:rsidR="00357155" w:rsidRDefault="00357155"/>
    <w:p w:rsidR="00357155" w:rsidRDefault="00357155">
      <w:pPr>
        <w:widowControl/>
        <w:jc w:val="left"/>
      </w:pPr>
      <w:r>
        <w:br w:type="page"/>
      </w:r>
    </w:p>
    <w:p w:rsidR="00357155" w:rsidRPr="00357155" w:rsidRDefault="00357155" w:rsidP="00357155">
      <w:pPr>
        <w:spacing w:before="1"/>
        <w:ind w:right="158"/>
        <w:jc w:val="center"/>
        <w:outlineLvl w:val="1"/>
        <w:rPr>
          <w:rFonts w:ascii="黑体" w:eastAsia="黑体" w:hAnsi="黑体" w:cs="黑体"/>
          <w:kern w:val="0"/>
          <w:sz w:val="32"/>
          <w:szCs w:val="32"/>
        </w:rPr>
      </w:pPr>
      <w:r w:rsidRPr="00357155">
        <w:rPr>
          <w:rFonts w:ascii="黑体" w:eastAsia="黑体" w:hAnsi="黑体" w:cs="黑体" w:hint="eastAsia"/>
          <w:kern w:val="0"/>
          <w:sz w:val="32"/>
          <w:szCs w:val="32"/>
        </w:rPr>
        <w:lastRenderedPageBreak/>
        <w:t>第</w:t>
      </w:r>
      <w:r w:rsidRPr="00357155">
        <w:rPr>
          <w:rFonts w:ascii="黑体" w:eastAsia="黑体" w:hAnsi="黑体" w:cs="黑体"/>
          <w:kern w:val="0"/>
          <w:sz w:val="32"/>
          <w:szCs w:val="32"/>
        </w:rPr>
        <w:t xml:space="preserve"> 6 章</w:t>
      </w:r>
      <w:r w:rsidRPr="00357155">
        <w:rPr>
          <w:rFonts w:ascii="黑体" w:eastAsia="黑体" w:hAnsi="黑体" w:cs="黑体"/>
          <w:kern w:val="0"/>
          <w:sz w:val="32"/>
          <w:szCs w:val="32"/>
        </w:rPr>
        <w:tab/>
        <w:t>总结与展望</w:t>
      </w:r>
    </w:p>
    <w:p w:rsidR="00357155" w:rsidRDefault="00357155" w:rsidP="00357155"/>
    <w:p w:rsidR="00357155" w:rsidRDefault="00357155" w:rsidP="00357155"/>
    <w:p w:rsidR="00357155" w:rsidRPr="00357155" w:rsidRDefault="00357155" w:rsidP="00357155">
      <w:pPr>
        <w:rPr>
          <w:sz w:val="24"/>
        </w:rPr>
      </w:pPr>
      <w:r w:rsidRPr="00357155">
        <w:rPr>
          <w:sz w:val="24"/>
        </w:rPr>
        <w:t>6.1</w:t>
      </w:r>
      <w:r w:rsidRPr="00357155">
        <w:rPr>
          <w:sz w:val="24"/>
        </w:rPr>
        <w:tab/>
        <w:t>全文总结</w:t>
      </w:r>
    </w:p>
    <w:p w:rsidR="00357155" w:rsidRDefault="00357155" w:rsidP="00357155"/>
    <w:p w:rsidR="00357155" w:rsidRPr="00357155" w:rsidRDefault="00357155" w:rsidP="00357155">
      <w:pPr>
        <w:spacing w:before="20" w:line="305" w:lineRule="auto"/>
        <w:ind w:left="117" w:right="275" w:firstLine="480"/>
        <w:rPr>
          <w:rFonts w:ascii="宋体" w:eastAsia="宋体" w:hAnsi="宋体" w:cs="Times New Roman" w:hint="eastAsia"/>
          <w:kern w:val="0"/>
          <w:sz w:val="24"/>
          <w:szCs w:val="24"/>
        </w:rPr>
      </w:pPr>
      <w:r w:rsidRPr="00357155">
        <w:rPr>
          <w:rFonts w:ascii="宋体" w:eastAsia="宋体" w:hAnsi="宋体" w:cs="Times New Roman" w:hint="eastAsia"/>
          <w:kern w:val="0"/>
          <w:sz w:val="24"/>
          <w:szCs w:val="24"/>
        </w:rPr>
        <w:t>电力系统作为维持经济和社会发展的重要组成部分，对于国家发展的重</w:t>
      </w:r>
      <w:r w:rsidRPr="00357155">
        <w:rPr>
          <w:rFonts w:ascii="宋体" w:eastAsia="宋体" w:hAnsi="宋体" w:cs="Times New Roman"/>
          <w:kern w:val="0"/>
          <w:sz w:val="24"/>
          <w:szCs w:val="24"/>
        </w:rPr>
        <w:t xml:space="preserve"> 要性不言而喻。电网脆弱性已成为越来越多专家学者研究的热门领域，本文针对电力系统中脆弱性现象给出了科学合理的定义与数学描述，从电网的结构和状态两个方面提出脆弱性评估指标，采用指标融合方法建立了电网脆弱性综合评估模型，对电力系统进行脆弱性分析与量化评估，识别出电力系统的脆弱环节，这对于设计优化电网结构、降低电网大停电事故发生的概率等方面</w:t>
      </w:r>
      <w:r>
        <w:rPr>
          <w:rFonts w:ascii="宋体" w:eastAsia="宋体" w:hAnsi="宋体" w:cs="Times New Roman"/>
          <w:kern w:val="0"/>
          <w:sz w:val="24"/>
          <w:szCs w:val="24"/>
        </w:rPr>
        <w:t>具有现实意义。全文的主要工作及取得成果总结如下：</w:t>
      </w:r>
    </w:p>
    <w:p w:rsidR="00357155" w:rsidRPr="00357155" w:rsidRDefault="00357155" w:rsidP="00357155">
      <w:pPr>
        <w:spacing w:before="20" w:line="305" w:lineRule="auto"/>
        <w:ind w:left="117" w:right="275" w:firstLine="480"/>
        <w:rPr>
          <w:rFonts w:ascii="宋体" w:eastAsia="宋体" w:hAnsi="宋体" w:cs="Times New Roman"/>
          <w:kern w:val="0"/>
          <w:sz w:val="24"/>
          <w:szCs w:val="24"/>
        </w:rPr>
      </w:pPr>
      <w:r w:rsidRPr="00357155">
        <w:rPr>
          <w:rFonts w:ascii="宋体" w:eastAsia="宋体" w:hAnsi="宋体" w:cs="Times New Roman"/>
          <w:kern w:val="0"/>
          <w:sz w:val="24"/>
          <w:szCs w:val="24"/>
        </w:rPr>
        <w:t>(1) 查阅相关文献资料，对电力系统脆弱性的发展及研究方法进行了综述。基于复杂网络理论验证分析了电力系统模型的小世界性和无标度性，通过研究复杂网络中局部与整体的关系，明确了本文研究的关键问题。</w:t>
      </w:r>
    </w:p>
    <w:p w:rsidR="00357155" w:rsidRPr="00357155" w:rsidRDefault="00357155" w:rsidP="00357155">
      <w:pPr>
        <w:spacing w:before="20" w:line="305" w:lineRule="auto"/>
        <w:ind w:left="117" w:right="275" w:firstLine="480"/>
        <w:rPr>
          <w:rFonts w:ascii="宋体" w:eastAsia="宋体" w:hAnsi="宋体" w:cs="Times New Roman"/>
          <w:kern w:val="0"/>
          <w:sz w:val="24"/>
          <w:szCs w:val="24"/>
        </w:rPr>
      </w:pPr>
      <w:r w:rsidRPr="00357155">
        <w:rPr>
          <w:rFonts w:ascii="宋体" w:eastAsia="宋体" w:hAnsi="宋体" w:cs="Times New Roman"/>
          <w:kern w:val="0"/>
          <w:sz w:val="24"/>
          <w:szCs w:val="24"/>
        </w:rPr>
        <w:t>(2) 通过研究复杂系统脆弱性概念和电网脆弱性特征，得到了电力系统的脆弱性本质在于其对内、外扰</w:t>
      </w:r>
      <w:r>
        <w:rPr>
          <w:rFonts w:ascii="宋体" w:eastAsia="宋体" w:hAnsi="宋体" w:cs="Times New Roman"/>
          <w:kern w:val="0"/>
          <w:sz w:val="24"/>
          <w:szCs w:val="24"/>
        </w:rPr>
        <w:t>动的耐受程度，并从结构和状态两个方面建立电力系统脆弱性模型，</w:t>
      </w:r>
      <w:r w:rsidRPr="00357155">
        <w:rPr>
          <w:rFonts w:ascii="宋体" w:eastAsia="宋体" w:hAnsi="宋体" w:cs="Times New Roman"/>
          <w:kern w:val="0"/>
          <w:sz w:val="24"/>
          <w:szCs w:val="24"/>
        </w:rPr>
        <w:t>得出</w:t>
      </w:r>
      <w:r>
        <w:rPr>
          <w:rFonts w:ascii="宋体" w:eastAsia="宋体" w:hAnsi="宋体" w:cs="Times New Roman" w:hint="eastAsia"/>
          <w:kern w:val="0"/>
          <w:sz w:val="24"/>
          <w:szCs w:val="24"/>
        </w:rPr>
        <w:t>了</w:t>
      </w:r>
      <w:r w:rsidRPr="00357155">
        <w:rPr>
          <w:rFonts w:ascii="宋体" w:eastAsia="宋体" w:hAnsi="宋体" w:cs="Times New Roman"/>
          <w:kern w:val="0"/>
          <w:sz w:val="24"/>
          <w:szCs w:val="24"/>
        </w:rPr>
        <w:t>较为清晰全面的系统脆弱性概念。在结构脆弱性方面，侧重于电网结构保持完整性的能力和系统受影响的程度，基于复杂网络理论对电网系统进行建模，提出结构脆弱性指标；在状态脆弱性方面，本文针对电压稳定性、承受负荷能力和电网损耗分别提出状态脆弱性指标，建立了随机负荷模型，结合潮流计算采用蒙特卡洛模拟实验方法计算分析电网的运行状态指标</w:t>
      </w:r>
      <w:r w:rsidRPr="00357155">
        <w:rPr>
          <w:rFonts w:ascii="宋体" w:eastAsia="宋体" w:hAnsi="宋体" w:cs="Times New Roman" w:hint="eastAsia"/>
          <w:kern w:val="0"/>
          <w:sz w:val="24"/>
          <w:szCs w:val="24"/>
        </w:rPr>
        <w:t>。</w:t>
      </w:r>
    </w:p>
    <w:p w:rsidR="00357155" w:rsidRPr="00357155" w:rsidRDefault="00357155" w:rsidP="00357155">
      <w:pPr>
        <w:spacing w:before="20" w:line="305" w:lineRule="auto"/>
        <w:ind w:left="117" w:right="275" w:firstLine="480"/>
        <w:rPr>
          <w:rFonts w:ascii="宋体" w:eastAsia="宋体" w:hAnsi="宋体" w:cs="Times New Roman"/>
          <w:kern w:val="0"/>
          <w:sz w:val="24"/>
          <w:szCs w:val="24"/>
        </w:rPr>
      </w:pPr>
      <w:r w:rsidRPr="00357155">
        <w:rPr>
          <w:rFonts w:ascii="宋体" w:eastAsia="宋体" w:hAnsi="宋体" w:cs="Times New Roman"/>
          <w:kern w:val="0"/>
          <w:sz w:val="24"/>
          <w:szCs w:val="24"/>
        </w:rPr>
        <w:t>(3) 针对提出的结构和状态方面的二级脆弱性指标，对其进行归一化处理，然后采用改进熵权法和离差最大化法分别对结构和状态指标集进行权重分配，得到了结构和状态脆弱性一级指标，最后采用 D-S 证据理论对结构和状态一级脆弱性指标进行融合得到系统综合脆弱性指标，建立了基于结构与状态的电网脆弱性综合评估模型。</w:t>
      </w:r>
    </w:p>
    <w:p w:rsidR="00EC28A0" w:rsidRPr="00357155" w:rsidRDefault="00357155" w:rsidP="00357155">
      <w:pPr>
        <w:spacing w:before="20" w:line="305" w:lineRule="auto"/>
        <w:ind w:left="117" w:right="275" w:firstLine="480"/>
        <w:rPr>
          <w:rFonts w:ascii="宋体" w:eastAsia="宋体" w:hAnsi="宋体" w:cs="Times New Roman" w:hint="eastAsia"/>
          <w:kern w:val="0"/>
          <w:sz w:val="24"/>
          <w:szCs w:val="24"/>
        </w:rPr>
      </w:pPr>
      <w:r w:rsidRPr="00357155">
        <w:rPr>
          <w:rFonts w:ascii="宋体" w:eastAsia="宋体" w:hAnsi="宋体" w:cs="Times New Roman"/>
          <w:kern w:val="0"/>
          <w:sz w:val="24"/>
          <w:szCs w:val="24"/>
        </w:rPr>
        <w:t>(4) 以 IEEE39 标准系统为例，依据本文所建立的电力系统脆弱性综合评估 模型，使用 MATLAB 工具进行仿真实验，结合电网结构和系统状态参数，分别 研究分析了电网节点的结构和状态脆弱性，根据系统脆弱性综合指标，分析了电网节点的综合脆弱性。最后，通过电网脆弱性综合评估结果对系统节点的脆弱程度进行了等级评估，识别出电网的脆弱环节</w:t>
      </w:r>
      <w:r>
        <w:rPr>
          <w:rFonts w:ascii="宋体" w:eastAsia="宋体" w:hAnsi="宋体" w:cs="Times New Roman" w:hint="eastAsia"/>
          <w:kern w:val="0"/>
          <w:sz w:val="24"/>
          <w:szCs w:val="24"/>
        </w:rPr>
        <w:t>。</w:t>
      </w:r>
      <w:bookmarkStart w:id="0" w:name="_GoBack"/>
      <w:bookmarkEnd w:id="0"/>
    </w:p>
    <w:sectPr w:rsidR="00EC28A0" w:rsidRPr="00357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EFC" w:rsidRDefault="00151EFC" w:rsidP="00EC28A0">
      <w:r>
        <w:separator/>
      </w:r>
    </w:p>
  </w:endnote>
  <w:endnote w:type="continuationSeparator" w:id="0">
    <w:p w:rsidR="00151EFC" w:rsidRDefault="00151EFC" w:rsidP="00EC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EFC" w:rsidRDefault="00151EFC" w:rsidP="00EC28A0">
      <w:r>
        <w:separator/>
      </w:r>
    </w:p>
  </w:footnote>
  <w:footnote w:type="continuationSeparator" w:id="0">
    <w:p w:rsidR="00151EFC" w:rsidRDefault="00151EFC" w:rsidP="00EC2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E8"/>
    <w:rsid w:val="00151EFC"/>
    <w:rsid w:val="00357155"/>
    <w:rsid w:val="00723F92"/>
    <w:rsid w:val="007C5256"/>
    <w:rsid w:val="00833F95"/>
    <w:rsid w:val="00AA73E8"/>
    <w:rsid w:val="00EC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32BDE"/>
  <w15:chartTrackingRefBased/>
  <w15:docId w15:val="{A56D26F6-9FD1-4E38-BB0F-999076FC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8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28A0"/>
    <w:rPr>
      <w:sz w:val="18"/>
      <w:szCs w:val="18"/>
    </w:rPr>
  </w:style>
  <w:style w:type="paragraph" w:styleId="a5">
    <w:name w:val="footer"/>
    <w:basedOn w:val="a"/>
    <w:link w:val="a6"/>
    <w:uiPriority w:val="99"/>
    <w:unhideWhenUsed/>
    <w:rsid w:val="00EC28A0"/>
    <w:pPr>
      <w:tabs>
        <w:tab w:val="center" w:pos="4153"/>
        <w:tab w:val="right" w:pos="8306"/>
      </w:tabs>
      <w:snapToGrid w:val="0"/>
      <w:jc w:val="left"/>
    </w:pPr>
    <w:rPr>
      <w:sz w:val="18"/>
      <w:szCs w:val="18"/>
    </w:rPr>
  </w:style>
  <w:style w:type="character" w:customStyle="1" w:styleId="a6">
    <w:name w:val="页脚 字符"/>
    <w:basedOn w:val="a0"/>
    <w:link w:val="a5"/>
    <w:uiPriority w:val="99"/>
    <w:rsid w:val="00EC28A0"/>
    <w:rPr>
      <w:sz w:val="18"/>
      <w:szCs w:val="18"/>
    </w:rPr>
  </w:style>
  <w:style w:type="character" w:styleId="a7">
    <w:name w:val="annotation reference"/>
    <w:basedOn w:val="a0"/>
    <w:uiPriority w:val="99"/>
    <w:semiHidden/>
    <w:unhideWhenUsed/>
    <w:rsid w:val="00EC28A0"/>
    <w:rPr>
      <w:sz w:val="21"/>
      <w:szCs w:val="21"/>
    </w:rPr>
  </w:style>
  <w:style w:type="paragraph" w:customStyle="1" w:styleId="1">
    <w:name w:val="批注文字1"/>
    <w:basedOn w:val="a"/>
    <w:next w:val="a8"/>
    <w:link w:val="a9"/>
    <w:uiPriority w:val="99"/>
    <w:semiHidden/>
    <w:unhideWhenUsed/>
    <w:rsid w:val="00EC28A0"/>
    <w:pPr>
      <w:jc w:val="left"/>
    </w:pPr>
  </w:style>
  <w:style w:type="character" w:customStyle="1" w:styleId="a9">
    <w:name w:val="批注文字 字符"/>
    <w:basedOn w:val="a0"/>
    <w:link w:val="1"/>
    <w:uiPriority w:val="99"/>
    <w:semiHidden/>
    <w:rsid w:val="00EC28A0"/>
  </w:style>
  <w:style w:type="paragraph" w:styleId="a8">
    <w:name w:val="annotation text"/>
    <w:basedOn w:val="a"/>
    <w:link w:val="10"/>
    <w:uiPriority w:val="99"/>
    <w:semiHidden/>
    <w:unhideWhenUsed/>
    <w:rsid w:val="00EC28A0"/>
    <w:pPr>
      <w:jc w:val="left"/>
    </w:pPr>
  </w:style>
  <w:style w:type="character" w:customStyle="1" w:styleId="10">
    <w:name w:val="批注文字 字符1"/>
    <w:basedOn w:val="a0"/>
    <w:link w:val="a8"/>
    <w:uiPriority w:val="99"/>
    <w:semiHidden/>
    <w:rsid w:val="00EC28A0"/>
  </w:style>
  <w:style w:type="paragraph" w:styleId="aa">
    <w:name w:val="Balloon Text"/>
    <w:basedOn w:val="a"/>
    <w:link w:val="ab"/>
    <w:uiPriority w:val="99"/>
    <w:semiHidden/>
    <w:unhideWhenUsed/>
    <w:rsid w:val="00EC28A0"/>
    <w:rPr>
      <w:sz w:val="18"/>
      <w:szCs w:val="18"/>
    </w:rPr>
  </w:style>
  <w:style w:type="character" w:customStyle="1" w:styleId="ab">
    <w:name w:val="批注框文本 字符"/>
    <w:basedOn w:val="a0"/>
    <w:link w:val="aa"/>
    <w:uiPriority w:val="99"/>
    <w:semiHidden/>
    <w:rsid w:val="00EC28A0"/>
    <w:rPr>
      <w:sz w:val="18"/>
      <w:szCs w:val="18"/>
    </w:rPr>
  </w:style>
  <w:style w:type="paragraph" w:styleId="ac">
    <w:name w:val="Body Text"/>
    <w:basedOn w:val="a"/>
    <w:link w:val="ad"/>
    <w:uiPriority w:val="1"/>
    <w:qFormat/>
    <w:rsid w:val="00EC28A0"/>
    <w:pPr>
      <w:ind w:left="117"/>
      <w:jc w:val="left"/>
    </w:pPr>
    <w:rPr>
      <w:rFonts w:ascii="宋体" w:eastAsia="宋体" w:hAnsi="宋体"/>
      <w:kern w:val="0"/>
      <w:sz w:val="24"/>
      <w:szCs w:val="24"/>
      <w:lang w:eastAsia="en-US"/>
    </w:rPr>
  </w:style>
  <w:style w:type="character" w:customStyle="1" w:styleId="ad">
    <w:name w:val="正文文本 字符"/>
    <w:basedOn w:val="a0"/>
    <w:link w:val="ac"/>
    <w:uiPriority w:val="1"/>
    <w:rsid w:val="00EC28A0"/>
    <w:rPr>
      <w:rFonts w:ascii="宋体" w:eastAsia="宋体" w:hAnsi="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4</cp:revision>
  <dcterms:created xsi:type="dcterms:W3CDTF">2019-12-30T01:41:00Z</dcterms:created>
  <dcterms:modified xsi:type="dcterms:W3CDTF">2019-12-30T01:54:00Z</dcterms:modified>
</cp:coreProperties>
</file>