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32"/>
        </w:rPr>
      </w:pPr>
      <w:r>
        <w:rPr>
          <w:rFonts w:hint="eastAsia"/>
          <w:sz w:val="32"/>
        </w:rPr>
        <w:t>NoSQL数据库课程考核</w:t>
      </w:r>
    </w:p>
    <w:p/>
    <w:p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题目：基于N</w:t>
      </w:r>
      <w:r>
        <w:rPr>
          <w:sz w:val="24"/>
          <w:szCs w:val="24"/>
        </w:rPr>
        <w:t>oSQL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2020年招聘就业数据分析</w:t>
      </w:r>
    </w:p>
    <w:p>
      <w:pPr>
        <w:spacing w:line="480" w:lineRule="auto"/>
        <w:rPr>
          <w:rFonts w:hint="default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以下内容均需完成，并且用文字/图片反映在课程报告中。</w:t>
      </w:r>
    </w:p>
    <w:p>
      <w:pPr>
        <w:pStyle w:val="7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推荐使用MongoDB，因为提供的数据文件（在“keshe”文件夹内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是BSON格式，可以直接用MongoDB读取到本地数据库。读取方法可以参考文末附录，并且自己再上网查找相关操作信息。如果用其他数据库，则需要自己进行格式转换和数据记录存储。该就业招聘数据是2020年6月份从“拉勾网”进行部分爬取并且存入MongoDB。这里有13604条招聘数据，但是并不完整。数据仅供教学使用，请勿外传。</w:t>
      </w:r>
    </w:p>
    <w:p>
      <w:pPr>
        <w:pStyle w:val="7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对提供的</w:t>
      </w:r>
      <w:r>
        <w:rPr>
          <w:rFonts w:hint="eastAsia"/>
          <w:sz w:val="24"/>
          <w:szCs w:val="24"/>
          <w:lang w:val="en-US" w:eastAsia="zh-CN"/>
        </w:rPr>
        <w:t>2020年就业数据</w:t>
      </w:r>
      <w:r>
        <w:rPr>
          <w:rFonts w:hint="eastAsia"/>
          <w:sz w:val="24"/>
          <w:szCs w:val="24"/>
        </w:rPr>
        <w:t>文件进行</w:t>
      </w:r>
      <w:r>
        <w:rPr>
          <w:rFonts w:hint="eastAsia"/>
          <w:sz w:val="24"/>
          <w:szCs w:val="24"/>
          <w:lang w:val="en-US" w:eastAsia="zh-CN"/>
        </w:rPr>
        <w:t>读取，并且以记录形式存入NoSQL数据库。就业数据文件发送到课程QQ群的群文件。</w:t>
      </w:r>
    </w:p>
    <w:p>
      <w:pPr>
        <w:pStyle w:val="7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分布式</w:t>
      </w:r>
      <w:r>
        <w:rPr>
          <w:rFonts w:hint="eastAsia"/>
          <w:sz w:val="24"/>
          <w:szCs w:val="24"/>
          <w:lang w:val="en-US" w:eastAsia="zh-CN"/>
        </w:rPr>
        <w:t>/伪分布式</w:t>
      </w:r>
      <w:r>
        <w:rPr>
          <w:rFonts w:hint="eastAsia"/>
          <w:sz w:val="24"/>
          <w:szCs w:val="24"/>
        </w:rPr>
        <w:t>存储。要求对数据库采用伪分布式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eastAsia"/>
          <w:sz w:val="24"/>
          <w:szCs w:val="24"/>
        </w:rPr>
        <w:t>分布式安装</w:t>
      </w:r>
    </w:p>
    <w:p>
      <w:pPr>
        <w:pStyle w:val="7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查询语句大致查询就业数据情况。采用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apreduce</w:t>
      </w:r>
      <w:r>
        <w:rPr>
          <w:rFonts w:hint="eastAsia"/>
          <w:sz w:val="24"/>
          <w:szCs w:val="24"/>
          <w:lang w:val="en-US" w:eastAsia="zh-CN"/>
        </w:rPr>
        <w:t>编程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  <w:lang w:val="en-US" w:eastAsia="zh-CN"/>
        </w:rPr>
        <w:t>就业</w:t>
      </w:r>
      <w:r>
        <w:rPr>
          <w:rFonts w:hint="eastAsia"/>
          <w:sz w:val="24"/>
          <w:szCs w:val="24"/>
        </w:rPr>
        <w:t>数据的分布式读取</w:t>
      </w:r>
      <w:r>
        <w:rPr>
          <w:rFonts w:hint="eastAsia"/>
          <w:sz w:val="24"/>
          <w:szCs w:val="24"/>
          <w:lang w:val="en-US" w:eastAsia="zh-CN"/>
        </w:rPr>
        <w:t>和统计。</w:t>
      </w:r>
    </w:p>
    <w:p>
      <w:pPr>
        <w:pStyle w:val="7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就业</w:t>
      </w:r>
      <w:r>
        <w:rPr>
          <w:rFonts w:hint="eastAsia"/>
          <w:sz w:val="24"/>
          <w:szCs w:val="24"/>
        </w:rPr>
        <w:t>数据读取之后，采用编程软件（Java、P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甚至一些图形开发包如E-chart</w:t>
      </w:r>
      <w:r>
        <w:rPr>
          <w:rFonts w:hint="eastAsia"/>
          <w:sz w:val="24"/>
          <w:szCs w:val="24"/>
        </w:rPr>
        <w:t>等）进行数据作图和显示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480" w:lineRule="auto"/>
        <w:ind w:left="36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如下图显示的是就业职位数量前十的城市。</w:t>
      </w:r>
    </w:p>
    <w:p>
      <w:pPr>
        <w:pStyle w:val="7"/>
        <w:numPr>
          <w:ilvl w:val="0"/>
          <w:numId w:val="0"/>
        </w:numPr>
        <w:spacing w:line="480" w:lineRule="auto"/>
        <w:ind w:left="360" w:leftChars="0"/>
        <w:rPr>
          <w:sz w:val="24"/>
          <w:szCs w:val="24"/>
        </w:rPr>
      </w:pPr>
      <w:r>
        <w:drawing>
          <wp:inline distT="0" distB="0" distL="114300" distR="114300">
            <wp:extent cx="5818505" cy="2006600"/>
            <wp:effectExtent l="0" t="0" r="1079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849" cy="20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8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其中横轴为城市名称，纵轴为职位数量。</w:t>
      </w:r>
    </w:p>
    <w:p>
      <w:pPr>
        <w:pStyle w:val="7"/>
        <w:numPr>
          <w:ilvl w:val="0"/>
          <w:numId w:val="0"/>
        </w:numPr>
        <w:spacing w:line="48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可以从多个角度进行数据分析。比如显示各种职位数量前十的排序和图示，或者求职者学历水平的排序和图示，或者薪酬前十的排序和图示，等等。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验收:</w:t>
      </w:r>
    </w:p>
    <w:p>
      <w:pPr>
        <w:pStyle w:val="7"/>
        <w:numPr>
          <w:ilvl w:val="0"/>
          <w:numId w:val="2"/>
        </w:numPr>
        <w:ind w:left="220" w:leftChars="0" w:hanging="220" w:hangingChars="100"/>
      </w:pPr>
      <w:r>
        <w:rPr>
          <w:rFonts w:hint="eastAsia"/>
        </w:rPr>
        <w:t>提交</w:t>
      </w:r>
      <w:r>
        <w:rPr>
          <w:rFonts w:hint="eastAsia"/>
          <w:lang w:val="en-US" w:eastAsia="zh-CN"/>
        </w:rPr>
        <w:t>电子</w:t>
      </w:r>
      <w:r>
        <w:rPr>
          <w:rFonts w:hint="eastAsia"/>
        </w:rPr>
        <w:t>版课程报告。按照</w:t>
      </w:r>
      <w:r>
        <w:rPr>
          <w:rFonts w:hint="eastAsia"/>
          <w:lang w:val="en-US" w:eastAsia="zh-CN"/>
        </w:rPr>
        <w:t>模板</w:t>
      </w:r>
      <w:r>
        <w:rPr>
          <w:rFonts w:hint="eastAsia"/>
        </w:rPr>
        <w:t>格式</w:t>
      </w:r>
      <w:r>
        <w:rPr>
          <w:rFonts w:hint="eastAsia"/>
          <w:lang w:val="en-US" w:eastAsia="zh-CN"/>
        </w:rPr>
        <w:t>完善</w:t>
      </w:r>
      <w:r>
        <w:rPr>
          <w:rFonts w:hint="eastAsia"/>
        </w:rPr>
        <w:t>封面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left="220" w:leftChars="0" w:hanging="220" w:hangingChars="100"/>
      </w:pPr>
      <w:r>
        <w:rPr>
          <w:rFonts w:hint="eastAsia"/>
          <w:b/>
          <w:bCs/>
          <w:u w:val="single" w:color="auto"/>
        </w:rPr>
        <w:t>每位同学</w:t>
      </w:r>
      <w:r>
        <w:rPr>
          <w:rFonts w:hint="eastAsia"/>
        </w:rPr>
        <w:t>将电子版课程设计内容打包发送到老师Q</w:t>
      </w:r>
      <w:r>
        <w:t>Q</w:t>
      </w:r>
      <w:r>
        <w:rPr>
          <w:rFonts w:hint="eastAsia"/>
        </w:rPr>
        <w:t>邮箱2</w:t>
      </w:r>
      <w:r>
        <w:t>0367252@qq.com</w:t>
      </w:r>
      <w:r>
        <w:rPr>
          <w:rFonts w:hint="eastAsia"/>
        </w:rPr>
        <w:t>。在7月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日前发送到老师邮箱：20367252@qq.com。</w:t>
      </w:r>
      <w:r>
        <w:rPr>
          <w:rFonts w:hint="eastAsia"/>
          <w:b/>
          <w:bCs/>
          <w:u w:val="single"/>
        </w:rPr>
        <w:t>邮件名和附件名，都要命名为</w:t>
      </w:r>
      <w:r>
        <w:rPr>
          <w:rFonts w:hint="eastAsia"/>
        </w:rPr>
        <w:t>：学号-姓名-</w:t>
      </w:r>
      <w:r>
        <w:rPr>
          <w:rFonts w:hint="eastAsia"/>
          <w:lang w:val="en-US" w:eastAsia="zh-CN"/>
        </w:rPr>
        <w:t>课程报告</w:t>
      </w:r>
      <w:r>
        <w:rPr>
          <w:rFonts w:hint="eastAsia"/>
        </w:rPr>
        <w:t>-日期。（比如：3117001387-蔡楠-</w:t>
      </w:r>
      <w:r>
        <w:rPr>
          <w:rFonts w:hint="eastAsia"/>
          <w:lang w:val="en-US" w:eastAsia="zh-CN"/>
        </w:rPr>
        <w:t>课程报告</w:t>
      </w:r>
      <w:r>
        <w:rPr>
          <w:rFonts w:hint="eastAsia"/>
        </w:rPr>
        <w:t>-20200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）。包括：课程报告文本+源代码（工程文件）+</w:t>
      </w:r>
      <w:r>
        <w:rPr>
          <w:rFonts w:hint="eastAsia"/>
          <w:lang w:val="en-US" w:eastAsia="zh-CN"/>
        </w:rPr>
        <w:t>数据库运行过程及</w:t>
      </w:r>
      <w:r>
        <w:rPr>
          <w:rFonts w:hint="eastAsia"/>
        </w:rPr>
        <w:t>效果展示视频(可选</w:t>
      </w:r>
      <w:r>
        <w:t>)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left="220" w:leftChars="0" w:hanging="220" w:hangingChars="100"/>
      </w:pPr>
      <w:r>
        <w:rPr>
          <w:rFonts w:hint="eastAsia"/>
          <w:lang w:val="en-US" w:eastAsia="zh-CN"/>
        </w:rPr>
        <w:t>独立完成</w:t>
      </w:r>
      <w:r>
        <w:rPr>
          <w:rFonts w:hint="eastAsia"/>
        </w:rPr>
        <w:t>设计。</w:t>
      </w:r>
      <w:r>
        <w:rPr>
          <w:rFonts w:hint="eastAsia"/>
          <w:lang w:val="en-US" w:eastAsia="zh-CN"/>
        </w:rPr>
        <w:t>课程报告内容请勿雷同</w:t>
      </w:r>
      <w:r>
        <w:rPr>
          <w:rFonts w:hint="eastAsia"/>
        </w:rPr>
        <w:t>，以</w:t>
      </w:r>
      <w:r>
        <w:rPr>
          <w:rFonts w:hint="eastAsia"/>
          <w:lang w:val="en-US" w:eastAsia="zh-CN"/>
        </w:rPr>
        <w:t>避免误认为抄袭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left="220" w:leftChars="0" w:hanging="220" w:hangingChars="100"/>
      </w:pPr>
      <w:r>
        <w:rPr>
          <w:rFonts w:hint="eastAsia"/>
        </w:rPr>
        <w:t>课程结束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7月15日前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务必提交课程报告纸质版以及电子版。</w:t>
      </w:r>
      <w:r>
        <w:rPr>
          <w:rFonts w:hint="eastAsia"/>
          <w:lang w:val="en-US" w:eastAsia="zh-CN"/>
        </w:rPr>
        <w:t>可以提前交，迟交则不接收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附录</w:t>
      </w:r>
      <w:r>
        <w:rPr>
          <w:rFonts w:hint="eastAsia"/>
          <w:sz w:val="24"/>
          <w:szCs w:val="24"/>
        </w:rPr>
        <w:t>:</w:t>
      </w:r>
    </w:p>
    <w:p>
      <w:pPr>
        <w:pStyle w:val="7"/>
        <w:numPr>
          <w:ilvl w:val="0"/>
          <w:numId w:val="3"/>
        </w:numPr>
        <w:spacing w:after="160" w:line="259" w:lineRule="auto"/>
        <w:ind w:left="220" w:leftChars="0" w:hanging="220" w:hangingChars="100"/>
        <w:contextualSpacing/>
        <w:rPr>
          <w:rFonts w:hint="eastAsia"/>
        </w:rPr>
      </w:pPr>
      <w:r>
        <w:rPr>
          <w:rFonts w:hint="eastAsia"/>
          <w:lang w:val="en-US" w:eastAsia="zh-CN"/>
        </w:rPr>
        <w:t>将“keshe”文件夹拷贝到服务器的本地目录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  <w:rPr>
          <w:rFonts w:hint="eastAsia"/>
        </w:rPr>
      </w:pPr>
      <w:r>
        <w:drawing>
          <wp:inline distT="0" distB="0" distL="114300" distR="114300">
            <wp:extent cx="49244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after="160" w:line="259" w:lineRule="auto"/>
        <w:ind w:left="220" w:leftChars="0" w:hanging="220" w:hangingChars="100"/>
        <w:contextualSpacing/>
        <w:rPr>
          <w:rFonts w:hint="eastAsia"/>
        </w:rPr>
      </w:pPr>
      <w:r>
        <w:rPr>
          <w:rFonts w:hint="eastAsia"/>
          <w:lang w:val="en-US" w:eastAsia="zh-CN"/>
        </w:rPr>
        <w:t>用MongoDB的小程序“mongorestore”，将数据文件恢复到本地服务器的mongoDB数据库里面。</w:t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</w:pPr>
      <w:r>
        <w:drawing>
          <wp:inline distT="0" distB="0" distL="114300" distR="114300">
            <wp:extent cx="5481955" cy="50038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</w:pPr>
      <w:r>
        <w:drawing>
          <wp:inline distT="0" distB="0" distL="114300" distR="114300">
            <wp:extent cx="5484495" cy="112966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  <w:rPr>
          <w:rFonts w:hint="eastAsia"/>
        </w:rPr>
      </w:pPr>
      <w:r>
        <w:rPr>
          <w:rFonts w:hint="eastAsia"/>
          <w:lang w:val="en-US" w:eastAsia="zh-CN"/>
        </w:rPr>
        <w:t>如果对mongorestore用法要继续了解，请查看如下链接：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https://www.cnblogs.com/ytxiao/p/12919200.html</w:t>
      </w:r>
    </w:p>
    <w:p>
      <w:pPr>
        <w:pStyle w:val="7"/>
        <w:numPr>
          <w:ilvl w:val="0"/>
          <w:numId w:val="3"/>
        </w:numPr>
        <w:spacing w:after="160" w:line="259" w:lineRule="auto"/>
        <w:ind w:left="220" w:leftChars="0" w:hanging="220" w:hangingChars="100"/>
        <w:contextualSpacing/>
        <w:rPr>
          <w:rFonts w:hint="eastAsia"/>
        </w:rPr>
      </w:pPr>
      <w:r>
        <w:rPr>
          <w:rFonts w:hint="eastAsia"/>
          <w:lang w:val="en-US" w:eastAsia="zh-CN"/>
        </w:rPr>
        <w:t>查看就业数据记录</w:t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  <w:rPr>
          <w:rFonts w:hint="eastAsia"/>
        </w:rPr>
      </w:pPr>
      <w:r>
        <w:drawing>
          <wp:inline distT="0" distB="0" distL="114300" distR="114300">
            <wp:extent cx="5484495" cy="3029585"/>
            <wp:effectExtent l="0" t="0" r="190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259" w:lineRule="auto"/>
        <w:ind w:left="-220" w:leftChars="-100" w:firstLine="720" w:firstLineChars="0"/>
        <w:contextualSpacing/>
        <w:rPr>
          <w:rFonts w:hint="eastAsia"/>
        </w:rPr>
      </w:pPr>
    </w:p>
    <w:p>
      <w:pPr>
        <w:pStyle w:val="7"/>
        <w:numPr>
          <w:ilvl w:val="0"/>
          <w:numId w:val="0"/>
        </w:numPr>
        <w:spacing w:after="160" w:line="259" w:lineRule="auto"/>
        <w:ind w:leftChars="-100"/>
        <w:contextualSpacing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老师联系方式——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微信：</w:t>
      </w:r>
      <w:r>
        <w:rPr>
          <w:rFonts w:hint="default"/>
          <w:lang w:val="en-US"/>
        </w:rPr>
        <w:t>strang</w:t>
      </w:r>
      <w:r>
        <w:rPr>
          <w:rFonts w:hint="eastAsia"/>
          <w:lang w:val="en-US" w:eastAsia="zh-CN"/>
        </w:rPr>
        <w:t>er0072000</w:t>
      </w:r>
    </w:p>
    <w:p>
      <w:pPr>
        <w:pStyle w:val="7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电话：13427583825</w:t>
      </w:r>
    </w:p>
    <w:p>
      <w:pPr>
        <w:pStyle w:val="7"/>
        <w:numPr>
          <w:ilvl w:val="0"/>
          <w:numId w:val="0"/>
        </w:numPr>
        <w:spacing w:after="160" w:line="259" w:lineRule="auto"/>
        <w:ind w:leftChars="-100"/>
        <w:contextualSpacing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70839"/>
    <w:multiLevelType w:val="singleLevel"/>
    <w:tmpl w:val="A9C708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6420C0"/>
    <w:multiLevelType w:val="multilevel"/>
    <w:tmpl w:val="0B6420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E513E"/>
    <w:multiLevelType w:val="multilevel"/>
    <w:tmpl w:val="79AE51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7598"/>
    <w:rsid w:val="081C62DC"/>
    <w:rsid w:val="1D1B482C"/>
    <w:rsid w:val="221D0784"/>
    <w:rsid w:val="27011F72"/>
    <w:rsid w:val="52597B19"/>
    <w:rsid w:val="53193395"/>
    <w:rsid w:val="58B423AA"/>
    <w:rsid w:val="662E5FC2"/>
    <w:rsid w:val="6D357E2A"/>
    <w:rsid w:val="728D332A"/>
    <w:rsid w:val="785115C1"/>
    <w:rsid w:val="7EE36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页眉 字符"/>
    <w:basedOn w:val="5"/>
    <w:link w:val="3"/>
    <w:uiPriority w:val="99"/>
  </w:style>
  <w:style w:type="character" w:customStyle="1" w:styleId="9">
    <w:name w:val="页脚 字符"/>
    <w:basedOn w:val="5"/>
    <w:link w:val="2"/>
    <w:uiPriority w:val="99"/>
  </w:style>
  <w:style w:type="character" w:customStyle="1" w:styleId="10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622</Characters>
  <Lines>5</Lines>
  <Paragraphs>1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2018-04-27T00:08:00Z</dcterms:created>
  <dc:creator>strange007</dc:creator>
  <cp:lastModifiedBy>lixue</cp:lastModifiedBy>
  <dcterms:modified xsi:type="dcterms:W3CDTF">2020-07-01T04:41:45Z</dcterms:modified>
  <dc:title>NoSQL数据库课程考核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