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96BADD">
      <w:pPr>
        <w:rPr>
          <w:rFonts w:hint="eastAsia" w:eastAsiaTheme="minorHAnsi"/>
          <w:b/>
          <w:bCs/>
          <w:sz w:val="24"/>
          <w:szCs w:val="24"/>
          <w:highlight w:val="none"/>
          <w:lang w:val="en-US" w:eastAsia="zh-CN"/>
        </w:rPr>
      </w:pPr>
      <w:r>
        <w:rPr>
          <w:rFonts w:hint="eastAsia" w:eastAsiaTheme="minorHAnsi"/>
          <w:b/>
          <w:bCs/>
          <w:sz w:val="24"/>
          <w:szCs w:val="24"/>
          <w:highlight w:val="yellow"/>
        </w:rPr>
        <w:t>《空气能占据空间吗》</w:t>
      </w:r>
      <w:r>
        <w:rPr>
          <w:rFonts w:hint="eastAsia" w:eastAsia="宋体"/>
          <w:b/>
          <w:bCs/>
          <w:sz w:val="24"/>
          <w:szCs w:val="24"/>
          <w:highlight w:val="yellow"/>
          <w:lang w:val="en-US" w:eastAsia="zh-CN"/>
        </w:rPr>
        <w:t xml:space="preserve"> ---</w:t>
      </w:r>
      <w:r>
        <w:rPr>
          <w:rFonts w:hint="eastAsia" w:eastAsiaTheme="minorHAnsi"/>
          <w:b/>
          <w:bCs/>
          <w:sz w:val="24"/>
          <w:szCs w:val="24"/>
          <w:highlight w:val="none"/>
          <w:lang w:val="en-US" w:eastAsia="zh-CN"/>
        </w:rPr>
        <w:t>物质的结构与性质</w:t>
      </w:r>
      <w:bookmarkStart w:id="0" w:name="_GoBack"/>
      <w:bookmarkEnd w:id="0"/>
    </w:p>
    <w:p w14:paraId="4C87055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【教材简析】</w:t>
      </w:r>
    </w:p>
    <w:p w14:paraId="5007F58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05"/>
        <w:jc w:val="left"/>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空气能占据空间吗》这一课是教科版三年级上册新教材“空气”单元第二课，通过对第一课的学习，学生已经感受到空气的存在，本课通过系列活动，在学生认识了空气确实存在的基础上，让学生认同空气和其他物质一样，能够占据空间。</w:t>
      </w:r>
    </w:p>
    <w:p w14:paraId="12B1A32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05"/>
        <w:jc w:val="left"/>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聚焦版块通过让学生预测“把纸团粘在杯子底部，然后将杯子竖直倒扣到水里，里面的纸团会湿吗？”，引出研究空气能否占据空间的问题。</w:t>
      </w:r>
    </w:p>
    <w:p w14:paraId="67E487C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05"/>
        <w:jc w:val="left"/>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探索版块，包括压杯入水、打孔观察和打气观察三个主要环节，通过研讨活动，学生可以认识到压杯入水实验中纸团不会湿是因为空气占据了杯内的空间；打孔观察实验中纸团完全浸湿了是因为水进入了杯子，水填补了原本被空气占据的空间；打气观察实验中让学生认识到打气筒把空气重新灌入杯子，刚才被水占据的空间，又重新被空气占据。</w:t>
      </w:r>
    </w:p>
    <w:p w14:paraId="1D96113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05"/>
        <w:jc w:val="left"/>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研讨版块，通过在研讨活动中带领学生进行深入的充分的论证交流，让学生认识到空气能占据空间。</w:t>
      </w:r>
    </w:p>
    <w:p w14:paraId="7AB4FD7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05"/>
        <w:jc w:val="left"/>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拓展版块，通过小挑战活动，主要是让学生利用空气把瓶中的水挤出来，这有助于帮助学生进一步认识和理解空气和其他物质一样，也会占据空间。</w:t>
      </w:r>
    </w:p>
    <w:p w14:paraId="522DAF0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【学情分析】</w:t>
      </w:r>
    </w:p>
    <w:p w14:paraId="73003C7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05"/>
        <w:jc w:val="left"/>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eastAsia"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空气是否也和其他物质一样，占据空间呢？这个问题对于三年级的学生来说，会存在一些争议，虽然学生在一年级下册曾经用占据空间这个解释去理解形状，他们体验过在一个固定的盒子放入不同的螺母、木块、乒乓球等，理解这些看得见摸得着的物体会占据空间是容易的，但对于空气也会占据空间，是存在一定难度的。</w:t>
      </w:r>
    </w:p>
    <w:p w14:paraId="7E441915">
      <w:pPr>
        <w:rPr>
          <w:rFonts w:hint="eastAsia" w:eastAsiaTheme="minorHAnsi"/>
          <w:b/>
          <w:bCs/>
          <w:sz w:val="24"/>
          <w:szCs w:val="24"/>
          <w:highlight w:val="none"/>
          <w:lang w:val="en-US" w:eastAsia="zh-CN"/>
        </w:rPr>
      </w:pPr>
    </w:p>
    <w:p w14:paraId="66BFD86D">
      <w:pPr>
        <w:rPr>
          <w:rFonts w:hint="eastAsia" w:eastAsiaTheme="minorHAnsi"/>
          <w:b/>
          <w:bCs/>
          <w:sz w:val="24"/>
          <w:szCs w:val="24"/>
          <w:highlight w:val="none"/>
          <w:lang w:val="en-US" w:eastAsia="zh-CN"/>
        </w:rPr>
      </w:pPr>
    </w:p>
    <w:p w14:paraId="51D0A40F">
      <w:pPr>
        <w:rPr>
          <w:rFonts w:hint="eastAsia" w:eastAsiaTheme="minorHAnsi"/>
          <w:b/>
          <w:bCs/>
          <w:sz w:val="24"/>
          <w:szCs w:val="24"/>
          <w:highlight w:val="none"/>
          <w:lang w:val="en-US" w:eastAsia="zh-CN"/>
        </w:rPr>
      </w:pPr>
      <w:r>
        <w:rPr>
          <w:rFonts w:hint="eastAsia" w:eastAsiaTheme="minorHAnsi"/>
          <w:b/>
          <w:bCs/>
          <w:sz w:val="24"/>
          <w:szCs w:val="24"/>
          <w:highlight w:val="none"/>
          <w:lang w:val="en-US" w:eastAsia="zh-CN"/>
        </w:rPr>
        <w:drawing>
          <wp:inline distT="0" distB="0" distL="114300" distR="114300">
            <wp:extent cx="1483360" cy="2044700"/>
            <wp:effectExtent l="0" t="0" r="2540" b="12700"/>
            <wp:docPr id="7" name="图片 7" descr="d4fd29798260701e07753a5855c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4fd29798260701e07753a5855c5656"/>
                    <pic:cNvPicPr>
                      <a:picLocks noChangeAspect="1"/>
                    </pic:cNvPicPr>
                  </pic:nvPicPr>
                  <pic:blipFill>
                    <a:blip r:embed="rId4"/>
                    <a:srcRect l="71804"/>
                    <a:stretch>
                      <a:fillRect/>
                    </a:stretch>
                  </pic:blipFill>
                  <pic:spPr>
                    <a:xfrm>
                      <a:off x="0" y="0"/>
                      <a:ext cx="1483360" cy="2044700"/>
                    </a:xfrm>
                    <a:prstGeom prst="rect">
                      <a:avLst/>
                    </a:prstGeom>
                  </pic:spPr>
                </pic:pic>
              </a:graphicData>
            </a:graphic>
          </wp:inline>
        </w:drawing>
      </w:r>
    </w:p>
    <w:p w14:paraId="757665F8">
      <w:pPr>
        <w:numPr>
          <w:ilvl w:val="0"/>
          <w:numId w:val="0"/>
        </w:numPr>
        <w:bidi w:val="0"/>
        <w:rPr>
          <w:rFonts w:hint="eastAsia"/>
          <w:color w:val="C81D31" w:themeColor="accent6" w:themeShade="BF"/>
          <w:lang w:val="en-US" w:eastAsia="zh-CN"/>
        </w:rPr>
      </w:pPr>
      <w:r>
        <w:rPr>
          <w:rFonts w:hint="eastAsia" w:asciiTheme="minorHAnsi" w:hAnsiTheme="minorHAnsi" w:eastAsiaTheme="minorEastAsia" w:cstheme="minorBidi"/>
          <w:b/>
          <w:bCs/>
          <w:color w:val="2E54A1" w:themeColor="accent1" w:themeShade="BF"/>
          <w:kern w:val="2"/>
          <w:sz w:val="21"/>
          <w:szCs w:val="22"/>
          <w:lang w:val="en-US" w:eastAsia="zh-CN" w:bidi="ar-SA"/>
          <w14:ligatures w14:val="standardContextual"/>
        </w:rPr>
        <w:t>一、</w:t>
      </w:r>
      <w:r>
        <w:rPr>
          <w:rFonts w:hint="eastAsia"/>
          <w:b/>
          <w:bCs/>
          <w:color w:val="2E54A1" w:themeColor="accent1" w:themeShade="BF"/>
          <w:lang w:val="en-US" w:eastAsia="zh-CN"/>
        </w:rPr>
        <w:t>聚焦导入</w:t>
      </w:r>
      <w:r>
        <w:rPr>
          <w:rFonts w:hint="eastAsia"/>
          <w:color w:val="C81D31" w:themeColor="accent6" w:themeShade="BF"/>
          <w:lang w:val="en-US" w:eastAsia="zh-CN"/>
        </w:rPr>
        <w:t>（乌鸦喝水）</w:t>
      </w:r>
    </w:p>
    <w:p w14:paraId="561E2477">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老师给同学们带来了一个老朋友 乌鸦，同学们记得乌鸦喝水的故事吗，乌鸦口渴了飞呀飞 发现了半瓶水的水平，但是瓶口太细 乌鸦想到了什么办法呢 用小石子，投入水瓶，水位不断的上升，最终喝到了水，老师有个问题想问一问大家，，水位为什么上升，石子占据了瓶子的空间。把水挤了出来，三个瓶子分别是谁占据了空间，水石子都能占据空间，上节课学习的空气能占据空间吗？同学们猜想一下；不能看不见摸不着；能：吹气球的时候看见气球变大 真相究竟是怎么样呢 别着急 这节课我们一起探讨一下 空气能占据空间吗？</w:t>
      </w:r>
    </w:p>
    <w:p w14:paraId="416AF2A1">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现有有两种观点 实验室检验真理的唯一标准，我们通过实验来验证一下吧。如何设计实验呢</w:t>
      </w:r>
    </w:p>
    <w:p w14:paraId="2D07F673">
      <w:pPr>
        <w:numPr>
          <w:ilvl w:val="0"/>
          <w:numId w:val="0"/>
        </w:numPr>
        <w:bidi w:val="0"/>
        <w:rPr>
          <w:rFonts w:hint="default"/>
          <w:b/>
          <w:bCs/>
          <w:color w:val="2E54A1" w:themeColor="accent1" w:themeShade="BF"/>
          <w:lang w:val="en-US" w:eastAsia="zh-CN"/>
        </w:rPr>
      </w:pPr>
      <w:r>
        <w:rPr>
          <w:rFonts w:hint="eastAsia"/>
          <w:b/>
          <w:bCs/>
          <w:color w:val="2E54A1" w:themeColor="accent1" w:themeShade="BF"/>
          <w:lang w:val="en-US" w:eastAsia="zh-CN"/>
        </w:rPr>
        <w:t>二、探索</w:t>
      </w:r>
    </w:p>
    <w:p w14:paraId="4D0E7979">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老师为大家准备了以下实验器材：</w:t>
      </w:r>
    </w:p>
    <w:p w14:paraId="2A0D7CC1">
      <w:pPr>
        <w:numPr>
          <w:ilvl w:val="0"/>
          <w:numId w:val="0"/>
        </w:num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default"/>
          <w:color w:val="000000" w:themeColor="text1"/>
          <w:lang w:val="en-US" w:eastAsia="zh-CN"/>
          <w14:textFill>
            <w14:solidFill>
              <w14:schemeClr w14:val="tx1"/>
            </w14:solidFill>
          </w14:textFill>
        </w:rPr>
        <w:drawing>
          <wp:inline distT="0" distB="0" distL="114300" distR="114300">
            <wp:extent cx="4162425" cy="933450"/>
            <wp:effectExtent l="0" t="0" r="9525" b="0"/>
            <wp:docPr id="10" name="图片 10" descr="5dcd2f41194c37df0970dd06364a9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dcd2f41194c37df0970dd06364a9d6"/>
                    <pic:cNvPicPr>
                      <a:picLocks noChangeAspect="1"/>
                    </pic:cNvPicPr>
                  </pic:nvPicPr>
                  <pic:blipFill>
                    <a:blip r:embed="rId5"/>
                    <a:stretch>
                      <a:fillRect/>
                    </a:stretch>
                  </pic:blipFill>
                  <pic:spPr>
                    <a:xfrm>
                      <a:off x="0" y="0"/>
                      <a:ext cx="4162425" cy="933450"/>
                    </a:xfrm>
                    <a:prstGeom prst="rect">
                      <a:avLst/>
                    </a:prstGeom>
                  </pic:spPr>
                </pic:pic>
              </a:graphicData>
            </a:graphic>
          </wp:inline>
        </w:drawing>
      </w:r>
    </w:p>
    <w:p w14:paraId="6D1DFA2F">
      <w:pPr>
        <w:numPr>
          <w:ilvl w:val="0"/>
          <w:numId w:val="0"/>
        </w:num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仔细观察 在实验单上记录</w:t>
      </w:r>
    </w:p>
    <w:p w14:paraId="33BC9CE5">
      <w:pPr>
        <w:numPr>
          <w:ilvl w:val="0"/>
          <w:numId w:val="0"/>
        </w:numPr>
        <w:bidi w:val="0"/>
        <w:rPr>
          <w:rFonts w:hint="default"/>
          <w:color w:val="2E54A1" w:themeColor="accent1" w:themeShade="BF"/>
          <w:lang w:val="en-US" w:eastAsia="zh-CN"/>
        </w:rPr>
      </w:pPr>
      <w:r>
        <w:rPr>
          <w:rFonts w:hint="eastAsia"/>
          <w:color w:val="2E54A1" w:themeColor="accent1" w:themeShade="BF"/>
          <w:lang w:val="en-US" w:eastAsia="zh-CN"/>
        </w:rPr>
        <w:t>活动1：</w:t>
      </w:r>
    </w:p>
    <w:p w14:paraId="04E4D170">
      <w:pPr>
        <w:numPr>
          <w:ilvl w:val="0"/>
          <w:numId w:val="0"/>
        </w:num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缓慢垂直压入</w:t>
      </w:r>
    </w:p>
    <w:p w14:paraId="2BE3F6C0">
      <w:pPr>
        <w:numPr>
          <w:ilvl w:val="0"/>
          <w:numId w:val="0"/>
        </w:num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泡沫球 飘在水面   泡沫求可以帮助我们做些什么呢？便于观察水位，水位==泡沫球的位置</w:t>
      </w:r>
    </w:p>
    <w:p w14:paraId="292DF0EE">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红色泡沫球沉在水槽底部，</w:t>
      </w:r>
      <w:r>
        <w:rPr>
          <w:rFonts w:hint="eastAsia"/>
          <w:color w:val="2E54A1" w:themeColor="accent1" w:themeShade="BF"/>
          <w:lang w:val="en-US" w:eastAsia="zh-CN"/>
        </w:rPr>
        <w:t>杯里的水位</w:t>
      </w:r>
      <w:r>
        <w:rPr>
          <w:rFonts w:hint="eastAsia"/>
          <w:color w:val="000000" w:themeColor="text1"/>
          <w:lang w:val="en-US" w:eastAsia="zh-CN"/>
          <w14:textFill>
            <w14:solidFill>
              <w14:schemeClr w14:val="tx1"/>
            </w14:solidFill>
          </w14:textFill>
        </w:rPr>
        <w:t>高度在泡沫球之下，塑料杯拿出擦干被子发现，纸是干的 画出杯中水面的高度</w:t>
      </w:r>
    </w:p>
    <w:p w14:paraId="328D4595">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空气占据了水杯的空间保护小纸团</w:t>
      </w:r>
    </w:p>
    <w:p w14:paraId="4294C578">
      <w:pPr>
        <w:numPr>
          <w:ilvl w:val="0"/>
          <w:numId w:val="0"/>
        </w:numPr>
        <w:bidi w:val="0"/>
        <w:rPr>
          <w:rFonts w:hint="eastAsia"/>
          <w:color w:val="2E54A1" w:themeColor="accent1" w:themeShade="BF"/>
          <w:lang w:val="en-US" w:eastAsia="zh-CN"/>
        </w:rPr>
      </w:pPr>
      <w:r>
        <w:rPr>
          <w:rFonts w:hint="eastAsia"/>
          <w:color w:val="2E54A1" w:themeColor="accent1" w:themeShade="BF"/>
          <w:lang w:val="en-US" w:eastAsia="zh-CN"/>
        </w:rPr>
        <w:t>活动2：如果杯子里的空气跑走了纸团会湿吗</w:t>
      </w:r>
    </w:p>
    <w:p w14:paraId="5EE3C2D2">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带有小孔的杯子</w:t>
      </w:r>
    </w:p>
    <w:p w14:paraId="3BD0F5F2">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1；用手堵住小口往下压，发现水位在杯口，再放开手指，发现水位慢慢上升，纸湿了</w:t>
      </w:r>
    </w:p>
    <w:p w14:paraId="0E1EA741">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2：直接用了对比实验，与1相反控制变量为被子有孔，直接将有孔杯子压入水中发现，往下压的过程中，水位不断上升，虽然方法不一样但是两组实验结果一致</w:t>
      </w:r>
    </w:p>
    <w:p w14:paraId="3936F3C8">
      <w:pPr>
        <w:numPr>
          <w:ilvl w:val="0"/>
          <w:numId w:val="0"/>
        </w:numPr>
        <w:bidi w:val="0"/>
        <w:rPr>
          <w:rFonts w:hint="eastAsia"/>
          <w:color w:val="2E54A1" w:themeColor="accent1" w:themeShade="BF"/>
          <w:lang w:val="en-US" w:eastAsia="zh-CN"/>
        </w:rPr>
      </w:pPr>
      <w:r>
        <w:rPr>
          <w:rFonts w:hint="eastAsia"/>
          <w:color w:val="2E54A1" w:themeColor="accent1" w:themeShade="BF"/>
          <w:lang w:val="en-US" w:eastAsia="zh-CN"/>
        </w:rPr>
        <w:t>活动3：小科学家进一步进行验证，反证1、2实验，</w:t>
      </w:r>
    </w:p>
    <w:p w14:paraId="4EFAB3F0">
      <w:pPr>
        <w:numPr>
          <w:ilvl w:val="0"/>
          <w:numId w:val="0"/>
        </w:num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用打气简连着球针，从杯底的小孔向杯中打人一些空气。</w:t>
      </w:r>
      <w:r>
        <w:rPr>
          <w:rFonts w:hint="eastAsia"/>
          <w:color w:val="000000" w:themeColor="text1"/>
          <w:lang w:val="en-US" w:eastAsia="zh-CN"/>
          <w14:textFill>
            <w14:solidFill>
              <w14:schemeClr w14:val="tx1"/>
            </w14:solidFill>
          </w14:textFill>
        </w:rPr>
        <w:t>观察</w:t>
      </w:r>
      <w:r>
        <w:rPr>
          <w:rFonts w:hint="default"/>
          <w:color w:val="000000" w:themeColor="text1"/>
          <w:lang w:val="en-US" w:eastAsia="zh-CN"/>
          <w14:textFill>
            <w14:solidFill>
              <w14:schemeClr w14:val="tx1"/>
            </w14:solidFill>
          </w14:textFill>
        </w:rPr>
        <w:t>空气能将水挤出杯子吗?</w:t>
      </w:r>
    </w:p>
    <w:p w14:paraId="0EB3DCA8">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重复实验2 在小孔往里打起，，水位不断下降，同学们纷纷点头看出来你们也得到了相同的结果</w:t>
      </w:r>
    </w:p>
    <w:p w14:paraId="3D98BA92">
      <w:pPr>
        <w:numPr>
          <w:ilvl w:val="0"/>
          <w:numId w:val="0"/>
        </w:numPr>
        <w:bidi w:val="0"/>
        <w:rPr>
          <w:rFonts w:hint="default"/>
          <w:color w:val="000000" w:themeColor="text1"/>
          <w:lang w:val="en-US" w:eastAsia="zh-CN"/>
          <w14:textFill>
            <w14:solidFill>
              <w14:schemeClr w14:val="tx1"/>
            </w14:solidFill>
          </w14:textFill>
        </w:rPr>
      </w:pPr>
      <w:r>
        <w:rPr>
          <w:rFonts w:hint="eastAsia"/>
          <w:b/>
          <w:bCs/>
          <w:color w:val="2E54A1" w:themeColor="accent1" w:themeShade="BF"/>
          <w:lang w:val="en-US" w:eastAsia="zh-CN"/>
        </w:rPr>
        <w:t>总结得出结论</w:t>
      </w:r>
      <w:r>
        <w:rPr>
          <w:rFonts w:hint="eastAsia"/>
          <w:color w:val="000000" w:themeColor="text1"/>
          <w:lang w:val="en-US" w:eastAsia="zh-CN"/>
          <w14:textFill>
            <w14:solidFill>
              <w14:schemeClr w14:val="tx1"/>
            </w14:solidFill>
          </w14:textFill>
        </w:rPr>
        <w:t>：空气能占据空间</w:t>
      </w:r>
    </w:p>
    <w:p w14:paraId="14B502EE">
      <w:pPr>
        <w:numPr>
          <w:ilvl w:val="0"/>
          <w:numId w:val="0"/>
        </w:numPr>
        <w:bidi w:val="0"/>
        <w:rPr>
          <w:rFonts w:hint="eastAsia" w:eastAsiaTheme="minorHAnsi"/>
          <w:b/>
          <w:bCs/>
          <w:sz w:val="24"/>
          <w:szCs w:val="24"/>
          <w:highlight w:val="none"/>
          <w:lang w:val="en-US" w:eastAsia="zh-CN"/>
        </w:rPr>
      </w:pPr>
      <w:r>
        <w:rPr>
          <w:rFonts w:hint="eastAsia" w:eastAsiaTheme="minorHAnsi"/>
          <w:b/>
          <w:bCs/>
          <w:sz w:val="24"/>
          <w:szCs w:val="24"/>
          <w:highlight w:val="none"/>
          <w:lang w:val="en-US" w:eastAsia="zh-CN"/>
        </w:rPr>
        <w:drawing>
          <wp:inline distT="0" distB="0" distL="114300" distR="114300">
            <wp:extent cx="1485900" cy="2044700"/>
            <wp:effectExtent l="0" t="0" r="0" b="12700"/>
            <wp:docPr id="11" name="图片 11" descr="d4fd29798260701e07753a5855c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4fd29798260701e07753a5855c5656"/>
                    <pic:cNvPicPr>
                      <a:picLocks noChangeAspect="1"/>
                    </pic:cNvPicPr>
                  </pic:nvPicPr>
                  <pic:blipFill>
                    <a:blip r:embed="rId4"/>
                    <a:srcRect r="71756"/>
                    <a:stretch>
                      <a:fillRect/>
                    </a:stretch>
                  </pic:blipFill>
                  <pic:spPr>
                    <a:xfrm>
                      <a:off x="0" y="0"/>
                      <a:ext cx="1485900" cy="2044700"/>
                    </a:xfrm>
                    <a:prstGeom prst="rect">
                      <a:avLst/>
                    </a:prstGeom>
                  </pic:spPr>
                </pic:pic>
              </a:graphicData>
            </a:graphic>
          </wp:inline>
        </w:drawing>
      </w:r>
    </w:p>
    <w:p w14:paraId="365D2D6C">
      <w:pPr>
        <w:numPr>
          <w:ilvl w:val="0"/>
          <w:numId w:val="0"/>
        </w:numPr>
        <w:bidi w:val="0"/>
        <w:rPr>
          <w:rFonts w:hint="default" w:eastAsiaTheme="minorHAnsi"/>
          <w:b/>
          <w:bCs/>
          <w:sz w:val="24"/>
          <w:szCs w:val="24"/>
          <w:highlight w:val="none"/>
          <w:lang w:val="en-US" w:eastAsia="zh-CN"/>
        </w:rPr>
      </w:pPr>
      <w:r>
        <w:rPr>
          <w:rFonts w:hint="eastAsia" w:eastAsiaTheme="minorHAnsi"/>
          <w:b/>
          <w:bCs/>
          <w:sz w:val="24"/>
          <w:szCs w:val="24"/>
          <w:highlight w:val="none"/>
          <w:lang w:val="en-US" w:eastAsia="zh-CN"/>
        </w:rPr>
        <w:t>再回到乌鸦喝水，三个杯子是谁占据了空间</w:t>
      </w:r>
    </w:p>
    <w:p w14:paraId="4AB6BE9B">
      <w:pPr>
        <w:numPr>
          <w:ilvl w:val="0"/>
          <w:numId w:val="0"/>
        </w:num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不止故事中有许多科学知识，生活中处处有科学知识</w:t>
      </w:r>
    </w:p>
    <w:p w14:paraId="46FB0525">
      <w:pPr>
        <w:numPr>
          <w:ilvl w:val="0"/>
          <w:numId w:val="0"/>
        </w:numPr>
        <w:bidi w:val="0"/>
        <w:rPr>
          <w:rFonts w:hint="default"/>
          <w:b/>
          <w:bCs/>
          <w:color w:val="C81D31" w:themeColor="accent6" w:themeShade="BF"/>
          <w:lang w:val="en-US" w:eastAsia="zh-CN"/>
        </w:rPr>
      </w:pPr>
      <w:r>
        <w:rPr>
          <w:rFonts w:hint="eastAsia"/>
          <w:b/>
          <w:bCs/>
          <w:color w:val="2E54A1" w:themeColor="accent1" w:themeShade="BF"/>
          <w:lang w:val="en-US" w:eastAsia="zh-CN"/>
        </w:rPr>
        <w:t xml:space="preserve">生活中有空气占据空间的例子吗 </w:t>
      </w:r>
      <w:r>
        <w:rPr>
          <w:rFonts w:hint="eastAsia"/>
          <w:b/>
          <w:bCs/>
          <w:color w:val="C81D31" w:themeColor="accent6" w:themeShade="BF"/>
          <w:lang w:val="en-US" w:eastAsia="zh-CN"/>
        </w:rPr>
        <w:t>（游泳圈，救生气垫图片）</w:t>
      </w:r>
    </w:p>
    <w:p w14:paraId="2DA1D3F1">
      <w:pPr>
        <w:numPr>
          <w:ilvl w:val="0"/>
          <w:numId w:val="0"/>
        </w:numPr>
        <w:bidi w:val="0"/>
        <w:rPr>
          <w:rFonts w:hint="default"/>
          <w:b/>
          <w:bCs/>
          <w:color w:val="2E54A1" w:themeColor="accent1" w:themeShade="BF"/>
          <w:lang w:val="en-US" w:eastAsia="zh-CN"/>
        </w:rPr>
      </w:pPr>
      <w:r>
        <w:rPr>
          <w:rFonts w:hint="default"/>
          <w:b/>
          <w:bCs/>
          <w:color w:val="2E54A1" w:themeColor="accent1" w:themeShade="BF"/>
          <w:lang w:val="en-US" w:eastAsia="zh-CN"/>
        </w:rPr>
        <w:drawing>
          <wp:inline distT="0" distB="0" distL="114300" distR="114300">
            <wp:extent cx="3996690" cy="1939925"/>
            <wp:effectExtent l="0" t="0" r="3810" b="3175"/>
            <wp:docPr id="8" name="图片 8" descr="3958899b3ed97da3f17d1e2c346ac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958899b3ed97da3f17d1e2c346ac4e"/>
                    <pic:cNvPicPr>
                      <a:picLocks noChangeAspect="1"/>
                    </pic:cNvPicPr>
                  </pic:nvPicPr>
                  <pic:blipFill>
                    <a:blip r:embed="rId6"/>
                    <a:srcRect l="9896" t="26123" r="14327" b="20063"/>
                    <a:stretch>
                      <a:fillRect/>
                    </a:stretch>
                  </pic:blipFill>
                  <pic:spPr>
                    <a:xfrm>
                      <a:off x="0" y="0"/>
                      <a:ext cx="3996690" cy="1939925"/>
                    </a:xfrm>
                    <a:prstGeom prst="rect">
                      <a:avLst/>
                    </a:prstGeom>
                  </pic:spPr>
                </pic:pic>
              </a:graphicData>
            </a:graphic>
          </wp:inline>
        </w:drawing>
      </w:r>
    </w:p>
    <w:p w14:paraId="27267172">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消防员叔叔在救援过程中用到了充气垫 环节高空坠物的冲击力</w:t>
      </w:r>
    </w:p>
    <w:p w14:paraId="13AD647F">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生活中许多物品都是根据物质的性质和功能发明创造的</w:t>
      </w:r>
    </w:p>
    <w:p w14:paraId="5C2545F0">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日常生活中的问题进行思考 看能否根据我们所学的的知识，解决问题，还可以进行发明创造</w:t>
      </w:r>
    </w:p>
    <w:p w14:paraId="15C5B991">
      <w:pPr>
        <w:numPr>
          <w:ilvl w:val="0"/>
          <w:numId w:val="0"/>
        </w:numPr>
        <w:bidi w:val="0"/>
        <w:rPr>
          <w:rFonts w:hint="eastAsia"/>
          <w:b/>
          <w:bCs/>
          <w:color w:val="2E54A1" w:themeColor="accent1" w:themeShade="BF"/>
          <w:lang w:val="en-US" w:eastAsia="zh-CN"/>
        </w:rPr>
      </w:pPr>
      <w:r>
        <w:rPr>
          <w:rFonts w:hint="eastAsia"/>
          <w:b/>
          <w:bCs/>
          <w:color w:val="2E54A1" w:themeColor="accent1" w:themeShade="BF"/>
          <w:lang w:val="en-US" w:eastAsia="zh-CN"/>
        </w:rPr>
        <w:t>作业：</w:t>
      </w:r>
      <w:r>
        <w:rPr>
          <w:rFonts w:hint="default"/>
          <w:b/>
          <w:bCs/>
          <w:color w:val="2E54A1" w:themeColor="accent1" w:themeShade="BF"/>
          <w:lang w:val="en-US" w:eastAsia="zh-CN"/>
        </w:rPr>
        <w:drawing>
          <wp:inline distT="0" distB="0" distL="114300" distR="114300">
            <wp:extent cx="3590925" cy="1133475"/>
            <wp:effectExtent l="0" t="0" r="9525" b="9525"/>
            <wp:docPr id="9" name="图片 9" descr="394868fc2f6a99c9f86e34bc802f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94868fc2f6a99c9f86e34bc802f157"/>
                    <pic:cNvPicPr>
                      <a:picLocks noChangeAspect="1"/>
                    </pic:cNvPicPr>
                  </pic:nvPicPr>
                  <pic:blipFill>
                    <a:blip r:embed="rId7"/>
                    <a:stretch>
                      <a:fillRect/>
                    </a:stretch>
                  </pic:blipFill>
                  <pic:spPr>
                    <a:xfrm>
                      <a:off x="0" y="0"/>
                      <a:ext cx="3590925" cy="1133475"/>
                    </a:xfrm>
                    <a:prstGeom prst="rect">
                      <a:avLst/>
                    </a:prstGeom>
                  </pic:spPr>
                </pic:pic>
              </a:graphicData>
            </a:graphic>
          </wp:inline>
        </w:drawing>
      </w:r>
    </w:p>
    <w:p w14:paraId="63F0FC79">
      <w:pPr>
        <w:numPr>
          <w:ilvl w:val="0"/>
          <w:numId w:val="0"/>
        </w:numPr>
        <w:bidi w:val="0"/>
        <w:rPr>
          <w:rFonts w:hint="default"/>
          <w:b/>
          <w:bCs/>
          <w:color w:val="2E54A1" w:themeColor="accent1" w:themeShade="BF"/>
          <w:lang w:val="en-US" w:eastAsia="zh-CN"/>
        </w:rPr>
      </w:pPr>
      <w:r>
        <w:rPr>
          <w:rFonts w:hint="eastAsia"/>
          <w:b/>
          <w:bCs/>
          <w:color w:val="2E54A1" w:themeColor="accent1" w:themeShade="BF"/>
          <w:lang w:val="en-US" w:eastAsia="zh-CN"/>
        </w:rPr>
        <w:t>老师给同学们准备了以下工具，看你们可以运用这些工具帮助乌鸦喝水吗？</w:t>
      </w:r>
    </w:p>
    <w:p w14:paraId="35C154E7">
      <w:pPr>
        <w:numPr>
          <w:ilvl w:val="0"/>
          <w:numId w:val="0"/>
        </w:numPr>
        <w:bidi w:val="0"/>
        <w:rPr>
          <w:rFonts w:hint="default"/>
          <w:b/>
          <w:bCs/>
          <w:color w:val="2E54A1" w:themeColor="accent1" w:themeShade="BF"/>
          <w:lang w:val="en-US" w:eastAsia="zh-CN"/>
        </w:rPr>
      </w:pPr>
    </w:p>
    <w:p w14:paraId="67C8C9E7">
      <w:pPr>
        <w:rPr>
          <w:rFonts w:hint="eastAsia"/>
          <w:sz w:val="28"/>
          <w:szCs w:val="28"/>
        </w:rPr>
      </w:pPr>
      <w:r>
        <w:rPr>
          <w:rFonts w:hint="eastAsia"/>
          <w:b/>
          <w:bCs/>
          <w:sz w:val="28"/>
          <w:szCs w:val="28"/>
        </w:rPr>
        <w:t>（思路参考）空气的重要性来升华主题？</w:t>
      </w:r>
    </w:p>
    <w:p w14:paraId="07C2BB5C">
      <w:pPr>
        <w:rPr>
          <w:rFonts w:hint="eastAsia" w:eastAsiaTheme="minorEastAsia"/>
          <w:b/>
          <w:bCs/>
          <w:color w:val="2E54A1" w:themeColor="accent1" w:themeShade="BF"/>
          <w:sz w:val="28"/>
          <w:szCs w:val="28"/>
          <w:lang w:val="en-US" w:eastAsia="zh-CN"/>
        </w:rPr>
      </w:pPr>
      <w:r>
        <w:rPr>
          <w:rFonts w:hint="eastAsia"/>
          <w:b/>
          <w:bCs/>
          <w:color w:val="2E54A1" w:themeColor="accent1" w:themeShade="BF"/>
          <w:sz w:val="28"/>
          <w:szCs w:val="28"/>
        </w:rPr>
        <w:t>用空气做成的“充电宝”</w:t>
      </w:r>
      <w:r>
        <w:rPr>
          <w:rFonts w:hint="eastAsia"/>
          <w:b/>
          <w:bCs/>
          <w:color w:val="C00000"/>
          <w:sz w:val="28"/>
          <w:szCs w:val="28"/>
          <w:lang w:val="en-US" w:eastAsia="zh-CN"/>
        </w:rPr>
        <w:t>视频</w:t>
      </w:r>
    </w:p>
    <w:p w14:paraId="7B339E0D">
      <w:pPr>
        <w:numPr>
          <w:ilvl w:val="0"/>
          <w:numId w:val="0"/>
        </w:num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2010年，中国科研人员陈海生与其团队，开展十余年的钻研，自主研发“先进压缩空气储能系统”，</w:t>
      </w:r>
      <w:r>
        <w:rPr>
          <w:rFonts w:hint="eastAsia"/>
          <w:b/>
          <w:bCs/>
          <w:color w:val="2E54A1" w:themeColor="accent1" w:themeShade="BF"/>
          <w:lang w:val="en-US" w:eastAsia="zh-CN"/>
        </w:rPr>
        <w:t>利用空气做成“充电宝”</w:t>
      </w:r>
      <w:r>
        <w:rPr>
          <w:rFonts w:hint="eastAsia"/>
          <w:color w:val="000000" w:themeColor="text1"/>
          <w:lang w:val="en-US" w:eastAsia="zh-CN"/>
          <w14:textFill>
            <w14:solidFill>
              <w14:schemeClr w14:val="tx1"/>
            </w14:solidFill>
          </w14:textFill>
        </w:rPr>
        <w:t>，从2016年至2021年，一座座自主研发的新型压缩空气储能电站陆续建成，以此，来储存和控制不可控的新能源。</w:t>
      </w:r>
    </w:p>
    <w:p w14:paraId="5D7BF502"/>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kZmY4M2I3NTBlODU0ZDU3MDI1ZDU2NzRiMWIxOWEifQ=="/>
  </w:docVars>
  <w:rsids>
    <w:rsidRoot w:val="75C5424F"/>
    <w:rsid w:val="75C54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0</TotalTime>
  <ScaleCrop>false</ScaleCrop>
  <LinksUpToDate>false</LinksUpToDate>
  <CharactersWithSpaces>0</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2024-06-30T14:29:00Z</dcterms:created>
  <dc:creator>宇宙无敌超级Gai.</dc:creator>
  <cp:lastModifiedBy>宇宙无敌超级Gai.</cp:lastModifiedBy>
  <dcterms:modified xsi:type="dcterms:W3CDTF">2024-06-30T14:30:49Z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1C6B516189324A7B8D2587F61D0C0AFB_11</vt:lpwstr>
  </property>
</Properties>
</file>