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6E010" w14:textId="77777777" w:rsidR="00DD7130" w:rsidRPr="00DD7130" w:rsidRDefault="00DD7130" w:rsidP="00F61E7B">
      <w:pPr>
        <w:pStyle w:val="Heading1"/>
      </w:pPr>
      <w:r w:rsidRPr="00DD7130">
        <w:t>Sheet Metal Client Hub Design Document</w:t>
      </w:r>
    </w:p>
    <w:p w14:paraId="3ACEC079" w14:textId="77777777" w:rsidR="00DD7130" w:rsidRPr="00DD7130" w:rsidRDefault="00DD7130" w:rsidP="000B33F3">
      <w:pPr>
        <w:spacing w:after="0"/>
        <w:rPr>
          <w:rFonts w:asciiTheme="majorHAnsi" w:hAnsiTheme="majorHAnsi" w:cstheme="majorHAnsi"/>
        </w:rPr>
      </w:pPr>
    </w:p>
    <w:p w14:paraId="28BAA2C6" w14:textId="77777777" w:rsidR="00DD7130" w:rsidRPr="00F61E7B" w:rsidRDefault="00DD7130" w:rsidP="00DD7130">
      <w:pPr>
        <w:spacing w:after="0"/>
        <w:rPr>
          <w:rFonts w:asciiTheme="majorHAnsi" w:hAnsiTheme="majorHAnsi" w:cstheme="majorHAnsi"/>
          <w:i/>
          <w:iCs/>
        </w:rPr>
      </w:pPr>
      <w:r w:rsidRPr="00F61E7B">
        <w:rPr>
          <w:rFonts w:asciiTheme="majorHAnsi" w:hAnsiTheme="majorHAnsi" w:cstheme="majorHAnsi"/>
          <w:i/>
          <w:iCs/>
        </w:rPr>
        <w:t>Document Title: Design Document</w:t>
      </w:r>
    </w:p>
    <w:p w14:paraId="1B033DFB" w14:textId="68A573C6" w:rsidR="00DD7130" w:rsidRPr="00F61E7B" w:rsidRDefault="00DD7130" w:rsidP="00DD7130">
      <w:pPr>
        <w:spacing w:after="0"/>
        <w:rPr>
          <w:rFonts w:asciiTheme="majorHAnsi" w:hAnsiTheme="majorHAnsi" w:cstheme="majorHAnsi"/>
          <w:i/>
          <w:iCs/>
        </w:rPr>
      </w:pPr>
      <w:r w:rsidRPr="00F61E7B">
        <w:rPr>
          <w:rFonts w:asciiTheme="majorHAnsi" w:hAnsiTheme="majorHAnsi" w:cstheme="majorHAnsi"/>
          <w:i/>
          <w:iCs/>
        </w:rPr>
        <w:t xml:space="preserve">Date: </w:t>
      </w:r>
      <w:r w:rsidR="00F61E7B" w:rsidRPr="00F61E7B">
        <w:rPr>
          <w:rFonts w:asciiTheme="majorHAnsi" w:hAnsiTheme="majorHAnsi" w:cstheme="majorHAnsi"/>
          <w:i/>
          <w:iCs/>
        </w:rPr>
        <w:t>1</w:t>
      </w:r>
      <w:r w:rsidRPr="00F61E7B">
        <w:rPr>
          <w:rFonts w:asciiTheme="majorHAnsi" w:hAnsiTheme="majorHAnsi" w:cstheme="majorHAnsi"/>
          <w:i/>
          <w:iCs/>
        </w:rPr>
        <w:t xml:space="preserve"> May 2025</w:t>
      </w:r>
    </w:p>
    <w:p w14:paraId="666D7490" w14:textId="77777777" w:rsidR="00DD7130" w:rsidRPr="00F61E7B" w:rsidRDefault="00DD7130" w:rsidP="00DD7130">
      <w:pPr>
        <w:spacing w:after="0"/>
        <w:rPr>
          <w:rFonts w:asciiTheme="majorHAnsi" w:hAnsiTheme="majorHAnsi" w:cstheme="majorHAnsi"/>
          <w:i/>
          <w:iCs/>
        </w:rPr>
      </w:pPr>
      <w:r w:rsidRPr="00F61E7B">
        <w:rPr>
          <w:rFonts w:asciiTheme="majorHAnsi" w:hAnsiTheme="majorHAnsi" w:cstheme="majorHAnsi"/>
          <w:i/>
          <w:iCs/>
        </w:rPr>
        <w:t>Prepared by: Laurie Moffat</w:t>
      </w:r>
    </w:p>
    <w:p w14:paraId="5BFDB700" w14:textId="0DA2FC66" w:rsidR="00DD7130" w:rsidRPr="00F61E7B" w:rsidRDefault="00DD7130" w:rsidP="00DD7130">
      <w:pPr>
        <w:spacing w:after="0"/>
        <w:rPr>
          <w:rFonts w:asciiTheme="majorHAnsi" w:hAnsiTheme="majorHAnsi" w:cstheme="majorHAnsi"/>
          <w:i/>
          <w:iCs/>
        </w:rPr>
      </w:pPr>
      <w:r w:rsidRPr="00F61E7B">
        <w:rPr>
          <w:rFonts w:asciiTheme="majorHAnsi" w:hAnsiTheme="majorHAnsi" w:cstheme="majorHAnsi"/>
          <w:i/>
          <w:iCs/>
        </w:rPr>
        <w:t>Course: PDSWD7 PDA in Software Development Level 7, Fife College, Semester 1, 2024/25</w:t>
      </w:r>
    </w:p>
    <w:p w14:paraId="2F62561D" w14:textId="54A42D33" w:rsidR="00DD7130" w:rsidRPr="00DD7130" w:rsidRDefault="00DD7130" w:rsidP="00F61E7B">
      <w:pPr>
        <w:pStyle w:val="Heading2"/>
      </w:pPr>
      <w:r w:rsidRPr="00DD7130">
        <w:t>Introduction</w:t>
      </w:r>
    </w:p>
    <w:p w14:paraId="74C1ECD2" w14:textId="21D3881C"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This Design Document outlines the system architecture and specifications for the Sheet Metal Client Hub, a Python-based desktop application for automating cost calculations and basic quote generation for sheet metal parts. It follows the Project Charter and Development Plan in the Waterfall SDLC, providing detailed designs for the Tkinter GUI, cost calculation logic, and file I/O, to be implemented in the Development phase (26 April – 20 May 2025). The design aligns with the Project Charter to mitigate scope creep, focusing on core functionality for a functional prototype.</w:t>
      </w:r>
    </w:p>
    <w:p w14:paraId="4EA72F3F" w14:textId="4E25391C" w:rsidR="00DD7130" w:rsidRPr="00DD7130" w:rsidRDefault="00DD7130" w:rsidP="0038375B">
      <w:pPr>
        <w:pStyle w:val="Heading2"/>
        <w:spacing w:after="120"/>
      </w:pPr>
      <w:r w:rsidRPr="00DD7130">
        <w:t>System Overview</w:t>
      </w:r>
    </w:p>
    <w:p w14:paraId="7ECC609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The application will feature:</w:t>
      </w:r>
    </w:p>
    <w:p w14:paraId="01A1B555" w14:textId="3E8FD54D" w:rsidR="00DD7130" w:rsidRPr="00A65883" w:rsidRDefault="00DD7130" w:rsidP="00A65883">
      <w:pPr>
        <w:pStyle w:val="ListParagraph"/>
        <w:numPr>
          <w:ilvl w:val="0"/>
          <w:numId w:val="12"/>
        </w:numPr>
        <w:spacing w:after="0"/>
        <w:rPr>
          <w:rFonts w:asciiTheme="majorHAnsi" w:hAnsiTheme="majorHAnsi" w:cstheme="majorHAnsi"/>
        </w:rPr>
      </w:pPr>
      <w:r w:rsidRPr="00A65883">
        <w:rPr>
          <w:rFonts w:asciiTheme="majorHAnsi" w:hAnsiTheme="majorHAnsi" w:cstheme="majorHAnsi"/>
        </w:rPr>
        <w:t>A Tkinter GUI with screens for login, part input, cost output, quote generation, and settings.</w:t>
      </w:r>
    </w:p>
    <w:p w14:paraId="33B62DC2" w14:textId="3C0FD51A" w:rsidR="00DD7130" w:rsidRPr="00A65883" w:rsidRDefault="00DD7130" w:rsidP="00A65883">
      <w:pPr>
        <w:pStyle w:val="ListParagraph"/>
        <w:numPr>
          <w:ilvl w:val="0"/>
          <w:numId w:val="12"/>
        </w:numPr>
        <w:spacing w:after="0"/>
        <w:rPr>
          <w:rFonts w:asciiTheme="majorHAnsi" w:hAnsiTheme="majorHAnsi" w:cstheme="majorHAnsi"/>
        </w:rPr>
      </w:pPr>
      <w:r w:rsidRPr="00A65883">
        <w:rPr>
          <w:rFonts w:asciiTheme="majorHAnsi" w:hAnsiTheme="majorHAnsi" w:cstheme="majorHAnsi"/>
        </w:rPr>
        <w:t>Cost calculations for 10 work centres (cutting, bending, welding, deburring, assembly, inspection, surface treatment, machining, forming, fastening).</w:t>
      </w:r>
    </w:p>
    <w:p w14:paraId="6F0647F0" w14:textId="605553A0" w:rsidR="00DD7130" w:rsidRPr="00A65883" w:rsidRDefault="00DD7130" w:rsidP="00A65883">
      <w:pPr>
        <w:pStyle w:val="ListParagraph"/>
        <w:numPr>
          <w:ilvl w:val="0"/>
          <w:numId w:val="12"/>
        </w:numPr>
        <w:spacing w:after="0"/>
        <w:rPr>
          <w:rFonts w:asciiTheme="majorHAnsi" w:hAnsiTheme="majorHAnsi" w:cstheme="majorHAnsi"/>
        </w:rPr>
      </w:pPr>
      <w:r w:rsidRPr="00A65883">
        <w:rPr>
          <w:rFonts w:asciiTheme="majorHAnsi" w:hAnsiTheme="majorHAnsi" w:cstheme="majorHAnsi"/>
        </w:rPr>
        <w:t>Support for part specifications, including single parts or assemblies (with weldments as a specific case), material thicknesses (1, 1.2, 1.5, 2, 2.5, 3 mm), lay-flat dimensions (50-3000 mm length, 50-1500 mm width), revision levels for quality control, and work centre-specific parameters.</w:t>
      </w:r>
    </w:p>
    <w:p w14:paraId="5F02AD12" w14:textId="69B74243" w:rsidR="00DD7130" w:rsidRPr="00A65883" w:rsidRDefault="00DD7130" w:rsidP="00A65883">
      <w:pPr>
        <w:pStyle w:val="ListParagraph"/>
        <w:numPr>
          <w:ilvl w:val="0"/>
          <w:numId w:val="12"/>
        </w:numPr>
        <w:spacing w:after="0"/>
        <w:rPr>
          <w:rFonts w:asciiTheme="majorHAnsi" w:hAnsiTheme="majorHAnsi" w:cstheme="majorHAnsi"/>
        </w:rPr>
      </w:pPr>
      <w:r w:rsidRPr="00A65883">
        <w:rPr>
          <w:rFonts w:asciiTheme="majorHAnsi" w:hAnsiTheme="majorHAnsi" w:cstheme="majorHAnsi"/>
        </w:rPr>
        <w:t>Basic quote generation with customer name, quote number, date, profit margin, and text-based output.</w:t>
      </w:r>
    </w:p>
    <w:p w14:paraId="67E2A34D" w14:textId="5DAA75E5" w:rsidR="00DD7130" w:rsidRPr="00A65883" w:rsidRDefault="00DD7130" w:rsidP="00A65883">
      <w:pPr>
        <w:pStyle w:val="ListParagraph"/>
        <w:numPr>
          <w:ilvl w:val="0"/>
          <w:numId w:val="12"/>
        </w:numPr>
        <w:spacing w:after="0"/>
        <w:rPr>
          <w:rFonts w:asciiTheme="majorHAnsi" w:hAnsiTheme="majorHAnsi" w:cstheme="majorHAnsi"/>
        </w:rPr>
      </w:pPr>
      <w:r w:rsidRPr="00A65883">
        <w:rPr>
          <w:rFonts w:asciiTheme="majorHAnsi" w:hAnsiTheme="majorHAnsi" w:cstheme="majorHAnsi"/>
        </w:rPr>
        <w:t>File I/O for user credentials (data/users.txt), global rates (data/rates_global.txt), calculation results (data/output.txt), and quotes (data/quotes.txt).</w:t>
      </w:r>
    </w:p>
    <w:p w14:paraId="7C9FA4B3" w14:textId="3D485357" w:rsidR="00DD7130" w:rsidRPr="00DD7130" w:rsidRDefault="00DD7130" w:rsidP="0038375B">
      <w:pPr>
        <w:pStyle w:val="Heading2"/>
        <w:spacing w:after="120"/>
      </w:pPr>
      <w:r w:rsidRPr="00DD7130">
        <w:t>Functional Requirements</w:t>
      </w:r>
    </w:p>
    <w:p w14:paraId="137E5E2B" w14:textId="483DCEB9"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FR1:</w:t>
      </w:r>
      <w:r w:rsidRPr="00A65883">
        <w:rPr>
          <w:rFonts w:asciiTheme="majorHAnsi" w:hAnsiTheme="majorHAnsi" w:cstheme="majorHAnsi"/>
        </w:rPr>
        <w:t xml:space="preserve"> The </w:t>
      </w:r>
      <w:r w:rsidR="00CE0373" w:rsidRPr="00A65883">
        <w:rPr>
          <w:rFonts w:asciiTheme="majorHAnsi" w:hAnsiTheme="majorHAnsi" w:cstheme="majorHAnsi"/>
        </w:rPr>
        <w:t>system</w:t>
      </w:r>
      <w:r w:rsidRPr="00A65883">
        <w:rPr>
          <w:rFonts w:asciiTheme="majorHAnsi" w:hAnsiTheme="majorHAnsi" w:cstheme="majorHAnsi"/>
        </w:rPr>
        <w:t xml:space="preserve"> allow</w:t>
      </w:r>
      <w:r w:rsidR="00CE0373" w:rsidRPr="00A65883">
        <w:rPr>
          <w:rFonts w:asciiTheme="majorHAnsi" w:hAnsiTheme="majorHAnsi" w:cstheme="majorHAnsi"/>
        </w:rPr>
        <w:t>s</w:t>
      </w:r>
      <w:r w:rsidRPr="00A65883">
        <w:rPr>
          <w:rFonts w:asciiTheme="majorHAnsi" w:hAnsiTheme="majorHAnsi" w:cstheme="majorHAnsi"/>
        </w:rPr>
        <w:t xml:space="preserve"> users to log in with a username and password stored in data/users.txt.</w:t>
      </w:r>
    </w:p>
    <w:p w14:paraId="71EF43E7" w14:textId="08CDB376"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part specifications</w:t>
      </w:r>
      <w:r w:rsidRPr="00A65883">
        <w:rPr>
          <w:rFonts w:asciiTheme="majorHAnsi" w:hAnsiTheme="majorHAnsi" w:cstheme="majorHAnsi"/>
        </w:rPr>
        <w:t>, including part type (Single Part/Assembly), part number (unique string, format PART-[5-15 alphanumeric]), revision level (alphanumeric, format Rev [A-Z0-9]{1-5}), material, thickness (1, 1.2, 1.5, 2, 2.5, 3 mm), lay-flat dimensions (50-3000 mm length, 50-1500 mm width), and batch quantity (1-1000), with additional work centre-specific parameters as defined in FR2.1 to FR2.10. For Single Parts, users input parameters directly; for Assemblies, users input an assembly part number, revision level, top-level assembly (string, format ASSY-[5-15 alphanumeric]), weldment indicator (Yes/No), and a list of up to 10 component sub-parts, each with its own part number, revision level, and specifications per FR2.1 to FR2.10, to support cost calculations for all 10 work centres (cutting, bending, welding, deburring, assembly, inspection, surface treatment, machining, forming, fastening) and customer-specific bulk quoting with revision control, with results used in FR7 for quote generation.</w:t>
      </w:r>
    </w:p>
    <w:p w14:paraId="030CDC2C" w14:textId="4A9A391E"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FR2.1:</w:t>
      </w:r>
      <w:r w:rsidRPr="00A65883">
        <w:rPr>
          <w:rFonts w:asciiTheme="majorHAnsi" w:hAnsiTheme="majorHAnsi" w:cstheme="majorHAnsi"/>
        </w:rPr>
        <w:t xml:space="preserve"> The </w:t>
      </w:r>
      <w:r w:rsidR="0038375B" w:rsidRPr="00A65883">
        <w:rPr>
          <w:rFonts w:asciiTheme="majorHAnsi" w:hAnsiTheme="majorHAnsi" w:cstheme="majorHAnsi"/>
        </w:rPr>
        <w:t>system</w:t>
      </w:r>
      <w:r w:rsidRPr="00A65883">
        <w:rPr>
          <w:rFonts w:asciiTheme="majorHAnsi" w:hAnsiTheme="majorHAnsi" w:cstheme="majorHAnsi"/>
        </w:rPr>
        <w:t xml:space="preserve"> enable</w:t>
      </w:r>
      <w:r w:rsidR="0038375B">
        <w:rPr>
          <w:rFonts w:asciiTheme="majorHAnsi" w:hAnsiTheme="majorHAnsi" w:cstheme="majorHAnsi"/>
        </w:rPr>
        <w:t>s</w:t>
      </w:r>
      <w:r w:rsidRPr="00A65883">
        <w:rPr>
          <w:rFonts w:asciiTheme="majorHAnsi" w:hAnsiTheme="majorHAnsi" w:cstheme="majorHAnsi"/>
        </w:rPr>
        <w:t xml:space="preserve"> users to input </w:t>
      </w:r>
      <w:r w:rsidRPr="0038375B">
        <w:rPr>
          <w:rFonts w:asciiTheme="majorHAnsi" w:hAnsiTheme="majorHAnsi" w:cstheme="majorHAnsi"/>
          <w:b/>
          <w:bCs/>
          <w:i/>
          <w:iCs/>
        </w:rPr>
        <w:t>cutting specifications</w:t>
      </w:r>
      <w:r w:rsidRPr="00A65883">
        <w:rPr>
          <w:rFonts w:asciiTheme="majorHAnsi" w:hAnsiTheme="majorHAnsi" w:cstheme="majorHAnsi"/>
        </w:rPr>
        <w:t xml:space="preserve">, including cutting method (Laser Cutting/Turret Press Punching/None) and cutting complexity (1-10, mandatory if cutting method is not </w:t>
      </w:r>
      <w:r w:rsidRPr="00A65883">
        <w:rPr>
          <w:rFonts w:asciiTheme="majorHAnsi" w:hAnsiTheme="majorHAnsi" w:cstheme="majorHAnsi"/>
        </w:rPr>
        <w:lastRenderedPageBreak/>
        <w:t>None), to calculate cutting costs based on user-defined rates in data/rates_global.txt or data/rates_&lt;username&gt;.txt, with results stored in data/output.txt.</w:t>
      </w:r>
    </w:p>
    <w:p w14:paraId="1F674327" w14:textId="2CBED3FF"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FR2.2:</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bending specifications</w:t>
      </w:r>
      <w:r w:rsidRPr="00A65883">
        <w:rPr>
          <w:rFonts w:asciiTheme="majorHAnsi" w:hAnsiTheme="majorHAnsi" w:cstheme="majorHAnsi"/>
        </w:rPr>
        <w:t>, including bends (0-20), to calculate bending costs based on user-defined rates in data/rates_global.txt or data/rates_&lt;username&gt;.txt, with results stored in data/output.txt.</w:t>
      </w:r>
    </w:p>
    <w:p w14:paraId="5787E75E" w14:textId="018CB629"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FR2.3:</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welding specifications</w:t>
      </w:r>
      <w:r w:rsidRPr="00A65883">
        <w:rPr>
          <w:rFonts w:asciiTheme="majorHAnsi" w:hAnsiTheme="majorHAnsi" w:cstheme="majorHAnsi"/>
        </w:rPr>
        <w:t>, including weld length (0-5000 mm, optional), weld type (None/MIG/TIG, mandatory if weld length &gt; 0), and weld quality (Standard/High, mandatory if weld length &gt; 0), to calculate welding costs based on user-defined rates for each weld type and quality in data/rates_global.txt or data/rates_&lt;username&gt;.txt, with results stored in data/output.txt. For Assemblies with weldment indicator set to Yes, welding parameters are prioritized in the input process, and revision levels ensure alignment with the latest design specifications.</w:t>
      </w:r>
    </w:p>
    <w:p w14:paraId="13C3D479" w14:textId="209A4F29"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FR2.4:</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deburring specifications</w:t>
      </w:r>
      <w:r w:rsidRPr="00A65883">
        <w:rPr>
          <w:rFonts w:asciiTheme="majorHAnsi" w:hAnsiTheme="majorHAnsi" w:cstheme="majorHAnsi"/>
        </w:rPr>
        <w:t>, including deburring intensity (None/Light/Heavy), to calculate deburring costs based on user-defined rates in data/rates_global.txt or data/rates_&lt;username&gt;.txt, with results stored in data/output.txt.</w:t>
      </w:r>
    </w:p>
    <w:p w14:paraId="5ABAD8D5" w14:textId="37DB4AF1"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FR2.5:</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assembly specifications</w:t>
      </w:r>
      <w:r w:rsidRPr="00A65883">
        <w:rPr>
          <w:rFonts w:asciiTheme="majorHAnsi" w:hAnsiTheme="majorHAnsi" w:cstheme="majorHAnsi"/>
        </w:rPr>
        <w:t xml:space="preserve"> for parts identified as Assemblies (part type is Assembly), including an assembly part number (unique string, format PART-[5-15 alphanumeric]), revision level (alphanumeric, format Rev [A-Z0-9]{1-5}), top-level assembly (string, format ASSY-[5-15 alphanumeric]), weldment indicator (Yes/No), a list of up to 10 component sub-parts (each with its own part number, revision level, and specifications per FR2.1 to FR2.4 and FR2.6 to FR2.10), assembly components (0-50, optional), and assembly sequence (0-10, optional), to calculate assembly costs by summing sub-part costs (calculated per FR2.1 to FR2.4 and FR2.6 to FR2.10, with emphasis on welding costs for weldments) and adding assembly-specific costs based on user-defined rates in data/rates_global.txt or data/rates_&lt;username&gt;.txt, adjusted by an assembly complexity factor, with results and revision levels stored in data/output.txt for use in FR7 quote generation.</w:t>
      </w:r>
    </w:p>
    <w:p w14:paraId="4D1D4A08" w14:textId="35F7532B"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FR2.6:</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inspection specifications</w:t>
      </w:r>
      <w:r w:rsidRPr="00A65883">
        <w:rPr>
          <w:rFonts w:asciiTheme="majorHAnsi" w:hAnsiTheme="majorHAnsi" w:cstheme="majorHAnsi"/>
        </w:rPr>
        <w:t>, including inspection scope (None/Standard/Comprehensive) and inspection points (0-50, optional), to calculate inspection costs based on user-defined rates in data/rates_global.txt or data/rates_&lt;username&gt;.txt, with results stored in data/output.txt.</w:t>
      </w:r>
    </w:p>
    <w:p w14:paraId="77ADE8E6" w14:textId="2F615114"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FR2.7:</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surface treatment specifications</w:t>
      </w:r>
      <w:r w:rsidRPr="00A65883">
        <w:rPr>
          <w:rFonts w:asciiTheme="majorHAnsi" w:hAnsiTheme="majorHAnsi" w:cstheme="majorHAnsi"/>
        </w:rPr>
        <w:t>, including surface treatment type (None/Painting/Coating) and surface treatment coverage (None/Partial/Full, mandatory if type is not None), to calculate surface treatment costs based on user-defined rates in data/rates_global.txt or data/rates_&lt;username&gt;.txt, with results stored in data/output.txt.</w:t>
      </w:r>
    </w:p>
    <w:p w14:paraId="65CCB125" w14:textId="116603BD"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FR2.8:</w:t>
      </w:r>
      <w:r w:rsidRPr="00A65883">
        <w:rPr>
          <w:rFonts w:asciiTheme="majorHAnsi" w:hAnsiTheme="majorHAnsi" w:cstheme="majorHAnsi"/>
        </w:rPr>
        <w:t xml:space="preserve"> The </w:t>
      </w:r>
      <w:r w:rsidR="00A65883" w:rsidRPr="00A65883">
        <w:rPr>
          <w:rFonts w:asciiTheme="majorHAnsi" w:hAnsiTheme="majorHAnsi" w:cstheme="majorHAnsi"/>
        </w:rPr>
        <w:t>system</w:t>
      </w:r>
      <w:r w:rsidRPr="00A65883">
        <w:rPr>
          <w:rFonts w:asciiTheme="majorHAnsi" w:hAnsiTheme="majorHAnsi" w:cstheme="majorHAnsi"/>
        </w:rPr>
        <w:t xml:space="preserve"> enable</w:t>
      </w:r>
      <w:r w:rsidR="00A65883">
        <w:rPr>
          <w:rFonts w:asciiTheme="majorHAnsi" w:hAnsiTheme="majorHAnsi" w:cstheme="majorHAnsi"/>
        </w:rPr>
        <w:t>s</w:t>
      </w:r>
      <w:r w:rsidRPr="00A65883">
        <w:rPr>
          <w:rFonts w:asciiTheme="majorHAnsi" w:hAnsiTheme="majorHAnsi" w:cstheme="majorHAnsi"/>
        </w:rPr>
        <w:t xml:space="preserve"> users to input </w:t>
      </w:r>
      <w:r w:rsidRPr="0038375B">
        <w:rPr>
          <w:rFonts w:asciiTheme="majorHAnsi" w:hAnsiTheme="majorHAnsi" w:cstheme="majorHAnsi"/>
          <w:b/>
          <w:bCs/>
          <w:i/>
          <w:iCs/>
        </w:rPr>
        <w:t>machining specifications</w:t>
      </w:r>
      <w:r w:rsidRPr="00A65883">
        <w:rPr>
          <w:rFonts w:asciiTheme="majorHAnsi" w:hAnsiTheme="majorHAnsi" w:cstheme="majorHAnsi"/>
        </w:rPr>
        <w:t>, including machining operations (0-20, optional) and machining precision (None/Standard/High, mandatory if operations &gt; 0), to calculate machining costs based on user-defined rates in data/rates_global.txt or data/rates_&lt;username&gt;.txt, with results stored in data/output.txt.</w:t>
      </w:r>
    </w:p>
    <w:p w14:paraId="78B4C05D" w14:textId="6A64B220"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FR2.9:</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forming specifications</w:t>
      </w:r>
      <w:r w:rsidRPr="00A65883">
        <w:rPr>
          <w:rFonts w:asciiTheme="majorHAnsi" w:hAnsiTheme="majorHAnsi" w:cstheme="majorHAnsi"/>
        </w:rPr>
        <w:t>, including forming steps (0-10, optional) and forming complexity (None/Low/Medium/High, mandatory if steps &gt; 0), to calculate forming costs based on user-defined rates in data/rates_global.txt or data/rates_&lt;username&gt;.txt, with results stored in data/output.txt.</w:t>
      </w:r>
    </w:p>
    <w:p w14:paraId="4944AD84" w14:textId="4122C701"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FR2.10:</w:t>
      </w:r>
      <w:r w:rsidRPr="00A65883">
        <w:rPr>
          <w:rFonts w:asciiTheme="majorHAnsi" w:hAnsiTheme="majorHAnsi" w:cstheme="majorHAnsi"/>
        </w:rPr>
        <w:t xml:space="preserve"> The system shall enable users to input </w:t>
      </w:r>
      <w:r w:rsidRPr="0038375B">
        <w:rPr>
          <w:rFonts w:asciiTheme="majorHAnsi" w:hAnsiTheme="majorHAnsi" w:cstheme="majorHAnsi"/>
          <w:b/>
          <w:bCs/>
          <w:i/>
          <w:iCs/>
        </w:rPr>
        <w:t>fastening specifications</w:t>
      </w:r>
      <w:r w:rsidRPr="00A65883">
        <w:rPr>
          <w:rFonts w:asciiTheme="majorHAnsi" w:hAnsiTheme="majorHAnsi" w:cstheme="majorHAnsi"/>
        </w:rPr>
        <w:t xml:space="preserve">, including fastener types and counts (list of [type: Bolts/Rivets/Screws, count: 0-100], optional, at least one type required if any </w:t>
      </w:r>
      <w:r w:rsidRPr="00A65883">
        <w:rPr>
          <w:rFonts w:asciiTheme="majorHAnsi" w:hAnsiTheme="majorHAnsi" w:cstheme="majorHAnsi"/>
        </w:rPr>
        <w:lastRenderedPageBreak/>
        <w:t>count &gt; 0), to calculate fastening costs based on user-defined rates for each fastener type in data/rates_global.txt or data/rates_&lt;username&gt;.txt, with results stored in data/output.txt.</w:t>
      </w:r>
    </w:p>
    <w:p w14:paraId="6AC172FF" w14:textId="26B93F0E"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FR3:</w:t>
      </w:r>
      <w:r w:rsidRPr="00A65883">
        <w:rPr>
          <w:rFonts w:asciiTheme="majorHAnsi" w:hAnsiTheme="majorHAnsi" w:cstheme="majorHAnsi"/>
        </w:rPr>
        <w:t xml:space="preserve"> The system shall calculate costs for parts based on specifications and user-defined rates from data/rates_global.txt or data/rates_&lt;username&gt;.txt, adjusting costs based on work centre-specific parameters, with results and revision levels stored in data/output.txt.</w:t>
      </w:r>
    </w:p>
    <w:p w14:paraId="1A659CDF" w14:textId="52DEBE03"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FR4:</w:t>
      </w:r>
      <w:r w:rsidRPr="00A65883">
        <w:rPr>
          <w:rFonts w:asciiTheme="majorHAnsi" w:hAnsiTheme="majorHAnsi" w:cstheme="majorHAnsi"/>
        </w:rPr>
        <w:t xml:space="preserve"> The system shall display calculated costs in an output screen, showing sub-part costs and revision levels for Assemblies.</w:t>
      </w:r>
    </w:p>
    <w:p w14:paraId="473FD0A2" w14:textId="2D7C05E0" w:rsidR="00DD7130" w:rsidRPr="00A65883" w:rsidRDefault="00DD7130" w:rsidP="00A65883">
      <w:pPr>
        <w:pStyle w:val="ListParagraph"/>
        <w:numPr>
          <w:ilvl w:val="0"/>
          <w:numId w:val="14"/>
        </w:numPr>
        <w:spacing w:after="0"/>
        <w:rPr>
          <w:rFonts w:asciiTheme="majorHAnsi" w:hAnsiTheme="majorHAnsi" w:cstheme="majorHAnsi"/>
        </w:rPr>
      </w:pPr>
      <w:r w:rsidRPr="00A65883">
        <w:rPr>
          <w:rFonts w:asciiTheme="majorHAnsi" w:hAnsiTheme="majorHAnsi" w:cstheme="majorHAnsi"/>
        </w:rPr>
        <w:t>FR5: The system shall save calculation results, including part number, revision level, top-level assembly, sub-part details (for Assemblies), fastener types, and batch quantity, to data/output.txt.</w:t>
      </w:r>
    </w:p>
    <w:p w14:paraId="7633A479" w14:textId="5E976AA7" w:rsidR="00DD7130" w:rsidRPr="00A65883" w:rsidRDefault="00DD7130" w:rsidP="00A65883">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FR6:</w:t>
      </w:r>
      <w:r w:rsidRPr="00A65883">
        <w:rPr>
          <w:rFonts w:asciiTheme="majorHAnsi" w:hAnsiTheme="majorHAnsi" w:cstheme="majorHAnsi"/>
        </w:rPr>
        <w:t xml:space="preserve"> The system shall allow users to manage rates for each work centre and parameter (e.g., laser cutting, MIG welding, bolts) in a settings screen.</w:t>
      </w:r>
    </w:p>
    <w:p w14:paraId="601688BE" w14:textId="79AFC970" w:rsidR="00DD7130" w:rsidRPr="00201E6A" w:rsidRDefault="00DD7130" w:rsidP="00DD7130">
      <w:pPr>
        <w:pStyle w:val="ListParagraph"/>
        <w:numPr>
          <w:ilvl w:val="0"/>
          <w:numId w:val="14"/>
        </w:numPr>
        <w:spacing w:after="0"/>
        <w:rPr>
          <w:rFonts w:asciiTheme="majorHAnsi" w:hAnsiTheme="majorHAnsi" w:cstheme="majorHAnsi"/>
        </w:rPr>
      </w:pPr>
      <w:r w:rsidRPr="003629E2">
        <w:rPr>
          <w:rFonts w:asciiTheme="majorHAnsi" w:hAnsiTheme="majorHAnsi" w:cstheme="majorHAnsi"/>
          <w:b/>
          <w:bCs/>
        </w:rPr>
        <w:t>FR7:</w:t>
      </w:r>
      <w:r w:rsidRPr="00A65883">
        <w:rPr>
          <w:rFonts w:asciiTheme="majorHAnsi" w:hAnsiTheme="majorHAnsi" w:cstheme="majorHAnsi"/>
        </w:rPr>
        <w:t xml:space="preserve"> The system shall enable users to generate customer-specific quotes by inputting customer name, quote number (auto-generated, format QUOTE-[YYYY]-[0-9]{3}), quote date (auto-set to current date), and profit margin (percentage), with optional inputs for customer contact, project reference, validity period, quote terms, overhead rate, discount, delivery timeframe, and delivery location, and combining these with part specifications and cost calculations from FR2 to produce a text-based quote stored in data/quotes.txt. The quote shall include customer name, quote number, quote date, part/assembly details (part number, revision level, sub-parts for assemblies, work centre specifications), cost breakdown (per work centre, sub-part costs, subtotal, margin, total price in GBP), and optional fields if provided, with the cost breakdown displayed on the output screen.</w:t>
      </w:r>
    </w:p>
    <w:p w14:paraId="5B88C5E0" w14:textId="5FAA14FA" w:rsidR="00DD7130" w:rsidRPr="00DD7130" w:rsidRDefault="00DD7130" w:rsidP="00EE2F45">
      <w:pPr>
        <w:pStyle w:val="Heading2"/>
        <w:spacing w:after="120"/>
      </w:pPr>
      <w:r w:rsidRPr="00DD7130">
        <w:t>Non-Functional Requirements</w:t>
      </w:r>
    </w:p>
    <w:p w14:paraId="291C0EF3" w14:textId="109F921F" w:rsidR="00DD7130" w:rsidRPr="0038375B" w:rsidRDefault="00DD7130" w:rsidP="0038375B">
      <w:pPr>
        <w:pStyle w:val="ListParagraph"/>
        <w:numPr>
          <w:ilvl w:val="0"/>
          <w:numId w:val="15"/>
        </w:numPr>
        <w:spacing w:after="0"/>
        <w:rPr>
          <w:rFonts w:asciiTheme="majorHAnsi" w:hAnsiTheme="majorHAnsi" w:cstheme="majorHAnsi"/>
        </w:rPr>
      </w:pPr>
      <w:r w:rsidRPr="003629E2">
        <w:rPr>
          <w:rFonts w:asciiTheme="majorHAnsi" w:hAnsiTheme="majorHAnsi" w:cstheme="majorHAnsi"/>
          <w:b/>
          <w:bCs/>
        </w:rPr>
        <w:t>NFR1:</w:t>
      </w:r>
      <w:r w:rsidRPr="0038375B">
        <w:rPr>
          <w:rFonts w:asciiTheme="majorHAnsi" w:hAnsiTheme="majorHAnsi" w:cstheme="majorHAnsi"/>
        </w:rPr>
        <w:t xml:space="preserve"> The GUI shall respond to user inputs within 1 second under normal conditions.</w:t>
      </w:r>
    </w:p>
    <w:p w14:paraId="34763B52" w14:textId="4CA84932" w:rsidR="00DD7130" w:rsidRPr="0038375B" w:rsidRDefault="00DD7130" w:rsidP="0038375B">
      <w:pPr>
        <w:pStyle w:val="ListParagraph"/>
        <w:numPr>
          <w:ilvl w:val="0"/>
          <w:numId w:val="15"/>
        </w:numPr>
        <w:spacing w:after="0"/>
        <w:rPr>
          <w:rFonts w:asciiTheme="majorHAnsi" w:hAnsiTheme="majorHAnsi" w:cstheme="majorHAnsi"/>
        </w:rPr>
      </w:pPr>
      <w:r w:rsidRPr="003629E2">
        <w:rPr>
          <w:rFonts w:asciiTheme="majorHAnsi" w:hAnsiTheme="majorHAnsi" w:cstheme="majorHAnsi"/>
          <w:b/>
          <w:bCs/>
        </w:rPr>
        <w:t>NFR2:</w:t>
      </w:r>
      <w:r w:rsidRPr="0038375B">
        <w:rPr>
          <w:rFonts w:asciiTheme="majorHAnsi" w:hAnsiTheme="majorHAnsi" w:cstheme="majorHAnsi"/>
        </w:rPr>
        <w:t xml:space="preserve"> The system shall support at least 100 concurrent user profiles in data/users.txt.</w:t>
      </w:r>
    </w:p>
    <w:p w14:paraId="36CE97B9" w14:textId="5B988042" w:rsidR="00DD7130" w:rsidRPr="0038375B" w:rsidRDefault="00DD7130" w:rsidP="0038375B">
      <w:pPr>
        <w:pStyle w:val="ListParagraph"/>
        <w:numPr>
          <w:ilvl w:val="0"/>
          <w:numId w:val="15"/>
        </w:numPr>
        <w:spacing w:after="0"/>
        <w:rPr>
          <w:rFonts w:asciiTheme="majorHAnsi" w:hAnsiTheme="majorHAnsi" w:cstheme="majorHAnsi"/>
        </w:rPr>
      </w:pPr>
      <w:r w:rsidRPr="003629E2">
        <w:rPr>
          <w:rFonts w:asciiTheme="majorHAnsi" w:hAnsiTheme="majorHAnsi" w:cstheme="majorHAnsi"/>
          <w:b/>
          <w:bCs/>
        </w:rPr>
        <w:t>NFR3:</w:t>
      </w:r>
      <w:r w:rsidRPr="0038375B">
        <w:rPr>
          <w:rFonts w:asciiTheme="majorHAnsi" w:hAnsiTheme="majorHAnsi" w:cstheme="majorHAnsi"/>
        </w:rPr>
        <w:t xml:space="preserve"> The system shall ensure secure storage of user credentials with basic encryption or hashing.</w:t>
      </w:r>
    </w:p>
    <w:p w14:paraId="2E9F735E" w14:textId="55B335D6" w:rsidR="00DD7130" w:rsidRPr="0038375B" w:rsidRDefault="00DD7130" w:rsidP="0038375B">
      <w:pPr>
        <w:pStyle w:val="ListParagraph"/>
        <w:numPr>
          <w:ilvl w:val="0"/>
          <w:numId w:val="15"/>
        </w:numPr>
        <w:spacing w:after="0"/>
        <w:rPr>
          <w:rFonts w:asciiTheme="majorHAnsi" w:hAnsiTheme="majorHAnsi" w:cstheme="majorHAnsi"/>
        </w:rPr>
      </w:pPr>
      <w:r w:rsidRPr="003629E2">
        <w:rPr>
          <w:rFonts w:asciiTheme="majorHAnsi" w:hAnsiTheme="majorHAnsi" w:cstheme="majorHAnsi"/>
          <w:b/>
          <w:bCs/>
        </w:rPr>
        <w:t>NFR4:</w:t>
      </w:r>
      <w:r w:rsidRPr="0038375B">
        <w:rPr>
          <w:rFonts w:asciiTheme="majorHAnsi" w:hAnsiTheme="majorHAnsi" w:cstheme="majorHAnsi"/>
        </w:rPr>
        <w:t xml:space="preserve"> The application shall be compatible with Windows 10 and Python 3.9.</w:t>
      </w:r>
    </w:p>
    <w:p w14:paraId="54538440" w14:textId="239F135A" w:rsidR="001B4216" w:rsidRPr="001B4216" w:rsidRDefault="00DD7130" w:rsidP="001B4216">
      <w:pPr>
        <w:pStyle w:val="ListParagraph"/>
        <w:numPr>
          <w:ilvl w:val="0"/>
          <w:numId w:val="15"/>
        </w:numPr>
        <w:spacing w:after="0"/>
        <w:rPr>
          <w:rFonts w:asciiTheme="majorHAnsi" w:hAnsiTheme="majorHAnsi" w:cstheme="majorHAnsi"/>
        </w:rPr>
      </w:pPr>
      <w:r w:rsidRPr="003629E2">
        <w:rPr>
          <w:rFonts w:asciiTheme="majorHAnsi" w:hAnsiTheme="majorHAnsi" w:cstheme="majorHAnsi"/>
          <w:b/>
          <w:bCs/>
        </w:rPr>
        <w:t>NFR5:</w:t>
      </w:r>
      <w:r w:rsidRPr="0038375B">
        <w:rPr>
          <w:rFonts w:asciiTheme="majorHAnsi" w:hAnsiTheme="majorHAnsi" w:cstheme="majorHAnsi"/>
        </w:rPr>
        <w:t xml:space="preserve"> The GUI shall be intuitive, requiring no more than 5 minutes of training for new users.</w:t>
      </w:r>
    </w:p>
    <w:p w14:paraId="098AE2F3" w14:textId="5BA7FE02" w:rsidR="00201E6A" w:rsidRPr="00201E6A" w:rsidRDefault="00201E6A" w:rsidP="00201E6A">
      <w:pPr>
        <w:pStyle w:val="Heading2"/>
      </w:pPr>
      <w:r w:rsidRPr="00201E6A">
        <w:t>Data Dictionary</w:t>
      </w:r>
    </w:p>
    <w:p w14:paraId="25935331" w14:textId="4023D506" w:rsidR="000D09A2" w:rsidRDefault="00201E6A" w:rsidP="00EE2F45">
      <w:pPr>
        <w:spacing w:after="120"/>
        <w:rPr>
          <w:rFonts w:asciiTheme="majorHAnsi" w:hAnsiTheme="majorHAnsi" w:cstheme="majorHAnsi"/>
        </w:rPr>
      </w:pPr>
      <w:r w:rsidRPr="00201E6A">
        <w:rPr>
          <w:rFonts w:asciiTheme="majorHAnsi" w:hAnsiTheme="majorHAnsi" w:cstheme="majorHAnsi"/>
        </w:rPr>
        <w:t>The following table defines the data fields used in the system:</w:t>
      </w:r>
    </w:p>
    <w:tbl>
      <w:tblPr>
        <w:tblStyle w:val="GridTable3-Accent1"/>
        <w:tblW w:w="9972" w:type="dxa"/>
        <w:tblLook w:val="04A0" w:firstRow="1" w:lastRow="0" w:firstColumn="1" w:lastColumn="0" w:noHBand="0" w:noVBand="1"/>
      </w:tblPr>
      <w:tblGrid>
        <w:gridCol w:w="2791"/>
        <w:gridCol w:w="2583"/>
        <w:gridCol w:w="1687"/>
        <w:gridCol w:w="2911"/>
      </w:tblGrid>
      <w:tr w:rsidR="00914196" w14:paraId="0E4BF836" w14:textId="77777777" w:rsidTr="009141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2A237830" w14:textId="72D00E82" w:rsidR="00EE2F45" w:rsidRPr="001C4F18" w:rsidRDefault="000D09A2" w:rsidP="00201E6A">
            <w:pPr>
              <w:rPr>
                <w:rFonts w:asciiTheme="majorHAnsi" w:hAnsiTheme="majorHAnsi" w:cstheme="majorHAnsi"/>
                <w:lang w:val="en-GB"/>
              </w:rPr>
            </w:pPr>
            <w:r w:rsidRPr="001C4F18">
              <w:rPr>
                <w:rFonts w:asciiTheme="majorHAnsi" w:hAnsiTheme="majorHAnsi" w:cstheme="majorHAnsi"/>
                <w:lang w:val="en-GB"/>
              </w:rPr>
              <w:t>Field</w:t>
            </w:r>
          </w:p>
        </w:tc>
        <w:tc>
          <w:tcPr>
            <w:tcW w:w="2583" w:type="dxa"/>
          </w:tcPr>
          <w:p w14:paraId="2DC69903" w14:textId="7C6DBCF6" w:rsidR="00EE2F45" w:rsidRPr="001C4F18" w:rsidRDefault="000D09A2" w:rsidP="00201E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rPr>
            </w:pPr>
            <w:r w:rsidRPr="001C4F18">
              <w:rPr>
                <w:rFonts w:asciiTheme="majorHAnsi" w:hAnsiTheme="majorHAnsi" w:cstheme="majorHAnsi"/>
                <w:i/>
                <w:iCs/>
              </w:rPr>
              <w:t>Type</w:t>
            </w:r>
          </w:p>
        </w:tc>
        <w:tc>
          <w:tcPr>
            <w:tcW w:w="2095" w:type="dxa"/>
          </w:tcPr>
          <w:p w14:paraId="36E8DE2F" w14:textId="101AC982" w:rsidR="00EE2F45" w:rsidRPr="001C4F18" w:rsidRDefault="000D09A2" w:rsidP="00201E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rPr>
            </w:pPr>
            <w:r w:rsidRPr="001C4F18">
              <w:rPr>
                <w:rFonts w:asciiTheme="majorHAnsi" w:hAnsiTheme="majorHAnsi" w:cstheme="majorHAnsi"/>
                <w:i/>
                <w:iCs/>
              </w:rPr>
              <w:t>Description</w:t>
            </w:r>
          </w:p>
        </w:tc>
        <w:tc>
          <w:tcPr>
            <w:tcW w:w="3593" w:type="dxa"/>
          </w:tcPr>
          <w:p w14:paraId="1EA07F9A" w14:textId="6AF20B64" w:rsidR="00EE2F45" w:rsidRPr="001C4F18" w:rsidRDefault="000D09A2" w:rsidP="00201E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rPr>
            </w:pPr>
            <w:r w:rsidRPr="001C4F18">
              <w:rPr>
                <w:rFonts w:asciiTheme="majorHAnsi" w:hAnsiTheme="majorHAnsi" w:cstheme="majorHAnsi"/>
                <w:i/>
                <w:iCs/>
              </w:rPr>
              <w:t>Constraints</w:t>
            </w:r>
          </w:p>
        </w:tc>
      </w:tr>
      <w:tr w:rsidR="00914196" w:rsidRPr="001C4F18" w14:paraId="66EDFDE0"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7FEF459"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part_type                 </w:t>
            </w:r>
          </w:p>
        </w:tc>
        <w:tc>
          <w:tcPr>
            <w:tcW w:w="2583" w:type="dxa"/>
            <w:noWrap/>
            <w:hideMark/>
          </w:tcPr>
          <w:p w14:paraId="5AF0A3EA"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5CCD40F1"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Indicates if the input is a single part or an assembly </w:t>
            </w:r>
          </w:p>
        </w:tc>
        <w:tc>
          <w:tcPr>
            <w:tcW w:w="3593" w:type="dxa"/>
            <w:hideMark/>
          </w:tcPr>
          <w:p w14:paraId="49413DD5"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must be "Single Part" or "Assembly"                              </w:t>
            </w:r>
          </w:p>
        </w:tc>
      </w:tr>
      <w:tr w:rsidR="001C4F18" w:rsidRPr="001C4F18" w14:paraId="201F3E4C" w14:textId="77777777" w:rsidTr="00914196">
        <w:trPr>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33170FC"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part_number               </w:t>
            </w:r>
          </w:p>
        </w:tc>
        <w:tc>
          <w:tcPr>
            <w:tcW w:w="2583" w:type="dxa"/>
            <w:noWrap/>
            <w:hideMark/>
          </w:tcPr>
          <w:p w14:paraId="2AC861FE"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64641D12"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Unique identifier for the part or assembly             </w:t>
            </w:r>
          </w:p>
        </w:tc>
        <w:tc>
          <w:tcPr>
            <w:tcW w:w="3593" w:type="dxa"/>
            <w:hideMark/>
          </w:tcPr>
          <w:p w14:paraId="6FBC2689" w14:textId="43547041"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format PART</w:t>
            </w:r>
            <w:r w:rsidR="00914196" w:rsidRPr="001C4F18">
              <w:rPr>
                <w:rFonts w:ascii="Aptos Narrow" w:eastAsia="Times New Roman" w:hAnsi="Aptos Narrow" w:cs="Times New Roman"/>
                <w:color w:val="000000"/>
                <w:lang w:val="en-GB" w:eastAsia="en-GB"/>
              </w:rPr>
              <w:t>- [</w:t>
            </w:r>
            <w:r w:rsidRPr="001C4F18">
              <w:rPr>
                <w:rFonts w:ascii="Aptos Narrow" w:eastAsia="Times New Roman" w:hAnsi="Aptos Narrow" w:cs="Times New Roman"/>
                <w:color w:val="000000"/>
                <w:lang w:val="en-GB" w:eastAsia="en-GB"/>
              </w:rPr>
              <w:t xml:space="preserve">5-15 alphanumeric characters], no spaces            </w:t>
            </w:r>
          </w:p>
        </w:tc>
      </w:tr>
      <w:tr w:rsidR="00914196" w:rsidRPr="001C4F18" w14:paraId="6E25A975"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9A5AC12"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revision_level            </w:t>
            </w:r>
          </w:p>
        </w:tc>
        <w:tc>
          <w:tcPr>
            <w:tcW w:w="2583" w:type="dxa"/>
            <w:noWrap/>
            <w:hideMark/>
          </w:tcPr>
          <w:p w14:paraId="13C70CCD"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5642DB47"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Engineering design revision level                     </w:t>
            </w:r>
          </w:p>
        </w:tc>
        <w:tc>
          <w:tcPr>
            <w:tcW w:w="3593" w:type="dxa"/>
            <w:hideMark/>
          </w:tcPr>
          <w:p w14:paraId="5DE32595" w14:textId="0CF9CA23"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format Rev [A-Z0-</w:t>
            </w:r>
            <w:r w:rsidR="00914196" w:rsidRPr="001C4F18">
              <w:rPr>
                <w:rFonts w:ascii="Aptos Narrow" w:eastAsia="Times New Roman" w:hAnsi="Aptos Narrow" w:cs="Times New Roman"/>
                <w:color w:val="000000"/>
                <w:lang w:val="en-GB" w:eastAsia="en-GB"/>
              </w:rPr>
              <w:t>9] {</w:t>
            </w:r>
            <w:r w:rsidRPr="001C4F18">
              <w:rPr>
                <w:rFonts w:ascii="Aptos Narrow" w:eastAsia="Times New Roman" w:hAnsi="Aptos Narrow" w:cs="Times New Roman"/>
                <w:color w:val="000000"/>
                <w:lang w:val="en-GB" w:eastAsia="en-GB"/>
              </w:rPr>
              <w:t xml:space="preserve">1-5}, max 9 characters including "Rev "     </w:t>
            </w:r>
          </w:p>
        </w:tc>
      </w:tr>
      <w:tr w:rsidR="001C4F18" w:rsidRPr="001C4F18" w14:paraId="1A0377E9" w14:textId="77777777" w:rsidTr="00914196">
        <w:trPr>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5E2CFA9"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weldment_indicator        </w:t>
            </w:r>
          </w:p>
        </w:tc>
        <w:tc>
          <w:tcPr>
            <w:tcW w:w="2583" w:type="dxa"/>
            <w:noWrap/>
            <w:hideMark/>
          </w:tcPr>
          <w:p w14:paraId="59455E6F"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5544B292"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Indicates if the assembly is a weldment                </w:t>
            </w:r>
          </w:p>
        </w:tc>
        <w:tc>
          <w:tcPr>
            <w:tcW w:w="3593" w:type="dxa"/>
            <w:hideMark/>
          </w:tcPr>
          <w:p w14:paraId="47837A9B"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for part_type = "Assembly", must be "Yes" or "No", disabled for Single Part </w:t>
            </w:r>
          </w:p>
        </w:tc>
      </w:tr>
      <w:tr w:rsidR="00914196" w:rsidRPr="001C4F18" w14:paraId="0C055F04"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21BD2D4"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lastRenderedPageBreak/>
              <w:t xml:space="preserve"> top_level_assembly        </w:t>
            </w:r>
          </w:p>
        </w:tc>
        <w:tc>
          <w:tcPr>
            <w:tcW w:w="2583" w:type="dxa"/>
            <w:noWrap/>
            <w:hideMark/>
          </w:tcPr>
          <w:p w14:paraId="5073D6CC"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07042A67"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Identifier for the parent assembly                    </w:t>
            </w:r>
          </w:p>
        </w:tc>
        <w:tc>
          <w:tcPr>
            <w:tcW w:w="3593" w:type="dxa"/>
            <w:hideMark/>
          </w:tcPr>
          <w:p w14:paraId="45DB602C"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for part_type = "Assembly", format ASSY</w:t>
            </w:r>
            <w:proofErr w:type="gramStart"/>
            <w:r w:rsidRPr="001C4F18">
              <w:rPr>
                <w:rFonts w:ascii="Aptos Narrow" w:eastAsia="Times New Roman" w:hAnsi="Aptos Narrow" w:cs="Times New Roman"/>
                <w:color w:val="000000"/>
                <w:lang w:val="en-GB" w:eastAsia="en-GB"/>
              </w:rPr>
              <w:t>-[</w:t>
            </w:r>
            <w:proofErr w:type="gramEnd"/>
            <w:r w:rsidRPr="001C4F18">
              <w:rPr>
                <w:rFonts w:ascii="Aptos Narrow" w:eastAsia="Times New Roman" w:hAnsi="Aptos Narrow" w:cs="Times New Roman"/>
                <w:color w:val="000000"/>
                <w:lang w:val="en-GB" w:eastAsia="en-GB"/>
              </w:rPr>
              <w:t xml:space="preserve">5-15 alphanumeric], no spaces </w:t>
            </w:r>
          </w:p>
        </w:tc>
      </w:tr>
      <w:tr w:rsidR="001C4F18" w:rsidRPr="001C4F18" w14:paraId="5D17A8E0" w14:textId="77777777" w:rsidTr="00914196">
        <w:trPr>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51AC690"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sub_parts                 </w:t>
            </w:r>
          </w:p>
        </w:tc>
        <w:tc>
          <w:tcPr>
            <w:tcW w:w="2583" w:type="dxa"/>
            <w:noWrap/>
            <w:hideMark/>
          </w:tcPr>
          <w:p w14:paraId="2F405F4D"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List of Part Specifications </w:t>
            </w:r>
          </w:p>
        </w:tc>
        <w:tc>
          <w:tcPr>
            <w:tcW w:w="2095" w:type="dxa"/>
            <w:hideMark/>
          </w:tcPr>
          <w:p w14:paraId="5394D068"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List of up to 10 component sub-parts for Assemblies </w:t>
            </w:r>
          </w:p>
        </w:tc>
        <w:tc>
          <w:tcPr>
            <w:tcW w:w="3593" w:type="dxa"/>
            <w:hideMark/>
          </w:tcPr>
          <w:p w14:paraId="0F0C11E8"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for part_type = "Assembly", max 10 sub-parts, each with unique part_number and revision_level </w:t>
            </w:r>
          </w:p>
        </w:tc>
      </w:tr>
      <w:tr w:rsidR="00914196" w:rsidRPr="001C4F18" w14:paraId="35125476"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FB69108"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material                  </w:t>
            </w:r>
          </w:p>
        </w:tc>
        <w:tc>
          <w:tcPr>
            <w:tcW w:w="2583" w:type="dxa"/>
            <w:noWrap/>
            <w:hideMark/>
          </w:tcPr>
          <w:p w14:paraId="49E6E32E"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39A63E8B"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Material type                                         </w:t>
            </w:r>
          </w:p>
        </w:tc>
        <w:tc>
          <w:tcPr>
            <w:tcW w:w="3593" w:type="dxa"/>
            <w:hideMark/>
          </w:tcPr>
          <w:p w14:paraId="39BA2460"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Selected from predefined list                                              </w:t>
            </w:r>
          </w:p>
        </w:tc>
      </w:tr>
      <w:tr w:rsidR="001C4F18" w:rsidRPr="001C4F18" w14:paraId="69F223D1"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3F07B0"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thickness                 </w:t>
            </w:r>
          </w:p>
        </w:tc>
        <w:tc>
          <w:tcPr>
            <w:tcW w:w="2583" w:type="dxa"/>
            <w:noWrap/>
            <w:hideMark/>
          </w:tcPr>
          <w:p w14:paraId="5C16B617"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Float             </w:t>
            </w:r>
          </w:p>
        </w:tc>
        <w:tc>
          <w:tcPr>
            <w:tcW w:w="2095" w:type="dxa"/>
            <w:hideMark/>
          </w:tcPr>
          <w:p w14:paraId="6E54714F"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Material thickness in mm                              </w:t>
            </w:r>
          </w:p>
        </w:tc>
        <w:tc>
          <w:tcPr>
            <w:tcW w:w="3593" w:type="dxa"/>
            <w:hideMark/>
          </w:tcPr>
          <w:p w14:paraId="388BE58D"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Must be one of 1, 1.2, 1.5, 2, 2.5, 3                                     </w:t>
            </w:r>
          </w:p>
        </w:tc>
      </w:tr>
      <w:tr w:rsidR="00914196" w:rsidRPr="001C4F18" w14:paraId="31D9C01C"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95501B7"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length                    </w:t>
            </w:r>
          </w:p>
        </w:tc>
        <w:tc>
          <w:tcPr>
            <w:tcW w:w="2583" w:type="dxa"/>
            <w:noWrap/>
            <w:hideMark/>
          </w:tcPr>
          <w:p w14:paraId="1D2F7577"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Float             </w:t>
            </w:r>
          </w:p>
        </w:tc>
        <w:tc>
          <w:tcPr>
            <w:tcW w:w="2095" w:type="dxa"/>
            <w:hideMark/>
          </w:tcPr>
          <w:p w14:paraId="40BA219C"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Lay-flat length in mm                                 </w:t>
            </w:r>
          </w:p>
        </w:tc>
        <w:tc>
          <w:tcPr>
            <w:tcW w:w="3593" w:type="dxa"/>
            <w:hideMark/>
          </w:tcPr>
          <w:p w14:paraId="3FA82D2C"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50 &lt;= length &lt;= 3000                                                       </w:t>
            </w:r>
          </w:p>
        </w:tc>
      </w:tr>
      <w:tr w:rsidR="001C4F18" w:rsidRPr="001C4F18" w14:paraId="723A4EB9"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9ABC4D2"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width                     </w:t>
            </w:r>
          </w:p>
        </w:tc>
        <w:tc>
          <w:tcPr>
            <w:tcW w:w="2583" w:type="dxa"/>
            <w:noWrap/>
            <w:hideMark/>
          </w:tcPr>
          <w:p w14:paraId="1DAA6D2E"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Float             </w:t>
            </w:r>
          </w:p>
        </w:tc>
        <w:tc>
          <w:tcPr>
            <w:tcW w:w="2095" w:type="dxa"/>
            <w:hideMark/>
          </w:tcPr>
          <w:p w14:paraId="2E2B3CBA"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Lay-flat width in mm                                  </w:t>
            </w:r>
          </w:p>
        </w:tc>
        <w:tc>
          <w:tcPr>
            <w:tcW w:w="3593" w:type="dxa"/>
            <w:hideMark/>
          </w:tcPr>
          <w:p w14:paraId="4BC57C31"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50 &lt;= width &lt;= 1500                                                        </w:t>
            </w:r>
          </w:p>
        </w:tc>
      </w:tr>
      <w:tr w:rsidR="00914196" w:rsidRPr="001C4F18" w14:paraId="6DB56CB8"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1EAF0C4"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bends                     </w:t>
            </w:r>
          </w:p>
        </w:tc>
        <w:tc>
          <w:tcPr>
            <w:tcW w:w="2583" w:type="dxa"/>
            <w:noWrap/>
            <w:hideMark/>
          </w:tcPr>
          <w:p w14:paraId="6D2355DC"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7FA1BDC6"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bends in the part                           </w:t>
            </w:r>
          </w:p>
        </w:tc>
        <w:tc>
          <w:tcPr>
            <w:tcW w:w="3593" w:type="dxa"/>
            <w:hideMark/>
          </w:tcPr>
          <w:p w14:paraId="7AFA41A6"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0 &lt;= bends &lt;= 20                                                           </w:t>
            </w:r>
          </w:p>
        </w:tc>
      </w:tr>
      <w:tr w:rsidR="001C4F18" w:rsidRPr="001C4F18" w14:paraId="375B3AE3" w14:textId="77777777" w:rsidTr="00914196">
        <w:trPr>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418D2F1"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cutting_method            </w:t>
            </w:r>
          </w:p>
        </w:tc>
        <w:tc>
          <w:tcPr>
            <w:tcW w:w="2583" w:type="dxa"/>
            <w:noWrap/>
            <w:hideMark/>
          </w:tcPr>
          <w:p w14:paraId="27614A62"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5A6F5B7B"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Cutting process for the part                          </w:t>
            </w:r>
          </w:p>
        </w:tc>
        <w:tc>
          <w:tcPr>
            <w:tcW w:w="3593" w:type="dxa"/>
            <w:hideMark/>
          </w:tcPr>
          <w:p w14:paraId="7D155B44"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must be "Laser Cutting", "Turret Press Punching", or "None"     </w:t>
            </w:r>
          </w:p>
        </w:tc>
      </w:tr>
      <w:tr w:rsidR="00914196" w:rsidRPr="001C4F18" w14:paraId="04B0FC0F"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1EEE19E"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cutting_complexity        </w:t>
            </w:r>
          </w:p>
        </w:tc>
        <w:tc>
          <w:tcPr>
            <w:tcW w:w="2583" w:type="dxa"/>
            <w:noWrap/>
            <w:hideMark/>
          </w:tcPr>
          <w:p w14:paraId="04524B5C"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6421BD8B"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cuts or contour complexity                  </w:t>
            </w:r>
          </w:p>
        </w:tc>
        <w:tc>
          <w:tcPr>
            <w:tcW w:w="3593" w:type="dxa"/>
            <w:hideMark/>
          </w:tcPr>
          <w:p w14:paraId="7D717561"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1 &lt;= cutting_complexity &lt;= 10 if cutting_method is not None, otherwise 0   </w:t>
            </w:r>
          </w:p>
        </w:tc>
      </w:tr>
      <w:tr w:rsidR="001C4F18" w:rsidRPr="001C4F18" w14:paraId="3CAA44F3"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4C27BA2"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weld_length               </w:t>
            </w:r>
          </w:p>
        </w:tc>
        <w:tc>
          <w:tcPr>
            <w:tcW w:w="2583" w:type="dxa"/>
            <w:noWrap/>
            <w:hideMark/>
          </w:tcPr>
          <w:p w14:paraId="040DA177"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Float             </w:t>
            </w:r>
          </w:p>
        </w:tc>
        <w:tc>
          <w:tcPr>
            <w:tcW w:w="2095" w:type="dxa"/>
            <w:hideMark/>
          </w:tcPr>
          <w:p w14:paraId="19F7FAC5"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Weld length in mm                                     </w:t>
            </w:r>
          </w:p>
        </w:tc>
        <w:tc>
          <w:tcPr>
            <w:tcW w:w="3593" w:type="dxa"/>
            <w:hideMark/>
          </w:tcPr>
          <w:p w14:paraId="595C154E"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0 &lt;= weld_length &lt;= 5000, default 0                                        </w:t>
            </w:r>
          </w:p>
        </w:tc>
      </w:tr>
      <w:tr w:rsidR="00914196" w:rsidRPr="001C4F18" w14:paraId="7BE14B5E"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B240287"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weld_type                 </w:t>
            </w:r>
          </w:p>
        </w:tc>
        <w:tc>
          <w:tcPr>
            <w:tcW w:w="2583" w:type="dxa"/>
            <w:noWrap/>
            <w:hideMark/>
          </w:tcPr>
          <w:p w14:paraId="5F81F698"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17DE014F"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Type of welding process                               </w:t>
            </w:r>
          </w:p>
        </w:tc>
        <w:tc>
          <w:tcPr>
            <w:tcW w:w="3593" w:type="dxa"/>
            <w:hideMark/>
          </w:tcPr>
          <w:p w14:paraId="3AE4F03E"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None, MIG, TIG; mandatory if weld_length &gt; 0, otherwise None               </w:t>
            </w:r>
          </w:p>
        </w:tc>
      </w:tr>
      <w:tr w:rsidR="001C4F18" w:rsidRPr="001C4F18" w14:paraId="11CA9EBD"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D1554FB"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weld_quality              </w:t>
            </w:r>
          </w:p>
        </w:tc>
        <w:tc>
          <w:tcPr>
            <w:tcW w:w="2583" w:type="dxa"/>
            <w:noWrap/>
            <w:hideMark/>
          </w:tcPr>
          <w:p w14:paraId="0669D02B"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2463B0D4"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Quality level of welding                              </w:t>
            </w:r>
          </w:p>
        </w:tc>
        <w:tc>
          <w:tcPr>
            <w:tcW w:w="3593" w:type="dxa"/>
            <w:hideMark/>
          </w:tcPr>
          <w:p w14:paraId="1F837921"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Standard, High; mandatory if weld_length &gt; 0, otherwise None               </w:t>
            </w:r>
          </w:p>
        </w:tc>
      </w:tr>
      <w:tr w:rsidR="00914196" w:rsidRPr="001C4F18" w14:paraId="72034A57"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5387188"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deburring_intensity       </w:t>
            </w:r>
          </w:p>
        </w:tc>
        <w:tc>
          <w:tcPr>
            <w:tcW w:w="2583" w:type="dxa"/>
            <w:noWrap/>
            <w:hideMark/>
          </w:tcPr>
          <w:p w14:paraId="01684314"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17E2137C"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Intensity of deburring required                       </w:t>
            </w:r>
          </w:p>
        </w:tc>
        <w:tc>
          <w:tcPr>
            <w:tcW w:w="3593" w:type="dxa"/>
            <w:hideMark/>
          </w:tcPr>
          <w:p w14:paraId="57123EE2"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must be "None", "Light", or "Heavy"                             </w:t>
            </w:r>
          </w:p>
        </w:tc>
      </w:tr>
      <w:tr w:rsidR="001C4F18" w:rsidRPr="001C4F18" w14:paraId="7221EE64" w14:textId="77777777" w:rsidTr="00914196">
        <w:trPr>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347D2DC"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assembly_components       </w:t>
            </w:r>
          </w:p>
        </w:tc>
        <w:tc>
          <w:tcPr>
            <w:tcW w:w="2583" w:type="dxa"/>
            <w:noWrap/>
            <w:hideMark/>
          </w:tcPr>
          <w:p w14:paraId="75710115"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0B43878F"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components for assembly integration         </w:t>
            </w:r>
          </w:p>
        </w:tc>
        <w:tc>
          <w:tcPr>
            <w:tcW w:w="3593" w:type="dxa"/>
            <w:hideMark/>
          </w:tcPr>
          <w:p w14:paraId="38B425FB"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0 &lt;= assembly_components &lt;= 50, default 0                                  </w:t>
            </w:r>
          </w:p>
        </w:tc>
      </w:tr>
      <w:tr w:rsidR="00914196" w:rsidRPr="001C4F18" w14:paraId="3478B1D0"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AC354DD"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assembly_sequence         </w:t>
            </w:r>
          </w:p>
        </w:tc>
        <w:tc>
          <w:tcPr>
            <w:tcW w:w="2583" w:type="dxa"/>
            <w:noWrap/>
            <w:hideMark/>
          </w:tcPr>
          <w:p w14:paraId="529B505E"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2B66F4D3"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Position in the assembly sequence                     </w:t>
            </w:r>
          </w:p>
        </w:tc>
        <w:tc>
          <w:tcPr>
            <w:tcW w:w="3593" w:type="dxa"/>
            <w:hideMark/>
          </w:tcPr>
          <w:p w14:paraId="27CB11DA"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0 &lt;= assembly_sequence &lt;= 10, default 0                                    </w:t>
            </w:r>
          </w:p>
        </w:tc>
      </w:tr>
      <w:tr w:rsidR="001C4F18" w:rsidRPr="001C4F18" w14:paraId="05C29A9F"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54A3555"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inspection_scope          </w:t>
            </w:r>
          </w:p>
        </w:tc>
        <w:tc>
          <w:tcPr>
            <w:tcW w:w="2583" w:type="dxa"/>
            <w:noWrap/>
            <w:hideMark/>
          </w:tcPr>
          <w:p w14:paraId="5AECBD44"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4725CD2B"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Scope of inspection required                          </w:t>
            </w:r>
          </w:p>
        </w:tc>
        <w:tc>
          <w:tcPr>
            <w:tcW w:w="3593" w:type="dxa"/>
            <w:hideMark/>
          </w:tcPr>
          <w:p w14:paraId="103CC0F1"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must be "None", "Standard", or "Comprehensive"                  </w:t>
            </w:r>
          </w:p>
        </w:tc>
      </w:tr>
      <w:tr w:rsidR="00914196" w:rsidRPr="001C4F18" w14:paraId="21E0D096"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5B27AAA"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inspection_points         </w:t>
            </w:r>
          </w:p>
        </w:tc>
        <w:tc>
          <w:tcPr>
            <w:tcW w:w="2583" w:type="dxa"/>
            <w:noWrap/>
            <w:hideMark/>
          </w:tcPr>
          <w:p w14:paraId="7B18885F"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7734A2B0"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points or features inspected                </w:t>
            </w:r>
          </w:p>
        </w:tc>
        <w:tc>
          <w:tcPr>
            <w:tcW w:w="3593" w:type="dxa"/>
            <w:hideMark/>
          </w:tcPr>
          <w:p w14:paraId="395235A5"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0 &lt;= inspection_points &lt;= 50, default 0                                    </w:t>
            </w:r>
          </w:p>
        </w:tc>
      </w:tr>
      <w:tr w:rsidR="001C4F18" w:rsidRPr="001C4F18" w14:paraId="68552F66"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8AED592"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surface_treatment_type    </w:t>
            </w:r>
          </w:p>
        </w:tc>
        <w:tc>
          <w:tcPr>
            <w:tcW w:w="2583" w:type="dxa"/>
            <w:noWrap/>
            <w:hideMark/>
          </w:tcPr>
          <w:p w14:paraId="76441C06"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2DF41827"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Type of surface treatment                             </w:t>
            </w:r>
          </w:p>
        </w:tc>
        <w:tc>
          <w:tcPr>
            <w:tcW w:w="3593" w:type="dxa"/>
            <w:hideMark/>
          </w:tcPr>
          <w:p w14:paraId="084F6152"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must be "None", "Painting", or "Coating"                        </w:t>
            </w:r>
          </w:p>
        </w:tc>
      </w:tr>
      <w:tr w:rsidR="00914196" w:rsidRPr="001C4F18" w14:paraId="6758F086"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7084721"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lastRenderedPageBreak/>
              <w:t xml:space="preserve"> surface_treatment_coverage </w:t>
            </w:r>
          </w:p>
        </w:tc>
        <w:tc>
          <w:tcPr>
            <w:tcW w:w="2583" w:type="dxa"/>
            <w:noWrap/>
            <w:hideMark/>
          </w:tcPr>
          <w:p w14:paraId="039D861F"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4D2F1187"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Coverage area for surface treatment                   </w:t>
            </w:r>
          </w:p>
        </w:tc>
        <w:tc>
          <w:tcPr>
            <w:tcW w:w="3593" w:type="dxa"/>
            <w:hideMark/>
          </w:tcPr>
          <w:p w14:paraId="21C03FB6"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None, Partial, Full; mandatory if surface_treatment_type is not None       </w:t>
            </w:r>
          </w:p>
        </w:tc>
      </w:tr>
      <w:tr w:rsidR="001C4F18" w:rsidRPr="001C4F18" w14:paraId="0E3152D7"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A10227D"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machining_operations      </w:t>
            </w:r>
          </w:p>
        </w:tc>
        <w:tc>
          <w:tcPr>
            <w:tcW w:w="2583" w:type="dxa"/>
            <w:noWrap/>
            <w:hideMark/>
          </w:tcPr>
          <w:p w14:paraId="3807FF23"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25D3A082"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machining operations                        </w:t>
            </w:r>
          </w:p>
        </w:tc>
        <w:tc>
          <w:tcPr>
            <w:tcW w:w="3593" w:type="dxa"/>
            <w:hideMark/>
          </w:tcPr>
          <w:p w14:paraId="42C156F2"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0 &lt;= machining_operations &lt;= 20, default 0                                 </w:t>
            </w:r>
          </w:p>
        </w:tc>
      </w:tr>
      <w:tr w:rsidR="00914196" w:rsidRPr="001C4F18" w14:paraId="771488D0"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543BC2E"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machining_precision       </w:t>
            </w:r>
          </w:p>
        </w:tc>
        <w:tc>
          <w:tcPr>
            <w:tcW w:w="2583" w:type="dxa"/>
            <w:noWrap/>
            <w:hideMark/>
          </w:tcPr>
          <w:p w14:paraId="6296DB6B"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506C863D"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Precision level for machining                         </w:t>
            </w:r>
          </w:p>
        </w:tc>
        <w:tc>
          <w:tcPr>
            <w:tcW w:w="3593" w:type="dxa"/>
            <w:hideMark/>
          </w:tcPr>
          <w:p w14:paraId="6E66C15A"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None, Standard, High; mandatory if machining_operations &gt; 0, otherwise None </w:t>
            </w:r>
          </w:p>
        </w:tc>
      </w:tr>
      <w:tr w:rsidR="001C4F18" w:rsidRPr="001C4F18" w14:paraId="4BA0E7D6"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9D17BC9"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forming_steps             </w:t>
            </w:r>
          </w:p>
        </w:tc>
        <w:tc>
          <w:tcPr>
            <w:tcW w:w="2583" w:type="dxa"/>
            <w:noWrap/>
            <w:hideMark/>
          </w:tcPr>
          <w:p w14:paraId="2486C156"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60B3C89F"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forming steps                               </w:t>
            </w:r>
          </w:p>
        </w:tc>
        <w:tc>
          <w:tcPr>
            <w:tcW w:w="3593" w:type="dxa"/>
            <w:hideMark/>
          </w:tcPr>
          <w:p w14:paraId="6C24676E"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0 &lt;= forming_steps &lt;= 10, default 0                                        </w:t>
            </w:r>
          </w:p>
        </w:tc>
      </w:tr>
      <w:tr w:rsidR="00914196" w:rsidRPr="001C4F18" w14:paraId="3BC5FCD4"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6EAE6C3"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forming_complexity        </w:t>
            </w:r>
          </w:p>
        </w:tc>
        <w:tc>
          <w:tcPr>
            <w:tcW w:w="2583" w:type="dxa"/>
            <w:noWrap/>
            <w:hideMark/>
          </w:tcPr>
          <w:p w14:paraId="2CA3C7DE"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22376166"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Complexity of forming                                 </w:t>
            </w:r>
          </w:p>
        </w:tc>
        <w:tc>
          <w:tcPr>
            <w:tcW w:w="3593" w:type="dxa"/>
            <w:hideMark/>
          </w:tcPr>
          <w:p w14:paraId="41A0400D"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None, Low, Medium, High; mandatory if forming_steps &gt; 0, otherwise None    </w:t>
            </w:r>
          </w:p>
        </w:tc>
      </w:tr>
      <w:tr w:rsidR="001C4F18" w:rsidRPr="001C4F18" w14:paraId="5AEC73F7" w14:textId="77777777" w:rsidTr="00914196">
        <w:trPr>
          <w:trHeight w:val="9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5811D25"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fastener_types_and_counts </w:t>
            </w:r>
          </w:p>
        </w:tc>
        <w:tc>
          <w:tcPr>
            <w:tcW w:w="2583" w:type="dxa"/>
            <w:noWrap/>
            <w:hideMark/>
          </w:tcPr>
          <w:p w14:paraId="3547DCE6"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List of Tuples    </w:t>
            </w:r>
          </w:p>
        </w:tc>
        <w:tc>
          <w:tcPr>
            <w:tcW w:w="2095" w:type="dxa"/>
            <w:hideMark/>
          </w:tcPr>
          <w:p w14:paraId="20F22FD5"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List of fastener types and their counts               </w:t>
            </w:r>
          </w:p>
        </w:tc>
        <w:tc>
          <w:tcPr>
            <w:tcW w:w="3593" w:type="dxa"/>
            <w:hideMark/>
          </w:tcPr>
          <w:p w14:paraId="0621D4C6" w14:textId="74F4E863"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each type must be Bolts, Rivets, Screws</w:t>
            </w:r>
            <w:r w:rsidR="00EF750E">
              <w:rPr>
                <w:rFonts w:ascii="Aptos Narrow" w:eastAsia="Times New Roman" w:hAnsi="Aptos Narrow" w:cs="Times New Roman"/>
                <w:color w:val="000000"/>
                <w:lang w:val="en-GB" w:eastAsia="en-GB"/>
              </w:rPr>
              <w:t xml:space="preserve"> or PEM </w:t>
            </w:r>
            <w:r w:rsidR="00E3764D">
              <w:rPr>
                <w:rFonts w:ascii="Aptos Narrow" w:eastAsia="Times New Roman" w:hAnsi="Aptos Narrow" w:cs="Times New Roman"/>
                <w:color w:val="000000"/>
                <w:lang w:val="en-GB" w:eastAsia="en-GB"/>
              </w:rPr>
              <w:t>fasteners</w:t>
            </w:r>
            <w:r w:rsidRPr="001C4F18">
              <w:rPr>
                <w:rFonts w:ascii="Aptos Narrow" w:eastAsia="Times New Roman" w:hAnsi="Aptos Narrow" w:cs="Times New Roman"/>
                <w:color w:val="000000"/>
                <w:lang w:val="en-GB" w:eastAsia="en-GB"/>
              </w:rPr>
              <w:t xml:space="preserve">, each count 0-100, at least one type required if any count &gt; 0, default empty list </w:t>
            </w:r>
          </w:p>
        </w:tc>
      </w:tr>
      <w:tr w:rsidR="00914196" w:rsidRPr="001C4F18" w14:paraId="1C2C1E9D" w14:textId="77777777" w:rsidTr="0091419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C29A1DF"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batch_quantity            </w:t>
            </w:r>
          </w:p>
        </w:tc>
        <w:tc>
          <w:tcPr>
            <w:tcW w:w="2583" w:type="dxa"/>
            <w:noWrap/>
            <w:hideMark/>
          </w:tcPr>
          <w:p w14:paraId="2433CB5E"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720DA971"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identical parts or assemblies in a batch    </w:t>
            </w:r>
          </w:p>
        </w:tc>
        <w:tc>
          <w:tcPr>
            <w:tcW w:w="3593" w:type="dxa"/>
            <w:hideMark/>
          </w:tcPr>
          <w:p w14:paraId="112A3B28"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1 &lt;= batch_quantity &lt;= 1000                                     </w:t>
            </w:r>
          </w:p>
        </w:tc>
      </w:tr>
      <w:tr w:rsidR="001C4F18" w:rsidRPr="001C4F18" w14:paraId="3F079EDA"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39F1F89"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customer_name             </w:t>
            </w:r>
          </w:p>
        </w:tc>
        <w:tc>
          <w:tcPr>
            <w:tcW w:w="2583" w:type="dxa"/>
            <w:noWrap/>
            <w:hideMark/>
          </w:tcPr>
          <w:p w14:paraId="6A89B4F1"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3FEF6A27"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Name of the customer                                  </w:t>
            </w:r>
          </w:p>
        </w:tc>
        <w:tc>
          <w:tcPr>
            <w:tcW w:w="3593" w:type="dxa"/>
            <w:hideMark/>
          </w:tcPr>
          <w:p w14:paraId="5EC82385"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for quote generation, max 100 characters                         </w:t>
            </w:r>
          </w:p>
        </w:tc>
      </w:tr>
      <w:tr w:rsidR="00914196" w:rsidRPr="001C4F18" w14:paraId="6ED69A75"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265DC80"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customer_contact          </w:t>
            </w:r>
          </w:p>
        </w:tc>
        <w:tc>
          <w:tcPr>
            <w:tcW w:w="2583" w:type="dxa"/>
            <w:noWrap/>
            <w:hideMark/>
          </w:tcPr>
          <w:p w14:paraId="38C8E308"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0DBA7D28"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Customer contact details                              </w:t>
            </w:r>
          </w:p>
        </w:tc>
        <w:tc>
          <w:tcPr>
            <w:tcW w:w="3593" w:type="dxa"/>
            <w:hideMark/>
          </w:tcPr>
          <w:p w14:paraId="46601370"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max 100 characters                                               </w:t>
            </w:r>
          </w:p>
        </w:tc>
      </w:tr>
      <w:tr w:rsidR="001C4F18" w:rsidRPr="001C4F18" w14:paraId="32017BD8"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9F0747D"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project_reference         </w:t>
            </w:r>
          </w:p>
        </w:tc>
        <w:tc>
          <w:tcPr>
            <w:tcW w:w="2583" w:type="dxa"/>
            <w:noWrap/>
            <w:hideMark/>
          </w:tcPr>
          <w:p w14:paraId="58B1AE29"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33733110"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Customer project identifier                           </w:t>
            </w:r>
          </w:p>
        </w:tc>
        <w:tc>
          <w:tcPr>
            <w:tcW w:w="3593" w:type="dxa"/>
            <w:hideMark/>
          </w:tcPr>
          <w:p w14:paraId="652E084E"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max 50 characters                                                </w:t>
            </w:r>
          </w:p>
        </w:tc>
      </w:tr>
      <w:tr w:rsidR="00914196" w:rsidRPr="001C4F18" w14:paraId="18363F61"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DF8C955"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quote_number              </w:t>
            </w:r>
          </w:p>
        </w:tc>
        <w:tc>
          <w:tcPr>
            <w:tcW w:w="2583" w:type="dxa"/>
            <w:noWrap/>
            <w:hideMark/>
          </w:tcPr>
          <w:p w14:paraId="4C50C71A"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51F308C9"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Unique identifier for the quote                       </w:t>
            </w:r>
          </w:p>
        </w:tc>
        <w:tc>
          <w:tcPr>
            <w:tcW w:w="3593" w:type="dxa"/>
            <w:hideMark/>
          </w:tcPr>
          <w:p w14:paraId="73A4E6C6"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format QUOTE-[YYYY]-[0-9]{3}, auto-generated                    </w:t>
            </w:r>
          </w:p>
        </w:tc>
      </w:tr>
      <w:tr w:rsidR="001C4F18" w:rsidRPr="001C4F18" w14:paraId="11F3E14E"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42A330B"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quote_date                </w:t>
            </w:r>
          </w:p>
        </w:tc>
        <w:tc>
          <w:tcPr>
            <w:tcW w:w="2583" w:type="dxa"/>
            <w:noWrap/>
            <w:hideMark/>
          </w:tcPr>
          <w:p w14:paraId="11F51FCA"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Date              </w:t>
            </w:r>
          </w:p>
        </w:tc>
        <w:tc>
          <w:tcPr>
            <w:tcW w:w="2095" w:type="dxa"/>
            <w:hideMark/>
          </w:tcPr>
          <w:p w14:paraId="03D1465A"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Date the quote is generated                           </w:t>
            </w:r>
          </w:p>
        </w:tc>
        <w:tc>
          <w:tcPr>
            <w:tcW w:w="3593" w:type="dxa"/>
            <w:hideMark/>
          </w:tcPr>
          <w:p w14:paraId="0E84A67E"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auto-set to current date (e.g., 6 May 2025)                     </w:t>
            </w:r>
          </w:p>
        </w:tc>
      </w:tr>
      <w:tr w:rsidR="00914196" w:rsidRPr="001C4F18" w14:paraId="72258BAF"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4172349"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validity_period           </w:t>
            </w:r>
          </w:p>
        </w:tc>
        <w:tc>
          <w:tcPr>
            <w:tcW w:w="2583" w:type="dxa"/>
            <w:noWrap/>
            <w:hideMark/>
          </w:tcPr>
          <w:p w14:paraId="16B178F8"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Integer           </w:t>
            </w:r>
          </w:p>
        </w:tc>
        <w:tc>
          <w:tcPr>
            <w:tcW w:w="2095" w:type="dxa"/>
            <w:hideMark/>
          </w:tcPr>
          <w:p w14:paraId="317A8694"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Number of days the quote is valid                     </w:t>
            </w:r>
          </w:p>
        </w:tc>
        <w:tc>
          <w:tcPr>
            <w:tcW w:w="3593" w:type="dxa"/>
            <w:hideMark/>
          </w:tcPr>
          <w:p w14:paraId="4489B65B"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1 &lt;= validity_period &lt;= 90, default 30                           </w:t>
            </w:r>
          </w:p>
        </w:tc>
      </w:tr>
      <w:tr w:rsidR="001C4F18" w:rsidRPr="001C4F18" w14:paraId="70768621"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56CB57B"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quote_terms               </w:t>
            </w:r>
          </w:p>
        </w:tc>
        <w:tc>
          <w:tcPr>
            <w:tcW w:w="2583" w:type="dxa"/>
            <w:noWrap/>
            <w:hideMark/>
          </w:tcPr>
          <w:p w14:paraId="567B01BB"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47FE38CD"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Terms or conditions for the quote                     </w:t>
            </w:r>
          </w:p>
        </w:tc>
        <w:tc>
          <w:tcPr>
            <w:tcW w:w="3593" w:type="dxa"/>
            <w:hideMark/>
          </w:tcPr>
          <w:p w14:paraId="7ED5F074"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max 500 characters                                               </w:t>
            </w:r>
          </w:p>
        </w:tc>
      </w:tr>
      <w:tr w:rsidR="00914196" w:rsidRPr="001C4F18" w14:paraId="4899C6ED"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E0480B9"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profit_margin             </w:t>
            </w:r>
          </w:p>
        </w:tc>
        <w:tc>
          <w:tcPr>
            <w:tcW w:w="2583" w:type="dxa"/>
            <w:noWrap/>
            <w:hideMark/>
          </w:tcPr>
          <w:p w14:paraId="5DCAFFDD"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Float             </w:t>
            </w:r>
          </w:p>
        </w:tc>
        <w:tc>
          <w:tcPr>
            <w:tcW w:w="2095" w:type="dxa"/>
            <w:hideMark/>
          </w:tcPr>
          <w:p w14:paraId="4FC6A623"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Percentage markup on costs                            </w:t>
            </w:r>
          </w:p>
        </w:tc>
        <w:tc>
          <w:tcPr>
            <w:tcW w:w="3593" w:type="dxa"/>
            <w:hideMark/>
          </w:tcPr>
          <w:p w14:paraId="12E0794A"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Mandatory, 0 &lt;= profit_margin &lt;= 100                                       </w:t>
            </w:r>
          </w:p>
        </w:tc>
      </w:tr>
      <w:tr w:rsidR="001C4F18" w:rsidRPr="001C4F18" w14:paraId="791CF298"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E715108"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overhead_rate             </w:t>
            </w:r>
          </w:p>
        </w:tc>
        <w:tc>
          <w:tcPr>
            <w:tcW w:w="2583" w:type="dxa"/>
            <w:noWrap/>
            <w:hideMark/>
          </w:tcPr>
          <w:p w14:paraId="6C3E7F10"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Float             </w:t>
            </w:r>
          </w:p>
        </w:tc>
        <w:tc>
          <w:tcPr>
            <w:tcW w:w="2095" w:type="dxa"/>
            <w:hideMark/>
          </w:tcPr>
          <w:p w14:paraId="349D7CE1"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Percentage for indirect costs                         </w:t>
            </w:r>
          </w:p>
        </w:tc>
        <w:tc>
          <w:tcPr>
            <w:tcW w:w="3593" w:type="dxa"/>
            <w:hideMark/>
          </w:tcPr>
          <w:p w14:paraId="18CC8527"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0 &lt;= overhead_rate &lt;= 50, default 0                              </w:t>
            </w:r>
          </w:p>
        </w:tc>
      </w:tr>
      <w:tr w:rsidR="00914196" w:rsidRPr="001C4F18" w14:paraId="6C9A498C"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693B1B8"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lastRenderedPageBreak/>
              <w:t xml:space="preserve"> discount                  </w:t>
            </w:r>
          </w:p>
        </w:tc>
        <w:tc>
          <w:tcPr>
            <w:tcW w:w="2583" w:type="dxa"/>
            <w:noWrap/>
            <w:hideMark/>
          </w:tcPr>
          <w:p w14:paraId="4B15CD77"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Float             </w:t>
            </w:r>
          </w:p>
        </w:tc>
        <w:tc>
          <w:tcPr>
            <w:tcW w:w="2095" w:type="dxa"/>
            <w:hideMark/>
          </w:tcPr>
          <w:p w14:paraId="1E781E1B"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Percentage discount on total cost                     </w:t>
            </w:r>
          </w:p>
        </w:tc>
        <w:tc>
          <w:tcPr>
            <w:tcW w:w="3593" w:type="dxa"/>
            <w:hideMark/>
          </w:tcPr>
          <w:p w14:paraId="0127BD6A"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0 &lt;= discount &lt;= 50, default 0                                   </w:t>
            </w:r>
          </w:p>
        </w:tc>
      </w:tr>
      <w:tr w:rsidR="001C4F18" w:rsidRPr="001C4F18" w14:paraId="477F276E" w14:textId="77777777" w:rsidTr="00914196">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60468FB"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delivery_timeframe        </w:t>
            </w:r>
          </w:p>
        </w:tc>
        <w:tc>
          <w:tcPr>
            <w:tcW w:w="2583" w:type="dxa"/>
            <w:noWrap/>
            <w:hideMark/>
          </w:tcPr>
          <w:p w14:paraId="223C6AEF"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02DF0F25"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Estimated delivery timeframe                           </w:t>
            </w:r>
          </w:p>
        </w:tc>
        <w:tc>
          <w:tcPr>
            <w:tcW w:w="3593" w:type="dxa"/>
            <w:hideMark/>
          </w:tcPr>
          <w:p w14:paraId="4254BA62" w14:textId="77777777" w:rsidR="001C4F18" w:rsidRPr="001C4F18" w:rsidRDefault="001C4F18" w:rsidP="001C4F1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max 50 characters                                                </w:t>
            </w:r>
          </w:p>
        </w:tc>
      </w:tr>
      <w:tr w:rsidR="00914196" w:rsidRPr="001C4F18" w14:paraId="70CC4FCC" w14:textId="77777777" w:rsidTr="009141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4189208" w14:textId="77777777" w:rsidR="001C4F18" w:rsidRPr="001C4F18" w:rsidRDefault="001C4F18" w:rsidP="001C4F18">
            <w:pPr>
              <w:rPr>
                <w:rFonts w:ascii="Aptos Narrow" w:eastAsia="Times New Roman" w:hAnsi="Aptos Narrow" w:cs="Times New Roman"/>
                <w:b/>
                <w:bCs/>
                <w:color w:val="000000"/>
                <w:lang w:val="en-GB" w:eastAsia="en-GB"/>
              </w:rPr>
            </w:pPr>
            <w:r w:rsidRPr="001C4F18">
              <w:rPr>
                <w:rFonts w:ascii="Aptos Narrow" w:eastAsia="Times New Roman" w:hAnsi="Aptos Narrow" w:cs="Times New Roman"/>
                <w:b/>
                <w:bCs/>
                <w:color w:val="000000"/>
                <w:lang w:val="en-GB" w:eastAsia="en-GB"/>
              </w:rPr>
              <w:t xml:space="preserve"> delivery_location         </w:t>
            </w:r>
          </w:p>
        </w:tc>
        <w:tc>
          <w:tcPr>
            <w:tcW w:w="2583" w:type="dxa"/>
            <w:noWrap/>
            <w:hideMark/>
          </w:tcPr>
          <w:p w14:paraId="6DA72C66"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String            </w:t>
            </w:r>
          </w:p>
        </w:tc>
        <w:tc>
          <w:tcPr>
            <w:tcW w:w="2095" w:type="dxa"/>
            <w:hideMark/>
          </w:tcPr>
          <w:p w14:paraId="415F29AF"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Customer delivery location                            </w:t>
            </w:r>
          </w:p>
        </w:tc>
        <w:tc>
          <w:tcPr>
            <w:tcW w:w="3593" w:type="dxa"/>
            <w:hideMark/>
          </w:tcPr>
          <w:p w14:paraId="7ACEF650" w14:textId="77777777" w:rsidR="001C4F18" w:rsidRPr="001C4F18" w:rsidRDefault="001C4F18" w:rsidP="001C4F1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n-GB" w:eastAsia="en-GB"/>
              </w:rPr>
            </w:pPr>
            <w:r w:rsidRPr="001C4F18">
              <w:rPr>
                <w:rFonts w:ascii="Aptos Narrow" w:eastAsia="Times New Roman" w:hAnsi="Aptos Narrow" w:cs="Times New Roman"/>
                <w:color w:val="000000"/>
                <w:lang w:val="en-GB" w:eastAsia="en-GB"/>
              </w:rPr>
              <w:t xml:space="preserve"> Optional, max 100 characters                                               </w:t>
            </w:r>
          </w:p>
        </w:tc>
      </w:tr>
    </w:tbl>
    <w:p w14:paraId="00D991C6" w14:textId="77777777" w:rsidR="00DD7130" w:rsidRPr="00DD7130" w:rsidRDefault="00DD7130" w:rsidP="00DD7130">
      <w:pPr>
        <w:spacing w:after="0"/>
        <w:rPr>
          <w:rFonts w:asciiTheme="majorHAnsi" w:hAnsiTheme="majorHAnsi" w:cstheme="majorHAnsi"/>
        </w:rPr>
      </w:pPr>
    </w:p>
    <w:p w14:paraId="35B9F8DA" w14:textId="78C31DDB" w:rsidR="00DD7130" w:rsidRPr="00DD7130" w:rsidRDefault="00DD7130" w:rsidP="00EF750E">
      <w:pPr>
        <w:pStyle w:val="Heading2"/>
        <w:spacing w:after="120"/>
      </w:pPr>
      <w:r w:rsidRPr="00DD7130">
        <w:t>Diagrams</w:t>
      </w:r>
    </w:p>
    <w:p w14:paraId="0A970601" w14:textId="77777777" w:rsidR="000B33F3" w:rsidRDefault="00DD7130" w:rsidP="003629E2">
      <w:pPr>
        <w:pStyle w:val="Heading3"/>
        <w:numPr>
          <w:ilvl w:val="0"/>
          <w:numId w:val="16"/>
        </w:numPr>
        <w:spacing w:before="0"/>
      </w:pPr>
      <w:r w:rsidRPr="00DD7130">
        <w:t xml:space="preserve">Gantt Chart (docs/diagrams/Gantt Chart.png): </w:t>
      </w:r>
    </w:p>
    <w:p w14:paraId="3A8C8535" w14:textId="4404E376" w:rsidR="00DD7130" w:rsidRPr="00DD7130" w:rsidRDefault="00DD7130" w:rsidP="003629E2">
      <w:pPr>
        <w:spacing w:after="0"/>
        <w:ind w:firstLine="720"/>
        <w:rPr>
          <w:rFonts w:asciiTheme="majorHAnsi" w:hAnsiTheme="majorHAnsi" w:cstheme="majorHAnsi"/>
        </w:rPr>
      </w:pPr>
      <w:r w:rsidRPr="00DD7130">
        <w:rPr>
          <w:rFonts w:asciiTheme="majorHAnsi" w:hAnsiTheme="majorHAnsi" w:cstheme="majorHAnsi"/>
        </w:rPr>
        <w:t>Illustrates the project timeline (1 April – 2 June 2025).</w:t>
      </w:r>
    </w:p>
    <w:p w14:paraId="6889ACF4" w14:textId="77777777" w:rsidR="000B33F3" w:rsidRDefault="00DD7130" w:rsidP="003629E2">
      <w:pPr>
        <w:pStyle w:val="Heading3"/>
        <w:numPr>
          <w:ilvl w:val="0"/>
          <w:numId w:val="16"/>
        </w:numPr>
        <w:spacing w:before="0"/>
      </w:pPr>
      <w:r w:rsidRPr="000B33F3">
        <w:t xml:space="preserve">Use Case Diagram (docs/diagrams/Use_Case_Diagram.png): </w:t>
      </w:r>
    </w:p>
    <w:p w14:paraId="3BDF2888" w14:textId="6939C6BA" w:rsidR="00DD7130" w:rsidRPr="000B33F3" w:rsidRDefault="00DD7130" w:rsidP="003629E2">
      <w:pPr>
        <w:pStyle w:val="ListParagraph"/>
        <w:spacing w:after="0"/>
        <w:rPr>
          <w:rFonts w:asciiTheme="majorHAnsi" w:hAnsiTheme="majorHAnsi" w:cstheme="majorHAnsi"/>
        </w:rPr>
      </w:pPr>
      <w:r w:rsidRPr="000B33F3">
        <w:rPr>
          <w:rFonts w:asciiTheme="majorHAnsi" w:hAnsiTheme="majorHAnsi" w:cstheme="majorHAnsi"/>
        </w:rPr>
        <w:t>Shows user interactions, including selecting part type, specifying revision levels, weldment indicator, inputting assembly sub-parts with welding parameters, and generating text-based quotes.</w:t>
      </w:r>
    </w:p>
    <w:p w14:paraId="2DCD74AA" w14:textId="77777777" w:rsidR="000B33F3" w:rsidRDefault="00DD7130" w:rsidP="003629E2">
      <w:pPr>
        <w:pStyle w:val="Heading3"/>
        <w:numPr>
          <w:ilvl w:val="0"/>
          <w:numId w:val="16"/>
        </w:numPr>
        <w:spacing w:before="0"/>
      </w:pPr>
      <w:r w:rsidRPr="00DD7130">
        <w:t xml:space="preserve">Sequence Diagram (docs/diagrams/Sequence_Diagram.png): </w:t>
      </w:r>
    </w:p>
    <w:p w14:paraId="7B22C0EB" w14:textId="1E3336E3" w:rsidR="00DD7130" w:rsidRPr="00DD7130" w:rsidRDefault="00DD7130" w:rsidP="003629E2">
      <w:pPr>
        <w:spacing w:after="0"/>
        <w:ind w:left="720"/>
      </w:pPr>
      <w:r w:rsidRPr="00DD7130">
        <w:t>Details the part input and quote generation process, including revision level input, weldment indicator, sub-part specifications, and simplified quoting inputs/outputs.</w:t>
      </w:r>
    </w:p>
    <w:p w14:paraId="0D842B2E" w14:textId="77777777" w:rsidR="00EF750E" w:rsidRDefault="00DD7130" w:rsidP="003629E2">
      <w:pPr>
        <w:pStyle w:val="Heading3"/>
        <w:numPr>
          <w:ilvl w:val="0"/>
          <w:numId w:val="16"/>
        </w:numPr>
        <w:spacing w:before="0"/>
      </w:pPr>
      <w:r w:rsidRPr="00DD7130">
        <w:t xml:space="preserve">Structure Chart (docs/diagrams/Structure_Chart.png): </w:t>
      </w:r>
    </w:p>
    <w:p w14:paraId="7F4FFD90" w14:textId="747D7F29" w:rsidR="00DD7130" w:rsidRPr="00DD7130" w:rsidRDefault="00DD7130" w:rsidP="003629E2">
      <w:pPr>
        <w:spacing w:after="0"/>
        <w:ind w:firstLine="720"/>
        <w:rPr>
          <w:rFonts w:asciiTheme="majorHAnsi" w:hAnsiTheme="majorHAnsi" w:cstheme="majorHAnsi"/>
        </w:rPr>
      </w:pPr>
      <w:r w:rsidRPr="00DD7130">
        <w:rPr>
          <w:rFonts w:asciiTheme="majorHAnsi" w:hAnsiTheme="majorHAnsi" w:cstheme="majorHAnsi"/>
        </w:rPr>
        <w:t>Depicts modular organization (main.py, gui.py, calculator.py, file_handler.py, tests).</w:t>
      </w:r>
    </w:p>
    <w:p w14:paraId="191D096C" w14:textId="77777777" w:rsidR="00EF750E" w:rsidRDefault="00DD7130" w:rsidP="003629E2">
      <w:pPr>
        <w:pStyle w:val="Heading3"/>
        <w:numPr>
          <w:ilvl w:val="0"/>
          <w:numId w:val="16"/>
        </w:numPr>
        <w:spacing w:before="0"/>
      </w:pPr>
      <w:r w:rsidRPr="00DD7130">
        <w:t xml:space="preserve">Class Diagram (docs/diagrams/Class_Diagram.png): </w:t>
      </w:r>
    </w:p>
    <w:p w14:paraId="3ABF89CE" w14:textId="06C2114E" w:rsidR="00DD7130" w:rsidRPr="00DD7130" w:rsidRDefault="00DD7130" w:rsidP="003629E2">
      <w:pPr>
        <w:spacing w:after="0"/>
        <w:ind w:firstLine="720"/>
      </w:pPr>
      <w:r w:rsidRPr="00DD7130">
        <w:t>Defines classes (App, Calculator, FileHandler) with updated attributes for revision levels and quoting.</w:t>
      </w:r>
    </w:p>
    <w:p w14:paraId="44761193" w14:textId="77777777" w:rsidR="00EF750E" w:rsidRDefault="00DD7130" w:rsidP="003629E2">
      <w:pPr>
        <w:pStyle w:val="Heading3"/>
        <w:numPr>
          <w:ilvl w:val="0"/>
          <w:numId w:val="16"/>
        </w:numPr>
        <w:spacing w:before="0"/>
      </w:pPr>
      <w:r w:rsidRPr="00DD7130">
        <w:t xml:space="preserve">Data Flow Diagram (DFD) (docs/diagrams/DFD.png): </w:t>
      </w:r>
    </w:p>
    <w:p w14:paraId="61166D7D" w14:textId="043D731F" w:rsidR="00DD7130" w:rsidRPr="00DD7130" w:rsidRDefault="00DD7130" w:rsidP="003629E2">
      <w:pPr>
        <w:spacing w:after="0"/>
        <w:ind w:left="720"/>
      </w:pPr>
      <w:r w:rsidRPr="00DD7130">
        <w:t>Shows data flow from input (including part type, revision level, weldment indicator, sub-parts) to output storage and quote generation.</w:t>
      </w:r>
    </w:p>
    <w:p w14:paraId="50D228DD" w14:textId="77777777" w:rsidR="00EF750E" w:rsidRDefault="00DD7130" w:rsidP="003629E2">
      <w:pPr>
        <w:pStyle w:val="Heading3"/>
        <w:numPr>
          <w:ilvl w:val="0"/>
          <w:numId w:val="16"/>
        </w:numPr>
        <w:spacing w:before="0"/>
      </w:pPr>
      <w:r w:rsidRPr="00DD7130">
        <w:t xml:space="preserve">Entity-Relationship Diagram (ERD) (docs/diagrams/ERD.png): </w:t>
      </w:r>
    </w:p>
    <w:p w14:paraId="34734374" w14:textId="08196206" w:rsidR="00DD7130" w:rsidRPr="00DD7130" w:rsidRDefault="00DD7130" w:rsidP="003629E2">
      <w:pPr>
        <w:spacing w:after="0"/>
        <w:ind w:left="720"/>
      </w:pPr>
      <w:r w:rsidRPr="00DD7130">
        <w:t>Models User, Part, and Rate relationships, including sub-parts, revision levels, and welding parameters for weldments.</w:t>
      </w:r>
    </w:p>
    <w:p w14:paraId="3EFC9D32" w14:textId="77777777" w:rsidR="003629E2" w:rsidRDefault="00DD7130" w:rsidP="003629E2">
      <w:pPr>
        <w:pStyle w:val="Heading3"/>
        <w:numPr>
          <w:ilvl w:val="0"/>
          <w:numId w:val="16"/>
        </w:numPr>
        <w:spacing w:before="0"/>
      </w:pPr>
      <w:r w:rsidRPr="00DD7130">
        <w:t xml:space="preserve">State Diagram (docs/diagrams/State_Diagram.png): </w:t>
      </w:r>
    </w:p>
    <w:p w14:paraId="44EF9A53" w14:textId="562AB207" w:rsidR="00DD7130" w:rsidRPr="00DD7130" w:rsidRDefault="00DD7130" w:rsidP="003629E2">
      <w:pPr>
        <w:spacing w:after="0"/>
        <w:ind w:left="720"/>
      </w:pPr>
      <w:r w:rsidRPr="00DD7130">
        <w:t>Shows GUI state transitions (Login, Part Input [Single Part/Assembly/Weldment], Quote Generation, Output).</w:t>
      </w:r>
    </w:p>
    <w:p w14:paraId="2B2EF50D" w14:textId="77777777" w:rsidR="003629E2" w:rsidRDefault="00DD7130" w:rsidP="003629E2">
      <w:pPr>
        <w:pStyle w:val="Heading3"/>
        <w:numPr>
          <w:ilvl w:val="0"/>
          <w:numId w:val="16"/>
        </w:numPr>
        <w:spacing w:before="0"/>
      </w:pPr>
      <w:r w:rsidRPr="00DD7130">
        <w:t xml:space="preserve">Activity Diagram (docs/diagrams/Activity_Diagram.png): </w:t>
      </w:r>
    </w:p>
    <w:p w14:paraId="37002C2F" w14:textId="6120321A" w:rsidR="00DD7130" w:rsidRPr="00DD7130" w:rsidRDefault="00DD7130" w:rsidP="003629E2">
      <w:pPr>
        <w:spacing w:after="0"/>
        <w:ind w:left="720"/>
      </w:pPr>
      <w:r w:rsidRPr="00DD7130">
        <w:t>Details the part input, cost calculation, and quote generation workflow for Single Parts and Assemblies, including weldments and revision control.</w:t>
      </w:r>
    </w:p>
    <w:p w14:paraId="39863783" w14:textId="77777777" w:rsidR="003629E2" w:rsidRDefault="00DD7130" w:rsidP="003629E2">
      <w:pPr>
        <w:pStyle w:val="Heading3"/>
        <w:numPr>
          <w:ilvl w:val="0"/>
          <w:numId w:val="16"/>
        </w:numPr>
        <w:spacing w:before="0"/>
      </w:pPr>
      <w:r w:rsidRPr="00DD7130">
        <w:t xml:space="preserve">Wireframes (docs/diagrams/Login_Wireframe.png, Part_Input_Wireframe.png, Quote_Generation_Wireframe.png, Output_Wireframe.png, Settings_Wireframe.png): </w:t>
      </w:r>
    </w:p>
    <w:p w14:paraId="05C6E661" w14:textId="03E97330" w:rsidR="00DD7130" w:rsidRPr="003629E2" w:rsidRDefault="00DD7130" w:rsidP="001B4216">
      <w:pPr>
        <w:pStyle w:val="ListParagraph"/>
        <w:spacing w:after="600"/>
      </w:pPr>
      <w:r w:rsidRPr="00DD7130">
        <w:t>Visualize GUI layouts with part type dropdown, revision level input, weldment indicator, sub-part input for Assemblies, and simplified quoting inputs.</w:t>
      </w:r>
    </w:p>
    <w:p w14:paraId="3A80BCC7" w14:textId="74CD8863" w:rsidR="00DD7130" w:rsidRPr="00DD7130" w:rsidRDefault="00DD7130" w:rsidP="003629E2">
      <w:pPr>
        <w:pStyle w:val="Heading2"/>
      </w:pPr>
      <w:r w:rsidRPr="00DD7130">
        <w:lastRenderedPageBreak/>
        <w:t>Pseudocode</w:t>
      </w:r>
    </w:p>
    <w:p w14:paraId="77D6F834" w14:textId="77777777" w:rsidR="00DD7130" w:rsidRPr="00DD7130" w:rsidRDefault="00DD7130" w:rsidP="003629E2">
      <w:pPr>
        <w:pStyle w:val="Heading3"/>
        <w:spacing w:after="120"/>
      </w:pPr>
      <w:r w:rsidRPr="00DD7130">
        <w:t>Pseudocode: Generate Quote</w:t>
      </w:r>
    </w:p>
    <w:p w14:paraId="0CFCE1E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FUNCTION generate_quote(part, batch_quantity, customer_info, quote_metadata, </w:t>
      </w:r>
      <w:proofErr w:type="spellStart"/>
      <w:r w:rsidRPr="00DD7130">
        <w:rPr>
          <w:rFonts w:asciiTheme="majorHAnsi" w:hAnsiTheme="majorHAnsi" w:cstheme="majorHAnsi"/>
        </w:rPr>
        <w:t>cost_modifiers</w:t>
      </w:r>
      <w:proofErr w:type="spellEnd"/>
      <w:r w:rsidRPr="00DD7130">
        <w:rPr>
          <w:rFonts w:asciiTheme="majorHAnsi" w:hAnsiTheme="majorHAnsi" w:cstheme="majorHAnsi"/>
        </w:rPr>
        <w:t>)</w:t>
      </w:r>
    </w:p>
    <w:p w14:paraId="5C72E38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INPUT part_type, part_number, revision_level,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material, thickness, length, width, batch_quantity, </w:t>
      </w:r>
      <w:proofErr w:type="spellStart"/>
      <w:r w:rsidRPr="00DD7130">
        <w:rPr>
          <w:rFonts w:asciiTheme="majorHAnsi" w:hAnsiTheme="majorHAnsi" w:cstheme="majorHAnsi"/>
        </w:rPr>
        <w:t>work_centre_params</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customer_name</w:t>
      </w:r>
      <w:proofErr w:type="spellEnd"/>
      <w:r w:rsidRPr="00DD7130">
        <w:rPr>
          <w:rFonts w:asciiTheme="majorHAnsi" w:hAnsiTheme="majorHAnsi" w:cstheme="majorHAnsi"/>
        </w:rPr>
        <w:t xml:space="preserve">, quote_number, </w:t>
      </w:r>
      <w:proofErr w:type="spellStart"/>
      <w:r w:rsidRPr="00DD7130">
        <w:rPr>
          <w:rFonts w:asciiTheme="majorHAnsi" w:hAnsiTheme="majorHAnsi" w:cstheme="majorHAnsi"/>
        </w:rPr>
        <w:t>quote_date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profit_margin</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customer_contact</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project_reference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validity_period</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quote_terms</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overhead_rate</w:t>
      </w:r>
      <w:proofErr w:type="spellEnd"/>
      <w:r w:rsidRPr="00DD7130">
        <w:rPr>
          <w:rFonts w:asciiTheme="majorHAnsi" w:hAnsiTheme="majorHAnsi" w:cstheme="majorHAnsi"/>
        </w:rPr>
        <w:t>, discount</w:t>
      </w:r>
    </w:p>
    <w:p w14:paraId="3E8FD45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total_cost</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calculate_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part, batch_quantity)</w:t>
      </w:r>
    </w:p>
    <w:p w14:paraId="2ED1D1B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subtotal = </w:t>
      </w:r>
      <w:proofErr w:type="spellStart"/>
      <w:r w:rsidRPr="00DD7130">
        <w:rPr>
          <w:rFonts w:asciiTheme="majorHAnsi" w:hAnsiTheme="majorHAnsi" w:cstheme="majorHAnsi"/>
        </w:rPr>
        <w:t>total_cost</w:t>
      </w:r>
      <w:proofErr w:type="spellEnd"/>
    </w:p>
    <w:p w14:paraId="4267379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overhead = subtotal * (</w:t>
      </w:r>
      <w:proofErr w:type="spellStart"/>
      <w:r w:rsidRPr="00DD7130">
        <w:rPr>
          <w:rFonts w:asciiTheme="majorHAnsi" w:hAnsiTheme="majorHAnsi" w:cstheme="majorHAnsi"/>
        </w:rPr>
        <w:t>overhead_rate</w:t>
      </w:r>
      <w:proofErr w:type="spellEnd"/>
      <w:r w:rsidRPr="00DD7130">
        <w:rPr>
          <w:rFonts w:asciiTheme="majorHAnsi" w:hAnsiTheme="majorHAnsi" w:cstheme="majorHAnsi"/>
        </w:rPr>
        <w:t xml:space="preserve"> / 100)</w:t>
      </w:r>
    </w:p>
    <w:p w14:paraId="0CCC7B1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margin = (subtotal + overhead) * (</w:t>
      </w:r>
      <w:proofErr w:type="spellStart"/>
      <w:r w:rsidRPr="00DD7130">
        <w:rPr>
          <w:rFonts w:asciiTheme="majorHAnsi" w:hAnsiTheme="majorHAnsi" w:cstheme="majorHAnsi"/>
        </w:rPr>
        <w:t>profit_margin</w:t>
      </w:r>
      <w:proofErr w:type="spellEnd"/>
      <w:r w:rsidRPr="00DD7130">
        <w:rPr>
          <w:rFonts w:asciiTheme="majorHAnsi" w:hAnsiTheme="majorHAnsi" w:cstheme="majorHAnsi"/>
        </w:rPr>
        <w:t xml:space="preserve"> / 100)</w:t>
      </w:r>
    </w:p>
    <w:p w14:paraId="1B9AF60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discount_amount</w:t>
      </w:r>
      <w:proofErr w:type="spellEnd"/>
      <w:r w:rsidRPr="00DD7130">
        <w:rPr>
          <w:rFonts w:asciiTheme="majorHAnsi" w:hAnsiTheme="majorHAnsi" w:cstheme="majorHAnsi"/>
        </w:rPr>
        <w:t xml:space="preserve"> = (subtotal + overhead + margin) * (discount / 100)</w:t>
      </w:r>
    </w:p>
    <w:p w14:paraId="22DD27C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final_price</w:t>
      </w:r>
      <w:proofErr w:type="spellEnd"/>
      <w:r w:rsidRPr="00DD7130">
        <w:rPr>
          <w:rFonts w:asciiTheme="majorHAnsi" w:hAnsiTheme="majorHAnsi" w:cstheme="majorHAnsi"/>
        </w:rPr>
        <w:t xml:space="preserve"> = subtotal + overhead + margin - </w:t>
      </w:r>
      <w:proofErr w:type="spellStart"/>
      <w:r w:rsidRPr="00DD7130">
        <w:rPr>
          <w:rFonts w:asciiTheme="majorHAnsi" w:hAnsiTheme="majorHAnsi" w:cstheme="majorHAnsi"/>
        </w:rPr>
        <w:t>discount_amount</w:t>
      </w:r>
      <w:proofErr w:type="spellEnd"/>
    </w:p>
    <w:p w14:paraId="194B26A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CREATE </w:t>
      </w:r>
      <w:proofErr w:type="spellStart"/>
      <w:r w:rsidRPr="00DD7130">
        <w:rPr>
          <w:rFonts w:asciiTheme="majorHAnsi" w:hAnsiTheme="majorHAnsi" w:cstheme="majorHAnsi"/>
        </w:rPr>
        <w:t>quote_record</w:t>
      </w:r>
      <w:proofErr w:type="spellEnd"/>
      <w:r w:rsidRPr="00DD7130">
        <w:rPr>
          <w:rFonts w:asciiTheme="majorHAnsi" w:hAnsiTheme="majorHAnsi" w:cstheme="majorHAnsi"/>
        </w:rPr>
        <w:t xml:space="preserve"> AS TEXT</w:t>
      </w:r>
    </w:p>
    <w:p w14:paraId="7317959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TO </w:t>
      </w:r>
      <w:proofErr w:type="spellStart"/>
      <w:r w:rsidRPr="00DD7130">
        <w:rPr>
          <w:rFonts w:asciiTheme="majorHAnsi" w:hAnsiTheme="majorHAnsi" w:cstheme="majorHAnsi"/>
        </w:rPr>
        <w:t>quote_record</w:t>
      </w:r>
      <w:proofErr w:type="spellEnd"/>
      <w:r w:rsidRPr="00DD7130">
        <w:rPr>
          <w:rFonts w:asciiTheme="majorHAnsi" w:hAnsiTheme="majorHAnsi" w:cstheme="majorHAnsi"/>
        </w:rPr>
        <w:t>:</w:t>
      </w:r>
    </w:p>
    <w:p w14:paraId="6AD2740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CUSTOMER: </w:t>
      </w:r>
      <w:proofErr w:type="spellStart"/>
      <w:r w:rsidRPr="00DD7130">
        <w:rPr>
          <w:rFonts w:asciiTheme="majorHAnsi" w:hAnsiTheme="majorHAnsi" w:cstheme="majorHAnsi"/>
        </w:rPr>
        <w:t>customer_name</w:t>
      </w:r>
      <w:proofErr w:type="spellEnd"/>
    </w:p>
    <w:p w14:paraId="26BB31E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QUOTE: quote_number, </w:t>
      </w:r>
      <w:proofErr w:type="spellStart"/>
      <w:r w:rsidRPr="00DD7130">
        <w:rPr>
          <w:rFonts w:asciiTheme="majorHAnsi" w:hAnsiTheme="majorHAnsi" w:cstheme="majorHAnsi"/>
        </w:rPr>
        <w:t>quote_date</w:t>
      </w:r>
      <w:proofErr w:type="spellEnd"/>
    </w:p>
    <w:p w14:paraId="7676254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PART_DETAILS:</w:t>
      </w:r>
    </w:p>
    <w:p w14:paraId="2D814E7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"Single Part"</w:t>
      </w:r>
    </w:p>
    <w:p w14:paraId="54AC094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part_number, revision_level, material, thickness, length, width, batch_quantity</w:t>
      </w:r>
    </w:p>
    <w:p w14:paraId="66EC4DF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ELSE</w:t>
      </w:r>
    </w:p>
    <w:p w14:paraId="1277FBE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assembly_part_number</w:t>
      </w:r>
      <w:proofErr w:type="spellEnd"/>
      <w:r w:rsidRPr="00DD7130">
        <w:rPr>
          <w:rFonts w:asciiTheme="majorHAnsi" w:hAnsiTheme="majorHAnsi" w:cstheme="majorHAnsi"/>
        </w:rPr>
        <w:t xml:space="preserve">, revision_level,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weldment_indicator</w:t>
      </w:r>
      <w:proofErr w:type="spellEnd"/>
    </w:p>
    <w:p w14:paraId="2006F04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sub_parts</w:t>
      </w:r>
    </w:p>
    <w:p w14:paraId="453DCD0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sub_part.part_number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w:t>
      </w:r>
      <w:proofErr w:type="gramStart"/>
      <w:r w:rsidRPr="00DD7130">
        <w:rPr>
          <w:rFonts w:asciiTheme="majorHAnsi" w:hAnsiTheme="majorHAnsi" w:cstheme="majorHAnsi"/>
        </w:rPr>
        <w:t>part.revision</w:t>
      </w:r>
      <w:proofErr w:type="gramEnd"/>
      <w:r w:rsidRPr="00DD7130">
        <w:rPr>
          <w:rFonts w:asciiTheme="majorHAnsi" w:hAnsiTheme="majorHAnsi" w:cstheme="majorHAnsi"/>
        </w:rPr>
        <w:t>_level</w:t>
      </w:r>
      <w:proofErr w:type="spellEnd"/>
    </w:p>
    <w:p w14:paraId="6EF0816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1BA22FA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IF</w:t>
      </w:r>
    </w:p>
    <w:p w14:paraId="380AF9A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COST_BREAKDOWN:</w:t>
      </w:r>
    </w:p>
    <w:p w14:paraId="1818494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work_centre</w:t>
      </w:r>
      <w:proofErr w:type="spellEnd"/>
      <w:r w:rsidRPr="00DD7130">
        <w:rPr>
          <w:rFonts w:asciiTheme="majorHAnsi" w:hAnsiTheme="majorHAnsi" w:cstheme="majorHAnsi"/>
        </w:rPr>
        <w:t xml:space="preserve"> IN [cutting, bending, welding, deburring, assembly, inspection, </w:t>
      </w:r>
      <w:proofErr w:type="spellStart"/>
      <w:r w:rsidRPr="00DD7130">
        <w:rPr>
          <w:rFonts w:asciiTheme="majorHAnsi" w:hAnsiTheme="majorHAnsi" w:cstheme="majorHAnsi"/>
        </w:rPr>
        <w:t>surface_treatment</w:t>
      </w:r>
      <w:proofErr w:type="spellEnd"/>
      <w:r w:rsidRPr="00DD7130">
        <w:rPr>
          <w:rFonts w:asciiTheme="majorHAnsi" w:hAnsiTheme="majorHAnsi" w:cstheme="majorHAnsi"/>
        </w:rPr>
        <w:t>, machining, forming, fastening]</w:t>
      </w:r>
    </w:p>
    <w:p w14:paraId="76C0A2F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work_centre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work_centre_cost</w:t>
      </w:r>
      <w:proofErr w:type="spellEnd"/>
    </w:p>
    <w:p w14:paraId="57393DC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4A03663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"Assembly"</w:t>
      </w:r>
    </w:p>
    <w:p w14:paraId="7F760A6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sub_parts</w:t>
      </w:r>
    </w:p>
    <w:p w14:paraId="6E7AD06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sub_part.part_number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sub_part_cost</w:t>
      </w:r>
      <w:proofErr w:type="spellEnd"/>
    </w:p>
    <w:p w14:paraId="7899493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2B9BC34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IF</w:t>
      </w:r>
    </w:p>
    <w:p w14:paraId="119FB9C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Subtotal: subtotal</w:t>
      </w:r>
    </w:p>
    <w:p w14:paraId="37A72DE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Overhead: overhead</w:t>
      </w:r>
    </w:p>
    <w:p w14:paraId="239A027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Profit Margin: margin</w:t>
      </w:r>
    </w:p>
    <w:p w14:paraId="665D647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Discount: </w:t>
      </w:r>
      <w:proofErr w:type="spellStart"/>
      <w:r w:rsidRPr="00DD7130">
        <w:rPr>
          <w:rFonts w:asciiTheme="majorHAnsi" w:hAnsiTheme="majorHAnsi" w:cstheme="majorHAnsi"/>
        </w:rPr>
        <w:t>discount_amount</w:t>
      </w:r>
      <w:proofErr w:type="spellEnd"/>
    </w:p>
    <w:p w14:paraId="27E5511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Total Price: </w:t>
      </w:r>
      <w:proofErr w:type="spellStart"/>
      <w:r w:rsidRPr="00DD7130">
        <w:rPr>
          <w:rFonts w:asciiTheme="majorHAnsi" w:hAnsiTheme="majorHAnsi" w:cstheme="majorHAnsi"/>
        </w:rPr>
        <w:t>final_price</w:t>
      </w:r>
      <w:proofErr w:type="spellEnd"/>
    </w:p>
    <w:p w14:paraId="23651AA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OPTIONAL_FIELDS:</w:t>
      </w:r>
    </w:p>
    <w:p w14:paraId="78BD3C9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customer_contact</w:t>
      </w:r>
      <w:proofErr w:type="spellEnd"/>
      <w:r w:rsidRPr="00DD7130">
        <w:rPr>
          <w:rFonts w:asciiTheme="majorHAnsi" w:hAnsiTheme="majorHAnsi" w:cstheme="majorHAnsi"/>
        </w:rPr>
        <w:t xml:space="preserve"> IS NOT EMPTY</w:t>
      </w:r>
    </w:p>
    <w:p w14:paraId="0ECA02E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WRITE Contact: </w:t>
      </w:r>
      <w:proofErr w:type="spellStart"/>
      <w:r w:rsidRPr="00DD7130">
        <w:rPr>
          <w:rFonts w:asciiTheme="majorHAnsi" w:hAnsiTheme="majorHAnsi" w:cstheme="majorHAnsi"/>
        </w:rPr>
        <w:t>customer_contact</w:t>
      </w:r>
      <w:proofErr w:type="spellEnd"/>
    </w:p>
    <w:p w14:paraId="76DD818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project_reference</w:t>
      </w:r>
      <w:proofErr w:type="spellEnd"/>
      <w:r w:rsidRPr="00DD7130">
        <w:rPr>
          <w:rFonts w:asciiTheme="majorHAnsi" w:hAnsiTheme="majorHAnsi" w:cstheme="majorHAnsi"/>
        </w:rPr>
        <w:t xml:space="preserve"> IS NOT EMPTY</w:t>
      </w:r>
    </w:p>
    <w:p w14:paraId="2ABEE15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Project: </w:t>
      </w:r>
      <w:proofErr w:type="spellStart"/>
      <w:r w:rsidRPr="00DD7130">
        <w:rPr>
          <w:rFonts w:asciiTheme="majorHAnsi" w:hAnsiTheme="majorHAnsi" w:cstheme="majorHAnsi"/>
        </w:rPr>
        <w:t>project_reference</w:t>
      </w:r>
      <w:proofErr w:type="spellEnd"/>
    </w:p>
    <w:p w14:paraId="77D6F98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validity_period</w:t>
      </w:r>
      <w:proofErr w:type="spellEnd"/>
      <w:r w:rsidRPr="00DD7130">
        <w:rPr>
          <w:rFonts w:asciiTheme="majorHAnsi" w:hAnsiTheme="majorHAnsi" w:cstheme="majorHAnsi"/>
        </w:rPr>
        <w:t xml:space="preserve"> IS NOT EMPTY</w:t>
      </w:r>
    </w:p>
    <w:p w14:paraId="0D2EA7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Validity: </w:t>
      </w:r>
      <w:proofErr w:type="spellStart"/>
      <w:r w:rsidRPr="00DD7130">
        <w:rPr>
          <w:rFonts w:asciiTheme="majorHAnsi" w:hAnsiTheme="majorHAnsi" w:cstheme="majorHAnsi"/>
        </w:rPr>
        <w:t>validity_period</w:t>
      </w:r>
      <w:proofErr w:type="spellEnd"/>
      <w:r w:rsidRPr="00DD7130">
        <w:rPr>
          <w:rFonts w:asciiTheme="majorHAnsi" w:hAnsiTheme="majorHAnsi" w:cstheme="majorHAnsi"/>
        </w:rPr>
        <w:t xml:space="preserve"> days</w:t>
      </w:r>
    </w:p>
    <w:p w14:paraId="51D21C2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quote_terms</w:t>
      </w:r>
      <w:proofErr w:type="spellEnd"/>
      <w:r w:rsidRPr="00DD7130">
        <w:rPr>
          <w:rFonts w:asciiTheme="majorHAnsi" w:hAnsiTheme="majorHAnsi" w:cstheme="majorHAnsi"/>
        </w:rPr>
        <w:t xml:space="preserve"> IS NOT EMPTY</w:t>
      </w:r>
    </w:p>
    <w:p w14:paraId="048E29C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Terms: </w:t>
      </w:r>
      <w:proofErr w:type="spellStart"/>
      <w:r w:rsidRPr="00DD7130">
        <w:rPr>
          <w:rFonts w:asciiTheme="majorHAnsi" w:hAnsiTheme="majorHAnsi" w:cstheme="majorHAnsi"/>
        </w:rPr>
        <w:t>quote_terms</w:t>
      </w:r>
      <w:proofErr w:type="spellEnd"/>
    </w:p>
    <w:p w14:paraId="5CE69B6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SAVE </w:t>
      </w:r>
      <w:proofErr w:type="spellStart"/>
      <w:r w:rsidRPr="00DD7130">
        <w:rPr>
          <w:rFonts w:asciiTheme="majorHAnsi" w:hAnsiTheme="majorHAnsi" w:cstheme="majorHAnsi"/>
        </w:rPr>
        <w:t>quote_record</w:t>
      </w:r>
      <w:proofErr w:type="spellEnd"/>
      <w:r w:rsidRPr="00DD7130">
        <w:rPr>
          <w:rFonts w:asciiTheme="majorHAnsi" w:hAnsiTheme="majorHAnsi" w:cstheme="majorHAnsi"/>
        </w:rPr>
        <w:t xml:space="preserve"> TO data/quotes.txt</w:t>
      </w:r>
    </w:p>
    <w:p w14:paraId="15E58B6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w:t>
      </w:r>
      <w:proofErr w:type="spellStart"/>
      <w:r w:rsidRPr="00DD7130">
        <w:rPr>
          <w:rFonts w:asciiTheme="majorHAnsi" w:hAnsiTheme="majorHAnsi" w:cstheme="majorHAnsi"/>
        </w:rPr>
        <w:t>cost_breakdown</w:t>
      </w:r>
      <w:proofErr w:type="spellEnd"/>
      <w:r w:rsidRPr="00DD7130">
        <w:rPr>
          <w:rFonts w:asciiTheme="majorHAnsi" w:hAnsiTheme="majorHAnsi" w:cstheme="majorHAnsi"/>
        </w:rPr>
        <w:t xml:space="preserve"> ON </w:t>
      </w:r>
      <w:proofErr w:type="spellStart"/>
      <w:r w:rsidRPr="00DD7130">
        <w:rPr>
          <w:rFonts w:asciiTheme="majorHAnsi" w:hAnsiTheme="majorHAnsi" w:cstheme="majorHAnsi"/>
        </w:rPr>
        <w:t>output_screen</w:t>
      </w:r>
      <w:proofErr w:type="spellEnd"/>
    </w:p>
    <w:p w14:paraId="2221A9F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 </w:t>
      </w:r>
      <w:proofErr w:type="spellStart"/>
      <w:r w:rsidRPr="00DD7130">
        <w:rPr>
          <w:rFonts w:asciiTheme="majorHAnsi" w:hAnsiTheme="majorHAnsi" w:cstheme="majorHAnsi"/>
        </w:rPr>
        <w:t>quote_record</w:t>
      </w:r>
      <w:proofErr w:type="spellEnd"/>
    </w:p>
    <w:p w14:paraId="008311E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END FUNCTION</w:t>
      </w:r>
    </w:p>
    <w:p w14:paraId="3F5266DE" w14:textId="77777777" w:rsidR="00DD7130" w:rsidRPr="00DD7130" w:rsidRDefault="00DD7130" w:rsidP="00DD7130">
      <w:pPr>
        <w:spacing w:after="0"/>
        <w:rPr>
          <w:rFonts w:asciiTheme="majorHAnsi" w:hAnsiTheme="majorHAnsi" w:cstheme="majorHAnsi"/>
        </w:rPr>
      </w:pPr>
    </w:p>
    <w:p w14:paraId="574122F9" w14:textId="77777777" w:rsidR="00DD7130" w:rsidRPr="00DD7130" w:rsidRDefault="00DD7130" w:rsidP="003629E2">
      <w:pPr>
        <w:pStyle w:val="Heading3"/>
        <w:spacing w:after="120"/>
      </w:pPr>
      <w:r w:rsidRPr="00DD7130">
        <w:t>Pseudocode: Calculate Cost</w:t>
      </w:r>
    </w:p>
    <w:p w14:paraId="78E784F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FUNCTION </w:t>
      </w:r>
      <w:proofErr w:type="spellStart"/>
      <w:r w:rsidRPr="00DD7130">
        <w:rPr>
          <w:rFonts w:asciiTheme="majorHAnsi" w:hAnsiTheme="majorHAnsi" w:cstheme="majorHAnsi"/>
        </w:rPr>
        <w:t>calculate_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part, batch_quantity)</w:t>
      </w:r>
    </w:p>
    <w:p w14:paraId="64E5081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INPUT part_type, part_number, revision_level,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material, thickness, length, width, batch_quantity, </w:t>
      </w:r>
      <w:proofErr w:type="spellStart"/>
      <w:r w:rsidRPr="00DD7130">
        <w:rPr>
          <w:rFonts w:asciiTheme="majorHAnsi" w:hAnsiTheme="majorHAnsi" w:cstheme="majorHAnsi"/>
        </w:rPr>
        <w:t>work_centre_params</w:t>
      </w:r>
      <w:proofErr w:type="spellEnd"/>
    </w:p>
    <w:p w14:paraId="417541A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NOT IN ["Single Part", "Assembly"]</w:t>
      </w:r>
    </w:p>
    <w:p w14:paraId="4A63E2C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part type"</w:t>
      </w:r>
    </w:p>
    <w:p w14:paraId="74FFE0F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1765E9B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part_number NOT MATCH "PART-[0-9a-zA-</w:t>
      </w:r>
      <w:proofErr w:type="gramStart"/>
      <w:r w:rsidRPr="00DD7130">
        <w:rPr>
          <w:rFonts w:asciiTheme="majorHAnsi" w:hAnsiTheme="majorHAnsi" w:cstheme="majorHAnsi"/>
        </w:rPr>
        <w:t>Z]{5,15}"</w:t>
      </w:r>
      <w:proofErr w:type="gramEnd"/>
    </w:p>
    <w:p w14:paraId="3BC44C6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part number format"</w:t>
      </w:r>
    </w:p>
    <w:p w14:paraId="74B4D2D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5809EC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revision_level NOT MATCH "Rev [A-Z0-</w:t>
      </w:r>
      <w:proofErr w:type="gramStart"/>
      <w:r w:rsidRPr="00DD7130">
        <w:rPr>
          <w:rFonts w:asciiTheme="majorHAnsi" w:hAnsiTheme="majorHAnsi" w:cstheme="majorHAnsi"/>
        </w:rPr>
        <w:t>9]{1,5}"</w:t>
      </w:r>
      <w:proofErr w:type="gramEnd"/>
    </w:p>
    <w:p w14:paraId="0FC4EB1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revision level format"</w:t>
      </w:r>
    </w:p>
    <w:p w14:paraId="107A98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4A4228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"Assembly" AND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NOT MATCH "ASSY-[0-9a-zA-</w:t>
      </w:r>
      <w:proofErr w:type="gramStart"/>
      <w:r w:rsidRPr="00DD7130">
        <w:rPr>
          <w:rFonts w:asciiTheme="majorHAnsi" w:hAnsiTheme="majorHAnsi" w:cstheme="majorHAnsi"/>
        </w:rPr>
        <w:t>Z]{5,15}"</w:t>
      </w:r>
      <w:proofErr w:type="gramEnd"/>
    </w:p>
    <w:p w14:paraId="671ABBA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top-level assembly format"</w:t>
      </w:r>
    </w:p>
    <w:p w14:paraId="079D0CD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2F028FE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"Single Part" AND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IS NOT EMPTY</w:t>
      </w:r>
    </w:p>
    <w:p w14:paraId="1056D40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"Top-level assembly not applicable for single part"</w:t>
      </w:r>
    </w:p>
    <w:p w14:paraId="6E0FEA5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739E5D2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"Assembly" AND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NOT IN ["Yes", "No"]</w:t>
      </w:r>
    </w:p>
    <w:p w14:paraId="1D69898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weldment indicator"</w:t>
      </w:r>
    </w:p>
    <w:p w14:paraId="74CCBA9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6D1FB49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"Assembly" AND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IS EMPTY</w:t>
      </w:r>
    </w:p>
    <w:p w14:paraId="7460988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"At least one sub-part required for assembly"</w:t>
      </w:r>
    </w:p>
    <w:p w14:paraId="38C7E3A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6776816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"Assembly" AND </w:t>
      </w:r>
      <w:proofErr w:type="gramStart"/>
      <w:r w:rsidRPr="00DD7130">
        <w:rPr>
          <w:rFonts w:asciiTheme="majorHAnsi" w:hAnsiTheme="majorHAnsi" w:cstheme="majorHAnsi"/>
        </w:rPr>
        <w:t>LENGTH(</w:t>
      </w:r>
      <w:proofErr w:type="spellStart"/>
      <w:proofErr w:type="gramEnd"/>
      <w:r w:rsidRPr="00DD7130">
        <w:rPr>
          <w:rFonts w:asciiTheme="majorHAnsi" w:hAnsiTheme="majorHAnsi" w:cstheme="majorHAnsi"/>
        </w:rPr>
        <w:t>sub_parts</w:t>
      </w:r>
      <w:proofErr w:type="spellEnd"/>
      <w:r w:rsidRPr="00DD7130">
        <w:rPr>
          <w:rFonts w:asciiTheme="majorHAnsi" w:hAnsiTheme="majorHAnsi" w:cstheme="majorHAnsi"/>
        </w:rPr>
        <w:t>) &gt; 10</w:t>
      </w:r>
    </w:p>
    <w:p w14:paraId="484FE5B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"Maximum 10 sub-parts allowed"</w:t>
      </w:r>
    </w:p>
    <w:p w14:paraId="3C2BD93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7939275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w:t>
      </w:r>
      <w:proofErr w:type="spellStart"/>
      <w:r w:rsidRPr="00DD7130">
        <w:rPr>
          <w:rFonts w:asciiTheme="majorHAnsi" w:hAnsiTheme="majorHAnsi" w:cstheme="majorHAnsi"/>
        </w:rPr>
        <w:t>sub_parts</w:t>
      </w:r>
      <w:proofErr w:type="spellEnd"/>
    </w:p>
    <w:p w14:paraId="20A700F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sub_part.part_number</w:t>
      </w:r>
      <w:proofErr w:type="spellEnd"/>
      <w:r w:rsidRPr="00DD7130">
        <w:rPr>
          <w:rFonts w:asciiTheme="majorHAnsi" w:hAnsiTheme="majorHAnsi" w:cstheme="majorHAnsi"/>
        </w:rPr>
        <w:t xml:space="preserve"> NOT MATCH "PART-[0-9a-zA-</w:t>
      </w:r>
      <w:proofErr w:type="gramStart"/>
      <w:r w:rsidRPr="00DD7130">
        <w:rPr>
          <w:rFonts w:asciiTheme="majorHAnsi" w:hAnsiTheme="majorHAnsi" w:cstheme="majorHAnsi"/>
        </w:rPr>
        <w:t>Z]{5,15}"</w:t>
      </w:r>
      <w:proofErr w:type="gramEnd"/>
    </w:p>
    <w:p w14:paraId="41DC947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sub-part number format"</w:t>
      </w:r>
    </w:p>
    <w:p w14:paraId="463779E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RETURN</w:t>
      </w:r>
    </w:p>
    <w:p w14:paraId="594D993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sub_</w:t>
      </w:r>
      <w:proofErr w:type="gramStart"/>
      <w:r w:rsidRPr="00DD7130">
        <w:rPr>
          <w:rFonts w:asciiTheme="majorHAnsi" w:hAnsiTheme="majorHAnsi" w:cstheme="majorHAnsi"/>
        </w:rPr>
        <w:t>part.revision</w:t>
      </w:r>
      <w:proofErr w:type="gramEnd"/>
      <w:r w:rsidRPr="00DD7130">
        <w:rPr>
          <w:rFonts w:asciiTheme="majorHAnsi" w:hAnsiTheme="majorHAnsi" w:cstheme="majorHAnsi"/>
        </w:rPr>
        <w:t>_level</w:t>
      </w:r>
      <w:proofErr w:type="spellEnd"/>
      <w:r w:rsidRPr="00DD7130">
        <w:rPr>
          <w:rFonts w:asciiTheme="majorHAnsi" w:hAnsiTheme="majorHAnsi" w:cstheme="majorHAnsi"/>
        </w:rPr>
        <w:t xml:space="preserve"> NOT MATCH "Rev [A-Z0-</w:t>
      </w:r>
      <w:proofErr w:type="gramStart"/>
      <w:r w:rsidRPr="00DD7130">
        <w:rPr>
          <w:rFonts w:asciiTheme="majorHAnsi" w:hAnsiTheme="majorHAnsi" w:cstheme="majorHAnsi"/>
        </w:rPr>
        <w:t>9]{1,5}"</w:t>
      </w:r>
      <w:proofErr w:type="gramEnd"/>
    </w:p>
    <w:p w14:paraId="10FBD9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sub-part revision level format"</w:t>
      </w:r>
    </w:p>
    <w:p w14:paraId="28D5D8C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2EE9387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4428B4C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thickness NOT IN [1, 1.2, 1.5, 2, 2.5, 3]</w:t>
      </w:r>
    </w:p>
    <w:p w14:paraId="68AB236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thickness"</w:t>
      </w:r>
    </w:p>
    <w:p w14:paraId="087B329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794FA4F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length &lt; 50 OR length &gt; 3000</w:t>
      </w:r>
    </w:p>
    <w:p w14:paraId="7F786BB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length"</w:t>
      </w:r>
    </w:p>
    <w:p w14:paraId="49C989D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53BB1EF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width &lt; 50 OR width &gt; 1500</w:t>
      </w:r>
    </w:p>
    <w:p w14:paraId="4CA05D6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width"</w:t>
      </w:r>
    </w:p>
    <w:p w14:paraId="3F2BE03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1145160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batch_quantity &lt; 1 OR batch_quantity &gt; 1000</w:t>
      </w:r>
    </w:p>
    <w:p w14:paraId="226B4D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batch quantity"</w:t>
      </w:r>
    </w:p>
    <w:p w14:paraId="0991DF7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3C35CA1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READ rates FROM data/rates_global.txt OR data/rates_&lt;username&gt;.txt</w:t>
      </w:r>
    </w:p>
    <w:p w14:paraId="7696BE9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total_cost</w:t>
      </w:r>
      <w:proofErr w:type="spellEnd"/>
      <w:r w:rsidRPr="00DD7130">
        <w:rPr>
          <w:rFonts w:asciiTheme="majorHAnsi" w:hAnsiTheme="majorHAnsi" w:cstheme="majorHAnsi"/>
        </w:rPr>
        <w:t xml:space="preserve"> = 0</w:t>
      </w:r>
    </w:p>
    <w:p w14:paraId="101B098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part_type = "Single Part"</w:t>
      </w:r>
    </w:p>
    <w:p w14:paraId="7848D24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calculate_single_part_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 xml:space="preserve">part, </w:t>
      </w:r>
      <w:proofErr w:type="spellStart"/>
      <w:r w:rsidRPr="00DD7130">
        <w:rPr>
          <w:rFonts w:asciiTheme="majorHAnsi" w:hAnsiTheme="majorHAnsi" w:cstheme="majorHAnsi"/>
        </w:rPr>
        <w:t>work_centre_params</w:t>
      </w:r>
      <w:proofErr w:type="spellEnd"/>
      <w:r w:rsidRPr="00DD7130">
        <w:rPr>
          <w:rFonts w:asciiTheme="majorHAnsi" w:hAnsiTheme="majorHAnsi" w:cstheme="majorHAnsi"/>
        </w:rPr>
        <w:t>, rates)</w:t>
      </w:r>
    </w:p>
    <w:p w14:paraId="1CB72ED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BY batch_quantity</w:t>
      </w:r>
    </w:p>
    <w:p w14:paraId="3A8D4B3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batch_discount_factor</w:t>
      </w:r>
      <w:proofErr w:type="spellEnd"/>
      <w:r w:rsidRPr="00DD7130">
        <w:rPr>
          <w:rFonts w:asciiTheme="majorHAnsi" w:hAnsiTheme="majorHAnsi" w:cstheme="majorHAnsi"/>
        </w:rPr>
        <w:t>(batch_quantity)</w:t>
      </w:r>
    </w:p>
    <w:p w14:paraId="598B7E0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total_cost</w:t>
      </w:r>
      <w:proofErr w:type="spellEnd"/>
    </w:p>
    <w:p w14:paraId="576DE45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ELSE IF part_type = "Assembly"</w:t>
      </w:r>
    </w:p>
    <w:p w14:paraId="2DDD169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 0</w:t>
      </w:r>
    </w:p>
    <w:p w14:paraId="15B7D7C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w:t>
      </w:r>
      <w:proofErr w:type="spellStart"/>
      <w:r w:rsidRPr="00DD7130">
        <w:rPr>
          <w:rFonts w:asciiTheme="majorHAnsi" w:hAnsiTheme="majorHAnsi" w:cstheme="majorHAnsi"/>
        </w:rPr>
        <w:t>sub_parts</w:t>
      </w:r>
      <w:proofErr w:type="spellEnd"/>
    </w:p>
    <w:p w14:paraId="48DCAC2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sub_part_cost</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calculate_single_part_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spellStart"/>
      <w:proofErr w:type="gramEnd"/>
      <w:r w:rsidRPr="00DD7130">
        <w:rPr>
          <w:rFonts w:asciiTheme="majorHAnsi" w:hAnsiTheme="majorHAnsi" w:cstheme="majorHAnsi"/>
        </w:rPr>
        <w:t>sub_part</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w:t>
      </w:r>
      <w:proofErr w:type="gramStart"/>
      <w:r w:rsidRPr="00DD7130">
        <w:rPr>
          <w:rFonts w:asciiTheme="majorHAnsi" w:hAnsiTheme="majorHAnsi" w:cstheme="majorHAnsi"/>
        </w:rPr>
        <w:t>part.work</w:t>
      </w:r>
      <w:proofErr w:type="gramEnd"/>
      <w:r w:rsidRPr="00DD7130">
        <w:rPr>
          <w:rFonts w:asciiTheme="majorHAnsi" w:hAnsiTheme="majorHAnsi" w:cstheme="majorHAnsi"/>
        </w:rPr>
        <w:t>_centre_params</w:t>
      </w:r>
      <w:proofErr w:type="spellEnd"/>
      <w:r w:rsidRPr="00DD7130">
        <w:rPr>
          <w:rFonts w:asciiTheme="majorHAnsi" w:hAnsiTheme="majorHAnsi" w:cstheme="majorHAnsi"/>
        </w:rPr>
        <w:t>, rates)</w:t>
      </w:r>
    </w:p>
    <w:p w14:paraId="54C43D7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sub_part_cost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assembly_cost</w:t>
      </w:r>
      <w:proofErr w:type="spellEnd"/>
    </w:p>
    <w:p w14:paraId="0777B38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162F616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 rates[assembly] * (</w:t>
      </w:r>
      <w:proofErr w:type="spellStart"/>
      <w:r w:rsidRPr="00DD7130">
        <w:rPr>
          <w:rFonts w:asciiTheme="majorHAnsi" w:hAnsiTheme="majorHAnsi" w:cstheme="majorHAnsi"/>
        </w:rPr>
        <w:t>work_centre_</w:t>
      </w:r>
      <w:proofErr w:type="gramStart"/>
      <w:r w:rsidRPr="00DD7130">
        <w:rPr>
          <w:rFonts w:asciiTheme="majorHAnsi" w:hAnsiTheme="majorHAnsi" w:cstheme="majorHAnsi"/>
        </w:rPr>
        <w:t>params.assembly</w:t>
      </w:r>
      <w:proofErr w:type="gramEnd"/>
      <w:r w:rsidRPr="00DD7130">
        <w:rPr>
          <w:rFonts w:asciiTheme="majorHAnsi" w:hAnsiTheme="majorHAnsi" w:cstheme="majorHAnsi"/>
        </w:rPr>
        <w:t>_components</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work_centre_</w:t>
      </w:r>
      <w:proofErr w:type="gramStart"/>
      <w:r w:rsidRPr="00DD7130">
        <w:rPr>
          <w:rFonts w:asciiTheme="majorHAnsi" w:hAnsiTheme="majorHAnsi" w:cstheme="majorHAnsi"/>
        </w:rPr>
        <w:t>params.assembly</w:t>
      </w:r>
      <w:proofErr w:type="gramEnd"/>
      <w:r w:rsidRPr="00DD7130">
        <w:rPr>
          <w:rFonts w:asciiTheme="majorHAnsi" w:hAnsiTheme="majorHAnsi" w:cstheme="majorHAnsi"/>
        </w:rPr>
        <w:t>_sequence</w:t>
      </w:r>
      <w:proofErr w:type="spellEnd"/>
      <w:r w:rsidRPr="00DD7130">
        <w:rPr>
          <w:rFonts w:asciiTheme="majorHAnsi" w:hAnsiTheme="majorHAnsi" w:cstheme="majorHAnsi"/>
        </w:rPr>
        <w:t>)</w:t>
      </w:r>
    </w:p>
    <w:p w14:paraId="32B906C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 "Yes"</w:t>
      </w:r>
    </w:p>
    <w:p w14:paraId="7F4525D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weldment_complexity_factor</w:t>
      </w:r>
      <w:proofErr w:type="spellEnd"/>
    </w:p>
    <w:p w14:paraId="1ACA132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ELSE</w:t>
      </w:r>
    </w:p>
    <w:p w14:paraId="554EB6A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assembly_complexity_factor</w:t>
      </w:r>
      <w:proofErr w:type="spellEnd"/>
    </w:p>
    <w:p w14:paraId="47C1466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assembly_cost</w:t>
      </w:r>
      <w:proofErr w:type="spellEnd"/>
    </w:p>
    <w:p w14:paraId="5CB6F0A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BY batch_quantity</w:t>
      </w:r>
    </w:p>
    <w:p w14:paraId="713B0D9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batch_discount_factor</w:t>
      </w:r>
      <w:proofErr w:type="spellEnd"/>
      <w:r w:rsidRPr="00DD7130">
        <w:rPr>
          <w:rFonts w:asciiTheme="majorHAnsi" w:hAnsiTheme="majorHAnsi" w:cstheme="majorHAnsi"/>
        </w:rPr>
        <w:t>(batch_quantity)</w:t>
      </w:r>
    </w:p>
    <w:p w14:paraId="018501F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total_cost</w:t>
      </w:r>
      <w:proofErr w:type="spellEnd"/>
    </w:p>
    <w:p w14:paraId="66A85B4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IF</w:t>
      </w:r>
    </w:p>
    <w:p w14:paraId="63C2C61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part_number, revision_level,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batch_quantity, </w:t>
      </w:r>
      <w:proofErr w:type="spellStart"/>
      <w:r w:rsidRPr="00DD7130">
        <w:rPr>
          <w:rFonts w:asciiTheme="majorHAnsi" w:hAnsiTheme="majorHAnsi" w:cstheme="majorHAnsi"/>
        </w:rPr>
        <w:t>total_cost</w:t>
      </w:r>
      <w:proofErr w:type="spellEnd"/>
      <w:r w:rsidRPr="00DD7130">
        <w:rPr>
          <w:rFonts w:asciiTheme="majorHAnsi" w:hAnsiTheme="majorHAnsi" w:cstheme="majorHAnsi"/>
        </w:rPr>
        <w:t xml:space="preserve"> TO data/output.txt</w:t>
      </w:r>
    </w:p>
    <w:p w14:paraId="4236BCC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 </w:t>
      </w:r>
      <w:proofErr w:type="spellStart"/>
      <w:r w:rsidRPr="00DD7130">
        <w:rPr>
          <w:rFonts w:asciiTheme="majorHAnsi" w:hAnsiTheme="majorHAnsi" w:cstheme="majorHAnsi"/>
        </w:rPr>
        <w:t>total_cost</w:t>
      </w:r>
      <w:proofErr w:type="spellEnd"/>
    </w:p>
    <w:p w14:paraId="48F5A06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END FUNCTION</w:t>
      </w:r>
    </w:p>
    <w:p w14:paraId="12181F90" w14:textId="77777777" w:rsidR="00DD7130" w:rsidRPr="00DD7130" w:rsidRDefault="00DD7130" w:rsidP="00DD7130">
      <w:pPr>
        <w:spacing w:after="0"/>
        <w:rPr>
          <w:rFonts w:asciiTheme="majorHAnsi" w:hAnsiTheme="majorHAnsi" w:cstheme="majorHAnsi"/>
        </w:rPr>
      </w:pPr>
    </w:p>
    <w:p w14:paraId="427F800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FUNCTION </w:t>
      </w:r>
      <w:proofErr w:type="spellStart"/>
      <w:r w:rsidRPr="00DD7130">
        <w:rPr>
          <w:rFonts w:asciiTheme="majorHAnsi" w:hAnsiTheme="majorHAnsi" w:cstheme="majorHAnsi"/>
        </w:rPr>
        <w:t>calculate_single_part_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part, params, rates)</w:t>
      </w:r>
    </w:p>
    <w:p w14:paraId="305E4BA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 0</w:t>
      </w:r>
    </w:p>
    <w:p w14:paraId="2C8A173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params.cutting</w:t>
      </w:r>
      <w:proofErr w:type="gramEnd"/>
      <w:r w:rsidRPr="00DD7130">
        <w:rPr>
          <w:rFonts w:asciiTheme="majorHAnsi" w:hAnsiTheme="majorHAnsi" w:cstheme="majorHAnsi"/>
        </w:rPr>
        <w:t>_method</w:t>
      </w:r>
      <w:proofErr w:type="spellEnd"/>
      <w:r w:rsidRPr="00DD7130">
        <w:rPr>
          <w:rFonts w:asciiTheme="majorHAnsi" w:hAnsiTheme="majorHAnsi" w:cstheme="majorHAnsi"/>
        </w:rPr>
        <w:t xml:space="preserve"> IS NOT "None"</w:t>
      </w:r>
    </w:p>
    <w:p w14:paraId="48A9A45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params.cutting</w:t>
      </w:r>
      <w:proofErr w:type="gramEnd"/>
      <w:r w:rsidRPr="00DD7130">
        <w:rPr>
          <w:rFonts w:asciiTheme="majorHAnsi" w:hAnsiTheme="majorHAnsi" w:cstheme="majorHAnsi"/>
        </w:rPr>
        <w:t>_method</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params.cutting</w:t>
      </w:r>
      <w:proofErr w:type="gramEnd"/>
      <w:r w:rsidRPr="00DD7130">
        <w:rPr>
          <w:rFonts w:asciiTheme="majorHAnsi" w:hAnsiTheme="majorHAnsi" w:cstheme="majorHAnsi"/>
        </w:rPr>
        <w:t>_complexity</w:t>
      </w:r>
      <w:proofErr w:type="spellEnd"/>
    </w:p>
    <w:p w14:paraId="2F12BE7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7D22277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params.bends</w:t>
      </w:r>
      <w:proofErr w:type="spellEnd"/>
      <w:proofErr w:type="gramEnd"/>
      <w:r w:rsidRPr="00DD7130">
        <w:rPr>
          <w:rFonts w:asciiTheme="majorHAnsi" w:hAnsiTheme="majorHAnsi" w:cstheme="majorHAnsi"/>
        </w:rPr>
        <w:t xml:space="preserve"> &gt; 0</w:t>
      </w:r>
    </w:p>
    <w:p w14:paraId="22519F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rates[bending] * </w:t>
      </w:r>
      <w:proofErr w:type="spellStart"/>
      <w:proofErr w:type="gramStart"/>
      <w:r w:rsidRPr="00DD7130">
        <w:rPr>
          <w:rFonts w:asciiTheme="majorHAnsi" w:hAnsiTheme="majorHAnsi" w:cstheme="majorHAnsi"/>
        </w:rPr>
        <w:t>params.bends</w:t>
      </w:r>
      <w:proofErr w:type="spellEnd"/>
      <w:proofErr w:type="gramEnd"/>
    </w:p>
    <w:p w14:paraId="3069A12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5F571A7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_length</w:t>
      </w:r>
      <w:proofErr w:type="spellEnd"/>
      <w:r w:rsidRPr="00DD7130">
        <w:rPr>
          <w:rFonts w:asciiTheme="majorHAnsi" w:hAnsiTheme="majorHAnsi" w:cstheme="majorHAnsi"/>
        </w:rPr>
        <w:t xml:space="preserve"> &gt; 0</w:t>
      </w:r>
    </w:p>
    <w:p w14:paraId="2B9E6EB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_type</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_length</w:t>
      </w:r>
      <w:proofErr w:type="spellEnd"/>
    </w:p>
    <w:p w14:paraId="780B350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_quality</w:t>
      </w:r>
      <w:proofErr w:type="spellEnd"/>
      <w:r w:rsidRPr="00DD7130">
        <w:rPr>
          <w:rFonts w:asciiTheme="majorHAnsi" w:hAnsiTheme="majorHAnsi" w:cstheme="majorHAnsi"/>
        </w:rPr>
        <w:t xml:space="preserve"> = "High"</w:t>
      </w:r>
    </w:p>
    <w:p w14:paraId="60FD5A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weld_quality_factor</w:t>
      </w:r>
      <w:proofErr w:type="spellEnd"/>
    </w:p>
    <w:p w14:paraId="727B4E7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7F7D2A0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params.deburring</w:t>
      </w:r>
      <w:proofErr w:type="gramEnd"/>
      <w:r w:rsidRPr="00DD7130">
        <w:rPr>
          <w:rFonts w:asciiTheme="majorHAnsi" w:hAnsiTheme="majorHAnsi" w:cstheme="majorHAnsi"/>
        </w:rPr>
        <w:t>_intensity</w:t>
      </w:r>
      <w:proofErr w:type="spellEnd"/>
      <w:r w:rsidRPr="00DD7130">
        <w:rPr>
          <w:rFonts w:asciiTheme="majorHAnsi" w:hAnsiTheme="majorHAnsi" w:cstheme="majorHAnsi"/>
        </w:rPr>
        <w:t xml:space="preserve"> IS NOT "None"</w:t>
      </w:r>
    </w:p>
    <w:p w14:paraId="7FC32F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params.deburring</w:t>
      </w:r>
      <w:proofErr w:type="gramEnd"/>
      <w:r w:rsidRPr="00DD7130">
        <w:rPr>
          <w:rFonts w:asciiTheme="majorHAnsi" w:hAnsiTheme="majorHAnsi" w:cstheme="majorHAnsi"/>
        </w:rPr>
        <w:t>_intensity</w:t>
      </w:r>
      <w:proofErr w:type="spellEnd"/>
      <w:r w:rsidRPr="00DD7130">
        <w:rPr>
          <w:rFonts w:asciiTheme="majorHAnsi" w:hAnsiTheme="majorHAnsi" w:cstheme="majorHAnsi"/>
        </w:rPr>
        <w:t>] * (</w:t>
      </w:r>
      <w:proofErr w:type="spellStart"/>
      <w:proofErr w:type="gramStart"/>
      <w:r w:rsidRPr="00DD7130">
        <w:rPr>
          <w:rFonts w:asciiTheme="majorHAnsi" w:hAnsiTheme="majorHAnsi" w:cstheme="majorHAnsi"/>
        </w:rPr>
        <w:t>part.length</w:t>
      </w:r>
      <w:proofErr w:type="spellEnd"/>
      <w:proofErr w:type="gram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part.width</w:t>
      </w:r>
      <w:proofErr w:type="spellEnd"/>
      <w:proofErr w:type="gramEnd"/>
      <w:r w:rsidRPr="00DD7130">
        <w:rPr>
          <w:rFonts w:asciiTheme="majorHAnsi" w:hAnsiTheme="majorHAnsi" w:cstheme="majorHAnsi"/>
        </w:rPr>
        <w:t>)</w:t>
      </w:r>
    </w:p>
    <w:p w14:paraId="7DF7C3A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251A843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params.inspection</w:t>
      </w:r>
      <w:proofErr w:type="gramEnd"/>
      <w:r w:rsidRPr="00DD7130">
        <w:rPr>
          <w:rFonts w:asciiTheme="majorHAnsi" w:hAnsiTheme="majorHAnsi" w:cstheme="majorHAnsi"/>
        </w:rPr>
        <w:t>_scope</w:t>
      </w:r>
      <w:proofErr w:type="spellEnd"/>
      <w:r w:rsidRPr="00DD7130">
        <w:rPr>
          <w:rFonts w:asciiTheme="majorHAnsi" w:hAnsiTheme="majorHAnsi" w:cstheme="majorHAnsi"/>
        </w:rPr>
        <w:t xml:space="preserve"> IS NOT "None"</w:t>
      </w:r>
    </w:p>
    <w:p w14:paraId="054EE6A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params.inspection</w:t>
      </w:r>
      <w:proofErr w:type="gramEnd"/>
      <w:r w:rsidRPr="00DD7130">
        <w:rPr>
          <w:rFonts w:asciiTheme="majorHAnsi" w:hAnsiTheme="majorHAnsi" w:cstheme="majorHAnsi"/>
        </w:rPr>
        <w:t>_scope</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params.inspection</w:t>
      </w:r>
      <w:proofErr w:type="gramEnd"/>
      <w:r w:rsidRPr="00DD7130">
        <w:rPr>
          <w:rFonts w:asciiTheme="majorHAnsi" w:hAnsiTheme="majorHAnsi" w:cstheme="majorHAnsi"/>
        </w:rPr>
        <w:t>_points</w:t>
      </w:r>
      <w:proofErr w:type="spellEnd"/>
    </w:p>
    <w:p w14:paraId="3EF3891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1FDFB4F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params.surface</w:t>
      </w:r>
      <w:proofErr w:type="gramEnd"/>
      <w:r w:rsidRPr="00DD7130">
        <w:rPr>
          <w:rFonts w:asciiTheme="majorHAnsi" w:hAnsiTheme="majorHAnsi" w:cstheme="majorHAnsi"/>
        </w:rPr>
        <w:t>_treatment_type</w:t>
      </w:r>
      <w:proofErr w:type="spellEnd"/>
      <w:r w:rsidRPr="00DD7130">
        <w:rPr>
          <w:rFonts w:asciiTheme="majorHAnsi" w:hAnsiTheme="majorHAnsi" w:cstheme="majorHAnsi"/>
        </w:rPr>
        <w:t xml:space="preserve"> IS NOT "None"</w:t>
      </w:r>
    </w:p>
    <w:p w14:paraId="642F222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params.surface</w:t>
      </w:r>
      <w:proofErr w:type="gramEnd"/>
      <w:r w:rsidRPr="00DD7130">
        <w:rPr>
          <w:rFonts w:asciiTheme="majorHAnsi" w:hAnsiTheme="majorHAnsi" w:cstheme="majorHAnsi"/>
        </w:rPr>
        <w:t>_treatment_type</w:t>
      </w:r>
      <w:proofErr w:type="spellEnd"/>
      <w:r w:rsidRPr="00DD7130">
        <w:rPr>
          <w:rFonts w:asciiTheme="majorHAnsi" w:hAnsiTheme="majorHAnsi" w:cstheme="majorHAnsi"/>
        </w:rPr>
        <w:t>] * (</w:t>
      </w:r>
      <w:proofErr w:type="spellStart"/>
      <w:proofErr w:type="gramStart"/>
      <w:r w:rsidRPr="00DD7130">
        <w:rPr>
          <w:rFonts w:asciiTheme="majorHAnsi" w:hAnsiTheme="majorHAnsi" w:cstheme="majorHAnsi"/>
        </w:rPr>
        <w:t>part.length</w:t>
      </w:r>
      <w:proofErr w:type="spellEnd"/>
      <w:proofErr w:type="gram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part.width</w:t>
      </w:r>
      <w:proofErr w:type="spellEnd"/>
      <w:proofErr w:type="gramEnd"/>
      <w:r w:rsidRPr="00DD7130">
        <w:rPr>
          <w:rFonts w:asciiTheme="majorHAnsi" w:hAnsiTheme="majorHAnsi" w:cstheme="majorHAnsi"/>
        </w:rPr>
        <w:t>)</w:t>
      </w:r>
    </w:p>
    <w:p w14:paraId="7F3D2C1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params.surface</w:t>
      </w:r>
      <w:proofErr w:type="gramEnd"/>
      <w:r w:rsidRPr="00DD7130">
        <w:rPr>
          <w:rFonts w:asciiTheme="majorHAnsi" w:hAnsiTheme="majorHAnsi" w:cstheme="majorHAnsi"/>
        </w:rPr>
        <w:t>_treatment_coverage</w:t>
      </w:r>
      <w:proofErr w:type="spellEnd"/>
      <w:r w:rsidRPr="00DD7130">
        <w:rPr>
          <w:rFonts w:asciiTheme="majorHAnsi" w:hAnsiTheme="majorHAnsi" w:cstheme="majorHAnsi"/>
        </w:rPr>
        <w:t xml:space="preserve"> = "Full"</w:t>
      </w:r>
    </w:p>
    <w:p w14:paraId="68D27CD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treatment_factor</w:t>
      </w:r>
      <w:proofErr w:type="spellEnd"/>
    </w:p>
    <w:p w14:paraId="6E0B834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4AB8A98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params.machining</w:t>
      </w:r>
      <w:proofErr w:type="gramEnd"/>
      <w:r w:rsidRPr="00DD7130">
        <w:rPr>
          <w:rFonts w:asciiTheme="majorHAnsi" w:hAnsiTheme="majorHAnsi" w:cstheme="majorHAnsi"/>
        </w:rPr>
        <w:t>_operations</w:t>
      </w:r>
      <w:proofErr w:type="spellEnd"/>
      <w:r w:rsidRPr="00DD7130">
        <w:rPr>
          <w:rFonts w:asciiTheme="majorHAnsi" w:hAnsiTheme="majorHAnsi" w:cstheme="majorHAnsi"/>
        </w:rPr>
        <w:t xml:space="preserve"> &gt; 0</w:t>
      </w:r>
    </w:p>
    <w:p w14:paraId="294BFBB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params.machining</w:t>
      </w:r>
      <w:proofErr w:type="gramEnd"/>
      <w:r w:rsidRPr="00DD7130">
        <w:rPr>
          <w:rFonts w:asciiTheme="majorHAnsi" w:hAnsiTheme="majorHAnsi" w:cstheme="majorHAnsi"/>
        </w:rPr>
        <w:t>_precision</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params.machining</w:t>
      </w:r>
      <w:proofErr w:type="gramEnd"/>
      <w:r w:rsidRPr="00DD7130">
        <w:rPr>
          <w:rFonts w:asciiTheme="majorHAnsi" w:hAnsiTheme="majorHAnsi" w:cstheme="majorHAnsi"/>
        </w:rPr>
        <w:t>_operations</w:t>
      </w:r>
      <w:proofErr w:type="spellEnd"/>
    </w:p>
    <w:p w14:paraId="6303FE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2B49897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params.forming</w:t>
      </w:r>
      <w:proofErr w:type="gramEnd"/>
      <w:r w:rsidRPr="00DD7130">
        <w:rPr>
          <w:rFonts w:asciiTheme="majorHAnsi" w:hAnsiTheme="majorHAnsi" w:cstheme="majorHAnsi"/>
        </w:rPr>
        <w:t>_steps</w:t>
      </w:r>
      <w:proofErr w:type="spellEnd"/>
      <w:r w:rsidRPr="00DD7130">
        <w:rPr>
          <w:rFonts w:asciiTheme="majorHAnsi" w:hAnsiTheme="majorHAnsi" w:cstheme="majorHAnsi"/>
        </w:rPr>
        <w:t xml:space="preserve"> &gt; 0</w:t>
      </w:r>
    </w:p>
    <w:p w14:paraId="3F2A97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params.forming</w:t>
      </w:r>
      <w:proofErr w:type="gramEnd"/>
      <w:r w:rsidRPr="00DD7130">
        <w:rPr>
          <w:rFonts w:asciiTheme="majorHAnsi" w:hAnsiTheme="majorHAnsi" w:cstheme="majorHAnsi"/>
        </w:rPr>
        <w:t>_complexity</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params.forming</w:t>
      </w:r>
      <w:proofErr w:type="gramEnd"/>
      <w:r w:rsidRPr="00DD7130">
        <w:rPr>
          <w:rFonts w:asciiTheme="majorHAnsi" w:hAnsiTheme="majorHAnsi" w:cstheme="majorHAnsi"/>
        </w:rPr>
        <w:t>_steps</w:t>
      </w:r>
      <w:proofErr w:type="spellEnd"/>
    </w:p>
    <w:p w14:paraId="600504D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3B96A4C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params.fastener</w:t>
      </w:r>
      <w:proofErr w:type="gramEnd"/>
      <w:r w:rsidRPr="00DD7130">
        <w:rPr>
          <w:rFonts w:asciiTheme="majorHAnsi" w:hAnsiTheme="majorHAnsi" w:cstheme="majorHAnsi"/>
        </w:rPr>
        <w:t>_types_and_counts</w:t>
      </w:r>
      <w:proofErr w:type="spellEnd"/>
      <w:r w:rsidRPr="00DD7130">
        <w:rPr>
          <w:rFonts w:asciiTheme="majorHAnsi" w:hAnsiTheme="majorHAnsi" w:cstheme="majorHAnsi"/>
        </w:rPr>
        <w:t xml:space="preserve"> IS NOT EMPTY</w:t>
      </w:r>
    </w:p>
    <w:p w14:paraId="1D3C8B3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fastening_cost</w:t>
      </w:r>
      <w:proofErr w:type="spellEnd"/>
      <w:r w:rsidRPr="00DD7130">
        <w:rPr>
          <w:rFonts w:asciiTheme="majorHAnsi" w:hAnsiTheme="majorHAnsi" w:cstheme="majorHAnsi"/>
        </w:rPr>
        <w:t xml:space="preserve"> = 0</w:t>
      </w:r>
    </w:p>
    <w:p w14:paraId="36B5687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fastener IN </w:t>
      </w:r>
      <w:proofErr w:type="spellStart"/>
      <w:proofErr w:type="gramStart"/>
      <w:r w:rsidRPr="00DD7130">
        <w:rPr>
          <w:rFonts w:asciiTheme="majorHAnsi" w:hAnsiTheme="majorHAnsi" w:cstheme="majorHAnsi"/>
        </w:rPr>
        <w:t>params.fastener</w:t>
      </w:r>
      <w:proofErr w:type="gramEnd"/>
      <w:r w:rsidRPr="00DD7130">
        <w:rPr>
          <w:rFonts w:asciiTheme="majorHAnsi" w:hAnsiTheme="majorHAnsi" w:cstheme="majorHAnsi"/>
        </w:rPr>
        <w:t>_types_and_counts</w:t>
      </w:r>
      <w:proofErr w:type="spellEnd"/>
    </w:p>
    <w:p w14:paraId="6874780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(rates[</w:t>
      </w:r>
      <w:proofErr w:type="spellStart"/>
      <w:proofErr w:type="gramStart"/>
      <w:r w:rsidRPr="00DD7130">
        <w:rPr>
          <w:rFonts w:asciiTheme="majorHAnsi" w:hAnsiTheme="majorHAnsi" w:cstheme="majorHAnsi"/>
        </w:rPr>
        <w:t>fastener.type</w:t>
      </w:r>
      <w:proofErr w:type="spellEnd"/>
      <w:proofErr w:type="gram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fastener.count</w:t>
      </w:r>
      <w:proofErr w:type="spellEnd"/>
      <w:proofErr w:type="gramEnd"/>
      <w:r w:rsidRPr="00DD7130">
        <w:rPr>
          <w:rFonts w:asciiTheme="majorHAnsi" w:hAnsiTheme="majorHAnsi" w:cstheme="majorHAnsi"/>
        </w:rPr>
        <w:t xml:space="preserve">) TO </w:t>
      </w:r>
      <w:proofErr w:type="spellStart"/>
      <w:r w:rsidRPr="00DD7130">
        <w:rPr>
          <w:rFonts w:asciiTheme="majorHAnsi" w:hAnsiTheme="majorHAnsi" w:cstheme="majorHAnsi"/>
        </w:rPr>
        <w:t>fastening_cost</w:t>
      </w:r>
      <w:proofErr w:type="spellEnd"/>
    </w:p>
    <w:p w14:paraId="572CF76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731D503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fastening_cost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469A2C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 </w:t>
      </w:r>
      <w:proofErr w:type="spellStart"/>
      <w:r w:rsidRPr="00DD7130">
        <w:rPr>
          <w:rFonts w:asciiTheme="majorHAnsi" w:hAnsiTheme="majorHAnsi" w:cstheme="majorHAnsi"/>
        </w:rPr>
        <w:t>part_cost</w:t>
      </w:r>
      <w:proofErr w:type="spellEnd"/>
    </w:p>
    <w:p w14:paraId="270996DF" w14:textId="23B30655" w:rsidR="00871093" w:rsidRPr="00AF0028" w:rsidRDefault="00DD7130" w:rsidP="00DD7130">
      <w:pPr>
        <w:spacing w:after="0"/>
        <w:rPr>
          <w:rFonts w:asciiTheme="majorHAnsi" w:hAnsiTheme="majorHAnsi" w:cstheme="majorHAnsi"/>
        </w:rPr>
      </w:pPr>
      <w:r w:rsidRPr="00DD7130">
        <w:rPr>
          <w:rFonts w:asciiTheme="majorHAnsi" w:hAnsiTheme="majorHAnsi" w:cstheme="majorHAnsi"/>
        </w:rPr>
        <w:t>END FUNCTION</w:t>
      </w:r>
    </w:p>
    <w:sectPr w:rsidR="00871093" w:rsidRPr="00AF0028" w:rsidSect="00034616">
      <w:headerReference w:type="default" r:id="rId9"/>
      <w:foot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9DB30" w14:textId="77777777" w:rsidR="00024ABF" w:rsidRDefault="00024ABF" w:rsidP="000A6287">
      <w:pPr>
        <w:spacing w:after="0" w:line="240" w:lineRule="auto"/>
      </w:pPr>
      <w:r>
        <w:separator/>
      </w:r>
    </w:p>
  </w:endnote>
  <w:endnote w:type="continuationSeparator" w:id="0">
    <w:p w14:paraId="685A4120" w14:textId="77777777" w:rsidR="00024ABF" w:rsidRDefault="00024ABF" w:rsidP="000A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1738B" w14:textId="31DA1FA4" w:rsidR="000A6287" w:rsidRPr="000637BF" w:rsidRDefault="00FD01E4" w:rsidP="00CE4FE5">
    <w:pPr>
      <w:pStyle w:val="Footer"/>
      <w:tabs>
        <w:tab w:val="left" w:pos="1995"/>
        <w:tab w:val="left" w:pos="3210"/>
        <w:tab w:val="right" w:pos="9972"/>
      </w:tabs>
      <w:jc w:val="center"/>
      <w:rPr>
        <w:color w:val="17365D" w:themeColor="text2" w:themeShade="BF"/>
      </w:rPr>
    </w:pPr>
    <w:r>
      <w:rPr>
        <w:color w:val="17365D" w:themeColor="text2" w:themeShade="BF"/>
        <w:sz w:val="18"/>
        <w:szCs w:val="18"/>
      </w:rPr>
      <w:t>April 01,2025</w:t>
    </w:r>
    <w:r w:rsidR="002E710A" w:rsidRPr="000637BF">
      <w:rPr>
        <w:color w:val="17365D" w:themeColor="text2" w:themeShade="BF"/>
        <w:sz w:val="18"/>
        <w:szCs w:val="18"/>
      </w:rPr>
      <w:tab/>
    </w:r>
    <w:r w:rsidR="00CE4FE5">
      <w:rPr>
        <w:color w:val="17365D" w:themeColor="text2" w:themeShade="BF"/>
        <w:sz w:val="18"/>
        <w:szCs w:val="18"/>
      </w:rPr>
      <w:tab/>
    </w:r>
    <w:sdt>
      <w:sdtPr>
        <w:rPr>
          <w:color w:val="17365D" w:themeColor="text2" w:themeShade="BF"/>
          <w:sz w:val="18"/>
          <w:szCs w:val="18"/>
        </w:rPr>
        <w:alias w:val="Comments"/>
        <w:tag w:val=""/>
        <w:id w:val="265812549"/>
        <w:placeholder>
          <w:docPart w:val="C0E86F862D064E91984D4E45F7700681"/>
        </w:placeholder>
        <w:dataBinding w:prefixMappings="xmlns:ns0='http://purl.org/dc/elements/1.1/' xmlns:ns1='http://schemas.openxmlformats.org/package/2006/metadata/core-properties' " w:xpath="/ns1:coreProperties[1]/ns0:description[1]" w:storeItemID="{6C3C8BC8-F283-45AE-878A-BAB7291924A1}"/>
        <w:text w:multiLine="1"/>
      </w:sdtPr>
      <w:sdtContent>
        <w:r w:rsidR="002E710A" w:rsidRPr="000637BF">
          <w:rPr>
            <w:color w:val="17365D" w:themeColor="text2" w:themeShade="BF"/>
            <w:sz w:val="18"/>
            <w:szCs w:val="18"/>
          </w:rPr>
          <w:t>PDSWD7-ZE124A PDA in Software Development</w:t>
        </w:r>
      </w:sdtContent>
    </w:sdt>
    <w:r w:rsidR="002E710A" w:rsidRPr="000637BF">
      <w:rPr>
        <w:color w:val="17365D" w:themeColor="text2" w:themeShade="BF"/>
        <w:sz w:val="18"/>
        <w:szCs w:val="18"/>
      </w:rPr>
      <w:tab/>
    </w:r>
    <w:sdt>
      <w:sdtPr>
        <w:rPr>
          <w:color w:val="17365D" w:themeColor="text2" w:themeShade="BF"/>
          <w:sz w:val="18"/>
          <w:szCs w:val="18"/>
        </w:rPr>
        <w:alias w:val="Author"/>
        <w:tag w:val=""/>
        <w:id w:val="668374924"/>
        <w:placeholder>
          <w:docPart w:val="527608451A9546ABA3495ACA7A503BB6"/>
        </w:placeholder>
        <w:dataBinding w:prefixMappings="xmlns:ns0='http://purl.org/dc/elements/1.1/' xmlns:ns1='http://schemas.openxmlformats.org/package/2006/metadata/core-properties' " w:xpath="/ns1:coreProperties[1]/ns0:creator[1]" w:storeItemID="{6C3C8BC8-F283-45AE-878A-BAB7291924A1}"/>
        <w:text/>
      </w:sdtPr>
      <w:sdtContent>
        <w:r w:rsidR="002E710A" w:rsidRPr="000637BF">
          <w:rPr>
            <w:color w:val="17365D" w:themeColor="text2" w:themeShade="BF"/>
            <w:sz w:val="18"/>
            <w:szCs w:val="18"/>
          </w:rPr>
          <w:t>Laurie Moffat</w:t>
        </w:r>
      </w:sdtContent>
    </w:sdt>
    <w:r w:rsidR="002E710A" w:rsidRPr="000637BF">
      <w:rPr>
        <w:color w:val="17365D" w:themeColor="text2" w:themeShade="BF"/>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0F508" w14:textId="77777777" w:rsidR="00024ABF" w:rsidRDefault="00024ABF" w:rsidP="000A6287">
      <w:pPr>
        <w:spacing w:after="0" w:line="240" w:lineRule="auto"/>
      </w:pPr>
      <w:r>
        <w:separator/>
      </w:r>
    </w:p>
  </w:footnote>
  <w:footnote w:type="continuationSeparator" w:id="0">
    <w:p w14:paraId="16387E09" w14:textId="77777777" w:rsidR="00024ABF" w:rsidRDefault="00024ABF" w:rsidP="000A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7E422" w14:textId="61F494D5" w:rsidR="000A6287" w:rsidRPr="00CE4FE5" w:rsidRDefault="000A6287" w:rsidP="002E710A">
    <w:pPr>
      <w:pStyle w:val="Header"/>
      <w:tabs>
        <w:tab w:val="clear" w:pos="4680"/>
        <w:tab w:val="clear" w:pos="9360"/>
        <w:tab w:val="left" w:pos="7860"/>
      </w:tabs>
      <w:rPr>
        <w:sz w:val="32"/>
        <w:szCs w:val="32"/>
      </w:rPr>
    </w:pPr>
    <w:r w:rsidRPr="00CE4FE5">
      <w:rPr>
        <w:noProof/>
        <w:sz w:val="32"/>
        <w:szCs w:val="32"/>
      </w:rPr>
      <mc:AlternateContent>
        <mc:Choice Requires="wps">
          <w:drawing>
            <wp:anchor distT="0" distB="0" distL="114300" distR="114300" simplePos="0" relativeHeight="251665408" behindDoc="0" locked="0" layoutInCell="0" allowOverlap="1" wp14:anchorId="69D39610" wp14:editId="1B37BCA2">
              <wp:simplePos x="0" y="0"/>
              <wp:positionH relativeFrom="margin">
                <wp:posOffset>3737610</wp:posOffset>
              </wp:positionH>
              <wp:positionV relativeFrom="topMargin">
                <wp:posOffset>266700</wp:posOffset>
              </wp:positionV>
              <wp:extent cx="2676525" cy="170815"/>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16362" w14:textId="0EC31F80" w:rsidR="000A6287" w:rsidRPr="000637BF" w:rsidRDefault="00000000" w:rsidP="002E710A">
                          <w:pPr>
                            <w:spacing w:after="0" w:line="240" w:lineRule="auto"/>
                            <w:jc w:val="center"/>
                            <w:rPr>
                              <w:color w:val="17365D" w:themeColor="text2" w:themeShade="BF"/>
                            </w:rPr>
                          </w:pPr>
                          <w:sdt>
                            <w:sdtPr>
                              <w:rPr>
                                <w:color w:val="17365D" w:themeColor="text2" w:themeShade="BF"/>
                              </w:rPr>
                              <w:alias w:val="Title"/>
                              <w:tag w:val=""/>
                              <w:id w:val="-826588277"/>
                              <w:placeholder>
                                <w:docPart w:val="73B6DBD58AEF447A9C9FA7EE47A4C616"/>
                              </w:placeholder>
                              <w:dataBinding w:prefixMappings="xmlns:ns0='http://purl.org/dc/elements/1.1/' xmlns:ns1='http://schemas.openxmlformats.org/package/2006/metadata/core-properties' " w:xpath="/ns1:coreProperties[1]/ns0:title[1]" w:storeItemID="{6C3C8BC8-F283-45AE-878A-BAB7291924A1}"/>
                              <w:text/>
                            </w:sdtPr>
                            <w:sdtContent>
                              <w:r w:rsidR="005A2DAE">
                                <w:rPr>
                                  <w:color w:val="17365D" w:themeColor="text2" w:themeShade="BF"/>
                                </w:rPr>
                                <w:t>Sheet Metal Client Hub Design Document</w:t>
                              </w:r>
                            </w:sdtContent>
                          </w:sdt>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9D39610" id="_x0000_t202" coordsize="21600,21600" o:spt="202" path="m,l,21600r21600,l21600,xe">
              <v:stroke joinstyle="miter"/>
              <v:path gradientshapeok="t" o:connecttype="rect"/>
            </v:shapetype>
            <v:shape id="Text Box 229" o:spid="_x0000_s1026" type="#_x0000_t202" style="position:absolute;margin-left:294.3pt;margin-top:21pt;width:210.75pt;height:1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" o:allowincell="f" filled="f" stroked="f">
              <v:textbox inset=",0,,0">
                <w:txbxContent>
                  <w:p w14:paraId="54B16362" w14:textId="0EC31F80" w:rsidR="000A6287" w:rsidRPr="000637BF" w:rsidRDefault="00000000" w:rsidP="002E710A">
                    <w:pPr>
                      <w:spacing w:after="0" w:line="240" w:lineRule="auto"/>
                      <w:jc w:val="center"/>
                      <w:rPr>
                        <w:color w:val="17365D" w:themeColor="text2" w:themeShade="BF"/>
                      </w:rPr>
                    </w:pPr>
                    <w:sdt>
                      <w:sdtPr>
                        <w:rPr>
                          <w:color w:val="17365D" w:themeColor="text2" w:themeShade="BF"/>
                        </w:rPr>
                        <w:alias w:val="Title"/>
                        <w:tag w:val=""/>
                        <w:id w:val="-826588277"/>
                        <w:placeholder>
                          <w:docPart w:val="73B6DBD58AEF447A9C9FA7EE47A4C616"/>
                        </w:placeholder>
                        <w:dataBinding w:prefixMappings="xmlns:ns0='http://purl.org/dc/elements/1.1/' xmlns:ns1='http://schemas.openxmlformats.org/package/2006/metadata/core-properties' " w:xpath="/ns1:coreProperties[1]/ns0:title[1]" w:storeItemID="{6C3C8BC8-F283-45AE-878A-BAB7291924A1}"/>
                        <w:text/>
                      </w:sdtPr>
                      <w:sdtContent>
                        <w:r w:rsidR="005A2DAE">
                          <w:rPr>
                            <w:color w:val="17365D" w:themeColor="text2" w:themeShade="BF"/>
                          </w:rPr>
                          <w:t>Sheet Metal Client Hub Design Document</w:t>
                        </w:r>
                      </w:sdtContent>
                    </w:sdt>
                  </w:p>
                </w:txbxContent>
              </v:textbox>
              <w10:wrap anchorx="margin" anchory="margin"/>
            </v:shape>
          </w:pict>
        </mc:Fallback>
      </mc:AlternateContent>
    </w:r>
    <w:r w:rsidRPr="00CE4FE5">
      <w:rPr>
        <w:noProof/>
        <w:sz w:val="32"/>
        <w:szCs w:val="32"/>
      </w:rPr>
      <mc:AlternateContent>
        <mc:Choice Requires="wps">
          <w:drawing>
            <wp:anchor distT="0" distB="0" distL="114300" distR="114300" simplePos="0" relativeHeight="251664384" behindDoc="0" locked="0" layoutInCell="0" allowOverlap="1" wp14:anchorId="6E6C0D59" wp14:editId="1F89C232">
              <wp:simplePos x="0" y="0"/>
              <wp:positionH relativeFrom="page">
                <wp:align>right</wp:align>
              </wp:positionH>
              <wp:positionV relativeFrom="topMargin">
                <wp:align>center</wp:align>
              </wp:positionV>
              <wp:extent cx="911860" cy="170815"/>
              <wp:effectExtent l="0" t="0" r="22860" b="1079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2">
                          <a:lumMod val="75000"/>
                        </a:schemeClr>
                      </a:solidFill>
                      <a:ln>
                        <a:solidFill>
                          <a:schemeClr val="tx2">
                            <a:lumMod val="75000"/>
                          </a:schemeClr>
                        </a:solidFill>
                      </a:ln>
                    </wps:spPr>
                    <wps:txbx>
                      <w:txbxContent>
                        <w:p w14:paraId="343E9246" w14:textId="77777777" w:rsidR="000A6287" w:rsidRDefault="000A6287">
                          <w:pPr>
                            <w:spacing w:after="0" w:line="240" w:lineRule="auto"/>
                            <w:rPr>
                              <w:color w:val="FFFFFF" w:themeColor="background1"/>
                            </w:rPr>
                          </w:pPr>
                          <w:r>
                            <w:fldChar w:fldCharType="begin"/>
                          </w:r>
                          <w:r>
                            <w:instrText>PAGE   \* MERGEFORMAT</w:instrText>
                          </w:r>
                          <w:r>
                            <w:fldChar w:fldCharType="separate"/>
                          </w:r>
                          <w:r>
                            <w:rPr>
                              <w:color w:val="FFFFFF" w:themeColor="background1"/>
                              <w:lang w:val="en-GB"/>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E6C0D59" id="Text Box 231" o:spid="_x0000_s1027" type="#_x0000_t202" style="position:absolute;margin-left:20.6pt;margin-top:0;width:71.8pt;height:13.45pt;z-index:2516643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" o:allowincell="f" fillcolor="#17365d [2415]" strokecolor="#17365d [2415]">
              <v:textbox style="mso-fit-shape-to-text:t" inset=",0,,0">
                <w:txbxContent>
                  <w:p w14:paraId="343E9246" w14:textId="77777777" w:rsidR="000A6287" w:rsidRDefault="000A6287">
                    <w:pPr>
                      <w:spacing w:after="0" w:line="240" w:lineRule="auto"/>
                      <w:rPr>
                        <w:color w:val="FFFFFF" w:themeColor="background1"/>
                      </w:rPr>
                    </w:pPr>
                    <w:r>
                      <w:fldChar w:fldCharType="begin"/>
                    </w:r>
                    <w:r>
                      <w:instrText>PAGE   \* MERGEFORMAT</w:instrText>
                    </w:r>
                    <w:r>
                      <w:fldChar w:fldCharType="separate"/>
                    </w:r>
                    <w:r>
                      <w:rPr>
                        <w:color w:val="FFFFFF" w:themeColor="background1"/>
                        <w:lang w:val="en-GB"/>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008E6602"/>
    <w:multiLevelType w:val="hybridMultilevel"/>
    <w:tmpl w:val="C63C970E"/>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31785D"/>
    <w:multiLevelType w:val="hybridMultilevel"/>
    <w:tmpl w:val="C98EC202"/>
    <w:lvl w:ilvl="0" w:tplc="D2E4107A">
      <w:start w:val="1"/>
      <w:numFmt w:val="decimal"/>
      <w:lvlText w:val="%1)"/>
      <w:lvlJc w:val="left"/>
      <w:pPr>
        <w:ind w:left="720" w:hanging="360"/>
      </w:pPr>
      <w:rPr>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C7D12"/>
    <w:multiLevelType w:val="hybridMultilevel"/>
    <w:tmpl w:val="F33E198A"/>
    <w:lvl w:ilvl="0" w:tplc="99246454">
      <w:start w:val="1"/>
      <w:numFmt w:val="bullet"/>
      <w:pStyle w:val="ListBullet"/>
      <w:lvlText w:val="þ"/>
      <w:lvlJc w:val="left"/>
      <w:pPr>
        <w:tabs>
          <w:tab w:val="num" w:pos="360"/>
        </w:tabs>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72038A"/>
    <w:multiLevelType w:val="hybridMultilevel"/>
    <w:tmpl w:val="B0369C9E"/>
    <w:lvl w:ilvl="0" w:tplc="42B0B04A">
      <w:start w:val="2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C8066B"/>
    <w:multiLevelType w:val="hybridMultilevel"/>
    <w:tmpl w:val="C98EC2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724D30"/>
    <w:multiLevelType w:val="hybridMultilevel"/>
    <w:tmpl w:val="C42088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381073"/>
    <w:multiLevelType w:val="hybridMultilevel"/>
    <w:tmpl w:val="7A0CC16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8566DF"/>
    <w:multiLevelType w:val="hybridMultilevel"/>
    <w:tmpl w:val="02D40062"/>
    <w:lvl w:ilvl="0" w:tplc="EC40DDDC">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AF7AA6"/>
    <w:multiLevelType w:val="hybridMultilevel"/>
    <w:tmpl w:val="15EA260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2A5AD5"/>
    <w:multiLevelType w:val="hybridMultilevel"/>
    <w:tmpl w:val="2304D29E"/>
    <w:lvl w:ilvl="0" w:tplc="AF6660D0">
      <w:start w:val="1"/>
      <w:numFmt w:val="decimal"/>
      <w:lvlText w:val="%1)"/>
      <w:lvlJc w:val="left"/>
      <w:pPr>
        <w:ind w:left="720" w:hanging="360"/>
      </w:pPr>
      <w:rPr>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EE3D42"/>
    <w:multiLevelType w:val="hybridMultilevel"/>
    <w:tmpl w:val="B8FE7A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523449">
    <w:abstractNumId w:val="3"/>
  </w:num>
  <w:num w:numId="2" w16cid:durableId="2110539861">
    <w:abstractNumId w:val="2"/>
  </w:num>
  <w:num w:numId="3" w16cid:durableId="328750745">
    <w:abstractNumId w:val="4"/>
  </w:num>
  <w:num w:numId="4" w16cid:durableId="1430808330">
    <w:abstractNumId w:val="1"/>
  </w:num>
  <w:num w:numId="5" w16cid:durableId="157768177">
    <w:abstractNumId w:val="0"/>
  </w:num>
  <w:num w:numId="6" w16cid:durableId="953100554">
    <w:abstractNumId w:val="7"/>
  </w:num>
  <w:num w:numId="7" w16cid:durableId="921531075">
    <w:abstractNumId w:val="5"/>
  </w:num>
  <w:num w:numId="8" w16cid:durableId="1510221228">
    <w:abstractNumId w:val="12"/>
  </w:num>
  <w:num w:numId="9" w16cid:durableId="1912153319">
    <w:abstractNumId w:val="14"/>
  </w:num>
  <w:num w:numId="10" w16cid:durableId="386339197">
    <w:abstractNumId w:val="6"/>
  </w:num>
  <w:num w:numId="11" w16cid:durableId="2042971108">
    <w:abstractNumId w:val="9"/>
  </w:num>
  <w:num w:numId="12" w16cid:durableId="1844277340">
    <w:abstractNumId w:val="11"/>
  </w:num>
  <w:num w:numId="13" w16cid:durableId="1926188821">
    <w:abstractNumId w:val="8"/>
  </w:num>
  <w:num w:numId="14" w16cid:durableId="142165603">
    <w:abstractNumId w:val="15"/>
  </w:num>
  <w:num w:numId="15" w16cid:durableId="1898859399">
    <w:abstractNumId w:val="10"/>
  </w:num>
  <w:num w:numId="16" w16cid:durableId="752582123">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ABF"/>
    <w:rsid w:val="00034616"/>
    <w:rsid w:val="00041E20"/>
    <w:rsid w:val="00045503"/>
    <w:rsid w:val="00050474"/>
    <w:rsid w:val="0006063C"/>
    <w:rsid w:val="000637BF"/>
    <w:rsid w:val="000A6287"/>
    <w:rsid w:val="000B33F3"/>
    <w:rsid w:val="000B3CAE"/>
    <w:rsid w:val="000D09A2"/>
    <w:rsid w:val="000E5A96"/>
    <w:rsid w:val="000F331E"/>
    <w:rsid w:val="00105AE0"/>
    <w:rsid w:val="001257D8"/>
    <w:rsid w:val="0015074B"/>
    <w:rsid w:val="00156797"/>
    <w:rsid w:val="001713D8"/>
    <w:rsid w:val="001918EA"/>
    <w:rsid w:val="00192D5B"/>
    <w:rsid w:val="001B4216"/>
    <w:rsid w:val="001C2EC9"/>
    <w:rsid w:val="001C4F18"/>
    <w:rsid w:val="0020015A"/>
    <w:rsid w:val="00201E6A"/>
    <w:rsid w:val="0022774F"/>
    <w:rsid w:val="00227F41"/>
    <w:rsid w:val="00231986"/>
    <w:rsid w:val="00252014"/>
    <w:rsid w:val="00286FAE"/>
    <w:rsid w:val="0029639D"/>
    <w:rsid w:val="002B2790"/>
    <w:rsid w:val="002C39B8"/>
    <w:rsid w:val="002E030B"/>
    <w:rsid w:val="002E710A"/>
    <w:rsid w:val="003032D0"/>
    <w:rsid w:val="00326F90"/>
    <w:rsid w:val="003273E2"/>
    <w:rsid w:val="00331123"/>
    <w:rsid w:val="00331C23"/>
    <w:rsid w:val="00361CE1"/>
    <w:rsid w:val="003629E2"/>
    <w:rsid w:val="00366B14"/>
    <w:rsid w:val="0038375B"/>
    <w:rsid w:val="003902D0"/>
    <w:rsid w:val="003A5769"/>
    <w:rsid w:val="003C4B5D"/>
    <w:rsid w:val="003E4EA0"/>
    <w:rsid w:val="00401AE8"/>
    <w:rsid w:val="00402D72"/>
    <w:rsid w:val="004066D4"/>
    <w:rsid w:val="00474FF9"/>
    <w:rsid w:val="004A3EDE"/>
    <w:rsid w:val="00503332"/>
    <w:rsid w:val="005041B1"/>
    <w:rsid w:val="00522BEA"/>
    <w:rsid w:val="005A2DAE"/>
    <w:rsid w:val="005A4DF7"/>
    <w:rsid w:val="005D5DB6"/>
    <w:rsid w:val="00633599"/>
    <w:rsid w:val="00651DE8"/>
    <w:rsid w:val="00651E63"/>
    <w:rsid w:val="006560F0"/>
    <w:rsid w:val="006A3C6B"/>
    <w:rsid w:val="006E68FF"/>
    <w:rsid w:val="007573AD"/>
    <w:rsid w:val="0078181E"/>
    <w:rsid w:val="00782E0C"/>
    <w:rsid w:val="00795120"/>
    <w:rsid w:val="007A2329"/>
    <w:rsid w:val="007B1F9C"/>
    <w:rsid w:val="007B56BD"/>
    <w:rsid w:val="00825185"/>
    <w:rsid w:val="008361DB"/>
    <w:rsid w:val="00871093"/>
    <w:rsid w:val="008A7307"/>
    <w:rsid w:val="008B3C8B"/>
    <w:rsid w:val="008C1B6E"/>
    <w:rsid w:val="008C3473"/>
    <w:rsid w:val="00903B5E"/>
    <w:rsid w:val="00914196"/>
    <w:rsid w:val="009308A3"/>
    <w:rsid w:val="0093666F"/>
    <w:rsid w:val="00963F86"/>
    <w:rsid w:val="009A712C"/>
    <w:rsid w:val="009B3EC1"/>
    <w:rsid w:val="009C3F49"/>
    <w:rsid w:val="009D07E5"/>
    <w:rsid w:val="009D77B3"/>
    <w:rsid w:val="00A050DA"/>
    <w:rsid w:val="00A10D99"/>
    <w:rsid w:val="00A40776"/>
    <w:rsid w:val="00A65883"/>
    <w:rsid w:val="00AA1D8D"/>
    <w:rsid w:val="00AF0028"/>
    <w:rsid w:val="00AF325E"/>
    <w:rsid w:val="00B25880"/>
    <w:rsid w:val="00B47730"/>
    <w:rsid w:val="00B52EBA"/>
    <w:rsid w:val="00B6255B"/>
    <w:rsid w:val="00B738D2"/>
    <w:rsid w:val="00B91D42"/>
    <w:rsid w:val="00BB4323"/>
    <w:rsid w:val="00BF2304"/>
    <w:rsid w:val="00C027BD"/>
    <w:rsid w:val="00C02A6A"/>
    <w:rsid w:val="00C916EE"/>
    <w:rsid w:val="00CA037C"/>
    <w:rsid w:val="00CA4B2A"/>
    <w:rsid w:val="00CA5B78"/>
    <w:rsid w:val="00CB0664"/>
    <w:rsid w:val="00CD13C0"/>
    <w:rsid w:val="00CE0373"/>
    <w:rsid w:val="00CE4FE5"/>
    <w:rsid w:val="00CE6909"/>
    <w:rsid w:val="00D00CA6"/>
    <w:rsid w:val="00D4486C"/>
    <w:rsid w:val="00D97E02"/>
    <w:rsid w:val="00DA01A6"/>
    <w:rsid w:val="00DD12BC"/>
    <w:rsid w:val="00DD7130"/>
    <w:rsid w:val="00E047CA"/>
    <w:rsid w:val="00E3764D"/>
    <w:rsid w:val="00E42E63"/>
    <w:rsid w:val="00E52E51"/>
    <w:rsid w:val="00E53728"/>
    <w:rsid w:val="00EE094F"/>
    <w:rsid w:val="00EE2F45"/>
    <w:rsid w:val="00EF4A91"/>
    <w:rsid w:val="00EF750E"/>
    <w:rsid w:val="00F0411D"/>
    <w:rsid w:val="00F07D0D"/>
    <w:rsid w:val="00F31473"/>
    <w:rsid w:val="00F45421"/>
    <w:rsid w:val="00F61E7B"/>
    <w:rsid w:val="00F7247A"/>
    <w:rsid w:val="00F74F39"/>
    <w:rsid w:val="00F96532"/>
    <w:rsid w:val="00FC48AB"/>
    <w:rsid w:val="00FC693F"/>
    <w:rsid w:val="00FD01E4"/>
    <w:rsid w:val="00FE0BC2"/>
    <w:rsid w:val="00FE1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94F61F"/>
  <w14:defaultImageDpi w14:val="300"/>
  <w15:docId w15:val="{7B4D34F8-656F-4AB8-B736-7A8D56C6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DB6"/>
    <w:rPr>
      <w:rFonts w:ascii="Calibri" w:hAnsi="Calibri"/>
    </w:rPr>
  </w:style>
  <w:style w:type="paragraph" w:styleId="Heading1">
    <w:name w:val="heading 1"/>
    <w:basedOn w:val="Normal"/>
    <w:next w:val="Normal"/>
    <w:link w:val="Heading1Char"/>
    <w:uiPriority w:val="9"/>
    <w:qFormat/>
    <w:rsid w:val="00F74F39"/>
    <w:pPr>
      <w:keepNext/>
      <w:keepLines/>
      <w:spacing w:before="12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5D5DB6"/>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331123"/>
    <w:pPr>
      <w:keepNext/>
      <w:keepLines/>
      <w:spacing w:before="80" w:after="0"/>
      <w:outlineLvl w:val="2"/>
    </w:pPr>
    <w:rPr>
      <w:rFonts w:asciiTheme="majorHAnsi" w:eastAsiaTheme="majorEastAsia" w:hAnsiTheme="majorHAnsi" w:cstheme="majorBidi"/>
      <w:b/>
      <w:bCs/>
      <w:color w:val="17365D" w:themeColor="text2" w:themeShade="BF"/>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74F39"/>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5D5DB6"/>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331123"/>
    <w:rPr>
      <w:rFonts w:asciiTheme="majorHAnsi" w:eastAsiaTheme="majorEastAsia" w:hAnsiTheme="majorHAnsi" w:cstheme="majorBidi"/>
      <w:b/>
      <w:bCs/>
      <w:color w:val="17365D" w:themeColor="text2" w:themeShade="BF"/>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6"/>
      </w:numPr>
      <w:contextualSpacing/>
    </w:pPr>
  </w:style>
  <w:style w:type="paragraph" w:styleId="ListBullet2">
    <w:name w:val="List Bullet 2"/>
    <w:basedOn w:val="Normal"/>
    <w:uiPriority w:val="99"/>
    <w:unhideWhenUsed/>
    <w:rsid w:val="00326F90"/>
    <w:pPr>
      <w:numPr>
        <w:numId w:val="1"/>
      </w:numPr>
      <w:contextualSpacing/>
    </w:pPr>
  </w:style>
  <w:style w:type="paragraph" w:styleId="ListBullet3">
    <w:name w:val="List Bullet 3"/>
    <w:basedOn w:val="Normal"/>
    <w:uiPriority w:val="99"/>
    <w:unhideWhenUsed/>
    <w:rsid w:val="00326F90"/>
    <w:pPr>
      <w:numPr>
        <w:numId w:val="2"/>
      </w:numPr>
      <w:contextualSpacing/>
    </w:pPr>
  </w:style>
  <w:style w:type="paragraph" w:styleId="ListNumber">
    <w:name w:val="List Number"/>
    <w:basedOn w:val="Normal"/>
    <w:uiPriority w:val="99"/>
    <w:unhideWhenUsed/>
    <w:rsid w:val="00326F90"/>
    <w:pPr>
      <w:numPr>
        <w:numId w:val="3"/>
      </w:numPr>
      <w:contextualSpacing/>
    </w:pPr>
  </w:style>
  <w:style w:type="paragraph" w:styleId="ListNumber2">
    <w:name w:val="List Number 2"/>
    <w:basedOn w:val="Normal"/>
    <w:uiPriority w:val="99"/>
    <w:unhideWhenUsed/>
    <w:rsid w:val="0029639D"/>
    <w:pPr>
      <w:numPr>
        <w:numId w:val="4"/>
      </w:numPr>
      <w:contextualSpacing/>
    </w:pPr>
  </w:style>
  <w:style w:type="paragraph" w:styleId="ListNumber3">
    <w:name w:val="List Number 3"/>
    <w:basedOn w:val="Normal"/>
    <w:uiPriority w:val="99"/>
    <w:unhideWhenUsed/>
    <w:rsid w:val="0029639D"/>
    <w:pPr>
      <w:numPr>
        <w:numId w:val="5"/>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A5769"/>
    <w:rPr>
      <w:color w:val="0000FF" w:themeColor="hyperlink"/>
      <w:u w:val="single"/>
    </w:rPr>
  </w:style>
  <w:style w:type="character" w:styleId="UnresolvedMention">
    <w:name w:val="Unresolved Mention"/>
    <w:basedOn w:val="DefaultParagraphFont"/>
    <w:uiPriority w:val="99"/>
    <w:semiHidden/>
    <w:unhideWhenUsed/>
    <w:rsid w:val="003A5769"/>
    <w:rPr>
      <w:color w:val="605E5C"/>
      <w:shd w:val="clear" w:color="auto" w:fill="E1DFDD"/>
    </w:rPr>
  </w:style>
  <w:style w:type="character" w:styleId="FollowedHyperlink">
    <w:name w:val="FollowedHyperlink"/>
    <w:basedOn w:val="DefaultParagraphFont"/>
    <w:uiPriority w:val="99"/>
    <w:semiHidden/>
    <w:unhideWhenUsed/>
    <w:rsid w:val="00331123"/>
    <w:rPr>
      <w:color w:val="800080" w:themeColor="followedHyperlink"/>
      <w:u w:val="single"/>
    </w:rPr>
  </w:style>
  <w:style w:type="character" w:styleId="PlaceholderText">
    <w:name w:val="Placeholder Text"/>
    <w:basedOn w:val="DefaultParagraphFont"/>
    <w:uiPriority w:val="99"/>
    <w:semiHidden/>
    <w:rsid w:val="00AF325E"/>
    <w:rPr>
      <w:color w:val="666666"/>
    </w:rPr>
  </w:style>
  <w:style w:type="table" w:styleId="GridTable4-Accent1">
    <w:name w:val="Grid Table 4 Accent 1"/>
    <w:basedOn w:val="TableNormal"/>
    <w:uiPriority w:val="49"/>
    <w:rsid w:val="00F07D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F07D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5">
    <w:name w:val="Plain Table 5"/>
    <w:basedOn w:val="TableNormal"/>
    <w:uiPriority w:val="99"/>
    <w:rsid w:val="009C3F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28039">
      <w:bodyDiv w:val="1"/>
      <w:marLeft w:val="0"/>
      <w:marRight w:val="0"/>
      <w:marTop w:val="0"/>
      <w:marBottom w:val="0"/>
      <w:divBdr>
        <w:top w:val="none" w:sz="0" w:space="0" w:color="auto"/>
        <w:left w:val="none" w:sz="0" w:space="0" w:color="auto"/>
        <w:bottom w:val="none" w:sz="0" w:space="0" w:color="auto"/>
        <w:right w:val="none" w:sz="0" w:space="0" w:color="auto"/>
      </w:divBdr>
      <w:divsChild>
        <w:div w:id="1647738776">
          <w:marLeft w:val="0"/>
          <w:marRight w:val="0"/>
          <w:marTop w:val="0"/>
          <w:marBottom w:val="0"/>
          <w:divBdr>
            <w:top w:val="none" w:sz="0" w:space="0" w:color="auto"/>
            <w:left w:val="none" w:sz="0" w:space="0" w:color="auto"/>
            <w:bottom w:val="none" w:sz="0" w:space="0" w:color="auto"/>
            <w:right w:val="none" w:sz="0" w:space="0" w:color="auto"/>
          </w:divBdr>
        </w:div>
      </w:divsChild>
    </w:div>
    <w:div w:id="668408345">
      <w:bodyDiv w:val="1"/>
      <w:marLeft w:val="0"/>
      <w:marRight w:val="0"/>
      <w:marTop w:val="0"/>
      <w:marBottom w:val="0"/>
      <w:divBdr>
        <w:top w:val="none" w:sz="0" w:space="0" w:color="auto"/>
        <w:left w:val="none" w:sz="0" w:space="0" w:color="auto"/>
        <w:bottom w:val="none" w:sz="0" w:space="0" w:color="auto"/>
        <w:right w:val="none" w:sz="0" w:space="0" w:color="auto"/>
      </w:divBdr>
    </w:div>
    <w:div w:id="771320331">
      <w:bodyDiv w:val="1"/>
      <w:marLeft w:val="0"/>
      <w:marRight w:val="0"/>
      <w:marTop w:val="0"/>
      <w:marBottom w:val="0"/>
      <w:divBdr>
        <w:top w:val="none" w:sz="0" w:space="0" w:color="auto"/>
        <w:left w:val="none" w:sz="0" w:space="0" w:color="auto"/>
        <w:bottom w:val="none" w:sz="0" w:space="0" w:color="auto"/>
        <w:right w:val="none" w:sz="0" w:space="0" w:color="auto"/>
      </w:divBdr>
    </w:div>
    <w:div w:id="886379965">
      <w:bodyDiv w:val="1"/>
      <w:marLeft w:val="0"/>
      <w:marRight w:val="0"/>
      <w:marTop w:val="0"/>
      <w:marBottom w:val="0"/>
      <w:divBdr>
        <w:top w:val="none" w:sz="0" w:space="0" w:color="auto"/>
        <w:left w:val="none" w:sz="0" w:space="0" w:color="auto"/>
        <w:bottom w:val="none" w:sz="0" w:space="0" w:color="auto"/>
        <w:right w:val="none" w:sz="0" w:space="0" w:color="auto"/>
      </w:divBdr>
    </w:div>
    <w:div w:id="1070033240">
      <w:bodyDiv w:val="1"/>
      <w:marLeft w:val="0"/>
      <w:marRight w:val="0"/>
      <w:marTop w:val="0"/>
      <w:marBottom w:val="0"/>
      <w:divBdr>
        <w:top w:val="none" w:sz="0" w:space="0" w:color="auto"/>
        <w:left w:val="none" w:sz="0" w:space="0" w:color="auto"/>
        <w:bottom w:val="none" w:sz="0" w:space="0" w:color="auto"/>
        <w:right w:val="none" w:sz="0" w:space="0" w:color="auto"/>
      </w:divBdr>
    </w:div>
    <w:div w:id="1671059779">
      <w:bodyDiv w:val="1"/>
      <w:marLeft w:val="0"/>
      <w:marRight w:val="0"/>
      <w:marTop w:val="0"/>
      <w:marBottom w:val="0"/>
      <w:divBdr>
        <w:top w:val="none" w:sz="0" w:space="0" w:color="auto"/>
        <w:left w:val="none" w:sz="0" w:space="0" w:color="auto"/>
        <w:bottom w:val="none" w:sz="0" w:space="0" w:color="auto"/>
        <w:right w:val="none" w:sz="0" w:space="0" w:color="auto"/>
      </w:divBdr>
    </w:div>
    <w:div w:id="1984313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B6DBD58AEF447A9C9FA7EE47A4C616"/>
        <w:category>
          <w:name w:val="General"/>
          <w:gallery w:val="placeholder"/>
        </w:category>
        <w:types>
          <w:type w:val="bbPlcHdr"/>
        </w:types>
        <w:behaviors>
          <w:behavior w:val="content"/>
        </w:behaviors>
        <w:guid w:val="{74F4C638-2A14-44EF-A392-0063444F9396}"/>
      </w:docPartPr>
      <w:docPartBody>
        <w:p w:rsidR="00C943C2" w:rsidRDefault="00647EC7" w:rsidP="00647EC7">
          <w:pPr>
            <w:pStyle w:val="73B6DBD58AEF447A9C9FA7EE47A4C616"/>
          </w:pPr>
          <w:r w:rsidRPr="005017E1">
            <w:rPr>
              <w:rStyle w:val="PlaceholderText"/>
            </w:rPr>
            <w:t>[Title]</w:t>
          </w:r>
        </w:p>
      </w:docPartBody>
    </w:docPart>
    <w:docPart>
      <w:docPartPr>
        <w:name w:val="C0E86F862D064E91984D4E45F7700681"/>
        <w:category>
          <w:name w:val="General"/>
          <w:gallery w:val="placeholder"/>
        </w:category>
        <w:types>
          <w:type w:val="bbPlcHdr"/>
        </w:types>
        <w:behaviors>
          <w:behavior w:val="content"/>
        </w:behaviors>
        <w:guid w:val="{7B7132B8-A137-4B61-AB3F-6D95C2C5D0BB}"/>
      </w:docPartPr>
      <w:docPartBody>
        <w:p w:rsidR="00C943C2" w:rsidRDefault="00647EC7" w:rsidP="00647EC7">
          <w:pPr>
            <w:pStyle w:val="C0E86F862D064E91984D4E45F7700681"/>
          </w:pPr>
          <w:r w:rsidRPr="005017E1">
            <w:rPr>
              <w:rStyle w:val="PlaceholderText"/>
            </w:rPr>
            <w:t>[Comments]</w:t>
          </w:r>
        </w:p>
      </w:docPartBody>
    </w:docPart>
    <w:docPart>
      <w:docPartPr>
        <w:name w:val="527608451A9546ABA3495ACA7A503BB6"/>
        <w:category>
          <w:name w:val="General"/>
          <w:gallery w:val="placeholder"/>
        </w:category>
        <w:types>
          <w:type w:val="bbPlcHdr"/>
        </w:types>
        <w:behaviors>
          <w:behavior w:val="content"/>
        </w:behaviors>
        <w:guid w:val="{DD645A0B-97C1-4318-B865-D374AC689AB1}"/>
      </w:docPartPr>
      <w:docPartBody>
        <w:p w:rsidR="00C943C2" w:rsidRDefault="00647EC7" w:rsidP="00647EC7">
          <w:pPr>
            <w:pStyle w:val="527608451A9546ABA3495ACA7A503BB6"/>
          </w:pPr>
          <w:r w:rsidRPr="005017E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C7"/>
    <w:rsid w:val="00052E44"/>
    <w:rsid w:val="000730C7"/>
    <w:rsid w:val="000D4A93"/>
    <w:rsid w:val="001257D8"/>
    <w:rsid w:val="001F0B08"/>
    <w:rsid w:val="00331C23"/>
    <w:rsid w:val="0037054D"/>
    <w:rsid w:val="003902D0"/>
    <w:rsid w:val="00502DED"/>
    <w:rsid w:val="005C00EB"/>
    <w:rsid w:val="00647EC7"/>
    <w:rsid w:val="006E68FF"/>
    <w:rsid w:val="0072179B"/>
    <w:rsid w:val="00771CD0"/>
    <w:rsid w:val="007B56BD"/>
    <w:rsid w:val="008A7307"/>
    <w:rsid w:val="00B25880"/>
    <w:rsid w:val="00BC3CB8"/>
    <w:rsid w:val="00C332CE"/>
    <w:rsid w:val="00C943C2"/>
    <w:rsid w:val="00D4486C"/>
    <w:rsid w:val="00F4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C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3C2"/>
    <w:rPr>
      <w:color w:val="666666"/>
    </w:rPr>
  </w:style>
  <w:style w:type="paragraph" w:customStyle="1" w:styleId="73B6DBD58AEF447A9C9FA7EE47A4C616">
    <w:name w:val="73B6DBD58AEF447A9C9FA7EE47A4C616"/>
    <w:rsid w:val="00647EC7"/>
  </w:style>
  <w:style w:type="paragraph" w:customStyle="1" w:styleId="C0E86F862D064E91984D4E45F7700681">
    <w:name w:val="C0E86F862D064E91984D4E45F7700681"/>
    <w:rsid w:val="00647EC7"/>
  </w:style>
  <w:style w:type="paragraph" w:customStyle="1" w:styleId="527608451A9546ABA3495ACA7A503BB6">
    <w:name w:val="527608451A9546ABA3495ACA7A503BB6"/>
    <w:rsid w:val="00647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Sheet Metal Client Hub Design Document</vt:lpstr>
    </vt:vector>
  </TitlesOfParts>
  <Manager>This document was refined with assistance from Grok, an AI tool developed by xAI, under the author’s direction.</Manager>
  <Company/>
  <LinksUpToDate>false</LinksUpToDate>
  <CharactersWithSpaces>26459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 Metal Client Hub Design Document</dc:title>
  <dc:subject/>
  <dc:creator>Laurie Moffat</dc:creator>
  <cp:keywords/>
  <dc:description>PDSWD7-ZE124A PDA in Software Development</dc:description>
  <cp:lastModifiedBy>Laurie Moffat</cp:lastModifiedBy>
  <cp:revision>5</cp:revision>
  <cp:lastPrinted>2025-04-29T16:39:00Z</cp:lastPrinted>
  <dcterms:created xsi:type="dcterms:W3CDTF">2025-05-05T21:00:00Z</dcterms:created>
  <dcterms:modified xsi:type="dcterms:W3CDTF">2025-05-06T20:36:00Z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bool>true</vt:bool>
  </property>
</Properties>
</file>