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4uqirusvniz" w:id="0"/>
      <w:bookmarkEnd w:id="0"/>
      <w:r w:rsidDel="00000000" w:rsidR="00000000" w:rsidRPr="00000000">
        <w:rPr>
          <w:rtl w:val="0"/>
        </w:rPr>
        <w:t xml:space="preserve">A</w:t>
      </w:r>
      <w:r w:rsidDel="00000000" w:rsidR="00000000" w:rsidRPr="00000000">
        <w:rPr>
          <w:rtl w:val="0"/>
        </w:rPr>
        <w:t xml:space="preserve">Introduction to FOSS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785"/>
        <w:tblGridChange w:id="0">
          <w:tblGrid>
            <w:gridCol w:w="1575"/>
            <w:gridCol w:w="77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Title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Introduction to FOSS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Overview</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This activity provides a general introduction to FOSS.  Readings explain what FOSS is, how it came to be, and describe some of the key elements of FOSS philosophy and culture.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Prerequisites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None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Objectives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After successfully completing this activity, a student should be able to: </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Describe at least two major events in the history of FOSS.</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Describe several characteristics of FOSS philosophy.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Process Skills Practiced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1"/>
              </w:numPr>
              <w:spacing w:line="240" w:lineRule="auto"/>
              <w:ind w:left="720" w:hanging="360"/>
              <w:rPr>
                <w:u w:val="none"/>
              </w:rPr>
            </w:pPr>
            <w:r w:rsidDel="00000000" w:rsidR="00000000" w:rsidRPr="00000000">
              <w:rPr>
                <w:rtl w:val="0"/>
              </w:rPr>
              <w:t xml:space="preserve">Information Processing</w:t>
            </w:r>
          </w:p>
        </w:tc>
      </w:tr>
    </w:tbl>
    <w:p w:rsidR="00000000" w:rsidDel="00000000" w:rsidP="00000000" w:rsidRDefault="00000000" w:rsidRPr="00000000" w14:paraId="0000000F">
      <w:pPr>
        <w:pStyle w:val="Heading3"/>
        <w:rPr>
          <w:b w:val="1"/>
          <w:bCs w:val="1"/>
          <w:color w:val="000000"/>
        </w:rPr>
      </w:pPr>
      <w:bookmarkStart w:colFirst="0" w:colLast="0" w:name="_y9x19ngwgrjh" w:id="1"/>
      <w:bookmarkEnd w:id="1"/>
      <w:r w:rsidDel="00000000" w:rsidR="00000000" w:rsidRPr="00000000">
        <w:rPr>
          <w:b w:val="1"/>
          <w:bCs w:val="1"/>
          <w:color w:val="000000"/>
          <w:rtl w:val="0"/>
        </w:rPr>
        <w:t xml:space="preserve">Background</w:t>
      </w:r>
    </w:p>
    <w:p w:rsidR="00000000" w:rsidDel="00000000" w:rsidP="00000000" w:rsidRDefault="00000000" w:rsidRPr="00000000" w14:paraId="00000010">
      <w:pPr>
        <w:rPr/>
      </w:pPr>
      <w:r w:rsidDel="00000000" w:rsidR="00000000" w:rsidRPr="00000000">
        <w:rPr>
          <w:rtl w:val="0"/>
        </w:rPr>
        <w:t xml:space="preserve">The goal of this activity is for you to become familiar with the roots and culture of open source. This activity will only give you a first taste of FOSS culture and history, enough to use as a foundation for future learning.</w:t>
      </w:r>
    </w:p>
    <w:p w:rsidR="00000000" w:rsidDel="00000000" w:rsidP="00000000" w:rsidRDefault="00000000" w:rsidRPr="00000000" w14:paraId="00000011">
      <w:pPr>
        <w:pStyle w:val="Heading3"/>
        <w:rPr>
          <w:b w:val="1"/>
          <w:bCs w:val="1"/>
          <w:color w:val="000000"/>
        </w:rPr>
      </w:pPr>
      <w:bookmarkStart w:colFirst="0" w:colLast="0" w:name="_x6ksfmikaxj4" w:id="2"/>
      <w:bookmarkEnd w:id="2"/>
      <w:r w:rsidDel="00000000" w:rsidR="00000000" w:rsidRPr="00000000">
        <w:rPr>
          <w:b w:val="1"/>
          <w:bCs w:val="1"/>
          <w:color w:val="000000"/>
          <w:rtl w:val="0"/>
        </w:rPr>
        <w:t xml:space="preserve">Directions</w:t>
      </w:r>
    </w:p>
    <w:p w:rsidR="00000000" w:rsidDel="00000000" w:rsidP="00000000" w:rsidRDefault="00000000" w:rsidRPr="00000000" w14:paraId="00000012">
      <w:pPr>
        <w:pStyle w:val="Heading4"/>
        <w:rPr>
          <w:color w:val="434343"/>
        </w:rPr>
      </w:pPr>
      <w:bookmarkStart w:colFirst="0" w:colLast="0" w:name="_d2u51fdwq4nb" w:id="3"/>
      <w:bookmarkEnd w:id="3"/>
      <w:r w:rsidDel="00000000" w:rsidR="00000000" w:rsidRPr="00000000">
        <w:rPr>
          <w:color w:val="434343"/>
          <w:rtl w:val="0"/>
        </w:rPr>
        <w:t xml:space="preserve">1. Overview of FOSS</w:t>
      </w:r>
    </w:p>
    <w:p w:rsidR="00000000" w:rsidDel="00000000" w:rsidP="00000000" w:rsidRDefault="00000000" w:rsidRPr="00000000" w14:paraId="00000013">
      <w:pPr>
        <w:spacing w:after="240" w:lineRule="auto"/>
        <w:rPr/>
      </w:pPr>
      <w:r w:rsidDel="00000000" w:rsidR="00000000" w:rsidRPr="00000000">
        <w:rPr>
          <w:rtl w:val="0"/>
        </w:rPr>
        <w:t xml:space="preserve">Open Source Software is referred to by a variety of names and acronyms including:</w:t>
      </w:r>
    </w:p>
    <w:p w:rsidR="00000000" w:rsidDel="00000000" w:rsidP="00000000" w:rsidRDefault="00000000" w:rsidRPr="00000000" w14:paraId="00000014">
      <w:pPr>
        <w:numPr>
          <w:ilvl w:val="0"/>
          <w:numId w:val="3"/>
        </w:numPr>
        <w:spacing w:after="0" w:afterAutospacing="0" w:lineRule="auto"/>
        <w:ind w:left="720" w:hanging="360"/>
        <w:rPr>
          <w:u w:val="none"/>
        </w:rPr>
      </w:pPr>
      <w:r w:rsidDel="00000000" w:rsidR="00000000" w:rsidRPr="00000000">
        <w:rPr>
          <w:rtl w:val="0"/>
        </w:rPr>
        <w:t xml:space="preserve">Open Source (the acronym doesn’t work since OS is commonly taken as “operating system”)</w:t>
      </w:r>
    </w:p>
    <w:p w:rsidR="00000000" w:rsidDel="00000000" w:rsidP="00000000" w:rsidRDefault="00000000" w:rsidRPr="00000000" w14:paraId="00000015">
      <w:pPr>
        <w:numPr>
          <w:ilvl w:val="0"/>
          <w:numId w:val="3"/>
        </w:numPr>
        <w:spacing w:after="0" w:afterAutospacing="0" w:lineRule="auto"/>
        <w:ind w:left="720" w:hanging="360"/>
        <w:rPr>
          <w:u w:val="none"/>
        </w:rPr>
      </w:pPr>
      <w:r w:rsidDel="00000000" w:rsidR="00000000" w:rsidRPr="00000000">
        <w:rPr>
          <w:rtl w:val="0"/>
        </w:rPr>
        <w:t xml:space="preserve">Open Source Software (OSS)</w:t>
      </w:r>
    </w:p>
    <w:p w:rsidR="00000000" w:rsidDel="00000000" w:rsidP="00000000" w:rsidRDefault="00000000" w:rsidRPr="00000000" w14:paraId="00000016">
      <w:pPr>
        <w:numPr>
          <w:ilvl w:val="0"/>
          <w:numId w:val="3"/>
        </w:numPr>
        <w:spacing w:after="0" w:afterAutospacing="0" w:before="0" w:beforeAutospacing="0" w:lineRule="auto"/>
        <w:ind w:left="720" w:hanging="360"/>
        <w:rPr>
          <w:u w:val="none"/>
        </w:rPr>
      </w:pPr>
      <w:r w:rsidDel="00000000" w:rsidR="00000000" w:rsidRPr="00000000">
        <w:rPr>
          <w:rtl w:val="0"/>
        </w:rPr>
        <w:t xml:space="preserve">Free and Open Source Software (FOSS)</w:t>
      </w:r>
    </w:p>
    <w:p w:rsidR="00000000" w:rsidDel="00000000" w:rsidP="00000000" w:rsidRDefault="00000000" w:rsidRPr="00000000" w14:paraId="00000017">
      <w:pPr>
        <w:numPr>
          <w:ilvl w:val="0"/>
          <w:numId w:val="3"/>
        </w:numPr>
        <w:spacing w:after="0" w:afterAutospacing="0" w:before="0" w:beforeAutospacing="0" w:lineRule="auto"/>
        <w:ind w:left="720" w:hanging="360"/>
        <w:rPr>
          <w:u w:val="none"/>
        </w:rPr>
      </w:pPr>
      <w:r w:rsidDel="00000000" w:rsidR="00000000" w:rsidRPr="00000000">
        <w:rPr>
          <w:rtl w:val="0"/>
        </w:rPr>
        <w:t xml:space="preserve">Free/Libre/Open Source Software (FLOSS)</w:t>
      </w:r>
    </w:p>
    <w:p w:rsidR="00000000" w:rsidDel="00000000" w:rsidP="00000000" w:rsidRDefault="00000000" w:rsidRPr="00000000" w14:paraId="00000018">
      <w:pPr>
        <w:numPr>
          <w:ilvl w:val="0"/>
          <w:numId w:val="3"/>
        </w:numPr>
        <w:spacing w:after="240" w:before="0" w:beforeAutospacing="0" w:lineRule="auto"/>
        <w:ind w:left="720" w:hanging="360"/>
        <w:rPr>
          <w:u w:val="none"/>
        </w:rPr>
      </w:pPr>
      <w:r w:rsidDel="00000000" w:rsidR="00000000" w:rsidRPr="00000000">
        <w:rPr>
          <w:rtl w:val="0"/>
        </w:rPr>
        <w:t xml:space="preserve">Free Software (occasionally FS)</w:t>
      </w:r>
    </w:p>
    <w:p w:rsidR="00000000" w:rsidDel="00000000" w:rsidP="00000000" w:rsidRDefault="00000000" w:rsidRPr="00000000" w14:paraId="00000019">
      <w:pPr>
        <w:spacing w:after="240" w:before="240" w:lineRule="auto"/>
        <w:rPr/>
      </w:pPr>
      <w:r w:rsidDel="00000000" w:rsidR="00000000" w:rsidRPr="00000000">
        <w:rPr>
          <w:rtl w:val="0"/>
        </w:rPr>
        <w:t xml:space="preserve">In general discussion, the generic “open source” seems to have emerged as the most common name phrase, but FOSS may be the most common acronym.</w:t>
      </w:r>
    </w:p>
    <w:p w:rsidR="00000000" w:rsidDel="00000000" w:rsidP="00000000" w:rsidRDefault="00000000" w:rsidRPr="00000000" w14:paraId="0000001A">
      <w:pPr>
        <w:spacing w:after="240" w:before="240" w:lineRule="auto"/>
        <w:rPr/>
      </w:pPr>
      <w:r w:rsidDel="00000000" w:rsidR="00000000" w:rsidRPr="00000000">
        <w:rPr>
          <w:rtl w:val="0"/>
        </w:rPr>
        <w:t xml:space="preserve">Does any of this matter?  Underneath all these terms there is a philosophical, ideological, and marketing difference.  In this assignment, we will explore that.  Start by reading the following:</w:t>
      </w:r>
    </w:p>
    <w:p w:rsidR="00000000" w:rsidDel="00000000" w:rsidP="00000000" w:rsidRDefault="00000000" w:rsidRPr="00000000" w14:paraId="0000001B">
      <w:pPr>
        <w:spacing w:after="240" w:before="240" w:lineRule="auto"/>
        <w:rPr/>
      </w:pPr>
      <w:r w:rsidDel="00000000" w:rsidR="00000000" w:rsidRPr="00000000">
        <w:rPr>
          <w:rtl w:val="0"/>
        </w:rPr>
        <w:t xml:space="preserve">For an overview, read Fogel, Chapter 1 - </w:t>
      </w:r>
      <w:hyperlink r:id="rId6">
        <w:r w:rsidDel="00000000" w:rsidR="00000000" w:rsidRPr="00000000">
          <w:rPr>
            <w:color w:val="1155cc"/>
            <w:u w:val="single"/>
            <w:rtl w:val="0"/>
          </w:rPr>
          <w:t xml:space="preserve">https://producingoss.com/en/introduction.html</w:t>
        </w:r>
      </w:hyperlink>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For some more detail from the actual sources, read the following:</w:t>
      </w:r>
    </w:p>
    <w:p w:rsidR="00000000" w:rsidDel="00000000" w:rsidP="00000000" w:rsidRDefault="00000000" w:rsidRPr="00000000" w14:paraId="0000001D">
      <w:pPr>
        <w:spacing w:after="240" w:before="240" w:lineRule="auto"/>
        <w:rPr/>
      </w:pPr>
      <w:r w:rsidDel="00000000" w:rsidR="00000000" w:rsidRPr="00000000">
        <w:rPr>
          <w:rtl w:val="0"/>
        </w:rPr>
        <w:t xml:space="preserve">Free Software</w:t>
      </w:r>
    </w:p>
    <w:p w:rsidR="00000000" w:rsidDel="00000000" w:rsidP="00000000" w:rsidRDefault="00000000" w:rsidRPr="00000000" w14:paraId="0000001E">
      <w:pPr>
        <w:numPr>
          <w:ilvl w:val="0"/>
          <w:numId w:val="4"/>
        </w:numPr>
        <w:spacing w:after="0" w:afterAutospacing="0" w:before="240" w:lineRule="auto"/>
        <w:ind w:left="720" w:hanging="360"/>
        <w:rPr>
          <w:u w:val="none"/>
        </w:rPr>
      </w:pPr>
      <w:r w:rsidDel="00000000" w:rsidR="00000000" w:rsidRPr="00000000">
        <w:rPr>
          <w:rtl w:val="0"/>
        </w:rPr>
        <w:t xml:space="preserve">The Free Software Definition: </w:t>
      </w:r>
      <w:hyperlink r:id="rId7">
        <w:r w:rsidDel="00000000" w:rsidR="00000000" w:rsidRPr="00000000">
          <w:rPr>
            <w:color w:val="1155cc"/>
            <w:u w:val="single"/>
            <w:rtl w:val="0"/>
          </w:rPr>
          <w:t xml:space="preserve">https://www.gnu.org/philosophy/free-sw.html</w:t>
        </w:r>
      </w:hyperlink>
      <w:r w:rsidDel="00000000" w:rsidR="00000000" w:rsidRPr="00000000">
        <w:rPr>
          <w:rtl w:val="0"/>
        </w:rPr>
      </w:r>
    </w:p>
    <w:p w:rsidR="00000000" w:rsidDel="00000000" w:rsidP="00000000" w:rsidRDefault="00000000" w:rsidRPr="00000000" w14:paraId="0000001F">
      <w:pPr>
        <w:numPr>
          <w:ilvl w:val="0"/>
          <w:numId w:val="4"/>
        </w:numPr>
        <w:spacing w:after="240" w:before="0" w:beforeAutospacing="0" w:lineRule="auto"/>
        <w:ind w:left="720" w:hanging="360"/>
        <w:rPr>
          <w:u w:val="none"/>
        </w:rPr>
      </w:pPr>
      <w:r w:rsidDel="00000000" w:rsidR="00000000" w:rsidRPr="00000000">
        <w:rPr>
          <w:rtl w:val="0"/>
        </w:rPr>
        <w:t xml:space="preserve">O</w:t>
      </w:r>
      <w:r w:rsidDel="00000000" w:rsidR="00000000" w:rsidRPr="00000000">
        <w:rPr>
          <w:rtl w:val="0"/>
        </w:rPr>
        <w:t xml:space="preserve">pen Source Misses the Point: </w:t>
      </w:r>
      <w:hyperlink r:id="rId8">
        <w:r w:rsidDel="00000000" w:rsidR="00000000" w:rsidRPr="00000000">
          <w:rPr>
            <w:color w:val="1155cc"/>
            <w:u w:val="single"/>
            <w:rtl w:val="0"/>
          </w:rPr>
          <w:t xml:space="preserve">http://www.gnu.org/philosophy/open-source-misses-the-point.html</w:t>
        </w:r>
      </w:hyperlink>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Open Source</w:t>
      </w:r>
    </w:p>
    <w:p w:rsidR="00000000" w:rsidDel="00000000" w:rsidP="00000000" w:rsidRDefault="00000000" w:rsidRPr="00000000" w14:paraId="00000021">
      <w:pPr>
        <w:numPr>
          <w:ilvl w:val="0"/>
          <w:numId w:val="7"/>
        </w:numPr>
        <w:spacing w:after="0" w:afterAutospacing="0" w:before="240" w:lineRule="auto"/>
        <w:ind w:left="720" w:hanging="360"/>
        <w:rPr>
          <w:u w:val="none"/>
        </w:rPr>
      </w:pPr>
      <w:r w:rsidDel="00000000" w:rsidR="00000000" w:rsidRPr="00000000">
        <w:rPr>
          <w:rtl w:val="0"/>
        </w:rPr>
        <w:t xml:space="preserve">History of the OSI: </w:t>
      </w:r>
      <w:hyperlink r:id="rId9">
        <w:r w:rsidDel="00000000" w:rsidR="00000000" w:rsidRPr="00000000">
          <w:rPr>
            <w:color w:val="1155cc"/>
            <w:u w:val="single"/>
            <w:rtl w:val="0"/>
          </w:rPr>
          <w:t xml:space="preserve">http://www.opensource.org/history</w:t>
        </w:r>
      </w:hyperlink>
      <w:r w:rsidDel="00000000" w:rsidR="00000000" w:rsidRPr="00000000">
        <w:rPr>
          <w:rtl w:val="0"/>
        </w:rPr>
      </w:r>
    </w:p>
    <w:p w:rsidR="00000000" w:rsidDel="00000000" w:rsidP="00000000" w:rsidRDefault="00000000" w:rsidRPr="00000000" w14:paraId="00000022">
      <w:pPr>
        <w:numPr>
          <w:ilvl w:val="0"/>
          <w:numId w:val="7"/>
        </w:numPr>
        <w:spacing w:after="240" w:before="0" w:beforeAutospacing="0" w:lineRule="auto"/>
        <w:ind w:left="720" w:hanging="360"/>
        <w:rPr>
          <w:u w:val="none"/>
        </w:rPr>
      </w:pPr>
      <w:r w:rsidDel="00000000" w:rsidR="00000000" w:rsidRPr="00000000">
        <w:rPr>
          <w:rtl w:val="0"/>
        </w:rPr>
        <w:t xml:space="preserve">The Open Source Definition: </w:t>
      </w:r>
      <w:hyperlink r:id="rId10">
        <w:r w:rsidDel="00000000" w:rsidR="00000000" w:rsidRPr="00000000">
          <w:rPr>
            <w:color w:val="1155cc"/>
            <w:u w:val="single"/>
            <w:rtl w:val="0"/>
          </w:rPr>
          <w:t xml:space="preserve">http://www.opensource.org/docs/osd</w:t>
        </w:r>
      </w:hyperlink>
      <w:r w:rsidDel="00000000" w:rsidR="00000000" w:rsidRPr="00000000">
        <w:rPr>
          <w:rtl w:val="0"/>
        </w:rPr>
      </w:r>
    </w:p>
    <w:p w:rsidR="00000000" w:rsidDel="00000000" w:rsidP="00000000" w:rsidRDefault="00000000" w:rsidRPr="00000000" w14:paraId="00000023">
      <w:pPr>
        <w:pStyle w:val="Heading4"/>
        <w:rPr>
          <w:color w:val="434343"/>
        </w:rPr>
      </w:pPr>
      <w:bookmarkStart w:colFirst="0" w:colLast="0" w:name="_bcgkmgt9003p" w:id="4"/>
      <w:bookmarkEnd w:id="4"/>
      <w:r w:rsidDel="00000000" w:rsidR="00000000" w:rsidRPr="00000000">
        <w:rPr>
          <w:color w:val="434343"/>
          <w:rtl w:val="0"/>
        </w:rPr>
        <w:t xml:space="preserve">2</w:t>
      </w:r>
      <w:r w:rsidDel="00000000" w:rsidR="00000000" w:rsidRPr="00000000">
        <w:rPr>
          <w:color w:val="434343"/>
          <w:rtl w:val="0"/>
        </w:rPr>
        <w:t xml:space="preserve">. Humanitarian FOSS</w:t>
      </w:r>
    </w:p>
    <w:p w:rsidR="00000000" w:rsidDel="00000000" w:rsidP="00000000" w:rsidRDefault="00000000" w:rsidRPr="00000000" w14:paraId="00000024">
      <w:pPr>
        <w:spacing w:after="200" w:lineRule="auto"/>
        <w:ind w:left="0" w:firstLine="0"/>
        <w:rPr/>
      </w:pPr>
      <w:r w:rsidDel="00000000" w:rsidR="00000000" w:rsidRPr="00000000">
        <w:rPr>
          <w:i w:val="1"/>
          <w:iCs w:val="1"/>
          <w:rtl w:val="0"/>
        </w:rPr>
        <w:t xml:space="preserve">Humanitarian FOSS (HFOSS)</w:t>
      </w:r>
      <w:r w:rsidDel="00000000" w:rsidR="00000000" w:rsidRPr="00000000">
        <w:rPr>
          <w:rtl w:val="0"/>
        </w:rPr>
        <w:t xml:space="preserve"> is open source that exists to do social good.  HFOSS projects include projects that address disaster management, economic development, health care, education, sustainability, and more.</w:t>
      </w:r>
    </w:p>
    <w:p w:rsidR="00000000" w:rsidDel="00000000" w:rsidP="00000000" w:rsidRDefault="00000000" w:rsidRPr="00000000" w14:paraId="00000025">
      <w:pPr>
        <w:spacing w:after="200" w:lineRule="auto"/>
        <w:ind w:left="0" w:firstLine="0"/>
        <w:rPr/>
      </w:pPr>
      <w:r w:rsidDel="00000000" w:rsidR="00000000" w:rsidRPr="00000000">
        <w:rPr>
          <w:rtl w:val="0"/>
        </w:rPr>
        <w:t xml:space="preserve">We have chosen to focus on HFOSS because we believe that students should receive an introduction to the potential of computing for social good.  There is also evidence that computing for social good is appealing to groups of students currently underrepresented in </w:t>
      </w:r>
      <w:r w:rsidDel="00000000" w:rsidR="00000000" w:rsidRPr="00000000">
        <w:rPr>
          <w:rtl w:val="0"/>
        </w:rPr>
        <w:t xml:space="preserve">computing</w:t>
      </w:r>
      <w:r w:rsidDel="00000000" w:rsidR="00000000" w:rsidRPr="00000000">
        <w:rPr>
          <w:rtl w:val="0"/>
        </w:rPr>
        <w:t xml:space="preserve">.  As such, this suggests that incorporating HFOSS in computing education can help improve diversity in the population of computing majors.</w:t>
      </w:r>
    </w:p>
    <w:p w:rsidR="00000000" w:rsidDel="00000000" w:rsidP="00000000" w:rsidRDefault="00000000" w:rsidRPr="00000000" w14:paraId="00000026">
      <w:pPr>
        <w:spacing w:after="200" w:lineRule="auto"/>
        <w:ind w:left="0" w:firstLine="0"/>
        <w:rPr/>
      </w:pPr>
      <w:r w:rsidDel="00000000" w:rsidR="00000000" w:rsidRPr="00000000">
        <w:rPr>
          <w:rtl w:val="0"/>
        </w:rPr>
        <w:t xml:space="preserve">To get some flavor of the range of HFOSS projects, review the list of HFOSS projects (</w:t>
      </w:r>
      <w:hyperlink r:id="rId11">
        <w:r w:rsidDel="00000000" w:rsidR="00000000" w:rsidRPr="00000000">
          <w:rPr>
            <w:color w:val="1155cc"/>
            <w:u w:val="single"/>
            <w:rtl w:val="0"/>
          </w:rPr>
          <w:t xml:space="preserve">https://teachingopensource.org/HFOSS_Projects</w:t>
        </w:r>
      </w:hyperlink>
      <w:r w:rsidDel="00000000" w:rsidR="00000000" w:rsidRPr="00000000">
        <w:rPr>
          <w:rtl w:val="0"/>
        </w:rPr>
        <w:t xml:space="preserve">) and identify some that capture your interest.</w:t>
      </w:r>
    </w:p>
    <w:p w:rsidR="00000000" w:rsidDel="00000000" w:rsidP="00000000" w:rsidRDefault="00000000" w:rsidRPr="00000000" w14:paraId="00000027">
      <w:pPr>
        <w:pStyle w:val="Heading3"/>
        <w:rPr>
          <w:b w:val="1"/>
          <w:bCs w:val="1"/>
          <w:color w:val="000000"/>
        </w:rPr>
      </w:pPr>
      <w:bookmarkStart w:colFirst="0" w:colLast="0" w:name="_g9abi2coebm9" w:id="5"/>
      <w:bookmarkEnd w:id="5"/>
      <w:r w:rsidDel="00000000" w:rsidR="00000000" w:rsidRPr="00000000">
        <w:rPr>
          <w:b w:val="1"/>
          <w:bCs w:val="1"/>
          <w:color w:val="000000"/>
          <w:rtl w:val="0"/>
        </w:rPr>
        <w:t xml:space="preserve">Deliverables</w:t>
      </w: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Possible deliverables for this activity include:</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A short reflective paper asking students to summarize “free” vs. “open” and explain which view of software appeals more to them personally.</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A short paper describing the difference between Free Software and Open Source Software</w:t>
      </w:r>
    </w:p>
    <w:p w:rsidR="00000000" w:rsidDel="00000000" w:rsidP="00000000" w:rsidRDefault="00000000" w:rsidRPr="00000000" w14:paraId="0000002B">
      <w:pPr>
        <w:ind w:left="0" w:firstLine="0"/>
        <w:rPr/>
      </w:pPr>
      <w:r w:rsidDel="00000000" w:rsidR="00000000" w:rsidRPr="00000000">
        <w:rPr>
          <w:b w:val="1"/>
          <w:bCs w:val="1"/>
          <w:color w:val="434343"/>
          <w:rtl w:val="0"/>
        </w:rPr>
        <w:t xml:space="preserve">POSSE Participants</w:t>
      </w:r>
      <w:r w:rsidDel="00000000" w:rsidR="00000000" w:rsidRPr="00000000">
        <w:rPr>
          <w:color w:val="434343"/>
          <w:rtl w:val="0"/>
        </w:rPr>
        <w:t xml:space="preserve"> -</w:t>
      </w:r>
      <w:r w:rsidDel="00000000" w:rsidR="00000000" w:rsidRPr="00000000">
        <w:rPr>
          <w:rtl w:val="0"/>
        </w:rPr>
        <w:t xml:space="preserve"> Write a reflective paragraph that summarizes your observations of the above readings; it should be labeled (1.A.1 Introduction to FOSS) and included in your Google Doc.</w:t>
      </w:r>
    </w:p>
    <w:p w:rsidR="00000000" w:rsidDel="00000000" w:rsidP="00000000" w:rsidRDefault="00000000" w:rsidRPr="00000000" w14:paraId="0000002C">
      <w:pPr>
        <w:pStyle w:val="Heading2"/>
        <w:rPr/>
      </w:pPr>
      <w:bookmarkStart w:colFirst="0" w:colLast="0" w:name="_rbjunqsxry52" w:id="6"/>
      <w:bookmarkEnd w:id="6"/>
      <w:r w:rsidDel="00000000" w:rsidR="00000000" w:rsidRPr="00000000">
        <w:rPr>
          <w:rtl w:val="0"/>
        </w:rPr>
        <w:t xml:space="preserve">Notes for Instructors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371171</wp:posOffset>
                </wp:positionV>
                <wp:extent cx="5943600" cy="25400"/>
                <wp:effectExtent b="0" l="0" r="0" t="0"/>
                <wp:wrapTopAndBottom distB="114300" distT="114300"/>
                <wp:docPr id="1" name=""/>
                <a:graphic>
                  <a:graphicData uri="http://schemas.microsoft.com/office/word/2010/wordprocessingShape">
                    <wps:wsp>
                      <wps:cNvCnPr/>
                      <wps:spPr>
                        <a:xfrm>
                          <a:off x="39350" y="1160475"/>
                          <a:ext cx="6500700" cy="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371171</wp:posOffset>
                </wp:positionV>
                <wp:extent cx="5943600" cy="2540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5943600" cy="25400"/>
                        </a:xfrm>
                        <a:prstGeom prst="rect"/>
                        <a:ln/>
                      </pic:spPr>
                    </pic:pic>
                  </a:graphicData>
                </a:graphic>
              </wp:anchor>
            </w:drawing>
          </mc:Fallback>
        </mc:AlternateContent>
      </w:r>
    </w:p>
    <w:p w:rsidR="00000000" w:rsidDel="00000000" w:rsidP="00000000" w:rsidRDefault="00000000" w:rsidRPr="00000000" w14:paraId="0000002D">
      <w:pPr>
        <w:rPr/>
      </w:pPr>
      <w:r w:rsidDel="00000000" w:rsidR="00000000" w:rsidRPr="00000000">
        <w:rPr>
          <w:rtl w:val="0"/>
        </w:rPr>
        <w:t xml:space="preserve">The remaining sections of this document are intended for the instructor.  They are not part of the learning activity that would be given to students.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opnrslqspidj" w:id="7"/>
      <w:bookmarkEnd w:id="7"/>
      <w:r w:rsidDel="00000000" w:rsidR="00000000" w:rsidRPr="00000000">
        <w:rPr>
          <w:rtl w:val="0"/>
        </w:rPr>
        <w:t xml:space="preserve">Student Involvement in FOSS</w:t>
      </w:r>
    </w:p>
    <w:p w:rsidR="00000000" w:rsidDel="00000000" w:rsidP="00000000" w:rsidRDefault="00000000" w:rsidRPr="00000000" w14:paraId="00000030">
      <w:pPr>
        <w:rPr/>
      </w:pPr>
      <w:r w:rsidDel="00000000" w:rsidR="00000000" w:rsidRPr="00000000">
        <w:rPr>
          <w:rtl w:val="0"/>
        </w:rPr>
        <w:t xml:space="preserve">Contributing to a large software project is an excellent way to help students and instructors appreciate the need for software engineering skills, teamwork, and other aspects of professional software work.  Using HFOSS projects as a setting for such experiences has potential and advantages that are difficult to match in a typical classroom setting.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There is a growing body of publications that describes and evaluates student participation in open source.  One discussion of student participation in HFOSS including data on aspects of student learning and references to prior publications in this area is available in the ACM digital library here:  </w:t>
      </w:r>
      <w:hyperlink r:id="rId13">
        <w:r w:rsidDel="00000000" w:rsidR="00000000" w:rsidRPr="00000000">
          <w:rPr>
            <w:color w:val="1155cc"/>
            <w:u w:val="single"/>
            <w:rtl w:val="0"/>
          </w:rPr>
          <w:t xml:space="preserve">https://dl.acm.org/citation.cfm?doid=2850426.2684812</w:t>
        </w:r>
      </w:hyperlink>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There is also some overview material on student involvement available here </w:t>
      </w:r>
      <w:hyperlink r:id="rId14">
        <w:r w:rsidDel="00000000" w:rsidR="00000000" w:rsidRPr="00000000">
          <w:rPr>
            <w:color w:val="1155cc"/>
            <w:u w:val="single"/>
            <w:rtl w:val="0"/>
          </w:rPr>
          <w:t xml:space="preserve">https://quaid.fedorapeople.org/TOS/Practical_Open_Source_Software_Exploration/html/index.html</w:t>
        </w:r>
      </w:hyperlink>
      <w:r w:rsidDel="00000000" w:rsidR="00000000" w:rsidRPr="00000000">
        <w:rPr>
          <w:rtl w:val="0"/>
        </w:rPr>
        <w:t xml:space="preserve">  that was developed by the TeachingOpenSource community.</w:t>
      </w:r>
    </w:p>
    <w:p w:rsidR="00000000" w:rsidDel="00000000" w:rsidP="00000000" w:rsidRDefault="00000000" w:rsidRPr="00000000" w14:paraId="00000035">
      <w:pPr>
        <w:pStyle w:val="Heading3"/>
        <w:rPr/>
      </w:pPr>
      <w:bookmarkStart w:colFirst="0" w:colLast="0" w:name="_zd9j86mtlqbm" w:id="8"/>
      <w:bookmarkEnd w:id="8"/>
      <w:r w:rsidDel="00000000" w:rsidR="00000000" w:rsidRPr="00000000">
        <w:rPr>
          <w:rtl w:val="0"/>
        </w:rPr>
        <w:t xml:space="preserve">Additional Readings</w:t>
      </w:r>
    </w:p>
    <w:p w:rsidR="00000000" w:rsidDel="00000000" w:rsidP="00000000" w:rsidRDefault="00000000" w:rsidRPr="00000000" w14:paraId="00000036">
      <w:pPr>
        <w:rPr/>
      </w:pPr>
      <w:r w:rsidDel="00000000" w:rsidR="00000000" w:rsidRPr="00000000">
        <w:rPr>
          <w:rtl w:val="0"/>
        </w:rPr>
        <w:t xml:space="preserve">The following provide additional background about the history and development of open source software: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6"/>
        </w:numPr>
        <w:ind w:left="720" w:hanging="360"/>
        <w:rPr>
          <w:u w:val="none"/>
        </w:rPr>
      </w:pPr>
      <w:r w:rsidDel="00000000" w:rsidR="00000000" w:rsidRPr="00000000">
        <w:rPr>
          <w:rtl w:val="0"/>
        </w:rPr>
        <w:t xml:space="preserve">Open Source Software (Wikipedia) </w:t>
      </w:r>
      <w:hyperlink r:id="rId15">
        <w:r w:rsidDel="00000000" w:rsidR="00000000" w:rsidRPr="00000000">
          <w:rPr>
            <w:color w:val="1155cc"/>
            <w:u w:val="single"/>
            <w:rtl w:val="0"/>
          </w:rPr>
          <w:t xml:space="preserve">http://en.wikipedia.org/wiki/Open_source_software</w:t>
        </w:r>
      </w:hyperlink>
      <w:r w:rsidDel="00000000" w:rsidR="00000000" w:rsidRPr="00000000">
        <w:rPr>
          <w:rtl w:val="0"/>
        </w:rPr>
        <w:t xml:space="preserve"> - This article talks about the history and development philosophy of FOSS</w:t>
      </w:r>
    </w:p>
    <w:p w:rsidR="00000000" w:rsidDel="00000000" w:rsidP="00000000" w:rsidRDefault="00000000" w:rsidRPr="00000000" w14:paraId="00000039">
      <w:pPr>
        <w:numPr>
          <w:ilvl w:val="0"/>
          <w:numId w:val="6"/>
        </w:numPr>
        <w:ind w:left="720" w:hanging="360"/>
        <w:rPr>
          <w:u w:val="none"/>
        </w:rPr>
      </w:pPr>
      <w:r w:rsidDel="00000000" w:rsidR="00000000" w:rsidRPr="00000000">
        <w:rPr>
          <w:rtl w:val="0"/>
        </w:rPr>
        <w:t xml:space="preserve">The Cathedral and the Bazaar  </w:t>
      </w:r>
      <w:hyperlink r:id="rId16">
        <w:r w:rsidDel="00000000" w:rsidR="00000000" w:rsidRPr="00000000">
          <w:rPr>
            <w:color w:val="1155cc"/>
            <w:u w:val="single"/>
            <w:rtl w:val="0"/>
          </w:rPr>
          <w:t xml:space="preserve">http://www.catb.org/~esr/writings/cathedral-bazaar/cathedral-bazaar/index.html</w:t>
        </w:r>
      </w:hyperlink>
      <w:r w:rsidDel="00000000" w:rsidR="00000000" w:rsidRPr="00000000">
        <w:rPr>
          <w:rtl w:val="0"/>
        </w:rPr>
        <w:t xml:space="preserve">  This is a classic reading in FOSS and you may want to read the full article when you have time.  The technology examples are somewhat dated, which makes the article less effective with students.</w:t>
      </w:r>
    </w:p>
    <w:p w:rsidR="00000000" w:rsidDel="00000000" w:rsidP="00000000" w:rsidRDefault="00000000" w:rsidRPr="00000000" w14:paraId="0000003A">
      <w:pPr>
        <w:numPr>
          <w:ilvl w:val="0"/>
          <w:numId w:val="6"/>
        </w:numPr>
        <w:ind w:left="720" w:hanging="360"/>
        <w:rPr>
          <w:u w:val="none"/>
        </w:rPr>
      </w:pPr>
      <w:r w:rsidDel="00000000" w:rsidR="00000000" w:rsidRPr="00000000">
        <w:rPr>
          <w:rtl w:val="0"/>
        </w:rPr>
        <w:t xml:space="preserve">Fogel’s Producing Open Source - The entire book is available for free online and it is a possible text for some courses on open source.  </w:t>
      </w:r>
      <w:hyperlink r:id="rId17">
        <w:r w:rsidDel="00000000" w:rsidR="00000000" w:rsidRPr="00000000">
          <w:rPr>
            <w:color w:val="1155cc"/>
            <w:u w:val="single"/>
            <w:rtl w:val="0"/>
          </w:rPr>
          <w:t xml:space="preserve">https://producingoss.com/</w:t>
        </w:r>
      </w:hyperlink>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290"/>
        <w:tblGridChange w:id="0">
          <w:tblGrid>
            <w:gridCol w:w="2070"/>
            <w:gridCol w:w="729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right"/>
              <w:rPr/>
            </w:pPr>
            <w:hyperlink r:id="rId18">
              <w:r w:rsidDel="00000000" w:rsidR="00000000" w:rsidRPr="00000000">
                <w:rPr>
                  <w:color w:val="1155cc"/>
                  <w:u w:val="single"/>
                  <w:rtl w:val="0"/>
                </w:rPr>
                <w:t xml:space="preserve">ACM BoK</w:t>
              </w:r>
            </w:hyperlink>
            <w:r w:rsidDel="00000000" w:rsidR="00000000" w:rsidRPr="00000000">
              <w:rPr>
                <w:rtl w:val="0"/>
              </w:rPr>
              <w:br w:type="textWrapping"/>
              <w:t xml:space="preserve">Area &amp; Unit(s)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SP Intellectual Property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right"/>
              <w:rPr/>
            </w:pPr>
            <w:hyperlink r:id="rId19">
              <w:r w:rsidDel="00000000" w:rsidR="00000000" w:rsidRPr="00000000">
                <w:rPr>
                  <w:color w:val="1155cc"/>
                  <w:u w:val="single"/>
                  <w:rtl w:val="0"/>
                </w:rPr>
                <w:t xml:space="preserve">ACM BoK</w:t>
              </w:r>
            </w:hyperlink>
            <w:r w:rsidDel="00000000" w:rsidR="00000000" w:rsidRPr="00000000">
              <w:rPr>
                <w:rtl w:val="0"/>
              </w:rPr>
              <w:br w:type="textWrapping"/>
              <w:t xml:space="preserve">Topic(s)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Goals of Open </w:t>
            </w:r>
            <w:r w:rsidDel="00000000" w:rsidR="00000000" w:rsidRPr="00000000">
              <w:rPr>
                <w:rtl w:val="0"/>
              </w:rPr>
              <w:t xml:space="preserve">Source</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right"/>
              <w:rPr/>
            </w:pPr>
            <w:r w:rsidDel="00000000" w:rsidR="00000000" w:rsidRPr="00000000">
              <w:rPr>
                <w:rtl w:val="0"/>
              </w:rPr>
              <w:t xml:space="preserve">Difficulty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Easy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right"/>
              <w:rPr/>
            </w:pPr>
            <w:r w:rsidDel="00000000" w:rsidR="00000000" w:rsidRPr="00000000">
              <w:rPr>
                <w:rtl w:val="0"/>
              </w:rPr>
              <w:t xml:space="preserve">Estimated Time to Complete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60-90 minutes</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right"/>
              <w:rPr/>
            </w:pPr>
            <w:r w:rsidDel="00000000" w:rsidR="00000000" w:rsidRPr="00000000">
              <w:rPr>
                <w:rtl w:val="0"/>
              </w:rPr>
              <w:t xml:space="preserve">Environment/</w:t>
              <w:br w:type="textWrapping"/>
              <w:t xml:space="preserve">Materials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Access to Internet/Web and web browser.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right"/>
              <w:rPr/>
            </w:pPr>
            <w:r w:rsidDel="00000000" w:rsidR="00000000" w:rsidRPr="00000000">
              <w:rPr>
                <w:rtl w:val="0"/>
              </w:rPr>
              <w:t xml:space="preserve">Author(s)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Heidi Ellis, Greg Hislop</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right"/>
              <w:rPr/>
            </w:pPr>
            <w:r w:rsidDel="00000000" w:rsidR="00000000" w:rsidRPr="00000000">
              <w:rPr>
                <w:rtl w:val="0"/>
              </w:rPr>
              <w:t xml:space="preserve">Source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None</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right"/>
              <w:rPr/>
            </w:pPr>
            <w:r w:rsidDel="00000000" w:rsidR="00000000" w:rsidRPr="00000000">
              <w:rPr>
                <w:rtl w:val="0"/>
              </w:rPr>
              <w:t xml:space="preserve">License</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This work is licensed under a </w:t>
            </w:r>
            <w:hyperlink r:id="rId20">
              <w:r w:rsidDel="00000000" w:rsidR="00000000" w:rsidRPr="00000000">
                <w:rPr>
                  <w:color w:val="1155cc"/>
                  <w:u w:val="single"/>
                  <w:rtl w:val="0"/>
                </w:rPr>
                <w:t xml:space="preserve">Creative Commons Attribution-ShareAlike 4.0 International License</w:t>
              </w:r>
            </w:hyperlink>
            <w:r w:rsidDel="00000000" w:rsidR="00000000" w:rsidRPr="00000000">
              <w:rPr>
                <w:rtl w:val="0"/>
              </w:rPr>
              <w:t xml:space="preserve">.</w:t>
              <w:br w:type="textWrapping"/>
            </w:r>
            <w:r w:rsidDel="00000000" w:rsidR="00000000" w:rsidRPr="00000000">
              <w:rPr/>
              <w:drawing>
                <wp:inline distB="114300" distT="114300" distL="114300" distR="114300">
                  <wp:extent cx="838200" cy="295275"/>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838200" cy="295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creativecommons.org/licenses/by-sa/4.0/" TargetMode="External"/><Relationship Id="rId11" Type="http://schemas.openxmlformats.org/officeDocument/2006/relationships/hyperlink" Target="https://teachingopensource.org/HFOSS_Projects" TargetMode="External"/><Relationship Id="rId10" Type="http://schemas.openxmlformats.org/officeDocument/2006/relationships/hyperlink" Target="http://www.opensource.org/docs/osd" TargetMode="External"/><Relationship Id="rId21" Type="http://schemas.openxmlformats.org/officeDocument/2006/relationships/image" Target="media/image1.png"/><Relationship Id="rId13" Type="http://schemas.openxmlformats.org/officeDocument/2006/relationships/hyperlink" Target="https://dl.acm.org/citation.cfm?doid=2850426.2684812"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opensource.org/history" TargetMode="External"/><Relationship Id="rId15" Type="http://schemas.openxmlformats.org/officeDocument/2006/relationships/hyperlink" Target="http://en.wikipedia.org/wiki/Open_source_software" TargetMode="External"/><Relationship Id="rId14" Type="http://schemas.openxmlformats.org/officeDocument/2006/relationships/hyperlink" Target="https://quaid.fedorapeople.org/TOS/Practical_Open_Source_Software_Exploration/html/index.html" TargetMode="External"/><Relationship Id="rId17" Type="http://schemas.openxmlformats.org/officeDocument/2006/relationships/hyperlink" Target="https://producingoss.com/" TargetMode="External"/><Relationship Id="rId16" Type="http://schemas.openxmlformats.org/officeDocument/2006/relationships/hyperlink" Target="http://www.catb.org/~esr/writings/cathedral-bazaar/cathedral-bazaar/index.html" TargetMode="External"/><Relationship Id="rId5" Type="http://schemas.openxmlformats.org/officeDocument/2006/relationships/styles" Target="styles.xml"/><Relationship Id="rId19" Type="http://schemas.openxmlformats.org/officeDocument/2006/relationships/hyperlink" Target="http://teachingopensource.org/index.php/Category:ACM_Body_of_Knowledge" TargetMode="External"/><Relationship Id="rId6" Type="http://schemas.openxmlformats.org/officeDocument/2006/relationships/hyperlink" Target="https://producingoss.com/en/introduction.html" TargetMode="External"/><Relationship Id="rId18" Type="http://schemas.openxmlformats.org/officeDocument/2006/relationships/hyperlink" Target="http://teachingopensource.org/index.php/Category:ACM_Body_of_Knowledge" TargetMode="External"/><Relationship Id="rId7" Type="http://schemas.openxmlformats.org/officeDocument/2006/relationships/hyperlink" Target="https://www.gnu.org/philosophy/free-sw.html" TargetMode="External"/><Relationship Id="rId8" Type="http://schemas.openxmlformats.org/officeDocument/2006/relationships/hyperlink" Target="http://www.gnu.org/philosophy/open-source-misses-the-poi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