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2"/>
      </w:pPr>
      <w:r>
        <w:rPr/>
        <mc:AlternateContent>
          <mc:Choice Requires="wps">
            <w:drawing>
              <wp:inline distT="0" distB="0" distL="0" distR="0">
                <wp:extent cx="6082665" cy="228600"/>
                <wp:effectExtent l="9525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82665" cy="228600"/>
                          <a:chExt cx="6082665" cy="228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7220"/>
                            <a:ext cx="608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0">
                                <a:moveTo>
                                  <a:pt x="0" y="0"/>
                                </a:moveTo>
                                <a:lnTo>
                                  <a:pt x="2446959" y="0"/>
                                </a:lnTo>
                              </a:path>
                              <a:path w="6082665" h="0">
                                <a:moveTo>
                                  <a:pt x="3635565" y="0"/>
                                </a:moveTo>
                                <a:lnTo>
                                  <a:pt x="6082525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46959" y="0"/>
                            <a:ext cx="1188720" cy="228600"/>
                          </a:xfrm>
                          <a:prstGeom prst="rect">
                            <a:avLst/>
                          </a:prstGeom>
                          <a:solidFill>
                            <a:srgbClr val="29242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239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OBSERVATION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95pt;height:18pt;mso-position-horizontal-relative:char;mso-position-vertical-relative:line" id="docshapegroup6" coordorigin="0,0" coordsize="9579,360">
                <v:shape style="position:absolute;left:0;top:184;width:9579;height:2" id="docshape7" coordorigin="0,185" coordsize="9579,0" path="m0,185l3853,185m5725,185l9579,185e" filled="false" stroked="true" strokeweight=".499pt" strokecolor="#292425">
                  <v:path arrowok="t"/>
                  <v:stroke dashstyle="solid"/>
                </v:shape>
                <v:shape style="position:absolute;left:3853;top:0;width:1872;height:360" type="#_x0000_t202" id="docshape8" filled="true" fillcolor="#292425" stroked="false">
                  <v:textbox inset="0,0,0,0">
                    <w:txbxContent>
                      <w:p>
                        <w:pPr>
                          <w:spacing w:before="52"/>
                          <w:ind w:left="239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OBSERVATION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before="134"/>
        <w:ind w:left="237" w:right="0" w:firstLine="0"/>
        <w:jc w:val="left"/>
        <w:rPr>
          <w:b/>
          <w:sz w:val="42"/>
        </w:rPr>
      </w:pPr>
      <w:r>
        <w:rPr>
          <w:b/>
          <w:color w:val="292425"/>
          <w:spacing w:val="-2"/>
          <w:sz w:val="42"/>
        </w:rPr>
        <w:t>Juvenile</w:t>
      </w:r>
      <w:r>
        <w:rPr>
          <w:b/>
          <w:color w:val="292425"/>
          <w:spacing w:val="-14"/>
          <w:sz w:val="42"/>
        </w:rPr>
        <w:t> </w:t>
      </w:r>
      <w:r>
        <w:rPr>
          <w:b/>
          <w:color w:val="292425"/>
          <w:spacing w:val="-2"/>
          <w:sz w:val="42"/>
        </w:rPr>
        <w:t>Alpers</w:t>
      </w:r>
      <w:r>
        <w:rPr>
          <w:b/>
          <w:color w:val="292425"/>
          <w:spacing w:val="-13"/>
          <w:sz w:val="42"/>
        </w:rPr>
        <w:t> </w:t>
      </w:r>
      <w:r>
        <w:rPr>
          <w:b/>
          <w:color w:val="292425"/>
          <w:spacing w:val="-2"/>
          <w:sz w:val="42"/>
        </w:rPr>
        <w:t>Disease</w:t>
      </w:r>
    </w:p>
    <w:p>
      <w:pPr>
        <w:spacing w:line="228" w:lineRule="auto" w:before="256"/>
        <w:ind w:left="237" w:right="1387" w:firstLine="0"/>
        <w:jc w:val="left"/>
        <w:rPr>
          <w:i/>
          <w:sz w:val="20"/>
        </w:rPr>
      </w:pPr>
      <w:r>
        <w:rPr>
          <w:i/>
          <w:color w:val="292425"/>
          <w:spacing w:val="-2"/>
          <w:sz w:val="20"/>
        </w:rPr>
        <w:t>Esko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Wiltshire,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pacing w:val="-2"/>
          <w:sz w:val="20"/>
        </w:rPr>
        <w:t>MD,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FRACP;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pacing w:val="-2"/>
          <w:sz w:val="20"/>
        </w:rPr>
        <w:t>Guido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Davidzon,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pacing w:val="-2"/>
          <w:sz w:val="20"/>
        </w:rPr>
        <w:t>MD;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Salvatore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pacing w:val="-2"/>
          <w:sz w:val="20"/>
        </w:rPr>
        <w:t>DiMauro,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MD;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pacing w:val="-2"/>
          <w:sz w:val="20"/>
        </w:rPr>
        <w:t>Hasan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O.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pacing w:val="-2"/>
          <w:sz w:val="20"/>
        </w:rPr>
        <w:t>Akman,</w:t>
      </w:r>
      <w:r>
        <w:rPr>
          <w:i/>
          <w:color w:val="292425"/>
          <w:spacing w:val="-11"/>
          <w:sz w:val="20"/>
        </w:rPr>
        <w:t> </w:t>
      </w:r>
      <w:r>
        <w:rPr>
          <w:i/>
          <w:color w:val="292425"/>
          <w:spacing w:val="-2"/>
          <w:sz w:val="20"/>
        </w:rPr>
        <w:t>PhD; Lynette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Sadleir,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MD,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FRACP;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Lindsay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Haas,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MBChB,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FRACP;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Jane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Zuccollo,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MBBChBAO,</w:t>
      </w:r>
      <w:r>
        <w:rPr>
          <w:i/>
          <w:color w:val="292425"/>
          <w:spacing w:val="-8"/>
          <w:sz w:val="20"/>
        </w:rPr>
        <w:t> </w:t>
      </w:r>
      <w:r>
        <w:rPr>
          <w:i/>
          <w:color w:val="292425"/>
          <w:spacing w:val="-2"/>
          <w:sz w:val="20"/>
        </w:rPr>
        <w:t>FRCPA; </w:t>
      </w:r>
      <w:r>
        <w:rPr>
          <w:i/>
          <w:color w:val="292425"/>
          <w:sz w:val="20"/>
        </w:rPr>
        <w:t>Alison McEwen, BA, FHGSA; David R. Thorburn, PhD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1"/>
        <w:rPr>
          <w:i/>
        </w:rPr>
      </w:pPr>
    </w:p>
    <w:p>
      <w:pPr>
        <w:pStyle w:val="BodyText"/>
        <w:spacing w:after="0"/>
        <w:rPr>
          <w:i/>
        </w:rPr>
        <w:sectPr>
          <w:footerReference w:type="default" r:id="rId5"/>
          <w:type w:val="continuous"/>
          <w:pgSz w:w="12240" w:h="15840"/>
          <w:pgMar w:header="0" w:footer="792" w:top="740" w:bottom="980" w:left="1080" w:right="1080"/>
          <w:pgNumType w:start="121"/>
        </w:sectPr>
      </w:pPr>
    </w:p>
    <w:p>
      <w:pPr>
        <w:pStyle w:val="BodyText"/>
        <w:spacing w:line="228" w:lineRule="auto" w:before="99"/>
        <w:ind w:left="23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836853</wp:posOffset>
                </wp:positionH>
                <wp:positionV relativeFrom="paragraph">
                  <wp:posOffset>68170</wp:posOffset>
                </wp:positionV>
                <wp:extent cx="6082665" cy="22371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82665" cy="2237105"/>
                          <a:chExt cx="6082665" cy="22371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041281" y="0"/>
                            <a:ext cx="6350" cy="223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230755">
                                <a:moveTo>
                                  <a:pt x="0" y="2230272"/>
                                </a:moveTo>
                                <a:lnTo>
                                  <a:pt x="6337" y="2230272"/>
                                </a:lnTo>
                                <a:lnTo>
                                  <a:pt x="6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0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4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233447"/>
                            <a:ext cx="608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0">
                                <a:moveTo>
                                  <a:pt x="0" y="0"/>
                                </a:moveTo>
                                <a:lnTo>
                                  <a:pt x="6082563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93997pt;margin-top:5.367717pt;width:478.95pt;height:176.15pt;mso-position-horizontal-relative:page;mso-position-vertical-relative:paragraph;z-index:-15874560" id="docshapegroup9" coordorigin="1318,107" coordsize="9579,3523">
                <v:rect style="position:absolute;left:6107;top:107;width:10;height:3513" id="docshape10" filled="true" fillcolor="#292425" stroked="false">
                  <v:fill type="solid"/>
                </v:rect>
                <v:line style="position:absolute" from="1318,3625" to="10897,3625" stroked="true" strokeweight=".499pt" strokecolor="#292425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color w:val="292425"/>
          <w:spacing w:val="-2"/>
          <w:sz w:val="17"/>
        </w:rPr>
        <w:t>Background</w:t>
      </w:r>
      <w:r>
        <w:rPr>
          <w:rFonts w:ascii="Futura Bold"/>
          <w:b/>
          <w:color w:val="292425"/>
          <w:spacing w:val="-2"/>
          <w:sz w:val="17"/>
        </w:rPr>
        <w:t>:</w:t>
      </w:r>
      <w:r>
        <w:rPr>
          <w:rFonts w:ascii="Futura Bold"/>
          <w:b/>
          <w:color w:val="292425"/>
          <w:spacing w:val="-9"/>
          <w:sz w:val="17"/>
        </w:rPr>
        <w:t> </w:t>
      </w:r>
      <w:r>
        <w:rPr>
          <w:color w:val="292425"/>
          <w:spacing w:val="-2"/>
        </w:rPr>
        <w:t>Alpers</w:t>
      </w:r>
      <w:r>
        <w:rPr>
          <w:color w:val="292425"/>
          <w:spacing w:val="-3"/>
        </w:rPr>
        <w:t> </w:t>
      </w:r>
      <w:r>
        <w:rPr>
          <w:color w:val="292425"/>
          <w:spacing w:val="-2"/>
        </w:rPr>
        <w:t>disease</w:t>
      </w:r>
      <w:r>
        <w:rPr>
          <w:color w:val="292425"/>
          <w:spacing w:val="-3"/>
        </w:rPr>
        <w:t> </w:t>
      </w:r>
      <w:r>
        <w:rPr>
          <w:color w:val="292425"/>
          <w:spacing w:val="-2"/>
        </w:rPr>
        <w:t>is</w:t>
      </w:r>
      <w:r>
        <w:rPr>
          <w:color w:val="292425"/>
          <w:spacing w:val="-3"/>
        </w:rPr>
        <w:t> </w:t>
      </w:r>
      <w:r>
        <w:rPr>
          <w:color w:val="292425"/>
          <w:spacing w:val="-2"/>
        </w:rPr>
        <w:t>commonly</w:t>
      </w:r>
      <w:r>
        <w:rPr>
          <w:color w:val="292425"/>
          <w:spacing w:val="-3"/>
        </w:rPr>
        <w:t> </w:t>
      </w:r>
      <w:r>
        <w:rPr>
          <w:color w:val="292425"/>
          <w:spacing w:val="-2"/>
        </w:rPr>
        <w:t>associated</w:t>
      </w:r>
      <w:r>
        <w:rPr>
          <w:color w:val="292425"/>
          <w:spacing w:val="-3"/>
        </w:rPr>
        <w:t> </w:t>
      </w:r>
      <w:r>
        <w:rPr>
          <w:color w:val="292425"/>
          <w:spacing w:val="-2"/>
        </w:rPr>
        <w:t>with </w:t>
      </w:r>
      <w:r>
        <w:rPr>
          <w:color w:val="292425"/>
        </w:rPr>
        <w:t>polymerase </w:t>
      </w:r>
      <w:r>
        <w:rPr>
          <w:rFonts w:ascii="Arial"/>
          <w:color w:val="292425"/>
        </w:rPr>
        <w:t>'Y </w:t>
      </w:r>
      <w:r>
        <w:rPr>
          <w:color w:val="292425"/>
        </w:rPr>
        <w:t>deficiency and usually affects infants or young children.</w:t>
      </w:r>
    </w:p>
    <w:p>
      <w:pPr>
        <w:pStyle w:val="BodyText"/>
        <w:spacing w:line="228" w:lineRule="auto" w:before="221"/>
        <w:ind w:left="237" w:right="41"/>
        <w:jc w:val="both"/>
      </w:pPr>
      <w:r>
        <w:rPr>
          <w:rFonts w:ascii="Arial"/>
          <w:b/>
          <w:color w:val="292425"/>
          <w:w w:val="105"/>
          <w:sz w:val="17"/>
        </w:rPr>
        <w:t>Objective</w:t>
      </w:r>
      <w:r>
        <w:rPr>
          <w:rFonts w:ascii="Futura Bold"/>
          <w:b/>
          <w:color w:val="292425"/>
          <w:w w:val="105"/>
          <w:sz w:val="17"/>
        </w:rPr>
        <w:t>:</w:t>
      </w:r>
      <w:r>
        <w:rPr>
          <w:rFonts w:ascii="Futura Bold"/>
          <w:b/>
          <w:color w:val="292425"/>
          <w:spacing w:val="-5"/>
          <w:w w:val="105"/>
          <w:sz w:val="17"/>
        </w:rPr>
        <w:t> </w:t>
      </w:r>
      <w:r>
        <w:rPr>
          <w:color w:val="292425"/>
          <w:w w:val="105"/>
        </w:rPr>
        <w:t>To report a juvenile case of Alpers </w:t>
      </w:r>
      <w:r>
        <w:rPr>
          <w:color w:val="292425"/>
          <w:w w:val="105"/>
        </w:rPr>
        <w:t>disease due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to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mutations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in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polymerase</w:t>
      </w:r>
      <w:r>
        <w:rPr>
          <w:color w:val="292425"/>
          <w:spacing w:val="-1"/>
          <w:w w:val="105"/>
        </w:rPr>
        <w:t> </w:t>
      </w:r>
      <w:r>
        <w:rPr>
          <w:rFonts w:ascii="Arial"/>
          <w:color w:val="292425"/>
        </w:rPr>
        <w:t>'Y</w:t>
      </w:r>
      <w:r>
        <w:rPr>
          <w:rFonts w:ascii="Arial"/>
          <w:color w:val="292425"/>
          <w:spacing w:val="-3"/>
        </w:rPr>
        <w:t> </w:t>
      </w:r>
      <w:r>
        <w:rPr>
          <w:color w:val="292425"/>
          <w:w w:val="105"/>
        </w:rPr>
        <w:t>gene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(</w:t>
      </w:r>
      <w:r>
        <w:rPr>
          <w:i/>
          <w:color w:val="292425"/>
          <w:w w:val="105"/>
        </w:rPr>
        <w:t>POLG1</w:t>
      </w:r>
      <w:r>
        <w:rPr>
          <w:color w:val="292425"/>
          <w:w w:val="105"/>
        </w:rPr>
        <w:t>).</w:t>
      </w:r>
    </w:p>
    <w:p>
      <w:pPr>
        <w:pStyle w:val="BodyText"/>
        <w:spacing w:line="228" w:lineRule="auto" w:before="220"/>
        <w:ind w:left="237" w:right="42"/>
        <w:jc w:val="both"/>
      </w:pPr>
      <w:r>
        <w:rPr>
          <w:rFonts w:ascii="Arial"/>
          <w:b/>
          <w:color w:val="292425"/>
          <w:spacing w:val="-2"/>
          <w:w w:val="105"/>
          <w:sz w:val="17"/>
        </w:rPr>
        <w:t>Design</w:t>
      </w:r>
      <w:r>
        <w:rPr>
          <w:rFonts w:ascii="Futura Bold"/>
          <w:b/>
          <w:color w:val="292425"/>
          <w:spacing w:val="-2"/>
          <w:w w:val="105"/>
          <w:sz w:val="17"/>
        </w:rPr>
        <w:t>:</w:t>
      </w:r>
      <w:r>
        <w:rPr>
          <w:rFonts w:ascii="Futura Bold"/>
          <w:b/>
          <w:color w:val="292425"/>
          <w:spacing w:val="-14"/>
          <w:w w:val="105"/>
          <w:sz w:val="17"/>
        </w:rPr>
        <w:t> </w:t>
      </w:r>
      <w:r>
        <w:rPr>
          <w:color w:val="292425"/>
          <w:spacing w:val="-2"/>
          <w:w w:val="105"/>
        </w:rPr>
        <w:t>Clinical,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pathologic,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biochemical,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molecu- </w:t>
      </w:r>
      <w:r>
        <w:rPr>
          <w:color w:val="292425"/>
          <w:w w:val="105"/>
        </w:rPr>
        <w:t>lar analysis.</w:t>
      </w:r>
    </w:p>
    <w:p>
      <w:pPr>
        <w:pStyle w:val="BodyText"/>
        <w:spacing w:line="228" w:lineRule="auto" w:before="220"/>
        <w:ind w:left="237"/>
      </w:pPr>
      <w:r>
        <w:rPr>
          <w:rFonts w:ascii="Arial"/>
          <w:b/>
          <w:color w:val="292425"/>
          <w:w w:val="105"/>
          <w:sz w:val="17"/>
        </w:rPr>
        <w:t>Setting</w:t>
      </w:r>
      <w:r>
        <w:rPr>
          <w:rFonts w:ascii="Futura Bold"/>
          <w:b/>
          <w:color w:val="292425"/>
          <w:w w:val="105"/>
          <w:sz w:val="17"/>
        </w:rPr>
        <w:t>:</w:t>
      </w:r>
      <w:r>
        <w:rPr>
          <w:rFonts w:ascii="Futura Bold"/>
          <w:b/>
          <w:color w:val="292425"/>
          <w:spacing w:val="-21"/>
          <w:w w:val="105"/>
          <w:sz w:val="17"/>
        </w:rPr>
        <w:t> </w:t>
      </w:r>
      <w:r>
        <w:rPr>
          <w:color w:val="292425"/>
          <w:w w:val="105"/>
        </w:rPr>
        <w:t>Tertiary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care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university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hospital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academic </w:t>
      </w:r>
      <w:r>
        <w:rPr>
          <w:color w:val="292425"/>
          <w:spacing w:val="-2"/>
          <w:w w:val="105"/>
        </w:rPr>
        <w:t>institutions.</w:t>
      </w:r>
    </w:p>
    <w:p>
      <w:pPr>
        <w:pStyle w:val="BodyText"/>
        <w:spacing w:line="228" w:lineRule="auto" w:before="221"/>
        <w:ind w:left="237"/>
      </w:pPr>
      <w:r>
        <w:rPr>
          <w:rFonts w:ascii="Arial"/>
          <w:b/>
          <w:color w:val="292425"/>
          <w:w w:val="105"/>
          <w:sz w:val="17"/>
        </w:rPr>
        <w:t>Patient</w:t>
      </w:r>
      <w:r>
        <w:rPr>
          <w:rFonts w:ascii="Futura Bold"/>
          <w:b/>
          <w:color w:val="292425"/>
          <w:w w:val="105"/>
          <w:sz w:val="17"/>
        </w:rPr>
        <w:t>:</w:t>
      </w:r>
      <w:r>
        <w:rPr>
          <w:rFonts w:ascii="Futura Bold"/>
          <w:b/>
          <w:color w:val="292425"/>
          <w:spacing w:val="-13"/>
          <w:w w:val="105"/>
          <w:sz w:val="17"/>
        </w:rPr>
        <w:t> </w:t>
      </w:r>
      <w:r>
        <w:rPr>
          <w:color w:val="292425"/>
          <w:w w:val="105"/>
        </w:rPr>
        <w:t>A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17-year-old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adolescent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girl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with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intractable epilepsy and liver disease.</w:t>
      </w:r>
    </w:p>
    <w:p>
      <w:pPr>
        <w:spacing w:line="235" w:lineRule="auto" w:before="94"/>
        <w:ind w:left="237" w:right="257" w:firstLine="0"/>
        <w:jc w:val="both"/>
        <w:rPr>
          <w:sz w:val="20"/>
        </w:rPr>
      </w:pPr>
      <w:r>
        <w:rPr/>
        <w:br w:type="column"/>
      </w:r>
      <w:r>
        <w:rPr>
          <w:rFonts w:ascii="Arial"/>
          <w:b/>
          <w:color w:val="292425"/>
          <w:spacing w:val="-2"/>
          <w:w w:val="110"/>
          <w:sz w:val="17"/>
        </w:rPr>
        <w:t>Main</w:t>
      </w:r>
      <w:r>
        <w:rPr>
          <w:rFonts w:ascii="Arial"/>
          <w:b/>
          <w:color w:val="292425"/>
          <w:spacing w:val="-6"/>
          <w:w w:val="110"/>
          <w:sz w:val="17"/>
        </w:rPr>
        <w:t> </w:t>
      </w:r>
      <w:r>
        <w:rPr>
          <w:rFonts w:ascii="Arial"/>
          <w:b/>
          <w:color w:val="292425"/>
          <w:spacing w:val="-2"/>
          <w:w w:val="110"/>
          <w:sz w:val="17"/>
        </w:rPr>
        <w:t>Outcome</w:t>
      </w:r>
      <w:r>
        <w:rPr>
          <w:rFonts w:ascii="Arial"/>
          <w:b/>
          <w:color w:val="292425"/>
          <w:spacing w:val="-4"/>
          <w:w w:val="110"/>
          <w:sz w:val="17"/>
        </w:rPr>
        <w:t> </w:t>
      </w:r>
      <w:r>
        <w:rPr>
          <w:rFonts w:ascii="Arial"/>
          <w:b/>
          <w:color w:val="292425"/>
          <w:spacing w:val="-2"/>
          <w:w w:val="110"/>
          <w:sz w:val="17"/>
        </w:rPr>
        <w:t>Measures</w:t>
      </w:r>
      <w:r>
        <w:rPr>
          <w:rFonts w:ascii="Futura Bold"/>
          <w:b/>
          <w:color w:val="292425"/>
          <w:spacing w:val="-2"/>
          <w:w w:val="110"/>
          <w:sz w:val="17"/>
        </w:rPr>
        <w:t>:</w:t>
      </w:r>
      <w:r>
        <w:rPr>
          <w:rFonts w:ascii="Futura Bold"/>
          <w:b/>
          <w:color w:val="292425"/>
          <w:spacing w:val="-14"/>
          <w:w w:val="110"/>
          <w:sz w:val="17"/>
        </w:rPr>
        <w:t> </w:t>
      </w:r>
      <w:r>
        <w:rPr>
          <w:color w:val="292425"/>
          <w:spacing w:val="-2"/>
          <w:w w:val="110"/>
          <w:sz w:val="20"/>
        </w:rPr>
        <w:t>Clinical</w:t>
      </w:r>
      <w:r>
        <w:rPr>
          <w:color w:val="292425"/>
          <w:spacing w:val="-7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course</w:t>
      </w:r>
      <w:r>
        <w:rPr>
          <w:color w:val="292425"/>
          <w:spacing w:val="-7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and</w:t>
      </w:r>
      <w:r>
        <w:rPr>
          <w:color w:val="292425"/>
          <w:spacing w:val="-7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patho- logic,</w:t>
      </w:r>
      <w:r>
        <w:rPr>
          <w:color w:val="292425"/>
          <w:spacing w:val="-3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biochemical,</w:t>
      </w:r>
      <w:r>
        <w:rPr>
          <w:color w:val="292425"/>
          <w:spacing w:val="-3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and</w:t>
      </w:r>
      <w:r>
        <w:rPr>
          <w:color w:val="292425"/>
          <w:spacing w:val="-3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molecular</w:t>
      </w:r>
      <w:r>
        <w:rPr>
          <w:color w:val="292425"/>
          <w:spacing w:val="-3"/>
          <w:w w:val="110"/>
          <w:sz w:val="20"/>
        </w:rPr>
        <w:t> </w:t>
      </w:r>
      <w:r>
        <w:rPr>
          <w:color w:val="292425"/>
          <w:spacing w:val="-2"/>
          <w:w w:val="110"/>
          <w:sz w:val="20"/>
        </w:rPr>
        <w:t>features.</w:t>
      </w:r>
    </w:p>
    <w:p>
      <w:pPr>
        <w:pStyle w:val="BodyText"/>
        <w:spacing w:line="235" w:lineRule="auto" w:before="218"/>
        <w:ind w:left="237" w:right="245"/>
        <w:jc w:val="both"/>
      </w:pPr>
      <w:r>
        <w:rPr>
          <w:rFonts w:ascii="Arial"/>
          <w:b/>
          <w:color w:val="292425"/>
          <w:sz w:val="17"/>
        </w:rPr>
        <w:t>Results</w:t>
      </w:r>
      <w:r>
        <w:rPr>
          <w:rFonts w:ascii="Futura Bold"/>
          <w:b/>
          <w:color w:val="292425"/>
          <w:sz w:val="17"/>
        </w:rPr>
        <w:t>: </w:t>
      </w:r>
      <w:r>
        <w:rPr>
          <w:color w:val="292425"/>
        </w:rPr>
        <w:t>Biochemical and pathologic evidence sug- gested a respiratory chain defect, which was confirmed by enzyme analysis of the liver. Mutational analysis of </w:t>
      </w:r>
      <w:r>
        <w:rPr>
          <w:i/>
          <w:color w:val="292425"/>
          <w:spacing w:val="12"/>
        </w:rPr>
        <w:t>POLG1</w:t>
      </w:r>
      <w:r>
        <w:rPr>
          <w:i/>
          <w:color w:val="292425"/>
          <w:spacing w:val="12"/>
        </w:rPr>
        <w:t> </w:t>
      </w:r>
      <w:r>
        <w:rPr>
          <w:color w:val="292425"/>
          <w:spacing w:val="12"/>
        </w:rPr>
        <w:t>showed</w:t>
      </w:r>
      <w:r>
        <w:rPr>
          <w:color w:val="292425"/>
          <w:spacing w:val="12"/>
        </w:rPr>
        <w:t> </w:t>
      </w:r>
      <w:r>
        <w:rPr>
          <w:color w:val="292425"/>
        </w:rPr>
        <w:t>2 </w:t>
      </w:r>
      <w:r>
        <w:rPr>
          <w:color w:val="292425"/>
          <w:spacing w:val="12"/>
        </w:rPr>
        <w:t>novel</w:t>
      </w:r>
      <w:r>
        <w:rPr>
          <w:color w:val="292425"/>
          <w:spacing w:val="12"/>
        </w:rPr>
        <w:t> </w:t>
      </w:r>
      <w:r>
        <w:rPr>
          <w:color w:val="292425"/>
          <w:spacing w:val="13"/>
        </w:rPr>
        <w:t>mutations:</w:t>
      </w:r>
      <w:r>
        <w:rPr>
          <w:color w:val="292425"/>
          <w:spacing w:val="13"/>
        </w:rPr>
        <w:t> </w:t>
      </w:r>
      <w:r>
        <w:rPr>
          <w:color w:val="292425"/>
          <w:spacing w:val="12"/>
        </w:rPr>
        <w:t>T851A</w:t>
      </w:r>
      <w:r>
        <w:rPr>
          <w:color w:val="292425"/>
          <w:spacing w:val="12"/>
        </w:rPr>
        <w:t> </w:t>
      </w:r>
      <w:r>
        <w:rPr>
          <w:color w:val="292425"/>
          <w:spacing w:val="15"/>
        </w:rPr>
        <w:t>and </w:t>
      </w:r>
      <w:r>
        <w:rPr>
          <w:color w:val="292425"/>
          <w:spacing w:val="-2"/>
        </w:rPr>
        <w:t>R1047W.</w:t>
      </w:r>
    </w:p>
    <w:p>
      <w:pPr>
        <w:spacing w:line="235" w:lineRule="auto" w:before="219"/>
        <w:ind w:left="237" w:right="260" w:firstLine="0"/>
        <w:jc w:val="both"/>
        <w:rPr>
          <w:sz w:val="20"/>
        </w:rPr>
      </w:pPr>
      <w:r>
        <w:rPr>
          <w:rFonts w:ascii="Arial"/>
          <w:b/>
          <w:color w:val="292425"/>
          <w:w w:val="105"/>
          <w:sz w:val="17"/>
        </w:rPr>
        <w:t>Conclusion</w:t>
      </w:r>
      <w:r>
        <w:rPr>
          <w:rFonts w:ascii="Futura Bold"/>
          <w:b/>
          <w:color w:val="292425"/>
          <w:w w:val="105"/>
          <w:sz w:val="17"/>
        </w:rPr>
        <w:t>:</w:t>
      </w:r>
      <w:r>
        <w:rPr>
          <w:rFonts w:ascii="Futura Bold"/>
          <w:b/>
          <w:color w:val="292425"/>
          <w:spacing w:val="-16"/>
          <w:w w:val="105"/>
          <w:sz w:val="17"/>
        </w:rPr>
        <w:t> </w:t>
      </w:r>
      <w:r>
        <w:rPr>
          <w:color w:val="292425"/>
          <w:w w:val="105"/>
          <w:sz w:val="20"/>
        </w:rPr>
        <w:t>The</w:t>
      </w:r>
      <w:r>
        <w:rPr>
          <w:color w:val="292425"/>
          <w:spacing w:val="-13"/>
          <w:w w:val="105"/>
          <w:sz w:val="20"/>
        </w:rPr>
        <w:t> </w:t>
      </w:r>
      <w:r>
        <w:rPr>
          <w:i/>
          <w:color w:val="292425"/>
          <w:w w:val="105"/>
          <w:sz w:val="20"/>
        </w:rPr>
        <w:t>POLG1</w:t>
      </w:r>
      <w:r>
        <w:rPr>
          <w:i/>
          <w:color w:val="292425"/>
          <w:spacing w:val="-13"/>
          <w:w w:val="105"/>
          <w:sz w:val="20"/>
        </w:rPr>
        <w:t> </w:t>
      </w:r>
      <w:r>
        <w:rPr>
          <w:color w:val="292425"/>
          <w:w w:val="105"/>
          <w:sz w:val="20"/>
        </w:rPr>
        <w:t>mutations</w:t>
      </w:r>
      <w:r>
        <w:rPr>
          <w:color w:val="292425"/>
          <w:spacing w:val="-13"/>
          <w:w w:val="105"/>
          <w:sz w:val="20"/>
        </w:rPr>
        <w:t> </w:t>
      </w:r>
      <w:r>
        <w:rPr>
          <w:color w:val="292425"/>
          <w:w w:val="105"/>
          <w:sz w:val="20"/>
        </w:rPr>
        <w:t>can</w:t>
      </w:r>
      <w:r>
        <w:rPr>
          <w:color w:val="292425"/>
          <w:spacing w:val="-13"/>
          <w:w w:val="105"/>
          <w:sz w:val="20"/>
        </w:rPr>
        <w:t> </w:t>
      </w:r>
      <w:r>
        <w:rPr>
          <w:color w:val="292425"/>
          <w:w w:val="105"/>
          <w:sz w:val="20"/>
        </w:rPr>
        <w:t>cause</w:t>
      </w:r>
      <w:r>
        <w:rPr>
          <w:color w:val="292425"/>
          <w:spacing w:val="-13"/>
          <w:w w:val="105"/>
          <w:sz w:val="20"/>
        </w:rPr>
        <w:t> </w:t>
      </w:r>
      <w:r>
        <w:rPr>
          <w:color w:val="292425"/>
          <w:w w:val="105"/>
          <w:sz w:val="20"/>
        </w:rPr>
        <w:t>juvenile and childhood Alpers disease.</w: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1"/>
        <w:ind w:left="237" w:right="0" w:firstLine="0"/>
        <w:jc w:val="left"/>
        <w:rPr>
          <w:i/>
          <w:sz w:val="20"/>
        </w:rPr>
      </w:pPr>
      <w:r>
        <w:rPr>
          <w:i/>
          <w:color w:val="292425"/>
          <w:spacing w:val="-4"/>
          <w:sz w:val="20"/>
        </w:rPr>
        <w:t>Arch</w:t>
      </w:r>
      <w:r>
        <w:rPr>
          <w:i/>
          <w:color w:val="292425"/>
          <w:spacing w:val="-1"/>
          <w:sz w:val="20"/>
        </w:rPr>
        <w:t> </w:t>
      </w:r>
      <w:r>
        <w:rPr>
          <w:i/>
          <w:color w:val="292425"/>
          <w:spacing w:val="-4"/>
          <w:sz w:val="20"/>
        </w:rPr>
        <w:t>Neurol</w:t>
      </w:r>
      <w:r>
        <w:rPr>
          <w:i/>
          <w:color w:val="292425"/>
          <w:spacing w:val="-28"/>
          <w:sz w:val="20"/>
        </w:rPr>
        <w:t> </w:t>
      </w:r>
      <w:r>
        <w:rPr>
          <w:i/>
          <w:color w:val="292425"/>
          <w:spacing w:val="-4"/>
          <w:sz w:val="20"/>
        </w:rPr>
        <w:t>.</w:t>
      </w:r>
      <w:r>
        <w:rPr>
          <w:i/>
          <w:color w:val="292425"/>
          <w:sz w:val="20"/>
        </w:rPr>
        <w:t> </w:t>
      </w:r>
      <w:r>
        <w:rPr>
          <w:i/>
          <w:color w:val="292425"/>
          <w:spacing w:val="-4"/>
          <w:sz w:val="20"/>
        </w:rPr>
        <w:t>2008;65(1):121-</w:t>
      </w:r>
      <w:r>
        <w:rPr>
          <w:i/>
          <w:color w:val="292425"/>
          <w:spacing w:val="-5"/>
          <w:sz w:val="20"/>
        </w:rPr>
        <w:t>124</w:t>
      </w:r>
    </w:p>
    <w:p>
      <w:pPr>
        <w:spacing w:after="0"/>
        <w:jc w:val="left"/>
        <w:rPr>
          <w:i/>
          <w:sz w:val="20"/>
        </w:rPr>
        <w:sectPr>
          <w:type w:val="continuous"/>
          <w:pgSz w:w="12240" w:h="15840"/>
          <w:pgMar w:header="0" w:footer="792" w:top="740" w:bottom="980" w:left="1080" w:right="1080"/>
          <w:cols w:num="2" w:equalWidth="0">
            <w:col w:w="4833" w:space="196"/>
            <w:col w:w="5051"/>
          </w:cols>
        </w:sectPr>
      </w:pPr>
    </w:p>
    <w:p>
      <w:pPr>
        <w:pStyle w:val="BodyText"/>
        <w:spacing w:before="117"/>
        <w:rPr>
          <w:i/>
        </w:rPr>
      </w:pPr>
    </w:p>
    <w:p>
      <w:pPr>
        <w:pStyle w:val="BodyText"/>
        <w:spacing w:after="0"/>
        <w:rPr>
          <w:i/>
        </w:rPr>
        <w:sectPr>
          <w:type w:val="continuous"/>
          <w:pgSz w:w="12240" w:h="15840"/>
          <w:pgMar w:header="0" w:footer="792" w:top="740" w:bottom="980" w:left="1080" w:right="1080"/>
        </w:sect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spacing w:before="146"/>
        <w:rPr>
          <w:i/>
          <w:sz w:val="17"/>
        </w:rPr>
      </w:pPr>
    </w:p>
    <w:p>
      <w:pPr>
        <w:spacing w:line="244" w:lineRule="auto" w:before="0"/>
        <w:ind w:left="237" w:right="6" w:firstLine="0"/>
        <w:jc w:val="left"/>
        <w:rPr>
          <w:sz w:val="17"/>
        </w:rPr>
      </w:pPr>
      <w:r>
        <w:rPr>
          <w:b/>
          <w:color w:val="292425"/>
          <w:w w:val="105"/>
          <w:sz w:val="17"/>
        </w:rPr>
        <w:t>Author Affiliations: </w:t>
      </w:r>
      <w:r>
        <w:rPr>
          <w:color w:val="292425"/>
          <w:w w:val="105"/>
          <w:sz w:val="17"/>
        </w:rPr>
        <w:t>Departments of Pediatrics and Child</w:t>
      </w:r>
      <w:r>
        <w:rPr>
          <w:color w:val="292425"/>
          <w:spacing w:val="-12"/>
          <w:w w:val="105"/>
          <w:sz w:val="17"/>
        </w:rPr>
        <w:t> </w:t>
      </w:r>
      <w:r>
        <w:rPr>
          <w:color w:val="292425"/>
          <w:w w:val="105"/>
          <w:sz w:val="17"/>
        </w:rPr>
        <w:t>Health</w:t>
      </w:r>
      <w:r>
        <w:rPr>
          <w:color w:val="292425"/>
          <w:spacing w:val="-11"/>
          <w:w w:val="105"/>
          <w:sz w:val="17"/>
        </w:rPr>
        <w:t> </w:t>
      </w:r>
      <w:r>
        <w:rPr>
          <w:color w:val="292425"/>
          <w:w w:val="105"/>
          <w:sz w:val="17"/>
        </w:rPr>
        <w:t>(Drs</w:t>
      </w:r>
      <w:r>
        <w:rPr>
          <w:color w:val="292425"/>
          <w:spacing w:val="-11"/>
          <w:w w:val="105"/>
          <w:sz w:val="17"/>
        </w:rPr>
        <w:t> </w:t>
      </w:r>
      <w:r>
        <w:rPr>
          <w:color w:val="292425"/>
          <w:w w:val="105"/>
          <w:sz w:val="17"/>
        </w:rPr>
        <w:t>Wiltshire</w:t>
      </w:r>
      <w:r>
        <w:rPr>
          <w:color w:val="292425"/>
          <w:spacing w:val="-11"/>
          <w:w w:val="105"/>
          <w:sz w:val="17"/>
        </w:rPr>
        <w:t> </w:t>
      </w:r>
      <w:r>
        <w:rPr>
          <w:color w:val="292425"/>
          <w:w w:val="105"/>
          <w:sz w:val="17"/>
        </w:rPr>
        <w:t>and Sadleir) and Pathology</w:t>
      </w:r>
    </w:p>
    <w:p>
      <w:pPr>
        <w:spacing w:line="244" w:lineRule="auto" w:before="1"/>
        <w:ind w:left="237" w:right="31" w:firstLine="0"/>
        <w:jc w:val="left"/>
        <w:rPr>
          <w:sz w:val="17"/>
        </w:rPr>
      </w:pPr>
      <w:r>
        <w:rPr>
          <w:color w:val="292425"/>
          <w:sz w:val="17"/>
        </w:rPr>
        <w:t>(Dr Zuccollo), Wellington School of Medicine and </w:t>
      </w:r>
      <w:r>
        <w:rPr>
          <w:color w:val="292425"/>
          <w:sz w:val="17"/>
        </w:rPr>
        <w:t>Health Sciences, University of Otago, and Central Regional Genetics Service (Dr Wiltshire and</w:t>
      </w:r>
    </w:p>
    <w:p>
      <w:pPr>
        <w:spacing w:line="244" w:lineRule="auto" w:before="1"/>
        <w:ind w:left="237" w:right="0" w:firstLine="0"/>
        <w:jc w:val="left"/>
        <w:rPr>
          <w:sz w:val="17"/>
        </w:rPr>
      </w:pPr>
      <w:r>
        <w:rPr>
          <w:color w:val="292425"/>
          <w:sz w:val="17"/>
        </w:rPr>
        <w:t>Ms McEwen) and Department</w:t>
      </w:r>
      <w:r>
        <w:rPr>
          <w:color w:val="292425"/>
          <w:spacing w:val="80"/>
          <w:sz w:val="17"/>
        </w:rPr>
        <w:t> </w:t>
      </w:r>
      <w:r>
        <w:rPr>
          <w:color w:val="292425"/>
          <w:sz w:val="17"/>
        </w:rPr>
        <w:t>of Neurology (Ms Haas),</w:t>
      </w:r>
      <w:r>
        <w:rPr>
          <w:color w:val="292425"/>
          <w:spacing w:val="80"/>
          <w:sz w:val="17"/>
        </w:rPr>
        <w:t> </w:t>
      </w:r>
      <w:r>
        <w:rPr>
          <w:color w:val="292425"/>
          <w:sz w:val="17"/>
        </w:rPr>
        <w:t>Capital and Coast District</w:t>
      </w:r>
      <w:r>
        <w:rPr>
          <w:color w:val="292425"/>
          <w:spacing w:val="80"/>
          <w:sz w:val="17"/>
        </w:rPr>
        <w:t> </w:t>
      </w:r>
      <w:r>
        <w:rPr>
          <w:color w:val="292425"/>
          <w:sz w:val="17"/>
        </w:rPr>
        <w:t>Health Board, Wellington, New Zealand; Department of Neurology,</w:t>
      </w:r>
      <w:r>
        <w:rPr>
          <w:color w:val="292425"/>
          <w:spacing w:val="-5"/>
          <w:sz w:val="17"/>
        </w:rPr>
        <w:t> </w:t>
      </w:r>
      <w:r>
        <w:rPr>
          <w:color w:val="292425"/>
          <w:sz w:val="17"/>
        </w:rPr>
        <w:t>Columbia</w:t>
      </w:r>
      <w:r>
        <w:rPr>
          <w:color w:val="292425"/>
          <w:spacing w:val="-5"/>
          <w:sz w:val="17"/>
        </w:rPr>
        <w:t> </w:t>
      </w:r>
      <w:r>
        <w:rPr>
          <w:color w:val="292425"/>
          <w:sz w:val="17"/>
        </w:rPr>
        <w:t>University Medical</w:t>
      </w:r>
      <w:r>
        <w:rPr>
          <w:color w:val="292425"/>
          <w:spacing w:val="-6"/>
          <w:sz w:val="17"/>
        </w:rPr>
        <w:t> </w:t>
      </w:r>
      <w:r>
        <w:rPr>
          <w:color w:val="292425"/>
          <w:sz w:val="17"/>
        </w:rPr>
        <w:t>Center,</w:t>
      </w:r>
      <w:r>
        <w:rPr>
          <w:color w:val="292425"/>
          <w:spacing w:val="-6"/>
          <w:sz w:val="17"/>
        </w:rPr>
        <w:t> </w:t>
      </w:r>
      <w:r>
        <w:rPr>
          <w:color w:val="292425"/>
          <w:sz w:val="17"/>
        </w:rPr>
        <w:t>New</w:t>
      </w:r>
      <w:r>
        <w:rPr>
          <w:color w:val="292425"/>
          <w:spacing w:val="-6"/>
          <w:sz w:val="17"/>
        </w:rPr>
        <w:t> </w:t>
      </w:r>
      <w:r>
        <w:rPr>
          <w:color w:val="292425"/>
          <w:sz w:val="17"/>
        </w:rPr>
        <w:t>York,</w:t>
      </w:r>
      <w:r>
        <w:rPr>
          <w:color w:val="292425"/>
          <w:spacing w:val="-6"/>
          <w:sz w:val="17"/>
        </w:rPr>
        <w:t> </w:t>
      </w:r>
      <w:r>
        <w:rPr>
          <w:color w:val="292425"/>
          <w:sz w:val="17"/>
        </w:rPr>
        <w:t>New York (Drs Davidzon, DiMauro, and Akman); and Murdoch Childrens</w:t>
      </w:r>
      <w:r>
        <w:rPr>
          <w:color w:val="292425"/>
          <w:spacing w:val="24"/>
          <w:sz w:val="17"/>
        </w:rPr>
        <w:t> </w:t>
      </w:r>
      <w:r>
        <w:rPr>
          <w:color w:val="292425"/>
          <w:sz w:val="17"/>
        </w:rPr>
        <w:t>Research</w:t>
      </w:r>
      <w:r>
        <w:rPr>
          <w:color w:val="292425"/>
          <w:spacing w:val="24"/>
          <w:sz w:val="17"/>
        </w:rPr>
        <w:t> </w:t>
      </w:r>
      <w:r>
        <w:rPr>
          <w:color w:val="292425"/>
          <w:sz w:val="17"/>
        </w:rPr>
        <w:t>Institute</w:t>
      </w:r>
      <w:r>
        <w:rPr>
          <w:color w:val="292425"/>
          <w:spacing w:val="80"/>
          <w:sz w:val="17"/>
        </w:rPr>
        <w:t> </w:t>
      </w:r>
      <w:r>
        <w:rPr>
          <w:color w:val="292425"/>
          <w:sz w:val="17"/>
        </w:rPr>
        <w:t>and Genetic Health Services Victoria, Royal Children’s Hospital, and Department of Paediatrics, University of Melbourne, Melbourne,</w:t>
      </w:r>
      <w:r>
        <w:rPr>
          <w:color w:val="292425"/>
          <w:spacing w:val="40"/>
          <w:sz w:val="17"/>
        </w:rPr>
        <w:t> </w:t>
      </w:r>
      <w:r>
        <w:rPr>
          <w:color w:val="292425"/>
          <w:sz w:val="17"/>
        </w:rPr>
        <w:t>Australia (Dr Thorburn).</w:t>
      </w:r>
    </w:p>
    <w:p>
      <w:pPr>
        <w:spacing w:line="225" w:lineRule="exact" w:before="82"/>
        <w:ind w:left="1450" w:right="0" w:firstLine="0"/>
        <w:jc w:val="left"/>
        <w:rPr>
          <w:sz w:val="20"/>
        </w:rPr>
      </w:pPr>
      <w:r>
        <w:rPr/>
        <w:br w:type="column"/>
      </w:r>
      <w:r>
        <w:rPr>
          <w:color w:val="292425"/>
          <w:spacing w:val="-2"/>
          <w:w w:val="90"/>
          <w:sz w:val="16"/>
        </w:rPr>
        <w:t>LPERS</w:t>
      </w:r>
      <w:r>
        <w:rPr>
          <w:color w:val="292425"/>
          <w:spacing w:val="-1"/>
          <w:sz w:val="16"/>
        </w:rPr>
        <w:t> </w:t>
      </w:r>
      <w:r>
        <w:rPr>
          <w:color w:val="292425"/>
          <w:spacing w:val="-2"/>
          <w:w w:val="90"/>
          <w:sz w:val="16"/>
        </w:rPr>
        <w:t>DISEASE</w:t>
      </w:r>
      <w:r>
        <w:rPr>
          <w:color w:val="292425"/>
          <w:spacing w:val="-2"/>
          <w:w w:val="90"/>
          <w:sz w:val="20"/>
        </w:rPr>
        <w:t>,</w:t>
      </w:r>
      <w:r>
        <w:rPr>
          <w:color w:val="292425"/>
          <w:spacing w:val="-5"/>
          <w:w w:val="90"/>
          <w:sz w:val="20"/>
        </w:rPr>
        <w:t> </w:t>
      </w:r>
      <w:r>
        <w:rPr>
          <w:color w:val="292425"/>
          <w:spacing w:val="-2"/>
          <w:w w:val="90"/>
          <w:sz w:val="16"/>
        </w:rPr>
        <w:t>OR</w:t>
      </w:r>
      <w:r>
        <w:rPr>
          <w:color w:val="292425"/>
          <w:sz w:val="16"/>
        </w:rPr>
        <w:t> </w:t>
      </w:r>
      <w:r>
        <w:rPr>
          <w:color w:val="292425"/>
          <w:spacing w:val="-2"/>
          <w:w w:val="90"/>
          <w:sz w:val="16"/>
        </w:rPr>
        <w:t>PROGRES</w:t>
      </w:r>
      <w:r>
        <w:rPr>
          <w:color w:val="292425"/>
          <w:spacing w:val="-2"/>
          <w:w w:val="90"/>
          <w:sz w:val="20"/>
        </w:rPr>
        <w:t>-</w:t>
      </w:r>
    </w:p>
    <w:p>
      <w:pPr>
        <w:pStyle w:val="BodyText"/>
        <w:spacing w:line="228" w:lineRule="auto" w:before="4"/>
        <w:ind w:left="145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2433528</wp:posOffset>
                </wp:positionH>
                <wp:positionV relativeFrom="paragraph">
                  <wp:posOffset>-378990</wp:posOffset>
                </wp:positionV>
                <wp:extent cx="718820" cy="11817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18820" cy="1181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69"/>
                              </w:rPr>
                            </w:pPr>
                            <w:r>
                              <w:rPr>
                                <w:b/>
                                <w:color w:val="292425"/>
                                <w:spacing w:val="-10"/>
                                <w:w w:val="90"/>
                                <w:sz w:val="16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16394pt;margin-top:-29.841789pt;width:56.6pt;height:93.05pt;mso-position-horizontal-relative:page;mso-position-vertical-relative:paragraph;z-index:-15874048" type="#_x0000_t202" id="docshape11" filled="false" stroked="false">
                <v:textbox inset="0,0,0,0">
                  <w:txbxContent>
                    <w:p>
                      <w:pPr>
                        <w:spacing w:line="1802" w:lineRule="exact" w:before="0"/>
                        <w:ind w:left="0" w:right="0" w:firstLine="0"/>
                        <w:jc w:val="left"/>
                        <w:rPr>
                          <w:b/>
                          <w:sz w:val="169"/>
                        </w:rPr>
                      </w:pPr>
                      <w:r>
                        <w:rPr>
                          <w:b/>
                          <w:color w:val="292425"/>
                          <w:spacing w:val="-10"/>
                          <w:w w:val="90"/>
                          <w:sz w:val="16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92425"/>
          <w:w w:val="105"/>
        </w:rPr>
        <w:t>sive neuronal degenera- </w:t>
      </w:r>
      <w:r>
        <w:rPr>
          <w:color w:val="292425"/>
          <w:spacing w:val="-2"/>
          <w:w w:val="105"/>
        </w:rPr>
        <w:t>tion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of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childhood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(Online </w:t>
      </w:r>
      <w:r>
        <w:rPr>
          <w:color w:val="292425"/>
          <w:w w:val="105"/>
        </w:rPr>
        <w:t>Mendelian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Inheritance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in </w:t>
      </w:r>
      <w:r>
        <w:rPr>
          <w:color w:val="292425"/>
        </w:rPr>
        <w:t>Man</w:t>
      </w:r>
      <w:r>
        <w:rPr>
          <w:color w:val="292425"/>
          <w:spacing w:val="7"/>
        </w:rPr>
        <w:t> </w:t>
      </w:r>
      <w:r>
        <w:rPr>
          <w:color w:val="292425"/>
        </w:rPr>
        <w:t>[OMIM]</w:t>
      </w:r>
      <w:r>
        <w:rPr>
          <w:color w:val="292425"/>
          <w:spacing w:val="8"/>
        </w:rPr>
        <w:t> </w:t>
      </w:r>
      <w:r>
        <w:rPr>
          <w:color w:val="292425"/>
        </w:rPr>
        <w:t>203700),</w:t>
      </w:r>
      <w:r>
        <w:rPr>
          <w:color w:val="292425"/>
          <w:spacing w:val="8"/>
        </w:rPr>
        <w:t> </w:t>
      </w:r>
      <w:r>
        <w:rPr>
          <w:color w:val="292425"/>
          <w:spacing w:val="-5"/>
        </w:rPr>
        <w:t>is</w:t>
      </w:r>
    </w:p>
    <w:p>
      <w:pPr>
        <w:pStyle w:val="BodyText"/>
        <w:spacing w:line="228" w:lineRule="auto" w:before="4"/>
        <w:ind w:left="202" w:right="40"/>
        <w:jc w:val="both"/>
      </w:pPr>
      <w:r>
        <w:rPr>
          <w:color w:val="292425"/>
          <w:w w:val="105"/>
        </w:rPr>
        <w:t>characterized by developmental regres- </w:t>
      </w:r>
      <w:r>
        <w:rPr>
          <w:color w:val="292425"/>
          <w:spacing w:val="-2"/>
        </w:rPr>
        <w:t>sion,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intractable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epilepsy,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progressive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neu- </w:t>
      </w:r>
      <w:r>
        <w:rPr>
          <w:color w:val="292425"/>
          <w:w w:val="105"/>
        </w:rPr>
        <w:t>rologic deterioration, liver disease, and </w:t>
      </w:r>
      <w:r>
        <w:rPr>
          <w:color w:val="292425"/>
          <w:spacing w:val="-6"/>
        </w:rPr>
        <w:t>death usually before 10 years of age.</w:t>
      </w:r>
      <w:r>
        <w:rPr>
          <w:color w:val="292425"/>
          <w:spacing w:val="-6"/>
          <w:vertAlign w:val="superscript"/>
        </w:rPr>
        <w:t>1-3</w:t>
      </w:r>
      <w:r>
        <w:rPr>
          <w:color w:val="292425"/>
          <w:spacing w:val="-6"/>
          <w:vertAlign w:val="baseline"/>
        </w:rPr>
        <w:t> Neu- </w:t>
      </w:r>
      <w:r>
        <w:rPr>
          <w:color w:val="292425"/>
          <w:vertAlign w:val="baseline"/>
        </w:rPr>
        <w:t>ropathologic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changes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include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patchy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neu- </w:t>
      </w:r>
      <w:r>
        <w:rPr>
          <w:color w:val="292425"/>
          <w:w w:val="105"/>
          <w:vertAlign w:val="baseline"/>
        </w:rPr>
        <w:t>ronal</w:t>
      </w:r>
      <w:r>
        <w:rPr>
          <w:color w:val="292425"/>
          <w:spacing w:val="-8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loss</w:t>
      </w:r>
      <w:r>
        <w:rPr>
          <w:color w:val="292425"/>
          <w:spacing w:val="-8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and</w:t>
      </w:r>
      <w:r>
        <w:rPr>
          <w:color w:val="292425"/>
          <w:spacing w:val="-8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gliosis,</w:t>
      </w:r>
      <w:r>
        <w:rPr>
          <w:color w:val="292425"/>
          <w:spacing w:val="-8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particularly</w:t>
      </w:r>
      <w:r>
        <w:rPr>
          <w:color w:val="292425"/>
          <w:spacing w:val="-8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in</w:t>
      </w:r>
      <w:r>
        <w:rPr>
          <w:color w:val="292425"/>
          <w:spacing w:val="-8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the </w:t>
      </w:r>
      <w:r>
        <w:rPr>
          <w:color w:val="292425"/>
          <w:spacing w:val="-2"/>
          <w:vertAlign w:val="baseline"/>
        </w:rPr>
        <w:t>striate</w:t>
      </w:r>
      <w:r>
        <w:rPr>
          <w:color w:val="292425"/>
          <w:spacing w:val="-11"/>
          <w:vertAlign w:val="baseline"/>
        </w:rPr>
        <w:t> </w:t>
      </w:r>
      <w:r>
        <w:rPr>
          <w:color w:val="292425"/>
          <w:spacing w:val="-2"/>
          <w:vertAlign w:val="baseline"/>
        </w:rPr>
        <w:t>cortex,</w:t>
      </w:r>
      <w:r>
        <w:rPr>
          <w:color w:val="292425"/>
          <w:spacing w:val="-2"/>
          <w:vertAlign w:val="superscript"/>
        </w:rPr>
        <w:t>4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whereas</w:t>
      </w:r>
      <w:r>
        <w:rPr>
          <w:color w:val="292425"/>
          <w:spacing w:val="-11"/>
          <w:vertAlign w:val="baseline"/>
        </w:rPr>
        <w:t> </w:t>
      </w:r>
      <w:r>
        <w:rPr>
          <w:color w:val="292425"/>
          <w:spacing w:val="-2"/>
          <w:vertAlign w:val="baseline"/>
        </w:rPr>
        <w:t>the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liver</w:t>
      </w:r>
      <w:r>
        <w:rPr>
          <w:color w:val="292425"/>
          <w:spacing w:val="-11"/>
          <w:vertAlign w:val="baseline"/>
        </w:rPr>
        <w:t> </w:t>
      </w:r>
      <w:r>
        <w:rPr>
          <w:color w:val="292425"/>
          <w:spacing w:val="-2"/>
          <w:vertAlign w:val="baseline"/>
        </w:rPr>
        <w:t>shows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ste- </w:t>
      </w:r>
      <w:r>
        <w:rPr>
          <w:color w:val="292425"/>
          <w:spacing w:val="-2"/>
          <w:w w:val="105"/>
          <w:vertAlign w:val="baseline"/>
        </w:rPr>
        <w:t>atosis,</w:t>
      </w:r>
      <w:r>
        <w:rPr>
          <w:color w:val="292425"/>
          <w:spacing w:val="-3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cellular</w:t>
      </w:r>
      <w:r>
        <w:rPr>
          <w:color w:val="292425"/>
          <w:spacing w:val="-3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necrosis,</w:t>
      </w:r>
      <w:r>
        <w:rPr>
          <w:color w:val="292425"/>
          <w:spacing w:val="-3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focal</w:t>
      </w:r>
      <w:r>
        <w:rPr>
          <w:color w:val="292425"/>
          <w:spacing w:val="-3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inflamma- </w:t>
      </w:r>
      <w:r>
        <w:rPr>
          <w:color w:val="292425"/>
          <w:w w:val="105"/>
          <w:vertAlign w:val="baseline"/>
        </w:rPr>
        <w:t>tion, and fibrosis.</w:t>
      </w:r>
      <w:r>
        <w:rPr>
          <w:color w:val="292425"/>
          <w:w w:val="105"/>
          <w:vertAlign w:val="superscript"/>
        </w:rPr>
        <w:t>5</w:t>
      </w:r>
      <w:r>
        <w:rPr>
          <w:color w:val="292425"/>
          <w:w w:val="105"/>
          <w:vertAlign w:val="baseline"/>
        </w:rPr>
        <w:t> In 2004, Alpers dis- ease was attributed to mutations in the </w:t>
      </w:r>
      <w:r>
        <w:rPr>
          <w:color w:val="292425"/>
          <w:spacing w:val="-4"/>
          <w:vertAlign w:val="baseline"/>
        </w:rPr>
        <w:t>catalytic subunit of the mitochondrial DNA </w:t>
      </w:r>
      <w:r>
        <w:rPr>
          <w:color w:val="292425"/>
          <w:vertAlign w:val="baseline"/>
        </w:rPr>
        <w:t>(mtDNA)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polymerase</w:t>
      </w:r>
      <w:r>
        <w:rPr>
          <w:color w:val="292425"/>
          <w:spacing w:val="-12"/>
          <w:vertAlign w:val="baseline"/>
        </w:rPr>
        <w:t> </w:t>
      </w:r>
      <w:r>
        <w:rPr>
          <w:color w:val="292425"/>
          <w:vertAlign w:val="baseline"/>
        </w:rPr>
        <w:t>gene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polymerase</w:t>
      </w:r>
      <w:r>
        <w:rPr>
          <w:color w:val="292425"/>
          <w:spacing w:val="-12"/>
          <w:vertAlign w:val="baseline"/>
        </w:rPr>
        <w:t> </w:t>
      </w:r>
      <w:r>
        <w:rPr>
          <w:rFonts w:ascii="Arial"/>
          <w:color w:val="292425"/>
          <w:vertAlign w:val="baseline"/>
        </w:rPr>
        <w:t>'Y </w:t>
      </w:r>
      <w:r>
        <w:rPr>
          <w:color w:val="292425"/>
          <w:w w:val="105"/>
          <w:vertAlign w:val="baseline"/>
        </w:rPr>
        <w:t>(</w:t>
      </w:r>
      <w:r>
        <w:rPr>
          <w:i/>
          <w:color w:val="292425"/>
          <w:w w:val="105"/>
          <w:vertAlign w:val="baseline"/>
        </w:rPr>
        <w:t>POLG1</w:t>
      </w:r>
      <w:r>
        <w:rPr>
          <w:color w:val="292425"/>
          <w:w w:val="105"/>
          <w:vertAlign w:val="baseline"/>
        </w:rPr>
        <w:t>),</w:t>
      </w:r>
      <w:r>
        <w:rPr>
          <w:color w:val="292425"/>
          <w:w w:val="105"/>
          <w:vertAlign w:val="superscript"/>
        </w:rPr>
        <w:t>6</w:t>
      </w:r>
      <w:r>
        <w:rPr>
          <w:color w:val="292425"/>
          <w:spacing w:val="-14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and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this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association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has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been confirmed in several series.</w:t>
      </w:r>
      <w:r>
        <w:rPr>
          <w:color w:val="292425"/>
          <w:w w:val="105"/>
          <w:vertAlign w:val="superscript"/>
        </w:rPr>
        <w:t>7-10</w:t>
      </w:r>
    </w:p>
    <w:p>
      <w:pPr>
        <w:pStyle w:val="BodyText"/>
        <w:spacing w:line="228" w:lineRule="auto" w:before="13"/>
        <w:ind w:left="202" w:right="42" w:firstLine="239"/>
        <w:jc w:val="both"/>
      </w:pPr>
      <w:r>
        <w:rPr>
          <w:color w:val="292425"/>
        </w:rPr>
        <w:t>Alpers disease is typically a disease </w:t>
      </w:r>
      <w:r>
        <w:rPr>
          <w:color w:val="292425"/>
        </w:rPr>
        <w:t>of </w:t>
      </w:r>
      <w:r>
        <w:rPr>
          <w:color w:val="292425"/>
          <w:w w:val="105"/>
        </w:rPr>
        <w:t>childhood,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it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may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not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be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given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suffi- cient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attention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in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juvenile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cases.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We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de- scribe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a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17-year-old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adolescent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girl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with </w:t>
      </w:r>
      <w:r>
        <w:rPr>
          <w:color w:val="292425"/>
        </w:rPr>
        <w:t>clinical, electroencephalographic, patho- logic, and biochemical features of Alpers </w:t>
      </w:r>
      <w:r>
        <w:rPr>
          <w:color w:val="292425"/>
          <w:spacing w:val="-2"/>
        </w:rPr>
        <w:t>disease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caused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by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mutations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in</w:t>
      </w:r>
      <w:r>
        <w:rPr>
          <w:color w:val="292425"/>
          <w:spacing w:val="-11"/>
        </w:rPr>
        <w:t> </w:t>
      </w:r>
      <w:r>
        <w:rPr>
          <w:i/>
          <w:color w:val="292425"/>
          <w:spacing w:val="-2"/>
        </w:rPr>
        <w:t>POLG1</w:t>
      </w:r>
      <w:r>
        <w:rPr>
          <w:i/>
          <w:color w:val="292425"/>
          <w:spacing w:val="-10"/>
        </w:rPr>
        <w:t> </w:t>
      </w:r>
      <w:r>
        <w:rPr>
          <w:color w:val="292425"/>
          <w:spacing w:val="-2"/>
        </w:rPr>
        <w:t>and </w:t>
      </w:r>
      <w:r>
        <w:rPr>
          <w:color w:val="292425"/>
          <w:w w:val="105"/>
        </w:rPr>
        <w:t>suggest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that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this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diagnosis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be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considered in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adults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with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encephalopathy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or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intrac- table</w:t>
      </w:r>
      <w:r>
        <w:rPr>
          <w:color w:val="292425"/>
          <w:spacing w:val="-4"/>
          <w:w w:val="105"/>
        </w:rPr>
        <w:t> </w:t>
      </w:r>
      <w:r>
        <w:rPr>
          <w:color w:val="292425"/>
          <w:w w:val="105"/>
        </w:rPr>
        <w:t>epilepsy,</w:t>
      </w:r>
      <w:r>
        <w:rPr>
          <w:color w:val="292425"/>
          <w:spacing w:val="-4"/>
          <w:w w:val="105"/>
        </w:rPr>
        <w:t> </w:t>
      </w:r>
      <w:r>
        <w:rPr>
          <w:color w:val="292425"/>
          <w:w w:val="105"/>
        </w:rPr>
        <w:t>especially</w:t>
      </w:r>
      <w:r>
        <w:rPr>
          <w:color w:val="292425"/>
          <w:spacing w:val="-4"/>
          <w:w w:val="105"/>
        </w:rPr>
        <w:t> </w:t>
      </w:r>
      <w:r>
        <w:rPr>
          <w:color w:val="292425"/>
          <w:w w:val="105"/>
        </w:rPr>
        <w:t>with</w:t>
      </w:r>
      <w:r>
        <w:rPr>
          <w:color w:val="292425"/>
          <w:spacing w:val="-4"/>
          <w:w w:val="105"/>
        </w:rPr>
        <w:t> </w:t>
      </w:r>
      <w:r>
        <w:rPr>
          <w:color w:val="292425"/>
          <w:w w:val="105"/>
        </w:rPr>
        <w:t>liver</w:t>
      </w:r>
      <w:r>
        <w:rPr>
          <w:color w:val="292425"/>
          <w:spacing w:val="-4"/>
          <w:w w:val="105"/>
        </w:rPr>
        <w:t> </w:t>
      </w:r>
      <w:r>
        <w:rPr>
          <w:color w:val="292425"/>
          <w:w w:val="105"/>
        </w:rPr>
        <w:t>dis- ease.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In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these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patients,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mutational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analy- sis of </w:t>
      </w:r>
      <w:r>
        <w:rPr>
          <w:i/>
          <w:color w:val="292425"/>
          <w:w w:val="105"/>
        </w:rPr>
        <w:t>POLG1 </w:t>
      </w:r>
      <w:r>
        <w:rPr>
          <w:color w:val="292425"/>
          <w:w w:val="105"/>
        </w:rPr>
        <w:t>is mandatory.</w:t>
      </w:r>
    </w:p>
    <w:p>
      <w:pPr>
        <w:spacing w:line="240" w:lineRule="auto" w:before="1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32"/>
      </w:pPr>
      <w:r>
        <w:rPr/>
        <mc:AlternateContent>
          <mc:Choice Requires="wps">
            <w:drawing>
              <wp:inline distT="0" distB="0" distL="0" distR="0">
                <wp:extent cx="2129155" cy="190500"/>
                <wp:effectExtent l="9525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129155" cy="190500"/>
                          <a:chExt cx="2129155" cy="1905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98215"/>
                            <a:ext cx="2129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0">
                                <a:moveTo>
                                  <a:pt x="0" y="0"/>
                                </a:moveTo>
                                <a:lnTo>
                                  <a:pt x="418185" y="0"/>
                                </a:lnTo>
                              </a:path>
                              <a:path w="2129155" h="0">
                                <a:moveTo>
                                  <a:pt x="1710728" y="0"/>
                                </a:moveTo>
                                <a:lnTo>
                                  <a:pt x="2128901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8185" y="0"/>
                            <a:ext cx="1292860" cy="190500"/>
                          </a:xfrm>
                          <a:prstGeom prst="rect">
                            <a:avLst/>
                          </a:prstGeom>
                          <a:solidFill>
                            <a:srgbClr val="29242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94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65pt;height:15pt;mso-position-horizontal-relative:char;mso-position-vertical-relative:line" id="docshapegroup12" coordorigin="0,0" coordsize="3353,300">
                <v:shape style="position:absolute;left:0;top:154;width:3353;height:2" id="docshape13" coordorigin="0,155" coordsize="3353,0" path="m0,155l659,155m2694,155l3353,155e" filled="false" stroked="true" strokeweight=".499pt" strokecolor="#292425">
                  <v:path arrowok="t"/>
                  <v:stroke dashstyle="solid"/>
                </v:shape>
                <v:shape style="position:absolute;left:658;top:0;width:2036;height:300" type="#_x0000_t202" id="docshape14" filled="true" fillcolor="#292425" stroked="false">
                  <v:textbox inset="0,0,0,0">
                    <w:txbxContent>
                      <w:p>
                        <w:pPr>
                          <w:spacing w:before="36"/>
                          <w:ind w:left="194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8"/>
                            <w:sz w:val="18"/>
                          </w:rPr>
                          <w:t>REPORT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18"/>
                          </w:rPr>
                          <w:t>CASE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65"/>
      </w:pPr>
    </w:p>
    <w:p>
      <w:pPr>
        <w:pStyle w:val="BodyText"/>
        <w:spacing w:line="228" w:lineRule="auto"/>
        <w:ind w:left="237" w:right="256"/>
        <w:jc w:val="both"/>
      </w:pPr>
      <w:r>
        <w:rPr>
          <w:color w:val="292425"/>
        </w:rPr>
        <w:t>A</w:t>
      </w:r>
      <w:r>
        <w:rPr>
          <w:color w:val="292425"/>
          <w:spacing w:val="-13"/>
        </w:rPr>
        <w:t> </w:t>
      </w:r>
      <w:r>
        <w:rPr>
          <w:color w:val="292425"/>
        </w:rPr>
        <w:t>17-year-old</w:t>
      </w:r>
      <w:r>
        <w:rPr>
          <w:color w:val="292425"/>
          <w:spacing w:val="-12"/>
        </w:rPr>
        <w:t> </w:t>
      </w:r>
      <w:r>
        <w:rPr>
          <w:color w:val="292425"/>
        </w:rPr>
        <w:t>adolescent</w:t>
      </w:r>
      <w:r>
        <w:rPr>
          <w:color w:val="292425"/>
          <w:spacing w:val="-13"/>
        </w:rPr>
        <w:t> </w:t>
      </w:r>
      <w:r>
        <w:rPr>
          <w:color w:val="292425"/>
        </w:rPr>
        <w:t>girl</w:t>
      </w:r>
      <w:r>
        <w:rPr>
          <w:color w:val="292425"/>
          <w:spacing w:val="-12"/>
        </w:rPr>
        <w:t> </w:t>
      </w:r>
      <w:r>
        <w:rPr>
          <w:color w:val="292425"/>
        </w:rPr>
        <w:t>of</w:t>
      </w:r>
      <w:r>
        <w:rPr>
          <w:color w:val="292425"/>
          <w:spacing w:val="-13"/>
        </w:rPr>
        <w:t> </w:t>
      </w:r>
      <w:r>
        <w:rPr>
          <w:color w:val="292425"/>
        </w:rPr>
        <w:t>New</w:t>
      </w:r>
      <w:r>
        <w:rPr>
          <w:color w:val="292425"/>
          <w:spacing w:val="-12"/>
        </w:rPr>
        <w:t> </w:t>
      </w:r>
      <w:r>
        <w:rPr>
          <w:color w:val="292425"/>
        </w:rPr>
        <w:t>Zea- land,</w:t>
      </w:r>
      <w:r>
        <w:rPr>
          <w:color w:val="292425"/>
          <w:spacing w:val="-6"/>
        </w:rPr>
        <w:t> </w:t>
      </w:r>
      <w:r>
        <w:rPr>
          <w:color w:val="292425"/>
        </w:rPr>
        <w:t>European,</w:t>
      </w:r>
      <w:r>
        <w:rPr>
          <w:color w:val="292425"/>
          <w:spacing w:val="-6"/>
        </w:rPr>
        <w:t> </w:t>
      </w:r>
      <w:r>
        <w:rPr>
          <w:color w:val="292425"/>
        </w:rPr>
        <w:t>and</w:t>
      </w:r>
      <w:r>
        <w:rPr>
          <w:color w:val="292425"/>
          <w:spacing w:val="-6"/>
        </w:rPr>
        <w:t> </w:t>
      </w:r>
      <w:r>
        <w:rPr>
          <w:color w:val="292425"/>
        </w:rPr>
        <w:t>Pacific</w:t>
      </w:r>
      <w:r>
        <w:rPr>
          <w:color w:val="292425"/>
          <w:spacing w:val="-6"/>
        </w:rPr>
        <w:t> </w:t>
      </w:r>
      <w:r>
        <w:rPr>
          <w:color w:val="292425"/>
        </w:rPr>
        <w:t>Island</w:t>
      </w:r>
      <w:r>
        <w:rPr>
          <w:color w:val="292425"/>
          <w:spacing w:val="-6"/>
        </w:rPr>
        <w:t> </w:t>
      </w:r>
      <w:r>
        <w:rPr>
          <w:color w:val="292425"/>
        </w:rPr>
        <w:t>ethnic- </w:t>
      </w:r>
      <w:r>
        <w:rPr>
          <w:color w:val="292425"/>
          <w:w w:val="105"/>
        </w:rPr>
        <w:t>ity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was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initially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seen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with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clusters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of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oc- cipital seizures characterized by a brief visual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disturbance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followed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by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head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ex- </w:t>
      </w:r>
      <w:r>
        <w:rPr>
          <w:color w:val="292425"/>
          <w:spacing w:val="-2"/>
        </w:rPr>
        <w:t>tension,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clonic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jerking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of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right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arm,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and </w:t>
      </w:r>
      <w:r>
        <w:rPr>
          <w:color w:val="292425"/>
        </w:rPr>
        <w:t>secondary generalization. An initial elec- </w:t>
      </w:r>
      <w:r>
        <w:rPr>
          <w:color w:val="292425"/>
          <w:w w:val="105"/>
        </w:rPr>
        <w:t>troencephalogram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demonstrated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diffuse </w:t>
      </w:r>
      <w:r>
        <w:rPr>
          <w:color w:val="292425"/>
          <w:spacing w:val="-2"/>
        </w:rPr>
        <w:t>slowing.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Handwriting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had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always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been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dif- </w:t>
      </w:r>
      <w:r>
        <w:rPr>
          <w:color w:val="292425"/>
          <w:w w:val="105"/>
        </w:rPr>
        <w:t>ficult,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to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extent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that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she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needed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ste- nographer to write some final examina- </w:t>
      </w:r>
      <w:r>
        <w:rPr>
          <w:color w:val="292425"/>
        </w:rPr>
        <w:t>tions. Mild clumsiness and pes cavus had </w:t>
      </w:r>
      <w:r>
        <w:rPr>
          <w:color w:val="292425"/>
          <w:w w:val="105"/>
        </w:rPr>
        <w:t>worsened during the previous 2 years. </w:t>
      </w:r>
      <w:r>
        <w:rPr>
          <w:color w:val="292425"/>
        </w:rPr>
        <w:t>Nerve</w:t>
      </w:r>
      <w:r>
        <w:rPr>
          <w:color w:val="292425"/>
          <w:spacing w:val="-1"/>
        </w:rPr>
        <w:t> </w:t>
      </w:r>
      <w:r>
        <w:rPr>
          <w:color w:val="292425"/>
        </w:rPr>
        <w:t>conduction</w:t>
      </w:r>
      <w:r>
        <w:rPr>
          <w:color w:val="292425"/>
          <w:spacing w:val="-1"/>
        </w:rPr>
        <w:t> </w:t>
      </w:r>
      <w:r>
        <w:rPr>
          <w:color w:val="292425"/>
        </w:rPr>
        <w:t>studies</w:t>
      </w:r>
      <w:r>
        <w:rPr>
          <w:color w:val="292425"/>
          <w:spacing w:val="-1"/>
        </w:rPr>
        <w:t> </w:t>
      </w:r>
      <w:r>
        <w:rPr>
          <w:color w:val="292425"/>
        </w:rPr>
        <w:t>showed</w:t>
      </w:r>
      <w:r>
        <w:rPr>
          <w:color w:val="292425"/>
          <w:spacing w:val="-1"/>
        </w:rPr>
        <w:t> </w:t>
      </w:r>
      <w:r>
        <w:rPr>
          <w:color w:val="292425"/>
        </w:rPr>
        <w:t>periph- </w:t>
      </w:r>
      <w:r>
        <w:rPr>
          <w:color w:val="292425"/>
          <w:w w:val="105"/>
        </w:rPr>
        <w:t>eral neuropathy. Developmental mile- </w:t>
      </w:r>
      <w:r>
        <w:rPr>
          <w:color w:val="292425"/>
          <w:spacing w:val="-2"/>
        </w:rPr>
        <w:t>stones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were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otherwise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normal,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and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she</w:t>
      </w:r>
      <w:r>
        <w:rPr>
          <w:color w:val="292425"/>
          <w:spacing w:val="-6"/>
        </w:rPr>
        <w:t> </w:t>
      </w:r>
      <w:r>
        <w:rPr>
          <w:color w:val="292425"/>
          <w:spacing w:val="-2"/>
        </w:rPr>
        <w:t>had </w:t>
      </w:r>
      <w:r>
        <w:rPr>
          <w:color w:val="292425"/>
        </w:rPr>
        <w:t>normal intelligence. Her vision and hear- </w:t>
      </w:r>
      <w:r>
        <w:rPr>
          <w:color w:val="292425"/>
          <w:spacing w:val="-2"/>
          <w:w w:val="105"/>
        </w:rPr>
        <w:t>ing</w:t>
      </w:r>
      <w:r>
        <w:rPr>
          <w:color w:val="292425"/>
          <w:spacing w:val="-8"/>
          <w:w w:val="105"/>
        </w:rPr>
        <w:t> </w:t>
      </w:r>
      <w:r>
        <w:rPr>
          <w:color w:val="292425"/>
          <w:spacing w:val="-2"/>
          <w:w w:val="105"/>
        </w:rPr>
        <w:t>were</w:t>
      </w:r>
      <w:r>
        <w:rPr>
          <w:color w:val="292425"/>
          <w:spacing w:val="-8"/>
          <w:w w:val="105"/>
        </w:rPr>
        <w:t> </w:t>
      </w:r>
      <w:r>
        <w:rPr>
          <w:color w:val="292425"/>
          <w:spacing w:val="-2"/>
          <w:w w:val="105"/>
        </w:rPr>
        <w:t>also</w:t>
      </w:r>
      <w:r>
        <w:rPr>
          <w:color w:val="292425"/>
          <w:spacing w:val="-8"/>
          <w:w w:val="105"/>
        </w:rPr>
        <w:t> </w:t>
      </w:r>
      <w:r>
        <w:rPr>
          <w:color w:val="292425"/>
          <w:spacing w:val="-2"/>
          <w:w w:val="105"/>
        </w:rPr>
        <w:t>normal.</w:t>
      </w:r>
      <w:r>
        <w:rPr>
          <w:color w:val="292425"/>
          <w:spacing w:val="-8"/>
          <w:w w:val="105"/>
        </w:rPr>
        <w:t> </w:t>
      </w:r>
      <w:r>
        <w:rPr>
          <w:color w:val="292425"/>
          <w:spacing w:val="-2"/>
          <w:w w:val="105"/>
        </w:rPr>
        <w:t>Pregnancy</w:t>
      </w:r>
      <w:r>
        <w:rPr>
          <w:color w:val="292425"/>
          <w:spacing w:val="-8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8"/>
          <w:w w:val="105"/>
        </w:rPr>
        <w:t> </w:t>
      </w:r>
      <w:r>
        <w:rPr>
          <w:color w:val="292425"/>
          <w:spacing w:val="-2"/>
          <w:w w:val="105"/>
        </w:rPr>
        <w:t>de- </w:t>
      </w:r>
      <w:r>
        <w:rPr>
          <w:color w:val="292425"/>
          <w:w w:val="105"/>
        </w:rPr>
        <w:t>livery had been unremarkable, and her height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weight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were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consistently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be- tween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third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tenth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percentiles.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At </w:t>
      </w:r>
      <w:r>
        <w:rPr>
          <w:color w:val="292425"/>
        </w:rPr>
        <w:t>age</w:t>
      </w:r>
      <w:r>
        <w:rPr>
          <w:color w:val="292425"/>
          <w:spacing w:val="-10"/>
        </w:rPr>
        <w:t> </w:t>
      </w:r>
      <w:r>
        <w:rPr>
          <w:color w:val="292425"/>
        </w:rPr>
        <w:t>5</w:t>
      </w:r>
      <w:r>
        <w:rPr>
          <w:color w:val="292425"/>
          <w:spacing w:val="-10"/>
        </w:rPr>
        <w:t> </w:t>
      </w:r>
      <w:r>
        <w:rPr>
          <w:color w:val="292425"/>
        </w:rPr>
        <w:t>years,</w:t>
      </w:r>
      <w:r>
        <w:rPr>
          <w:color w:val="292425"/>
          <w:spacing w:val="-10"/>
        </w:rPr>
        <w:t> </w:t>
      </w:r>
      <w:r>
        <w:rPr>
          <w:color w:val="292425"/>
        </w:rPr>
        <w:t>she</w:t>
      </w:r>
      <w:r>
        <w:rPr>
          <w:color w:val="292425"/>
          <w:spacing w:val="-10"/>
        </w:rPr>
        <w:t> </w:t>
      </w:r>
      <w:r>
        <w:rPr>
          <w:color w:val="292425"/>
        </w:rPr>
        <w:t>had</w:t>
      </w:r>
      <w:r>
        <w:rPr>
          <w:color w:val="292425"/>
          <w:spacing w:val="-10"/>
        </w:rPr>
        <w:t> </w:t>
      </w:r>
      <w:r>
        <w:rPr>
          <w:color w:val="292425"/>
        </w:rPr>
        <w:t>viral</w:t>
      </w:r>
      <w:r>
        <w:rPr>
          <w:color w:val="292425"/>
          <w:spacing w:val="-10"/>
        </w:rPr>
        <w:t> </w:t>
      </w:r>
      <w:r>
        <w:rPr>
          <w:color w:val="292425"/>
        </w:rPr>
        <w:t>meningitis</w:t>
      </w:r>
      <w:r>
        <w:rPr>
          <w:color w:val="292425"/>
          <w:spacing w:val="-10"/>
        </w:rPr>
        <w:t> </w:t>
      </w:r>
      <w:r>
        <w:rPr>
          <w:color w:val="292425"/>
        </w:rPr>
        <w:t>(cox- sackievirus B2 cultured from cerebrospi- </w:t>
      </w:r>
      <w:r>
        <w:rPr>
          <w:color w:val="292425"/>
          <w:w w:val="105"/>
        </w:rPr>
        <w:t>nal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fluid).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cerebrospinal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fluid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this stage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had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a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low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glucose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level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(25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mg/dL [to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convert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to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millimoles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per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liter,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multi- ply by 0.0555]) and a significantly el- evated</w:t>
      </w:r>
      <w:r>
        <w:rPr>
          <w:color w:val="292425"/>
          <w:spacing w:val="1"/>
          <w:w w:val="105"/>
        </w:rPr>
        <w:t> </w:t>
      </w:r>
      <w:r>
        <w:rPr>
          <w:color w:val="292425"/>
          <w:w w:val="105"/>
        </w:rPr>
        <w:t>protein</w:t>
      </w:r>
      <w:r>
        <w:rPr>
          <w:color w:val="292425"/>
          <w:spacing w:val="2"/>
          <w:w w:val="105"/>
        </w:rPr>
        <w:t> </w:t>
      </w:r>
      <w:r>
        <w:rPr>
          <w:color w:val="292425"/>
          <w:w w:val="105"/>
        </w:rPr>
        <w:t>level</w:t>
      </w:r>
      <w:r>
        <w:rPr>
          <w:color w:val="292425"/>
          <w:spacing w:val="2"/>
          <w:w w:val="105"/>
        </w:rPr>
        <w:t> </w:t>
      </w:r>
      <w:r>
        <w:rPr>
          <w:color w:val="292425"/>
          <w:w w:val="105"/>
        </w:rPr>
        <w:t>(0.57</w:t>
      </w:r>
      <w:r>
        <w:rPr>
          <w:color w:val="292425"/>
          <w:spacing w:val="2"/>
          <w:w w:val="105"/>
        </w:rPr>
        <w:t> </w:t>
      </w:r>
      <w:r>
        <w:rPr>
          <w:color w:val="292425"/>
          <w:w w:val="105"/>
        </w:rPr>
        <w:t>g/dL</w:t>
      </w:r>
      <w:r>
        <w:rPr>
          <w:color w:val="292425"/>
          <w:spacing w:val="2"/>
          <w:w w:val="105"/>
        </w:rPr>
        <w:t> </w:t>
      </w:r>
      <w:r>
        <w:rPr>
          <w:color w:val="292425"/>
          <w:w w:val="105"/>
        </w:rPr>
        <w:t>[to</w:t>
      </w:r>
      <w:r>
        <w:rPr>
          <w:color w:val="292425"/>
          <w:spacing w:val="2"/>
          <w:w w:val="105"/>
        </w:rPr>
        <w:t> </w:t>
      </w:r>
      <w:r>
        <w:rPr>
          <w:color w:val="292425"/>
          <w:spacing w:val="-4"/>
          <w:w w:val="105"/>
        </w:rPr>
        <w:t>con-</w:t>
      </w:r>
    </w:p>
    <w:p>
      <w:pPr>
        <w:pStyle w:val="BodyText"/>
        <w:spacing w:after="0" w:line="228" w:lineRule="auto"/>
        <w:jc w:val="both"/>
        <w:sectPr>
          <w:type w:val="continuous"/>
          <w:pgSz w:w="12240" w:h="15840"/>
          <w:pgMar w:header="0" w:footer="792" w:top="740" w:bottom="980" w:left="1080" w:right="1080"/>
          <w:cols w:num="3" w:equalWidth="0">
            <w:col w:w="2510" w:space="40"/>
            <w:col w:w="3601" w:space="75"/>
            <w:col w:w="3854"/>
          </w:cols>
        </w:sectPr>
      </w:pPr>
    </w:p>
    <w:p>
      <w:pPr>
        <w:pStyle w:val="BodyText"/>
        <w:spacing w:before="3" w:after="1"/>
        <w:rPr>
          <w:sz w:val="8"/>
        </w:rPr>
      </w:pPr>
    </w:p>
    <w:p>
      <w:pPr>
        <w:pStyle w:val="BodyText"/>
        <w:ind w:left="237" w:right="-15"/>
      </w:pPr>
      <w:r>
        <w:rPr/>
        <mc:AlternateContent>
          <mc:Choice Requires="wps">
            <w:drawing>
              <wp:inline distT="0" distB="0" distL="0" distR="0">
                <wp:extent cx="2889250" cy="3587750"/>
                <wp:effectExtent l="0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889250" cy="3587750"/>
                          <a:chExt cx="2889250" cy="358775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288290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175" y="3175"/>
                            <a:ext cx="2882900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3581400">
                                <a:moveTo>
                                  <a:pt x="0" y="3581400"/>
                                </a:moveTo>
                                <a:lnTo>
                                  <a:pt x="2882900" y="3581400"/>
                                </a:lnTo>
                                <a:lnTo>
                                  <a:pt x="2882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14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5pt;height:282.5pt;mso-position-horizontal-relative:char;mso-position-vertical-relative:line" id="docshapegroup15" coordorigin="0,0" coordsize="4550,5650">
                <v:shape style="position:absolute;left:5;top:5;width:4540;height:5640" type="#_x0000_t75" id="docshape16" stroked="false">
                  <v:imagedata r:id="rId6" o:title=""/>
                </v:shape>
                <v:rect style="position:absolute;left:5;top:5;width:4540;height:5640" id="docshape17" filled="false" stroked="true" strokeweight=".5pt" strokecolor="#292425">
                  <v:stroke dashstyle="solid"/>
                </v:rect>
              </v:group>
            </w:pict>
          </mc:Fallback>
        </mc:AlternateContent>
      </w:r>
      <w:r>
        <w:rPr/>
      </w:r>
    </w:p>
    <w:p>
      <w:pPr>
        <w:spacing w:line="235" w:lineRule="auto" w:before="56"/>
        <w:ind w:left="237" w:right="185" w:firstLine="0"/>
        <w:jc w:val="left"/>
        <w:rPr>
          <w:rFonts w:ascii="Arial"/>
          <w:sz w:val="15"/>
        </w:rPr>
      </w:pPr>
      <w:r>
        <w:rPr>
          <w:rFonts w:ascii="Arial"/>
          <w:b/>
          <w:color w:val="292425"/>
          <w:w w:val="85"/>
          <w:sz w:val="15"/>
        </w:rPr>
        <w:t>Figure 1. </w:t>
      </w:r>
      <w:r>
        <w:rPr>
          <w:rFonts w:ascii="Arial"/>
          <w:color w:val="292425"/>
          <w:w w:val="85"/>
          <w:sz w:val="15"/>
        </w:rPr>
        <w:t>Axial T2-weighted magnetic resonance image showing </w:t>
      </w:r>
      <w:r>
        <w:rPr>
          <w:rFonts w:ascii="Arial"/>
          <w:color w:val="292425"/>
          <w:w w:val="85"/>
          <w:sz w:val="15"/>
        </w:rPr>
        <w:t>an</w:t>
      </w:r>
      <w:r>
        <w:rPr>
          <w:rFonts w:ascii="Arial"/>
          <w:color w:val="292425"/>
          <w:sz w:val="15"/>
        </w:rPr>
        <w:t> </w:t>
      </w:r>
      <w:r>
        <w:rPr>
          <w:rFonts w:ascii="Arial"/>
          <w:color w:val="292425"/>
          <w:spacing w:val="-4"/>
          <w:sz w:val="15"/>
        </w:rPr>
        <w:t>increased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cortical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signal,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particularly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in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the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occipital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lobes.</w:t>
      </w:r>
    </w:p>
    <w:p>
      <w:pPr>
        <w:pStyle w:val="BodyText"/>
        <w:spacing w:before="83"/>
        <w:rPr>
          <w:rFonts w:ascii="Arial"/>
          <w:sz w:val="15"/>
        </w:rPr>
      </w:pPr>
    </w:p>
    <w:p>
      <w:pPr>
        <w:pStyle w:val="BodyText"/>
        <w:spacing w:line="228" w:lineRule="auto"/>
        <w:ind w:left="237" w:right="50"/>
        <w:jc w:val="both"/>
      </w:pPr>
      <w:r>
        <w:rPr>
          <w:color w:val="292425"/>
        </w:rPr>
        <w:t>vert</w:t>
      </w:r>
      <w:r>
        <w:rPr>
          <w:color w:val="292425"/>
          <w:spacing w:val="-4"/>
        </w:rPr>
        <w:t> </w:t>
      </w:r>
      <w:r>
        <w:rPr>
          <w:color w:val="292425"/>
        </w:rPr>
        <w:t>to</w:t>
      </w:r>
      <w:r>
        <w:rPr>
          <w:color w:val="292425"/>
          <w:spacing w:val="-4"/>
        </w:rPr>
        <w:t> </w:t>
      </w:r>
      <w:r>
        <w:rPr>
          <w:color w:val="292425"/>
        </w:rPr>
        <w:t>grams</w:t>
      </w:r>
      <w:r>
        <w:rPr>
          <w:color w:val="292425"/>
          <w:spacing w:val="-4"/>
        </w:rPr>
        <w:t> </w:t>
      </w:r>
      <w:r>
        <w:rPr>
          <w:color w:val="292425"/>
        </w:rPr>
        <w:t>per</w:t>
      </w:r>
      <w:r>
        <w:rPr>
          <w:color w:val="292425"/>
          <w:spacing w:val="-4"/>
        </w:rPr>
        <w:t> </w:t>
      </w:r>
      <w:r>
        <w:rPr>
          <w:color w:val="292425"/>
        </w:rPr>
        <w:t>liter,</w:t>
      </w:r>
      <w:r>
        <w:rPr>
          <w:color w:val="292425"/>
          <w:spacing w:val="-4"/>
        </w:rPr>
        <w:t> </w:t>
      </w:r>
      <w:r>
        <w:rPr>
          <w:color w:val="292425"/>
        </w:rPr>
        <w:t>multiply</w:t>
      </w:r>
      <w:r>
        <w:rPr>
          <w:color w:val="292425"/>
          <w:spacing w:val="-4"/>
        </w:rPr>
        <w:t> </w:t>
      </w:r>
      <w:r>
        <w:rPr>
          <w:color w:val="292425"/>
        </w:rPr>
        <w:t>by</w:t>
      </w:r>
      <w:r>
        <w:rPr>
          <w:color w:val="292425"/>
          <w:spacing w:val="-4"/>
        </w:rPr>
        <w:t> </w:t>
      </w:r>
      <w:r>
        <w:rPr>
          <w:color w:val="292425"/>
        </w:rPr>
        <w:t>10.0]),</w:t>
      </w:r>
      <w:r>
        <w:rPr>
          <w:color w:val="292425"/>
          <w:spacing w:val="-4"/>
        </w:rPr>
        <w:t> </w:t>
      </w:r>
      <w:r>
        <w:rPr>
          <w:color w:val="292425"/>
        </w:rPr>
        <w:t>out</w:t>
      </w:r>
      <w:r>
        <w:rPr>
          <w:color w:val="292425"/>
          <w:spacing w:val="-4"/>
        </w:rPr>
        <w:t> </w:t>
      </w:r>
      <w:r>
        <w:rPr>
          <w:color w:val="292425"/>
        </w:rPr>
        <w:t>of</w:t>
      </w:r>
      <w:r>
        <w:rPr>
          <w:color w:val="292425"/>
          <w:spacing w:val="-4"/>
        </w:rPr>
        <w:t> </w:t>
      </w:r>
      <w:r>
        <w:rPr>
          <w:color w:val="292425"/>
        </w:rPr>
        <w:t>keeping with viral meningitis. She made a full recovery. She be- </w:t>
      </w:r>
      <w:r>
        <w:rPr>
          <w:color w:val="292425"/>
          <w:spacing w:val="-2"/>
          <w:w w:val="105"/>
        </w:rPr>
        <w:t>gan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experiencing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migraines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at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age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12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years,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with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visual </w:t>
      </w:r>
      <w:r>
        <w:rPr>
          <w:color w:val="292425"/>
          <w:w w:val="105"/>
        </w:rPr>
        <w:t>aura and vomiting.</w:t>
      </w:r>
    </w:p>
    <w:p>
      <w:pPr>
        <w:pStyle w:val="BodyText"/>
        <w:spacing w:line="228" w:lineRule="auto" w:before="4"/>
        <w:ind w:left="237" w:right="51" w:firstLine="239"/>
        <w:jc w:val="both"/>
      </w:pPr>
      <w:r>
        <w:rPr>
          <w:color w:val="292425"/>
        </w:rPr>
        <w:t>Family history showed that a maternal aunt, cur- rently</w:t>
      </w:r>
      <w:r>
        <w:rPr>
          <w:color w:val="292425"/>
          <w:spacing w:val="-13"/>
        </w:rPr>
        <w:t> </w:t>
      </w:r>
      <w:r>
        <w:rPr>
          <w:color w:val="292425"/>
        </w:rPr>
        <w:t>aged</w:t>
      </w:r>
      <w:r>
        <w:rPr>
          <w:color w:val="292425"/>
          <w:spacing w:val="-12"/>
        </w:rPr>
        <w:t> </w:t>
      </w:r>
      <w:r>
        <w:rPr>
          <w:color w:val="292425"/>
        </w:rPr>
        <w:t>48</w:t>
      </w:r>
      <w:r>
        <w:rPr>
          <w:color w:val="292425"/>
          <w:spacing w:val="-13"/>
        </w:rPr>
        <w:t> </w:t>
      </w:r>
      <w:r>
        <w:rPr>
          <w:color w:val="292425"/>
        </w:rPr>
        <w:t>years,</w:t>
      </w:r>
      <w:r>
        <w:rPr>
          <w:color w:val="292425"/>
          <w:spacing w:val="-12"/>
        </w:rPr>
        <w:t> </w:t>
      </w:r>
      <w:r>
        <w:rPr>
          <w:color w:val="292425"/>
        </w:rPr>
        <w:t>had</w:t>
      </w:r>
      <w:r>
        <w:rPr>
          <w:color w:val="292425"/>
          <w:spacing w:val="-13"/>
        </w:rPr>
        <w:t> </w:t>
      </w:r>
      <w:r>
        <w:rPr>
          <w:color w:val="292425"/>
        </w:rPr>
        <w:t>an</w:t>
      </w:r>
      <w:r>
        <w:rPr>
          <w:color w:val="292425"/>
          <w:spacing w:val="-12"/>
        </w:rPr>
        <w:t> </w:t>
      </w:r>
      <w:r>
        <w:rPr>
          <w:color w:val="292425"/>
        </w:rPr>
        <w:t>undiagnosed</w:t>
      </w:r>
      <w:r>
        <w:rPr>
          <w:color w:val="292425"/>
          <w:spacing w:val="-13"/>
        </w:rPr>
        <w:t> </w:t>
      </w:r>
      <w:r>
        <w:rPr>
          <w:color w:val="292425"/>
        </w:rPr>
        <w:t>neurologic</w:t>
      </w:r>
      <w:r>
        <w:rPr>
          <w:color w:val="292425"/>
          <w:spacing w:val="-12"/>
        </w:rPr>
        <w:t> </w:t>
      </w:r>
      <w:r>
        <w:rPr>
          <w:color w:val="292425"/>
        </w:rPr>
        <w:t>con- dition, with delayed early milestones and ataxia begin- ning</w:t>
      </w:r>
      <w:r>
        <w:rPr>
          <w:color w:val="292425"/>
          <w:spacing w:val="-13"/>
        </w:rPr>
        <w:t> </w:t>
      </w:r>
      <w:r>
        <w:rPr>
          <w:color w:val="292425"/>
        </w:rPr>
        <w:t>at</w:t>
      </w:r>
      <w:r>
        <w:rPr>
          <w:color w:val="292425"/>
          <w:spacing w:val="-12"/>
        </w:rPr>
        <w:t> </w:t>
      </w:r>
      <w:r>
        <w:rPr>
          <w:color w:val="292425"/>
        </w:rPr>
        <w:t>age</w:t>
      </w:r>
      <w:r>
        <w:rPr>
          <w:color w:val="292425"/>
          <w:spacing w:val="-13"/>
        </w:rPr>
        <w:t> </w:t>
      </w:r>
      <w:r>
        <w:rPr>
          <w:color w:val="292425"/>
        </w:rPr>
        <w:t>3</w:t>
      </w:r>
      <w:r>
        <w:rPr>
          <w:color w:val="292425"/>
          <w:spacing w:val="-12"/>
        </w:rPr>
        <w:t> </w:t>
      </w:r>
      <w:r>
        <w:rPr>
          <w:color w:val="292425"/>
        </w:rPr>
        <w:t>years.</w:t>
      </w:r>
      <w:r>
        <w:rPr>
          <w:color w:val="292425"/>
          <w:spacing w:val="-13"/>
        </w:rPr>
        <w:t> </w:t>
      </w:r>
      <w:r>
        <w:rPr>
          <w:color w:val="292425"/>
        </w:rPr>
        <w:t>She</w:t>
      </w:r>
      <w:r>
        <w:rPr>
          <w:color w:val="292425"/>
          <w:spacing w:val="-12"/>
        </w:rPr>
        <w:t> </w:t>
      </w:r>
      <w:r>
        <w:rPr>
          <w:color w:val="292425"/>
        </w:rPr>
        <w:t>regressed</w:t>
      </w:r>
      <w:r>
        <w:rPr>
          <w:color w:val="292425"/>
          <w:spacing w:val="-13"/>
        </w:rPr>
        <w:t> </w:t>
      </w:r>
      <w:r>
        <w:rPr>
          <w:color w:val="292425"/>
        </w:rPr>
        <w:t>neurologically</w:t>
      </w:r>
      <w:r>
        <w:rPr>
          <w:color w:val="292425"/>
          <w:spacing w:val="-12"/>
        </w:rPr>
        <w:t> </w:t>
      </w:r>
      <w:r>
        <w:rPr>
          <w:color w:val="292425"/>
        </w:rPr>
        <w:t>between ages 5 and 7 years, with subsequent severe </w:t>
      </w:r>
      <w:r>
        <w:rPr>
          <w:color w:val="292425"/>
        </w:rPr>
        <w:t>intellectual disability.</w:t>
      </w:r>
      <w:r>
        <w:rPr>
          <w:color w:val="292425"/>
          <w:spacing w:val="-2"/>
        </w:rPr>
        <w:t> </w:t>
      </w:r>
      <w:r>
        <w:rPr>
          <w:color w:val="292425"/>
        </w:rPr>
        <w:t>A</w:t>
      </w:r>
      <w:r>
        <w:rPr>
          <w:color w:val="292425"/>
          <w:spacing w:val="-2"/>
        </w:rPr>
        <w:t> </w:t>
      </w:r>
      <w:r>
        <w:rPr>
          <w:color w:val="292425"/>
        </w:rPr>
        <w:t>maternal</w:t>
      </w:r>
      <w:r>
        <w:rPr>
          <w:color w:val="292425"/>
          <w:spacing w:val="-2"/>
        </w:rPr>
        <w:t> </w:t>
      </w:r>
      <w:r>
        <w:rPr>
          <w:color w:val="292425"/>
        </w:rPr>
        <w:t>uncle</w:t>
      </w:r>
      <w:r>
        <w:rPr>
          <w:color w:val="292425"/>
          <w:spacing w:val="-2"/>
        </w:rPr>
        <w:t> </w:t>
      </w:r>
      <w:r>
        <w:rPr>
          <w:color w:val="292425"/>
        </w:rPr>
        <w:t>died</w:t>
      </w:r>
      <w:r>
        <w:rPr>
          <w:color w:val="292425"/>
          <w:spacing w:val="-2"/>
        </w:rPr>
        <w:t> </w:t>
      </w:r>
      <w:r>
        <w:rPr>
          <w:color w:val="292425"/>
        </w:rPr>
        <w:t>at</w:t>
      </w:r>
      <w:r>
        <w:rPr>
          <w:color w:val="292425"/>
          <w:spacing w:val="-2"/>
        </w:rPr>
        <w:t> </w:t>
      </w:r>
      <w:r>
        <w:rPr>
          <w:color w:val="292425"/>
        </w:rPr>
        <w:t>age</w:t>
      </w:r>
      <w:r>
        <w:rPr>
          <w:color w:val="292425"/>
          <w:spacing w:val="-2"/>
        </w:rPr>
        <w:t> </w:t>
      </w:r>
      <w:r>
        <w:rPr>
          <w:color w:val="292425"/>
        </w:rPr>
        <w:t>3</w:t>
      </w:r>
      <w:r>
        <w:rPr>
          <w:color w:val="292425"/>
          <w:spacing w:val="-2"/>
        </w:rPr>
        <w:t> </w:t>
      </w:r>
      <w:r>
        <w:rPr>
          <w:color w:val="292425"/>
        </w:rPr>
        <w:t>months</w:t>
      </w:r>
      <w:r>
        <w:rPr>
          <w:color w:val="292425"/>
          <w:spacing w:val="-2"/>
        </w:rPr>
        <w:t> </w:t>
      </w:r>
      <w:r>
        <w:rPr>
          <w:color w:val="292425"/>
        </w:rPr>
        <w:t>of</w:t>
      </w:r>
      <w:r>
        <w:rPr>
          <w:color w:val="292425"/>
          <w:spacing w:val="-2"/>
        </w:rPr>
        <w:t> </w:t>
      </w:r>
      <w:r>
        <w:rPr>
          <w:color w:val="292425"/>
        </w:rPr>
        <w:t>“cot </w:t>
      </w:r>
      <w:r>
        <w:rPr>
          <w:color w:val="292425"/>
          <w:spacing w:val="-2"/>
        </w:rPr>
        <w:t>death.”</w:t>
      </w:r>
    </w:p>
    <w:p>
      <w:pPr>
        <w:pStyle w:val="BodyText"/>
        <w:spacing w:line="228" w:lineRule="auto" w:before="7"/>
        <w:ind w:left="237" w:right="38" w:firstLine="239"/>
        <w:jc w:val="both"/>
      </w:pPr>
      <w:r>
        <w:rPr>
          <w:color w:val="292425"/>
        </w:rPr>
        <w:t>The patient was treated early with midazolam hydro- chloride followed by maintenance therapy with phe- </w:t>
      </w:r>
      <w:r>
        <w:rPr>
          <w:color w:val="292425"/>
          <w:spacing w:val="-2"/>
        </w:rPr>
        <w:t>nytoin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sodium.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She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had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a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cluster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of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seizures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after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1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month, </w:t>
      </w:r>
      <w:r>
        <w:rPr>
          <w:color w:val="292425"/>
        </w:rPr>
        <w:t>remained seizure-free for 4 months, and then developed status epilepticus. During the next 2 months, she had re- peated admissions to the intensive care unit with status epilepticus or encephalopathy. Although she had lucid periods between episodes, overall she developed step- wise deterioration, with memory impairment, slurred speech, and left-sided hemiparesis. A variety of anticon- vulsant agents, including carbamazepine, valproate so- dium, lamotrigine, intravenous benzodiazepines, topi- </w:t>
      </w:r>
      <w:r>
        <w:rPr>
          <w:color w:val="292425"/>
          <w:spacing w:val="13"/>
        </w:rPr>
        <w:t>ramate,</w:t>
      </w:r>
      <w:r>
        <w:rPr>
          <w:color w:val="292425"/>
          <w:spacing w:val="13"/>
        </w:rPr>
        <w:t> </w:t>
      </w:r>
      <w:r>
        <w:rPr>
          <w:color w:val="292425"/>
          <w:spacing w:val="14"/>
        </w:rPr>
        <w:t>gabapentin,</w:t>
      </w:r>
      <w:r>
        <w:rPr>
          <w:color w:val="292425"/>
          <w:spacing w:val="14"/>
        </w:rPr>
        <w:t> </w:t>
      </w:r>
      <w:r>
        <w:rPr>
          <w:color w:val="292425"/>
          <w:spacing w:val="10"/>
        </w:rPr>
        <w:t>and</w:t>
      </w:r>
      <w:r>
        <w:rPr>
          <w:color w:val="292425"/>
          <w:spacing w:val="10"/>
        </w:rPr>
        <w:t> </w:t>
      </w:r>
      <w:r>
        <w:rPr>
          <w:color w:val="292425"/>
          <w:spacing w:val="14"/>
        </w:rPr>
        <w:t>intermittent</w:t>
      </w:r>
      <w:r>
        <w:rPr>
          <w:color w:val="292425"/>
          <w:spacing w:val="14"/>
        </w:rPr>
        <w:t> </w:t>
      </w:r>
      <w:r>
        <w:rPr>
          <w:color w:val="292425"/>
          <w:spacing w:val="12"/>
        </w:rPr>
        <w:t>doses</w:t>
      </w:r>
      <w:r>
        <w:rPr>
          <w:color w:val="292425"/>
          <w:spacing w:val="12"/>
        </w:rPr>
        <w:t> </w:t>
      </w:r>
      <w:r>
        <w:rPr>
          <w:color w:val="292425"/>
          <w:spacing w:val="16"/>
        </w:rPr>
        <w:t>of </w:t>
      </w:r>
      <w:r>
        <w:rPr>
          <w:color w:val="292425"/>
        </w:rPr>
        <w:t>phenobarbital sodium, were tried without sustained ben- efit. Liver function test results became abnormal while the patient was taking carbamazepine and before valpro- ate</w:t>
      </w:r>
      <w:r>
        <w:rPr>
          <w:color w:val="292425"/>
          <w:spacing w:val="-9"/>
        </w:rPr>
        <w:t> </w:t>
      </w:r>
      <w:r>
        <w:rPr>
          <w:color w:val="292425"/>
        </w:rPr>
        <w:t>therapy:</w:t>
      </w:r>
      <w:r>
        <w:rPr>
          <w:color w:val="292425"/>
          <w:spacing w:val="-9"/>
        </w:rPr>
        <w:t> </w:t>
      </w:r>
      <w:r>
        <w:rPr>
          <w:color w:val="292425"/>
        </w:rPr>
        <w:t>peak</w:t>
      </w:r>
      <w:r>
        <w:rPr>
          <w:color w:val="292425"/>
          <w:spacing w:val="-9"/>
        </w:rPr>
        <w:t> </w:t>
      </w:r>
      <w:r>
        <w:rPr>
          <w:color w:val="292425"/>
        </w:rPr>
        <w:t>alanine</w:t>
      </w:r>
      <w:r>
        <w:rPr>
          <w:color w:val="292425"/>
          <w:spacing w:val="-9"/>
        </w:rPr>
        <w:t> </w:t>
      </w:r>
      <w:r>
        <w:rPr>
          <w:color w:val="292425"/>
        </w:rPr>
        <w:t>aminotransferase,</w:t>
      </w:r>
      <w:r>
        <w:rPr>
          <w:color w:val="292425"/>
          <w:spacing w:val="-9"/>
        </w:rPr>
        <w:t> </w:t>
      </w:r>
      <w:r>
        <w:rPr>
          <w:color w:val="292425"/>
        </w:rPr>
        <w:t>396</w:t>
      </w:r>
      <w:r>
        <w:rPr>
          <w:color w:val="292425"/>
          <w:spacing w:val="-9"/>
        </w:rPr>
        <w:t> </w:t>
      </w:r>
      <w:r>
        <w:rPr>
          <w:color w:val="292425"/>
        </w:rPr>
        <w:t>U/L</w:t>
      </w:r>
      <w:r>
        <w:rPr>
          <w:color w:val="292425"/>
          <w:spacing w:val="-9"/>
        </w:rPr>
        <w:t> </w:t>
      </w:r>
      <w:r>
        <w:rPr>
          <w:color w:val="292425"/>
        </w:rPr>
        <w:t>(ref- erence range, 7-28 U/L) (to convert to microkatals per liter, multiply by 0.0167); peak </w:t>
      </w:r>
      <w:r>
        <w:rPr>
          <w:rFonts w:ascii="Arial"/>
          <w:color w:val="292425"/>
        </w:rPr>
        <w:t>'Y</w:t>
      </w:r>
      <w:r>
        <w:rPr>
          <w:color w:val="292425"/>
        </w:rPr>
        <w:t>-glutamyltransferase, 1234 U/L (reference range, 7-36 U/L) (to convert to mi- crokatals per liter, multiply by 0.0167); and peak aspar- tate</w:t>
      </w:r>
      <w:r>
        <w:rPr>
          <w:color w:val="292425"/>
          <w:spacing w:val="21"/>
        </w:rPr>
        <w:t> </w:t>
      </w:r>
      <w:r>
        <w:rPr>
          <w:color w:val="292425"/>
        </w:rPr>
        <w:t>aminotransferase,</w:t>
      </w:r>
      <w:r>
        <w:rPr>
          <w:color w:val="292425"/>
          <w:spacing w:val="22"/>
        </w:rPr>
        <w:t> </w:t>
      </w:r>
      <w:r>
        <w:rPr>
          <w:color w:val="292425"/>
        </w:rPr>
        <w:t>322</w:t>
      </w:r>
      <w:r>
        <w:rPr>
          <w:color w:val="292425"/>
          <w:spacing w:val="22"/>
        </w:rPr>
        <w:t> </w:t>
      </w:r>
      <w:r>
        <w:rPr>
          <w:color w:val="292425"/>
        </w:rPr>
        <w:t>U/L</w:t>
      </w:r>
      <w:r>
        <w:rPr>
          <w:color w:val="292425"/>
          <w:spacing w:val="21"/>
        </w:rPr>
        <w:t> </w:t>
      </w:r>
      <w:r>
        <w:rPr>
          <w:color w:val="292425"/>
        </w:rPr>
        <w:t>(reference</w:t>
      </w:r>
      <w:r>
        <w:rPr>
          <w:color w:val="292425"/>
          <w:spacing w:val="22"/>
        </w:rPr>
        <w:t> </w:t>
      </w:r>
      <w:r>
        <w:rPr>
          <w:color w:val="292425"/>
        </w:rPr>
        <w:t>range,</w:t>
      </w:r>
      <w:r>
        <w:rPr>
          <w:color w:val="292425"/>
          <w:spacing w:val="22"/>
        </w:rPr>
        <w:t> </w:t>
      </w:r>
      <w:r>
        <w:rPr>
          <w:color w:val="292425"/>
        </w:rPr>
        <w:t>12-</w:t>
      </w:r>
      <w:r>
        <w:rPr>
          <w:color w:val="292425"/>
          <w:spacing w:val="-5"/>
        </w:rPr>
        <w:t>27</w:t>
      </w:r>
    </w:p>
    <w:p>
      <w:pPr>
        <w:pStyle w:val="BodyText"/>
        <w:spacing w:line="228" w:lineRule="auto" w:before="60"/>
        <w:ind w:left="237" w:right="255"/>
        <w:jc w:val="both"/>
      </w:pPr>
      <w:r>
        <w:rPr/>
        <w:br w:type="column"/>
      </w:r>
      <w:r>
        <w:rPr>
          <w:color w:val="292425"/>
          <w:w w:val="105"/>
        </w:rPr>
        <w:t>U/L) (to convert to microkatals per liter, multiply by 0.0167). Liver dysfunction persisted when valproate therapy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was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commenced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but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deteriorated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when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1"/>
          <w:w w:val="105"/>
        </w:rPr>
        <w:t> </w:t>
      </w:r>
      <w:r>
        <w:rPr>
          <w:color w:val="292425"/>
          <w:w w:val="105"/>
        </w:rPr>
        <w:t>pa- tient received multiple drugs, including antitubercu- </w:t>
      </w:r>
      <w:r>
        <w:rPr>
          <w:color w:val="292425"/>
        </w:rPr>
        <w:t>lous</w:t>
      </w:r>
      <w:r>
        <w:rPr>
          <w:color w:val="292425"/>
          <w:spacing w:val="-11"/>
        </w:rPr>
        <w:t> </w:t>
      </w:r>
      <w:r>
        <w:rPr>
          <w:color w:val="292425"/>
        </w:rPr>
        <w:t>therapy.</w:t>
      </w:r>
      <w:r>
        <w:rPr>
          <w:color w:val="292425"/>
          <w:spacing w:val="-11"/>
        </w:rPr>
        <w:t> </w:t>
      </w:r>
      <w:r>
        <w:rPr>
          <w:color w:val="292425"/>
        </w:rPr>
        <w:t>Subsequent</w:t>
      </w:r>
      <w:r>
        <w:rPr>
          <w:color w:val="292425"/>
          <w:spacing w:val="-11"/>
        </w:rPr>
        <w:t> </w:t>
      </w:r>
      <w:r>
        <w:rPr>
          <w:color w:val="292425"/>
        </w:rPr>
        <w:t>electroencephalograms</w:t>
      </w:r>
      <w:r>
        <w:rPr>
          <w:color w:val="292425"/>
          <w:spacing w:val="-11"/>
        </w:rPr>
        <w:t> </w:t>
      </w:r>
      <w:r>
        <w:rPr>
          <w:color w:val="292425"/>
        </w:rPr>
        <w:t>showed </w:t>
      </w:r>
      <w:r>
        <w:rPr>
          <w:color w:val="292425"/>
          <w:spacing w:val="-2"/>
        </w:rPr>
        <w:t>frequent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epileptiform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discharges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in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left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posterior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quad- </w:t>
      </w:r>
      <w:r>
        <w:rPr>
          <w:color w:val="292425"/>
          <w:w w:val="105"/>
        </w:rPr>
        <w:t>rant and continued diffuse slowing. Magnetic reso- </w:t>
      </w:r>
      <w:r>
        <w:rPr>
          <w:color w:val="292425"/>
        </w:rPr>
        <w:t>nance</w:t>
      </w:r>
      <w:r>
        <w:rPr>
          <w:color w:val="292425"/>
          <w:spacing w:val="-8"/>
        </w:rPr>
        <w:t> </w:t>
      </w:r>
      <w:r>
        <w:rPr>
          <w:color w:val="292425"/>
        </w:rPr>
        <w:t>imaging</w:t>
      </w:r>
      <w:r>
        <w:rPr>
          <w:color w:val="292425"/>
          <w:spacing w:val="-8"/>
        </w:rPr>
        <w:t> </w:t>
      </w:r>
      <w:r>
        <w:rPr>
          <w:color w:val="292425"/>
        </w:rPr>
        <w:t>findings</w:t>
      </w:r>
      <w:r>
        <w:rPr>
          <w:color w:val="292425"/>
          <w:spacing w:val="-8"/>
        </w:rPr>
        <w:t> </w:t>
      </w:r>
      <w:r>
        <w:rPr>
          <w:color w:val="292425"/>
        </w:rPr>
        <w:t>were</w:t>
      </w:r>
      <w:r>
        <w:rPr>
          <w:color w:val="292425"/>
          <w:spacing w:val="-8"/>
        </w:rPr>
        <w:t> </w:t>
      </w:r>
      <w:r>
        <w:rPr>
          <w:color w:val="292425"/>
        </w:rPr>
        <w:t>initially</w:t>
      </w:r>
      <w:r>
        <w:rPr>
          <w:color w:val="292425"/>
          <w:spacing w:val="-8"/>
        </w:rPr>
        <w:t> </w:t>
      </w:r>
      <w:r>
        <w:rPr>
          <w:color w:val="292425"/>
        </w:rPr>
        <w:t>normal</w:t>
      </w:r>
      <w:r>
        <w:rPr>
          <w:color w:val="292425"/>
          <w:spacing w:val="-8"/>
        </w:rPr>
        <w:t> </w:t>
      </w:r>
      <w:r>
        <w:rPr>
          <w:color w:val="292425"/>
        </w:rPr>
        <w:t>but</w:t>
      </w:r>
      <w:r>
        <w:rPr>
          <w:color w:val="292425"/>
          <w:spacing w:val="-8"/>
        </w:rPr>
        <w:t> </w:t>
      </w:r>
      <w:r>
        <w:rPr>
          <w:color w:val="292425"/>
        </w:rPr>
        <w:t>showed </w:t>
      </w:r>
      <w:r>
        <w:rPr>
          <w:color w:val="292425"/>
          <w:w w:val="105"/>
        </w:rPr>
        <w:t>progressive abnormality with increased signal on T2- </w:t>
      </w:r>
      <w:r>
        <w:rPr>
          <w:color w:val="292425"/>
          <w:spacing w:val="-2"/>
        </w:rPr>
        <w:t>weighted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images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in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cortical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and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subcortical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white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mat- </w:t>
      </w:r>
      <w:r>
        <w:rPr>
          <w:color w:val="292425"/>
          <w:spacing w:val="-2"/>
          <w:w w:val="105"/>
        </w:rPr>
        <w:t>ter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basal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ganglia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(</w:t>
      </w:r>
      <w:r>
        <w:rPr>
          <w:rFonts w:ascii="Arial"/>
          <w:b/>
          <w:color w:val="292425"/>
          <w:spacing w:val="-2"/>
          <w:w w:val="105"/>
          <w:sz w:val="17"/>
        </w:rPr>
        <w:t>Figure</w:t>
      </w:r>
      <w:r>
        <w:rPr>
          <w:rFonts w:ascii="Arial"/>
          <w:b/>
          <w:color w:val="292425"/>
          <w:spacing w:val="-7"/>
          <w:w w:val="105"/>
          <w:sz w:val="17"/>
        </w:rPr>
        <w:t> </w:t>
      </w:r>
      <w:r>
        <w:rPr>
          <w:rFonts w:ascii="Arial"/>
          <w:b/>
          <w:color w:val="292425"/>
          <w:spacing w:val="-2"/>
          <w:w w:val="105"/>
          <w:sz w:val="17"/>
        </w:rPr>
        <w:t>1</w:t>
      </w:r>
      <w:r>
        <w:rPr>
          <w:color w:val="292425"/>
          <w:spacing w:val="-2"/>
          <w:w w:val="105"/>
        </w:rPr>
        <w:t>).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The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cerebrospinal</w:t>
      </w:r>
      <w:r>
        <w:rPr>
          <w:color w:val="292425"/>
          <w:spacing w:val="-9"/>
          <w:w w:val="105"/>
        </w:rPr>
        <w:t> </w:t>
      </w:r>
      <w:r>
        <w:rPr>
          <w:color w:val="292425"/>
          <w:spacing w:val="-2"/>
          <w:w w:val="105"/>
        </w:rPr>
        <w:t>fluid </w:t>
      </w:r>
      <w:r>
        <w:rPr>
          <w:color w:val="292425"/>
          <w:spacing w:val="-2"/>
        </w:rPr>
        <w:t>showed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persistently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low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glucose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levels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(11-65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mg/dL)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and </w:t>
      </w:r>
      <w:r>
        <w:rPr>
          <w:color w:val="292425"/>
          <w:w w:val="105"/>
        </w:rPr>
        <w:t>elevated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protein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levels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(0.11-0.47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g/dL),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with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few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lym- </w:t>
      </w:r>
      <w:r>
        <w:rPr>
          <w:color w:val="292425"/>
        </w:rPr>
        <w:t>phocytes.</w:t>
      </w:r>
      <w:r>
        <w:rPr>
          <w:color w:val="292425"/>
          <w:spacing w:val="-9"/>
        </w:rPr>
        <w:t> </w:t>
      </w:r>
      <w:r>
        <w:rPr>
          <w:color w:val="292425"/>
        </w:rPr>
        <w:t>Lactic</w:t>
      </w:r>
      <w:r>
        <w:rPr>
          <w:color w:val="292425"/>
          <w:spacing w:val="-9"/>
        </w:rPr>
        <w:t> </w:t>
      </w:r>
      <w:r>
        <w:rPr>
          <w:color w:val="292425"/>
        </w:rPr>
        <w:t>acidosis</w:t>
      </w:r>
      <w:r>
        <w:rPr>
          <w:color w:val="292425"/>
          <w:spacing w:val="-9"/>
        </w:rPr>
        <w:t> </w:t>
      </w:r>
      <w:r>
        <w:rPr>
          <w:color w:val="292425"/>
        </w:rPr>
        <w:t>(lactate</w:t>
      </w:r>
      <w:r>
        <w:rPr>
          <w:color w:val="292425"/>
          <w:spacing w:val="-9"/>
        </w:rPr>
        <w:t> </w:t>
      </w:r>
      <w:r>
        <w:rPr>
          <w:color w:val="292425"/>
        </w:rPr>
        <w:t>levels</w:t>
      </w:r>
      <w:r>
        <w:rPr>
          <w:color w:val="292425"/>
          <w:spacing w:val="-9"/>
        </w:rPr>
        <w:t> </w:t>
      </w:r>
      <w:r>
        <w:rPr>
          <w:color w:val="292425"/>
        </w:rPr>
        <w:t>of</w:t>
      </w:r>
      <w:r>
        <w:rPr>
          <w:color w:val="292425"/>
          <w:spacing w:val="-9"/>
        </w:rPr>
        <w:t> </w:t>
      </w:r>
      <w:r>
        <w:rPr>
          <w:color w:val="292425"/>
        </w:rPr>
        <w:t>61-110</w:t>
      </w:r>
      <w:r>
        <w:rPr>
          <w:color w:val="292425"/>
          <w:spacing w:val="-9"/>
        </w:rPr>
        <w:t> </w:t>
      </w:r>
      <w:r>
        <w:rPr>
          <w:color w:val="292425"/>
        </w:rPr>
        <w:t>mg/dL </w:t>
      </w:r>
      <w:r>
        <w:rPr>
          <w:color w:val="292425"/>
          <w:w w:val="105"/>
        </w:rPr>
        <w:t>[to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convert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to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millimoles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per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liter,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multiply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by</w:t>
      </w:r>
      <w:r>
        <w:rPr>
          <w:color w:val="292425"/>
          <w:spacing w:val="-3"/>
          <w:w w:val="105"/>
        </w:rPr>
        <w:t> </w:t>
      </w:r>
      <w:r>
        <w:rPr>
          <w:color w:val="292425"/>
          <w:w w:val="105"/>
        </w:rPr>
        <w:t>0.111]) was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noted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during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2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weeks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before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death.</w:t>
      </w:r>
      <w:r>
        <w:rPr>
          <w:color w:val="292425"/>
          <w:spacing w:val="-5"/>
          <w:w w:val="105"/>
        </w:rPr>
        <w:t> </w:t>
      </w:r>
      <w:r>
        <w:rPr>
          <w:color w:val="292425"/>
          <w:w w:val="105"/>
        </w:rPr>
        <w:t>Urinalysis showed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generalized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aminoaciduria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normal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organic acid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levels.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Biopsies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of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skin,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muscle,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liver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were </w:t>
      </w:r>
      <w:r>
        <w:rPr>
          <w:color w:val="292425"/>
        </w:rPr>
        <w:t>nondiagnostic. Brain biopsy showed slight perivascular </w:t>
      </w:r>
      <w:r>
        <w:rPr>
          <w:color w:val="292425"/>
          <w:w w:val="105"/>
        </w:rPr>
        <w:t>lymphocytic</w:t>
      </w:r>
      <w:r>
        <w:rPr>
          <w:color w:val="292425"/>
          <w:w w:val="105"/>
        </w:rPr>
        <w:t> cuffing,</w:t>
      </w:r>
      <w:r>
        <w:rPr>
          <w:color w:val="292425"/>
          <w:w w:val="105"/>
        </w:rPr>
        <w:t> perhaps</w:t>
      </w:r>
      <w:r>
        <w:rPr>
          <w:color w:val="292425"/>
          <w:w w:val="105"/>
        </w:rPr>
        <w:t> representing</w:t>
      </w:r>
      <w:r>
        <w:rPr>
          <w:color w:val="292425"/>
          <w:w w:val="105"/>
        </w:rPr>
        <w:t> cerebral </w:t>
      </w:r>
      <w:r>
        <w:rPr>
          <w:color w:val="292425"/>
          <w:spacing w:val="-2"/>
          <w:w w:val="105"/>
        </w:rPr>
        <w:t>angiitis.</w:t>
      </w:r>
    </w:p>
    <w:p>
      <w:pPr>
        <w:pStyle w:val="BodyText"/>
        <w:spacing w:line="228" w:lineRule="auto" w:before="22"/>
        <w:ind w:left="237" w:right="258" w:firstLine="239"/>
        <w:jc w:val="right"/>
      </w:pPr>
      <w:r>
        <w:rPr>
          <w:color w:val="292425"/>
        </w:rPr>
        <w:t>A variety of infectious, inflammatory, and </w:t>
      </w:r>
      <w:r>
        <w:rPr>
          <w:color w:val="292425"/>
        </w:rPr>
        <w:t>neoplastic processes were considered. The patient received empiri- </w:t>
      </w:r>
      <w:r>
        <w:rPr>
          <w:color w:val="292425"/>
          <w:spacing w:val="-4"/>
          <w:w w:val="105"/>
        </w:rPr>
        <w:t>cal</w:t>
      </w:r>
      <w:r>
        <w:rPr>
          <w:color w:val="292425"/>
          <w:spacing w:val="-18"/>
          <w:w w:val="105"/>
        </w:rPr>
        <w:t> </w:t>
      </w:r>
      <w:r>
        <w:rPr>
          <w:color w:val="292425"/>
          <w:spacing w:val="-4"/>
          <w:w w:val="105"/>
        </w:rPr>
        <w:t>therapy</w:t>
      </w:r>
      <w:r>
        <w:rPr>
          <w:color w:val="292425"/>
          <w:spacing w:val="-18"/>
          <w:w w:val="105"/>
        </w:rPr>
        <w:t> </w:t>
      </w:r>
      <w:r>
        <w:rPr>
          <w:color w:val="292425"/>
          <w:spacing w:val="-4"/>
          <w:w w:val="105"/>
        </w:rPr>
        <w:t>for</w:t>
      </w:r>
      <w:r>
        <w:rPr>
          <w:color w:val="292425"/>
          <w:spacing w:val="-18"/>
          <w:w w:val="105"/>
        </w:rPr>
        <w:t> </w:t>
      </w:r>
      <w:r>
        <w:rPr>
          <w:color w:val="292425"/>
          <w:spacing w:val="-4"/>
          <w:w w:val="105"/>
        </w:rPr>
        <w:t>these</w:t>
      </w:r>
      <w:r>
        <w:rPr>
          <w:color w:val="292425"/>
          <w:spacing w:val="-18"/>
          <w:w w:val="105"/>
        </w:rPr>
        <w:t> </w:t>
      </w:r>
      <w:r>
        <w:rPr>
          <w:color w:val="292425"/>
          <w:spacing w:val="-4"/>
          <w:w w:val="105"/>
        </w:rPr>
        <w:t>conditions</w:t>
      </w:r>
      <w:r>
        <w:rPr>
          <w:color w:val="292425"/>
          <w:spacing w:val="-18"/>
          <w:w w:val="105"/>
        </w:rPr>
        <w:t> </w:t>
      </w:r>
      <w:r>
        <w:rPr>
          <w:color w:val="292425"/>
          <w:spacing w:val="-4"/>
          <w:w w:val="105"/>
        </w:rPr>
        <w:t>(immunosuppression,</w:t>
      </w:r>
      <w:r>
        <w:rPr>
          <w:color w:val="292425"/>
          <w:spacing w:val="-18"/>
          <w:w w:val="105"/>
        </w:rPr>
        <w:t> </w:t>
      </w:r>
      <w:r>
        <w:rPr>
          <w:color w:val="292425"/>
          <w:spacing w:val="-4"/>
          <w:w w:val="105"/>
        </w:rPr>
        <w:t>an- </w:t>
      </w:r>
      <w:r>
        <w:rPr>
          <w:color w:val="292425"/>
        </w:rPr>
        <w:t>tibiotics, and therapy for tuberculosis), without any im- </w:t>
      </w:r>
      <w:r>
        <w:rPr>
          <w:color w:val="292425"/>
          <w:w w:val="105"/>
        </w:rPr>
        <w:t>provement. Consultation with a pediatric neurologist </w:t>
      </w:r>
      <w:r>
        <w:rPr>
          <w:color w:val="292425"/>
        </w:rPr>
        <w:t>suggested</w:t>
      </w:r>
      <w:r>
        <w:rPr>
          <w:color w:val="292425"/>
          <w:spacing w:val="-12"/>
        </w:rPr>
        <w:t> </w:t>
      </w:r>
      <w:r>
        <w:rPr>
          <w:color w:val="292425"/>
        </w:rPr>
        <w:t>the</w:t>
      </w:r>
      <w:r>
        <w:rPr>
          <w:color w:val="292425"/>
          <w:spacing w:val="-12"/>
        </w:rPr>
        <w:t> </w:t>
      </w:r>
      <w:r>
        <w:rPr>
          <w:color w:val="292425"/>
        </w:rPr>
        <w:t>possibility</w:t>
      </w:r>
      <w:r>
        <w:rPr>
          <w:color w:val="292425"/>
          <w:spacing w:val="-12"/>
        </w:rPr>
        <w:t> </w:t>
      </w:r>
      <w:r>
        <w:rPr>
          <w:color w:val="292425"/>
        </w:rPr>
        <w:t>of</w:t>
      </w:r>
      <w:r>
        <w:rPr>
          <w:color w:val="292425"/>
          <w:spacing w:val="-12"/>
        </w:rPr>
        <w:t> </w:t>
      </w:r>
      <w:r>
        <w:rPr>
          <w:color w:val="292425"/>
        </w:rPr>
        <w:t>a</w:t>
      </w:r>
      <w:r>
        <w:rPr>
          <w:color w:val="292425"/>
          <w:spacing w:val="-12"/>
        </w:rPr>
        <w:t> </w:t>
      </w:r>
      <w:r>
        <w:rPr>
          <w:color w:val="292425"/>
        </w:rPr>
        <w:t>mitochondrial</w:t>
      </w:r>
      <w:r>
        <w:rPr>
          <w:color w:val="292425"/>
          <w:spacing w:val="-12"/>
        </w:rPr>
        <w:t> </w:t>
      </w:r>
      <w:r>
        <w:rPr>
          <w:color w:val="292425"/>
        </w:rPr>
        <w:t>disorder.</w:t>
      </w:r>
      <w:r>
        <w:rPr>
          <w:color w:val="292425"/>
          <w:spacing w:val="-12"/>
        </w:rPr>
        <w:t> </w:t>
      </w:r>
      <w:r>
        <w:rPr>
          <w:color w:val="292425"/>
        </w:rPr>
        <w:t>She </w:t>
      </w:r>
      <w:r>
        <w:rPr>
          <w:color w:val="292425"/>
          <w:spacing w:val="-2"/>
          <w:w w:val="105"/>
        </w:rPr>
        <w:t>commenced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a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high-fat,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low-carbohydrate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diet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mul- </w:t>
      </w:r>
      <w:r>
        <w:rPr>
          <w:color w:val="292425"/>
          <w:w w:val="105"/>
        </w:rPr>
        <w:t>tivitamin therapy, with no improvement. Her neuro- logic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decline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continued,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she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died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at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age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17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years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9 months of respiratory failure secondary to her neuro- </w:t>
      </w:r>
      <w:r>
        <w:rPr>
          <w:color w:val="292425"/>
        </w:rPr>
        <w:t>logic condition. At autopsy, the brain showed extensive </w:t>
      </w:r>
      <w:r>
        <w:rPr>
          <w:color w:val="292425"/>
          <w:spacing w:val="-2"/>
          <w:w w:val="105"/>
        </w:rPr>
        <w:t>neuronal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loss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gliosis,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most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prominent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in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the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occipi- </w:t>
      </w:r>
      <w:r>
        <w:rPr>
          <w:color w:val="292425"/>
          <w:w w:val="105"/>
        </w:rPr>
        <w:t>tal lobes (</w:t>
      </w:r>
      <w:r>
        <w:rPr>
          <w:rFonts w:ascii="Arial"/>
          <w:b/>
          <w:color w:val="292425"/>
          <w:w w:val="105"/>
          <w:sz w:val="17"/>
        </w:rPr>
        <w:t>Figure 2</w:t>
      </w:r>
      <w:r>
        <w:rPr>
          <w:color w:val="292425"/>
          <w:w w:val="105"/>
        </w:rPr>
        <w:t>B), as typically seen in Alpers dis- </w:t>
      </w:r>
      <w:r>
        <w:rPr>
          <w:color w:val="292425"/>
        </w:rPr>
        <w:t>ease,</w:t>
      </w:r>
      <w:r>
        <w:rPr>
          <w:color w:val="292425"/>
          <w:spacing w:val="-17"/>
        </w:rPr>
        <w:t> </w:t>
      </w:r>
      <w:r>
        <w:rPr>
          <w:color w:val="292425"/>
        </w:rPr>
        <w:t>but</w:t>
      </w:r>
      <w:r>
        <w:rPr>
          <w:color w:val="292425"/>
          <w:spacing w:val="-17"/>
        </w:rPr>
        <w:t> </w:t>
      </w:r>
      <w:r>
        <w:rPr>
          <w:color w:val="292425"/>
        </w:rPr>
        <w:t>also</w:t>
      </w:r>
      <w:r>
        <w:rPr>
          <w:color w:val="292425"/>
          <w:spacing w:val="-17"/>
        </w:rPr>
        <w:t> </w:t>
      </w:r>
      <w:r>
        <w:rPr>
          <w:color w:val="292425"/>
        </w:rPr>
        <w:t>in</w:t>
      </w:r>
      <w:r>
        <w:rPr>
          <w:color w:val="292425"/>
          <w:spacing w:val="-17"/>
        </w:rPr>
        <w:t> </w:t>
      </w:r>
      <w:r>
        <w:rPr>
          <w:color w:val="292425"/>
        </w:rPr>
        <w:t>the</w:t>
      </w:r>
      <w:r>
        <w:rPr>
          <w:color w:val="292425"/>
          <w:spacing w:val="-17"/>
        </w:rPr>
        <w:t> </w:t>
      </w:r>
      <w:r>
        <w:rPr>
          <w:color w:val="292425"/>
        </w:rPr>
        <w:t>basal</w:t>
      </w:r>
      <w:r>
        <w:rPr>
          <w:color w:val="292425"/>
          <w:spacing w:val="-17"/>
        </w:rPr>
        <w:t> </w:t>
      </w:r>
      <w:r>
        <w:rPr>
          <w:color w:val="292425"/>
        </w:rPr>
        <w:t>ganglia</w:t>
      </w:r>
      <w:r>
        <w:rPr>
          <w:color w:val="292425"/>
          <w:spacing w:val="-17"/>
        </w:rPr>
        <w:t> </w:t>
      </w:r>
      <w:r>
        <w:rPr>
          <w:color w:val="292425"/>
        </w:rPr>
        <w:t>and</w:t>
      </w:r>
      <w:r>
        <w:rPr>
          <w:color w:val="292425"/>
          <w:spacing w:val="-17"/>
        </w:rPr>
        <w:t> </w:t>
      </w:r>
      <w:r>
        <w:rPr>
          <w:color w:val="292425"/>
        </w:rPr>
        <w:t>brainstem.</w:t>
      </w:r>
      <w:r>
        <w:rPr>
          <w:color w:val="292425"/>
          <w:spacing w:val="-17"/>
        </w:rPr>
        <w:t> </w:t>
      </w:r>
      <w:r>
        <w:rPr>
          <w:color w:val="292425"/>
        </w:rPr>
        <w:t>The</w:t>
      </w:r>
      <w:r>
        <w:rPr>
          <w:color w:val="292425"/>
          <w:spacing w:val="-17"/>
        </w:rPr>
        <w:t> </w:t>
      </w:r>
      <w:r>
        <w:rPr>
          <w:color w:val="292425"/>
        </w:rPr>
        <w:t>liver </w:t>
      </w:r>
      <w:r>
        <w:rPr>
          <w:color w:val="292425"/>
          <w:spacing w:val="-2"/>
        </w:rPr>
        <w:t>showed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extensive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steatosis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and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fresh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necrosis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(Figure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2A). </w:t>
      </w:r>
      <w:r>
        <w:rPr>
          <w:color w:val="292425"/>
          <w:spacing w:val="-2"/>
          <w:w w:val="105"/>
        </w:rPr>
        <w:t>Respiratory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chain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enzyme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analysis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real-time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quan- </w:t>
      </w:r>
      <w:r>
        <w:rPr>
          <w:color w:val="292425"/>
          <w:w w:val="105"/>
        </w:rPr>
        <w:t>titative polymerase chain reaction for estimation of</w:t>
      </w:r>
      <w:r>
        <w:rPr>
          <w:color w:val="292425"/>
          <w:spacing w:val="40"/>
          <w:w w:val="105"/>
        </w:rPr>
        <w:t> </w:t>
      </w:r>
      <w:r>
        <w:rPr>
          <w:color w:val="292425"/>
          <w:spacing w:val="-2"/>
          <w:w w:val="105"/>
        </w:rPr>
        <w:t>mtDNA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content,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performed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on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a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muscle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biopsy</w:t>
      </w:r>
      <w:r>
        <w:rPr>
          <w:color w:val="292425"/>
          <w:spacing w:val="-6"/>
          <w:w w:val="105"/>
        </w:rPr>
        <w:t> </w:t>
      </w:r>
      <w:r>
        <w:rPr>
          <w:color w:val="292425"/>
          <w:spacing w:val="-2"/>
          <w:w w:val="105"/>
        </w:rPr>
        <w:t>sample as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described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previously,</w:t>
      </w:r>
      <w:r>
        <w:rPr>
          <w:color w:val="292425"/>
          <w:spacing w:val="-2"/>
          <w:w w:val="105"/>
          <w:vertAlign w:val="superscript"/>
        </w:rPr>
        <w:t>8,11</w:t>
      </w:r>
      <w:r>
        <w:rPr>
          <w:color w:val="292425"/>
          <w:spacing w:val="-5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showed</w:t>
      </w:r>
      <w:r>
        <w:rPr>
          <w:color w:val="292425"/>
          <w:spacing w:val="-5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normal</w:t>
      </w:r>
      <w:r>
        <w:rPr>
          <w:color w:val="292425"/>
          <w:spacing w:val="-5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activities</w:t>
      </w:r>
      <w:r>
        <w:rPr>
          <w:color w:val="292425"/>
          <w:spacing w:val="-5"/>
          <w:w w:val="105"/>
          <w:vertAlign w:val="baseline"/>
        </w:rPr>
        <w:t> </w:t>
      </w:r>
      <w:r>
        <w:rPr>
          <w:color w:val="292425"/>
          <w:spacing w:val="-2"/>
          <w:w w:val="105"/>
          <w:vertAlign w:val="baseline"/>
        </w:rPr>
        <w:t>of </w:t>
      </w:r>
      <w:r>
        <w:rPr>
          <w:color w:val="292425"/>
          <w:w w:val="105"/>
          <w:vertAlign w:val="baseline"/>
        </w:rPr>
        <w:t>complexes</w:t>
      </w:r>
      <w:r>
        <w:rPr>
          <w:color w:val="292425"/>
          <w:spacing w:val="-14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I,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II,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II</w:t>
      </w:r>
      <w:r>
        <w:rPr>
          <w:rFonts w:ascii="Arial"/>
          <w:color w:val="292425"/>
          <w:w w:val="105"/>
          <w:vertAlign w:val="baseline"/>
        </w:rPr>
        <w:t>+</w:t>
      </w:r>
      <w:r>
        <w:rPr>
          <w:color w:val="292425"/>
          <w:w w:val="105"/>
          <w:vertAlign w:val="baseline"/>
        </w:rPr>
        <w:t>III,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III,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and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IV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and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of</w:t>
      </w:r>
      <w:r>
        <w:rPr>
          <w:color w:val="292425"/>
          <w:spacing w:val="-14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mitochondrial marker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enzyme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citrate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synthase.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In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the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liver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(post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mor- </w:t>
      </w:r>
      <w:r>
        <w:rPr>
          <w:color w:val="292425"/>
          <w:vertAlign w:val="baseline"/>
        </w:rPr>
        <w:t>tem),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there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was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marked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deficiency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of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the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respiratory</w:t>
      </w:r>
      <w:r>
        <w:rPr>
          <w:color w:val="292425"/>
          <w:spacing w:val="-18"/>
          <w:vertAlign w:val="baseline"/>
        </w:rPr>
        <w:t> </w:t>
      </w:r>
      <w:r>
        <w:rPr>
          <w:color w:val="292425"/>
          <w:vertAlign w:val="baseline"/>
        </w:rPr>
        <w:t>chain </w:t>
      </w:r>
      <w:r>
        <w:rPr>
          <w:color w:val="292425"/>
          <w:w w:val="105"/>
          <w:vertAlign w:val="baseline"/>
        </w:rPr>
        <w:t>enzymes</w:t>
      </w:r>
      <w:r>
        <w:rPr>
          <w:color w:val="292425"/>
          <w:spacing w:val="-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containing</w:t>
      </w:r>
      <w:r>
        <w:rPr>
          <w:color w:val="292425"/>
          <w:spacing w:val="-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subunits</w:t>
      </w:r>
      <w:r>
        <w:rPr>
          <w:color w:val="292425"/>
          <w:spacing w:val="-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encoded</w:t>
      </w:r>
      <w:r>
        <w:rPr>
          <w:color w:val="292425"/>
          <w:spacing w:val="-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by</w:t>
      </w:r>
      <w:r>
        <w:rPr>
          <w:color w:val="292425"/>
          <w:spacing w:val="-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mtDNA</w:t>
      </w:r>
      <w:r>
        <w:rPr>
          <w:color w:val="292425"/>
          <w:spacing w:val="-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(re- sidual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activities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of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8%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for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complex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I,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33%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for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complex </w:t>
      </w:r>
      <w:r>
        <w:rPr>
          <w:color w:val="292425"/>
          <w:vertAlign w:val="baseline"/>
        </w:rPr>
        <w:t>III,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and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19%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for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complex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IV),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with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normal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activity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of</w:t>
      </w:r>
      <w:r>
        <w:rPr>
          <w:color w:val="292425"/>
          <w:spacing w:val="-8"/>
          <w:vertAlign w:val="baseline"/>
        </w:rPr>
        <w:t> </w:t>
      </w:r>
      <w:r>
        <w:rPr>
          <w:color w:val="292425"/>
          <w:vertAlign w:val="baseline"/>
        </w:rPr>
        <w:t>the nuclear-encoded</w:t>
      </w:r>
      <w:r>
        <w:rPr>
          <w:color w:val="292425"/>
          <w:spacing w:val="13"/>
          <w:vertAlign w:val="baseline"/>
        </w:rPr>
        <w:t> </w:t>
      </w:r>
      <w:r>
        <w:rPr>
          <w:color w:val="292425"/>
          <w:vertAlign w:val="baseline"/>
        </w:rPr>
        <w:t>complex</w:t>
      </w:r>
      <w:r>
        <w:rPr>
          <w:color w:val="292425"/>
          <w:spacing w:val="13"/>
          <w:vertAlign w:val="baseline"/>
        </w:rPr>
        <w:t> </w:t>
      </w:r>
      <w:r>
        <w:rPr>
          <w:color w:val="292425"/>
          <w:vertAlign w:val="baseline"/>
        </w:rPr>
        <w:t>II</w:t>
      </w:r>
      <w:r>
        <w:rPr>
          <w:color w:val="292425"/>
          <w:spacing w:val="13"/>
          <w:vertAlign w:val="baseline"/>
        </w:rPr>
        <w:t> </w:t>
      </w:r>
      <w:r>
        <w:rPr>
          <w:color w:val="292425"/>
          <w:vertAlign w:val="baseline"/>
        </w:rPr>
        <w:t>(101%)</w:t>
      </w:r>
      <w:r>
        <w:rPr>
          <w:color w:val="292425"/>
          <w:spacing w:val="13"/>
          <w:vertAlign w:val="baseline"/>
        </w:rPr>
        <w:t> </w:t>
      </w:r>
      <w:r>
        <w:rPr>
          <w:color w:val="292425"/>
          <w:vertAlign w:val="baseline"/>
        </w:rPr>
        <w:t>and</w:t>
      </w:r>
      <w:r>
        <w:rPr>
          <w:color w:val="292425"/>
          <w:spacing w:val="13"/>
          <w:vertAlign w:val="baseline"/>
        </w:rPr>
        <w:t> </w:t>
      </w:r>
      <w:r>
        <w:rPr>
          <w:color w:val="292425"/>
          <w:vertAlign w:val="baseline"/>
        </w:rPr>
        <w:t>elevated</w:t>
      </w:r>
      <w:r>
        <w:rPr>
          <w:color w:val="292425"/>
          <w:spacing w:val="13"/>
          <w:vertAlign w:val="baseline"/>
        </w:rPr>
        <w:t> </w:t>
      </w:r>
      <w:r>
        <w:rPr>
          <w:color w:val="292425"/>
          <w:spacing w:val="-2"/>
          <w:vertAlign w:val="baseline"/>
        </w:rPr>
        <w:t>activ-</w:t>
      </w:r>
    </w:p>
    <w:p>
      <w:pPr>
        <w:pStyle w:val="BodyText"/>
        <w:spacing w:line="225" w:lineRule="exact" w:before="17"/>
        <w:ind w:left="237"/>
        <w:jc w:val="both"/>
      </w:pPr>
      <w:r>
        <w:rPr>
          <w:color w:val="292425"/>
        </w:rPr>
        <w:t>ity</w:t>
      </w:r>
      <w:r>
        <w:rPr>
          <w:color w:val="292425"/>
          <w:spacing w:val="10"/>
        </w:rPr>
        <w:t> </w:t>
      </w:r>
      <w:r>
        <w:rPr>
          <w:color w:val="292425"/>
        </w:rPr>
        <w:t>of</w:t>
      </w:r>
      <w:r>
        <w:rPr>
          <w:color w:val="292425"/>
          <w:spacing w:val="10"/>
        </w:rPr>
        <w:t> </w:t>
      </w:r>
      <w:r>
        <w:rPr>
          <w:color w:val="292425"/>
        </w:rPr>
        <w:t>citrate</w:t>
      </w:r>
      <w:r>
        <w:rPr>
          <w:color w:val="292425"/>
          <w:spacing w:val="11"/>
        </w:rPr>
        <w:t> </w:t>
      </w:r>
      <w:r>
        <w:rPr>
          <w:color w:val="292425"/>
        </w:rPr>
        <w:t>synthase</w:t>
      </w:r>
      <w:r>
        <w:rPr>
          <w:color w:val="292425"/>
          <w:spacing w:val="10"/>
        </w:rPr>
        <w:t> </w:t>
      </w:r>
      <w:r>
        <w:rPr>
          <w:color w:val="292425"/>
          <w:spacing w:val="-2"/>
        </w:rPr>
        <w:t>(316%).</w:t>
      </w:r>
    </w:p>
    <w:p>
      <w:pPr>
        <w:pStyle w:val="BodyText"/>
        <w:spacing w:line="228" w:lineRule="auto" w:before="4"/>
        <w:ind w:left="237" w:right="261" w:firstLine="239"/>
        <w:jc w:val="both"/>
      </w:pPr>
      <w:r>
        <w:rPr>
          <w:color w:val="292425"/>
        </w:rPr>
        <w:t>Sequencing</w:t>
      </w:r>
      <w:r>
        <w:rPr>
          <w:color w:val="292425"/>
          <w:spacing w:val="-5"/>
        </w:rPr>
        <w:t> </w:t>
      </w:r>
      <w:r>
        <w:rPr>
          <w:color w:val="292425"/>
        </w:rPr>
        <w:t>of</w:t>
      </w:r>
      <w:r>
        <w:rPr>
          <w:color w:val="292425"/>
          <w:spacing w:val="-5"/>
        </w:rPr>
        <w:t> </w:t>
      </w:r>
      <w:r>
        <w:rPr>
          <w:color w:val="292425"/>
        </w:rPr>
        <w:t>the</w:t>
      </w:r>
      <w:r>
        <w:rPr>
          <w:color w:val="292425"/>
          <w:spacing w:val="-5"/>
        </w:rPr>
        <w:t> </w:t>
      </w:r>
      <w:r>
        <w:rPr>
          <w:color w:val="292425"/>
        </w:rPr>
        <w:t>entire</w:t>
      </w:r>
      <w:r>
        <w:rPr>
          <w:color w:val="292425"/>
          <w:spacing w:val="-5"/>
        </w:rPr>
        <w:t> </w:t>
      </w:r>
      <w:r>
        <w:rPr>
          <w:color w:val="292425"/>
        </w:rPr>
        <w:t>mitochondrial</w:t>
      </w:r>
      <w:r>
        <w:rPr>
          <w:color w:val="292425"/>
          <w:spacing w:val="-5"/>
        </w:rPr>
        <w:t> </w:t>
      </w:r>
      <w:r>
        <w:rPr>
          <w:color w:val="292425"/>
        </w:rPr>
        <w:t>genome</w:t>
      </w:r>
      <w:r>
        <w:rPr>
          <w:color w:val="292425"/>
          <w:spacing w:val="-5"/>
        </w:rPr>
        <w:t> </w:t>
      </w:r>
      <w:r>
        <w:rPr>
          <w:color w:val="292425"/>
        </w:rPr>
        <w:t>in</w:t>
      </w:r>
      <w:r>
        <w:rPr>
          <w:color w:val="292425"/>
          <w:spacing w:val="-5"/>
        </w:rPr>
        <w:t> </w:t>
      </w:r>
      <w:r>
        <w:rPr>
          <w:color w:val="292425"/>
        </w:rPr>
        <w:t>the </w:t>
      </w:r>
      <w:r>
        <w:rPr>
          <w:color w:val="292425"/>
          <w:spacing w:val="-2"/>
        </w:rPr>
        <w:t>liver</w:t>
      </w:r>
      <w:r>
        <w:rPr>
          <w:color w:val="292425"/>
          <w:spacing w:val="-13"/>
        </w:rPr>
        <w:t> </w:t>
      </w:r>
      <w:r>
        <w:rPr>
          <w:color w:val="292425"/>
          <w:spacing w:val="-2"/>
        </w:rPr>
        <w:t>DNA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did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not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reveal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any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pathogenic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mutations.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Quan- </w:t>
      </w:r>
      <w:r>
        <w:rPr>
          <w:color w:val="292425"/>
        </w:rPr>
        <w:t>titative</w:t>
      </w:r>
      <w:r>
        <w:rPr>
          <w:color w:val="292425"/>
          <w:spacing w:val="-13"/>
        </w:rPr>
        <w:t> </w:t>
      </w:r>
      <w:r>
        <w:rPr>
          <w:color w:val="292425"/>
        </w:rPr>
        <w:t>polymerase</w:t>
      </w:r>
      <w:r>
        <w:rPr>
          <w:color w:val="292425"/>
          <w:spacing w:val="-12"/>
        </w:rPr>
        <w:t> </w:t>
      </w:r>
      <w:r>
        <w:rPr>
          <w:color w:val="292425"/>
        </w:rPr>
        <w:t>chain</w:t>
      </w:r>
      <w:r>
        <w:rPr>
          <w:color w:val="292425"/>
          <w:spacing w:val="-13"/>
        </w:rPr>
        <w:t> </w:t>
      </w:r>
      <w:r>
        <w:rPr>
          <w:color w:val="292425"/>
        </w:rPr>
        <w:t>reaction</w:t>
      </w:r>
      <w:r>
        <w:rPr>
          <w:color w:val="292425"/>
          <w:spacing w:val="-12"/>
        </w:rPr>
        <w:t> </w:t>
      </w:r>
      <w:r>
        <w:rPr>
          <w:color w:val="292425"/>
        </w:rPr>
        <w:t>showed</w:t>
      </w:r>
      <w:r>
        <w:rPr>
          <w:color w:val="292425"/>
          <w:spacing w:val="-13"/>
        </w:rPr>
        <w:t> </w:t>
      </w:r>
      <w:r>
        <w:rPr>
          <w:color w:val="292425"/>
        </w:rPr>
        <w:t>that</w:t>
      </w:r>
      <w:r>
        <w:rPr>
          <w:color w:val="292425"/>
          <w:spacing w:val="-12"/>
        </w:rPr>
        <w:t> </w:t>
      </w:r>
      <w:r>
        <w:rPr>
          <w:color w:val="292425"/>
        </w:rPr>
        <w:t>the</w:t>
      </w:r>
      <w:r>
        <w:rPr>
          <w:color w:val="292425"/>
          <w:spacing w:val="-13"/>
        </w:rPr>
        <w:t> </w:t>
      </w:r>
      <w:r>
        <w:rPr>
          <w:color w:val="292425"/>
        </w:rPr>
        <w:t>ratio</w:t>
      </w:r>
      <w:r>
        <w:rPr>
          <w:color w:val="292425"/>
          <w:spacing w:val="-12"/>
        </w:rPr>
        <w:t> </w:t>
      </w:r>
      <w:r>
        <w:rPr>
          <w:color w:val="292425"/>
        </w:rPr>
        <w:t>of </w:t>
      </w:r>
      <w:r>
        <w:rPr>
          <w:color w:val="292425"/>
          <w:spacing w:val="-10"/>
        </w:rPr>
        <w:t>mtDNA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to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nuclear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DNA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in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the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liver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was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deficient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(0.17;</w:t>
      </w:r>
      <w:r>
        <w:rPr>
          <w:color w:val="292425"/>
          <w:spacing w:val="-1"/>
        </w:rPr>
        <w:t> </w:t>
      </w:r>
      <w:r>
        <w:rPr>
          <w:color w:val="292425"/>
          <w:spacing w:val="-10"/>
        </w:rPr>
        <w:t>mean</w:t>
      </w:r>
      <w:r>
        <w:rPr>
          <w:color w:val="292425"/>
        </w:rPr>
        <w:t> </w:t>
      </w:r>
      <w:r>
        <w:rPr>
          <w:color w:val="292425"/>
          <w:w w:val="105"/>
        </w:rPr>
        <w:t>[SD]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of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6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control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livers,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1.01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[0.15];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range,</w:t>
      </w:r>
      <w:r>
        <w:rPr>
          <w:color w:val="292425"/>
          <w:spacing w:val="-12"/>
          <w:w w:val="105"/>
        </w:rPr>
        <w:t> </w:t>
      </w:r>
      <w:r>
        <w:rPr>
          <w:color w:val="292425"/>
          <w:w w:val="105"/>
        </w:rPr>
        <w:t>0.78-1.19).</w:t>
      </w:r>
    </w:p>
    <w:p>
      <w:pPr>
        <w:pStyle w:val="BodyText"/>
        <w:spacing w:line="228" w:lineRule="auto" w:before="5"/>
        <w:ind w:left="237" w:right="258" w:firstLine="239"/>
        <w:jc w:val="both"/>
      </w:pPr>
      <w:r>
        <w:rPr>
          <w:color w:val="292425"/>
        </w:rPr>
        <w:t>The </w:t>
      </w:r>
      <w:r>
        <w:rPr>
          <w:i/>
          <w:color w:val="292425"/>
        </w:rPr>
        <w:t>POLG1 </w:t>
      </w:r>
      <w:r>
        <w:rPr>
          <w:color w:val="292425"/>
        </w:rPr>
        <w:t>gene was screened by direct </w:t>
      </w:r>
      <w:r>
        <w:rPr>
          <w:color w:val="292425"/>
        </w:rPr>
        <w:t>sequencing as</w:t>
      </w:r>
      <w:r>
        <w:rPr>
          <w:color w:val="292425"/>
          <w:spacing w:val="-4"/>
        </w:rPr>
        <w:t> </w:t>
      </w:r>
      <w:r>
        <w:rPr>
          <w:color w:val="292425"/>
        </w:rPr>
        <w:t>described</w:t>
      </w:r>
      <w:r>
        <w:rPr>
          <w:color w:val="292425"/>
          <w:spacing w:val="-4"/>
        </w:rPr>
        <w:t> </w:t>
      </w:r>
      <w:r>
        <w:rPr>
          <w:color w:val="292425"/>
        </w:rPr>
        <w:t>previously</w:t>
      </w:r>
      <w:r>
        <w:rPr>
          <w:color w:val="292425"/>
          <w:vertAlign w:val="superscript"/>
        </w:rPr>
        <w:t>8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and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was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found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to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harbor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2</w:t>
      </w:r>
      <w:r>
        <w:rPr>
          <w:color w:val="292425"/>
          <w:spacing w:val="-4"/>
          <w:vertAlign w:val="baseline"/>
        </w:rPr>
        <w:t> </w:t>
      </w:r>
      <w:r>
        <w:rPr>
          <w:color w:val="292425"/>
          <w:vertAlign w:val="baseline"/>
        </w:rPr>
        <w:t>com- </w:t>
      </w:r>
      <w:r>
        <w:rPr>
          <w:color w:val="292425"/>
          <w:w w:val="105"/>
          <w:vertAlign w:val="baseline"/>
        </w:rPr>
        <w:t>pound</w:t>
      </w:r>
      <w:r>
        <w:rPr>
          <w:color w:val="292425"/>
          <w:spacing w:val="-14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heterozygous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missense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mutations.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The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first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mu- tation,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A2551G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in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exon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16,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predicts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the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substitution</w:t>
      </w:r>
      <w:r>
        <w:rPr>
          <w:color w:val="292425"/>
          <w:spacing w:val="-9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of a conserved threonine by an alanine at position 851 (T851A) (</w:t>
      </w:r>
      <w:r>
        <w:rPr>
          <w:rFonts w:ascii="Arial"/>
          <w:b/>
          <w:color w:val="292425"/>
          <w:w w:val="105"/>
          <w:sz w:val="17"/>
          <w:vertAlign w:val="baseline"/>
        </w:rPr>
        <w:t>Figure 3</w:t>
      </w:r>
      <w:r>
        <w:rPr>
          <w:color w:val="292425"/>
          <w:w w:val="105"/>
          <w:vertAlign w:val="baseline"/>
        </w:rPr>
        <w:t>A). The second mutation, C3139T in exon 20, changes a conserved arginine to a trypto- </w:t>
      </w:r>
      <w:r>
        <w:rPr>
          <w:color w:val="292425"/>
          <w:vertAlign w:val="baseline"/>
        </w:rPr>
        <w:t>phan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at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position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1047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(R1047W)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(Figure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3B).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These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mu- </w:t>
      </w:r>
      <w:r>
        <w:rPr>
          <w:color w:val="292425"/>
          <w:w w:val="105"/>
          <w:vertAlign w:val="baseline"/>
        </w:rPr>
        <w:t>tations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are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assumed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to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be</w:t>
      </w:r>
      <w:r>
        <w:rPr>
          <w:color w:val="292425"/>
          <w:spacing w:val="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pathogenic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because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they</w:t>
      </w:r>
      <w:r>
        <w:rPr>
          <w:color w:val="292425"/>
          <w:spacing w:val="2"/>
          <w:w w:val="105"/>
          <w:vertAlign w:val="baseline"/>
        </w:rPr>
        <w:t> </w:t>
      </w:r>
      <w:r>
        <w:rPr>
          <w:color w:val="292425"/>
          <w:spacing w:val="-5"/>
          <w:w w:val="105"/>
          <w:vertAlign w:val="baseline"/>
        </w:rPr>
        <w:t>are</w:t>
      </w:r>
    </w:p>
    <w:p>
      <w:pPr>
        <w:pStyle w:val="BodyText"/>
        <w:spacing w:after="0" w:line="228" w:lineRule="auto"/>
        <w:jc w:val="both"/>
        <w:sectPr>
          <w:pgSz w:w="12240" w:h="15840"/>
          <w:pgMar w:header="0" w:footer="792" w:top="800" w:bottom="980" w:left="1080" w:right="1080"/>
          <w:cols w:num="2" w:equalWidth="0">
            <w:col w:w="4844" w:space="185"/>
            <w:col w:w="5051"/>
          </w:cols>
        </w:sectPr>
      </w:pPr>
    </w:p>
    <w:p>
      <w:pPr>
        <w:pStyle w:val="BodyText"/>
        <w:ind w:left="237"/>
      </w:pPr>
      <w:r>
        <w:rPr/>
        <mc:AlternateContent>
          <mc:Choice Requires="wps">
            <w:drawing>
              <wp:inline distT="0" distB="0" distL="0" distR="0">
                <wp:extent cx="6089650" cy="1301750"/>
                <wp:effectExtent l="0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089650" cy="1301750"/>
                          <a:chExt cx="6089650" cy="130175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083300" cy="1295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90119" y="91668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lnTo>
                                  <a:pt x="101600" y="101600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0119" y="91668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0" y="101600"/>
                                </a:moveTo>
                                <a:lnTo>
                                  <a:pt x="101600" y="1016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41067" y="91668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lnTo>
                                  <a:pt x="101600" y="101600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41067" y="91668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0" y="101600"/>
                                </a:moveTo>
                                <a:lnTo>
                                  <a:pt x="101600" y="1016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76395" y="91668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lnTo>
                                  <a:pt x="101600" y="101600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176395" y="91668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0" y="101600"/>
                                </a:moveTo>
                                <a:lnTo>
                                  <a:pt x="101600" y="101600"/>
                                </a:lnTo>
                                <a:lnTo>
                                  <a:pt x="10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75" y="3175"/>
                            <a:ext cx="6083300" cy="1295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3405" w:val="left" w:leader="none"/>
                                  <w:tab w:pos="6610" w:val="left" w:leader="none"/>
                                </w:tabs>
                                <w:spacing w:before="140"/>
                                <w:ind w:left="17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9.5pt;height:102.5pt;mso-position-horizontal-relative:char;mso-position-vertical-relative:line" id="docshapegroup18" coordorigin="0,0" coordsize="9590,2050">
                <v:shape style="position:absolute;left:5;top:5;width:9580;height:2041" type="#_x0000_t75" id="docshape19" stroked="false">
                  <v:imagedata r:id="rId7" o:title=""/>
                </v:shape>
                <v:rect style="position:absolute;left:141;top:144;width:160;height:160" id="docshape20" filled="true" fillcolor="#ffffff" stroked="false">
                  <v:fill type="solid"/>
                </v:rect>
                <v:rect style="position:absolute;left:141;top:144;width:160;height:160" id="docshape21" filled="false" stroked="true" strokeweight=".25pt" strokecolor="#292425">
                  <v:stroke dashstyle="solid"/>
                </v:rect>
                <v:rect style="position:absolute;left:3371;top:144;width:160;height:160" id="docshape22" filled="true" fillcolor="#ffffff" stroked="false">
                  <v:fill type="solid"/>
                </v:rect>
                <v:rect style="position:absolute;left:3371;top:144;width:160;height:160" id="docshape23" filled="false" stroked="true" strokeweight=".25pt" strokecolor="#292425">
                  <v:stroke dashstyle="solid"/>
                </v:rect>
                <v:rect style="position:absolute;left:6577;top:144;width:160;height:160" id="docshape24" filled="true" fillcolor="#ffffff" stroked="false">
                  <v:fill type="solid"/>
                </v:rect>
                <v:rect style="position:absolute;left:6577;top:144;width:160;height:160" id="docshape25" filled="false" stroked="true" strokeweight=".25pt" strokecolor="#292425">
                  <v:stroke dashstyle="solid"/>
                </v:rect>
                <v:shape style="position:absolute;left:5;top:5;width:9580;height:2040" type="#_x0000_t202" id="docshape26" filled="false" stroked="true" strokeweight=".5pt" strokecolor="#292425">
                  <v:textbox inset="0,0,0,0">
                    <w:txbxContent>
                      <w:p>
                        <w:pPr>
                          <w:tabs>
                            <w:tab w:pos="3405" w:val="left" w:leader="none"/>
                            <w:tab w:pos="6610" w:val="left" w:leader="none"/>
                          </w:tabs>
                          <w:spacing w:before="140"/>
                          <w:ind w:left="17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35" w:lineRule="auto" w:before="60"/>
        <w:ind w:left="2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b/>
          <w:color w:val="292425"/>
          <w:w w:val="90"/>
          <w:sz w:val="15"/>
        </w:rPr>
        <w:t>Figure 2. </w:t>
      </w:r>
      <w:r>
        <w:rPr>
          <w:rFonts w:ascii="Arial" w:hAnsi="Arial"/>
          <w:color w:val="292425"/>
          <w:w w:val="90"/>
          <w:sz w:val="15"/>
        </w:rPr>
        <w:t>Histopathologic features of the brain and liver. A, Liver histologic examination (hematoxylin-eosin, original magnification x40) showing microvesicular</w:t>
      </w:r>
      <w:r>
        <w:rPr>
          <w:rFonts w:ascii="Arial" w:hAnsi="Arial"/>
          <w:color w:val="292425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steatosis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with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central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nuclei.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B,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Glial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fibrillary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acid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protein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stain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(original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magnification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x40)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of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the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patient’s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cerebral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cortex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showing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activated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astrocytes,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a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sign</w:t>
      </w:r>
      <w:r>
        <w:rPr>
          <w:rFonts w:ascii="Arial" w:hAnsi="Arial"/>
          <w:color w:val="292425"/>
          <w:spacing w:val="-2"/>
          <w:w w:val="90"/>
          <w:sz w:val="15"/>
        </w:rPr>
        <w:t> </w:t>
      </w:r>
      <w:r>
        <w:rPr>
          <w:rFonts w:ascii="Arial" w:hAnsi="Arial"/>
          <w:color w:val="292425"/>
          <w:w w:val="90"/>
          <w:sz w:val="15"/>
        </w:rPr>
        <w:t>of</w:t>
      </w:r>
      <w:r>
        <w:rPr>
          <w:rFonts w:ascii="Arial" w:hAnsi="Arial"/>
          <w:color w:val="292425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gliosis.</w:t>
      </w:r>
      <w:r>
        <w:rPr>
          <w:rFonts w:ascii="Arial" w:hAnsi="Arial"/>
          <w:color w:val="292425"/>
          <w:spacing w:val="-7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C,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Glial</w:t>
      </w:r>
      <w:r>
        <w:rPr>
          <w:rFonts w:ascii="Arial" w:hAnsi="Arial"/>
          <w:color w:val="292425"/>
          <w:spacing w:val="-7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fibrillary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acid</w:t>
      </w:r>
      <w:r>
        <w:rPr>
          <w:rFonts w:ascii="Arial" w:hAnsi="Arial"/>
          <w:color w:val="292425"/>
          <w:spacing w:val="-7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protein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stain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(original</w:t>
      </w:r>
      <w:r>
        <w:rPr>
          <w:rFonts w:ascii="Arial" w:hAnsi="Arial"/>
          <w:color w:val="292425"/>
          <w:spacing w:val="-7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magnification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x40)</w:t>
      </w:r>
      <w:r>
        <w:rPr>
          <w:rFonts w:ascii="Arial" w:hAnsi="Arial"/>
          <w:color w:val="292425"/>
          <w:spacing w:val="-7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of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the</w:t>
      </w:r>
      <w:r>
        <w:rPr>
          <w:rFonts w:ascii="Arial" w:hAnsi="Arial"/>
          <w:color w:val="292425"/>
          <w:spacing w:val="-7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normal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cerebral</w:t>
      </w:r>
      <w:r>
        <w:rPr>
          <w:rFonts w:ascii="Arial" w:hAnsi="Arial"/>
          <w:color w:val="292425"/>
          <w:spacing w:val="-6"/>
          <w:sz w:val="15"/>
        </w:rPr>
        <w:t> </w:t>
      </w:r>
      <w:r>
        <w:rPr>
          <w:rFonts w:ascii="Arial" w:hAnsi="Arial"/>
          <w:color w:val="292425"/>
          <w:spacing w:val="-4"/>
          <w:sz w:val="15"/>
        </w:rPr>
        <w:t>cortex.</w:t>
      </w:r>
    </w:p>
    <w:p>
      <w:pPr>
        <w:pStyle w:val="BodyText"/>
        <w:spacing w:before="44"/>
        <w:rPr>
          <w:rFonts w:ascii="Arial"/>
        </w:rPr>
      </w:pPr>
    </w:p>
    <w:p>
      <w:pPr>
        <w:pStyle w:val="BodyText"/>
        <w:spacing w:after="0"/>
        <w:rPr>
          <w:rFonts w:ascii="Arial"/>
        </w:rPr>
        <w:sectPr>
          <w:pgSz w:w="12240" w:h="15840"/>
          <w:pgMar w:header="0" w:footer="792" w:top="900" w:bottom="980" w:left="1080" w:right="1080"/>
        </w:sectPr>
      </w:pPr>
    </w:p>
    <w:p>
      <w:pPr>
        <w:pStyle w:val="BodyText"/>
        <w:spacing w:line="228" w:lineRule="auto" w:before="91"/>
        <w:ind w:left="237" w:right="38"/>
        <w:jc w:val="both"/>
      </w:pPr>
      <w:r>
        <w:rPr>
          <w:color w:val="292425"/>
        </w:rPr>
        <w:t>not</w:t>
      </w:r>
      <w:r>
        <w:rPr>
          <w:color w:val="292425"/>
          <w:spacing w:val="-4"/>
        </w:rPr>
        <w:t> </w:t>
      </w:r>
      <w:r>
        <w:rPr>
          <w:color w:val="292425"/>
        </w:rPr>
        <w:t>reported</w:t>
      </w:r>
      <w:r>
        <w:rPr>
          <w:color w:val="292425"/>
          <w:spacing w:val="-4"/>
        </w:rPr>
        <w:t> </w:t>
      </w:r>
      <w:r>
        <w:rPr>
          <w:color w:val="292425"/>
        </w:rPr>
        <w:t>polymorphic</w:t>
      </w:r>
      <w:r>
        <w:rPr>
          <w:color w:val="292425"/>
          <w:spacing w:val="-4"/>
        </w:rPr>
        <w:t> </w:t>
      </w:r>
      <w:r>
        <w:rPr>
          <w:color w:val="292425"/>
        </w:rPr>
        <w:t>changes,</w:t>
      </w:r>
      <w:r>
        <w:rPr>
          <w:color w:val="292425"/>
          <w:spacing w:val="-4"/>
        </w:rPr>
        <w:t> </w:t>
      </w:r>
      <w:r>
        <w:rPr>
          <w:color w:val="292425"/>
        </w:rPr>
        <w:t>are</w:t>
      </w:r>
      <w:r>
        <w:rPr>
          <w:color w:val="292425"/>
          <w:spacing w:val="-4"/>
        </w:rPr>
        <w:t> </w:t>
      </w:r>
      <w:r>
        <w:rPr>
          <w:color w:val="292425"/>
        </w:rPr>
        <w:t>absent</w:t>
      </w:r>
      <w:r>
        <w:rPr>
          <w:color w:val="292425"/>
          <w:spacing w:val="-4"/>
        </w:rPr>
        <w:t> </w:t>
      </w:r>
      <w:r>
        <w:rPr>
          <w:color w:val="292425"/>
        </w:rPr>
        <w:t>from</w:t>
      </w:r>
      <w:r>
        <w:rPr>
          <w:color w:val="292425"/>
          <w:spacing w:val="-4"/>
        </w:rPr>
        <w:t> </w:t>
      </w:r>
      <w:r>
        <w:rPr>
          <w:color w:val="292425"/>
        </w:rPr>
        <w:t>more </w:t>
      </w:r>
      <w:r>
        <w:rPr>
          <w:color w:val="292425"/>
          <w:w w:val="105"/>
        </w:rPr>
        <w:t>than 200 control alleles, and change highly conserved amino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acids.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threonine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residue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at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codon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851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is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in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 region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that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is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conserved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in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mice,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frogs,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flies,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7"/>
          <w:w w:val="105"/>
        </w:rPr>
        <w:t> </w:t>
      </w:r>
      <w:r>
        <w:rPr>
          <w:color w:val="292425"/>
          <w:w w:val="105"/>
        </w:rPr>
        <w:t>yeast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that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includes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another</w:t>
      </w:r>
      <w:r>
        <w:rPr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pathogenic</w:t>
      </w:r>
      <w:r>
        <w:rPr>
          <w:color w:val="292425"/>
          <w:spacing w:val="-5"/>
          <w:w w:val="105"/>
        </w:rPr>
        <w:t> </w:t>
      </w:r>
      <w:r>
        <w:rPr>
          <w:i/>
          <w:color w:val="292425"/>
          <w:spacing w:val="-2"/>
          <w:w w:val="105"/>
        </w:rPr>
        <w:t>POLG1</w:t>
      </w:r>
      <w:r>
        <w:rPr>
          <w:i/>
          <w:color w:val="292425"/>
          <w:spacing w:val="-5"/>
          <w:w w:val="105"/>
        </w:rPr>
        <w:t> </w:t>
      </w:r>
      <w:r>
        <w:rPr>
          <w:color w:val="292425"/>
          <w:spacing w:val="-2"/>
          <w:w w:val="105"/>
        </w:rPr>
        <w:t>mutation, </w:t>
      </w:r>
      <w:r>
        <w:rPr>
          <w:color w:val="292425"/>
        </w:rPr>
        <w:t>G848S.</w:t>
      </w:r>
      <w:r>
        <w:rPr>
          <w:color w:val="292425"/>
          <w:vertAlign w:val="superscript"/>
        </w:rPr>
        <w:t>12</w:t>
      </w:r>
      <w:r>
        <w:rPr>
          <w:color w:val="292425"/>
          <w:vertAlign w:val="baseline"/>
        </w:rPr>
        <w:t> The R1047W mutation changes the same argi- </w:t>
      </w:r>
      <w:r>
        <w:rPr>
          <w:color w:val="292425"/>
          <w:w w:val="105"/>
          <w:vertAlign w:val="baseline"/>
        </w:rPr>
        <w:t>nine residue mutated by another previously reported </w:t>
      </w:r>
      <w:r>
        <w:rPr>
          <w:color w:val="292425"/>
          <w:vertAlign w:val="baseline"/>
        </w:rPr>
        <w:t>pathogenic mutation, R1047Q.</w:t>
      </w:r>
      <w:r>
        <w:rPr>
          <w:color w:val="292425"/>
          <w:vertAlign w:val="superscript"/>
        </w:rPr>
        <w:t>13</w:t>
      </w:r>
      <w:r>
        <w:rPr>
          <w:color w:val="292425"/>
          <w:vertAlign w:val="baseline"/>
        </w:rPr>
        <w:t> The patient’s maternal </w:t>
      </w:r>
      <w:r>
        <w:rPr>
          <w:color w:val="292425"/>
          <w:w w:val="105"/>
          <w:vertAlign w:val="baseline"/>
        </w:rPr>
        <w:t>aunt does not carry either mutation.</w:t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836853</wp:posOffset>
                </wp:positionH>
                <wp:positionV relativeFrom="paragraph">
                  <wp:posOffset>131298</wp:posOffset>
                </wp:positionV>
                <wp:extent cx="2889250" cy="19050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889250" cy="190500"/>
                          <a:chExt cx="2889250" cy="1905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98202"/>
                            <a:ext cx="288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0">
                                <a:moveTo>
                                  <a:pt x="0" y="0"/>
                                </a:moveTo>
                                <a:lnTo>
                                  <a:pt x="798334" y="0"/>
                                </a:lnTo>
                              </a:path>
                              <a:path w="2889250" h="0">
                                <a:moveTo>
                                  <a:pt x="2090877" y="0"/>
                                </a:moveTo>
                                <a:lnTo>
                                  <a:pt x="2889211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98334" y="0"/>
                            <a:ext cx="1292860" cy="190500"/>
                          </a:xfrm>
                          <a:prstGeom prst="rect">
                            <a:avLst/>
                          </a:prstGeom>
                          <a:solidFill>
                            <a:srgbClr val="29242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558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93997pt;margin-top:10.338479pt;width:227.5pt;height:15pt;mso-position-horizontal-relative:page;mso-position-vertical-relative:paragraph;z-index:-15725568;mso-wrap-distance-left:0;mso-wrap-distance-right:0" id="docshapegroup27" coordorigin="1318,207" coordsize="4550,300">
                <v:shape style="position:absolute;left:1317;top:361;width:4550;height:2" id="docshape28" coordorigin="1318,361" coordsize="4550,0" path="m1318,361l2575,361m4611,361l5868,361e" filled="false" stroked="true" strokeweight=".499pt" strokecolor="#292425">
                  <v:path arrowok="t"/>
                  <v:stroke dashstyle="solid"/>
                </v:shape>
                <v:shape style="position:absolute;left:2575;top:206;width:2036;height:300" type="#_x0000_t202" id="docshape29" filled="true" fillcolor="#292425" stroked="false">
                  <v:textbox inset="0,0,0,0">
                    <w:txbxContent>
                      <w:p>
                        <w:pPr>
                          <w:spacing w:before="36"/>
                          <w:ind w:left="558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COMMENT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8" w:lineRule="auto" w:before="182"/>
        <w:ind w:left="237" w:right="38"/>
        <w:jc w:val="both"/>
      </w:pPr>
      <w:r>
        <w:rPr>
          <w:color w:val="292425"/>
          <w:w w:val="105"/>
        </w:rPr>
        <w:t>Alpers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disease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is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characterized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by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childhood</w:t>
      </w:r>
      <w:r>
        <w:rPr>
          <w:color w:val="292425"/>
          <w:spacing w:val="-6"/>
          <w:w w:val="105"/>
        </w:rPr>
        <w:t> </w:t>
      </w:r>
      <w:r>
        <w:rPr>
          <w:color w:val="292425"/>
          <w:w w:val="105"/>
        </w:rPr>
        <w:t>encepha- lopathy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hepatopathy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due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to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mitochondrial</w:t>
      </w:r>
      <w:r>
        <w:rPr>
          <w:color w:val="292425"/>
          <w:spacing w:val="-8"/>
          <w:w w:val="105"/>
        </w:rPr>
        <w:t> </w:t>
      </w:r>
      <w:r>
        <w:rPr>
          <w:color w:val="292425"/>
          <w:w w:val="105"/>
        </w:rPr>
        <w:t>respira- tory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chain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deficiency.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Some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adults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with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Alpers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disease </w:t>
      </w:r>
      <w:r>
        <w:rPr>
          <w:color w:val="292425"/>
        </w:rPr>
        <w:t>have</w:t>
      </w:r>
      <w:r>
        <w:rPr>
          <w:color w:val="292425"/>
          <w:spacing w:val="-7"/>
        </w:rPr>
        <w:t> </w:t>
      </w:r>
      <w:r>
        <w:rPr>
          <w:color w:val="292425"/>
        </w:rPr>
        <w:t>been</w:t>
      </w:r>
      <w:r>
        <w:rPr>
          <w:color w:val="292425"/>
          <w:spacing w:val="-7"/>
        </w:rPr>
        <w:t> </w:t>
      </w:r>
      <w:r>
        <w:rPr>
          <w:color w:val="292425"/>
        </w:rPr>
        <w:t>described</w:t>
      </w:r>
      <w:r>
        <w:rPr>
          <w:color w:val="292425"/>
          <w:spacing w:val="-7"/>
        </w:rPr>
        <w:t> </w:t>
      </w:r>
      <w:r>
        <w:rPr>
          <w:color w:val="292425"/>
        </w:rPr>
        <w:t>but</w:t>
      </w:r>
      <w:r>
        <w:rPr>
          <w:color w:val="292425"/>
          <w:spacing w:val="-7"/>
        </w:rPr>
        <w:t> </w:t>
      </w:r>
      <w:r>
        <w:rPr>
          <w:color w:val="292425"/>
        </w:rPr>
        <w:t>have</w:t>
      </w:r>
      <w:r>
        <w:rPr>
          <w:color w:val="292425"/>
          <w:spacing w:val="-7"/>
        </w:rPr>
        <w:t> </w:t>
      </w:r>
      <w:r>
        <w:rPr>
          <w:color w:val="292425"/>
        </w:rPr>
        <w:t>not</w:t>
      </w:r>
      <w:r>
        <w:rPr>
          <w:color w:val="292425"/>
          <w:spacing w:val="-7"/>
        </w:rPr>
        <w:t> </w:t>
      </w:r>
      <w:r>
        <w:rPr>
          <w:color w:val="292425"/>
        </w:rPr>
        <w:t>been</w:t>
      </w:r>
      <w:r>
        <w:rPr>
          <w:color w:val="292425"/>
          <w:spacing w:val="-7"/>
        </w:rPr>
        <w:t> </w:t>
      </w:r>
      <w:r>
        <w:rPr>
          <w:color w:val="292425"/>
        </w:rPr>
        <w:t>studied</w:t>
      </w:r>
      <w:r>
        <w:rPr>
          <w:color w:val="292425"/>
          <w:spacing w:val="-7"/>
        </w:rPr>
        <w:t> </w:t>
      </w:r>
      <w:r>
        <w:rPr>
          <w:color w:val="292425"/>
        </w:rPr>
        <w:t>at</w:t>
      </w:r>
      <w:r>
        <w:rPr>
          <w:color w:val="292425"/>
          <w:spacing w:val="-7"/>
        </w:rPr>
        <w:t> </w:t>
      </w:r>
      <w:r>
        <w:rPr>
          <w:color w:val="292425"/>
        </w:rPr>
        <w:t>the</w:t>
      </w:r>
      <w:r>
        <w:rPr>
          <w:color w:val="292425"/>
          <w:spacing w:val="-7"/>
        </w:rPr>
        <w:t> </w:t>
      </w:r>
      <w:r>
        <w:rPr>
          <w:color w:val="292425"/>
        </w:rPr>
        <w:t>mo- lecular level.</w:t>
      </w:r>
      <w:r>
        <w:rPr>
          <w:color w:val="292425"/>
          <w:vertAlign w:val="superscript"/>
        </w:rPr>
        <w:t>14,15</w:t>
      </w:r>
      <w:r>
        <w:rPr>
          <w:color w:val="292425"/>
          <w:vertAlign w:val="baseline"/>
        </w:rPr>
        <w:t> Mutations in </w:t>
      </w:r>
      <w:r>
        <w:rPr>
          <w:i/>
          <w:color w:val="292425"/>
          <w:vertAlign w:val="baseline"/>
        </w:rPr>
        <w:t>POLG1 </w:t>
      </w:r>
      <w:r>
        <w:rPr>
          <w:color w:val="292425"/>
          <w:vertAlign w:val="baseline"/>
        </w:rPr>
        <w:t>were first identi- </w:t>
      </w:r>
      <w:r>
        <w:rPr>
          <w:color w:val="292425"/>
          <w:spacing w:val="-2"/>
          <w:vertAlign w:val="baseline"/>
        </w:rPr>
        <w:t>fied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as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a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cause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of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Alpers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disease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by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Naviaux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and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Nguyen,</w:t>
      </w:r>
      <w:r>
        <w:rPr>
          <w:color w:val="292425"/>
          <w:spacing w:val="-2"/>
          <w:vertAlign w:val="superscript"/>
        </w:rPr>
        <w:t>6</w:t>
      </w:r>
      <w:r>
        <w:rPr>
          <w:color w:val="292425"/>
          <w:spacing w:val="-2"/>
          <w:vertAlign w:val="baseline"/>
        </w:rPr>
        <w:t> </w:t>
      </w:r>
      <w:r>
        <w:rPr>
          <w:color w:val="292425"/>
          <w:w w:val="105"/>
          <w:vertAlign w:val="baseline"/>
        </w:rPr>
        <w:t>and</w:t>
      </w:r>
      <w:r>
        <w:rPr>
          <w:color w:val="292425"/>
          <w:spacing w:val="-14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recent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studies</w:t>
      </w:r>
      <w:r>
        <w:rPr>
          <w:color w:val="292425"/>
          <w:w w:val="105"/>
          <w:vertAlign w:val="superscript"/>
        </w:rPr>
        <w:t>7,8,16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have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confirmed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this</w:t>
      </w:r>
      <w:r>
        <w:rPr>
          <w:color w:val="292425"/>
          <w:spacing w:val="-13"/>
          <w:w w:val="105"/>
          <w:vertAlign w:val="baseline"/>
        </w:rPr>
        <w:t> </w:t>
      </w:r>
      <w:r>
        <w:rPr>
          <w:color w:val="292425"/>
          <w:w w:val="105"/>
          <w:vertAlign w:val="baseline"/>
        </w:rPr>
        <w:t>association, </w:t>
      </w:r>
      <w:r>
        <w:rPr>
          <w:color w:val="292425"/>
          <w:spacing w:val="-2"/>
          <w:vertAlign w:val="baseline"/>
        </w:rPr>
        <w:t>showing</w:t>
      </w:r>
      <w:r>
        <w:rPr>
          <w:color w:val="292425"/>
          <w:spacing w:val="-11"/>
          <w:vertAlign w:val="baseline"/>
        </w:rPr>
        <w:t> </w:t>
      </w:r>
      <w:r>
        <w:rPr>
          <w:color w:val="292425"/>
          <w:spacing w:val="-2"/>
          <w:vertAlign w:val="baseline"/>
        </w:rPr>
        <w:t>that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deficiency</w:t>
      </w:r>
      <w:r>
        <w:rPr>
          <w:color w:val="292425"/>
          <w:spacing w:val="-11"/>
          <w:vertAlign w:val="baseline"/>
        </w:rPr>
        <w:t> </w:t>
      </w:r>
      <w:r>
        <w:rPr>
          <w:color w:val="292425"/>
          <w:spacing w:val="-2"/>
          <w:vertAlign w:val="baseline"/>
        </w:rPr>
        <w:t>of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polymerase</w:t>
      </w:r>
      <w:r>
        <w:rPr>
          <w:color w:val="292425"/>
          <w:spacing w:val="-10"/>
          <w:vertAlign w:val="baseline"/>
        </w:rPr>
        <w:t> </w:t>
      </w:r>
      <w:r>
        <w:rPr>
          <w:rFonts w:ascii="Arial"/>
          <w:color w:val="292425"/>
          <w:spacing w:val="-2"/>
          <w:vertAlign w:val="baseline"/>
        </w:rPr>
        <w:t>'Y</w:t>
      </w:r>
      <w:r>
        <w:rPr>
          <w:rFonts w:ascii="Arial"/>
          <w:color w:val="292425"/>
          <w:spacing w:val="-12"/>
          <w:vertAlign w:val="baseline"/>
        </w:rPr>
        <w:t> </w:t>
      </w:r>
      <w:r>
        <w:rPr>
          <w:color w:val="292425"/>
          <w:spacing w:val="-2"/>
          <w:vertAlign w:val="baseline"/>
        </w:rPr>
        <w:t>is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the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most</w:t>
      </w:r>
      <w:r>
        <w:rPr>
          <w:color w:val="292425"/>
          <w:spacing w:val="-10"/>
          <w:vertAlign w:val="baseline"/>
        </w:rPr>
        <w:t> </w:t>
      </w:r>
      <w:r>
        <w:rPr>
          <w:color w:val="292425"/>
          <w:spacing w:val="-2"/>
          <w:vertAlign w:val="baseline"/>
        </w:rPr>
        <w:t>com- </w:t>
      </w:r>
      <w:r>
        <w:rPr>
          <w:color w:val="292425"/>
          <w:vertAlign w:val="baseline"/>
        </w:rPr>
        <w:t>mon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autosomal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recessive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cause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of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Alpers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disease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in</w:t>
      </w:r>
      <w:r>
        <w:rPr>
          <w:color w:val="292425"/>
          <w:spacing w:val="-5"/>
          <w:vertAlign w:val="baseline"/>
        </w:rPr>
        <w:t> </w:t>
      </w:r>
      <w:r>
        <w:rPr>
          <w:color w:val="292425"/>
          <w:vertAlign w:val="baseline"/>
        </w:rPr>
        <w:t>chil- dren. The present data suggest that mutations in </w:t>
      </w:r>
      <w:r>
        <w:rPr>
          <w:i/>
          <w:color w:val="292425"/>
          <w:vertAlign w:val="baseline"/>
        </w:rPr>
        <w:t>POLG1 </w:t>
      </w:r>
      <w:r>
        <w:rPr>
          <w:color w:val="292425"/>
          <w:w w:val="105"/>
          <w:vertAlign w:val="baseline"/>
        </w:rPr>
        <w:t>are also involved in juvenile Alpers disease.</w:t>
      </w:r>
    </w:p>
    <w:p>
      <w:pPr>
        <w:pStyle w:val="BodyText"/>
        <w:spacing w:line="228" w:lineRule="auto" w:before="10"/>
        <w:ind w:left="237" w:right="40" w:firstLine="239"/>
        <w:jc w:val="both"/>
      </w:pPr>
      <w:r>
        <w:rPr>
          <w:color w:val="292425"/>
          <w:spacing w:val="-2"/>
        </w:rPr>
        <w:t>The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pattern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of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respiratory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chain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abnormality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in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8"/>
        </w:rPr>
        <w:t> </w:t>
      </w:r>
      <w:r>
        <w:rPr>
          <w:color w:val="292425"/>
          <w:spacing w:val="-2"/>
        </w:rPr>
        <w:t>pro- band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(complex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I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and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IV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deficiency)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and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family</w:t>
      </w:r>
      <w:r>
        <w:rPr>
          <w:color w:val="292425"/>
          <w:spacing w:val="-7"/>
        </w:rPr>
        <w:t> </w:t>
      </w:r>
      <w:r>
        <w:rPr>
          <w:color w:val="292425"/>
          <w:spacing w:val="-2"/>
        </w:rPr>
        <w:t>history </w:t>
      </w:r>
      <w:r>
        <w:rPr>
          <w:color w:val="292425"/>
          <w:spacing w:val="-2"/>
          <w:w w:val="105"/>
        </w:rPr>
        <w:t>of</w:t>
      </w:r>
      <w:r>
        <w:rPr>
          <w:color w:val="292425"/>
          <w:spacing w:val="-12"/>
          <w:w w:val="105"/>
        </w:rPr>
        <w:t> </w:t>
      </w:r>
      <w:r>
        <w:rPr>
          <w:color w:val="292425"/>
          <w:spacing w:val="-2"/>
          <w:w w:val="105"/>
        </w:rPr>
        <w:t>a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maternal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aunt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with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neurologic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regression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and</w:t>
      </w:r>
      <w:r>
        <w:rPr>
          <w:color w:val="292425"/>
          <w:spacing w:val="-11"/>
          <w:w w:val="105"/>
        </w:rPr>
        <w:t> </w:t>
      </w:r>
      <w:r>
        <w:rPr>
          <w:color w:val="292425"/>
          <w:spacing w:val="-2"/>
          <w:w w:val="105"/>
        </w:rPr>
        <w:t>ataxia </w:t>
      </w:r>
      <w:r>
        <w:rPr>
          <w:color w:val="292425"/>
          <w:spacing w:val="-2"/>
        </w:rPr>
        <w:t>led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to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initial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consideration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of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mtDNA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mutations.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How- </w:t>
      </w:r>
      <w:r>
        <w:rPr>
          <w:color w:val="292425"/>
        </w:rPr>
        <w:t>ever,</w:t>
      </w:r>
      <w:r>
        <w:rPr>
          <w:color w:val="292425"/>
          <w:spacing w:val="-6"/>
        </w:rPr>
        <w:t> </w:t>
      </w:r>
      <w:r>
        <w:rPr>
          <w:color w:val="292425"/>
        </w:rPr>
        <w:t>sequencing</w:t>
      </w:r>
      <w:r>
        <w:rPr>
          <w:color w:val="292425"/>
          <w:spacing w:val="-6"/>
        </w:rPr>
        <w:t> </w:t>
      </w:r>
      <w:r>
        <w:rPr>
          <w:color w:val="292425"/>
        </w:rPr>
        <w:t>of</w:t>
      </w:r>
      <w:r>
        <w:rPr>
          <w:color w:val="292425"/>
          <w:spacing w:val="-6"/>
        </w:rPr>
        <w:t> </w:t>
      </w:r>
      <w:r>
        <w:rPr>
          <w:color w:val="292425"/>
        </w:rPr>
        <w:t>the</w:t>
      </w:r>
      <w:r>
        <w:rPr>
          <w:color w:val="292425"/>
          <w:spacing w:val="-6"/>
        </w:rPr>
        <w:t> </w:t>
      </w:r>
      <w:r>
        <w:rPr>
          <w:color w:val="292425"/>
        </w:rPr>
        <w:t>whole</w:t>
      </w:r>
      <w:r>
        <w:rPr>
          <w:color w:val="292425"/>
          <w:spacing w:val="-6"/>
        </w:rPr>
        <w:t> </w:t>
      </w:r>
      <w:r>
        <w:rPr>
          <w:color w:val="292425"/>
        </w:rPr>
        <w:t>mitochondrial</w:t>
      </w:r>
      <w:r>
        <w:rPr>
          <w:color w:val="292425"/>
          <w:spacing w:val="-6"/>
        </w:rPr>
        <w:t> </w:t>
      </w:r>
      <w:r>
        <w:rPr>
          <w:color w:val="292425"/>
        </w:rPr>
        <w:t>genome</w:t>
      </w:r>
      <w:r>
        <w:rPr>
          <w:color w:val="292425"/>
          <w:spacing w:val="-6"/>
        </w:rPr>
        <w:t> </w:t>
      </w:r>
      <w:r>
        <w:rPr>
          <w:color w:val="292425"/>
        </w:rPr>
        <w:t>ex- </w:t>
      </w:r>
      <w:r>
        <w:rPr>
          <w:color w:val="292425"/>
          <w:spacing w:val="-4"/>
          <w:w w:val="105"/>
        </w:rPr>
        <w:t>cluded this possibility. Finding mutations in </w:t>
      </w:r>
      <w:r>
        <w:rPr>
          <w:i/>
          <w:color w:val="292425"/>
          <w:spacing w:val="-4"/>
          <w:w w:val="105"/>
        </w:rPr>
        <w:t>POLG1 </w:t>
      </w:r>
      <w:r>
        <w:rPr>
          <w:color w:val="292425"/>
          <w:spacing w:val="-4"/>
          <w:w w:val="105"/>
        </w:rPr>
        <w:t>en- </w:t>
      </w:r>
      <w:r>
        <w:rPr>
          <w:color w:val="292425"/>
          <w:spacing w:val="-2"/>
        </w:rPr>
        <w:t>abled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us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to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also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test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the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aunt,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who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carries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neither</w:t>
      </w:r>
      <w:r>
        <w:rPr>
          <w:color w:val="292425"/>
          <w:spacing w:val="-9"/>
        </w:rPr>
        <w:t> </w:t>
      </w:r>
      <w:r>
        <w:rPr>
          <w:color w:val="292425"/>
          <w:spacing w:val="-2"/>
        </w:rPr>
        <w:t>mutation, </w:t>
      </w:r>
      <w:r>
        <w:rPr>
          <w:color w:val="292425"/>
          <w:spacing w:val="-4"/>
        </w:rPr>
        <w:t>indicating that her neurologic problems are unrelated. Con- </w:t>
      </w:r>
      <w:r>
        <w:rPr>
          <w:color w:val="292425"/>
          <w:spacing w:val="-2"/>
        </w:rPr>
        <w:t>firmation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of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autosomal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recessive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(rather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than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maternal)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in- </w:t>
      </w:r>
      <w:r>
        <w:rPr>
          <w:color w:val="292425"/>
          <w:w w:val="105"/>
        </w:rPr>
        <w:t>heritance</w:t>
      </w:r>
      <w:r>
        <w:rPr>
          <w:color w:val="292425"/>
          <w:spacing w:val="-10"/>
          <w:w w:val="105"/>
        </w:rPr>
        <w:t> </w:t>
      </w:r>
      <w:r>
        <w:rPr>
          <w:color w:val="292425"/>
          <w:w w:val="105"/>
        </w:rPr>
        <w:t>has</w:t>
      </w:r>
      <w:r>
        <w:rPr>
          <w:color w:val="292425"/>
          <w:spacing w:val="-10"/>
          <w:w w:val="105"/>
        </w:rPr>
        <w:t> </w:t>
      </w:r>
      <w:r>
        <w:rPr>
          <w:color w:val="292425"/>
          <w:w w:val="105"/>
        </w:rPr>
        <w:t>facilitated</w:t>
      </w:r>
      <w:r>
        <w:rPr>
          <w:color w:val="292425"/>
          <w:spacing w:val="-10"/>
          <w:w w:val="105"/>
        </w:rPr>
        <w:t> </w:t>
      </w:r>
      <w:r>
        <w:rPr>
          <w:color w:val="292425"/>
          <w:w w:val="105"/>
        </w:rPr>
        <w:t>genetic</w:t>
      </w:r>
      <w:r>
        <w:rPr>
          <w:color w:val="292425"/>
          <w:spacing w:val="-10"/>
          <w:w w:val="105"/>
        </w:rPr>
        <w:t> </w:t>
      </w:r>
      <w:r>
        <w:rPr>
          <w:color w:val="292425"/>
          <w:w w:val="105"/>
        </w:rPr>
        <w:t>counseling.</w:t>
      </w:r>
    </w:p>
    <w:p>
      <w:pPr>
        <w:pStyle w:val="BodyText"/>
        <w:spacing w:line="228" w:lineRule="auto" w:before="10"/>
        <w:ind w:left="237" w:right="38" w:firstLine="239"/>
        <w:jc w:val="both"/>
      </w:pPr>
      <w:r>
        <w:rPr>
          <w:color w:val="292425"/>
        </w:rPr>
        <w:t>Mutations in </w:t>
      </w:r>
      <w:r>
        <w:rPr>
          <w:i/>
          <w:color w:val="292425"/>
        </w:rPr>
        <w:t>POLG1 </w:t>
      </w:r>
      <w:r>
        <w:rPr>
          <w:color w:val="292425"/>
        </w:rPr>
        <w:t>were originally associated </w:t>
      </w:r>
      <w:r>
        <w:rPr>
          <w:color w:val="292425"/>
        </w:rPr>
        <w:t>with autosomal</w:t>
      </w:r>
      <w:r>
        <w:rPr>
          <w:color w:val="292425"/>
          <w:spacing w:val="-11"/>
        </w:rPr>
        <w:t> </w:t>
      </w:r>
      <w:r>
        <w:rPr>
          <w:color w:val="292425"/>
        </w:rPr>
        <w:t>dominant</w:t>
      </w:r>
      <w:r>
        <w:rPr>
          <w:color w:val="292425"/>
          <w:spacing w:val="-11"/>
        </w:rPr>
        <w:t> </w:t>
      </w:r>
      <w:r>
        <w:rPr>
          <w:color w:val="292425"/>
        </w:rPr>
        <w:t>or</w:t>
      </w:r>
      <w:r>
        <w:rPr>
          <w:color w:val="292425"/>
          <w:spacing w:val="-11"/>
        </w:rPr>
        <w:t> </w:t>
      </w:r>
      <w:r>
        <w:rPr>
          <w:color w:val="292425"/>
        </w:rPr>
        <w:t>recessive</w:t>
      </w:r>
      <w:r>
        <w:rPr>
          <w:color w:val="292425"/>
          <w:spacing w:val="-11"/>
        </w:rPr>
        <w:t> </w:t>
      </w:r>
      <w:r>
        <w:rPr>
          <w:color w:val="292425"/>
        </w:rPr>
        <w:t>familial</w:t>
      </w:r>
      <w:r>
        <w:rPr>
          <w:color w:val="292425"/>
          <w:spacing w:val="-11"/>
        </w:rPr>
        <w:t> </w:t>
      </w:r>
      <w:r>
        <w:rPr>
          <w:color w:val="292425"/>
        </w:rPr>
        <w:t>progressive</w:t>
      </w:r>
      <w:r>
        <w:rPr>
          <w:color w:val="292425"/>
          <w:spacing w:val="-11"/>
        </w:rPr>
        <w:t> </w:t>
      </w:r>
      <w:r>
        <w:rPr>
          <w:color w:val="292425"/>
        </w:rPr>
        <w:t>ex- ternal ophthalmoplegia</w:t>
      </w:r>
      <w:r>
        <w:rPr>
          <w:color w:val="292425"/>
          <w:vertAlign w:val="superscript"/>
        </w:rPr>
        <w:t>12,17</w:t>
      </w:r>
      <w:r>
        <w:rPr>
          <w:color w:val="292425"/>
          <w:vertAlign w:val="baseline"/>
        </w:rPr>
        <w:t> and multiple mtDNA rear- rangements (particularly deletions) in postmitotic tis- sues.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In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addition,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mutations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in</w:t>
      </w:r>
      <w:r>
        <w:rPr>
          <w:color w:val="292425"/>
          <w:spacing w:val="-6"/>
          <w:vertAlign w:val="baseline"/>
        </w:rPr>
        <w:t> </w:t>
      </w:r>
      <w:r>
        <w:rPr>
          <w:i/>
          <w:color w:val="292425"/>
          <w:vertAlign w:val="baseline"/>
        </w:rPr>
        <w:t>POLG1</w:t>
      </w:r>
      <w:r>
        <w:rPr>
          <w:i/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can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cause</w:t>
      </w:r>
      <w:r>
        <w:rPr>
          <w:color w:val="292425"/>
          <w:spacing w:val="-7"/>
          <w:vertAlign w:val="baseline"/>
        </w:rPr>
        <w:t> </w:t>
      </w:r>
      <w:r>
        <w:rPr>
          <w:color w:val="292425"/>
          <w:vertAlign w:val="baseline"/>
        </w:rPr>
        <w:t>sensory ataxic neuropathy with dysarthria and ophthalmople- gia</w:t>
      </w:r>
      <w:r>
        <w:rPr>
          <w:color w:val="292425"/>
          <w:vertAlign w:val="superscript"/>
        </w:rPr>
        <w:t>18</w:t>
      </w:r>
      <w:r>
        <w:rPr>
          <w:color w:val="292425"/>
          <w:vertAlign w:val="baseline"/>
        </w:rPr>
        <w:t> (of note, the present patient also had a peripheral neuropathy) and an ataxic syndrome without progres- sive external ophthalmoplegia.</w:t>
      </w:r>
      <w:r>
        <w:rPr>
          <w:color w:val="292425"/>
          <w:vertAlign w:val="superscript"/>
        </w:rPr>
        <w:t>19</w:t>
      </w:r>
      <w:r>
        <w:rPr>
          <w:color w:val="292425"/>
          <w:vertAlign w:val="baseline"/>
        </w:rPr>
        <w:t> Alpers disease is asso- ciated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with</w:t>
      </w:r>
      <w:r>
        <w:rPr>
          <w:color w:val="292425"/>
          <w:spacing w:val="-12"/>
          <w:vertAlign w:val="baseline"/>
        </w:rPr>
        <w:t> </w:t>
      </w:r>
      <w:r>
        <w:rPr>
          <w:color w:val="292425"/>
          <w:vertAlign w:val="baseline"/>
        </w:rPr>
        <w:t>depletion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of</w:t>
      </w:r>
      <w:r>
        <w:rPr>
          <w:color w:val="292425"/>
          <w:spacing w:val="-12"/>
          <w:vertAlign w:val="baseline"/>
        </w:rPr>
        <w:t> </w:t>
      </w:r>
      <w:r>
        <w:rPr>
          <w:color w:val="292425"/>
          <w:vertAlign w:val="baseline"/>
        </w:rPr>
        <w:t>mtDNA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in</w:t>
      </w:r>
      <w:r>
        <w:rPr>
          <w:color w:val="292425"/>
          <w:spacing w:val="-12"/>
          <w:vertAlign w:val="baseline"/>
        </w:rPr>
        <w:t> </w:t>
      </w:r>
      <w:r>
        <w:rPr>
          <w:color w:val="292425"/>
          <w:vertAlign w:val="baseline"/>
        </w:rPr>
        <w:t>the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liver.</w:t>
      </w:r>
      <w:r>
        <w:rPr>
          <w:color w:val="292425"/>
          <w:vertAlign w:val="superscript"/>
        </w:rPr>
        <w:t>8,20</w:t>
      </w:r>
      <w:r>
        <w:rPr>
          <w:color w:val="292425"/>
          <w:spacing w:val="-12"/>
          <w:vertAlign w:val="baseline"/>
        </w:rPr>
        <w:t> </w:t>
      </w:r>
      <w:r>
        <w:rPr>
          <w:color w:val="292425"/>
          <w:vertAlign w:val="baseline"/>
        </w:rPr>
        <w:t>Thus,</w:t>
      </w:r>
      <w:r>
        <w:rPr>
          <w:color w:val="292425"/>
          <w:spacing w:val="-13"/>
          <w:vertAlign w:val="baseline"/>
        </w:rPr>
        <w:t> </w:t>
      </w:r>
      <w:r>
        <w:rPr>
          <w:color w:val="292425"/>
          <w:vertAlign w:val="baseline"/>
        </w:rPr>
        <w:t>mu- tations in this gene can have various consequences for mtDNA and variously affect different tissues.</w:t>
      </w:r>
      <w:r>
        <w:rPr>
          <w:color w:val="292425"/>
          <w:vertAlign w:val="superscript"/>
        </w:rPr>
        <w:t>21</w:t>
      </w:r>
    </w:p>
    <w:p>
      <w:pPr>
        <w:pStyle w:val="BodyText"/>
        <w:spacing w:line="228" w:lineRule="auto" w:before="13"/>
        <w:ind w:left="237" w:right="38" w:firstLine="239"/>
        <w:jc w:val="both"/>
      </w:pPr>
      <w:r>
        <w:rPr>
          <w:color w:val="292425"/>
        </w:rPr>
        <w:t>Metabolic</w:t>
      </w:r>
      <w:r>
        <w:rPr>
          <w:color w:val="292425"/>
          <w:spacing w:val="-13"/>
        </w:rPr>
        <w:t> </w:t>
      </w:r>
      <w:r>
        <w:rPr>
          <w:color w:val="292425"/>
        </w:rPr>
        <w:t>diseases</w:t>
      </w:r>
      <w:r>
        <w:rPr>
          <w:color w:val="292425"/>
          <w:spacing w:val="-12"/>
        </w:rPr>
        <w:t> </w:t>
      </w:r>
      <w:r>
        <w:rPr>
          <w:color w:val="292425"/>
        </w:rPr>
        <w:t>are</w:t>
      </w:r>
      <w:r>
        <w:rPr>
          <w:color w:val="292425"/>
          <w:spacing w:val="-13"/>
        </w:rPr>
        <w:t> </w:t>
      </w:r>
      <w:r>
        <w:rPr>
          <w:color w:val="292425"/>
        </w:rPr>
        <w:t>less</w:t>
      </w:r>
      <w:r>
        <w:rPr>
          <w:color w:val="292425"/>
          <w:spacing w:val="-12"/>
        </w:rPr>
        <w:t> </w:t>
      </w:r>
      <w:r>
        <w:rPr>
          <w:color w:val="292425"/>
        </w:rPr>
        <w:t>likely</w:t>
      </w:r>
      <w:r>
        <w:rPr>
          <w:color w:val="292425"/>
          <w:spacing w:val="-13"/>
        </w:rPr>
        <w:t> </w:t>
      </w:r>
      <w:r>
        <w:rPr>
          <w:color w:val="292425"/>
        </w:rPr>
        <w:t>in</w:t>
      </w:r>
      <w:r>
        <w:rPr>
          <w:color w:val="292425"/>
          <w:spacing w:val="-12"/>
        </w:rPr>
        <w:t> </w:t>
      </w:r>
      <w:r>
        <w:rPr>
          <w:color w:val="292425"/>
        </w:rPr>
        <w:t>adults</w:t>
      </w:r>
      <w:r>
        <w:rPr>
          <w:color w:val="292425"/>
          <w:spacing w:val="-13"/>
        </w:rPr>
        <w:t> </w:t>
      </w:r>
      <w:r>
        <w:rPr>
          <w:color w:val="292425"/>
        </w:rPr>
        <w:t>than</w:t>
      </w:r>
      <w:r>
        <w:rPr>
          <w:color w:val="292425"/>
          <w:spacing w:val="-12"/>
        </w:rPr>
        <w:t> </w:t>
      </w:r>
      <w:r>
        <w:rPr>
          <w:color w:val="292425"/>
        </w:rPr>
        <w:t>in</w:t>
      </w:r>
      <w:r>
        <w:rPr>
          <w:color w:val="292425"/>
          <w:spacing w:val="-13"/>
        </w:rPr>
        <w:t> </w:t>
      </w:r>
      <w:r>
        <w:rPr>
          <w:color w:val="292425"/>
        </w:rPr>
        <w:t>chil- dren. The present patient, however, had several </w:t>
      </w:r>
      <w:r>
        <w:rPr>
          <w:color w:val="292425"/>
        </w:rPr>
        <w:t>features that</w:t>
      </w:r>
      <w:r>
        <w:rPr>
          <w:color w:val="292425"/>
          <w:spacing w:val="9"/>
        </w:rPr>
        <w:t> </w:t>
      </w:r>
      <w:r>
        <w:rPr>
          <w:color w:val="292425"/>
        </w:rPr>
        <w:t>made</w:t>
      </w:r>
      <w:r>
        <w:rPr>
          <w:color w:val="292425"/>
          <w:spacing w:val="9"/>
        </w:rPr>
        <w:t> </w:t>
      </w:r>
      <w:r>
        <w:rPr>
          <w:color w:val="292425"/>
        </w:rPr>
        <w:t>a</w:t>
      </w:r>
      <w:r>
        <w:rPr>
          <w:color w:val="292425"/>
          <w:spacing w:val="9"/>
        </w:rPr>
        <w:t> </w:t>
      </w:r>
      <w:r>
        <w:rPr>
          <w:color w:val="292425"/>
        </w:rPr>
        <w:t>mitochondrial</w:t>
      </w:r>
      <w:r>
        <w:rPr>
          <w:color w:val="292425"/>
          <w:spacing w:val="10"/>
        </w:rPr>
        <w:t> </w:t>
      </w:r>
      <w:r>
        <w:rPr>
          <w:color w:val="292425"/>
        </w:rPr>
        <w:t>disorder</w:t>
      </w:r>
      <w:r>
        <w:rPr>
          <w:color w:val="292425"/>
          <w:spacing w:val="9"/>
        </w:rPr>
        <w:t> </w:t>
      </w:r>
      <w:r>
        <w:rPr>
          <w:color w:val="292425"/>
        </w:rPr>
        <w:t>more</w:t>
      </w:r>
      <w:r>
        <w:rPr>
          <w:color w:val="292425"/>
          <w:spacing w:val="9"/>
        </w:rPr>
        <w:t> </w:t>
      </w:r>
      <w:r>
        <w:rPr>
          <w:color w:val="292425"/>
        </w:rPr>
        <w:t>likely</w:t>
      </w:r>
      <w:r>
        <w:rPr>
          <w:color w:val="292425"/>
          <w:spacing w:val="10"/>
        </w:rPr>
        <w:t> </w:t>
      </w:r>
      <w:r>
        <w:rPr>
          <w:color w:val="292425"/>
        </w:rPr>
        <w:t>than</w:t>
      </w:r>
      <w:r>
        <w:rPr>
          <w:color w:val="292425"/>
          <w:spacing w:val="9"/>
        </w:rPr>
        <w:t> </w:t>
      </w:r>
      <w:r>
        <w:rPr>
          <w:color w:val="292425"/>
          <w:spacing w:val="-5"/>
        </w:rPr>
        <w:t>ac-</w:t>
      </w:r>
    </w:p>
    <w:p>
      <w:pPr>
        <w:spacing w:line="240" w:lineRule="auto" w:before="8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37"/>
      </w:pPr>
      <w:r>
        <w:rPr/>
        <mc:AlternateContent>
          <mc:Choice Requires="wps">
            <w:drawing>
              <wp:inline distT="0" distB="0" distL="0" distR="0">
                <wp:extent cx="2889250" cy="1377950"/>
                <wp:effectExtent l="0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889250" cy="1377950"/>
                          <a:chExt cx="2889250" cy="13779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28829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1371600">
                                <a:moveTo>
                                  <a:pt x="0" y="1371599"/>
                                </a:moveTo>
                                <a:lnTo>
                                  <a:pt x="2882899" y="1371599"/>
                                </a:lnTo>
                                <a:lnTo>
                                  <a:pt x="2882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59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68323" y="348513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84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58"/>
                                </a:lnTo>
                                <a:lnTo>
                                  <a:pt x="84683" y="84658"/>
                                </a:lnTo>
                                <a:lnTo>
                                  <a:pt x="8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4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90181" y="332143"/>
                            <a:ext cx="13601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170" h="107314">
                                <a:moveTo>
                                  <a:pt x="52997" y="0"/>
                                </a:moveTo>
                                <a:lnTo>
                                  <a:pt x="0" y="107061"/>
                                </a:lnTo>
                              </a:path>
                              <a:path w="1360170" h="107314">
                                <a:moveTo>
                                  <a:pt x="1359954" y="0"/>
                                </a:moveTo>
                                <a:lnTo>
                                  <a:pt x="1306957" y="10706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5506" y="618072"/>
                            <a:ext cx="246316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511175">
                                <a:moveTo>
                                  <a:pt x="0" y="439278"/>
                                </a:moveTo>
                                <a:lnTo>
                                  <a:pt x="13259" y="330156"/>
                                </a:lnTo>
                                <a:lnTo>
                                  <a:pt x="20069" y="271487"/>
                                </a:lnTo>
                                <a:lnTo>
                                  <a:pt x="22577" y="243205"/>
                                </a:lnTo>
                                <a:lnTo>
                                  <a:pt x="22936" y="225245"/>
                                </a:lnTo>
                                <a:lnTo>
                                  <a:pt x="32035" y="117202"/>
                                </a:lnTo>
                                <a:lnTo>
                                  <a:pt x="38387" y="78184"/>
                                </a:lnTo>
                                <a:lnTo>
                                  <a:pt x="44980" y="105486"/>
                                </a:lnTo>
                                <a:lnTo>
                                  <a:pt x="54800" y="196403"/>
                                </a:lnTo>
                                <a:lnTo>
                                  <a:pt x="70330" y="354686"/>
                                </a:lnTo>
                                <a:lnTo>
                                  <a:pt x="79027" y="438965"/>
                                </a:lnTo>
                                <a:lnTo>
                                  <a:pt x="84059" y="477608"/>
                                </a:lnTo>
                                <a:lnTo>
                                  <a:pt x="88595" y="498981"/>
                                </a:lnTo>
                                <a:lnTo>
                                  <a:pt x="89014" y="500670"/>
                                </a:lnTo>
                                <a:lnTo>
                                  <a:pt x="89344" y="501572"/>
                                </a:lnTo>
                                <a:lnTo>
                                  <a:pt x="89623" y="501572"/>
                                </a:lnTo>
                                <a:lnTo>
                                  <a:pt x="94627" y="501572"/>
                                </a:lnTo>
                                <a:lnTo>
                                  <a:pt x="113931" y="501572"/>
                                </a:lnTo>
                                <a:lnTo>
                                  <a:pt x="125599" y="480244"/>
                                </a:lnTo>
                                <a:lnTo>
                                  <a:pt x="134839" y="472540"/>
                                </a:lnTo>
                                <a:lnTo>
                                  <a:pt x="146464" y="477922"/>
                                </a:lnTo>
                                <a:lnTo>
                                  <a:pt x="165290" y="495857"/>
                                </a:lnTo>
                                <a:lnTo>
                                  <a:pt x="165290" y="501572"/>
                                </a:lnTo>
                                <a:lnTo>
                                  <a:pt x="232168" y="501572"/>
                                </a:lnTo>
                                <a:lnTo>
                                  <a:pt x="241091" y="489577"/>
                                </a:lnTo>
                                <a:lnTo>
                                  <a:pt x="247689" y="485097"/>
                                </a:lnTo>
                                <a:lnTo>
                                  <a:pt x="255223" y="487699"/>
                                </a:lnTo>
                                <a:lnTo>
                                  <a:pt x="266954" y="496949"/>
                                </a:lnTo>
                                <a:lnTo>
                                  <a:pt x="269722" y="501572"/>
                                </a:lnTo>
                                <a:lnTo>
                                  <a:pt x="295148" y="501572"/>
                                </a:lnTo>
                                <a:lnTo>
                                  <a:pt x="305797" y="474367"/>
                                </a:lnTo>
                                <a:lnTo>
                                  <a:pt x="312050" y="446287"/>
                                </a:lnTo>
                                <a:lnTo>
                                  <a:pt x="316338" y="400222"/>
                                </a:lnTo>
                                <a:lnTo>
                                  <a:pt x="321094" y="319060"/>
                                </a:lnTo>
                                <a:lnTo>
                                  <a:pt x="335440" y="90642"/>
                                </a:lnTo>
                                <a:lnTo>
                                  <a:pt x="344711" y="0"/>
                                </a:lnTo>
                                <a:lnTo>
                                  <a:pt x="352946" y="34080"/>
                                </a:lnTo>
                                <a:lnTo>
                                  <a:pt x="364185" y="179830"/>
                                </a:lnTo>
                                <a:lnTo>
                                  <a:pt x="379818" y="365837"/>
                                </a:lnTo>
                                <a:lnTo>
                                  <a:pt x="389807" y="461354"/>
                                </a:lnTo>
                                <a:lnTo>
                                  <a:pt x="398453" y="496544"/>
                                </a:lnTo>
                                <a:lnTo>
                                  <a:pt x="410057" y="501572"/>
                                </a:lnTo>
                                <a:lnTo>
                                  <a:pt x="428282" y="501572"/>
                                </a:lnTo>
                                <a:lnTo>
                                  <a:pt x="429958" y="501572"/>
                                </a:lnTo>
                                <a:lnTo>
                                  <a:pt x="433333" y="498648"/>
                                </a:lnTo>
                                <a:lnTo>
                                  <a:pt x="440739" y="493776"/>
                                </a:lnTo>
                                <a:lnTo>
                                  <a:pt x="451866" y="492801"/>
                                </a:lnTo>
                                <a:lnTo>
                                  <a:pt x="466407" y="501572"/>
                                </a:lnTo>
                                <a:lnTo>
                                  <a:pt x="583552" y="501572"/>
                                </a:lnTo>
                                <a:lnTo>
                                  <a:pt x="601622" y="453050"/>
                                </a:lnTo>
                                <a:lnTo>
                                  <a:pt x="609485" y="407452"/>
                                </a:lnTo>
                                <a:lnTo>
                                  <a:pt x="617841" y="358156"/>
                                </a:lnTo>
                                <a:lnTo>
                                  <a:pt x="622468" y="332170"/>
                                </a:lnTo>
                                <a:lnTo>
                                  <a:pt x="625023" y="320895"/>
                                </a:lnTo>
                                <a:lnTo>
                                  <a:pt x="627164" y="315733"/>
                                </a:lnTo>
                                <a:lnTo>
                                  <a:pt x="629753" y="309190"/>
                                </a:lnTo>
                                <a:lnTo>
                                  <a:pt x="632964" y="303166"/>
                                </a:lnTo>
                                <a:lnTo>
                                  <a:pt x="637418" y="303152"/>
                                </a:lnTo>
                                <a:lnTo>
                                  <a:pt x="643737" y="314640"/>
                                </a:lnTo>
                                <a:lnTo>
                                  <a:pt x="651531" y="342228"/>
                                </a:lnTo>
                                <a:lnTo>
                                  <a:pt x="656316" y="361322"/>
                                </a:lnTo>
                                <a:lnTo>
                                  <a:pt x="660064" y="380831"/>
                                </a:lnTo>
                                <a:lnTo>
                                  <a:pt x="664743" y="409662"/>
                                </a:lnTo>
                                <a:lnTo>
                                  <a:pt x="675690" y="462797"/>
                                </a:lnTo>
                                <a:lnTo>
                                  <a:pt x="681929" y="490083"/>
                                </a:lnTo>
                                <a:lnTo>
                                  <a:pt x="685792" y="500136"/>
                                </a:lnTo>
                                <a:lnTo>
                                  <a:pt x="689610" y="501572"/>
                                </a:lnTo>
                                <a:lnTo>
                                  <a:pt x="716140" y="501572"/>
                                </a:lnTo>
                                <a:lnTo>
                                  <a:pt x="731861" y="482419"/>
                                </a:lnTo>
                                <a:lnTo>
                                  <a:pt x="744467" y="476035"/>
                                </a:lnTo>
                                <a:lnTo>
                                  <a:pt x="760588" y="482419"/>
                                </a:lnTo>
                                <a:lnTo>
                                  <a:pt x="786853" y="501572"/>
                                </a:lnTo>
                              </a:path>
                              <a:path w="2463165" h="511175">
                                <a:moveTo>
                                  <a:pt x="1726247" y="501572"/>
                                </a:moveTo>
                                <a:lnTo>
                                  <a:pt x="1747158" y="464521"/>
                                </a:lnTo>
                                <a:lnTo>
                                  <a:pt x="1757743" y="365491"/>
                                </a:lnTo>
                                <a:lnTo>
                                  <a:pt x="1758073" y="361199"/>
                                </a:lnTo>
                                <a:lnTo>
                                  <a:pt x="1760111" y="334347"/>
                                </a:lnTo>
                                <a:lnTo>
                                  <a:pt x="1765249" y="269881"/>
                                </a:lnTo>
                                <a:lnTo>
                                  <a:pt x="1771600" y="202432"/>
                                </a:lnTo>
                                <a:lnTo>
                                  <a:pt x="1778920" y="145643"/>
                                </a:lnTo>
                                <a:lnTo>
                                  <a:pt x="1791183" y="110293"/>
                                </a:lnTo>
                                <a:lnTo>
                                  <a:pt x="1795491" y="118621"/>
                                </a:lnTo>
                                <a:lnTo>
                                  <a:pt x="1799857" y="139846"/>
                                </a:lnTo>
                                <a:lnTo>
                                  <a:pt x="1804252" y="175674"/>
                                </a:lnTo>
                                <a:lnTo>
                                  <a:pt x="1808645" y="227811"/>
                                </a:lnTo>
                                <a:lnTo>
                                  <a:pt x="1820854" y="432102"/>
                                </a:lnTo>
                                <a:lnTo>
                                  <a:pt x="1829741" y="510732"/>
                                </a:lnTo>
                                <a:lnTo>
                                  <a:pt x="1839640" y="473180"/>
                                </a:lnTo>
                                <a:lnTo>
                                  <a:pt x="1854885" y="328928"/>
                                </a:lnTo>
                                <a:lnTo>
                                  <a:pt x="1864527" y="170453"/>
                                </a:lnTo>
                                <a:lnTo>
                                  <a:pt x="1871440" y="105973"/>
                                </a:lnTo>
                                <a:lnTo>
                                  <a:pt x="1878953" y="124999"/>
                                </a:lnTo>
                                <a:lnTo>
                                  <a:pt x="1890395" y="217041"/>
                                </a:lnTo>
                                <a:lnTo>
                                  <a:pt x="1907304" y="378199"/>
                                </a:lnTo>
                                <a:lnTo>
                                  <a:pt x="1917469" y="461557"/>
                                </a:lnTo>
                                <a:lnTo>
                                  <a:pt x="1924965" y="493790"/>
                                </a:lnTo>
                                <a:lnTo>
                                  <a:pt x="1933867" y="501572"/>
                                </a:lnTo>
                                <a:lnTo>
                                  <a:pt x="2003348" y="501572"/>
                                </a:lnTo>
                                <a:lnTo>
                                  <a:pt x="2007641" y="489215"/>
                                </a:lnTo>
                                <a:lnTo>
                                  <a:pt x="2010879" y="488135"/>
                                </a:lnTo>
                                <a:lnTo>
                                  <a:pt x="2017253" y="486928"/>
                                </a:lnTo>
                                <a:lnTo>
                                  <a:pt x="2029571" y="485716"/>
                                </a:lnTo>
                                <a:lnTo>
                                  <a:pt x="2044912" y="485713"/>
                                </a:lnTo>
                                <a:lnTo>
                                  <a:pt x="2060359" y="488135"/>
                                </a:lnTo>
                                <a:lnTo>
                                  <a:pt x="2070960" y="492506"/>
                                </a:lnTo>
                                <a:lnTo>
                                  <a:pt x="2075386" y="496873"/>
                                </a:lnTo>
                                <a:lnTo>
                                  <a:pt x="2076178" y="500229"/>
                                </a:lnTo>
                                <a:lnTo>
                                  <a:pt x="2075878" y="501572"/>
                                </a:lnTo>
                              </a:path>
                              <a:path w="2463165" h="511175">
                                <a:moveTo>
                                  <a:pt x="2349741" y="499972"/>
                                </a:moveTo>
                                <a:lnTo>
                                  <a:pt x="2364662" y="461378"/>
                                </a:lnTo>
                                <a:lnTo>
                                  <a:pt x="2372334" y="410678"/>
                                </a:lnTo>
                                <a:lnTo>
                                  <a:pt x="2376076" y="367265"/>
                                </a:lnTo>
                                <a:lnTo>
                                  <a:pt x="2378521" y="335121"/>
                                </a:lnTo>
                                <a:lnTo>
                                  <a:pt x="2381347" y="299467"/>
                                </a:lnTo>
                                <a:lnTo>
                                  <a:pt x="2388146" y="227966"/>
                                </a:lnTo>
                                <a:lnTo>
                                  <a:pt x="2396471" y="173445"/>
                                </a:lnTo>
                                <a:lnTo>
                                  <a:pt x="2406323" y="156588"/>
                                </a:lnTo>
                                <a:lnTo>
                                  <a:pt x="2411820" y="168746"/>
                                </a:lnTo>
                                <a:lnTo>
                                  <a:pt x="2417699" y="198077"/>
                                </a:lnTo>
                                <a:lnTo>
                                  <a:pt x="2423960" y="247165"/>
                                </a:lnTo>
                                <a:lnTo>
                                  <a:pt x="2435473" y="394244"/>
                                </a:lnTo>
                                <a:lnTo>
                                  <a:pt x="2443394" y="469771"/>
                                </a:lnTo>
                                <a:lnTo>
                                  <a:pt x="2451395" y="497597"/>
                                </a:lnTo>
                                <a:lnTo>
                                  <a:pt x="2463152" y="50157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91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0014" y="552494"/>
                            <a:ext cx="16395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9570" h="575310">
                                <a:moveTo>
                                  <a:pt x="0" y="562717"/>
                                </a:moveTo>
                                <a:lnTo>
                                  <a:pt x="14973" y="526523"/>
                                </a:lnTo>
                                <a:lnTo>
                                  <a:pt x="24777" y="513527"/>
                                </a:lnTo>
                                <a:lnTo>
                                  <a:pt x="33743" y="522891"/>
                                </a:lnTo>
                                <a:lnTo>
                                  <a:pt x="46202" y="553777"/>
                                </a:lnTo>
                                <a:lnTo>
                                  <a:pt x="53632" y="567150"/>
                                </a:lnTo>
                                <a:lnTo>
                                  <a:pt x="59499" y="567150"/>
                                </a:lnTo>
                                <a:lnTo>
                                  <a:pt x="77711" y="567150"/>
                                </a:lnTo>
                                <a:lnTo>
                                  <a:pt x="87294" y="519905"/>
                                </a:lnTo>
                                <a:lnTo>
                                  <a:pt x="92894" y="482558"/>
                                </a:lnTo>
                                <a:lnTo>
                                  <a:pt x="96674" y="435673"/>
                                </a:lnTo>
                                <a:lnTo>
                                  <a:pt x="100799" y="359810"/>
                                </a:lnTo>
                                <a:lnTo>
                                  <a:pt x="100837" y="358984"/>
                                </a:lnTo>
                                <a:lnTo>
                                  <a:pt x="100888" y="358159"/>
                                </a:lnTo>
                                <a:lnTo>
                                  <a:pt x="105324" y="281288"/>
                                </a:lnTo>
                                <a:lnTo>
                                  <a:pt x="108250" y="238673"/>
                                </a:lnTo>
                                <a:lnTo>
                                  <a:pt x="111579" y="196084"/>
                                </a:lnTo>
                                <a:lnTo>
                                  <a:pt x="115253" y="155837"/>
                                </a:lnTo>
                                <a:lnTo>
                                  <a:pt x="123393" y="91631"/>
                                </a:lnTo>
                                <a:lnTo>
                                  <a:pt x="132187" y="64580"/>
                                </a:lnTo>
                                <a:lnTo>
                                  <a:pt x="136680" y="70777"/>
                                </a:lnTo>
                                <a:lnTo>
                                  <a:pt x="141155" y="93210"/>
                                </a:lnTo>
                                <a:lnTo>
                                  <a:pt x="145554" y="134194"/>
                                </a:lnTo>
                                <a:lnTo>
                                  <a:pt x="163232" y="380260"/>
                                </a:lnTo>
                                <a:lnTo>
                                  <a:pt x="172820" y="507382"/>
                                </a:lnTo>
                                <a:lnTo>
                                  <a:pt x="177642" y="556149"/>
                                </a:lnTo>
                                <a:lnTo>
                                  <a:pt x="181025" y="567150"/>
                                </a:lnTo>
                                <a:lnTo>
                                  <a:pt x="188467" y="567150"/>
                                </a:lnTo>
                                <a:lnTo>
                                  <a:pt x="192510" y="574888"/>
                                </a:lnTo>
                                <a:lnTo>
                                  <a:pt x="195759" y="566716"/>
                                </a:lnTo>
                                <a:lnTo>
                                  <a:pt x="199924" y="532958"/>
                                </a:lnTo>
                                <a:lnTo>
                                  <a:pt x="206717" y="463937"/>
                                </a:lnTo>
                                <a:lnTo>
                                  <a:pt x="237286" y="39147"/>
                                </a:lnTo>
                                <a:lnTo>
                                  <a:pt x="239757" y="11013"/>
                                </a:lnTo>
                                <a:lnTo>
                                  <a:pt x="241528" y="0"/>
                                </a:lnTo>
                                <a:lnTo>
                                  <a:pt x="243451" y="4636"/>
                                </a:lnTo>
                                <a:lnTo>
                                  <a:pt x="246379" y="23450"/>
                                </a:lnTo>
                                <a:lnTo>
                                  <a:pt x="254590" y="68732"/>
                                </a:lnTo>
                                <a:lnTo>
                                  <a:pt x="259394" y="106810"/>
                                </a:lnTo>
                                <a:lnTo>
                                  <a:pt x="262649" y="158370"/>
                                </a:lnTo>
                                <a:lnTo>
                                  <a:pt x="266217" y="244100"/>
                                </a:lnTo>
                                <a:lnTo>
                                  <a:pt x="278361" y="430863"/>
                                </a:lnTo>
                                <a:lnTo>
                                  <a:pt x="285929" y="526769"/>
                                </a:lnTo>
                                <a:lnTo>
                                  <a:pt x="292090" y="562102"/>
                                </a:lnTo>
                                <a:lnTo>
                                  <a:pt x="300012" y="567150"/>
                                </a:lnTo>
                                <a:lnTo>
                                  <a:pt x="321589" y="567150"/>
                                </a:lnTo>
                                <a:lnTo>
                                  <a:pt x="323483" y="553619"/>
                                </a:lnTo>
                                <a:lnTo>
                                  <a:pt x="327980" y="549109"/>
                                </a:lnTo>
                                <a:lnTo>
                                  <a:pt x="338559" y="553619"/>
                                </a:lnTo>
                                <a:lnTo>
                                  <a:pt x="358698" y="567150"/>
                                </a:lnTo>
                                <a:lnTo>
                                  <a:pt x="471919" y="567150"/>
                                </a:lnTo>
                                <a:lnTo>
                                  <a:pt x="486824" y="497486"/>
                                </a:lnTo>
                                <a:lnTo>
                                  <a:pt x="494814" y="446468"/>
                                </a:lnTo>
                                <a:lnTo>
                                  <a:pt x="498608" y="389077"/>
                                </a:lnTo>
                                <a:lnTo>
                                  <a:pt x="500926" y="300297"/>
                                </a:lnTo>
                                <a:lnTo>
                                  <a:pt x="505418" y="199269"/>
                                </a:lnTo>
                                <a:lnTo>
                                  <a:pt x="512083" y="123651"/>
                                </a:lnTo>
                                <a:lnTo>
                                  <a:pt x="518128" y="76235"/>
                                </a:lnTo>
                                <a:lnTo>
                                  <a:pt x="529132" y="37503"/>
                                </a:lnTo>
                                <a:lnTo>
                                  <a:pt x="531107" y="43079"/>
                                </a:lnTo>
                                <a:lnTo>
                                  <a:pt x="533158" y="59810"/>
                                </a:lnTo>
                                <a:lnTo>
                                  <a:pt x="559318" y="356216"/>
                                </a:lnTo>
                                <a:lnTo>
                                  <a:pt x="573366" y="507866"/>
                                </a:lnTo>
                                <a:lnTo>
                                  <a:pt x="580100" y="562323"/>
                                </a:lnTo>
                                <a:lnTo>
                                  <a:pt x="584314" y="567150"/>
                                </a:lnTo>
                                <a:lnTo>
                                  <a:pt x="591373" y="566491"/>
                                </a:lnTo>
                                <a:lnTo>
                                  <a:pt x="605218" y="566564"/>
                                </a:lnTo>
                                <a:lnTo>
                                  <a:pt x="618740" y="566930"/>
                                </a:lnTo>
                                <a:lnTo>
                                  <a:pt x="624827" y="567150"/>
                                </a:lnTo>
                                <a:lnTo>
                                  <a:pt x="639841" y="561111"/>
                                </a:lnTo>
                                <a:lnTo>
                                  <a:pt x="648639" y="558849"/>
                                </a:lnTo>
                                <a:lnTo>
                                  <a:pt x="654638" y="560136"/>
                                </a:lnTo>
                                <a:lnTo>
                                  <a:pt x="661250" y="564749"/>
                                </a:lnTo>
                                <a:lnTo>
                                  <a:pt x="663651" y="567150"/>
                                </a:lnTo>
                                <a:lnTo>
                                  <a:pt x="689279" y="567150"/>
                                </a:lnTo>
                                <a:lnTo>
                                  <a:pt x="705624" y="489335"/>
                                </a:lnTo>
                                <a:lnTo>
                                  <a:pt x="712495" y="403561"/>
                                </a:lnTo>
                                <a:lnTo>
                                  <a:pt x="725028" y="190391"/>
                                </a:lnTo>
                                <a:lnTo>
                                  <a:pt x="732134" y="80424"/>
                                </a:lnTo>
                                <a:lnTo>
                                  <a:pt x="736446" y="38639"/>
                                </a:lnTo>
                                <a:lnTo>
                                  <a:pt x="740600" y="30016"/>
                                </a:lnTo>
                                <a:lnTo>
                                  <a:pt x="749693" y="25063"/>
                                </a:lnTo>
                                <a:lnTo>
                                  <a:pt x="752170" y="37458"/>
                                </a:lnTo>
                                <a:lnTo>
                                  <a:pt x="774332" y="343701"/>
                                </a:lnTo>
                                <a:lnTo>
                                  <a:pt x="786877" y="500961"/>
                                </a:lnTo>
                                <a:lnTo>
                                  <a:pt x="794448" y="558898"/>
                                </a:lnTo>
                                <a:lnTo>
                                  <a:pt x="801687" y="567175"/>
                                </a:lnTo>
                                <a:lnTo>
                                  <a:pt x="870292" y="567175"/>
                                </a:lnTo>
                                <a:lnTo>
                                  <a:pt x="880830" y="550516"/>
                                </a:lnTo>
                                <a:lnTo>
                                  <a:pt x="886156" y="539197"/>
                                </a:lnTo>
                                <a:lnTo>
                                  <a:pt x="887904" y="528031"/>
                                </a:lnTo>
                                <a:lnTo>
                                  <a:pt x="887704" y="511829"/>
                                </a:lnTo>
                                <a:lnTo>
                                  <a:pt x="905191" y="344133"/>
                                </a:lnTo>
                                <a:lnTo>
                                  <a:pt x="916012" y="267401"/>
                                </a:lnTo>
                                <a:lnTo>
                                  <a:pt x="924662" y="262883"/>
                                </a:lnTo>
                                <a:lnTo>
                                  <a:pt x="935634" y="311829"/>
                                </a:lnTo>
                                <a:lnTo>
                                  <a:pt x="957790" y="459436"/>
                                </a:lnTo>
                                <a:lnTo>
                                  <a:pt x="970249" y="535235"/>
                                </a:lnTo>
                                <a:lnTo>
                                  <a:pt x="977577" y="563160"/>
                                </a:lnTo>
                                <a:lnTo>
                                  <a:pt x="984338" y="567150"/>
                                </a:lnTo>
                                <a:lnTo>
                                  <a:pt x="988095" y="567150"/>
                                </a:lnTo>
                                <a:lnTo>
                                  <a:pt x="986156" y="567150"/>
                                </a:lnTo>
                                <a:lnTo>
                                  <a:pt x="982686" y="567150"/>
                                </a:lnTo>
                                <a:lnTo>
                                  <a:pt x="981849" y="567150"/>
                                </a:lnTo>
                                <a:lnTo>
                                  <a:pt x="987549" y="567150"/>
                                </a:lnTo>
                                <a:lnTo>
                                  <a:pt x="997661" y="567150"/>
                                </a:lnTo>
                                <a:lnTo>
                                  <a:pt x="1007306" y="567150"/>
                                </a:lnTo>
                                <a:lnTo>
                                  <a:pt x="1011605" y="567150"/>
                                </a:lnTo>
                                <a:lnTo>
                                  <a:pt x="1027898" y="540642"/>
                                </a:lnTo>
                                <a:lnTo>
                                  <a:pt x="1039363" y="531637"/>
                                </a:lnTo>
                                <a:lnTo>
                                  <a:pt x="1051430" y="539982"/>
                                </a:lnTo>
                                <a:lnTo>
                                  <a:pt x="1069530" y="565524"/>
                                </a:lnTo>
                                <a:lnTo>
                                  <a:pt x="1086002" y="567150"/>
                                </a:lnTo>
                                <a:lnTo>
                                  <a:pt x="1098043" y="510421"/>
                                </a:lnTo>
                                <a:lnTo>
                                  <a:pt x="1104561" y="472747"/>
                                </a:lnTo>
                                <a:lnTo>
                                  <a:pt x="1107810" y="437241"/>
                                </a:lnTo>
                                <a:lnTo>
                                  <a:pt x="1110043" y="387013"/>
                                </a:lnTo>
                                <a:lnTo>
                                  <a:pt x="1122956" y="249780"/>
                                </a:lnTo>
                                <a:lnTo>
                                  <a:pt x="1129671" y="178639"/>
                                </a:lnTo>
                                <a:lnTo>
                                  <a:pt x="1134297" y="135641"/>
                                </a:lnTo>
                                <a:lnTo>
                                  <a:pt x="1138123" y="112629"/>
                                </a:lnTo>
                                <a:lnTo>
                                  <a:pt x="1146403" y="123374"/>
                                </a:lnTo>
                                <a:lnTo>
                                  <a:pt x="1162173" y="265606"/>
                                </a:lnTo>
                                <a:lnTo>
                                  <a:pt x="1170355" y="340737"/>
                                </a:lnTo>
                                <a:lnTo>
                                  <a:pt x="1173585" y="373716"/>
                                </a:lnTo>
                                <a:lnTo>
                                  <a:pt x="1174496" y="389489"/>
                                </a:lnTo>
                                <a:lnTo>
                                  <a:pt x="1176036" y="411555"/>
                                </a:lnTo>
                                <a:lnTo>
                                  <a:pt x="1179480" y="441676"/>
                                </a:lnTo>
                                <a:lnTo>
                                  <a:pt x="1184551" y="462914"/>
                                </a:lnTo>
                                <a:lnTo>
                                  <a:pt x="1190971" y="458328"/>
                                </a:lnTo>
                                <a:lnTo>
                                  <a:pt x="1198460" y="410978"/>
                                </a:lnTo>
                                <a:lnTo>
                                  <a:pt x="1211206" y="196056"/>
                                </a:lnTo>
                                <a:lnTo>
                                  <a:pt x="1219846" y="95489"/>
                                </a:lnTo>
                                <a:lnTo>
                                  <a:pt x="1228330" y="83246"/>
                                </a:lnTo>
                                <a:lnTo>
                                  <a:pt x="1240612" y="133292"/>
                                </a:lnTo>
                                <a:lnTo>
                                  <a:pt x="1260498" y="379430"/>
                                </a:lnTo>
                                <a:lnTo>
                                  <a:pt x="1272206" y="506241"/>
                                </a:lnTo>
                                <a:lnTo>
                                  <a:pt x="1280310" y="554013"/>
                                </a:lnTo>
                                <a:lnTo>
                                  <a:pt x="1289380" y="563035"/>
                                </a:lnTo>
                              </a:path>
                              <a:path w="1639570" h="575310">
                                <a:moveTo>
                                  <a:pt x="1639201" y="567150"/>
                                </a:moveTo>
                                <a:lnTo>
                                  <a:pt x="1612934" y="549571"/>
                                </a:lnTo>
                                <a:lnTo>
                                  <a:pt x="1593903" y="551524"/>
                                </a:lnTo>
                                <a:lnTo>
                                  <a:pt x="1582326" y="561290"/>
                                </a:lnTo>
                                <a:lnTo>
                                  <a:pt x="1578419" y="567150"/>
                                </a:lnTo>
                                <a:lnTo>
                                  <a:pt x="1523847" y="567150"/>
                                </a:lnTo>
                                <a:lnTo>
                                  <a:pt x="1507378" y="490881"/>
                                </a:lnTo>
                                <a:lnTo>
                                  <a:pt x="1490313" y="321405"/>
                                </a:lnTo>
                                <a:lnTo>
                                  <a:pt x="1476934" y="151605"/>
                                </a:lnTo>
                                <a:lnTo>
                                  <a:pt x="1471523" y="74364"/>
                                </a:lnTo>
                                <a:lnTo>
                                  <a:pt x="1461998" y="64839"/>
                                </a:lnTo>
                                <a:lnTo>
                                  <a:pt x="1454016" y="118354"/>
                                </a:lnTo>
                                <a:lnTo>
                                  <a:pt x="1448790" y="171773"/>
                                </a:lnTo>
                                <a:lnTo>
                                  <a:pt x="1443254" y="234692"/>
                                </a:lnTo>
                                <a:lnTo>
                                  <a:pt x="1437796" y="300906"/>
                                </a:lnTo>
                                <a:lnTo>
                                  <a:pt x="1432800" y="364209"/>
                                </a:lnTo>
                                <a:lnTo>
                                  <a:pt x="1428652" y="418394"/>
                                </a:lnTo>
                                <a:lnTo>
                                  <a:pt x="1425740" y="457257"/>
                                </a:lnTo>
                                <a:lnTo>
                                  <a:pt x="1420194" y="507201"/>
                                </a:lnTo>
                                <a:lnTo>
                                  <a:pt x="1413629" y="541335"/>
                                </a:lnTo>
                                <a:lnTo>
                                  <a:pt x="1408146" y="560904"/>
                                </a:lnTo>
                                <a:lnTo>
                                  <a:pt x="1405851" y="567150"/>
                                </a:lnTo>
                                <a:lnTo>
                                  <a:pt x="1393507" y="565511"/>
                                </a:lnTo>
                                <a:lnTo>
                                  <a:pt x="1372392" y="538976"/>
                                </a:lnTo>
                                <a:lnTo>
                                  <a:pt x="1354147" y="524914"/>
                                </a:lnTo>
                                <a:lnTo>
                                  <a:pt x="1341325" y="519375"/>
                                </a:lnTo>
                                <a:lnTo>
                                  <a:pt x="1336484" y="51840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49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691" y="972135"/>
                            <a:ext cx="130175" cy="150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443175" y="666013"/>
                            <a:ext cx="23812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454025">
                                <a:moveTo>
                                  <a:pt x="0" y="453631"/>
                                </a:moveTo>
                                <a:lnTo>
                                  <a:pt x="15121" y="408780"/>
                                </a:lnTo>
                                <a:lnTo>
                                  <a:pt x="23528" y="367191"/>
                                </a:lnTo>
                                <a:lnTo>
                                  <a:pt x="28251" y="304891"/>
                                </a:lnTo>
                                <a:lnTo>
                                  <a:pt x="32321" y="197904"/>
                                </a:lnTo>
                                <a:lnTo>
                                  <a:pt x="42148" y="96223"/>
                                </a:lnTo>
                                <a:lnTo>
                                  <a:pt x="47409" y="43259"/>
                                </a:lnTo>
                                <a:lnTo>
                                  <a:pt x="49887" y="21846"/>
                                </a:lnTo>
                                <a:lnTo>
                                  <a:pt x="51371" y="14820"/>
                                </a:lnTo>
                                <a:lnTo>
                                  <a:pt x="53505" y="7404"/>
                                </a:lnTo>
                                <a:lnTo>
                                  <a:pt x="55626" y="0"/>
                                </a:lnTo>
                                <a:lnTo>
                                  <a:pt x="61963" y="10579"/>
                                </a:lnTo>
                                <a:lnTo>
                                  <a:pt x="71797" y="97494"/>
                                </a:lnTo>
                                <a:lnTo>
                                  <a:pt x="77060" y="146310"/>
                                </a:lnTo>
                                <a:lnTo>
                                  <a:pt x="79536" y="174885"/>
                                </a:lnTo>
                                <a:lnTo>
                                  <a:pt x="81013" y="201079"/>
                                </a:lnTo>
                                <a:lnTo>
                                  <a:pt x="89867" y="347085"/>
                                </a:lnTo>
                                <a:lnTo>
                                  <a:pt x="96173" y="422062"/>
                                </a:lnTo>
                                <a:lnTo>
                                  <a:pt x="102951" y="449685"/>
                                </a:lnTo>
                                <a:lnTo>
                                  <a:pt x="113220" y="453631"/>
                                </a:lnTo>
                              </a:path>
                              <a:path w="238125" h="454025">
                                <a:moveTo>
                                  <a:pt x="174625" y="453631"/>
                                </a:moveTo>
                                <a:lnTo>
                                  <a:pt x="188368" y="426620"/>
                                </a:lnTo>
                                <a:lnTo>
                                  <a:pt x="199564" y="417617"/>
                                </a:lnTo>
                                <a:lnTo>
                                  <a:pt x="214165" y="426620"/>
                                </a:lnTo>
                                <a:lnTo>
                                  <a:pt x="238125" y="45363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49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35660" y="480910"/>
                            <a:ext cx="217995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9955" h="640080">
                                <a:moveTo>
                                  <a:pt x="0" y="638733"/>
                                </a:moveTo>
                                <a:lnTo>
                                  <a:pt x="16123" y="603604"/>
                                </a:lnTo>
                                <a:lnTo>
                                  <a:pt x="25165" y="490500"/>
                                </a:lnTo>
                                <a:lnTo>
                                  <a:pt x="34855" y="364950"/>
                                </a:lnTo>
                                <a:lnTo>
                                  <a:pt x="43735" y="249653"/>
                                </a:lnTo>
                                <a:lnTo>
                                  <a:pt x="47625" y="199110"/>
                                </a:lnTo>
                                <a:lnTo>
                                  <a:pt x="62026" y="78231"/>
                                </a:lnTo>
                                <a:lnTo>
                                  <a:pt x="72097" y="86867"/>
                                </a:lnTo>
                                <a:lnTo>
                                  <a:pt x="92253" y="402693"/>
                                </a:lnTo>
                                <a:lnTo>
                                  <a:pt x="104609" y="565453"/>
                                </a:lnTo>
                                <a:lnTo>
                                  <a:pt x="114242" y="626883"/>
                                </a:lnTo>
                                <a:lnTo>
                                  <a:pt x="126225" y="638721"/>
                                </a:lnTo>
                                <a:lnTo>
                                  <a:pt x="145389" y="638721"/>
                                </a:lnTo>
                                <a:lnTo>
                                  <a:pt x="156458" y="609238"/>
                                </a:lnTo>
                                <a:lnTo>
                                  <a:pt x="167647" y="597120"/>
                                </a:lnTo>
                                <a:lnTo>
                                  <a:pt x="185707" y="600307"/>
                                </a:lnTo>
                                <a:lnTo>
                                  <a:pt x="217385" y="616737"/>
                                </a:lnTo>
                                <a:lnTo>
                                  <a:pt x="240791" y="633634"/>
                                </a:lnTo>
                                <a:lnTo>
                                  <a:pt x="256805" y="640045"/>
                                </a:lnTo>
                                <a:lnTo>
                                  <a:pt x="272816" y="636668"/>
                                </a:lnTo>
                                <a:lnTo>
                                  <a:pt x="296214" y="624204"/>
                                </a:lnTo>
                                <a:lnTo>
                                  <a:pt x="307443" y="621610"/>
                                </a:lnTo>
                                <a:lnTo>
                                  <a:pt x="316371" y="622258"/>
                                </a:lnTo>
                                <a:lnTo>
                                  <a:pt x="327663" y="627512"/>
                                </a:lnTo>
                                <a:lnTo>
                                  <a:pt x="345986" y="638733"/>
                                </a:lnTo>
                                <a:lnTo>
                                  <a:pt x="405295" y="638733"/>
                                </a:lnTo>
                                <a:lnTo>
                                  <a:pt x="419875" y="583547"/>
                                </a:lnTo>
                                <a:lnTo>
                                  <a:pt x="427685" y="543331"/>
                                </a:lnTo>
                                <a:lnTo>
                                  <a:pt x="431380" y="498448"/>
                                </a:lnTo>
                                <a:lnTo>
                                  <a:pt x="433616" y="429259"/>
                                </a:lnTo>
                                <a:lnTo>
                                  <a:pt x="447902" y="188287"/>
                                </a:lnTo>
                                <a:lnTo>
                                  <a:pt x="455993" y="63249"/>
                                </a:lnTo>
                                <a:lnTo>
                                  <a:pt x="460883" y="13900"/>
                                </a:lnTo>
                                <a:lnTo>
                                  <a:pt x="465569" y="0"/>
                                </a:lnTo>
                                <a:lnTo>
                                  <a:pt x="474090" y="18097"/>
                                </a:lnTo>
                                <a:lnTo>
                                  <a:pt x="488287" y="155263"/>
                                </a:lnTo>
                                <a:lnTo>
                                  <a:pt x="495793" y="236604"/>
                                </a:lnTo>
                                <a:lnTo>
                                  <a:pt x="499106" y="294174"/>
                                </a:lnTo>
                                <a:lnTo>
                                  <a:pt x="500722" y="360032"/>
                                </a:lnTo>
                                <a:lnTo>
                                  <a:pt x="510292" y="519143"/>
                                </a:lnTo>
                                <a:lnTo>
                                  <a:pt x="516701" y="601029"/>
                                </a:lnTo>
                                <a:lnTo>
                                  <a:pt x="522845" y="631653"/>
                                </a:lnTo>
                                <a:lnTo>
                                  <a:pt x="531622" y="636981"/>
                                </a:lnTo>
                                <a:lnTo>
                                  <a:pt x="552297" y="636981"/>
                                </a:lnTo>
                                <a:lnTo>
                                  <a:pt x="559283" y="625427"/>
                                </a:lnTo>
                                <a:lnTo>
                                  <a:pt x="565892" y="620466"/>
                                </a:lnTo>
                                <a:lnTo>
                                  <a:pt x="575979" y="621098"/>
                                </a:lnTo>
                                <a:lnTo>
                                  <a:pt x="593394" y="626325"/>
                                </a:lnTo>
                                <a:lnTo>
                                  <a:pt x="618693" y="638733"/>
                                </a:lnTo>
                              </a:path>
                              <a:path w="2179955" h="640080">
                                <a:moveTo>
                                  <a:pt x="1162265" y="636981"/>
                                </a:moveTo>
                                <a:lnTo>
                                  <a:pt x="1178785" y="598366"/>
                                </a:lnTo>
                                <a:lnTo>
                                  <a:pt x="1184440" y="540211"/>
                                </a:lnTo>
                                <a:lnTo>
                                  <a:pt x="1192085" y="430326"/>
                                </a:lnTo>
                                <a:lnTo>
                                  <a:pt x="1204581" y="237894"/>
                                </a:lnTo>
                                <a:lnTo>
                                  <a:pt x="1212186" y="149117"/>
                                </a:lnTo>
                                <a:lnTo>
                                  <a:pt x="1225105" y="193852"/>
                                </a:lnTo>
                                <a:lnTo>
                                  <a:pt x="1237508" y="303976"/>
                                </a:lnTo>
                                <a:lnTo>
                                  <a:pt x="1244417" y="371752"/>
                                </a:lnTo>
                                <a:lnTo>
                                  <a:pt x="1248328" y="425144"/>
                                </a:lnTo>
                                <a:lnTo>
                                  <a:pt x="1251737" y="492112"/>
                                </a:lnTo>
                                <a:lnTo>
                                  <a:pt x="1259564" y="576277"/>
                                </a:lnTo>
                                <a:lnTo>
                                  <a:pt x="1264446" y="619606"/>
                                </a:lnTo>
                                <a:lnTo>
                                  <a:pt x="1268428" y="635842"/>
                                </a:lnTo>
                                <a:lnTo>
                                  <a:pt x="1273556" y="638733"/>
                                </a:lnTo>
                              </a:path>
                              <a:path w="2179955" h="640080">
                                <a:moveTo>
                                  <a:pt x="1532889" y="636981"/>
                                </a:moveTo>
                                <a:lnTo>
                                  <a:pt x="1549560" y="577179"/>
                                </a:lnTo>
                                <a:lnTo>
                                  <a:pt x="1558336" y="542043"/>
                                </a:lnTo>
                                <a:lnTo>
                                  <a:pt x="1562113" y="517893"/>
                                </a:lnTo>
                                <a:lnTo>
                                  <a:pt x="1563789" y="491045"/>
                                </a:lnTo>
                                <a:lnTo>
                                  <a:pt x="1572741" y="383931"/>
                                </a:lnTo>
                                <a:lnTo>
                                  <a:pt x="1579499" y="341126"/>
                                </a:lnTo>
                                <a:lnTo>
                                  <a:pt x="1587456" y="356241"/>
                                </a:lnTo>
                                <a:lnTo>
                                  <a:pt x="1600009" y="422884"/>
                                </a:lnTo>
                                <a:lnTo>
                                  <a:pt x="1611252" y="540871"/>
                                </a:lnTo>
                                <a:lnTo>
                                  <a:pt x="1618707" y="602684"/>
                                </a:lnTo>
                                <a:lnTo>
                                  <a:pt x="1625709" y="628560"/>
                                </a:lnTo>
                                <a:lnTo>
                                  <a:pt x="1635594" y="638733"/>
                                </a:lnTo>
                              </a:path>
                              <a:path w="2179955" h="640080">
                                <a:moveTo>
                                  <a:pt x="2082139" y="638733"/>
                                </a:moveTo>
                                <a:lnTo>
                                  <a:pt x="2099625" y="473110"/>
                                </a:lnTo>
                                <a:lnTo>
                                  <a:pt x="2108820" y="382879"/>
                                </a:lnTo>
                                <a:lnTo>
                                  <a:pt x="2112755" y="336521"/>
                                </a:lnTo>
                                <a:lnTo>
                                  <a:pt x="2114461" y="302513"/>
                                </a:lnTo>
                                <a:lnTo>
                                  <a:pt x="2117026" y="261968"/>
                                </a:lnTo>
                                <a:lnTo>
                                  <a:pt x="2120588" y="222621"/>
                                </a:lnTo>
                                <a:lnTo>
                                  <a:pt x="2123751" y="192861"/>
                                </a:lnTo>
                                <a:lnTo>
                                  <a:pt x="2125116" y="181076"/>
                                </a:lnTo>
                                <a:lnTo>
                                  <a:pt x="2134704" y="167233"/>
                                </a:lnTo>
                                <a:lnTo>
                                  <a:pt x="2145360" y="265226"/>
                                </a:lnTo>
                                <a:lnTo>
                                  <a:pt x="2160873" y="476554"/>
                                </a:lnTo>
                                <a:lnTo>
                                  <a:pt x="2169594" y="585720"/>
                                </a:lnTo>
                                <a:lnTo>
                                  <a:pt x="2174721" y="627579"/>
                                </a:lnTo>
                                <a:lnTo>
                                  <a:pt x="2179446" y="63698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37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97675" y="1078334"/>
                            <a:ext cx="1644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1910">
                                <a:moveTo>
                                  <a:pt x="0" y="41309"/>
                                </a:moveTo>
                                <a:lnTo>
                                  <a:pt x="5830" y="27786"/>
                                </a:lnTo>
                                <a:lnTo>
                                  <a:pt x="11685" y="23279"/>
                                </a:lnTo>
                                <a:lnTo>
                                  <a:pt x="21086" y="27786"/>
                                </a:lnTo>
                                <a:lnTo>
                                  <a:pt x="37553" y="41309"/>
                                </a:lnTo>
                              </a:path>
                              <a:path w="164465" h="41910">
                                <a:moveTo>
                                  <a:pt x="93929" y="41309"/>
                                </a:moveTo>
                                <a:lnTo>
                                  <a:pt x="109844" y="10327"/>
                                </a:lnTo>
                                <a:lnTo>
                                  <a:pt x="122474" y="0"/>
                                </a:lnTo>
                                <a:lnTo>
                                  <a:pt x="138411" y="10327"/>
                                </a:lnTo>
                                <a:lnTo>
                                  <a:pt x="164249" y="413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883" y="875360"/>
                            <a:ext cx="116586" cy="2508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94917" y="464913"/>
                            <a:ext cx="14630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655320">
                                <a:moveTo>
                                  <a:pt x="0" y="654731"/>
                                </a:moveTo>
                                <a:lnTo>
                                  <a:pt x="3366" y="644379"/>
                                </a:lnTo>
                                <a:lnTo>
                                  <a:pt x="6692" y="640929"/>
                                </a:lnTo>
                                <a:lnTo>
                                  <a:pt x="11962" y="644379"/>
                                </a:lnTo>
                                <a:lnTo>
                                  <a:pt x="21158" y="654731"/>
                                </a:lnTo>
                              </a:path>
                              <a:path w="1463040" h="655320">
                                <a:moveTo>
                                  <a:pt x="156946" y="654731"/>
                                </a:moveTo>
                                <a:lnTo>
                                  <a:pt x="170529" y="591816"/>
                                </a:lnTo>
                                <a:lnTo>
                                  <a:pt x="179506" y="529564"/>
                                </a:lnTo>
                                <a:lnTo>
                                  <a:pt x="187338" y="457967"/>
                                </a:lnTo>
                                <a:lnTo>
                                  <a:pt x="192074" y="385414"/>
                                </a:lnTo>
                                <a:lnTo>
                                  <a:pt x="202941" y="260135"/>
                                </a:lnTo>
                                <a:lnTo>
                                  <a:pt x="210237" y="208238"/>
                                </a:lnTo>
                                <a:lnTo>
                                  <a:pt x="217269" y="220599"/>
                                </a:lnTo>
                                <a:lnTo>
                                  <a:pt x="227342" y="288094"/>
                                </a:lnTo>
                                <a:lnTo>
                                  <a:pt x="242067" y="501606"/>
                                </a:lnTo>
                                <a:lnTo>
                                  <a:pt x="251798" y="610968"/>
                                </a:lnTo>
                                <a:lnTo>
                                  <a:pt x="260873" y="650552"/>
                                </a:lnTo>
                                <a:lnTo>
                                  <a:pt x="273634" y="654731"/>
                                </a:lnTo>
                              </a:path>
                              <a:path w="1463040" h="655320">
                                <a:moveTo>
                                  <a:pt x="459574" y="654731"/>
                                </a:moveTo>
                                <a:lnTo>
                                  <a:pt x="467203" y="636727"/>
                                </a:lnTo>
                                <a:lnTo>
                                  <a:pt x="471120" y="626768"/>
                                </a:lnTo>
                                <a:lnTo>
                                  <a:pt x="472564" y="621291"/>
                                </a:lnTo>
                                <a:lnTo>
                                  <a:pt x="472770" y="616732"/>
                                </a:lnTo>
                              </a:path>
                              <a:path w="1463040" h="655320">
                                <a:moveTo>
                                  <a:pt x="513664" y="651987"/>
                                </a:moveTo>
                                <a:lnTo>
                                  <a:pt x="529222" y="534372"/>
                                </a:lnTo>
                                <a:lnTo>
                                  <a:pt x="537640" y="462111"/>
                                </a:lnTo>
                                <a:lnTo>
                                  <a:pt x="541826" y="405455"/>
                                </a:lnTo>
                                <a:lnTo>
                                  <a:pt x="544690" y="334652"/>
                                </a:lnTo>
                                <a:lnTo>
                                  <a:pt x="550791" y="114667"/>
                                </a:lnTo>
                                <a:lnTo>
                                  <a:pt x="556498" y="18713"/>
                                </a:lnTo>
                                <a:lnTo>
                                  <a:pt x="565114" y="26426"/>
                                </a:lnTo>
                                <a:lnTo>
                                  <a:pt x="579945" y="117444"/>
                                </a:lnTo>
                                <a:lnTo>
                                  <a:pt x="594160" y="418547"/>
                                </a:lnTo>
                                <a:lnTo>
                                  <a:pt x="603746" y="574597"/>
                                </a:lnTo>
                                <a:lnTo>
                                  <a:pt x="613069" y="635706"/>
                                </a:lnTo>
                                <a:lnTo>
                                  <a:pt x="626491" y="651987"/>
                                </a:lnTo>
                              </a:path>
                              <a:path w="1463040" h="655320">
                                <a:moveTo>
                                  <a:pt x="814298" y="654731"/>
                                </a:moveTo>
                                <a:lnTo>
                                  <a:pt x="831147" y="607601"/>
                                </a:lnTo>
                                <a:lnTo>
                                  <a:pt x="852803" y="325876"/>
                                </a:lnTo>
                                <a:lnTo>
                                  <a:pt x="863976" y="204187"/>
                                </a:lnTo>
                                <a:lnTo>
                                  <a:pt x="871712" y="187218"/>
                                </a:lnTo>
                                <a:lnTo>
                                  <a:pt x="880376" y="242971"/>
                                </a:lnTo>
                                <a:lnTo>
                                  <a:pt x="899411" y="481020"/>
                                </a:lnTo>
                                <a:lnTo>
                                  <a:pt x="911018" y="603261"/>
                                </a:lnTo>
                                <a:lnTo>
                                  <a:pt x="919935" y="648297"/>
                                </a:lnTo>
                                <a:lnTo>
                                  <a:pt x="930897" y="654731"/>
                                </a:lnTo>
                              </a:path>
                              <a:path w="1463040" h="655320">
                                <a:moveTo>
                                  <a:pt x="1166444" y="654731"/>
                                </a:moveTo>
                                <a:lnTo>
                                  <a:pt x="1175585" y="564238"/>
                                </a:lnTo>
                                <a:lnTo>
                                  <a:pt x="1180566" y="512338"/>
                                </a:lnTo>
                                <a:lnTo>
                                  <a:pt x="1185011" y="446070"/>
                                </a:lnTo>
                                <a:lnTo>
                                  <a:pt x="1198301" y="150695"/>
                                </a:lnTo>
                                <a:lnTo>
                                  <a:pt x="1206698" y="13596"/>
                                </a:lnTo>
                                <a:lnTo>
                                  <a:pt x="1213774" y="0"/>
                                </a:lnTo>
                                <a:lnTo>
                                  <a:pt x="1223098" y="75128"/>
                                </a:lnTo>
                                <a:lnTo>
                                  <a:pt x="1243612" y="406180"/>
                                </a:lnTo>
                                <a:lnTo>
                                  <a:pt x="1255004" y="576179"/>
                                </a:lnTo>
                                <a:lnTo>
                                  <a:pt x="1261371" y="638811"/>
                                </a:lnTo>
                                <a:lnTo>
                                  <a:pt x="1266812" y="647758"/>
                                </a:lnTo>
                                <a:lnTo>
                                  <a:pt x="1274169" y="636701"/>
                                </a:lnTo>
                                <a:lnTo>
                                  <a:pt x="1278091" y="628019"/>
                                </a:lnTo>
                                <a:lnTo>
                                  <a:pt x="1279901" y="617219"/>
                                </a:lnTo>
                                <a:lnTo>
                                  <a:pt x="1280922" y="599803"/>
                                </a:lnTo>
                                <a:lnTo>
                                  <a:pt x="1296656" y="293150"/>
                                </a:lnTo>
                                <a:lnTo>
                                  <a:pt x="1306309" y="151118"/>
                                </a:lnTo>
                                <a:lnTo>
                                  <a:pt x="1313847" y="137874"/>
                                </a:lnTo>
                                <a:lnTo>
                                  <a:pt x="1323238" y="217584"/>
                                </a:lnTo>
                                <a:lnTo>
                                  <a:pt x="1341241" y="425926"/>
                                </a:lnTo>
                                <a:lnTo>
                                  <a:pt x="1350914" y="535628"/>
                                </a:lnTo>
                                <a:lnTo>
                                  <a:pt x="1355563" y="582921"/>
                                </a:lnTo>
                                <a:lnTo>
                                  <a:pt x="1358493" y="604032"/>
                                </a:lnTo>
                                <a:lnTo>
                                  <a:pt x="1361753" y="624550"/>
                                </a:lnTo>
                                <a:lnTo>
                                  <a:pt x="1365542" y="639117"/>
                                </a:lnTo>
                                <a:lnTo>
                                  <a:pt x="1370387" y="637552"/>
                                </a:lnTo>
                                <a:lnTo>
                                  <a:pt x="1376819" y="609671"/>
                                </a:lnTo>
                                <a:lnTo>
                                  <a:pt x="1392627" y="380434"/>
                                </a:lnTo>
                                <a:lnTo>
                                  <a:pt x="1402746" y="277871"/>
                                </a:lnTo>
                                <a:lnTo>
                                  <a:pt x="1411541" y="278444"/>
                                </a:lnTo>
                                <a:lnTo>
                                  <a:pt x="1423377" y="358617"/>
                                </a:lnTo>
                                <a:lnTo>
                                  <a:pt x="1439842" y="529808"/>
                                </a:lnTo>
                                <a:lnTo>
                                  <a:pt x="1449417" y="617716"/>
                                </a:lnTo>
                                <a:lnTo>
                                  <a:pt x="1455780" y="650104"/>
                                </a:lnTo>
                                <a:lnTo>
                                  <a:pt x="1462608" y="65473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8033" y="1121079"/>
                            <a:ext cx="254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0">
                                <a:moveTo>
                                  <a:pt x="0" y="0"/>
                                </a:moveTo>
                                <a:lnTo>
                                  <a:pt x="1293355" y="0"/>
                                </a:lnTo>
                              </a:path>
                              <a:path w="2548255" h="0">
                                <a:moveTo>
                                  <a:pt x="1335786" y="0"/>
                                </a:moveTo>
                                <a:lnTo>
                                  <a:pt x="254810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95932" y="163370"/>
                            <a:ext cx="224154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92425"/>
                                  <w:spacing w:val="-2"/>
                                  <w:w w:val="90"/>
                                  <w:sz w:val="13"/>
                                </w:rPr>
                                <w:t>T851A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974301" y="163370"/>
                            <a:ext cx="29718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92425"/>
                                  <w:spacing w:val="-2"/>
                                  <w:w w:val="90"/>
                                  <w:sz w:val="13"/>
                                </w:rPr>
                                <w:t>R1047W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3258" y="345624"/>
                            <a:ext cx="255905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8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5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00914E" w:color="auto" w:val="clear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00914E" w:color="auto" w:val="clear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00914E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95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3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5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292425" w:color="auto" w:val="clear"/>
                                </w:rPr>
                                <w:t>G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292425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5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12"/>
                                  <w:shd w:fill="D9374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D93743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5"/>
                                  <w:sz w:val="12"/>
                                  <w:shd w:fill="D9374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5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292425" w:color="auto" w:val="clear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w w:val="95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8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00914E" w:color="auto" w:val="clear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4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00914E" w:color="auto" w:val="clear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w w:val="95"/>
                                  <w:sz w:val="12"/>
                                  <w:shd w:fill="00914E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77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50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292425" w:color="auto" w:val="clear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292425" w:color="auto" w:val="clear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292425" w:color="auto" w:val="clear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w w:val="95"/>
                                  <w:sz w:val="12"/>
                                  <w:shd w:fill="292425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16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12"/>
                                  <w:shd w:fill="15499B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80"/>
                                  <w:sz w:val="12"/>
                                  <w:shd w:fill="15499B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68021" y="296895"/>
                            <a:ext cx="55244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914E"/>
                                  <w:spacing w:val="-10"/>
                                  <w:w w:val="9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16766" y="296895"/>
                            <a:ext cx="13646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4"/>
                                <w:ind w:left="0" w:right="77" w:firstLine="0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5499B"/>
                                  <w:spacing w:val="-10"/>
                                  <w:w w:val="95"/>
                                  <w:sz w:val="12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2068" w:val="left" w:leader="none"/>
                                </w:tabs>
                                <w:spacing w:line="130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92425"/>
                                  <w:spacing w:val="-10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b/>
                                  <w:color w:val="292425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D93743"/>
                                  <w:spacing w:val="-22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78482" y="1141975"/>
                            <a:ext cx="590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92425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93511" y="1141975"/>
                            <a:ext cx="590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92425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5pt;height:108.5pt;mso-position-horizontal-relative:char;mso-position-vertical-relative:line" id="docshapegroup30" coordorigin="0,0" coordsize="4550,2170">
                <v:rect style="position:absolute;left:5;top:5;width:4540;height:2160" id="docshape31" filled="false" stroked="true" strokeweight=".5pt" strokecolor="#292425">
                  <v:stroke dashstyle="solid"/>
                </v:rect>
                <v:rect style="position:absolute;left:1839;top:548;width:134;height:134" id="docshape32" filled="true" fillcolor="#292425" stroked="false">
                  <v:fill type="solid"/>
                </v:rect>
                <v:shape style="position:absolute;left:1244;top:523;width:2142;height:169" id="docshape33" coordorigin="1244,523" coordsize="2142,169" path="m1328,523l1244,692m3386,523l3303,692e" filled="false" stroked="true" strokeweight=".5pt" strokecolor="#292425">
                  <v:path arrowok="t"/>
                  <v:stroke dashstyle="solid"/>
                </v:shape>
                <v:shape style="position:absolute;left:260;top:973;width:3879;height:805" id="docshape34" coordorigin="261,973" coordsize="3879,805" path="m261,1665l282,1493,292,1401,296,1356,297,1328,311,1158,321,1096,331,1139,347,1283,371,1532,385,1665,393,1725,400,1759,401,1762,401,1763,402,1763,410,1763,440,1763,440,1763,458,1730,473,1718,491,1726,521,1754,521,1763,626,1763,640,1744,651,1737,663,1741,681,1756,685,1763,725,1763,742,1720,752,1676,759,1604,766,1476,789,1116,803,973,816,1027,834,1257,859,1549,875,1700,888,1755,906,1763,935,1763,935,1763,938,1763,943,1759,955,1751,972,1749,995,1763,1180,1763,1191,1747,1200,1726,1208,1687,1220,1615,1234,1537,1241,1496,1245,1479,1248,1471,1252,1460,1257,1451,1264,1451,1274,1469,1287,1512,1294,1542,1300,1573,1307,1618,1325,1702,1335,1745,1341,1761,1347,1763,1388,1763,1413,1733,1433,1723,1458,1733,1500,1763m2979,1763l3000,1736,3012,1705,3020,1649,3029,1549,3029,1547,3029,1544,3029,1542,3032,1500,3036,1451,3041,1398,3045,1344,3051,1292,3056,1244,3062,1203,3068,1171,3075,1152,3081,1147,3088,1160,3095,1194,3102,1250,3109,1332,3128,1654,3142,1778,3158,1719,3182,1491,3197,1242,3208,1140,3220,1170,3238,1315,3264,1569,3280,1700,3292,1751,3306,1763,3416,1763,3422,1744,3422,1744,3427,1742,3437,1740,3457,1738,3481,1738,3505,1742,3522,1749,3529,1756,3530,1761,3530,1763m3961,1761l3976,1726,3985,1700,3990,1669,3997,1620,3999,1593,4002,1552,4006,1501,4011,1445,4016,1387,4022,1332,4028,1284,4035,1246,4042,1224,4050,1220,4059,1239,4068,1285,4078,1363,4096,1594,4109,1713,4121,1757,4140,1763e" filled="false" stroked="true" strokeweight=".5pt" strokecolor="#00914e">
                  <v:path arrowok="t"/>
                  <v:stroke dashstyle="solid"/>
                </v:shape>
                <v:shape style="position:absolute;left:267;top:870;width:2582;height:906" id="docshape35" coordorigin="268,870" coordsize="2582,906" path="m268,1756l291,1699,307,1679,321,1694,341,1742,352,1763,352,1763,361,1763,390,1763,405,1689,414,1630,420,1556,426,1437,427,1435,427,1434,427,1433,430,1377,434,1313,438,1246,443,1179,449,1115,455,1059,462,1014,469,984,476,972,483,982,490,1017,497,1081,525,1469,540,1669,547,1746,553,1763,565,1763,571,1775,576,1763,583,1709,593,1601,641,932,645,887,648,870,651,877,656,907,669,978,676,1038,681,1119,687,1254,706,1549,718,1700,728,1755,740,1763,774,1763,777,1742,784,1735,801,1742,833,1763,1011,1763,1034,1654,1047,1573,1053,1483,1057,1343,1064,1184,1074,1065,1084,990,1088,964,1096,938,1101,929,1104,938,1107,964,1149,1431,1171,1670,1181,1756,1188,1763,1199,1762,1221,1762,1242,1763,1252,1763,1275,1754,1289,1750,1299,1752,1309,1759,1313,1763,1353,1763,1364,1745,1372,1713,1379,1641,1390,1506,1410,1170,1421,997,1427,931,1434,917,1448,910,1452,929,1487,1411,1507,1659,1519,1750,1530,1763,1638,1763,1655,1737,1663,1719,1666,1702,1666,1676,1693,1412,1710,1291,1724,1284,1741,1361,1776,1594,1796,1713,1807,1757,1818,1763,1824,1763,1821,1763,1815,1763,1814,1763,1823,1763,1839,1763,1854,1763,1861,1763,1886,1721,1905,1707,1924,1720,1952,1761,1978,1763,1997,1674,2007,1615,2012,1559,2016,1480,2036,1263,2047,1151,2051,1107,2052,1096,2054,1084,2057,1068,2059,1053,2060,1047,2073,1064,2098,1288,2111,1407,2116,1459,2117,1483,2120,1518,2125,1566,2133,1599,2143,1592,2155,1517,2175,1179,2189,1020,2202,1001,2221,1080,2253,1468,2271,1667,2284,1743,2298,1757m2849,1763l2808,1736,2778,1739,2760,1754,2753,1763,2668,1763,2642,1643,2615,1376,2594,1109,2585,987,2570,972,2565,997,2558,1056,2549,1141,2541,1240,2532,1344,2524,1444,2518,1529,2513,1590,2504,1669,2494,1723,2485,1753,2482,1763,2462,1761,2429,1719,2400,1697,2380,1688,2372,1686e" filled="false" stroked="true" strokeweight=".5pt" strokecolor="#15499b">
                  <v:path arrowok="t"/>
                  <v:stroke dashstyle="solid"/>
                </v:shape>
                <v:shape style="position:absolute;left:3234;top:1530;width:205;height:238" type="#_x0000_t75" id="docshape36" stroked="false">
                  <v:imagedata r:id="rId8" o:title=""/>
                </v:shape>
                <v:shape style="position:absolute;left:3847;top:1048;width:375;height:715" id="docshape37" coordorigin="3848,1049" coordsize="375,715" path="m3848,1763l3871,1693,3885,1627,3892,1529,3898,1361,3914,1200,3922,1117,3926,1083,3928,1072,3932,1061,3935,1049,3935,1049,3945,1066,3961,1202,3969,1279,3973,1324,3975,1366,3989,1595,3999,1714,4010,1757,4026,1763m4123,1763l4144,1721,4162,1707,4185,1721,4223,1763e" filled="false" stroked="true" strokeweight=".5pt" strokecolor="#15499b">
                  <v:path arrowok="t"/>
                  <v:stroke dashstyle="solid"/>
                </v:shape>
                <v:shape style="position:absolute;left:843;top:757;width:3433;height:1008" id="docshape38" coordorigin="844,757" coordsize="3433,1008" path="m844,1763l857,1751,864,1736,869,1708,873,1658,883,1530,898,1332,912,1150,919,1071,941,881,957,894,989,1392,1008,1648,1023,1745,1042,1763,1073,1763,1090,1717,1108,1698,1136,1703,1186,1729,1223,1755,1248,1765,1273,1760,1310,1740,1328,1736,1342,1737,1360,1746,1388,1763,1482,1763,1505,1676,1517,1613,1523,1542,1526,1433,1549,1054,1562,857,1569,779,1577,757,1590,786,1613,1002,1624,1130,1630,1221,1632,1324,1647,1575,1657,1704,1667,1752,1681,1760,1713,1760,1724,1742,1735,1734,1751,1735,1778,1744,1818,1763m2674,1760l2690,1740,2700,1700,2709,1608,2721,1435,2741,1132,2753,992,2762,981,2773,1063,2792,1236,2803,1343,2809,1427,2815,1532,2827,1665,2835,1733,2841,1759,2849,1763m3258,1760l3284,1666,3298,1611,3304,1573,3306,1531,3320,1362,3331,1295,3343,1318,3363,1423,3381,1609,3393,1706,3404,1747,3419,1763m4123,1763l4150,1502,4165,1360,4171,1287,4173,1234,4177,1170,4183,1108,4188,1061,4190,1043,4205,1021,4222,1175,4247,1508,4260,1680,4268,1746,4276,1760e" filled="false" stroked="true" strokeweight=".5pt" strokecolor="#d93743">
                  <v:path arrowok="t"/>
                  <v:stroke dashstyle="solid"/>
                </v:shape>
                <v:shape style="position:absolute;left:626;top:1698;width:259;height:66" id="docshape39" coordorigin="626,1698" coordsize="259,66" path="m626,1763l635,1742,645,1735,659,1742,685,1763m774,1763l799,1714,819,1698,844,1714,885,1763e" filled="false" stroked="true" strokeweight=".5pt" strokecolor="#292425">
                  <v:path arrowok="t"/>
                  <v:stroke dashstyle="solid"/>
                </v:shape>
                <v:shape style="position:absolute;left:1174;top:1378;width:184;height:396" type="#_x0000_t75" id="docshape40" stroked="false">
                  <v:imagedata r:id="rId9" o:title=""/>
                </v:shape>
                <v:shape style="position:absolute;left:1566;top:732;width:2304;height:1032" id="docshape41" coordorigin="1567,732" coordsize="2304,1032" path="m1567,1763l1572,1747,1577,1741,1586,1747,1600,1763m1814,1763l1822,1734,1835,1664,1849,1566,1862,1453,1869,1339,1886,1142,1898,1060,1909,1080,1925,1186,1948,1522,1963,1694,1978,1757,1998,1763m2291,1763l2303,1735,2309,1719,2311,1711,2311,1703m2376,1759l2400,1574,2413,1460,2420,1371,2425,1259,2434,913,2443,762,2457,774,2480,917,2502,1391,2518,1637,2532,1733,2553,1759m2849,1763l2863,1734,2871,1713,2876,1689,2880,1652,2910,1245,2927,1054,2940,1027,2953,1115,2983,1490,3001,1682,3016,1753,3033,1763m3404,1763l3418,1621,3426,1539,3430,1487,3433,1435,3454,969,3467,754,3478,732,3493,850,3525,1372,3543,1640,3553,1738,3562,1752,3573,1735,3580,1721,3582,1704,3584,1677,3609,1194,3624,970,3636,949,3651,1075,3679,1403,3694,1576,3702,1650,3706,1683,3711,1716,3717,1739,3725,1736,3735,1692,3760,1331,3776,1170,3790,1171,3808,1297,3834,1566,3849,1705,3859,1756,3870,1763e" filled="false" stroked="true" strokeweight=".5pt" strokecolor="#292425">
                  <v:path arrowok="t"/>
                  <v:stroke dashstyle="solid"/>
                </v:shape>
                <v:shape style="position:absolute;left:264;top:1765;width:4013;height:2" id="docshape42" coordorigin="265,1765" coordsize="4013,0" path="m265,1765l2301,1765m2368,1765l4277,1765e" filled="false" stroked="true" strokeweight="1pt" strokecolor="#292425">
                  <v:path arrowok="t"/>
                  <v:stroke dashstyle="solid"/>
                </v:shape>
                <v:shape style="position:absolute;left:1095;top:257;width:353;height:158" type="#_x0000_t202" id="docshape4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92425"/>
                            <w:spacing w:val="-2"/>
                            <w:w w:val="90"/>
                            <w:sz w:val="13"/>
                          </w:rPr>
                          <w:t>T851A</w:t>
                        </w:r>
                      </w:p>
                    </w:txbxContent>
                  </v:textbox>
                  <w10:wrap type="none"/>
                </v:shape>
                <v:shape style="position:absolute;left:3109;top:257;width:468;height:158" type="#_x0000_t202" id="docshape4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92425"/>
                            <w:spacing w:val="-2"/>
                            <w:w w:val="90"/>
                            <w:sz w:val="13"/>
                          </w:rPr>
                          <w:t>R1047W</w:t>
                        </w:r>
                      </w:p>
                    </w:txbxContent>
                  </v:textbox>
                  <w10:wrap type="none"/>
                </v:shape>
                <v:shape style="position:absolute;left:257;top:544;width:4030;height:144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1118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5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00914E" w:color="auto" w:val="clear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3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00914E" w:color="auto" w:val="clear"/>
                          </w:rPr>
                          <w:t>A</w:t>
                        </w:r>
                        <w:r>
                          <w:rPr>
                            <w:color w:val="FFFFFF"/>
                            <w:spacing w:val="11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00914E" w:color="auto" w:val="clear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95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1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2"/>
                          </w:rPr>
                          <w:tab/>
                        </w:r>
                        <w:r>
                          <w:rPr>
                            <w:color w:val="FFFFFF"/>
                            <w:spacing w:val="-8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color w:val="FFFFFF"/>
                            <w:spacing w:val="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3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4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5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7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292425" w:color="auto" w:val="clear"/>
                          </w:rPr>
                          <w:t>G</w:t>
                        </w:r>
                        <w:r>
                          <w:rPr>
                            <w:color w:val="FFFFFF"/>
                            <w:spacing w:val="10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292425" w:color="auto" w:val="clear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5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1"/>
                            <w:w w:val="95"/>
                            <w:sz w:val="12"/>
                            <w:shd w:fill="D93743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D93743" w:color="auto" w:val="clear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5"/>
                            <w:sz w:val="12"/>
                            <w:shd w:fill="D93743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292425" w:color="auto" w:val="clear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95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00914E" w:color="auto" w:val="clear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4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00914E" w:color="auto" w:val="clear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95"/>
                            <w:sz w:val="12"/>
                            <w:shd w:fill="00914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77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21"/>
                            <w:w w:val="150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292425" w:color="auto" w:val="clear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292425" w:color="auto" w:val="clear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292425" w:color="auto" w:val="clear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w w:val="95"/>
                            <w:sz w:val="12"/>
                            <w:shd w:fill="292425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3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C</w:t>
                        </w:r>
                        <w:r>
                          <w:rPr>
                            <w:color w:val="FFFFFF"/>
                            <w:spacing w:val="24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A</w:t>
                        </w:r>
                        <w:r>
                          <w:rPr>
                            <w:color w:val="FFFFFF"/>
                            <w:spacing w:val="16"/>
                            <w:sz w:val="12"/>
                            <w:shd w:fill="15499B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2"/>
                            <w:shd w:fill="15499B" w:color="auto" w:val="clear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80"/>
                            <w:sz w:val="12"/>
                            <w:shd w:fill="15499B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09;top:467;width:87;height:144" type="#_x0000_t202" id="docshape4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914E"/>
                            <w:spacing w:val="-10"/>
                            <w:w w:val="9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286;top:467;width:2149;height:266" type="#_x0000_t202" id="docshape47" filled="false" stroked="false">
                  <v:textbox inset="0,0,0,0">
                    <w:txbxContent>
                      <w:p>
                        <w:pPr>
                          <w:spacing w:line="130" w:lineRule="exact" w:before="4"/>
                          <w:ind w:left="0" w:right="77" w:firstLine="0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5499B"/>
                            <w:spacing w:val="-10"/>
                            <w:w w:val="95"/>
                            <w:sz w:val="12"/>
                          </w:rPr>
                          <w:t>C</w:t>
                        </w:r>
                      </w:p>
                      <w:p>
                        <w:pPr>
                          <w:tabs>
                            <w:tab w:pos="2068" w:val="left" w:leader="none"/>
                          </w:tabs>
                          <w:spacing w:line="130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92425"/>
                            <w:spacing w:val="-10"/>
                            <w:sz w:val="12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92425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D93743"/>
                            <w:spacing w:val="-22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225;top:1798;width:93;height:158" type="#_x0000_t202" id="docshape4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92425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96;top:1798;width:93;height:158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92425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35" w:lineRule="auto" w:before="66"/>
        <w:ind w:left="237" w:right="280" w:firstLine="0"/>
        <w:jc w:val="left"/>
        <w:rPr>
          <w:rFonts w:ascii="Arial"/>
          <w:sz w:val="15"/>
        </w:rPr>
      </w:pPr>
      <w:r>
        <w:rPr>
          <w:rFonts w:ascii="Arial"/>
          <w:b/>
          <w:color w:val="292425"/>
          <w:w w:val="85"/>
          <w:sz w:val="15"/>
        </w:rPr>
        <w:t>Figure 3. </w:t>
      </w:r>
      <w:r>
        <w:rPr>
          <w:rFonts w:ascii="Arial"/>
          <w:color w:val="292425"/>
          <w:w w:val="85"/>
          <w:sz w:val="15"/>
        </w:rPr>
        <w:t>Electropherogram of the polymerase 'Y gene sequence showing the</w:t>
      </w:r>
      <w:r>
        <w:rPr>
          <w:rFonts w:ascii="Arial"/>
          <w:color w:val="292425"/>
          <w:spacing w:val="80"/>
          <w:sz w:val="15"/>
        </w:rPr>
        <w:t> </w:t>
      </w:r>
      <w:r>
        <w:rPr>
          <w:rFonts w:ascii="Arial"/>
          <w:color w:val="292425"/>
          <w:w w:val="90"/>
          <w:sz w:val="15"/>
        </w:rPr>
        <w:t>2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novel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mutations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found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in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this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compound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heterozygous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patient: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A2551G</w:t>
      </w:r>
      <w:r>
        <w:rPr>
          <w:rFonts w:ascii="Arial"/>
          <w:color w:val="292425"/>
          <w:spacing w:val="-1"/>
          <w:w w:val="90"/>
          <w:sz w:val="15"/>
        </w:rPr>
        <w:t> </w:t>
      </w:r>
      <w:r>
        <w:rPr>
          <w:rFonts w:ascii="Arial"/>
          <w:color w:val="292425"/>
          <w:w w:val="90"/>
          <w:sz w:val="15"/>
        </w:rPr>
        <w:t>in</w:t>
      </w:r>
      <w:r>
        <w:rPr>
          <w:rFonts w:ascii="Arial"/>
          <w:color w:val="292425"/>
          <w:sz w:val="15"/>
        </w:rPr>
        <w:t> </w:t>
      </w:r>
      <w:r>
        <w:rPr>
          <w:rFonts w:ascii="Arial"/>
          <w:color w:val="292425"/>
          <w:w w:val="90"/>
          <w:sz w:val="15"/>
        </w:rPr>
        <w:t>exon 16, resulting in a T851A amino acid change (A), and C3139T in exon</w:t>
      </w:r>
      <w:r>
        <w:rPr>
          <w:rFonts w:ascii="Arial"/>
          <w:color w:val="292425"/>
          <w:sz w:val="15"/>
        </w:rPr>
        <w:t> </w:t>
      </w:r>
      <w:r>
        <w:rPr>
          <w:rFonts w:ascii="Arial"/>
          <w:color w:val="292425"/>
          <w:spacing w:val="-4"/>
          <w:sz w:val="15"/>
        </w:rPr>
        <w:t>20,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resulting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in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an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R1047W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amino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acid</w:t>
      </w:r>
      <w:r>
        <w:rPr>
          <w:rFonts w:ascii="Arial"/>
          <w:color w:val="292425"/>
          <w:spacing w:val="-6"/>
          <w:sz w:val="15"/>
        </w:rPr>
        <w:t> </w:t>
      </w:r>
      <w:r>
        <w:rPr>
          <w:rFonts w:ascii="Arial"/>
          <w:color w:val="292425"/>
          <w:spacing w:val="-4"/>
          <w:sz w:val="15"/>
        </w:rPr>
        <w:t>change</w:t>
      </w:r>
      <w:r>
        <w:rPr>
          <w:rFonts w:ascii="Arial"/>
          <w:color w:val="292425"/>
          <w:spacing w:val="-7"/>
          <w:sz w:val="15"/>
        </w:rPr>
        <w:t> </w:t>
      </w:r>
      <w:r>
        <w:rPr>
          <w:rFonts w:ascii="Arial"/>
          <w:color w:val="292425"/>
          <w:spacing w:val="-4"/>
          <w:sz w:val="15"/>
        </w:rPr>
        <w:t>(B).</w:t>
      </w:r>
    </w:p>
    <w:p>
      <w:pPr>
        <w:pStyle w:val="BodyText"/>
        <w:spacing w:before="123"/>
        <w:rPr>
          <w:rFonts w:ascii="Arial"/>
          <w:sz w:val="15"/>
        </w:rPr>
      </w:pPr>
    </w:p>
    <w:p>
      <w:pPr>
        <w:pStyle w:val="BodyText"/>
        <w:spacing w:line="228" w:lineRule="auto" w:before="1"/>
        <w:ind w:left="237" w:right="258"/>
        <w:jc w:val="both"/>
      </w:pPr>
      <w:r>
        <w:rPr>
          <w:color w:val="292425"/>
          <w:w w:val="105"/>
        </w:rPr>
        <w:t>quired conditions, including symptoms and signs </w:t>
      </w:r>
      <w:r>
        <w:rPr>
          <w:color w:val="292425"/>
          <w:w w:val="105"/>
        </w:rPr>
        <w:t>re- </w:t>
      </w:r>
      <w:r>
        <w:rPr>
          <w:color w:val="292425"/>
        </w:rPr>
        <w:t>flecting the involvement of multiple systems (brain, pe- </w:t>
      </w:r>
      <w:r>
        <w:rPr>
          <w:color w:val="292425"/>
          <w:spacing w:val="-2"/>
        </w:rPr>
        <w:t>ripheral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nervous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system,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liver,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and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kidney,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as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well</w:t>
      </w:r>
      <w:r>
        <w:rPr>
          <w:color w:val="292425"/>
          <w:spacing w:val="-10"/>
        </w:rPr>
        <w:t> </w:t>
      </w:r>
      <w:r>
        <w:rPr>
          <w:color w:val="292425"/>
          <w:spacing w:val="-2"/>
        </w:rPr>
        <w:t>as</w:t>
      </w:r>
      <w:r>
        <w:rPr>
          <w:color w:val="292425"/>
          <w:spacing w:val="-11"/>
        </w:rPr>
        <w:t> </w:t>
      </w:r>
      <w:r>
        <w:rPr>
          <w:color w:val="292425"/>
          <w:spacing w:val="-2"/>
        </w:rPr>
        <w:t>lactic </w:t>
      </w:r>
      <w:r>
        <w:rPr>
          <w:color w:val="292425"/>
          <w:w w:val="105"/>
        </w:rPr>
        <w:t>acidosis). Mitochondrial disorders should be consid- ered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at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any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age,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particularly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when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multiple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organ</w:t>
      </w:r>
      <w:r>
        <w:rPr>
          <w:color w:val="292425"/>
          <w:spacing w:val="-1"/>
          <w:w w:val="105"/>
        </w:rPr>
        <w:t> </w:t>
      </w:r>
      <w:r>
        <w:rPr>
          <w:color w:val="292425"/>
          <w:w w:val="105"/>
        </w:rPr>
        <w:t>sys- tems are involved.</w:t>
      </w:r>
    </w:p>
    <w:p>
      <w:pPr>
        <w:pStyle w:val="BodyText"/>
        <w:spacing w:line="228" w:lineRule="auto" w:before="6"/>
        <w:ind w:left="237" w:right="258" w:firstLine="239"/>
        <w:jc w:val="both"/>
      </w:pPr>
      <w:r>
        <w:rPr>
          <w:color w:val="292425"/>
        </w:rPr>
        <w:t>In</w:t>
      </w:r>
      <w:r>
        <w:rPr>
          <w:color w:val="292425"/>
          <w:spacing w:val="-2"/>
        </w:rPr>
        <w:t> </w:t>
      </w:r>
      <w:r>
        <w:rPr>
          <w:color w:val="292425"/>
        </w:rPr>
        <w:t>conclusion,</w:t>
      </w:r>
      <w:r>
        <w:rPr>
          <w:color w:val="292425"/>
          <w:spacing w:val="-2"/>
        </w:rPr>
        <w:t> </w:t>
      </w:r>
      <w:r>
        <w:rPr>
          <w:color w:val="292425"/>
        </w:rPr>
        <w:t>Alpers</w:t>
      </w:r>
      <w:r>
        <w:rPr>
          <w:color w:val="292425"/>
          <w:spacing w:val="-2"/>
        </w:rPr>
        <w:t> </w:t>
      </w:r>
      <w:r>
        <w:rPr>
          <w:color w:val="292425"/>
        </w:rPr>
        <w:t>disease</w:t>
      </w:r>
      <w:r>
        <w:rPr>
          <w:color w:val="292425"/>
          <w:spacing w:val="-2"/>
        </w:rPr>
        <w:t> </w:t>
      </w:r>
      <w:r>
        <w:rPr>
          <w:color w:val="292425"/>
        </w:rPr>
        <w:t>should</w:t>
      </w:r>
      <w:r>
        <w:rPr>
          <w:color w:val="292425"/>
          <w:spacing w:val="-2"/>
        </w:rPr>
        <w:t> </w:t>
      </w:r>
      <w:r>
        <w:rPr>
          <w:color w:val="292425"/>
        </w:rPr>
        <w:t>be</w:t>
      </w:r>
      <w:r>
        <w:rPr>
          <w:color w:val="292425"/>
          <w:spacing w:val="-2"/>
        </w:rPr>
        <w:t> </w:t>
      </w:r>
      <w:r>
        <w:rPr>
          <w:color w:val="292425"/>
        </w:rPr>
        <w:t>considered</w:t>
      </w:r>
      <w:r>
        <w:rPr>
          <w:color w:val="292425"/>
          <w:spacing w:val="-2"/>
        </w:rPr>
        <w:t> </w:t>
      </w:r>
      <w:r>
        <w:rPr>
          <w:color w:val="292425"/>
        </w:rPr>
        <w:t>in adults</w:t>
      </w:r>
      <w:r>
        <w:rPr>
          <w:color w:val="292425"/>
          <w:spacing w:val="-8"/>
        </w:rPr>
        <w:t> </w:t>
      </w:r>
      <w:r>
        <w:rPr>
          <w:color w:val="292425"/>
        </w:rPr>
        <w:t>with</w:t>
      </w:r>
      <w:r>
        <w:rPr>
          <w:color w:val="292425"/>
          <w:spacing w:val="-8"/>
        </w:rPr>
        <w:t> </w:t>
      </w:r>
      <w:r>
        <w:rPr>
          <w:color w:val="292425"/>
        </w:rPr>
        <w:t>encephalopathy</w:t>
      </w:r>
      <w:r>
        <w:rPr>
          <w:color w:val="292425"/>
          <w:spacing w:val="-8"/>
        </w:rPr>
        <w:t> </w:t>
      </w:r>
      <w:r>
        <w:rPr>
          <w:color w:val="292425"/>
        </w:rPr>
        <w:t>and</w:t>
      </w:r>
      <w:r>
        <w:rPr>
          <w:color w:val="292425"/>
          <w:spacing w:val="-8"/>
        </w:rPr>
        <w:t> </w:t>
      </w:r>
      <w:r>
        <w:rPr>
          <w:color w:val="292425"/>
        </w:rPr>
        <w:t>intractable</w:t>
      </w:r>
      <w:r>
        <w:rPr>
          <w:color w:val="292425"/>
          <w:spacing w:val="-8"/>
        </w:rPr>
        <w:t> </w:t>
      </w:r>
      <w:r>
        <w:rPr>
          <w:color w:val="292425"/>
        </w:rPr>
        <w:t>epilepsy,</w:t>
      </w:r>
      <w:r>
        <w:rPr>
          <w:color w:val="292425"/>
          <w:spacing w:val="-8"/>
        </w:rPr>
        <w:t> </w:t>
      </w:r>
      <w:r>
        <w:rPr>
          <w:color w:val="292425"/>
        </w:rPr>
        <w:t>par- ticularly</w:t>
      </w:r>
      <w:r>
        <w:rPr>
          <w:color w:val="292425"/>
          <w:spacing w:val="-11"/>
        </w:rPr>
        <w:t> </w:t>
      </w:r>
      <w:r>
        <w:rPr>
          <w:color w:val="292425"/>
        </w:rPr>
        <w:t>when</w:t>
      </w:r>
      <w:r>
        <w:rPr>
          <w:color w:val="292425"/>
          <w:spacing w:val="-11"/>
        </w:rPr>
        <w:t> </w:t>
      </w:r>
      <w:r>
        <w:rPr>
          <w:color w:val="292425"/>
        </w:rPr>
        <w:t>the</w:t>
      </w:r>
      <w:r>
        <w:rPr>
          <w:color w:val="292425"/>
          <w:spacing w:val="-11"/>
        </w:rPr>
        <w:t> </w:t>
      </w:r>
      <w:r>
        <w:rPr>
          <w:color w:val="292425"/>
        </w:rPr>
        <w:t>liver</w:t>
      </w:r>
      <w:r>
        <w:rPr>
          <w:color w:val="292425"/>
          <w:spacing w:val="-11"/>
        </w:rPr>
        <w:t> </w:t>
      </w:r>
      <w:r>
        <w:rPr>
          <w:color w:val="292425"/>
        </w:rPr>
        <w:t>or</w:t>
      </w:r>
      <w:r>
        <w:rPr>
          <w:color w:val="292425"/>
          <w:spacing w:val="-11"/>
        </w:rPr>
        <w:t> </w:t>
      </w:r>
      <w:r>
        <w:rPr>
          <w:color w:val="292425"/>
        </w:rPr>
        <w:t>other</w:t>
      </w:r>
      <w:r>
        <w:rPr>
          <w:color w:val="292425"/>
          <w:spacing w:val="-11"/>
        </w:rPr>
        <w:t> </w:t>
      </w:r>
      <w:r>
        <w:rPr>
          <w:color w:val="292425"/>
        </w:rPr>
        <w:t>organs</w:t>
      </w:r>
      <w:r>
        <w:rPr>
          <w:color w:val="292425"/>
          <w:spacing w:val="-11"/>
        </w:rPr>
        <w:t> </w:t>
      </w:r>
      <w:r>
        <w:rPr>
          <w:color w:val="292425"/>
        </w:rPr>
        <w:t>are</w:t>
      </w:r>
      <w:r>
        <w:rPr>
          <w:color w:val="292425"/>
          <w:spacing w:val="-11"/>
        </w:rPr>
        <w:t> </w:t>
      </w:r>
      <w:r>
        <w:rPr>
          <w:color w:val="292425"/>
        </w:rPr>
        <w:t>involved.</w:t>
      </w:r>
      <w:r>
        <w:rPr>
          <w:color w:val="292425"/>
          <w:spacing w:val="-11"/>
        </w:rPr>
        <w:t> </w:t>
      </w:r>
      <w:r>
        <w:rPr>
          <w:color w:val="292425"/>
        </w:rPr>
        <w:t>Mu- tation</w:t>
      </w:r>
      <w:r>
        <w:rPr>
          <w:color w:val="292425"/>
          <w:spacing w:val="-1"/>
        </w:rPr>
        <w:t> </w:t>
      </w:r>
      <w:r>
        <w:rPr>
          <w:color w:val="292425"/>
        </w:rPr>
        <w:t>screening</w:t>
      </w:r>
      <w:r>
        <w:rPr>
          <w:color w:val="292425"/>
          <w:spacing w:val="-1"/>
        </w:rPr>
        <w:t> </w:t>
      </w:r>
      <w:r>
        <w:rPr>
          <w:color w:val="292425"/>
        </w:rPr>
        <w:t>of</w:t>
      </w:r>
      <w:r>
        <w:rPr>
          <w:color w:val="292425"/>
          <w:spacing w:val="-1"/>
        </w:rPr>
        <w:t> </w:t>
      </w:r>
      <w:r>
        <w:rPr>
          <w:i/>
          <w:color w:val="292425"/>
        </w:rPr>
        <w:t>POLG1</w:t>
      </w:r>
      <w:r>
        <w:rPr>
          <w:i/>
          <w:color w:val="292425"/>
          <w:spacing w:val="-1"/>
        </w:rPr>
        <w:t> </w:t>
      </w:r>
      <w:r>
        <w:rPr>
          <w:color w:val="292425"/>
        </w:rPr>
        <w:t>should</w:t>
      </w:r>
      <w:r>
        <w:rPr>
          <w:color w:val="292425"/>
          <w:spacing w:val="-1"/>
        </w:rPr>
        <w:t> </w:t>
      </w:r>
      <w:r>
        <w:rPr>
          <w:color w:val="292425"/>
        </w:rPr>
        <w:t>be</w:t>
      </w:r>
      <w:r>
        <w:rPr>
          <w:color w:val="292425"/>
          <w:spacing w:val="-1"/>
        </w:rPr>
        <w:t> </w:t>
      </w:r>
      <w:r>
        <w:rPr>
          <w:color w:val="292425"/>
        </w:rPr>
        <w:t>considered</w:t>
      </w:r>
      <w:r>
        <w:rPr>
          <w:color w:val="292425"/>
          <w:spacing w:val="-1"/>
        </w:rPr>
        <w:t> </w:t>
      </w:r>
      <w:r>
        <w:rPr>
          <w:color w:val="292425"/>
        </w:rPr>
        <w:t>in</w:t>
      </w:r>
      <w:r>
        <w:rPr>
          <w:color w:val="292425"/>
          <w:spacing w:val="-1"/>
        </w:rPr>
        <w:t> </w:t>
      </w:r>
      <w:r>
        <w:rPr>
          <w:color w:val="292425"/>
        </w:rPr>
        <w:t>such patients and is vital for identifying the underlying cause </w:t>
      </w:r>
      <w:r>
        <w:rPr>
          <w:color w:val="292425"/>
          <w:w w:val="105"/>
        </w:rPr>
        <w:t>and for genetic counseling.</w:t>
      </w:r>
    </w:p>
    <w:p>
      <w:pPr>
        <w:pStyle w:val="BodyText"/>
        <w:spacing w:before="35"/>
      </w:pPr>
    </w:p>
    <w:p>
      <w:pPr>
        <w:spacing w:line="228" w:lineRule="auto" w:before="0"/>
        <w:ind w:left="237" w:right="0" w:firstLine="0"/>
        <w:jc w:val="left"/>
        <w:rPr>
          <w:sz w:val="20"/>
        </w:rPr>
      </w:pPr>
      <w:r>
        <w:rPr>
          <w:b/>
          <w:color w:val="292425"/>
          <w:sz w:val="20"/>
        </w:rPr>
        <w:t>Accepted for Publication: </w:t>
      </w:r>
      <w:r>
        <w:rPr>
          <w:color w:val="292425"/>
          <w:sz w:val="20"/>
        </w:rPr>
        <w:t>March 9, 2007. </w:t>
      </w:r>
      <w:r>
        <w:rPr>
          <w:b/>
          <w:color w:val="292425"/>
          <w:sz w:val="20"/>
        </w:rPr>
        <w:t>Correspondence: </w:t>
      </w:r>
      <w:r>
        <w:rPr>
          <w:color w:val="292425"/>
          <w:sz w:val="20"/>
        </w:rPr>
        <w:t>Salvatore DiMauro, MD, 3-313 </w:t>
      </w:r>
      <w:r>
        <w:rPr>
          <w:color w:val="292425"/>
          <w:sz w:val="20"/>
        </w:rPr>
        <w:t>Russ Berrie Medical Science Pavilion, 1150 St Nicholas Ave, New York, NY 10032 </w:t>
      </w:r>
      <w:hyperlink r:id="rId10">
        <w:r>
          <w:rPr>
            <w:color w:val="292425"/>
            <w:sz w:val="20"/>
          </w:rPr>
          <w:t>(sd12@columbia.edu).</w:t>
        </w:r>
      </w:hyperlink>
    </w:p>
    <w:p>
      <w:pPr>
        <w:spacing w:line="228" w:lineRule="auto" w:before="4"/>
        <w:ind w:left="237" w:right="253" w:firstLine="0"/>
        <w:jc w:val="both"/>
        <w:rPr>
          <w:sz w:val="20"/>
        </w:rPr>
      </w:pPr>
      <w:r>
        <w:rPr>
          <w:b/>
          <w:color w:val="292425"/>
          <w:spacing w:val="-2"/>
          <w:sz w:val="20"/>
        </w:rPr>
        <w:t>Author</w:t>
      </w:r>
      <w:r>
        <w:rPr>
          <w:b/>
          <w:color w:val="292425"/>
          <w:spacing w:val="-7"/>
          <w:sz w:val="20"/>
        </w:rPr>
        <w:t> </w:t>
      </w:r>
      <w:r>
        <w:rPr>
          <w:b/>
          <w:color w:val="292425"/>
          <w:spacing w:val="-2"/>
          <w:sz w:val="20"/>
        </w:rPr>
        <w:t>Contributions:</w:t>
      </w:r>
      <w:r>
        <w:rPr>
          <w:b/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Dr</w:t>
      </w:r>
      <w:r>
        <w:rPr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DiMauro</w:t>
      </w:r>
      <w:r>
        <w:rPr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had</w:t>
      </w:r>
      <w:r>
        <w:rPr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full</w:t>
      </w:r>
      <w:r>
        <w:rPr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access</w:t>
      </w:r>
      <w:r>
        <w:rPr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to</w:t>
      </w:r>
      <w:r>
        <w:rPr>
          <w:color w:val="292425"/>
          <w:spacing w:val="-7"/>
          <w:sz w:val="20"/>
        </w:rPr>
        <w:t> </w:t>
      </w:r>
      <w:r>
        <w:rPr>
          <w:color w:val="292425"/>
          <w:spacing w:val="-2"/>
          <w:sz w:val="20"/>
        </w:rPr>
        <w:t>all </w:t>
      </w:r>
      <w:r>
        <w:rPr>
          <w:color w:val="292425"/>
          <w:sz w:val="20"/>
        </w:rPr>
        <w:t>of the data in the study and takes responsibility for the integrity of the data and the accuracy of the data analy- </w:t>
      </w:r>
      <w:r>
        <w:rPr>
          <w:color w:val="292425"/>
          <w:spacing w:val="-4"/>
          <w:sz w:val="20"/>
        </w:rPr>
        <w:t>sis.</w:t>
      </w:r>
      <w:r>
        <w:rPr>
          <w:color w:val="292425"/>
          <w:spacing w:val="-6"/>
          <w:sz w:val="20"/>
        </w:rPr>
        <w:t> </w:t>
      </w:r>
      <w:r>
        <w:rPr>
          <w:i/>
          <w:color w:val="292425"/>
          <w:spacing w:val="-4"/>
          <w:sz w:val="20"/>
        </w:rPr>
        <w:t>Study</w:t>
      </w:r>
      <w:r>
        <w:rPr>
          <w:i/>
          <w:color w:val="292425"/>
          <w:spacing w:val="-6"/>
          <w:sz w:val="20"/>
        </w:rPr>
        <w:t> </w:t>
      </w:r>
      <w:r>
        <w:rPr>
          <w:i/>
          <w:color w:val="292425"/>
          <w:spacing w:val="-4"/>
          <w:sz w:val="20"/>
        </w:rPr>
        <w:t>concept</w:t>
      </w:r>
      <w:r>
        <w:rPr>
          <w:i/>
          <w:color w:val="292425"/>
          <w:spacing w:val="-6"/>
          <w:sz w:val="20"/>
        </w:rPr>
        <w:t> </w:t>
      </w:r>
      <w:r>
        <w:rPr>
          <w:i/>
          <w:color w:val="292425"/>
          <w:spacing w:val="-4"/>
          <w:sz w:val="20"/>
        </w:rPr>
        <w:t>and</w:t>
      </w:r>
      <w:r>
        <w:rPr>
          <w:i/>
          <w:color w:val="292425"/>
          <w:spacing w:val="-6"/>
          <w:sz w:val="20"/>
        </w:rPr>
        <w:t> </w:t>
      </w:r>
      <w:r>
        <w:rPr>
          <w:i/>
          <w:color w:val="292425"/>
          <w:spacing w:val="-4"/>
          <w:sz w:val="20"/>
        </w:rPr>
        <w:t>design:</w:t>
      </w:r>
      <w:r>
        <w:rPr>
          <w:i/>
          <w:color w:val="292425"/>
          <w:spacing w:val="-6"/>
          <w:sz w:val="20"/>
        </w:rPr>
        <w:t> </w:t>
      </w:r>
      <w:r>
        <w:rPr>
          <w:color w:val="292425"/>
          <w:spacing w:val="-4"/>
          <w:sz w:val="20"/>
        </w:rPr>
        <w:t>Wiltshire,</w:t>
      </w:r>
      <w:r>
        <w:rPr>
          <w:color w:val="292425"/>
          <w:spacing w:val="-6"/>
          <w:sz w:val="20"/>
        </w:rPr>
        <w:t> </w:t>
      </w:r>
      <w:r>
        <w:rPr>
          <w:color w:val="292425"/>
          <w:spacing w:val="-4"/>
          <w:sz w:val="20"/>
        </w:rPr>
        <w:t>Sadleir,</w:t>
      </w:r>
      <w:r>
        <w:rPr>
          <w:color w:val="292425"/>
          <w:spacing w:val="-6"/>
          <w:sz w:val="20"/>
        </w:rPr>
        <w:t> </w:t>
      </w:r>
      <w:r>
        <w:rPr>
          <w:color w:val="292425"/>
          <w:spacing w:val="-4"/>
          <w:sz w:val="20"/>
        </w:rPr>
        <w:t>and</w:t>
      </w:r>
      <w:r>
        <w:rPr>
          <w:color w:val="292425"/>
          <w:spacing w:val="-6"/>
          <w:sz w:val="20"/>
        </w:rPr>
        <w:t> </w:t>
      </w:r>
      <w:r>
        <w:rPr>
          <w:color w:val="292425"/>
          <w:spacing w:val="-4"/>
          <w:sz w:val="20"/>
        </w:rPr>
        <w:t>Thor- </w:t>
      </w:r>
      <w:r>
        <w:rPr>
          <w:color w:val="292425"/>
          <w:sz w:val="20"/>
        </w:rPr>
        <w:t>burn. </w:t>
      </w:r>
      <w:r>
        <w:rPr>
          <w:i/>
          <w:color w:val="292425"/>
          <w:sz w:val="20"/>
        </w:rPr>
        <w:t>Acquisition of data: </w:t>
      </w:r>
      <w:r>
        <w:rPr>
          <w:color w:val="292425"/>
          <w:sz w:val="20"/>
        </w:rPr>
        <w:t>Wiltshire, Davidzon, Akman, Sadleir,</w:t>
      </w:r>
      <w:r>
        <w:rPr>
          <w:color w:val="292425"/>
          <w:spacing w:val="-1"/>
          <w:sz w:val="20"/>
        </w:rPr>
        <w:t> </w:t>
      </w:r>
      <w:r>
        <w:rPr>
          <w:color w:val="292425"/>
          <w:sz w:val="20"/>
        </w:rPr>
        <w:t>Haas,</w:t>
      </w:r>
      <w:r>
        <w:rPr>
          <w:color w:val="292425"/>
          <w:spacing w:val="-1"/>
          <w:sz w:val="20"/>
        </w:rPr>
        <w:t> </w:t>
      </w:r>
      <w:r>
        <w:rPr>
          <w:color w:val="292425"/>
          <w:sz w:val="20"/>
        </w:rPr>
        <w:t>Zuccollo,</w:t>
      </w:r>
      <w:r>
        <w:rPr>
          <w:color w:val="292425"/>
          <w:spacing w:val="-1"/>
          <w:sz w:val="20"/>
        </w:rPr>
        <w:t> </w:t>
      </w:r>
      <w:r>
        <w:rPr>
          <w:color w:val="292425"/>
          <w:sz w:val="20"/>
        </w:rPr>
        <w:t>McEwen,</w:t>
      </w:r>
      <w:r>
        <w:rPr>
          <w:color w:val="292425"/>
          <w:spacing w:val="-1"/>
          <w:sz w:val="20"/>
        </w:rPr>
        <w:t> </w:t>
      </w:r>
      <w:r>
        <w:rPr>
          <w:color w:val="292425"/>
          <w:sz w:val="20"/>
        </w:rPr>
        <w:t>and</w:t>
      </w:r>
      <w:r>
        <w:rPr>
          <w:color w:val="292425"/>
          <w:spacing w:val="-1"/>
          <w:sz w:val="20"/>
        </w:rPr>
        <w:t> </w:t>
      </w:r>
      <w:r>
        <w:rPr>
          <w:color w:val="292425"/>
          <w:sz w:val="20"/>
        </w:rPr>
        <w:t>Thorburn.</w:t>
      </w:r>
      <w:r>
        <w:rPr>
          <w:color w:val="292425"/>
          <w:spacing w:val="-1"/>
          <w:sz w:val="20"/>
        </w:rPr>
        <w:t> </w:t>
      </w:r>
      <w:r>
        <w:rPr>
          <w:i/>
          <w:color w:val="292425"/>
          <w:sz w:val="20"/>
        </w:rPr>
        <w:t>Analy- sis and interpretation of data: </w:t>
      </w:r>
      <w:r>
        <w:rPr>
          <w:color w:val="292425"/>
          <w:sz w:val="20"/>
        </w:rPr>
        <w:t>Wiltshire, Davidzon, DiMauro, Akman, Zuccollo, and Thorburn. </w:t>
      </w:r>
      <w:r>
        <w:rPr>
          <w:i/>
          <w:color w:val="292425"/>
          <w:sz w:val="20"/>
        </w:rPr>
        <w:t>Drafting of the manuscript: </w:t>
      </w:r>
      <w:r>
        <w:rPr>
          <w:color w:val="292425"/>
          <w:sz w:val="20"/>
        </w:rPr>
        <w:t>Wiltshire, Akman, and Sadleir. </w:t>
      </w:r>
      <w:r>
        <w:rPr>
          <w:i/>
          <w:color w:val="292425"/>
          <w:sz w:val="20"/>
        </w:rPr>
        <w:t>Critical revision of the manuscript for important intellectual content: </w:t>
      </w:r>
      <w:r>
        <w:rPr>
          <w:color w:val="292425"/>
          <w:sz w:val="20"/>
        </w:rPr>
        <w:t>Wiltshire, Davidzon, DiMauro, Sadleir, Haas, Zuccollo, McEwen, and Thorburn. </w:t>
      </w:r>
      <w:r>
        <w:rPr>
          <w:i/>
          <w:color w:val="292425"/>
          <w:sz w:val="20"/>
        </w:rPr>
        <w:t>Obtained funding: </w:t>
      </w:r>
      <w:r>
        <w:rPr>
          <w:color w:val="292425"/>
          <w:spacing w:val="-4"/>
          <w:sz w:val="20"/>
        </w:rPr>
        <w:t>DiMauro</w:t>
      </w:r>
      <w:r>
        <w:rPr>
          <w:color w:val="292425"/>
          <w:spacing w:val="-5"/>
          <w:sz w:val="20"/>
        </w:rPr>
        <w:t> </w:t>
      </w:r>
      <w:r>
        <w:rPr>
          <w:color w:val="292425"/>
          <w:spacing w:val="-4"/>
          <w:sz w:val="20"/>
        </w:rPr>
        <w:t>and</w:t>
      </w:r>
      <w:r>
        <w:rPr>
          <w:color w:val="292425"/>
          <w:spacing w:val="-5"/>
          <w:sz w:val="20"/>
        </w:rPr>
        <w:t> </w:t>
      </w:r>
      <w:r>
        <w:rPr>
          <w:color w:val="292425"/>
          <w:spacing w:val="-4"/>
          <w:sz w:val="20"/>
        </w:rPr>
        <w:t>Thorburn.</w:t>
      </w:r>
      <w:r>
        <w:rPr>
          <w:color w:val="292425"/>
          <w:spacing w:val="-5"/>
          <w:sz w:val="20"/>
        </w:rPr>
        <w:t> </w:t>
      </w:r>
      <w:r>
        <w:rPr>
          <w:i/>
          <w:color w:val="292425"/>
          <w:spacing w:val="-4"/>
          <w:sz w:val="20"/>
        </w:rPr>
        <w:t>Administrative,</w:t>
      </w:r>
      <w:r>
        <w:rPr>
          <w:i/>
          <w:color w:val="292425"/>
          <w:spacing w:val="-5"/>
          <w:sz w:val="20"/>
        </w:rPr>
        <w:t> </w:t>
      </w:r>
      <w:r>
        <w:rPr>
          <w:i/>
          <w:color w:val="292425"/>
          <w:spacing w:val="-4"/>
          <w:sz w:val="20"/>
        </w:rPr>
        <w:t>technical,</w:t>
      </w:r>
      <w:r>
        <w:rPr>
          <w:i/>
          <w:color w:val="292425"/>
          <w:spacing w:val="-5"/>
          <w:sz w:val="20"/>
        </w:rPr>
        <w:t> </w:t>
      </w:r>
      <w:r>
        <w:rPr>
          <w:i/>
          <w:color w:val="292425"/>
          <w:spacing w:val="-4"/>
          <w:sz w:val="20"/>
        </w:rPr>
        <w:t>and</w:t>
      </w:r>
      <w:r>
        <w:rPr>
          <w:i/>
          <w:color w:val="292425"/>
          <w:spacing w:val="-5"/>
          <w:sz w:val="20"/>
        </w:rPr>
        <w:t> </w:t>
      </w:r>
      <w:r>
        <w:rPr>
          <w:i/>
          <w:color w:val="292425"/>
          <w:spacing w:val="-4"/>
          <w:sz w:val="20"/>
        </w:rPr>
        <w:t>ma- </w:t>
      </w:r>
      <w:r>
        <w:rPr>
          <w:i/>
          <w:color w:val="292425"/>
          <w:sz w:val="20"/>
        </w:rPr>
        <w:t>terial</w:t>
      </w:r>
      <w:r>
        <w:rPr>
          <w:i/>
          <w:color w:val="292425"/>
          <w:spacing w:val="-10"/>
          <w:sz w:val="20"/>
        </w:rPr>
        <w:t> </w:t>
      </w:r>
      <w:r>
        <w:rPr>
          <w:i/>
          <w:color w:val="292425"/>
          <w:sz w:val="20"/>
        </w:rPr>
        <w:t>support:</w:t>
      </w:r>
      <w:r>
        <w:rPr>
          <w:i/>
          <w:color w:val="292425"/>
          <w:spacing w:val="-10"/>
          <w:sz w:val="20"/>
        </w:rPr>
        <w:t> </w:t>
      </w:r>
      <w:r>
        <w:rPr>
          <w:color w:val="292425"/>
          <w:sz w:val="20"/>
        </w:rPr>
        <w:t>Wiltshire,</w:t>
      </w:r>
      <w:r>
        <w:rPr>
          <w:color w:val="292425"/>
          <w:spacing w:val="-10"/>
          <w:sz w:val="20"/>
        </w:rPr>
        <w:t> </w:t>
      </w:r>
      <w:r>
        <w:rPr>
          <w:color w:val="292425"/>
          <w:sz w:val="20"/>
        </w:rPr>
        <w:t>Davidzon,</w:t>
      </w:r>
      <w:r>
        <w:rPr>
          <w:color w:val="292425"/>
          <w:spacing w:val="-10"/>
          <w:sz w:val="20"/>
        </w:rPr>
        <w:t> </w:t>
      </w:r>
      <w:r>
        <w:rPr>
          <w:color w:val="292425"/>
          <w:sz w:val="20"/>
        </w:rPr>
        <w:t>Akman,</w:t>
      </w:r>
      <w:r>
        <w:rPr>
          <w:color w:val="292425"/>
          <w:spacing w:val="-10"/>
          <w:sz w:val="20"/>
        </w:rPr>
        <w:t> </w:t>
      </w:r>
      <w:r>
        <w:rPr>
          <w:color w:val="292425"/>
          <w:sz w:val="20"/>
        </w:rPr>
        <w:t>Sadleir,</w:t>
      </w:r>
      <w:r>
        <w:rPr>
          <w:color w:val="292425"/>
          <w:spacing w:val="-10"/>
          <w:sz w:val="20"/>
        </w:rPr>
        <w:t> </w:t>
      </w:r>
      <w:r>
        <w:rPr>
          <w:color w:val="292425"/>
          <w:sz w:val="20"/>
        </w:rPr>
        <w:t>and Thorburn. </w:t>
      </w:r>
      <w:r>
        <w:rPr>
          <w:i/>
          <w:color w:val="292425"/>
          <w:sz w:val="20"/>
        </w:rPr>
        <w:t>Study supervision: </w:t>
      </w:r>
      <w:r>
        <w:rPr>
          <w:color w:val="292425"/>
          <w:sz w:val="20"/>
        </w:rPr>
        <w:t>DiMauro.</w:t>
      </w:r>
    </w:p>
    <w:p>
      <w:pPr>
        <w:spacing w:before="7"/>
        <w:ind w:left="237" w:right="0" w:firstLine="0"/>
        <w:jc w:val="both"/>
        <w:rPr>
          <w:sz w:val="20"/>
        </w:rPr>
      </w:pPr>
      <w:r>
        <w:rPr>
          <w:b/>
          <w:color w:val="292425"/>
          <w:sz w:val="20"/>
        </w:rPr>
        <w:t>Financial</w:t>
      </w:r>
      <w:r>
        <w:rPr>
          <w:b/>
          <w:color w:val="292425"/>
          <w:spacing w:val="2"/>
          <w:sz w:val="20"/>
        </w:rPr>
        <w:t> </w:t>
      </w:r>
      <w:r>
        <w:rPr>
          <w:b/>
          <w:color w:val="292425"/>
          <w:sz w:val="20"/>
        </w:rPr>
        <w:t>Disclosure:</w:t>
      </w:r>
      <w:r>
        <w:rPr>
          <w:b/>
          <w:color w:val="292425"/>
          <w:spacing w:val="2"/>
          <w:sz w:val="20"/>
        </w:rPr>
        <w:t> </w:t>
      </w:r>
      <w:r>
        <w:rPr>
          <w:color w:val="292425"/>
          <w:sz w:val="20"/>
        </w:rPr>
        <w:t>None</w:t>
      </w:r>
      <w:r>
        <w:rPr>
          <w:color w:val="292425"/>
          <w:spacing w:val="3"/>
          <w:sz w:val="20"/>
        </w:rPr>
        <w:t> </w:t>
      </w:r>
      <w:r>
        <w:rPr>
          <w:color w:val="292425"/>
          <w:spacing w:val="-2"/>
          <w:sz w:val="20"/>
        </w:rPr>
        <w:t>reported.</w:t>
      </w:r>
    </w:p>
    <w:p>
      <w:pPr>
        <w:spacing w:after="0"/>
        <w:jc w:val="both"/>
        <w:rPr>
          <w:sz w:val="20"/>
        </w:rPr>
        <w:sectPr>
          <w:type w:val="continuous"/>
          <w:pgSz w:w="12240" w:h="15840"/>
          <w:pgMar w:header="0" w:footer="792" w:top="740" w:bottom="980" w:left="1080" w:right="1080"/>
          <w:cols w:num="2" w:equalWidth="0">
            <w:col w:w="4831" w:space="198"/>
            <w:col w:w="5051"/>
          </w:cols>
        </w:sectPr>
      </w:pPr>
    </w:p>
    <w:p>
      <w:pPr>
        <w:pStyle w:val="BodyText"/>
        <w:spacing w:line="228" w:lineRule="auto" w:before="80"/>
        <w:ind w:left="237" w:right="41"/>
        <w:jc w:val="both"/>
      </w:pPr>
      <w:r>
        <w:rPr>
          <w:b/>
          <w:color w:val="292425"/>
          <w:spacing w:val="-2"/>
          <w:w w:val="105"/>
        </w:rPr>
        <w:t>Funding/Support:</w:t>
      </w:r>
      <w:r>
        <w:rPr>
          <w:b/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This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study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was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supported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by</w:t>
      </w:r>
      <w:r>
        <w:rPr>
          <w:color w:val="292425"/>
          <w:spacing w:val="-7"/>
          <w:w w:val="105"/>
        </w:rPr>
        <w:t> </w:t>
      </w:r>
      <w:r>
        <w:rPr>
          <w:color w:val="292425"/>
          <w:spacing w:val="-2"/>
          <w:w w:val="105"/>
        </w:rPr>
        <w:t>grants </w:t>
      </w:r>
      <w:r>
        <w:rPr>
          <w:color w:val="292425"/>
          <w:w w:val="105"/>
        </w:rPr>
        <w:t>NS11766</w:t>
      </w:r>
      <w:r>
        <w:rPr>
          <w:color w:val="292425"/>
          <w:spacing w:val="-14"/>
          <w:w w:val="105"/>
        </w:rPr>
        <w:t> </w:t>
      </w:r>
      <w:r>
        <w:rPr>
          <w:color w:val="292425"/>
          <w:w w:val="105"/>
        </w:rPr>
        <w:t>and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HD32062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from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the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National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Institutes</w:t>
      </w:r>
      <w:r>
        <w:rPr>
          <w:color w:val="292425"/>
          <w:spacing w:val="-13"/>
          <w:w w:val="105"/>
        </w:rPr>
        <w:t> </w:t>
      </w:r>
      <w:r>
        <w:rPr>
          <w:color w:val="292425"/>
          <w:w w:val="105"/>
        </w:rPr>
        <w:t>of </w:t>
      </w:r>
      <w:r>
        <w:rPr>
          <w:color w:val="292425"/>
        </w:rPr>
        <w:t>Health,</w:t>
      </w:r>
      <w:r>
        <w:rPr>
          <w:color w:val="292425"/>
          <w:spacing w:val="-6"/>
        </w:rPr>
        <w:t> </w:t>
      </w:r>
      <w:r>
        <w:rPr>
          <w:color w:val="292425"/>
        </w:rPr>
        <w:t>by</w:t>
      </w:r>
      <w:r>
        <w:rPr>
          <w:color w:val="292425"/>
          <w:spacing w:val="-6"/>
        </w:rPr>
        <w:t> </w:t>
      </w:r>
      <w:r>
        <w:rPr>
          <w:color w:val="292425"/>
        </w:rPr>
        <w:t>grants</w:t>
      </w:r>
      <w:r>
        <w:rPr>
          <w:color w:val="292425"/>
          <w:spacing w:val="-6"/>
        </w:rPr>
        <w:t> </w:t>
      </w:r>
      <w:r>
        <w:rPr>
          <w:color w:val="292425"/>
        </w:rPr>
        <w:t>from</w:t>
      </w:r>
      <w:r>
        <w:rPr>
          <w:color w:val="292425"/>
          <w:spacing w:val="-6"/>
        </w:rPr>
        <w:t> </w:t>
      </w:r>
      <w:r>
        <w:rPr>
          <w:color w:val="292425"/>
        </w:rPr>
        <w:t>the</w:t>
      </w:r>
      <w:r>
        <w:rPr>
          <w:color w:val="292425"/>
          <w:spacing w:val="-6"/>
        </w:rPr>
        <w:t> </w:t>
      </w:r>
      <w:r>
        <w:rPr>
          <w:color w:val="292425"/>
        </w:rPr>
        <w:t>Muscular</w:t>
      </w:r>
      <w:r>
        <w:rPr>
          <w:color w:val="292425"/>
          <w:spacing w:val="-6"/>
        </w:rPr>
        <w:t> </w:t>
      </w:r>
      <w:r>
        <w:rPr>
          <w:color w:val="292425"/>
        </w:rPr>
        <w:t>Dystrophy</w:t>
      </w:r>
      <w:r>
        <w:rPr>
          <w:color w:val="292425"/>
          <w:spacing w:val="-6"/>
        </w:rPr>
        <w:t> </w:t>
      </w:r>
      <w:r>
        <w:rPr>
          <w:color w:val="292425"/>
        </w:rPr>
        <w:t>Associa- </w:t>
      </w:r>
      <w:r>
        <w:rPr>
          <w:color w:val="292425"/>
          <w:w w:val="105"/>
        </w:rPr>
        <w:t>tion and the Australian National Health and Medical Research Council, and by the Marriott Mitochondrial Disorder Clinical Research Fund.</w:t>
      </w:r>
    </w:p>
    <w:p>
      <w:pPr>
        <w:pStyle w:val="BodyText"/>
        <w:spacing w:line="228" w:lineRule="auto" w:before="7"/>
        <w:ind w:left="237" w:right="43"/>
        <w:jc w:val="both"/>
      </w:pPr>
      <w:r>
        <w:rPr>
          <w:b/>
          <w:color w:val="292425"/>
        </w:rPr>
        <w:t>Additional</w:t>
      </w:r>
      <w:r>
        <w:rPr>
          <w:b/>
          <w:color w:val="292425"/>
          <w:spacing w:val="-5"/>
        </w:rPr>
        <w:t> </w:t>
      </w:r>
      <w:r>
        <w:rPr>
          <w:b/>
          <w:color w:val="292425"/>
        </w:rPr>
        <w:t>Contributions:</w:t>
      </w:r>
      <w:r>
        <w:rPr>
          <w:b/>
          <w:color w:val="292425"/>
          <w:spacing w:val="-5"/>
        </w:rPr>
        <w:t> </w:t>
      </w:r>
      <w:r>
        <w:rPr>
          <w:color w:val="292425"/>
        </w:rPr>
        <w:t>Robert</w:t>
      </w:r>
      <w:r>
        <w:rPr>
          <w:color w:val="292425"/>
          <w:spacing w:val="-5"/>
        </w:rPr>
        <w:t> </w:t>
      </w:r>
      <w:r>
        <w:rPr>
          <w:color w:val="292425"/>
        </w:rPr>
        <w:t>W.</w:t>
      </w:r>
      <w:r>
        <w:rPr>
          <w:color w:val="292425"/>
          <w:spacing w:val="-5"/>
        </w:rPr>
        <w:t> </w:t>
      </w:r>
      <w:r>
        <w:rPr>
          <w:color w:val="292425"/>
        </w:rPr>
        <w:t>Taylor,</w:t>
      </w:r>
      <w:r>
        <w:rPr>
          <w:color w:val="292425"/>
          <w:spacing w:val="-5"/>
        </w:rPr>
        <w:t> </w:t>
      </w:r>
      <w:r>
        <w:rPr>
          <w:color w:val="292425"/>
        </w:rPr>
        <w:t>PhD,</w:t>
      </w:r>
      <w:r>
        <w:rPr>
          <w:color w:val="292425"/>
          <w:spacing w:val="-5"/>
        </w:rPr>
        <w:t> </w:t>
      </w:r>
      <w:r>
        <w:rPr>
          <w:color w:val="292425"/>
        </w:rPr>
        <w:t>and Douglass M. Turnbull, FRCP, University of Newcastle upon Tyne, performed the mtDNA sequencing.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836853</wp:posOffset>
                </wp:positionH>
                <wp:positionV relativeFrom="paragraph">
                  <wp:posOffset>152575</wp:posOffset>
                </wp:positionV>
                <wp:extent cx="2889250" cy="19050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889250" cy="190500"/>
                          <a:chExt cx="2889250" cy="1905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98202"/>
                            <a:ext cx="288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0">
                                <a:moveTo>
                                  <a:pt x="0" y="0"/>
                                </a:moveTo>
                                <a:lnTo>
                                  <a:pt x="798334" y="0"/>
                                </a:lnTo>
                              </a:path>
                              <a:path w="2889250" h="0">
                                <a:moveTo>
                                  <a:pt x="2090877" y="0"/>
                                </a:moveTo>
                                <a:lnTo>
                                  <a:pt x="2889211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98334" y="0"/>
                            <a:ext cx="1292860" cy="190500"/>
                          </a:xfrm>
                          <a:prstGeom prst="rect">
                            <a:avLst/>
                          </a:prstGeom>
                          <a:solidFill>
                            <a:srgbClr val="29242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458" w:right="0" w:firstLine="0"/>
                                <w:jc w:val="left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93997pt;margin-top:12.013849pt;width:227.5pt;height:15pt;mso-position-horizontal-relative:page;mso-position-vertical-relative:paragraph;z-index:-15724544;mso-wrap-distance-left:0;mso-wrap-distance-right:0" id="docshapegroup50" coordorigin="1318,240" coordsize="4550,300">
                <v:shape style="position:absolute;left:1317;top:394;width:4550;height:2" id="docshape51" coordorigin="1318,395" coordsize="4550,0" path="m1318,395l2575,395m4611,395l5868,395e" filled="false" stroked="true" strokeweight=".499pt" strokecolor="#292425">
                  <v:path arrowok="t"/>
                  <v:stroke dashstyle="solid"/>
                </v:shape>
                <v:shape style="position:absolute;left:2575;top:240;width:2036;height:300" type="#_x0000_t202" id="docshape52" filled="true" fillcolor="#292425" stroked="false">
                  <v:textbox inset="0,0,0,0">
                    <w:txbxContent>
                      <w:p>
                        <w:pPr>
                          <w:spacing w:before="36"/>
                          <w:ind w:left="458" w:right="0" w:firstLine="0"/>
                          <w:jc w:val="left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REFERENCES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208" w:after="0"/>
        <w:ind w:left="481" w:right="0" w:hanging="174"/>
        <w:jc w:val="left"/>
        <w:rPr>
          <w:sz w:val="14"/>
        </w:rPr>
      </w:pPr>
      <w:r>
        <w:rPr>
          <w:color w:val="292425"/>
          <w:w w:val="85"/>
          <w:sz w:val="14"/>
        </w:rPr>
        <w:t>Alpers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BJ.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Diffuse</w:t>
      </w:r>
      <w:r>
        <w:rPr>
          <w:color w:val="292425"/>
          <w:spacing w:val="1"/>
          <w:sz w:val="14"/>
        </w:rPr>
        <w:t> </w:t>
      </w:r>
      <w:r>
        <w:rPr>
          <w:color w:val="292425"/>
          <w:w w:val="85"/>
          <w:sz w:val="14"/>
        </w:rPr>
        <w:t>progressive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degeneration</w:t>
      </w:r>
      <w:r>
        <w:rPr>
          <w:color w:val="292425"/>
          <w:spacing w:val="1"/>
          <w:sz w:val="14"/>
        </w:rPr>
        <w:t> </w:t>
      </w:r>
      <w:r>
        <w:rPr>
          <w:color w:val="292425"/>
          <w:w w:val="85"/>
          <w:sz w:val="14"/>
        </w:rPr>
        <w:t>of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the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gray</w:t>
      </w:r>
      <w:r>
        <w:rPr>
          <w:color w:val="292425"/>
          <w:spacing w:val="1"/>
          <w:sz w:val="14"/>
        </w:rPr>
        <w:t> </w:t>
      </w:r>
      <w:r>
        <w:rPr>
          <w:color w:val="292425"/>
          <w:w w:val="85"/>
          <w:sz w:val="14"/>
        </w:rPr>
        <w:t>matter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of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the</w:t>
      </w:r>
      <w:r>
        <w:rPr>
          <w:color w:val="292425"/>
          <w:spacing w:val="1"/>
          <w:sz w:val="14"/>
        </w:rPr>
        <w:t> </w:t>
      </w:r>
      <w:r>
        <w:rPr>
          <w:color w:val="292425"/>
          <w:spacing w:val="-2"/>
          <w:w w:val="85"/>
          <w:sz w:val="14"/>
        </w:rPr>
        <w:t>cerebrum.</w:t>
      </w:r>
    </w:p>
    <w:p>
      <w:pPr>
        <w:spacing w:before="18"/>
        <w:ind w:left="482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292425"/>
          <w:w w:val="85"/>
          <w:sz w:val="14"/>
        </w:rPr>
        <w:t>Arch</w:t>
      </w:r>
      <w:r>
        <w:rPr>
          <w:rFonts w:ascii="Arial"/>
          <w:i/>
          <w:color w:val="292425"/>
          <w:spacing w:val="23"/>
          <w:sz w:val="14"/>
        </w:rPr>
        <w:t> </w:t>
      </w:r>
      <w:r>
        <w:rPr>
          <w:rFonts w:ascii="Arial"/>
          <w:i/>
          <w:color w:val="292425"/>
          <w:w w:val="85"/>
          <w:sz w:val="14"/>
        </w:rPr>
        <w:t>Neurol</w:t>
      </w:r>
      <w:r>
        <w:rPr>
          <w:rFonts w:ascii="Arial"/>
          <w:i/>
          <w:color w:val="292425"/>
          <w:spacing w:val="23"/>
          <w:sz w:val="14"/>
        </w:rPr>
        <w:t> </w:t>
      </w:r>
      <w:r>
        <w:rPr>
          <w:rFonts w:ascii="Arial"/>
          <w:i/>
          <w:color w:val="292425"/>
          <w:w w:val="85"/>
          <w:sz w:val="14"/>
        </w:rPr>
        <w:t>Psychiatry</w:t>
      </w:r>
      <w:r>
        <w:rPr>
          <w:rFonts w:ascii="Arial"/>
          <w:color w:val="292425"/>
          <w:w w:val="85"/>
          <w:sz w:val="14"/>
        </w:rPr>
        <w:t>.</w:t>
      </w:r>
      <w:r>
        <w:rPr>
          <w:rFonts w:ascii="Arial"/>
          <w:color w:val="292425"/>
          <w:spacing w:val="24"/>
          <w:sz w:val="14"/>
        </w:rPr>
        <w:t> </w:t>
      </w:r>
      <w:r>
        <w:rPr>
          <w:rFonts w:ascii="Arial"/>
          <w:color w:val="292425"/>
          <w:w w:val="85"/>
          <w:sz w:val="14"/>
        </w:rPr>
        <w:t>1931;25:469-</w:t>
      </w:r>
      <w:r>
        <w:rPr>
          <w:rFonts w:ascii="Arial"/>
          <w:color w:val="292425"/>
          <w:spacing w:val="-4"/>
          <w:w w:val="85"/>
          <w:sz w:val="14"/>
        </w:rPr>
        <w:t>505.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68" w:lineRule="auto" w:before="19" w:after="0"/>
        <w:ind w:left="482" w:right="42" w:hanging="175"/>
        <w:jc w:val="both"/>
        <w:rPr>
          <w:sz w:val="14"/>
        </w:rPr>
      </w:pPr>
      <w:r>
        <w:rPr>
          <w:color w:val="292425"/>
          <w:w w:val="85"/>
          <w:sz w:val="14"/>
        </w:rPr>
        <w:t>Huttenlocher PR, Solitaire GB, Adams G. Infantile diffuse cerebral degeneration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4"/>
          <w:sz w:val="14"/>
        </w:rPr>
        <w:t>with hepatic cirrhosis. </w:t>
      </w:r>
      <w:r>
        <w:rPr>
          <w:i/>
          <w:color w:val="292425"/>
          <w:spacing w:val="-4"/>
          <w:sz w:val="14"/>
        </w:rPr>
        <w:t>Arch Neurol</w:t>
      </w:r>
      <w:r>
        <w:rPr>
          <w:color w:val="292425"/>
          <w:spacing w:val="-4"/>
          <w:sz w:val="14"/>
        </w:rPr>
        <w:t>. 1976;33(3):186-192.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68" w:lineRule="auto" w:before="0" w:after="0"/>
        <w:ind w:left="482" w:right="42" w:hanging="175"/>
        <w:jc w:val="both"/>
        <w:rPr>
          <w:sz w:val="14"/>
        </w:rPr>
      </w:pPr>
      <w:r>
        <w:rPr>
          <w:color w:val="292425"/>
          <w:w w:val="85"/>
          <w:sz w:val="14"/>
        </w:rPr>
        <w:t>Harding BN. Progressive neuronal degeneration of childhood with liver </w:t>
      </w:r>
      <w:r>
        <w:rPr>
          <w:color w:val="292425"/>
          <w:w w:val="85"/>
          <w:sz w:val="14"/>
        </w:rPr>
        <w:t>disease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(Alpers-Huttenlocher syndrome): a personal review. </w:t>
      </w:r>
      <w:r>
        <w:rPr>
          <w:i/>
          <w:color w:val="292425"/>
          <w:w w:val="90"/>
          <w:sz w:val="14"/>
        </w:rPr>
        <w:t>J Child Neurol</w:t>
      </w:r>
      <w:r>
        <w:rPr>
          <w:color w:val="292425"/>
          <w:w w:val="90"/>
          <w:sz w:val="14"/>
        </w:rPr>
        <w:t>. 1990;5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(4):273-287.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68" w:lineRule="auto" w:before="0" w:after="0"/>
        <w:ind w:left="482" w:right="43" w:hanging="175"/>
        <w:jc w:val="both"/>
        <w:rPr>
          <w:sz w:val="14"/>
        </w:rPr>
      </w:pPr>
      <w:r>
        <w:rPr>
          <w:color w:val="292425"/>
          <w:w w:val="85"/>
          <w:sz w:val="14"/>
        </w:rPr>
        <w:t>Harding BN, Egger J, Portmann B, Erdohazi M. Progressive neuronal </w:t>
      </w:r>
      <w:r>
        <w:rPr>
          <w:color w:val="292425"/>
          <w:w w:val="85"/>
          <w:sz w:val="14"/>
        </w:rPr>
        <w:t>degenera-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4"/>
          <w:sz w:val="14"/>
        </w:rPr>
        <w:t>tion of childhood with liver disease: a pathological study. </w:t>
      </w:r>
      <w:r>
        <w:rPr>
          <w:i/>
          <w:color w:val="292425"/>
          <w:spacing w:val="-4"/>
          <w:sz w:val="14"/>
        </w:rPr>
        <w:t>Brain</w:t>
      </w:r>
      <w:r>
        <w:rPr>
          <w:color w:val="292425"/>
          <w:spacing w:val="-4"/>
          <w:sz w:val="14"/>
        </w:rPr>
        <w:t>. 1986;109: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181-206.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59" w:lineRule="exact" w:before="0" w:after="0"/>
        <w:ind w:left="481" w:right="0" w:hanging="174"/>
        <w:jc w:val="both"/>
        <w:rPr>
          <w:sz w:val="14"/>
        </w:rPr>
      </w:pPr>
      <w:r>
        <w:rPr>
          <w:color w:val="292425"/>
          <w:w w:val="85"/>
          <w:sz w:val="14"/>
        </w:rPr>
        <w:t>Narkewicz</w:t>
      </w:r>
      <w:r>
        <w:rPr>
          <w:color w:val="292425"/>
          <w:spacing w:val="-2"/>
          <w:sz w:val="14"/>
        </w:rPr>
        <w:t> </w:t>
      </w:r>
      <w:r>
        <w:rPr>
          <w:color w:val="292425"/>
          <w:w w:val="85"/>
          <w:sz w:val="14"/>
        </w:rPr>
        <w:t>MR,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Sokol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RJ,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Beckwith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B,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et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al.</w:t>
      </w:r>
      <w:r>
        <w:rPr>
          <w:color w:val="292425"/>
          <w:spacing w:val="-2"/>
          <w:sz w:val="14"/>
        </w:rPr>
        <w:t> </w:t>
      </w:r>
      <w:r>
        <w:rPr>
          <w:color w:val="292425"/>
          <w:w w:val="85"/>
          <w:sz w:val="14"/>
        </w:rPr>
        <w:t>Liver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involvement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in</w:t>
      </w:r>
      <w:r>
        <w:rPr>
          <w:color w:val="292425"/>
          <w:spacing w:val="-1"/>
          <w:sz w:val="14"/>
        </w:rPr>
        <w:t> </w:t>
      </w:r>
      <w:r>
        <w:rPr>
          <w:color w:val="292425"/>
          <w:w w:val="85"/>
          <w:sz w:val="14"/>
        </w:rPr>
        <w:t>Alpers</w:t>
      </w:r>
      <w:r>
        <w:rPr>
          <w:color w:val="292425"/>
          <w:spacing w:val="-1"/>
          <w:sz w:val="14"/>
        </w:rPr>
        <w:t> </w:t>
      </w:r>
      <w:r>
        <w:rPr>
          <w:color w:val="292425"/>
          <w:spacing w:val="-2"/>
          <w:w w:val="85"/>
          <w:sz w:val="14"/>
        </w:rPr>
        <w:t>disease.</w:t>
      </w:r>
    </w:p>
    <w:p>
      <w:pPr>
        <w:spacing w:before="15"/>
        <w:ind w:left="482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292425"/>
          <w:w w:val="85"/>
          <w:sz w:val="14"/>
        </w:rPr>
        <w:t>J</w:t>
      </w:r>
      <w:r>
        <w:rPr>
          <w:rFonts w:ascii="Arial"/>
          <w:i/>
          <w:color w:val="292425"/>
          <w:spacing w:val="28"/>
          <w:sz w:val="14"/>
        </w:rPr>
        <w:t> </w:t>
      </w:r>
      <w:r>
        <w:rPr>
          <w:rFonts w:ascii="Arial"/>
          <w:i/>
          <w:color w:val="292425"/>
          <w:w w:val="85"/>
          <w:sz w:val="14"/>
        </w:rPr>
        <w:t>Pediatr</w:t>
      </w:r>
      <w:r>
        <w:rPr>
          <w:rFonts w:ascii="Arial"/>
          <w:color w:val="292425"/>
          <w:w w:val="85"/>
          <w:sz w:val="14"/>
        </w:rPr>
        <w:t>.</w:t>
      </w:r>
      <w:r>
        <w:rPr>
          <w:rFonts w:ascii="Arial"/>
          <w:color w:val="292425"/>
          <w:spacing w:val="29"/>
          <w:sz w:val="14"/>
        </w:rPr>
        <w:t> </w:t>
      </w:r>
      <w:r>
        <w:rPr>
          <w:rFonts w:ascii="Arial"/>
          <w:color w:val="292425"/>
          <w:w w:val="85"/>
          <w:sz w:val="14"/>
        </w:rPr>
        <w:t>1991;119(2):260-</w:t>
      </w:r>
      <w:r>
        <w:rPr>
          <w:rFonts w:ascii="Arial"/>
          <w:color w:val="292425"/>
          <w:spacing w:val="-4"/>
          <w:w w:val="85"/>
          <w:sz w:val="14"/>
        </w:rPr>
        <w:t>267.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2" w:val="left" w:leader="none"/>
        </w:tabs>
        <w:spacing w:line="268" w:lineRule="auto" w:before="19" w:after="0"/>
        <w:ind w:left="482" w:right="38" w:hanging="175"/>
        <w:jc w:val="both"/>
        <w:rPr>
          <w:sz w:val="14"/>
        </w:rPr>
      </w:pPr>
      <w:r>
        <w:rPr>
          <w:color w:val="292425"/>
          <w:w w:val="85"/>
          <w:sz w:val="14"/>
        </w:rPr>
        <w:t>Naviaux RK, Nguyen KV.</w:t>
      </w:r>
      <w:r>
        <w:rPr>
          <w:color w:val="292425"/>
          <w:spacing w:val="-1"/>
          <w:w w:val="85"/>
          <w:sz w:val="14"/>
        </w:rPr>
        <w:t> </w:t>
      </w:r>
      <w:r>
        <w:rPr>
          <w:i/>
          <w:color w:val="292425"/>
          <w:w w:val="85"/>
          <w:sz w:val="14"/>
        </w:rPr>
        <w:t>POLG </w:t>
      </w:r>
      <w:r>
        <w:rPr>
          <w:color w:val="292425"/>
          <w:w w:val="85"/>
          <w:sz w:val="14"/>
        </w:rPr>
        <w:t>mutations associated with Alpers’ syndrome and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mitochondrial DNA depletion. </w:t>
      </w:r>
      <w:r>
        <w:rPr>
          <w:i/>
          <w:color w:val="292425"/>
          <w:w w:val="90"/>
          <w:sz w:val="14"/>
        </w:rPr>
        <w:t>Ann Neurol</w:t>
      </w:r>
      <w:r>
        <w:rPr>
          <w:color w:val="292425"/>
          <w:w w:val="90"/>
          <w:sz w:val="14"/>
        </w:rPr>
        <w:t>. 2004;55(5):706-712.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68" w:lineRule="auto" w:before="0" w:after="0"/>
        <w:ind w:left="482" w:right="43" w:hanging="175"/>
        <w:jc w:val="both"/>
        <w:rPr>
          <w:sz w:val="14"/>
        </w:rPr>
      </w:pPr>
      <w:r>
        <w:rPr>
          <w:color w:val="292425"/>
          <w:w w:val="85"/>
          <w:sz w:val="14"/>
        </w:rPr>
        <w:t>Ferrari G, Lamantea E, Donati A, et al. Infantile hepatocerebral syndromes </w:t>
      </w:r>
      <w:r>
        <w:rPr>
          <w:color w:val="292425"/>
          <w:w w:val="85"/>
          <w:sz w:val="14"/>
        </w:rPr>
        <w:t>asso-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ciated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with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mutations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in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the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mitochondrial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DNA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polymerase-'YA.</w:t>
      </w:r>
      <w:r>
        <w:rPr>
          <w:color w:val="292425"/>
          <w:spacing w:val="-1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Brain</w:t>
      </w:r>
      <w:r>
        <w:rPr>
          <w:color w:val="292425"/>
          <w:w w:val="90"/>
          <w:sz w:val="14"/>
        </w:rPr>
        <w:t>.</w:t>
      </w:r>
      <w:r>
        <w:rPr>
          <w:color w:val="292425"/>
          <w:spacing w:val="-1"/>
          <w:w w:val="90"/>
          <w:sz w:val="14"/>
        </w:rPr>
        <w:t> </w:t>
      </w:r>
      <w:r>
        <w:rPr>
          <w:color w:val="292425"/>
          <w:w w:val="90"/>
          <w:sz w:val="14"/>
        </w:rPr>
        <w:t>2005;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5"/>
          <w:sz w:val="14"/>
        </w:rPr>
        <w:t>128(pt</w:t>
      </w:r>
      <w:r>
        <w:rPr>
          <w:color w:val="292425"/>
          <w:spacing w:val="-8"/>
          <w:w w:val="95"/>
          <w:sz w:val="14"/>
        </w:rPr>
        <w:t> </w:t>
      </w:r>
      <w:r>
        <w:rPr>
          <w:color w:val="292425"/>
          <w:w w:val="95"/>
          <w:sz w:val="14"/>
        </w:rPr>
        <w:t>4):723-731.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159" w:lineRule="exact" w:before="0" w:after="0"/>
        <w:ind w:left="479" w:right="0" w:hanging="172"/>
        <w:jc w:val="both"/>
        <w:rPr>
          <w:sz w:val="14"/>
        </w:rPr>
      </w:pPr>
      <w:r>
        <w:rPr>
          <w:color w:val="292425"/>
          <w:w w:val="85"/>
          <w:sz w:val="14"/>
        </w:rPr>
        <w:t>Davidzon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G,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Mancuso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M,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Ferraris</w:t>
      </w:r>
      <w:r>
        <w:rPr>
          <w:color w:val="292425"/>
          <w:spacing w:val="-6"/>
          <w:w w:val="85"/>
          <w:sz w:val="14"/>
        </w:rPr>
        <w:t> </w:t>
      </w:r>
      <w:r>
        <w:rPr>
          <w:color w:val="292425"/>
          <w:w w:val="85"/>
          <w:sz w:val="14"/>
        </w:rPr>
        <w:t>S,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et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al.</w:t>
      </w:r>
      <w:r>
        <w:rPr>
          <w:color w:val="292425"/>
          <w:spacing w:val="-7"/>
          <w:w w:val="85"/>
          <w:sz w:val="14"/>
        </w:rPr>
        <w:t> </w:t>
      </w:r>
      <w:r>
        <w:rPr>
          <w:i/>
          <w:color w:val="292425"/>
          <w:w w:val="85"/>
          <w:sz w:val="14"/>
        </w:rPr>
        <w:t>POLG</w:t>
      </w:r>
      <w:r>
        <w:rPr>
          <w:i/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mutations</w:t>
      </w:r>
      <w:r>
        <w:rPr>
          <w:color w:val="292425"/>
          <w:spacing w:val="-6"/>
          <w:w w:val="85"/>
          <w:sz w:val="14"/>
        </w:rPr>
        <w:t> </w:t>
      </w:r>
      <w:r>
        <w:rPr>
          <w:color w:val="292425"/>
          <w:w w:val="85"/>
          <w:sz w:val="14"/>
        </w:rPr>
        <w:t>and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w w:val="85"/>
          <w:sz w:val="14"/>
        </w:rPr>
        <w:t>Alpers</w:t>
      </w:r>
      <w:r>
        <w:rPr>
          <w:color w:val="292425"/>
          <w:spacing w:val="-7"/>
          <w:w w:val="85"/>
          <w:sz w:val="14"/>
        </w:rPr>
        <w:t> </w:t>
      </w:r>
      <w:r>
        <w:rPr>
          <w:color w:val="292425"/>
          <w:spacing w:val="-2"/>
          <w:w w:val="85"/>
          <w:sz w:val="14"/>
        </w:rPr>
        <w:t>syndrome.</w:t>
      </w:r>
    </w:p>
    <w:p>
      <w:pPr>
        <w:spacing w:before="17"/>
        <w:ind w:left="482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292425"/>
          <w:w w:val="85"/>
          <w:sz w:val="14"/>
        </w:rPr>
        <w:t>Ann</w:t>
      </w:r>
      <w:r>
        <w:rPr>
          <w:rFonts w:ascii="Arial"/>
          <w:i/>
          <w:color w:val="292425"/>
          <w:spacing w:val="29"/>
          <w:sz w:val="14"/>
        </w:rPr>
        <w:t> </w:t>
      </w:r>
      <w:r>
        <w:rPr>
          <w:rFonts w:ascii="Arial"/>
          <w:i/>
          <w:color w:val="292425"/>
          <w:w w:val="85"/>
          <w:sz w:val="14"/>
        </w:rPr>
        <w:t>Neurol</w:t>
      </w:r>
      <w:r>
        <w:rPr>
          <w:rFonts w:ascii="Arial"/>
          <w:color w:val="292425"/>
          <w:w w:val="85"/>
          <w:sz w:val="14"/>
        </w:rPr>
        <w:t>.</w:t>
      </w:r>
      <w:r>
        <w:rPr>
          <w:rFonts w:ascii="Arial"/>
          <w:color w:val="292425"/>
          <w:spacing w:val="30"/>
          <w:sz w:val="14"/>
        </w:rPr>
        <w:t> </w:t>
      </w:r>
      <w:r>
        <w:rPr>
          <w:rFonts w:ascii="Arial"/>
          <w:color w:val="292425"/>
          <w:w w:val="85"/>
          <w:sz w:val="14"/>
        </w:rPr>
        <w:t>2005;57(6):921-</w:t>
      </w:r>
      <w:r>
        <w:rPr>
          <w:rFonts w:ascii="Arial"/>
          <w:color w:val="292425"/>
          <w:spacing w:val="-4"/>
          <w:w w:val="85"/>
          <w:sz w:val="14"/>
        </w:rPr>
        <w:t>924.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68" w:lineRule="auto" w:before="18" w:after="0"/>
        <w:ind w:left="482" w:right="43" w:hanging="175"/>
        <w:jc w:val="both"/>
        <w:rPr>
          <w:sz w:val="14"/>
        </w:rPr>
      </w:pPr>
      <w:r>
        <w:rPr>
          <w:color w:val="292425"/>
          <w:w w:val="85"/>
          <w:sz w:val="14"/>
        </w:rPr>
        <w:t>Horvath R, Hudson G, Ferrari G, et al. Phenotypic spectrum associated with </w:t>
      </w:r>
      <w:r>
        <w:rPr>
          <w:color w:val="292425"/>
          <w:w w:val="85"/>
          <w:sz w:val="14"/>
        </w:rPr>
        <w:t>mu-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tations of the mitochondrial polymerase 'Y gene. </w:t>
      </w:r>
      <w:r>
        <w:rPr>
          <w:i/>
          <w:color w:val="292425"/>
          <w:w w:val="90"/>
          <w:sz w:val="14"/>
        </w:rPr>
        <w:t>Brain</w:t>
      </w:r>
      <w:r>
        <w:rPr>
          <w:color w:val="292425"/>
          <w:w w:val="90"/>
          <w:sz w:val="14"/>
        </w:rPr>
        <w:t>. 2006;129(pt 7):1674-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1684.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2" w:val="left" w:leader="none"/>
        </w:tabs>
        <w:spacing w:line="276" w:lineRule="auto" w:before="87" w:after="0"/>
        <w:ind w:left="482" w:right="259" w:hanging="245"/>
        <w:jc w:val="both"/>
        <w:rPr>
          <w:sz w:val="14"/>
        </w:rPr>
      </w:pPr>
      <w:r>
        <w:rPr/>
        <w:br w:type="column"/>
      </w:r>
      <w:r>
        <w:rPr>
          <w:color w:val="292425"/>
          <w:w w:val="85"/>
          <w:sz w:val="14"/>
        </w:rPr>
        <w:t>Tzoulis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C,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Engelsen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BA,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Telstad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W,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et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al.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The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spectrum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of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clinical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disease</w:t>
      </w:r>
      <w:r>
        <w:rPr>
          <w:color w:val="292425"/>
          <w:spacing w:val="-4"/>
          <w:w w:val="85"/>
          <w:sz w:val="14"/>
        </w:rPr>
        <w:t> </w:t>
      </w:r>
      <w:r>
        <w:rPr>
          <w:color w:val="292425"/>
          <w:w w:val="85"/>
          <w:sz w:val="14"/>
        </w:rPr>
        <w:t>caused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by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the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A467T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and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W748S</w:t>
      </w:r>
      <w:r>
        <w:rPr>
          <w:color w:val="292425"/>
          <w:spacing w:val="-4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POLG</w:t>
      </w:r>
      <w:r>
        <w:rPr>
          <w:i/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mutations: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a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study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of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26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cases.</w:t>
      </w:r>
      <w:r>
        <w:rPr>
          <w:color w:val="292425"/>
          <w:spacing w:val="-4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Brain</w:t>
      </w:r>
      <w:r>
        <w:rPr>
          <w:color w:val="292425"/>
          <w:w w:val="90"/>
          <w:sz w:val="14"/>
        </w:rPr>
        <w:t>.</w:t>
      </w:r>
      <w:r>
        <w:rPr>
          <w:color w:val="292425"/>
          <w:spacing w:val="-4"/>
          <w:w w:val="90"/>
          <w:sz w:val="14"/>
        </w:rPr>
        <w:t> </w:t>
      </w:r>
      <w:r>
        <w:rPr>
          <w:color w:val="292425"/>
          <w:w w:val="90"/>
          <w:sz w:val="14"/>
        </w:rPr>
        <w:t>2006;</w:t>
      </w:r>
      <w:r>
        <w:rPr>
          <w:color w:val="292425"/>
          <w:spacing w:val="40"/>
          <w:sz w:val="14"/>
        </w:rPr>
        <w:t> </w:t>
      </w:r>
      <w:r>
        <w:rPr>
          <w:color w:val="292425"/>
          <w:sz w:val="14"/>
        </w:rPr>
        <w:t>129(pt</w:t>
      </w:r>
      <w:r>
        <w:rPr>
          <w:color w:val="292425"/>
          <w:spacing w:val="-10"/>
          <w:sz w:val="14"/>
        </w:rPr>
        <w:t> </w:t>
      </w:r>
      <w:r>
        <w:rPr>
          <w:color w:val="292425"/>
          <w:sz w:val="14"/>
        </w:rPr>
        <w:t>7):1685-1692.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1" w:after="0"/>
        <w:ind w:left="482" w:right="259" w:hanging="245"/>
        <w:jc w:val="both"/>
        <w:rPr>
          <w:sz w:val="14"/>
        </w:rPr>
      </w:pPr>
      <w:r>
        <w:rPr>
          <w:color w:val="292425"/>
          <w:w w:val="85"/>
          <w:sz w:val="14"/>
        </w:rPr>
        <w:t>Kirby DM, Crawford M, Cleary MA, et al. Respiratory chain complex I deficiency: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an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underdiagnosed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energy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generation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disorder.</w:t>
      </w:r>
      <w:r>
        <w:rPr>
          <w:color w:val="292425"/>
          <w:spacing w:val="-6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Neurology</w:t>
      </w:r>
      <w:r>
        <w:rPr>
          <w:color w:val="292425"/>
          <w:w w:val="90"/>
          <w:sz w:val="14"/>
        </w:rPr>
        <w:t>.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1999;52(6):1255-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1264.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1" w:after="0"/>
        <w:ind w:left="482" w:right="259" w:hanging="245"/>
        <w:jc w:val="both"/>
        <w:rPr>
          <w:sz w:val="14"/>
        </w:rPr>
      </w:pPr>
      <w:r>
        <w:rPr>
          <w:color w:val="292425"/>
          <w:w w:val="90"/>
          <w:sz w:val="14"/>
        </w:rPr>
        <w:t>Lamantea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E,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Tiranti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V,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Bordoni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A,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et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al.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Mutations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of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mitochondrial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DNA</w:t>
      </w:r>
      <w:r>
        <w:rPr>
          <w:color w:val="292425"/>
          <w:spacing w:val="-3"/>
          <w:w w:val="90"/>
          <w:sz w:val="14"/>
        </w:rPr>
        <w:t> </w:t>
      </w:r>
      <w:r>
        <w:rPr>
          <w:color w:val="292425"/>
          <w:w w:val="90"/>
          <w:sz w:val="14"/>
        </w:rPr>
        <w:t>poly-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w w:val="90"/>
          <w:sz w:val="14"/>
        </w:rPr>
        <w:t>merase 'YA are a frequent cause of autosomal dominant or recessive progres-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sive external ophthalmoplegia. </w:t>
      </w:r>
      <w:r>
        <w:rPr>
          <w:i/>
          <w:color w:val="292425"/>
          <w:w w:val="90"/>
          <w:sz w:val="14"/>
        </w:rPr>
        <w:t>Ann Neurol</w:t>
      </w:r>
      <w:r>
        <w:rPr>
          <w:color w:val="292425"/>
          <w:w w:val="90"/>
          <w:sz w:val="14"/>
        </w:rPr>
        <w:t>. 2002;52(2):211-219.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82" w:val="left" w:leader="none"/>
        </w:tabs>
        <w:spacing w:line="276" w:lineRule="auto" w:before="1" w:after="0"/>
        <w:ind w:left="482" w:right="255" w:hanging="245"/>
        <w:jc w:val="both"/>
        <w:rPr>
          <w:sz w:val="14"/>
        </w:rPr>
      </w:pPr>
      <w:r>
        <w:rPr>
          <w:color w:val="292425"/>
          <w:spacing w:val="-2"/>
          <w:w w:val="85"/>
          <w:sz w:val="14"/>
        </w:rPr>
        <w:t>Agostino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A,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Valletta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L,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Chinnery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PF,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et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al.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Mutations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of</w:t>
      </w:r>
      <w:r>
        <w:rPr>
          <w:color w:val="292425"/>
          <w:spacing w:val="-3"/>
          <w:sz w:val="14"/>
        </w:rPr>
        <w:t> </w:t>
      </w:r>
      <w:r>
        <w:rPr>
          <w:i/>
          <w:color w:val="292425"/>
          <w:spacing w:val="-2"/>
          <w:w w:val="85"/>
          <w:sz w:val="14"/>
        </w:rPr>
        <w:t>ANT1,</w:t>
      </w:r>
      <w:r>
        <w:rPr>
          <w:i/>
          <w:color w:val="292425"/>
          <w:spacing w:val="-3"/>
          <w:sz w:val="14"/>
        </w:rPr>
        <w:t> </w:t>
      </w:r>
      <w:r>
        <w:rPr>
          <w:i/>
          <w:color w:val="292425"/>
          <w:spacing w:val="-2"/>
          <w:w w:val="85"/>
          <w:sz w:val="14"/>
        </w:rPr>
        <w:t>Twinkle</w:t>
      </w:r>
      <w:r>
        <w:rPr>
          <w:color w:val="292425"/>
          <w:spacing w:val="-2"/>
          <w:w w:val="85"/>
          <w:sz w:val="14"/>
        </w:rPr>
        <w:t>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and</w:t>
      </w:r>
      <w:r>
        <w:rPr>
          <w:color w:val="292425"/>
          <w:spacing w:val="-3"/>
          <w:sz w:val="14"/>
        </w:rPr>
        <w:t> </w:t>
      </w:r>
      <w:r>
        <w:rPr>
          <w:i/>
          <w:color w:val="292425"/>
          <w:spacing w:val="-2"/>
          <w:w w:val="85"/>
          <w:sz w:val="14"/>
        </w:rPr>
        <w:t>POLG1</w:t>
      </w:r>
      <w:r>
        <w:rPr>
          <w:i/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in sporadic progressive external ophthalmoplegia (PEO). </w:t>
      </w:r>
      <w:r>
        <w:rPr>
          <w:i/>
          <w:color w:val="292425"/>
          <w:w w:val="90"/>
          <w:sz w:val="14"/>
        </w:rPr>
        <w:t>Neurology</w:t>
      </w:r>
      <w:r>
        <w:rPr>
          <w:color w:val="292425"/>
          <w:w w:val="90"/>
          <w:sz w:val="14"/>
        </w:rPr>
        <w:t>. 2003;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60(8):1354-1356.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2" w:after="0"/>
        <w:ind w:left="482" w:right="257" w:hanging="245"/>
        <w:jc w:val="both"/>
        <w:rPr>
          <w:sz w:val="14"/>
        </w:rPr>
      </w:pPr>
      <w:r>
        <w:rPr>
          <w:color w:val="292425"/>
          <w:w w:val="85"/>
          <w:sz w:val="14"/>
        </w:rPr>
        <w:t>Wo¨rle H, Kohler B, Schlote W, et al. Progressive cerebral degeneration of child-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85"/>
          <w:sz w:val="14"/>
        </w:rPr>
        <w:t>hood with liver disease (Alpers Huttenlocher disease) with cytochrome </w:t>
      </w:r>
      <w:r>
        <w:rPr>
          <w:color w:val="292425"/>
          <w:w w:val="85"/>
          <w:sz w:val="14"/>
        </w:rPr>
        <w:t>oxidase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deficiency presenting with epilepsia partialis continua as the first clinical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4"/>
          <w:sz w:val="14"/>
        </w:rPr>
        <w:t>manifestation.</w:t>
      </w:r>
      <w:r>
        <w:rPr>
          <w:color w:val="292425"/>
          <w:spacing w:val="-6"/>
          <w:sz w:val="14"/>
        </w:rPr>
        <w:t> </w:t>
      </w:r>
      <w:r>
        <w:rPr>
          <w:i/>
          <w:color w:val="292425"/>
          <w:spacing w:val="-4"/>
          <w:sz w:val="14"/>
        </w:rPr>
        <w:t>Clin</w:t>
      </w:r>
      <w:r>
        <w:rPr>
          <w:i/>
          <w:color w:val="292425"/>
          <w:spacing w:val="-6"/>
          <w:sz w:val="14"/>
        </w:rPr>
        <w:t> </w:t>
      </w:r>
      <w:r>
        <w:rPr>
          <w:i/>
          <w:color w:val="292425"/>
          <w:spacing w:val="-4"/>
          <w:sz w:val="14"/>
        </w:rPr>
        <w:t>Neuropathol</w:t>
      </w:r>
      <w:r>
        <w:rPr>
          <w:color w:val="292425"/>
          <w:spacing w:val="-4"/>
          <w:sz w:val="14"/>
        </w:rPr>
        <w:t>.</w:t>
      </w:r>
      <w:r>
        <w:rPr>
          <w:color w:val="292425"/>
          <w:spacing w:val="-6"/>
          <w:sz w:val="14"/>
        </w:rPr>
        <w:t> </w:t>
      </w:r>
      <w:r>
        <w:rPr>
          <w:color w:val="292425"/>
          <w:spacing w:val="-4"/>
          <w:sz w:val="14"/>
        </w:rPr>
        <w:t>1998;17(2):63-68.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1" w:after="0"/>
        <w:ind w:left="482" w:right="261" w:hanging="245"/>
        <w:jc w:val="both"/>
        <w:rPr>
          <w:sz w:val="14"/>
        </w:rPr>
      </w:pPr>
      <w:r>
        <w:rPr>
          <w:color w:val="292425"/>
          <w:w w:val="85"/>
          <w:sz w:val="14"/>
        </w:rPr>
        <w:t>Harding BN, Alsanjari N, Smith SJM, et al. Progressive neuronal degeneration of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85"/>
          <w:sz w:val="14"/>
        </w:rPr>
        <w:t>childhood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with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liver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disease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(Alpers’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disease)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presenting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in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young</w:t>
      </w:r>
      <w:r>
        <w:rPr>
          <w:color w:val="292425"/>
          <w:spacing w:val="-3"/>
          <w:w w:val="85"/>
          <w:sz w:val="14"/>
        </w:rPr>
        <w:t> </w:t>
      </w:r>
      <w:r>
        <w:rPr>
          <w:color w:val="292425"/>
          <w:w w:val="85"/>
          <w:sz w:val="14"/>
        </w:rPr>
        <w:t>adults.</w:t>
      </w:r>
      <w:r>
        <w:rPr>
          <w:color w:val="292425"/>
          <w:spacing w:val="-3"/>
          <w:w w:val="85"/>
          <w:sz w:val="14"/>
        </w:rPr>
        <w:t> </w:t>
      </w:r>
      <w:r>
        <w:rPr>
          <w:i/>
          <w:color w:val="292425"/>
          <w:w w:val="85"/>
          <w:sz w:val="14"/>
        </w:rPr>
        <w:t>J</w:t>
      </w:r>
      <w:r>
        <w:rPr>
          <w:i/>
          <w:color w:val="292425"/>
          <w:spacing w:val="-3"/>
          <w:w w:val="85"/>
          <w:sz w:val="14"/>
        </w:rPr>
        <w:t> </w:t>
      </w:r>
      <w:r>
        <w:rPr>
          <w:i/>
          <w:color w:val="292425"/>
          <w:w w:val="85"/>
          <w:sz w:val="14"/>
        </w:rPr>
        <w:t>Neurol</w:t>
      </w:r>
      <w:r>
        <w:rPr>
          <w:i/>
          <w:color w:val="292425"/>
          <w:spacing w:val="40"/>
          <w:sz w:val="14"/>
        </w:rPr>
        <w:t> </w:t>
      </w:r>
      <w:r>
        <w:rPr>
          <w:i/>
          <w:color w:val="292425"/>
          <w:spacing w:val="-6"/>
          <w:sz w:val="14"/>
        </w:rPr>
        <w:t>Neurosurg Psychiatry</w:t>
      </w:r>
      <w:r>
        <w:rPr>
          <w:color w:val="292425"/>
          <w:spacing w:val="-6"/>
          <w:sz w:val="14"/>
        </w:rPr>
        <w:t>. 1995;58(3):320-325.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" w:after="0"/>
        <w:ind w:left="481" w:right="0" w:hanging="244"/>
        <w:jc w:val="both"/>
        <w:rPr>
          <w:sz w:val="14"/>
        </w:rPr>
      </w:pPr>
      <w:r>
        <w:rPr>
          <w:color w:val="292425"/>
          <w:w w:val="85"/>
          <w:sz w:val="14"/>
        </w:rPr>
        <w:t>Nguyen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KV,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Ostergard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E,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Ravn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SH,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et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al.</w:t>
      </w:r>
      <w:r>
        <w:rPr>
          <w:color w:val="292425"/>
          <w:sz w:val="14"/>
        </w:rPr>
        <w:t> </w:t>
      </w:r>
      <w:r>
        <w:rPr>
          <w:i/>
          <w:color w:val="292425"/>
          <w:w w:val="85"/>
          <w:sz w:val="14"/>
        </w:rPr>
        <w:t>POLG</w:t>
      </w:r>
      <w:r>
        <w:rPr>
          <w:i/>
          <w:color w:val="292425"/>
          <w:sz w:val="14"/>
        </w:rPr>
        <w:t> </w:t>
      </w:r>
      <w:r>
        <w:rPr>
          <w:color w:val="292425"/>
          <w:w w:val="85"/>
          <w:sz w:val="14"/>
        </w:rPr>
        <w:t>mutations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in</w:t>
      </w:r>
      <w:r>
        <w:rPr>
          <w:color w:val="292425"/>
          <w:sz w:val="14"/>
        </w:rPr>
        <w:t> </w:t>
      </w:r>
      <w:r>
        <w:rPr>
          <w:color w:val="292425"/>
          <w:w w:val="85"/>
          <w:sz w:val="14"/>
        </w:rPr>
        <w:t>Alpers</w:t>
      </w:r>
      <w:r>
        <w:rPr>
          <w:color w:val="292425"/>
          <w:sz w:val="14"/>
        </w:rPr>
        <w:t> </w:t>
      </w:r>
      <w:r>
        <w:rPr>
          <w:color w:val="292425"/>
          <w:spacing w:val="-2"/>
          <w:w w:val="85"/>
          <w:sz w:val="14"/>
        </w:rPr>
        <w:t>syndrome.</w:t>
      </w:r>
    </w:p>
    <w:p>
      <w:pPr>
        <w:spacing w:before="25"/>
        <w:ind w:left="482" w:right="0" w:firstLine="0"/>
        <w:jc w:val="left"/>
        <w:rPr>
          <w:rFonts w:ascii="Arial"/>
          <w:sz w:val="14"/>
        </w:rPr>
      </w:pPr>
      <w:r>
        <w:rPr>
          <w:rFonts w:ascii="Arial"/>
          <w:i/>
          <w:color w:val="292425"/>
          <w:w w:val="85"/>
          <w:sz w:val="14"/>
        </w:rPr>
        <w:t>Neurology</w:t>
      </w:r>
      <w:r>
        <w:rPr>
          <w:rFonts w:ascii="Arial"/>
          <w:color w:val="292425"/>
          <w:w w:val="85"/>
          <w:sz w:val="14"/>
        </w:rPr>
        <w:t>.</w:t>
      </w:r>
      <w:r>
        <w:rPr>
          <w:rFonts w:ascii="Arial"/>
          <w:color w:val="292425"/>
          <w:spacing w:val="69"/>
          <w:sz w:val="14"/>
        </w:rPr>
        <w:t> </w:t>
      </w:r>
      <w:r>
        <w:rPr>
          <w:rFonts w:ascii="Arial"/>
          <w:color w:val="292425"/>
          <w:w w:val="85"/>
          <w:sz w:val="14"/>
        </w:rPr>
        <w:t>2005;65(9):1493-</w:t>
      </w:r>
      <w:r>
        <w:rPr>
          <w:rFonts w:ascii="Arial"/>
          <w:color w:val="292425"/>
          <w:spacing w:val="-2"/>
          <w:w w:val="85"/>
          <w:sz w:val="14"/>
        </w:rPr>
        <w:t>1495.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25" w:after="0"/>
        <w:ind w:left="482" w:right="259" w:hanging="245"/>
        <w:jc w:val="both"/>
        <w:rPr>
          <w:sz w:val="14"/>
        </w:rPr>
      </w:pPr>
      <w:r>
        <w:rPr>
          <w:color w:val="292425"/>
          <w:w w:val="90"/>
          <w:sz w:val="14"/>
        </w:rPr>
        <w:t>Van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Goethem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G,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Dermaut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B,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Lofgren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A,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et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al.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Mutation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of</w:t>
      </w:r>
      <w:r>
        <w:rPr>
          <w:color w:val="292425"/>
          <w:spacing w:val="-6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POLG</w:t>
      </w:r>
      <w:r>
        <w:rPr>
          <w:i/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is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associated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with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progressive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external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ophthalmoplegia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characterized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by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mtDNA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deletions.</w:t>
      </w:r>
      <w:r>
        <w:rPr>
          <w:color w:val="292425"/>
          <w:spacing w:val="40"/>
          <w:sz w:val="14"/>
        </w:rPr>
        <w:t> </w:t>
      </w:r>
      <w:r>
        <w:rPr>
          <w:i/>
          <w:color w:val="292425"/>
          <w:spacing w:val="-4"/>
          <w:sz w:val="14"/>
        </w:rPr>
        <w:t>Nat Genet</w:t>
      </w:r>
      <w:r>
        <w:rPr>
          <w:color w:val="292425"/>
          <w:spacing w:val="-4"/>
          <w:sz w:val="14"/>
        </w:rPr>
        <w:t>. 2001;28(3):211-212.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1" w:after="0"/>
        <w:ind w:left="482" w:right="260" w:hanging="245"/>
        <w:jc w:val="both"/>
        <w:rPr>
          <w:sz w:val="14"/>
        </w:rPr>
      </w:pPr>
      <w:r>
        <w:rPr>
          <w:color w:val="292425"/>
          <w:w w:val="90"/>
          <w:sz w:val="14"/>
        </w:rPr>
        <w:t>Van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Goethem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G,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Martin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JJ,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Dermaut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B,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et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al.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Recessive</w:t>
      </w:r>
      <w:r>
        <w:rPr>
          <w:color w:val="292425"/>
          <w:spacing w:val="-6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POLG</w:t>
      </w:r>
      <w:r>
        <w:rPr>
          <w:i/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mutations</w:t>
      </w:r>
      <w:r>
        <w:rPr>
          <w:color w:val="292425"/>
          <w:spacing w:val="-6"/>
          <w:w w:val="90"/>
          <w:sz w:val="14"/>
        </w:rPr>
        <w:t> </w:t>
      </w:r>
      <w:r>
        <w:rPr>
          <w:color w:val="292425"/>
          <w:w w:val="90"/>
          <w:sz w:val="14"/>
        </w:rPr>
        <w:t>pre-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85"/>
          <w:sz w:val="14"/>
        </w:rPr>
        <w:t>senting with sensory and ataxic neuropathy in compound heterozygote patients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with</w:t>
      </w:r>
      <w:r>
        <w:rPr>
          <w:color w:val="292425"/>
          <w:spacing w:val="-2"/>
          <w:w w:val="90"/>
          <w:sz w:val="14"/>
        </w:rPr>
        <w:t> </w:t>
      </w:r>
      <w:r>
        <w:rPr>
          <w:color w:val="292425"/>
          <w:w w:val="90"/>
          <w:sz w:val="14"/>
        </w:rPr>
        <w:t>progressive</w:t>
      </w:r>
      <w:r>
        <w:rPr>
          <w:color w:val="292425"/>
          <w:spacing w:val="-2"/>
          <w:w w:val="90"/>
          <w:sz w:val="14"/>
        </w:rPr>
        <w:t> </w:t>
      </w:r>
      <w:r>
        <w:rPr>
          <w:color w:val="292425"/>
          <w:w w:val="90"/>
          <w:sz w:val="14"/>
        </w:rPr>
        <w:t>external</w:t>
      </w:r>
      <w:r>
        <w:rPr>
          <w:color w:val="292425"/>
          <w:spacing w:val="-2"/>
          <w:w w:val="90"/>
          <w:sz w:val="14"/>
        </w:rPr>
        <w:t> </w:t>
      </w:r>
      <w:r>
        <w:rPr>
          <w:color w:val="292425"/>
          <w:w w:val="90"/>
          <w:sz w:val="14"/>
        </w:rPr>
        <w:t>ophthalmoplegia.</w:t>
      </w:r>
      <w:r>
        <w:rPr>
          <w:color w:val="292425"/>
          <w:spacing w:val="-2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Neuromuscul</w:t>
      </w:r>
      <w:r>
        <w:rPr>
          <w:i/>
          <w:color w:val="292425"/>
          <w:spacing w:val="-2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Disord</w:t>
      </w:r>
      <w:r>
        <w:rPr>
          <w:color w:val="292425"/>
          <w:w w:val="90"/>
          <w:sz w:val="14"/>
        </w:rPr>
        <w:t>.</w:t>
      </w:r>
      <w:r>
        <w:rPr>
          <w:color w:val="292425"/>
          <w:spacing w:val="-2"/>
          <w:w w:val="90"/>
          <w:sz w:val="14"/>
        </w:rPr>
        <w:t> </w:t>
      </w:r>
      <w:r>
        <w:rPr>
          <w:color w:val="292425"/>
          <w:w w:val="90"/>
          <w:sz w:val="14"/>
        </w:rPr>
        <w:t>2003;13(2):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133-142.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6" w:lineRule="auto" w:before="2" w:after="0"/>
        <w:ind w:left="482" w:right="260" w:hanging="245"/>
        <w:jc w:val="both"/>
        <w:rPr>
          <w:sz w:val="14"/>
        </w:rPr>
      </w:pPr>
      <w:r>
        <w:rPr>
          <w:color w:val="292425"/>
          <w:w w:val="85"/>
          <w:sz w:val="14"/>
        </w:rPr>
        <w:t>Van Goethem G, Luoma P, Rantamaki M, et al. </w:t>
      </w:r>
      <w:r>
        <w:rPr>
          <w:i/>
          <w:color w:val="292425"/>
          <w:w w:val="85"/>
          <w:sz w:val="14"/>
        </w:rPr>
        <w:t>POLG </w:t>
      </w:r>
      <w:r>
        <w:rPr>
          <w:color w:val="292425"/>
          <w:w w:val="85"/>
          <w:sz w:val="14"/>
        </w:rPr>
        <w:t>mutations in </w:t>
      </w:r>
      <w:r>
        <w:rPr>
          <w:color w:val="292425"/>
          <w:w w:val="85"/>
          <w:sz w:val="14"/>
        </w:rPr>
        <w:t>neurodegen-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erative disorders with ataxia but no muscle involvement. </w:t>
      </w:r>
      <w:r>
        <w:rPr>
          <w:i/>
          <w:color w:val="292425"/>
          <w:w w:val="90"/>
          <w:sz w:val="14"/>
        </w:rPr>
        <w:t>Neurology</w:t>
      </w:r>
      <w:r>
        <w:rPr>
          <w:color w:val="292425"/>
          <w:w w:val="90"/>
          <w:sz w:val="14"/>
        </w:rPr>
        <w:t>. 2004;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63(7):1251-1257.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  <w:tab w:pos="482" w:val="left" w:leader="none"/>
        </w:tabs>
        <w:spacing w:line="273" w:lineRule="auto" w:before="0" w:after="0"/>
        <w:ind w:left="482" w:right="250" w:hanging="245"/>
        <w:jc w:val="both"/>
        <w:rPr>
          <w:sz w:val="14"/>
        </w:rPr>
      </w:pPr>
      <w:r>
        <w:rPr>
          <w:color w:val="292425"/>
          <w:spacing w:val="-2"/>
          <w:w w:val="85"/>
          <w:sz w:val="14"/>
        </w:rPr>
        <w:t>Naviaux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RK,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Nyhan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WL,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Barshop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BA,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et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al.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Mitochondrial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DNA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polymerase</w:t>
      </w:r>
      <w:r>
        <w:rPr>
          <w:color w:val="292425"/>
          <w:spacing w:val="-3"/>
          <w:sz w:val="14"/>
        </w:rPr>
        <w:t> </w:t>
      </w:r>
      <w:r>
        <w:rPr>
          <w:color w:val="292425"/>
          <w:spacing w:val="-2"/>
          <w:w w:val="85"/>
          <w:sz w:val="14"/>
        </w:rPr>
        <w:t>gamma</w:t>
      </w:r>
      <w:r>
        <w:rPr>
          <w:color w:val="292425"/>
          <w:spacing w:val="40"/>
          <w:sz w:val="14"/>
        </w:rPr>
        <w:t> </w:t>
      </w:r>
      <w:r>
        <w:rPr>
          <w:color w:val="292425"/>
          <w:w w:val="90"/>
          <w:sz w:val="14"/>
        </w:rPr>
        <w:t>deficiency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and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mtDNA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depletion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in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a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child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with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Alpers’</w:t>
      </w:r>
      <w:r>
        <w:rPr>
          <w:color w:val="292425"/>
          <w:spacing w:val="-5"/>
          <w:w w:val="90"/>
          <w:sz w:val="14"/>
        </w:rPr>
        <w:t> </w:t>
      </w:r>
      <w:r>
        <w:rPr>
          <w:color w:val="292425"/>
          <w:w w:val="90"/>
          <w:sz w:val="14"/>
        </w:rPr>
        <w:t>syndrome.</w:t>
      </w:r>
      <w:r>
        <w:rPr>
          <w:color w:val="292425"/>
          <w:spacing w:val="-5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Ann</w:t>
      </w:r>
      <w:r>
        <w:rPr>
          <w:i/>
          <w:color w:val="292425"/>
          <w:spacing w:val="-5"/>
          <w:w w:val="90"/>
          <w:sz w:val="14"/>
        </w:rPr>
        <w:t> </w:t>
      </w:r>
      <w:r>
        <w:rPr>
          <w:i/>
          <w:color w:val="292425"/>
          <w:w w:val="90"/>
          <w:sz w:val="14"/>
        </w:rPr>
        <w:t>Neurol</w:t>
      </w:r>
      <w:r>
        <w:rPr>
          <w:color w:val="292425"/>
          <w:w w:val="90"/>
          <w:sz w:val="14"/>
        </w:rPr>
        <w:t>.</w:t>
      </w:r>
      <w:r>
        <w:rPr>
          <w:color w:val="292425"/>
          <w:spacing w:val="40"/>
          <w:sz w:val="14"/>
        </w:rPr>
        <w:t> </w:t>
      </w:r>
      <w:r>
        <w:rPr>
          <w:color w:val="292425"/>
          <w:spacing w:val="-2"/>
          <w:sz w:val="14"/>
        </w:rPr>
        <w:t>1999;45(1):54-58.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73" w:lineRule="auto" w:before="0" w:after="0"/>
        <w:ind w:left="482" w:right="259" w:hanging="245"/>
        <w:jc w:val="both"/>
        <w:rPr>
          <w:sz w:val="14"/>
        </w:rPr>
      </w:pPr>
      <w:r>
        <w:rPr>
          <w:color w:val="292425"/>
          <w:w w:val="85"/>
          <w:sz w:val="14"/>
        </w:rPr>
        <w:t>DiMauro S, Davidzon G, Hirano M. A polymorphic polymerase. </w:t>
      </w:r>
      <w:r>
        <w:rPr>
          <w:i/>
          <w:color w:val="292425"/>
          <w:w w:val="85"/>
          <w:sz w:val="14"/>
        </w:rPr>
        <w:t>Brain</w:t>
      </w:r>
      <w:r>
        <w:rPr>
          <w:color w:val="292425"/>
          <w:w w:val="85"/>
          <w:sz w:val="14"/>
        </w:rPr>
        <w:t>. </w:t>
      </w:r>
      <w:r>
        <w:rPr>
          <w:color w:val="292425"/>
          <w:w w:val="85"/>
          <w:sz w:val="14"/>
        </w:rPr>
        <w:t>2006;129</w:t>
      </w:r>
      <w:r>
        <w:rPr>
          <w:color w:val="292425"/>
          <w:spacing w:val="40"/>
          <w:sz w:val="14"/>
        </w:rPr>
        <w:t> </w:t>
      </w:r>
      <w:r>
        <w:rPr>
          <w:color w:val="292425"/>
          <w:sz w:val="14"/>
        </w:rPr>
        <w:t>(pt</w:t>
      </w:r>
      <w:r>
        <w:rPr>
          <w:color w:val="292425"/>
          <w:spacing w:val="-10"/>
          <w:sz w:val="14"/>
        </w:rPr>
        <w:t> </w:t>
      </w:r>
      <w:r>
        <w:rPr>
          <w:color w:val="292425"/>
          <w:sz w:val="14"/>
        </w:rPr>
        <w:t>7):1637-1639.</w:t>
      </w:r>
    </w:p>
    <w:p>
      <w:pPr>
        <w:pStyle w:val="ListParagraph"/>
        <w:spacing w:after="0" w:line="273" w:lineRule="auto"/>
        <w:jc w:val="both"/>
        <w:rPr>
          <w:sz w:val="14"/>
        </w:rPr>
        <w:sectPr>
          <w:pgSz w:w="12240" w:h="15840"/>
          <w:pgMar w:header="0" w:footer="792" w:top="780" w:bottom="980" w:left="1080" w:right="1080"/>
          <w:cols w:num="2" w:equalWidth="0">
            <w:col w:w="4835" w:space="194"/>
            <w:col w:w="5051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22" w:after="1"/>
        <w:rPr>
          <w:rFonts w:ascii="Arial"/>
        </w:rPr>
      </w:pPr>
    </w:p>
    <w:p>
      <w:pPr>
        <w:pStyle w:val="BodyText"/>
        <w:ind w:left="2747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2889250" cy="1400810"/>
                <wp:effectExtent l="9525" t="0" r="0" b="889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889250" cy="1400810"/>
                          <a:chExt cx="2889250" cy="14008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98215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0">
                                <a:moveTo>
                                  <a:pt x="0" y="0"/>
                                </a:moveTo>
                                <a:lnTo>
                                  <a:pt x="939025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39025" y="0"/>
                            <a:ext cx="10115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190500">
                                <a:moveTo>
                                  <a:pt x="0" y="190080"/>
                                </a:moveTo>
                                <a:lnTo>
                                  <a:pt x="1011174" y="190080"/>
                                </a:lnTo>
                                <a:lnTo>
                                  <a:pt x="1011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4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50199" y="98215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0">
                                <a:moveTo>
                                  <a:pt x="0" y="0"/>
                                </a:moveTo>
                                <a:lnTo>
                                  <a:pt x="939025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95040"/>
                            <a:ext cx="2889250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1299210">
                                <a:moveTo>
                                  <a:pt x="6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8879"/>
                                </a:lnTo>
                                <a:lnTo>
                                  <a:pt x="6337" y="1298879"/>
                                </a:lnTo>
                                <a:lnTo>
                                  <a:pt x="6337" y="0"/>
                                </a:lnTo>
                                <a:close/>
                              </a:path>
                              <a:path w="2889250" h="1299210">
                                <a:moveTo>
                                  <a:pt x="2889224" y="0"/>
                                </a:moveTo>
                                <a:lnTo>
                                  <a:pt x="2882887" y="0"/>
                                </a:lnTo>
                                <a:lnTo>
                                  <a:pt x="2882887" y="1298879"/>
                                </a:lnTo>
                                <a:lnTo>
                                  <a:pt x="2889224" y="1298879"/>
                                </a:lnTo>
                                <a:lnTo>
                                  <a:pt x="288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4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397095"/>
                            <a:ext cx="2889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0">
                                <a:moveTo>
                                  <a:pt x="0" y="0"/>
                                </a:moveTo>
                                <a:lnTo>
                                  <a:pt x="2889224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924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88925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" w:right="1" w:firstLine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Announcement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30" w:lineRule="auto" w:before="0"/>
                                <w:ind w:left="239" w:right="233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92425"/>
                                  <w:sz w:val="18"/>
                                </w:rPr>
                                <w:t>Online Submission and Peer Review System Avail- able.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i/>
                                  <w:color w:val="292425"/>
                                  <w:sz w:val="18"/>
                                </w:rPr>
                                <w:t>Archives of Neurology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editorial office has in- troduced an online manuscript submission and peer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re- view system developed by eJournalPress that will serve the needs of authors, reviewers, and editors. The new system</w:t>
                              </w:r>
                              <w:r>
                                <w:rPr>
                                  <w:color w:val="292425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went</w:t>
                              </w:r>
                              <w:r>
                                <w:rPr>
                                  <w:color w:val="292425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live</w:t>
                              </w:r>
                              <w:r>
                                <w:rPr>
                                  <w:color w:val="292425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292425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November</w:t>
                              </w:r>
                              <w:r>
                                <w:rPr>
                                  <w:color w:val="292425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14,</w:t>
                              </w:r>
                              <w:r>
                                <w:rPr>
                                  <w:color w:val="292425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2005.</w:t>
                              </w:r>
                              <w:r>
                                <w:rPr>
                                  <w:color w:val="292425"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See</w:t>
                              </w:r>
                              <w:r>
                                <w:rPr>
                                  <w:color w:val="292425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pacing w:val="-2"/>
                                  <w:sz w:val="18"/>
                                </w:rPr>
                                <w:t>http: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1" w:right="0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425"/>
                                  <w:sz w:val="18"/>
                                </w:rPr>
                                <w:t>//archneur.ama-assn.org</w:t>
                              </w:r>
                              <w:r>
                                <w:rPr>
                                  <w:color w:val="292425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292425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color w:val="292425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z w:val="18"/>
                                </w:rPr>
                                <w:t>detailed</w:t>
                              </w:r>
                              <w:r>
                                <w:rPr>
                                  <w:color w:val="292425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425"/>
                                  <w:spacing w:val="-2"/>
                                  <w:sz w:val="18"/>
                                </w:rPr>
                                <w:t>information.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5pt;height:110.3pt;mso-position-horizontal-relative:char;mso-position-vertical-relative:line" id="docshapegroup53" coordorigin="0,0" coordsize="4550,2206">
                <v:line style="position:absolute" from="0,155" to="1479,155" stroked="true" strokeweight=".499pt" strokecolor="#292425">
                  <v:stroke dashstyle="solid"/>
                </v:line>
                <v:rect style="position:absolute;left:1478;top:0;width:1593;height:300" id="docshape54" filled="true" fillcolor="#292425" stroked="false">
                  <v:fill type="solid"/>
                </v:rect>
                <v:line style="position:absolute" from="3071,155" to="4550,155" stroked="true" strokeweight=".499pt" strokecolor="#292425">
                  <v:stroke dashstyle="solid"/>
                </v:line>
                <v:shape style="position:absolute;left:0;top:149;width:4550;height:2046" id="docshape55" coordorigin="0,150" coordsize="4550,2046" path="m10,150l0,150,0,2195,10,2195,10,150xm4550,150l4540,150,4540,2195,4550,2195,4550,150xe" filled="true" fillcolor="#292425" stroked="false">
                  <v:path arrowok="t"/>
                  <v:fill type="solid"/>
                </v:shape>
                <v:line style="position:absolute" from="0,2200" to="4550,2200" stroked="true" strokeweight=".499pt" strokecolor="#292425">
                  <v:stroke dashstyle="solid"/>
                </v:line>
                <v:shape style="position:absolute;left:0;top:0;width:4550;height:2206" type="#_x0000_t202" id="docshape56" filled="false" stroked="false">
                  <v:textbox inset="0,0,0,0">
                    <w:txbxContent>
                      <w:p>
                        <w:pPr>
                          <w:spacing w:before="36"/>
                          <w:ind w:left="1" w:right="1" w:firstLine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18"/>
                          </w:rPr>
                          <w:t>Announcement</w:t>
                        </w:r>
                      </w:p>
                      <w:p>
                        <w:pPr>
                          <w:spacing w:line="240" w:lineRule="auto" w:before="72"/>
                          <w:rPr>
                            <w:b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30" w:lineRule="auto" w:before="0"/>
                          <w:ind w:left="239" w:right="233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292425"/>
                            <w:sz w:val="18"/>
                          </w:rPr>
                          <w:t>Online Submission and Peer Review System Avail- able. </w:t>
                        </w:r>
                        <w:r>
                          <w:rPr>
                            <w:color w:val="292425"/>
                            <w:sz w:val="18"/>
                          </w:rPr>
                          <w:t>The </w:t>
                        </w:r>
                        <w:r>
                          <w:rPr>
                            <w:i/>
                            <w:color w:val="292425"/>
                            <w:sz w:val="18"/>
                          </w:rPr>
                          <w:t>Archives of Neurology </w:t>
                        </w:r>
                        <w:r>
                          <w:rPr>
                            <w:color w:val="292425"/>
                            <w:sz w:val="18"/>
                          </w:rPr>
                          <w:t>editorial office has in- troduced an online manuscript submission and peer </w:t>
                        </w:r>
                        <w:r>
                          <w:rPr>
                            <w:color w:val="292425"/>
                            <w:sz w:val="18"/>
                          </w:rPr>
                          <w:t>re- view system developed by eJournalPress that will serve the needs of authors, reviewers, and editors. The new system</w:t>
                        </w:r>
                        <w:r>
                          <w:rPr>
                            <w:color w:val="292425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went</w:t>
                        </w:r>
                        <w:r>
                          <w:rPr>
                            <w:color w:val="292425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live</w:t>
                        </w:r>
                        <w:r>
                          <w:rPr>
                            <w:color w:val="292425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on</w:t>
                        </w:r>
                        <w:r>
                          <w:rPr>
                            <w:color w:val="292425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November</w:t>
                        </w:r>
                        <w:r>
                          <w:rPr>
                            <w:color w:val="292425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14,</w:t>
                        </w:r>
                        <w:r>
                          <w:rPr>
                            <w:color w:val="292425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2005.</w:t>
                        </w:r>
                        <w:r>
                          <w:rPr>
                            <w:color w:val="292425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See</w:t>
                        </w:r>
                        <w:r>
                          <w:rPr>
                            <w:color w:val="292425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pacing w:val="-2"/>
                            <w:sz w:val="18"/>
                          </w:rPr>
                          <w:t>http:</w:t>
                        </w:r>
                      </w:p>
                      <w:p>
                        <w:pPr>
                          <w:spacing w:line="205" w:lineRule="exact" w:before="0"/>
                          <w:ind w:left="1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92425"/>
                            <w:sz w:val="18"/>
                          </w:rPr>
                          <w:t>//archneur.ama-assn.org</w:t>
                        </w:r>
                        <w:r>
                          <w:rPr>
                            <w:color w:val="292425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for</w:t>
                        </w:r>
                        <w:r>
                          <w:rPr>
                            <w:color w:val="292425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more</w:t>
                        </w:r>
                        <w:r>
                          <w:rPr>
                            <w:color w:val="292425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z w:val="18"/>
                          </w:rPr>
                          <w:t>detailed</w:t>
                        </w:r>
                        <w:r>
                          <w:rPr>
                            <w:color w:val="292425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92425"/>
                            <w:spacing w:val="-2"/>
                            <w:sz w:val="18"/>
                          </w:rPr>
                          <w:t>information.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</w:rPr>
      </w:r>
    </w:p>
    <w:sectPr>
      <w:type w:val="continuous"/>
      <w:pgSz w:w="12240" w:h="15840"/>
      <w:pgMar w:header="0" w:footer="792" w:top="740" w:bottom="9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utura Bold">
    <w:altName w:val="Futura B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2383637</wp:posOffset>
              </wp:positionH>
              <wp:positionV relativeFrom="page">
                <wp:posOffset>9428213</wp:posOffset>
              </wp:positionV>
              <wp:extent cx="2989580" cy="3175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2989580" cy="31750"/>
                        <a:chExt cx="2989580" cy="3175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342428" y="12674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4139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924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28524"/>
                          <a:ext cx="298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9580" h="0">
                              <a:moveTo>
                                <a:pt x="0" y="0"/>
                              </a:moveTo>
                              <a:lnTo>
                                <a:pt x="2988970" y="0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2924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87.688004pt;margin-top:742.379028pt;width:235.4pt;height:2.5pt;mso-position-horizontal-relative:page;mso-position-vertical-relative:page;z-index:-15875584" id="docshapegroup1" coordorigin="3754,14848" coordsize="4708,50">
              <v:line style="position:absolute" from="5868,14868" to="6347,14868" stroked="true" strokeweight="1.996pt" strokecolor="#292425">
                <v:stroke dashstyle="solid"/>
              </v:line>
              <v:line style="position:absolute" from="3754,14893" to="8461,14893" stroked="true" strokeweight=".499pt" strokecolor="#292425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1800692</wp:posOffset>
              </wp:positionH>
              <wp:positionV relativeFrom="page">
                <wp:posOffset>9467550</wp:posOffset>
              </wp:positionV>
              <wp:extent cx="2290445" cy="22415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904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0" w:lineRule="exact" w:before="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292425"/>
                              <w:sz w:val="14"/>
                            </w:rPr>
                            <w:t>(REPRINTED)</w:t>
                          </w:r>
                          <w:r>
                            <w:rPr>
                              <w:color w:val="292425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ARCH</w:t>
                          </w:r>
                          <w:r>
                            <w:rPr>
                              <w:color w:val="292425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NEUROL</w:t>
                          </w:r>
                          <w:r>
                            <w:rPr>
                              <w:color w:val="292425"/>
                              <w:spacing w:val="-16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/</w:t>
                          </w:r>
                          <w:r>
                            <w:rPr>
                              <w:color w:val="292425"/>
                              <w:spacing w:val="-16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VOL</w:t>
                          </w:r>
                          <w:r>
                            <w:rPr>
                              <w:color w:val="292425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65</w:t>
                          </w:r>
                          <w:r>
                            <w:rPr>
                              <w:color w:val="292425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(NO.</w:t>
                          </w:r>
                          <w:r>
                            <w:rPr>
                              <w:color w:val="292425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1),</w:t>
                          </w:r>
                          <w:r>
                            <w:rPr>
                              <w:color w:val="292425"/>
                              <w:spacing w:val="26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292425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color w:val="292425"/>
                              <w:spacing w:val="-4"/>
                              <w:sz w:val="14"/>
                            </w:rPr>
                            <w:t>2008</w:t>
                          </w:r>
                        </w:p>
                        <w:p>
                          <w:pPr>
                            <w:spacing w:line="160" w:lineRule="exact" w:before="0"/>
                            <w:ind w:left="0" w:right="216" w:firstLine="0"/>
                            <w:jc w:val="righ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color w:val="292425"/>
                              <w:spacing w:val="-5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92425"/>
                              <w:spacing w:val="-5"/>
                              <w:w w:val="110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92425"/>
                              <w:spacing w:val="-5"/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92425"/>
                              <w:spacing w:val="-5"/>
                              <w:w w:val="110"/>
                              <w:sz w:val="14"/>
                            </w:rPr>
                            <w:t>121</w:t>
                          </w:r>
                          <w:r>
                            <w:rPr>
                              <w:b/>
                              <w:color w:val="292425"/>
                              <w:spacing w:val="-5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1.786804pt;margin-top:745.47644pt;width:180.35pt;height:17.650pt;mso-position-horizontal-relative:page;mso-position-vertical-relative:page;z-index:-15875072" type="#_x0000_t202" id="docshape2" filled="false" stroked="false">
              <v:textbox inset="0,0,0,0">
                <w:txbxContent>
                  <w:p>
                    <w:pPr>
                      <w:spacing w:line="160" w:lineRule="exact" w:before="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92425"/>
                        <w:sz w:val="14"/>
                      </w:rPr>
                      <w:t>(REPRINTED)</w:t>
                    </w:r>
                    <w:r>
                      <w:rPr>
                        <w:color w:val="292425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ARCH</w:t>
                    </w:r>
                    <w:r>
                      <w:rPr>
                        <w:color w:val="292425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NEUROL</w:t>
                    </w:r>
                    <w:r>
                      <w:rPr>
                        <w:color w:val="292425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/</w:t>
                    </w:r>
                    <w:r>
                      <w:rPr>
                        <w:color w:val="292425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VOL</w:t>
                    </w:r>
                    <w:r>
                      <w:rPr>
                        <w:color w:val="292425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65</w:t>
                    </w:r>
                    <w:r>
                      <w:rPr>
                        <w:color w:val="292425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(NO.</w:t>
                    </w:r>
                    <w:r>
                      <w:rPr>
                        <w:color w:val="292425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1),</w:t>
                    </w:r>
                    <w:r>
                      <w:rPr>
                        <w:color w:val="292425"/>
                        <w:spacing w:val="26"/>
                        <w:sz w:val="14"/>
                      </w:rPr>
                      <w:t> </w:t>
                    </w:r>
                    <w:r>
                      <w:rPr>
                        <w:color w:val="292425"/>
                        <w:sz w:val="14"/>
                      </w:rPr>
                      <w:t>JAN</w:t>
                    </w:r>
                    <w:r>
                      <w:rPr>
                        <w:color w:val="292425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92425"/>
                        <w:spacing w:val="-4"/>
                        <w:sz w:val="14"/>
                      </w:rPr>
                      <w:t>2008</w:t>
                    </w:r>
                  </w:p>
                  <w:p>
                    <w:pPr>
                      <w:spacing w:line="160" w:lineRule="exact" w:before="0"/>
                      <w:ind w:left="0" w:right="21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92425"/>
                        <w:spacing w:val="-5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b/>
                        <w:color w:val="292425"/>
                        <w:spacing w:val="-5"/>
                        <w:w w:val="110"/>
                        <w:sz w:val="14"/>
                      </w:rPr>
                      <w:instrText> PAGE </w:instrText>
                    </w:r>
                    <w:r>
                      <w:rPr>
                        <w:b/>
                        <w:color w:val="292425"/>
                        <w:spacing w:val="-5"/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b/>
                        <w:color w:val="292425"/>
                        <w:spacing w:val="-5"/>
                        <w:w w:val="110"/>
                        <w:sz w:val="14"/>
                      </w:rPr>
                      <w:t>121</w:t>
                    </w:r>
                    <w:r>
                      <w:rPr>
                        <w:b/>
                        <w:color w:val="292425"/>
                        <w:spacing w:val="-5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4268139</wp:posOffset>
              </wp:positionH>
              <wp:positionV relativeFrom="page">
                <wp:posOffset>9467550</wp:posOffset>
              </wp:positionV>
              <wp:extent cx="1116965" cy="123189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1696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292425"/>
                                <w:spacing w:val="-2"/>
                                <w:sz w:val="14"/>
                              </w:rPr>
                              <w:t>WWW.ARCHNEUROL.COM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6.073944pt;margin-top:745.47644pt;width:87.95pt;height:9.7pt;mso-position-horizontal-relative:page;mso-position-vertical-relative:page;z-index:-15874560" type="#_x0000_t202" id="docshape3" filled="false" stroked="false">
              <v:textbox inset="0,0,0,0">
                <w:txbxContent>
                  <w:p>
                    <w:pPr>
                      <w:spacing w:before="7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color w:val="292425"/>
                          <w:spacing w:val="-2"/>
                          <w:sz w:val="14"/>
                        </w:rPr>
                        <w:t>WWW.ARCHNEUROL.COM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2572532</wp:posOffset>
              </wp:positionH>
              <wp:positionV relativeFrom="page">
                <wp:posOffset>9767142</wp:posOffset>
              </wp:positionV>
              <wp:extent cx="2612390" cy="1365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61239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16"/>
                            </w:rPr>
                            <w:t>©2008</w:t>
                          </w:r>
                          <w:r>
                            <w:rPr>
                              <w:b/>
                              <w:color w:val="292425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292425"/>
                              <w:sz w:val="16"/>
                            </w:rPr>
                            <w:t>American</w:t>
                          </w:r>
                          <w:r>
                            <w:rPr>
                              <w:b/>
                              <w:color w:val="292425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292425"/>
                              <w:sz w:val="16"/>
                            </w:rPr>
                            <w:t>Medical</w:t>
                          </w:r>
                          <w:r>
                            <w:rPr>
                              <w:b/>
                              <w:color w:val="292425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292425"/>
                              <w:sz w:val="16"/>
                            </w:rPr>
                            <w:t>Association.</w:t>
                          </w:r>
                          <w:r>
                            <w:rPr>
                              <w:b/>
                              <w:color w:val="292425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292425"/>
                              <w:sz w:val="16"/>
                            </w:rPr>
                            <w:t>All</w:t>
                          </w:r>
                          <w:r>
                            <w:rPr>
                              <w:b/>
                              <w:color w:val="292425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292425"/>
                              <w:sz w:val="16"/>
                            </w:rPr>
                            <w:t>rights</w:t>
                          </w:r>
                          <w:r>
                            <w:rPr>
                              <w:b/>
                              <w:color w:val="292425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292425"/>
                              <w:spacing w:val="-2"/>
                              <w:sz w:val="16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5616pt;margin-top:769.066345pt;width:205.7pt;height:10.75pt;mso-position-horizontal-relative:page;mso-position-vertical-relative:page;z-index:-15874048" type="#_x0000_t202" id="docshape4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16"/>
                      </w:rPr>
                      <w:t>©2008</w:t>
                    </w:r>
                    <w:r>
                      <w:rPr>
                        <w:b/>
                        <w:color w:val="292425"/>
                        <w:spacing w:val="14"/>
                        <w:sz w:val="16"/>
                      </w:rPr>
                      <w:t> </w:t>
                    </w:r>
                    <w:r>
                      <w:rPr>
                        <w:b/>
                        <w:color w:val="292425"/>
                        <w:sz w:val="16"/>
                      </w:rPr>
                      <w:t>American</w:t>
                    </w:r>
                    <w:r>
                      <w:rPr>
                        <w:b/>
                        <w:color w:val="292425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292425"/>
                        <w:sz w:val="16"/>
                      </w:rPr>
                      <w:t>Medical</w:t>
                    </w:r>
                    <w:r>
                      <w:rPr>
                        <w:b/>
                        <w:color w:val="292425"/>
                        <w:spacing w:val="14"/>
                        <w:sz w:val="16"/>
                      </w:rPr>
                      <w:t> </w:t>
                    </w:r>
                    <w:r>
                      <w:rPr>
                        <w:b/>
                        <w:color w:val="292425"/>
                        <w:sz w:val="16"/>
                      </w:rPr>
                      <w:t>Association.</w:t>
                    </w:r>
                    <w:r>
                      <w:rPr>
                        <w:b/>
                        <w:color w:val="292425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292425"/>
                        <w:sz w:val="16"/>
                      </w:rPr>
                      <w:t>All</w:t>
                    </w:r>
                    <w:r>
                      <w:rPr>
                        <w:b/>
                        <w:color w:val="292425"/>
                        <w:spacing w:val="14"/>
                        <w:sz w:val="16"/>
                      </w:rPr>
                      <w:t> </w:t>
                    </w:r>
                    <w:r>
                      <w:rPr>
                        <w:b/>
                        <w:color w:val="292425"/>
                        <w:sz w:val="16"/>
                      </w:rPr>
                      <w:t>rights</w:t>
                    </w:r>
                    <w:r>
                      <w:rPr>
                        <w:b/>
                        <w:color w:val="292425"/>
                        <w:spacing w:val="15"/>
                        <w:sz w:val="16"/>
                      </w:rPr>
                      <w:t> </w:t>
                    </w:r>
                    <w:r>
                      <w:rPr>
                        <w:b/>
                        <w:color w:val="292425"/>
                        <w:spacing w:val="-2"/>
                        <w:sz w:val="16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2944">
              <wp:simplePos x="0" y="0"/>
              <wp:positionH relativeFrom="page">
                <wp:posOffset>25400</wp:posOffset>
              </wp:positionH>
              <wp:positionV relativeFrom="page">
                <wp:posOffset>9826724</wp:posOffset>
              </wp:positionV>
              <wp:extent cx="358203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82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Downloaded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jamanetwork.com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Bristol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user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07/04/2025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pt;margin-top:773.757813pt;width:282.05pt;height:10.95pt;mso-position-horizontal-relative:page;mso-position-vertical-relative:page;z-index:-158735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Downloaded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from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jamanetwork.com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by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University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Bristol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user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on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07/04/2025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17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92425"/>
        <w:spacing w:val="0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3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802" w:lineRule="exact"/>
    </w:pPr>
    <w:rPr>
      <w:rFonts w:ascii="Times New Roman" w:hAnsi="Times New Roman" w:eastAsia="Times New Roman" w:cs="Times New Roman"/>
      <w:b/>
      <w:bCs/>
      <w:sz w:val="169"/>
      <w:szCs w:val="16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right="259" w:hanging="245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(sd12@columbia.edu" TargetMode="Externa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ARCHNEUROL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2025-07-04T18:39:50Z</dcterms:created>
  <dcterms:modified xsi:type="dcterms:W3CDTF">2025-07-04T18:39:50Z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2007-12-18T00:00:00Z</vt:filetime>
  </property>
  <property fmtid="{D5CDD505-2E9C-101B-9397-08002B2CF9AE}" pid="3" name="LastSaved">
    <vt:filetime>2025-07-04T00:00:00Z</vt:filetime>
  </property>
  <property fmtid="{D5CDD505-2E9C-101B-9397-08002B2CF9AE}" pid="4" name="Producer">
    <vt:lpwstr>Acrobat Distiller Server 5.0.5 (Sparc Solaris); modified using iTextSharp 4.1.6 by 1T3XT</vt:lpwstr>
  </property>
</Properties>
</file>