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87FCA"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fldChar w:fldCharType="begin"/>
      </w:r>
      <w:r w:rsidRPr="000A0123">
        <w:rPr>
          <w:rFonts w:ascii="Times New Roman" w:eastAsia="Times New Roman" w:hAnsi="Times New Roman" w:cs="Times New Roman"/>
          <w:kern w:val="0"/>
          <w:lang w:val="en-GB" w:eastAsia="en-GB"/>
          <w14:ligatures w14:val="none"/>
        </w:rPr>
        <w:instrText>HYPERLINK "https://jamanetwork.com/journals/jamaneurology/fullarticle/801106" \l "skip-to-navigation"</w:instrText>
      </w:r>
      <w:r w:rsidRPr="000A0123">
        <w:rPr>
          <w:rFonts w:ascii="Times New Roman" w:eastAsia="Times New Roman" w:hAnsi="Times New Roman" w:cs="Times New Roman"/>
          <w:kern w:val="0"/>
          <w:lang w:val="en-GB" w:eastAsia="en-GB"/>
          <w14:ligatures w14:val="none"/>
        </w:rPr>
      </w:r>
      <w:r w:rsidRPr="000A0123">
        <w:rPr>
          <w:rFonts w:ascii="Times New Roman" w:eastAsia="Times New Roman" w:hAnsi="Times New Roman" w:cs="Times New Roman"/>
          <w:kern w:val="0"/>
          <w:lang w:val="en-GB" w:eastAsia="en-GB"/>
          <w14:ligatures w14:val="none"/>
        </w:rPr>
        <w:fldChar w:fldCharType="separate"/>
      </w:r>
      <w:r w:rsidRPr="000A0123">
        <w:rPr>
          <w:rFonts w:ascii="Times New Roman" w:eastAsia="Times New Roman" w:hAnsi="Times New Roman" w:cs="Times New Roman"/>
          <w:color w:val="0000FF"/>
          <w:kern w:val="0"/>
          <w:u w:val="single"/>
          <w:lang w:val="en-GB" w:eastAsia="en-GB"/>
          <w14:ligatures w14:val="none"/>
        </w:rPr>
        <w:t>[Skip to Navigation]</w:t>
      </w:r>
      <w:r w:rsidRPr="000A0123">
        <w:rPr>
          <w:rFonts w:ascii="Times New Roman" w:eastAsia="Times New Roman" w:hAnsi="Times New Roman" w:cs="Times New Roman"/>
          <w:kern w:val="0"/>
          <w:lang w:val="en-GB" w:eastAsia="en-GB"/>
          <w14:ligatures w14:val="none"/>
        </w:rPr>
        <w:fldChar w:fldCharType="end"/>
      </w:r>
      <w:r w:rsidRPr="000A0123">
        <w:rPr>
          <w:rFonts w:ascii="Times New Roman" w:eastAsia="Times New Roman" w:hAnsi="Times New Roman" w:cs="Times New Roman"/>
          <w:kern w:val="0"/>
          <w:lang w:val="en-GB" w:eastAsia="en-GB"/>
          <w14:ligatures w14:val="none"/>
        </w:rPr>
        <w:t xml:space="preserve"> </w:t>
      </w:r>
    </w:p>
    <w:p w14:paraId="6CDB7565" w14:textId="77777777" w:rsidR="000A0123" w:rsidRPr="000A0123" w:rsidRDefault="000A0123" w:rsidP="000A0123">
      <w:pPr>
        <w:pBdr>
          <w:bottom w:val="single" w:sz="6" w:space="1" w:color="auto"/>
        </w:pBdr>
        <w:jc w:val="center"/>
        <w:rPr>
          <w:rFonts w:ascii="Arial" w:eastAsia="Times New Roman" w:hAnsi="Arial" w:cs="Arial"/>
          <w:vanish/>
          <w:kern w:val="0"/>
          <w:sz w:val="16"/>
          <w:szCs w:val="16"/>
          <w:lang w:val="en-GB" w:eastAsia="en-GB"/>
          <w14:ligatures w14:val="none"/>
        </w:rPr>
      </w:pPr>
      <w:r w:rsidRPr="000A0123">
        <w:rPr>
          <w:rFonts w:ascii="Arial" w:eastAsia="Times New Roman" w:hAnsi="Arial" w:cs="Arial"/>
          <w:vanish/>
          <w:kern w:val="0"/>
          <w:sz w:val="16"/>
          <w:szCs w:val="16"/>
          <w:lang w:val="en-GB" w:eastAsia="en-GB"/>
          <w14:ligatures w14:val="none"/>
        </w:rPr>
        <w:t>Top of Form</w:t>
      </w:r>
    </w:p>
    <w:p w14:paraId="3A339E33" w14:textId="1CA06CE1"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noProof/>
          <w:color w:val="0000FF"/>
          <w:kern w:val="0"/>
          <w:lang w:val="en-GB" w:eastAsia="en-GB"/>
          <w14:ligatures w14:val="none"/>
        </w:rPr>
        <mc:AlternateContent>
          <mc:Choice Requires="wps">
            <w:drawing>
              <wp:inline distT="0" distB="0" distL="0" distR="0" wp14:anchorId="65C24C0B" wp14:editId="2F6DA6B0">
                <wp:extent cx="5622925" cy="657860"/>
                <wp:effectExtent l="0" t="0" r="0" b="0"/>
                <wp:docPr id="1655788384" name="Rectangle 4" descr="JAMA Network Home">
                  <a:hlinkClick xmlns:a="http://schemas.openxmlformats.org/drawingml/2006/main" r:id="rId5" tooltip="&quot;JAMA Network Hom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2925" cy="65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190FA" id="Rectangle 4" o:spid="_x0000_s1026" alt="JAMA Network Home" href="https://jamanetwork.com/" title="&quot;JAMA Network Home&quot;" style="width:442.7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" o:button="t" filled="f" stroked="f">
                <v:fill o:detectmouseclick="t"/>
                <o:lock v:ext="edit" aspectratio="t"/>
                <w10:anchorlock/>
              </v:rect>
            </w:pict>
          </mc:Fallback>
        </mc:AlternateContent>
      </w:r>
    </w:p>
    <w:p w14:paraId="6948E3C4" w14:textId="77777777" w:rsidR="000A0123" w:rsidRPr="000A0123" w:rsidRDefault="000A0123" w:rsidP="000A0123">
      <w:pPr>
        <w:rPr>
          <w:rFonts w:ascii="Times New Roman" w:eastAsia="Times New Roman" w:hAnsi="Times New Roman" w:cs="Times New Roman"/>
          <w:color w:val="0000FF"/>
          <w:kern w:val="0"/>
          <w:u w:val="single"/>
          <w:lang w:val="en-GB" w:eastAsia="en-GB"/>
          <w14:ligatures w14:val="none"/>
        </w:rPr>
      </w:pPr>
      <w:r w:rsidRPr="000A0123">
        <w:rPr>
          <w:rFonts w:ascii="Times New Roman" w:eastAsia="Times New Roman" w:hAnsi="Times New Roman" w:cs="Times New Roman"/>
          <w:kern w:val="0"/>
          <w:lang w:val="en-GB" w:eastAsia="en-GB"/>
          <w14:ligatures w14:val="none"/>
        </w:rPr>
        <w:fldChar w:fldCharType="begin"/>
      </w:r>
      <w:r w:rsidRPr="000A0123">
        <w:rPr>
          <w:rFonts w:ascii="Times New Roman" w:eastAsia="Times New Roman" w:hAnsi="Times New Roman" w:cs="Times New Roman"/>
          <w:kern w:val="0"/>
          <w:lang w:val="en-GB" w:eastAsia="en-GB"/>
          <w14:ligatures w14:val="none"/>
        </w:rPr>
        <w:instrText>HYPERLINK "https://jamanetwork.com/journals/jamaneurology/fullarticle/801106" \l "nav"</w:instrText>
      </w:r>
      <w:r w:rsidRPr="000A0123">
        <w:rPr>
          <w:rFonts w:ascii="Times New Roman" w:eastAsia="Times New Roman" w:hAnsi="Times New Roman" w:cs="Times New Roman"/>
          <w:kern w:val="0"/>
          <w:lang w:val="en-GB" w:eastAsia="en-GB"/>
          <w14:ligatures w14:val="none"/>
        </w:rPr>
      </w:r>
      <w:r w:rsidRPr="000A0123">
        <w:rPr>
          <w:rFonts w:ascii="Times New Roman" w:eastAsia="Times New Roman" w:hAnsi="Times New Roman" w:cs="Times New Roman"/>
          <w:kern w:val="0"/>
          <w:lang w:val="en-GB" w:eastAsia="en-GB"/>
          <w14:ligatures w14:val="none"/>
        </w:rPr>
        <w:fldChar w:fldCharType="separate"/>
      </w:r>
    </w:p>
    <w:p w14:paraId="2C56BCDB"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color w:val="0000FF"/>
          <w:kern w:val="0"/>
          <w:u w:val="single"/>
          <w:lang w:val="en-GB" w:eastAsia="en-GB"/>
          <w14:ligatures w14:val="none"/>
        </w:rPr>
        <w:t>JAMA</w:t>
      </w:r>
      <w:r w:rsidRPr="000A0123">
        <w:rPr>
          <w:rFonts w:ascii="Times New Roman" w:eastAsia="Times New Roman" w:hAnsi="Times New Roman" w:cs="Times New Roman"/>
          <w:color w:val="0000FF"/>
          <w:kern w:val="0"/>
          <w:lang w:val="en-GB" w:eastAsia="en-GB"/>
          <w14:ligatures w14:val="none"/>
        </w:rPr>
        <w:t xml:space="preserve"> Neurology</w:t>
      </w:r>
      <w:r w:rsidRPr="000A0123">
        <w:rPr>
          <w:rFonts w:ascii="Times New Roman" w:eastAsia="Times New Roman" w:hAnsi="Times New Roman" w:cs="Times New Roman"/>
          <w:color w:val="0000FF"/>
          <w:kern w:val="0"/>
          <w:u w:val="single"/>
          <w:lang w:val="en-GB" w:eastAsia="en-GB"/>
          <w14:ligatures w14:val="none"/>
        </w:rPr>
        <w:t xml:space="preserve"> </w:t>
      </w:r>
    </w:p>
    <w:p w14:paraId="1697F18E"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fldChar w:fldCharType="end"/>
      </w:r>
    </w:p>
    <w:p w14:paraId="5E1A9FD0" w14:textId="77777777" w:rsidR="000A0123" w:rsidRPr="000A0123" w:rsidRDefault="000A0123" w:rsidP="000A0123">
      <w:pPr>
        <w:pBdr>
          <w:top w:val="single" w:sz="6" w:space="1" w:color="auto"/>
        </w:pBdr>
        <w:jc w:val="center"/>
        <w:rPr>
          <w:rFonts w:ascii="Arial" w:eastAsia="Times New Roman" w:hAnsi="Arial" w:cs="Arial"/>
          <w:vanish/>
          <w:kern w:val="0"/>
          <w:sz w:val="16"/>
          <w:szCs w:val="16"/>
          <w:lang w:val="en-GB" w:eastAsia="en-GB"/>
          <w14:ligatures w14:val="none"/>
        </w:rPr>
      </w:pPr>
      <w:r w:rsidRPr="000A0123">
        <w:rPr>
          <w:rFonts w:ascii="Arial" w:eastAsia="Times New Roman" w:hAnsi="Arial" w:cs="Arial"/>
          <w:vanish/>
          <w:kern w:val="0"/>
          <w:sz w:val="16"/>
          <w:szCs w:val="16"/>
          <w:lang w:val="en-GB" w:eastAsia="en-GB"/>
          <w14:ligatures w14:val="none"/>
        </w:rPr>
        <w:t>Bottom of Form</w:t>
      </w:r>
    </w:p>
    <w:p w14:paraId="3E71D67D" w14:textId="77777777" w:rsidR="000A0123" w:rsidRPr="000A0123" w:rsidRDefault="000A0123" w:rsidP="000A0123">
      <w:pPr>
        <w:pBdr>
          <w:bottom w:val="single" w:sz="6" w:space="1" w:color="auto"/>
        </w:pBdr>
        <w:jc w:val="center"/>
        <w:rPr>
          <w:rFonts w:ascii="Arial" w:eastAsia="Times New Roman" w:hAnsi="Arial" w:cs="Arial"/>
          <w:vanish/>
          <w:kern w:val="0"/>
          <w:sz w:val="16"/>
          <w:szCs w:val="16"/>
          <w:lang w:val="en-GB" w:eastAsia="en-GB"/>
          <w14:ligatures w14:val="none"/>
        </w:rPr>
      </w:pPr>
      <w:r w:rsidRPr="000A0123">
        <w:rPr>
          <w:rFonts w:ascii="Arial" w:eastAsia="Times New Roman" w:hAnsi="Arial" w:cs="Arial"/>
          <w:vanish/>
          <w:kern w:val="0"/>
          <w:sz w:val="16"/>
          <w:szCs w:val="16"/>
          <w:lang w:val="en-GB" w:eastAsia="en-GB"/>
          <w14:ligatures w14:val="none"/>
        </w:rPr>
        <w:t>Top of Form</w:t>
      </w:r>
    </w:p>
    <w:bookmarkStart w:id="0" w:name="button"/>
    <w:bookmarkEnd w:id="0"/>
    <w:p w14:paraId="303E50C7"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fldChar w:fldCharType="begin"/>
      </w:r>
      <w:r w:rsidRPr="000A0123">
        <w:rPr>
          <w:rFonts w:ascii="Times New Roman" w:eastAsia="Times New Roman" w:hAnsi="Times New Roman" w:cs="Times New Roman"/>
          <w:kern w:val="0"/>
          <w:lang w:val="en-GB" w:eastAsia="en-GB"/>
          <w14:ligatures w14:val="none"/>
        </w:rPr>
        <w:instrText>HYPERLINK "javascript:;"</w:instrText>
      </w:r>
      <w:r w:rsidRPr="000A0123">
        <w:rPr>
          <w:rFonts w:ascii="Times New Roman" w:eastAsia="Times New Roman" w:hAnsi="Times New Roman" w:cs="Times New Roman"/>
          <w:kern w:val="0"/>
          <w:lang w:val="en-GB" w:eastAsia="en-GB"/>
          <w14:ligatures w14:val="none"/>
        </w:rPr>
      </w:r>
      <w:r w:rsidRPr="000A0123">
        <w:rPr>
          <w:rFonts w:ascii="Times New Roman" w:eastAsia="Times New Roman" w:hAnsi="Times New Roman" w:cs="Times New Roman"/>
          <w:kern w:val="0"/>
          <w:lang w:val="en-GB" w:eastAsia="en-GB"/>
          <w14:ligatures w14:val="none"/>
        </w:rPr>
        <w:fldChar w:fldCharType="separate"/>
      </w:r>
      <w:r w:rsidRPr="000A0123">
        <w:rPr>
          <w:rFonts w:ascii="Times New Roman" w:eastAsia="Times New Roman" w:hAnsi="Times New Roman" w:cs="Times New Roman"/>
          <w:color w:val="0000FF"/>
          <w:kern w:val="0"/>
          <w:u w:val="single"/>
          <w:lang w:val="en-GB" w:eastAsia="en-GB"/>
          <w14:ligatures w14:val="none"/>
        </w:rPr>
        <w:t xml:space="preserve">Sign In </w:t>
      </w:r>
      <w:r w:rsidRPr="000A0123">
        <w:rPr>
          <w:rFonts w:ascii="Times New Roman" w:eastAsia="Times New Roman" w:hAnsi="Times New Roman" w:cs="Times New Roman"/>
          <w:kern w:val="0"/>
          <w:lang w:val="en-GB" w:eastAsia="en-GB"/>
          <w14:ligatures w14:val="none"/>
        </w:rPr>
        <w:fldChar w:fldCharType="end"/>
      </w:r>
    </w:p>
    <w:p w14:paraId="61ADB430" w14:textId="77777777" w:rsidR="000A0123" w:rsidRPr="000A0123" w:rsidRDefault="000A0123" w:rsidP="000A0123">
      <w:pPr>
        <w:spacing w:before="100" w:beforeAutospacing="1" w:after="100" w:afterAutospacing="1"/>
        <w:outlineLvl w:val="3"/>
        <w:rPr>
          <w:rFonts w:ascii="Times New Roman" w:eastAsia="Times New Roman" w:hAnsi="Times New Roman" w:cs="Times New Roman"/>
          <w:b/>
          <w:bCs/>
          <w:kern w:val="0"/>
          <w:lang w:val="en-GB" w:eastAsia="en-GB"/>
          <w14:ligatures w14:val="none"/>
        </w:rPr>
      </w:pPr>
      <w:r w:rsidRPr="000A0123">
        <w:rPr>
          <w:rFonts w:ascii="Times New Roman" w:eastAsia="Times New Roman" w:hAnsi="Times New Roman" w:cs="Times New Roman"/>
          <w:b/>
          <w:bCs/>
          <w:kern w:val="0"/>
          <w:lang w:val="en-GB" w:eastAsia="en-GB"/>
          <w14:ligatures w14:val="none"/>
        </w:rPr>
        <w:t xml:space="preserve">Trending </w:t>
      </w:r>
    </w:p>
    <w:p w14:paraId="5FE683BB" w14:textId="77777777" w:rsidR="000A0123" w:rsidRPr="000A0123" w:rsidRDefault="000A0123" w:rsidP="000A0123">
      <w:pPr>
        <w:numPr>
          <w:ilvl w:val="0"/>
          <w:numId w:val="2"/>
        </w:numPr>
        <w:spacing w:before="100" w:beforeAutospacing="1" w:after="100" w:afterAutospacing="1"/>
        <w:rPr>
          <w:rFonts w:ascii="Times New Roman" w:eastAsia="Times New Roman" w:hAnsi="Times New Roman" w:cs="Times New Roman"/>
          <w:kern w:val="0"/>
          <w:lang w:val="en-GB" w:eastAsia="en-GB"/>
          <w14:ligatures w14:val="none"/>
        </w:rPr>
      </w:pPr>
      <w:hyperlink r:id="rId6" w:history="1">
        <w:r w:rsidRPr="000A0123">
          <w:rPr>
            <w:rFonts w:ascii="Times New Roman" w:eastAsia="Times New Roman" w:hAnsi="Times New Roman" w:cs="Times New Roman"/>
            <w:color w:val="0000FF"/>
            <w:kern w:val="0"/>
            <w:u w:val="single"/>
            <w:lang w:val="en-GB" w:eastAsia="en-GB"/>
            <w14:ligatures w14:val="none"/>
          </w:rPr>
          <w:t xml:space="preserve">Neuromodulation for Children </w:t>
        </w:r>
        <w:proofErr w:type="gramStart"/>
        <w:r w:rsidRPr="000A0123">
          <w:rPr>
            <w:rFonts w:ascii="Times New Roman" w:eastAsia="Times New Roman" w:hAnsi="Times New Roman" w:cs="Times New Roman"/>
            <w:color w:val="0000FF"/>
            <w:kern w:val="0"/>
            <w:u w:val="single"/>
            <w:lang w:val="en-GB" w:eastAsia="en-GB"/>
            <w14:ligatures w14:val="none"/>
          </w:rPr>
          <w:t>With</w:t>
        </w:r>
        <w:proofErr w:type="gramEnd"/>
        <w:r w:rsidRPr="000A0123">
          <w:rPr>
            <w:rFonts w:ascii="Times New Roman" w:eastAsia="Times New Roman" w:hAnsi="Times New Roman" w:cs="Times New Roman"/>
            <w:color w:val="0000FF"/>
            <w:kern w:val="0"/>
            <w:u w:val="single"/>
            <w:lang w:val="en-GB" w:eastAsia="en-GB"/>
            <w14:ligatures w14:val="none"/>
          </w:rPr>
          <w:t xml:space="preserve"> Hemiparesis and Perinatal Stroke</w:t>
        </w:r>
      </w:hyperlink>
      <w:r w:rsidRPr="000A0123">
        <w:rPr>
          <w:rFonts w:ascii="Times New Roman" w:eastAsia="Times New Roman" w:hAnsi="Times New Roman" w:cs="Times New Roman"/>
          <w:kern w:val="0"/>
          <w:lang w:val="en-GB" w:eastAsia="en-GB"/>
          <w14:ligatures w14:val="none"/>
        </w:rPr>
        <w:t xml:space="preserve"> </w:t>
      </w:r>
    </w:p>
    <w:p w14:paraId="29588529" w14:textId="77777777" w:rsidR="000A0123" w:rsidRPr="000A0123" w:rsidRDefault="000A0123" w:rsidP="000A0123">
      <w:pPr>
        <w:spacing w:before="100" w:beforeAutospacing="1" w:after="100" w:afterAutospacing="1"/>
        <w:ind w:left="720"/>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Research</w:t>
      </w:r>
    </w:p>
    <w:p w14:paraId="43F942C5" w14:textId="77777777" w:rsidR="000A0123" w:rsidRPr="000A0123" w:rsidRDefault="000A0123" w:rsidP="000A0123">
      <w:pPr>
        <w:spacing w:before="100" w:beforeAutospacing="1" w:after="100" w:afterAutospacing="1"/>
        <w:ind w:left="720"/>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February 3, 2025</w:t>
      </w:r>
    </w:p>
    <w:p w14:paraId="4C836757" w14:textId="77777777" w:rsidR="000A0123" w:rsidRPr="000A0123" w:rsidRDefault="000A0123" w:rsidP="000A0123">
      <w:pPr>
        <w:numPr>
          <w:ilvl w:val="0"/>
          <w:numId w:val="2"/>
        </w:numPr>
        <w:spacing w:before="100" w:beforeAutospacing="1" w:after="100" w:afterAutospacing="1"/>
        <w:rPr>
          <w:rFonts w:ascii="Times New Roman" w:eastAsia="Times New Roman" w:hAnsi="Times New Roman" w:cs="Times New Roman"/>
          <w:kern w:val="0"/>
          <w:lang w:val="en-GB" w:eastAsia="en-GB"/>
          <w14:ligatures w14:val="none"/>
        </w:rPr>
      </w:pPr>
      <w:hyperlink r:id="rId7" w:history="1">
        <w:r w:rsidRPr="000A0123">
          <w:rPr>
            <w:rFonts w:ascii="Times New Roman" w:eastAsia="Times New Roman" w:hAnsi="Times New Roman" w:cs="Times New Roman"/>
            <w:color w:val="0000FF"/>
            <w:kern w:val="0"/>
            <w:u w:val="single"/>
            <w:lang w:val="en-GB" w:eastAsia="en-GB"/>
            <w14:ligatures w14:val="none"/>
          </w:rPr>
          <w:t xml:space="preserve">Pain Phenotypes and Multimorbidity in Medicare Beneficiaries </w:t>
        </w:r>
        <w:proofErr w:type="gramStart"/>
        <w:r w:rsidRPr="000A0123">
          <w:rPr>
            <w:rFonts w:ascii="Times New Roman" w:eastAsia="Times New Roman" w:hAnsi="Times New Roman" w:cs="Times New Roman"/>
            <w:color w:val="0000FF"/>
            <w:kern w:val="0"/>
            <w:u w:val="single"/>
            <w:lang w:val="en-GB" w:eastAsia="en-GB"/>
            <w14:ligatures w14:val="none"/>
          </w:rPr>
          <w:t>With</w:t>
        </w:r>
        <w:proofErr w:type="gramEnd"/>
        <w:r w:rsidRPr="000A0123">
          <w:rPr>
            <w:rFonts w:ascii="Times New Roman" w:eastAsia="Times New Roman" w:hAnsi="Times New Roman" w:cs="Times New Roman"/>
            <w:color w:val="0000FF"/>
            <w:kern w:val="0"/>
            <w:u w:val="single"/>
            <w:lang w:val="en-GB" w:eastAsia="en-GB"/>
            <w14:ligatures w14:val="none"/>
          </w:rPr>
          <w:t xml:space="preserve"> Cerebral Palsy</w:t>
        </w:r>
      </w:hyperlink>
      <w:r w:rsidRPr="000A0123">
        <w:rPr>
          <w:rFonts w:ascii="Times New Roman" w:eastAsia="Times New Roman" w:hAnsi="Times New Roman" w:cs="Times New Roman"/>
          <w:kern w:val="0"/>
          <w:lang w:val="en-GB" w:eastAsia="en-GB"/>
          <w14:ligatures w14:val="none"/>
        </w:rPr>
        <w:t xml:space="preserve"> </w:t>
      </w:r>
    </w:p>
    <w:p w14:paraId="68206465" w14:textId="77777777" w:rsidR="000A0123" w:rsidRPr="000A0123" w:rsidRDefault="000A0123" w:rsidP="000A0123">
      <w:pPr>
        <w:spacing w:before="100" w:beforeAutospacing="1" w:after="100" w:afterAutospacing="1"/>
        <w:ind w:left="720"/>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Research</w:t>
      </w:r>
    </w:p>
    <w:p w14:paraId="3DB87732" w14:textId="77777777" w:rsidR="000A0123" w:rsidRPr="000A0123" w:rsidRDefault="000A0123" w:rsidP="000A0123">
      <w:pPr>
        <w:spacing w:before="100" w:beforeAutospacing="1" w:after="100" w:afterAutospacing="1"/>
        <w:ind w:left="720"/>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August 5, 2024</w:t>
      </w:r>
    </w:p>
    <w:p w14:paraId="68C18058"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More </w:t>
      </w:r>
    </w:p>
    <w:p w14:paraId="62659F3C" w14:textId="77777777" w:rsidR="000A0123" w:rsidRPr="000A0123" w:rsidRDefault="000A0123" w:rsidP="000A0123">
      <w:pPr>
        <w:rPr>
          <w:rFonts w:ascii="Times New Roman" w:eastAsia="Times New Roman" w:hAnsi="Times New Roman" w:cs="Times New Roman"/>
          <w:kern w:val="0"/>
          <w:lang w:val="en-GB" w:eastAsia="en-GB"/>
          <w14:ligatures w14:val="none"/>
        </w:rPr>
      </w:pPr>
      <w:hyperlink r:id="rId8" w:history="1">
        <w:r w:rsidRPr="000A0123">
          <w:rPr>
            <w:rFonts w:ascii="Times New Roman" w:eastAsia="Times New Roman" w:hAnsi="Times New Roman" w:cs="Times New Roman"/>
            <w:color w:val="0000FF"/>
            <w:kern w:val="0"/>
            <w:u w:val="single"/>
            <w:lang w:val="en-GB" w:eastAsia="en-GB"/>
            <w14:ligatures w14:val="none"/>
          </w:rPr>
          <w:t>This Issue</w:t>
        </w:r>
      </w:hyperlink>
      <w:r w:rsidRPr="000A0123">
        <w:rPr>
          <w:rFonts w:ascii="Times New Roman" w:eastAsia="Times New Roman" w:hAnsi="Times New Roman" w:cs="Times New Roman"/>
          <w:kern w:val="0"/>
          <w:lang w:val="en-GB" w:eastAsia="en-GB"/>
          <w14:ligatures w14:val="none"/>
        </w:rPr>
        <w:t xml:space="preserve"> </w:t>
      </w:r>
    </w:p>
    <w:p w14:paraId="6F9AB6E2" w14:textId="77777777" w:rsidR="000A0123" w:rsidRPr="000A0123" w:rsidRDefault="000A0123" w:rsidP="000A0123">
      <w:pPr>
        <w:rPr>
          <w:rFonts w:ascii="Times New Roman" w:eastAsia="Times New Roman" w:hAnsi="Times New Roman" w:cs="Times New Roman"/>
          <w:kern w:val="0"/>
          <w:lang w:val="en-GB" w:eastAsia="en-GB"/>
          <w14:ligatures w14:val="none"/>
        </w:rPr>
      </w:pPr>
      <w:hyperlink r:id="rId9" w:tgtFrame="_blank" w:history="1">
        <w:r w:rsidRPr="000A0123">
          <w:rPr>
            <w:rFonts w:ascii="Times New Roman" w:eastAsia="Times New Roman" w:hAnsi="Times New Roman" w:cs="Times New Roman"/>
            <w:color w:val="0000FF"/>
            <w:kern w:val="0"/>
            <w:u w:val="single"/>
            <w:lang w:val="en-GB" w:eastAsia="en-GB"/>
            <w14:ligatures w14:val="none"/>
          </w:rPr>
          <w:t xml:space="preserve">Citations 16 </w:t>
        </w:r>
      </w:hyperlink>
    </w:p>
    <w:p w14:paraId="1D66E022"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Observation </w:t>
      </w:r>
    </w:p>
    <w:p w14:paraId="0EB13EB6"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September 2010</w:t>
      </w:r>
    </w:p>
    <w:p w14:paraId="40BF9519" w14:textId="77777777" w:rsidR="000A0123" w:rsidRPr="000A0123" w:rsidRDefault="000A0123" w:rsidP="000A0123">
      <w:pPr>
        <w:spacing w:before="100" w:beforeAutospacing="1" w:after="100" w:afterAutospacing="1"/>
        <w:outlineLvl w:val="0"/>
        <w:rPr>
          <w:rFonts w:ascii="Times New Roman" w:eastAsia="Times New Roman" w:hAnsi="Times New Roman" w:cs="Times New Roman"/>
          <w:b/>
          <w:bCs/>
          <w:kern w:val="36"/>
          <w:sz w:val="48"/>
          <w:szCs w:val="48"/>
          <w:lang w:val="en-GB" w:eastAsia="en-GB"/>
          <w14:ligatures w14:val="none"/>
        </w:rPr>
      </w:pPr>
      <w:r w:rsidRPr="000A0123">
        <w:rPr>
          <w:rFonts w:ascii="Times New Roman" w:eastAsia="Times New Roman" w:hAnsi="Times New Roman" w:cs="Times New Roman"/>
          <w:b/>
          <w:bCs/>
          <w:kern w:val="36"/>
          <w:sz w:val="48"/>
          <w:szCs w:val="48"/>
          <w:lang w:val="en-GB" w:eastAsia="en-GB"/>
          <w14:ligatures w14:val="none"/>
        </w:rPr>
        <w:t xml:space="preserve">Isolated Distal Myopathy of the Upper Limbs Associated </w:t>
      </w:r>
      <w:proofErr w:type="gramStart"/>
      <w:r w:rsidRPr="000A0123">
        <w:rPr>
          <w:rFonts w:ascii="Times New Roman" w:eastAsia="Times New Roman" w:hAnsi="Times New Roman" w:cs="Times New Roman"/>
          <w:b/>
          <w:bCs/>
          <w:kern w:val="36"/>
          <w:sz w:val="48"/>
          <w:szCs w:val="48"/>
          <w:lang w:val="en-GB" w:eastAsia="en-GB"/>
          <w14:ligatures w14:val="none"/>
        </w:rPr>
        <w:t>With</w:t>
      </w:r>
      <w:proofErr w:type="gramEnd"/>
      <w:r w:rsidRPr="000A0123">
        <w:rPr>
          <w:rFonts w:ascii="Times New Roman" w:eastAsia="Times New Roman" w:hAnsi="Times New Roman" w:cs="Times New Roman"/>
          <w:b/>
          <w:bCs/>
          <w:kern w:val="36"/>
          <w:sz w:val="48"/>
          <w:szCs w:val="48"/>
          <w:lang w:val="en-GB" w:eastAsia="en-GB"/>
          <w14:ligatures w14:val="none"/>
        </w:rPr>
        <w:t xml:space="preserve"> Mitochondrial DNA Depletion and Polymerase γ Mutations</w:t>
      </w:r>
    </w:p>
    <w:p w14:paraId="10C7B6C7" w14:textId="77777777" w:rsidR="000A0123" w:rsidRPr="000A0123" w:rsidRDefault="000A0123" w:rsidP="000A0123">
      <w:pPr>
        <w:rPr>
          <w:rFonts w:ascii="Times New Roman" w:eastAsia="Times New Roman" w:hAnsi="Times New Roman" w:cs="Times New Roman"/>
          <w:kern w:val="0"/>
          <w:lang w:val="en-GB" w:eastAsia="en-GB"/>
          <w14:ligatures w14:val="none"/>
        </w:rPr>
      </w:pPr>
      <w:hyperlink r:id="rId10" w:tgtFrame="_blank" w:history="1">
        <w:r w:rsidRPr="000A0123">
          <w:rPr>
            <w:rFonts w:ascii="Times New Roman" w:eastAsia="Times New Roman" w:hAnsi="Times New Roman" w:cs="Times New Roman"/>
            <w:color w:val="0000FF"/>
            <w:kern w:val="0"/>
            <w:u w:val="single"/>
            <w:lang w:val="en-GB" w:eastAsia="en-GB"/>
            <w14:ligatures w14:val="none"/>
          </w:rPr>
          <w:t>Carla Giordano, MD, PhD</w:t>
        </w:r>
      </w:hyperlink>
      <w:r w:rsidRPr="000A0123">
        <w:rPr>
          <w:rFonts w:ascii="Times New Roman" w:eastAsia="Times New Roman" w:hAnsi="Times New Roman" w:cs="Times New Roman"/>
          <w:kern w:val="0"/>
          <w:lang w:val="en-GB" w:eastAsia="en-GB"/>
          <w14:ligatures w14:val="none"/>
        </w:rPr>
        <w:t xml:space="preserve">; </w:t>
      </w:r>
      <w:hyperlink r:id="rId11" w:tgtFrame="_blank" w:history="1">
        <w:r w:rsidRPr="000A0123">
          <w:rPr>
            <w:rFonts w:ascii="Times New Roman" w:eastAsia="Times New Roman" w:hAnsi="Times New Roman" w:cs="Times New Roman"/>
            <w:color w:val="0000FF"/>
            <w:kern w:val="0"/>
            <w:u w:val="single"/>
            <w:lang w:val="en-GB" w:eastAsia="en-GB"/>
            <w14:ligatures w14:val="none"/>
          </w:rPr>
          <w:t xml:space="preserve">Floriana </w:t>
        </w:r>
        <w:proofErr w:type="spellStart"/>
        <w:r w:rsidRPr="000A0123">
          <w:rPr>
            <w:rFonts w:ascii="Times New Roman" w:eastAsia="Times New Roman" w:hAnsi="Times New Roman" w:cs="Times New Roman"/>
            <w:color w:val="0000FF"/>
            <w:kern w:val="0"/>
            <w:u w:val="single"/>
            <w:lang w:val="en-GB" w:eastAsia="en-GB"/>
            <w14:ligatures w14:val="none"/>
          </w:rPr>
          <w:t>Pichiorri</w:t>
        </w:r>
        <w:proofErr w:type="spellEnd"/>
        <w:r w:rsidRPr="000A0123">
          <w:rPr>
            <w:rFonts w:ascii="Times New Roman" w:eastAsia="Times New Roman" w:hAnsi="Times New Roman" w:cs="Times New Roman"/>
            <w:color w:val="0000FF"/>
            <w:kern w:val="0"/>
            <w:u w:val="single"/>
            <w:lang w:val="en-GB" w:eastAsia="en-GB"/>
            <w14:ligatures w14:val="none"/>
          </w:rPr>
          <w:t>, MD</w:t>
        </w:r>
      </w:hyperlink>
      <w:r w:rsidRPr="000A0123">
        <w:rPr>
          <w:rFonts w:ascii="Times New Roman" w:eastAsia="Times New Roman" w:hAnsi="Times New Roman" w:cs="Times New Roman"/>
          <w:kern w:val="0"/>
          <w:lang w:val="en-GB" w:eastAsia="en-GB"/>
          <w14:ligatures w14:val="none"/>
        </w:rPr>
        <w:t xml:space="preserve">; </w:t>
      </w:r>
      <w:hyperlink r:id="rId12" w:tgtFrame="_blank" w:history="1">
        <w:r w:rsidRPr="000A0123">
          <w:rPr>
            <w:rFonts w:ascii="Times New Roman" w:eastAsia="Times New Roman" w:hAnsi="Times New Roman" w:cs="Times New Roman"/>
            <w:color w:val="0000FF"/>
            <w:kern w:val="0"/>
            <w:u w:val="single"/>
            <w:lang w:val="en-GB" w:eastAsia="en-GB"/>
            <w14:ligatures w14:val="none"/>
          </w:rPr>
          <w:t>Emma L. Blakely, PhD</w:t>
        </w:r>
      </w:hyperlink>
      <w:r w:rsidRPr="000A0123">
        <w:rPr>
          <w:rFonts w:ascii="Times New Roman" w:eastAsia="Times New Roman" w:hAnsi="Times New Roman" w:cs="Times New Roman"/>
          <w:kern w:val="0"/>
          <w:lang w:val="en-GB" w:eastAsia="en-GB"/>
          <w14:ligatures w14:val="none"/>
        </w:rPr>
        <w:t xml:space="preserve">; et al </w:t>
      </w:r>
      <w:hyperlink r:id="rId13" w:tgtFrame="_blank" w:history="1">
        <w:r w:rsidRPr="000A0123">
          <w:rPr>
            <w:rFonts w:ascii="Times New Roman" w:eastAsia="Times New Roman" w:hAnsi="Times New Roman" w:cs="Times New Roman"/>
            <w:color w:val="0000FF"/>
            <w:kern w:val="0"/>
            <w:u w:val="single"/>
            <w:lang w:val="en-GB" w:eastAsia="en-GB"/>
            <w14:ligatures w14:val="none"/>
          </w:rPr>
          <w:t>Elena Perli, BSc</w:t>
        </w:r>
      </w:hyperlink>
      <w:r w:rsidRPr="000A0123">
        <w:rPr>
          <w:rFonts w:ascii="Times New Roman" w:eastAsia="Times New Roman" w:hAnsi="Times New Roman" w:cs="Times New Roman"/>
          <w:kern w:val="0"/>
          <w:lang w:val="en-GB" w:eastAsia="en-GB"/>
          <w14:ligatures w14:val="none"/>
        </w:rPr>
        <w:t xml:space="preserve">; </w:t>
      </w:r>
      <w:hyperlink r:id="rId14" w:tgtFrame="_blank" w:history="1">
        <w:r w:rsidRPr="000A0123">
          <w:rPr>
            <w:rFonts w:ascii="Times New Roman" w:eastAsia="Times New Roman" w:hAnsi="Times New Roman" w:cs="Times New Roman"/>
            <w:color w:val="0000FF"/>
            <w:kern w:val="0"/>
            <w:u w:val="single"/>
            <w:lang w:val="en-GB" w:eastAsia="en-GB"/>
            <w14:ligatures w14:val="none"/>
          </w:rPr>
          <w:t>Maurizia Orlandi, BSc</w:t>
        </w:r>
      </w:hyperlink>
      <w:r w:rsidRPr="000A0123">
        <w:rPr>
          <w:rFonts w:ascii="Times New Roman" w:eastAsia="Times New Roman" w:hAnsi="Times New Roman" w:cs="Times New Roman"/>
          <w:kern w:val="0"/>
          <w:lang w:val="en-GB" w:eastAsia="en-GB"/>
          <w14:ligatures w14:val="none"/>
        </w:rPr>
        <w:t xml:space="preserve">; </w:t>
      </w:r>
      <w:hyperlink r:id="rId15" w:tgtFrame="_blank" w:history="1">
        <w:r w:rsidRPr="000A0123">
          <w:rPr>
            <w:rFonts w:ascii="Times New Roman" w:eastAsia="Times New Roman" w:hAnsi="Times New Roman" w:cs="Times New Roman"/>
            <w:color w:val="0000FF"/>
            <w:kern w:val="0"/>
            <w:u w:val="single"/>
            <w:lang w:val="en-GB" w:eastAsia="en-GB"/>
            <w14:ligatures w14:val="none"/>
          </w:rPr>
          <w:t>Pietro Gallo, MD</w:t>
        </w:r>
      </w:hyperlink>
      <w:r w:rsidRPr="000A0123">
        <w:rPr>
          <w:rFonts w:ascii="Times New Roman" w:eastAsia="Times New Roman" w:hAnsi="Times New Roman" w:cs="Times New Roman"/>
          <w:kern w:val="0"/>
          <w:lang w:val="en-GB" w:eastAsia="en-GB"/>
          <w14:ligatures w14:val="none"/>
        </w:rPr>
        <w:t xml:space="preserve">; </w:t>
      </w:r>
      <w:hyperlink r:id="rId16" w:tgtFrame="_blank" w:history="1">
        <w:r w:rsidRPr="000A0123">
          <w:rPr>
            <w:rFonts w:ascii="Times New Roman" w:eastAsia="Times New Roman" w:hAnsi="Times New Roman" w:cs="Times New Roman"/>
            <w:color w:val="0000FF"/>
            <w:kern w:val="0"/>
            <w:u w:val="single"/>
            <w:lang w:val="en-GB" w:eastAsia="en-GB"/>
            <w14:ligatures w14:val="none"/>
          </w:rPr>
          <w:t xml:space="preserve">Robert W. Taylor, PhD, </w:t>
        </w:r>
        <w:proofErr w:type="spellStart"/>
        <w:r w:rsidRPr="000A0123">
          <w:rPr>
            <w:rFonts w:ascii="Times New Roman" w:eastAsia="Times New Roman" w:hAnsi="Times New Roman" w:cs="Times New Roman"/>
            <w:color w:val="0000FF"/>
            <w:kern w:val="0"/>
            <w:u w:val="single"/>
            <w:lang w:val="en-GB" w:eastAsia="en-GB"/>
            <w14:ligatures w14:val="none"/>
          </w:rPr>
          <w:t>FRCPath</w:t>
        </w:r>
        <w:proofErr w:type="spellEnd"/>
      </w:hyperlink>
      <w:r w:rsidRPr="000A0123">
        <w:rPr>
          <w:rFonts w:ascii="Times New Roman" w:eastAsia="Times New Roman" w:hAnsi="Times New Roman" w:cs="Times New Roman"/>
          <w:kern w:val="0"/>
          <w:lang w:val="en-GB" w:eastAsia="en-GB"/>
          <w14:ligatures w14:val="none"/>
        </w:rPr>
        <w:t xml:space="preserve">; </w:t>
      </w:r>
      <w:hyperlink r:id="rId17" w:tgtFrame="_blank" w:history="1">
        <w:r w:rsidRPr="000A0123">
          <w:rPr>
            <w:rFonts w:ascii="Times New Roman" w:eastAsia="Times New Roman" w:hAnsi="Times New Roman" w:cs="Times New Roman"/>
            <w:color w:val="0000FF"/>
            <w:kern w:val="0"/>
            <w:u w:val="single"/>
            <w:lang w:val="en-GB" w:eastAsia="en-GB"/>
            <w14:ligatures w14:val="none"/>
          </w:rPr>
          <w:t xml:space="preserve">Maurizio </w:t>
        </w:r>
        <w:proofErr w:type="spellStart"/>
        <w:r w:rsidRPr="000A0123">
          <w:rPr>
            <w:rFonts w:ascii="Times New Roman" w:eastAsia="Times New Roman" w:hAnsi="Times New Roman" w:cs="Times New Roman"/>
            <w:color w:val="0000FF"/>
            <w:kern w:val="0"/>
            <w:u w:val="single"/>
            <w:lang w:val="en-GB" w:eastAsia="en-GB"/>
            <w14:ligatures w14:val="none"/>
          </w:rPr>
          <w:t>Inghilleri</w:t>
        </w:r>
        <w:proofErr w:type="spellEnd"/>
        <w:r w:rsidRPr="000A0123">
          <w:rPr>
            <w:rFonts w:ascii="Times New Roman" w:eastAsia="Times New Roman" w:hAnsi="Times New Roman" w:cs="Times New Roman"/>
            <w:color w:val="0000FF"/>
            <w:kern w:val="0"/>
            <w:u w:val="single"/>
            <w:lang w:val="en-GB" w:eastAsia="en-GB"/>
            <w14:ligatures w14:val="none"/>
          </w:rPr>
          <w:t>, MD</w:t>
        </w:r>
      </w:hyperlink>
      <w:r w:rsidRPr="000A0123">
        <w:rPr>
          <w:rFonts w:ascii="Times New Roman" w:eastAsia="Times New Roman" w:hAnsi="Times New Roman" w:cs="Times New Roman"/>
          <w:kern w:val="0"/>
          <w:lang w:val="en-GB" w:eastAsia="en-GB"/>
          <w14:ligatures w14:val="none"/>
        </w:rPr>
        <w:t xml:space="preserve">; </w:t>
      </w:r>
      <w:hyperlink r:id="rId18" w:tgtFrame="_blank" w:history="1">
        <w:r w:rsidRPr="000A0123">
          <w:rPr>
            <w:rFonts w:ascii="Times New Roman" w:eastAsia="Times New Roman" w:hAnsi="Times New Roman" w:cs="Times New Roman"/>
            <w:color w:val="0000FF"/>
            <w:kern w:val="0"/>
            <w:u w:val="single"/>
            <w:lang w:val="en-GB" w:eastAsia="en-GB"/>
            <w14:ligatures w14:val="none"/>
          </w:rPr>
          <w:t xml:space="preserve">Giulia </w:t>
        </w:r>
        <w:proofErr w:type="spellStart"/>
        <w:r w:rsidRPr="000A0123">
          <w:rPr>
            <w:rFonts w:ascii="Times New Roman" w:eastAsia="Times New Roman" w:hAnsi="Times New Roman" w:cs="Times New Roman"/>
            <w:color w:val="0000FF"/>
            <w:kern w:val="0"/>
            <w:u w:val="single"/>
            <w:lang w:val="en-GB" w:eastAsia="en-GB"/>
            <w14:ligatures w14:val="none"/>
          </w:rPr>
          <w:t>d’Amati</w:t>
        </w:r>
        <w:proofErr w:type="spellEnd"/>
        <w:r w:rsidRPr="000A0123">
          <w:rPr>
            <w:rFonts w:ascii="Times New Roman" w:eastAsia="Times New Roman" w:hAnsi="Times New Roman" w:cs="Times New Roman"/>
            <w:color w:val="0000FF"/>
            <w:kern w:val="0"/>
            <w:u w:val="single"/>
            <w:lang w:val="en-GB" w:eastAsia="en-GB"/>
            <w14:ligatures w14:val="none"/>
          </w:rPr>
          <w:t>, MD, PhD</w:t>
        </w:r>
      </w:hyperlink>
      <w:r w:rsidRPr="000A0123">
        <w:rPr>
          <w:rFonts w:ascii="Times New Roman" w:eastAsia="Times New Roman" w:hAnsi="Times New Roman" w:cs="Times New Roman"/>
          <w:kern w:val="0"/>
          <w:lang w:val="en-GB" w:eastAsia="en-GB"/>
          <w14:ligatures w14:val="none"/>
        </w:rPr>
        <w:t xml:space="preserve"> </w:t>
      </w:r>
    </w:p>
    <w:p w14:paraId="58BBA9D6"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Author Affiliations </w:t>
      </w:r>
      <w:hyperlink r:id="rId19" w:anchor="32625566" w:history="1">
        <w:r w:rsidRPr="000A0123">
          <w:rPr>
            <w:rFonts w:ascii="Times New Roman" w:eastAsia="Times New Roman" w:hAnsi="Times New Roman" w:cs="Times New Roman"/>
            <w:color w:val="0000FF"/>
            <w:kern w:val="0"/>
            <w:u w:val="single"/>
            <w:lang w:val="en-GB" w:eastAsia="en-GB"/>
            <w14:ligatures w14:val="none"/>
          </w:rPr>
          <w:t>Article Information</w:t>
        </w:r>
      </w:hyperlink>
      <w:r w:rsidRPr="000A0123">
        <w:rPr>
          <w:rFonts w:ascii="Times New Roman" w:eastAsia="Times New Roman" w:hAnsi="Times New Roman" w:cs="Times New Roman"/>
          <w:kern w:val="0"/>
          <w:lang w:val="en-GB" w:eastAsia="en-GB"/>
          <w14:ligatures w14:val="none"/>
        </w:rPr>
        <w:t xml:space="preserve"> </w:t>
      </w:r>
    </w:p>
    <w:p w14:paraId="326F63C4"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Arch Neurol. 2010;67(9):1144-1146. doi:10.1001/archneurol.2010.200 </w:t>
      </w:r>
    </w:p>
    <w:p w14:paraId="765314B1"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Abstract </w:t>
      </w:r>
    </w:p>
    <w:p w14:paraId="6C4DB6DF"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b/>
          <w:bCs/>
          <w:kern w:val="0"/>
          <w:lang w:val="en-GB" w:eastAsia="en-GB"/>
          <w14:ligatures w14:val="none"/>
        </w:rPr>
        <w:t>Objective</w:t>
      </w:r>
      <w:r w:rsidRPr="000A0123">
        <w:rPr>
          <w:rFonts w:ascii="Times New Roman" w:eastAsia="Times New Roman" w:hAnsi="Times New Roman" w:cs="Times New Roman"/>
          <w:kern w:val="0"/>
          <w:lang w:val="en-GB" w:eastAsia="en-GB"/>
          <w14:ligatures w14:val="none"/>
        </w:rPr>
        <w:t>  To</w:t>
      </w:r>
      <w:proofErr w:type="gramEnd"/>
      <w:r w:rsidRPr="000A0123">
        <w:rPr>
          <w:rFonts w:ascii="Times New Roman" w:eastAsia="Times New Roman" w:hAnsi="Times New Roman" w:cs="Times New Roman"/>
          <w:kern w:val="0"/>
          <w:lang w:val="en-GB" w:eastAsia="en-GB"/>
          <w14:ligatures w14:val="none"/>
        </w:rPr>
        <w:t xml:space="preserve"> describe an unusual clinical phenotype in an adult </w:t>
      </w:r>
      <w:proofErr w:type="spellStart"/>
      <w:r w:rsidRPr="000A0123">
        <w:rPr>
          <w:rFonts w:ascii="Times New Roman" w:eastAsia="Times New Roman" w:hAnsi="Times New Roman" w:cs="Times New Roman"/>
          <w:kern w:val="0"/>
          <w:lang w:val="en-GB" w:eastAsia="en-GB"/>
          <w14:ligatures w14:val="none"/>
        </w:rPr>
        <w:t>harboring</w:t>
      </w:r>
      <w:proofErr w:type="spellEnd"/>
      <w:r w:rsidRPr="000A0123">
        <w:rPr>
          <w:rFonts w:ascii="Times New Roman" w:eastAsia="Times New Roman" w:hAnsi="Times New Roman" w:cs="Times New Roman"/>
          <w:kern w:val="0"/>
          <w:lang w:val="en-GB" w:eastAsia="en-GB"/>
          <w14:ligatures w14:val="none"/>
        </w:rPr>
        <w:t xml:space="preserve"> 2 compound heterozygous polymerase γ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 mutations.</w:t>
      </w:r>
    </w:p>
    <w:p w14:paraId="7C6D6A7D"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b/>
          <w:bCs/>
          <w:kern w:val="0"/>
          <w:lang w:val="en-GB" w:eastAsia="en-GB"/>
          <w14:ligatures w14:val="none"/>
        </w:rPr>
        <w:t>Design</w:t>
      </w:r>
      <w:r w:rsidRPr="000A0123">
        <w:rPr>
          <w:rFonts w:ascii="Times New Roman" w:eastAsia="Times New Roman" w:hAnsi="Times New Roman" w:cs="Times New Roman"/>
          <w:kern w:val="0"/>
          <w:lang w:val="en-GB" w:eastAsia="en-GB"/>
          <w14:ligatures w14:val="none"/>
        </w:rPr>
        <w:t>  Case</w:t>
      </w:r>
      <w:proofErr w:type="gramEnd"/>
      <w:r w:rsidRPr="000A0123">
        <w:rPr>
          <w:rFonts w:ascii="Times New Roman" w:eastAsia="Times New Roman" w:hAnsi="Times New Roman" w:cs="Times New Roman"/>
          <w:kern w:val="0"/>
          <w:lang w:val="en-GB" w:eastAsia="en-GB"/>
          <w14:ligatures w14:val="none"/>
        </w:rPr>
        <w:t xml:space="preserve"> report.</w:t>
      </w:r>
    </w:p>
    <w:p w14:paraId="0C9B49C1"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b/>
          <w:bCs/>
          <w:kern w:val="0"/>
          <w:lang w:val="en-GB" w:eastAsia="en-GB"/>
          <w14:ligatures w14:val="none"/>
        </w:rPr>
        <w:lastRenderedPageBreak/>
        <w:t>Setting</w:t>
      </w:r>
      <w:r w:rsidRPr="000A0123">
        <w:rPr>
          <w:rFonts w:ascii="Times New Roman" w:eastAsia="Times New Roman" w:hAnsi="Times New Roman" w:cs="Times New Roman"/>
          <w:kern w:val="0"/>
          <w:lang w:val="en-GB" w:eastAsia="en-GB"/>
          <w14:ligatures w14:val="none"/>
        </w:rPr>
        <w:t>  University</w:t>
      </w:r>
      <w:proofErr w:type="gramEnd"/>
      <w:r w:rsidRPr="000A0123">
        <w:rPr>
          <w:rFonts w:ascii="Times New Roman" w:eastAsia="Times New Roman" w:hAnsi="Times New Roman" w:cs="Times New Roman"/>
          <w:kern w:val="0"/>
          <w:lang w:val="en-GB" w:eastAsia="en-GB"/>
          <w14:ligatures w14:val="none"/>
        </w:rPr>
        <w:t>-based outpatient neurology clinic and pathology and genetics laboratory.</w:t>
      </w:r>
    </w:p>
    <w:p w14:paraId="3C692CD5"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b/>
          <w:bCs/>
          <w:kern w:val="0"/>
          <w:lang w:val="en-GB" w:eastAsia="en-GB"/>
          <w14:ligatures w14:val="none"/>
        </w:rPr>
        <w:t>Patient</w:t>
      </w:r>
      <w:r w:rsidRPr="000A0123">
        <w:rPr>
          <w:rFonts w:ascii="Times New Roman" w:eastAsia="Times New Roman" w:hAnsi="Times New Roman" w:cs="Times New Roman"/>
          <w:kern w:val="0"/>
          <w:lang w:val="en-GB" w:eastAsia="en-GB"/>
          <w14:ligatures w14:val="none"/>
        </w:rPr>
        <w:t>  A</w:t>
      </w:r>
      <w:proofErr w:type="gramEnd"/>
      <w:r w:rsidRPr="000A0123">
        <w:rPr>
          <w:rFonts w:ascii="Times New Roman" w:eastAsia="Times New Roman" w:hAnsi="Times New Roman" w:cs="Times New Roman"/>
          <w:kern w:val="0"/>
          <w:lang w:val="en-GB" w:eastAsia="en-GB"/>
          <w14:ligatures w14:val="none"/>
        </w:rPr>
        <w:t xml:space="preserve"> 27-year-old man presenting with isolated distal myopathy of the upper extremities in the absence of sensory disturbances.</w:t>
      </w:r>
    </w:p>
    <w:p w14:paraId="29E9B84E"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b/>
          <w:bCs/>
          <w:kern w:val="0"/>
          <w:lang w:val="en-GB" w:eastAsia="en-GB"/>
          <w14:ligatures w14:val="none"/>
        </w:rPr>
        <w:t>Results</w:t>
      </w:r>
      <w:r w:rsidRPr="000A0123">
        <w:rPr>
          <w:rFonts w:ascii="Times New Roman" w:eastAsia="Times New Roman" w:hAnsi="Times New Roman" w:cs="Times New Roman"/>
          <w:kern w:val="0"/>
          <w:lang w:val="en-GB" w:eastAsia="en-GB"/>
          <w14:ligatures w14:val="none"/>
        </w:rPr>
        <w:t>  Histochemical</w:t>
      </w:r>
      <w:proofErr w:type="gramEnd"/>
      <w:r w:rsidRPr="000A0123">
        <w:rPr>
          <w:rFonts w:ascii="Times New Roman" w:eastAsia="Times New Roman" w:hAnsi="Times New Roman" w:cs="Times New Roman"/>
          <w:kern w:val="0"/>
          <w:lang w:val="en-GB" w:eastAsia="en-GB"/>
          <w14:ligatures w14:val="none"/>
        </w:rPr>
        <w:t xml:space="preserve"> analysis of a muscle biopsy specimen showed numerous cytochrome c oxidase–deficient </w:t>
      </w:r>
      <w:proofErr w:type="spellStart"/>
      <w:r w:rsidRPr="000A0123">
        <w:rPr>
          <w:rFonts w:ascii="Times New Roman" w:eastAsia="Times New Roman" w:hAnsi="Times New Roman" w:cs="Times New Roman"/>
          <w:kern w:val="0"/>
          <w:lang w:val="en-GB" w:eastAsia="en-GB"/>
          <w14:ligatures w14:val="none"/>
        </w:rPr>
        <w:t>fibers</w:t>
      </w:r>
      <w:proofErr w:type="spellEnd"/>
      <w:r w:rsidRPr="000A0123">
        <w:rPr>
          <w:rFonts w:ascii="Times New Roman" w:eastAsia="Times New Roman" w:hAnsi="Times New Roman" w:cs="Times New Roman"/>
          <w:kern w:val="0"/>
          <w:lang w:val="en-GB" w:eastAsia="en-GB"/>
          <w14:ligatures w14:val="none"/>
        </w:rPr>
        <w:t xml:space="preserve">. Molecular analysis revealed marked depletion of muscle mitochondrial DNA in the absence of multiple mitochondrial DNA deletions. Sequence analysis of the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 xml:space="preserve"> gene revealed heterozygous sequence variants in compound c.1156C&gt;T (p.R386C) and c.2794C&gt;T (p.H932Y) segregating with clinical disease in the family. The p.R386C change appears to be a novel mutation.</w:t>
      </w:r>
    </w:p>
    <w:p w14:paraId="06504269"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b/>
          <w:bCs/>
          <w:kern w:val="0"/>
          <w:lang w:val="en-GB" w:eastAsia="en-GB"/>
          <w14:ligatures w14:val="none"/>
        </w:rPr>
        <w:t>Conclusion</w:t>
      </w:r>
      <w:r w:rsidRPr="000A0123">
        <w:rPr>
          <w:rFonts w:ascii="Times New Roman" w:eastAsia="Times New Roman" w:hAnsi="Times New Roman" w:cs="Times New Roman"/>
          <w:kern w:val="0"/>
          <w:lang w:val="en-GB" w:eastAsia="en-GB"/>
          <w14:ligatures w14:val="none"/>
        </w:rPr>
        <w:t>  Our</w:t>
      </w:r>
      <w:proofErr w:type="gramEnd"/>
      <w:r w:rsidRPr="000A0123">
        <w:rPr>
          <w:rFonts w:ascii="Times New Roman" w:eastAsia="Times New Roman" w:hAnsi="Times New Roman" w:cs="Times New Roman"/>
          <w:kern w:val="0"/>
          <w:lang w:val="en-GB" w:eastAsia="en-GB"/>
          <w14:ligatures w14:val="none"/>
        </w:rPr>
        <w:t xml:space="preserve"> case broadens the phenotypic spectrum of disorders associated with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 xml:space="preserve"> mutations and highlights the complex relationship between genotype and phenotype in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-related disease.</w:t>
      </w:r>
    </w:p>
    <w:p w14:paraId="501060DA"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Mutations in the catalytic subunit of the mitochondrial DNA (mtDNA) polymerase γ gene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 are associated with a variety of disorders characterized by secondary defects of the mitochondrial genome and respiratory chain dysfunction.</w:t>
      </w:r>
      <w:hyperlink r:id="rId20" w:anchor="ref-nob90025-1" w:history="1">
        <w:r w:rsidRPr="000A0123">
          <w:rPr>
            <w:rFonts w:ascii="Times New Roman" w:eastAsia="Times New Roman" w:hAnsi="Times New Roman" w:cs="Times New Roman"/>
            <w:color w:val="0000FF"/>
            <w:kern w:val="0"/>
            <w:u w:val="single"/>
            <w:vertAlign w:val="superscript"/>
            <w:lang w:val="en-GB" w:eastAsia="en-GB"/>
            <w14:ligatures w14:val="none"/>
          </w:rPr>
          <w:t>1</w:t>
        </w:r>
      </w:hyperlink>
      <w:r w:rsidRPr="000A0123">
        <w:rPr>
          <w:rFonts w:ascii="Times New Roman" w:eastAsia="Times New Roman" w:hAnsi="Times New Roman" w:cs="Times New Roman"/>
          <w:kern w:val="0"/>
          <w:lang w:val="en-GB" w:eastAsia="en-GB"/>
          <w14:ligatures w14:val="none"/>
        </w:rPr>
        <w:t xml:space="preserve"> The phenotypic spectrum of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 xml:space="preserve">-related disease is extremely heterogeneous, ranging from late-onset progressive external ophthalmoplegia with multiple mtDNA deletions (OMIM </w:t>
      </w:r>
      <w:hyperlink r:id="rId21" w:tgtFrame="_blank" w:history="1">
        <w:r w:rsidRPr="000A0123">
          <w:rPr>
            <w:rFonts w:ascii="Times New Roman" w:eastAsia="Times New Roman" w:hAnsi="Times New Roman" w:cs="Times New Roman"/>
            <w:color w:val="0000FF"/>
            <w:kern w:val="0"/>
            <w:u w:val="single"/>
            <w:lang w:val="en-GB" w:eastAsia="en-GB"/>
            <w14:ligatures w14:val="none"/>
          </w:rPr>
          <w:t>157640</w:t>
        </w:r>
      </w:hyperlink>
      <w:r w:rsidRPr="000A0123">
        <w:rPr>
          <w:rFonts w:ascii="Times New Roman" w:eastAsia="Times New Roman" w:hAnsi="Times New Roman" w:cs="Times New Roman"/>
          <w:kern w:val="0"/>
          <w:lang w:val="en-GB" w:eastAsia="en-GB"/>
          <w14:ligatures w14:val="none"/>
        </w:rPr>
        <w:t>) to fatal infantile disorders, such as the Alpers-</w:t>
      </w:r>
      <w:proofErr w:type="spellStart"/>
      <w:r w:rsidRPr="000A0123">
        <w:rPr>
          <w:rFonts w:ascii="Times New Roman" w:eastAsia="Times New Roman" w:hAnsi="Times New Roman" w:cs="Times New Roman"/>
          <w:kern w:val="0"/>
          <w:lang w:val="en-GB" w:eastAsia="en-GB"/>
          <w14:ligatures w14:val="none"/>
        </w:rPr>
        <w:t>Huttenlocher</w:t>
      </w:r>
      <w:proofErr w:type="spellEnd"/>
      <w:r w:rsidRPr="000A0123">
        <w:rPr>
          <w:rFonts w:ascii="Times New Roman" w:eastAsia="Times New Roman" w:hAnsi="Times New Roman" w:cs="Times New Roman"/>
          <w:kern w:val="0"/>
          <w:lang w:val="en-GB" w:eastAsia="en-GB"/>
          <w14:ligatures w14:val="none"/>
        </w:rPr>
        <w:t xml:space="preserve"> syndrome, usually associated with profound mtDNA depletion in affected tissues.</w:t>
      </w:r>
      <w:hyperlink r:id="rId22" w:anchor="ref-nob90025-2" w:history="1">
        <w:r w:rsidRPr="000A0123">
          <w:rPr>
            <w:rFonts w:ascii="Times New Roman" w:eastAsia="Times New Roman" w:hAnsi="Times New Roman" w:cs="Times New Roman"/>
            <w:color w:val="0000FF"/>
            <w:kern w:val="0"/>
            <w:u w:val="single"/>
            <w:vertAlign w:val="superscript"/>
            <w:lang w:val="en-GB" w:eastAsia="en-GB"/>
            <w14:ligatures w14:val="none"/>
          </w:rPr>
          <w:t>2</w:t>
        </w:r>
      </w:hyperlink>
      <w:r w:rsidRPr="000A0123">
        <w:rPr>
          <w:rFonts w:ascii="Times New Roman" w:eastAsia="Times New Roman" w:hAnsi="Times New Roman" w:cs="Times New Roman"/>
          <w:kern w:val="0"/>
          <w:vertAlign w:val="superscript"/>
          <w:lang w:val="en-GB" w:eastAsia="en-GB"/>
          <w14:ligatures w14:val="none"/>
        </w:rPr>
        <w:t>,</w:t>
      </w:r>
      <w:hyperlink r:id="rId23" w:anchor="ref-nob90025-3" w:history="1">
        <w:r w:rsidRPr="000A0123">
          <w:rPr>
            <w:rFonts w:ascii="Times New Roman" w:eastAsia="Times New Roman" w:hAnsi="Times New Roman" w:cs="Times New Roman"/>
            <w:color w:val="0000FF"/>
            <w:kern w:val="0"/>
            <w:u w:val="single"/>
            <w:vertAlign w:val="superscript"/>
            <w:lang w:val="en-GB" w:eastAsia="en-GB"/>
            <w14:ligatures w14:val="none"/>
          </w:rPr>
          <w:t>3</w:t>
        </w:r>
      </w:hyperlink>
      <w:r w:rsidRPr="000A0123">
        <w:rPr>
          <w:rFonts w:ascii="Times New Roman" w:eastAsia="Times New Roman" w:hAnsi="Times New Roman" w:cs="Times New Roman"/>
          <w:kern w:val="0"/>
          <w:lang w:val="en-GB" w:eastAsia="en-GB"/>
          <w14:ligatures w14:val="none"/>
        </w:rPr>
        <w:t xml:space="preserve"> Herein, we describe the unusual association of distal myopathy of the upper limbs and marked mtDNA depletion in skeletal muscle of an adult patient due to compound heterozygous mutations in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w:t>
      </w:r>
    </w:p>
    <w:p w14:paraId="1F607991"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Report of a case</w:t>
      </w:r>
    </w:p>
    <w:p w14:paraId="53247881"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Case</w:t>
      </w:r>
    </w:p>
    <w:p w14:paraId="392FDBFC"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A 27-year-old man born to nonconsanguineous parents presented with a 3-year history of progressive weakness of the distal upper limbs in the absence of sensory disturbances. He used to be an amateur tennis player but had to stop this activity on account of his reduced muscle strength. He reported normal motor development and there was no family history suggestive of neuromuscular disease. Clinical examination showed asymmetric, moderate weakness of wrist extension (Medical Research Council Scale score 3/5 on the right side and 4/5 on the left) and elbow flexion and finger extension (Medical Research Council Scale score 4/5). There was no muscle atrophy. Deep tendon reflexes were reduced in the upper extremities, corresponding with strength reduction. Muscle strength of the lower extremities was normal, and he had no evidence of ptosis or external ophthalmoplegia. His creatine kinase level was mildly increased (396 U/L; reference range, 22-269 U/L [to convert to microkatals per </w:t>
      </w:r>
      <w:proofErr w:type="spellStart"/>
      <w:r w:rsidRPr="000A0123">
        <w:rPr>
          <w:rFonts w:ascii="Times New Roman" w:eastAsia="Times New Roman" w:hAnsi="Times New Roman" w:cs="Times New Roman"/>
          <w:kern w:val="0"/>
          <w:lang w:val="en-GB" w:eastAsia="en-GB"/>
          <w14:ligatures w14:val="none"/>
        </w:rPr>
        <w:t>liter</w:t>
      </w:r>
      <w:proofErr w:type="spellEnd"/>
      <w:r w:rsidRPr="000A0123">
        <w:rPr>
          <w:rFonts w:ascii="Times New Roman" w:eastAsia="Times New Roman" w:hAnsi="Times New Roman" w:cs="Times New Roman"/>
          <w:kern w:val="0"/>
          <w:lang w:val="en-GB" w:eastAsia="en-GB"/>
          <w14:ligatures w14:val="none"/>
        </w:rPr>
        <w:t xml:space="preserve">, multiply by 0.0167]), whereas his serum lactate level was normal (17.02 mg/dL; reference range, 4.5-20 mg/dL [to convert to millimoles per </w:t>
      </w:r>
      <w:proofErr w:type="spellStart"/>
      <w:r w:rsidRPr="000A0123">
        <w:rPr>
          <w:rFonts w:ascii="Times New Roman" w:eastAsia="Times New Roman" w:hAnsi="Times New Roman" w:cs="Times New Roman"/>
          <w:kern w:val="0"/>
          <w:lang w:val="en-GB" w:eastAsia="en-GB"/>
          <w14:ligatures w14:val="none"/>
        </w:rPr>
        <w:t>liter</w:t>
      </w:r>
      <w:proofErr w:type="spellEnd"/>
      <w:r w:rsidRPr="000A0123">
        <w:rPr>
          <w:rFonts w:ascii="Times New Roman" w:eastAsia="Times New Roman" w:hAnsi="Times New Roman" w:cs="Times New Roman"/>
          <w:kern w:val="0"/>
          <w:lang w:val="en-GB" w:eastAsia="en-GB"/>
          <w14:ligatures w14:val="none"/>
        </w:rPr>
        <w:t xml:space="preserve">, multiply by 0.111]). Radial, ulnar, and posterior tibialis nerve conduction studies were performed to rule out motor neuropathies and results were repeatedly normal. Electromyography consistently showed myopathic features characterized by early interference pattern and small polyphasic motor unit potentials in the biceps brachii, wrist extensors, and finger extensors bilaterally, although no electromyography abnormalities were observed in the trunk or lower limb muscles. Renal and hepatic profiles and thyroid, pancreatic, and cardiac function were all </w:t>
      </w:r>
      <w:r w:rsidRPr="000A0123">
        <w:rPr>
          <w:rFonts w:ascii="Times New Roman" w:eastAsia="Times New Roman" w:hAnsi="Times New Roman" w:cs="Times New Roman"/>
          <w:kern w:val="0"/>
          <w:lang w:val="en-GB" w:eastAsia="en-GB"/>
          <w14:ligatures w14:val="none"/>
        </w:rPr>
        <w:lastRenderedPageBreak/>
        <w:t>unremarkable. He subsequently underwent an open biopsy of the deltoid muscle for diagnostic purposes.</w:t>
      </w:r>
    </w:p>
    <w:p w14:paraId="7C171455"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Analysis</w:t>
      </w:r>
    </w:p>
    <w:p w14:paraId="1C73ED27"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Standard histological and histochemical analyses were performed on fresh frozen muscle sections (10 </w:t>
      </w:r>
      <w:proofErr w:type="spellStart"/>
      <w:r w:rsidRPr="000A0123">
        <w:rPr>
          <w:rFonts w:ascii="Times New Roman" w:eastAsia="Times New Roman" w:hAnsi="Times New Roman" w:cs="Times New Roman"/>
          <w:kern w:val="0"/>
          <w:lang w:val="en-GB" w:eastAsia="en-GB"/>
          <w14:ligatures w14:val="none"/>
        </w:rPr>
        <w:t>μm</w:t>
      </w:r>
      <w:proofErr w:type="spellEnd"/>
      <w:r w:rsidRPr="000A0123">
        <w:rPr>
          <w:rFonts w:ascii="Times New Roman" w:eastAsia="Times New Roman" w:hAnsi="Times New Roman" w:cs="Times New Roman"/>
          <w:kern w:val="0"/>
          <w:lang w:val="en-GB" w:eastAsia="en-GB"/>
          <w14:ligatures w14:val="none"/>
        </w:rPr>
        <w:t>). Total DNA was extracted from blood and whole-muscle homogenates by standard procedures. Single cytochrome c oxidase (COX)–positive and COX-deficient skeletal muscle cells were separately obtained by laser-capturing microdissection with the MMI UV-CUT System (Nikon Instruments, Kingston, England).</w:t>
      </w:r>
      <w:hyperlink r:id="rId24" w:anchor="ref-nob90025-4" w:history="1">
        <w:r w:rsidRPr="000A0123">
          <w:rPr>
            <w:rFonts w:ascii="Times New Roman" w:eastAsia="Times New Roman" w:hAnsi="Times New Roman" w:cs="Times New Roman"/>
            <w:color w:val="0000FF"/>
            <w:kern w:val="0"/>
            <w:u w:val="single"/>
            <w:vertAlign w:val="superscript"/>
            <w:lang w:val="en-GB" w:eastAsia="en-GB"/>
            <w14:ligatures w14:val="none"/>
          </w:rPr>
          <w:t>4</w:t>
        </w:r>
      </w:hyperlink>
      <w:r w:rsidRPr="000A0123">
        <w:rPr>
          <w:rFonts w:ascii="Times New Roman" w:eastAsia="Times New Roman" w:hAnsi="Times New Roman" w:cs="Times New Roman"/>
          <w:kern w:val="0"/>
          <w:lang w:val="en-GB" w:eastAsia="en-GB"/>
          <w14:ligatures w14:val="none"/>
        </w:rPr>
        <w:t xml:space="preserve"> The total amount of mtDNA was measured by quantitative real-time polymerase chain reaction, as previously described.</w:t>
      </w:r>
      <w:hyperlink r:id="rId25" w:anchor="ref-nob90025-5" w:history="1">
        <w:r w:rsidRPr="000A0123">
          <w:rPr>
            <w:rFonts w:ascii="Times New Roman" w:eastAsia="Times New Roman" w:hAnsi="Times New Roman" w:cs="Times New Roman"/>
            <w:color w:val="0000FF"/>
            <w:kern w:val="0"/>
            <w:u w:val="single"/>
            <w:vertAlign w:val="superscript"/>
            <w:lang w:val="en-GB" w:eastAsia="en-GB"/>
            <w14:ligatures w14:val="none"/>
          </w:rPr>
          <w:t>5</w:t>
        </w:r>
      </w:hyperlink>
      <w:r w:rsidRPr="000A0123">
        <w:rPr>
          <w:rFonts w:ascii="Times New Roman" w:eastAsia="Times New Roman" w:hAnsi="Times New Roman" w:cs="Times New Roman"/>
          <w:kern w:val="0"/>
          <w:lang w:val="en-GB" w:eastAsia="en-GB"/>
          <w14:ligatures w14:val="none"/>
        </w:rPr>
        <w:t xml:space="preserve"> Briefly, an mtDNA fragment (nucleotide 4625-4714) and a nuclear DNA fragment (</w:t>
      </w:r>
      <w:proofErr w:type="spellStart"/>
      <w:r w:rsidRPr="000A0123">
        <w:rPr>
          <w:rFonts w:ascii="Times New Roman" w:eastAsia="Times New Roman" w:hAnsi="Times New Roman" w:cs="Times New Roman"/>
          <w:i/>
          <w:iCs/>
          <w:kern w:val="0"/>
          <w:lang w:val="en-GB" w:eastAsia="en-GB"/>
          <w14:ligatures w14:val="none"/>
        </w:rPr>
        <w:t>FasL</w:t>
      </w:r>
      <w:proofErr w:type="spellEnd"/>
      <w:r w:rsidRPr="000A0123">
        <w:rPr>
          <w:rFonts w:ascii="Times New Roman" w:eastAsia="Times New Roman" w:hAnsi="Times New Roman" w:cs="Times New Roman"/>
          <w:kern w:val="0"/>
          <w:lang w:val="en-GB" w:eastAsia="en-GB"/>
          <w14:ligatures w14:val="none"/>
        </w:rPr>
        <w:t xml:space="preserve"> gene) were coamplified using a multiplex TaqMan polymerase chain reaction assay (Invitrogen, Life Technologies, Parsley, England). For each assay, a standard curve for mtDNA and nuclear DNA was generated using serial dilutions of a vector (kind gift from Andrea </w:t>
      </w:r>
      <w:proofErr w:type="spellStart"/>
      <w:r w:rsidRPr="000A0123">
        <w:rPr>
          <w:rFonts w:ascii="Times New Roman" w:eastAsia="Times New Roman" w:hAnsi="Times New Roman" w:cs="Times New Roman"/>
          <w:kern w:val="0"/>
          <w:lang w:val="en-GB" w:eastAsia="en-GB"/>
          <w14:ligatures w14:val="none"/>
        </w:rPr>
        <w:t>Cossarizza</w:t>
      </w:r>
      <w:proofErr w:type="spellEnd"/>
      <w:r w:rsidRPr="000A0123">
        <w:rPr>
          <w:rFonts w:ascii="Times New Roman" w:eastAsia="Times New Roman" w:hAnsi="Times New Roman" w:cs="Times New Roman"/>
          <w:kern w:val="0"/>
          <w:lang w:val="en-GB" w:eastAsia="en-GB"/>
          <w14:ligatures w14:val="none"/>
        </w:rPr>
        <w:t>, MD, PhD) in which the regions used as the template for the 2 amplifications were cloned tail to tail to have a ratio of 1:1 of the reference molecules. The absolute mtDNA copy number per nucleus was obtained by multiplying the ratio of mtDNA to nuclear DNA values by 2 (because 2 copies of the nuclear gene are present in a cell). Screening for mtDNA large-scale rearrangements was carried out by real-time polymerase chain reaction</w:t>
      </w:r>
      <w:hyperlink r:id="rId26" w:anchor="ref-nob90025-6" w:history="1">
        <w:r w:rsidRPr="000A0123">
          <w:rPr>
            <w:rFonts w:ascii="Times New Roman" w:eastAsia="Times New Roman" w:hAnsi="Times New Roman" w:cs="Times New Roman"/>
            <w:color w:val="0000FF"/>
            <w:kern w:val="0"/>
            <w:u w:val="single"/>
            <w:vertAlign w:val="superscript"/>
            <w:lang w:val="en-GB" w:eastAsia="en-GB"/>
            <w14:ligatures w14:val="none"/>
          </w:rPr>
          <w:t>6</w:t>
        </w:r>
      </w:hyperlink>
      <w:r w:rsidRPr="000A0123">
        <w:rPr>
          <w:rFonts w:ascii="Times New Roman" w:eastAsia="Times New Roman" w:hAnsi="Times New Roman" w:cs="Times New Roman"/>
          <w:kern w:val="0"/>
          <w:lang w:val="en-GB" w:eastAsia="en-GB"/>
          <w14:ligatures w14:val="none"/>
        </w:rPr>
        <w:t xml:space="preserve"> and conventional polymerase chain reaction using shifted primer sets within the major arc of human mtDNA</w:t>
      </w:r>
      <w:hyperlink r:id="rId27" w:anchor="ref-nob90025-7" w:history="1">
        <w:r w:rsidRPr="000A0123">
          <w:rPr>
            <w:rFonts w:ascii="Times New Roman" w:eastAsia="Times New Roman" w:hAnsi="Times New Roman" w:cs="Times New Roman"/>
            <w:color w:val="0000FF"/>
            <w:kern w:val="0"/>
            <w:u w:val="single"/>
            <w:vertAlign w:val="superscript"/>
            <w:lang w:val="en-GB" w:eastAsia="en-GB"/>
            <w14:ligatures w14:val="none"/>
          </w:rPr>
          <w:t>7</w:t>
        </w:r>
      </w:hyperlink>
      <w:r w:rsidRPr="000A0123">
        <w:rPr>
          <w:rFonts w:ascii="Times New Roman" w:eastAsia="Times New Roman" w:hAnsi="Times New Roman" w:cs="Times New Roman"/>
          <w:kern w:val="0"/>
          <w:lang w:val="en-GB" w:eastAsia="en-GB"/>
          <w14:ligatures w14:val="none"/>
        </w:rPr>
        <w:t xml:space="preserve"> both on muscle homogenate DNA and on </w:t>
      </w:r>
      <w:proofErr w:type="spellStart"/>
      <w:r w:rsidRPr="000A0123">
        <w:rPr>
          <w:rFonts w:ascii="Times New Roman" w:eastAsia="Times New Roman" w:hAnsi="Times New Roman" w:cs="Times New Roman"/>
          <w:kern w:val="0"/>
          <w:lang w:val="en-GB" w:eastAsia="en-GB"/>
          <w14:ligatures w14:val="none"/>
        </w:rPr>
        <w:t>microdissected</w:t>
      </w:r>
      <w:proofErr w:type="spellEnd"/>
      <w:r w:rsidRPr="000A0123">
        <w:rPr>
          <w:rFonts w:ascii="Times New Roman" w:eastAsia="Times New Roman" w:hAnsi="Times New Roman" w:cs="Times New Roman"/>
          <w:kern w:val="0"/>
          <w:lang w:val="en-GB" w:eastAsia="en-GB"/>
          <w14:ligatures w14:val="none"/>
        </w:rPr>
        <w:t xml:space="preserve"> cells. The entire coding region and intron-exon boundaries of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 xml:space="preserve"> were amplified and directly sequenced as previously reported.</w:t>
      </w:r>
      <w:hyperlink r:id="rId28" w:anchor="ref-nob90025-1" w:history="1">
        <w:r w:rsidRPr="000A0123">
          <w:rPr>
            <w:rFonts w:ascii="Times New Roman" w:eastAsia="Times New Roman" w:hAnsi="Times New Roman" w:cs="Times New Roman"/>
            <w:color w:val="0000FF"/>
            <w:kern w:val="0"/>
            <w:u w:val="single"/>
            <w:vertAlign w:val="superscript"/>
            <w:lang w:val="en-GB" w:eastAsia="en-GB"/>
            <w14:ligatures w14:val="none"/>
          </w:rPr>
          <w:t>1</w:t>
        </w:r>
      </w:hyperlink>
    </w:p>
    <w:p w14:paraId="265DB6C7"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Results</w:t>
      </w:r>
    </w:p>
    <w:p w14:paraId="7439C050"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Histological analysis of the muscle biopsy specimen revealed a mild variation in </w:t>
      </w:r>
      <w:proofErr w:type="spellStart"/>
      <w:r w:rsidRPr="000A0123">
        <w:rPr>
          <w:rFonts w:ascii="Times New Roman" w:eastAsia="Times New Roman" w:hAnsi="Times New Roman" w:cs="Times New Roman"/>
          <w:kern w:val="0"/>
          <w:lang w:val="en-GB" w:eastAsia="en-GB"/>
          <w14:ligatures w14:val="none"/>
        </w:rPr>
        <w:t>fiber</w:t>
      </w:r>
      <w:proofErr w:type="spellEnd"/>
      <w:r w:rsidRPr="000A0123">
        <w:rPr>
          <w:rFonts w:ascii="Times New Roman" w:eastAsia="Times New Roman" w:hAnsi="Times New Roman" w:cs="Times New Roman"/>
          <w:kern w:val="0"/>
          <w:lang w:val="en-GB" w:eastAsia="en-GB"/>
          <w14:ligatures w14:val="none"/>
        </w:rPr>
        <w:t xml:space="preserve"> size with scattered, isolated atrophic </w:t>
      </w:r>
      <w:proofErr w:type="spellStart"/>
      <w:r w:rsidRPr="000A0123">
        <w:rPr>
          <w:rFonts w:ascii="Times New Roman" w:eastAsia="Times New Roman" w:hAnsi="Times New Roman" w:cs="Times New Roman"/>
          <w:kern w:val="0"/>
          <w:lang w:val="en-GB" w:eastAsia="en-GB"/>
          <w14:ligatures w14:val="none"/>
        </w:rPr>
        <w:t>fibers</w:t>
      </w:r>
      <w:proofErr w:type="spellEnd"/>
      <w:r w:rsidRPr="000A0123">
        <w:rPr>
          <w:rFonts w:ascii="Times New Roman" w:eastAsia="Times New Roman" w:hAnsi="Times New Roman" w:cs="Times New Roman"/>
          <w:kern w:val="0"/>
          <w:lang w:val="en-GB" w:eastAsia="en-GB"/>
          <w14:ligatures w14:val="none"/>
        </w:rPr>
        <w:t xml:space="preserve"> (</w:t>
      </w:r>
      <w:hyperlink r:id="rId29" w:anchor="nob90025f1" w:history="1">
        <w:r w:rsidRPr="000A0123">
          <w:rPr>
            <w:rFonts w:ascii="Times New Roman" w:eastAsia="Times New Roman" w:hAnsi="Times New Roman" w:cs="Times New Roman"/>
            <w:color w:val="0000FF"/>
            <w:kern w:val="0"/>
            <w:u w:val="single"/>
            <w:lang w:val="en-GB" w:eastAsia="en-GB"/>
            <w14:ligatures w14:val="none"/>
          </w:rPr>
          <w:t>Figure</w:t>
        </w:r>
      </w:hyperlink>
      <w:r w:rsidRPr="000A0123">
        <w:rPr>
          <w:rFonts w:ascii="Times New Roman" w:eastAsia="Times New Roman" w:hAnsi="Times New Roman" w:cs="Times New Roman"/>
          <w:kern w:val="0"/>
          <w:lang w:val="en-GB" w:eastAsia="en-GB"/>
          <w14:ligatures w14:val="none"/>
        </w:rPr>
        <w:t xml:space="preserve">, A). Oxidative enzyme histochemical analysis showed numerous COX-deficient muscle </w:t>
      </w:r>
      <w:proofErr w:type="spellStart"/>
      <w:r w:rsidRPr="000A0123">
        <w:rPr>
          <w:rFonts w:ascii="Times New Roman" w:eastAsia="Times New Roman" w:hAnsi="Times New Roman" w:cs="Times New Roman"/>
          <w:kern w:val="0"/>
          <w:lang w:val="en-GB" w:eastAsia="en-GB"/>
          <w14:ligatures w14:val="none"/>
        </w:rPr>
        <w:t>fibers</w:t>
      </w:r>
      <w:proofErr w:type="spellEnd"/>
      <w:r w:rsidRPr="000A0123">
        <w:rPr>
          <w:rFonts w:ascii="Times New Roman" w:eastAsia="Times New Roman" w:hAnsi="Times New Roman" w:cs="Times New Roman"/>
          <w:kern w:val="0"/>
          <w:lang w:val="en-GB" w:eastAsia="en-GB"/>
          <w14:ligatures w14:val="none"/>
        </w:rPr>
        <w:t>, many showing subsarcolemmal accumulation of mitochondria, consistent with a mitochondrial myopathy (</w:t>
      </w:r>
      <w:hyperlink r:id="rId30" w:anchor="nob90025f1" w:history="1">
        <w:r w:rsidRPr="000A0123">
          <w:rPr>
            <w:rFonts w:ascii="Times New Roman" w:eastAsia="Times New Roman" w:hAnsi="Times New Roman" w:cs="Times New Roman"/>
            <w:color w:val="0000FF"/>
            <w:kern w:val="0"/>
            <w:u w:val="single"/>
            <w:lang w:val="en-GB" w:eastAsia="en-GB"/>
            <w14:ligatures w14:val="none"/>
          </w:rPr>
          <w:t>Figure</w:t>
        </w:r>
      </w:hyperlink>
      <w:r w:rsidRPr="000A0123">
        <w:rPr>
          <w:rFonts w:ascii="Times New Roman" w:eastAsia="Times New Roman" w:hAnsi="Times New Roman" w:cs="Times New Roman"/>
          <w:kern w:val="0"/>
          <w:lang w:val="en-GB" w:eastAsia="en-GB"/>
          <w14:ligatures w14:val="none"/>
        </w:rPr>
        <w:t>, B). Molecular analysis of muscle homogenate mtDNA revealed marked mtDNA depletion (up to 93% decreased compared with age-matched controls) (</w:t>
      </w:r>
      <w:hyperlink r:id="rId31" w:anchor="nob90025f1" w:history="1">
        <w:r w:rsidRPr="000A0123">
          <w:rPr>
            <w:rFonts w:ascii="Times New Roman" w:eastAsia="Times New Roman" w:hAnsi="Times New Roman" w:cs="Times New Roman"/>
            <w:color w:val="0000FF"/>
            <w:kern w:val="0"/>
            <w:u w:val="single"/>
            <w:lang w:val="en-GB" w:eastAsia="en-GB"/>
            <w14:ligatures w14:val="none"/>
          </w:rPr>
          <w:t>Figure</w:t>
        </w:r>
      </w:hyperlink>
      <w:r w:rsidRPr="000A0123">
        <w:rPr>
          <w:rFonts w:ascii="Times New Roman" w:eastAsia="Times New Roman" w:hAnsi="Times New Roman" w:cs="Times New Roman"/>
          <w:kern w:val="0"/>
          <w:lang w:val="en-GB" w:eastAsia="en-GB"/>
          <w14:ligatures w14:val="none"/>
        </w:rPr>
        <w:t xml:space="preserve">, C) while a screen for mtDNA rearrangements both on muscle homogenate and within-individual COX-positive and COX-deficient muscle </w:t>
      </w:r>
      <w:proofErr w:type="spellStart"/>
      <w:r w:rsidRPr="000A0123">
        <w:rPr>
          <w:rFonts w:ascii="Times New Roman" w:eastAsia="Times New Roman" w:hAnsi="Times New Roman" w:cs="Times New Roman"/>
          <w:kern w:val="0"/>
          <w:lang w:val="en-GB" w:eastAsia="en-GB"/>
          <w14:ligatures w14:val="none"/>
        </w:rPr>
        <w:t>fibers</w:t>
      </w:r>
      <w:proofErr w:type="spellEnd"/>
      <w:r w:rsidRPr="000A0123">
        <w:rPr>
          <w:rFonts w:ascii="Times New Roman" w:eastAsia="Times New Roman" w:hAnsi="Times New Roman" w:cs="Times New Roman"/>
          <w:kern w:val="0"/>
          <w:lang w:val="en-GB" w:eastAsia="en-GB"/>
          <w14:ligatures w14:val="none"/>
        </w:rPr>
        <w:t xml:space="preserve"> excluded large-scale mtDNA deletions (data not shown). Sequence analysis of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 xml:space="preserve"> revealed heterozygous missense mutations in compound c.1156C&gt;T in exon 5 predicting p.R386C and c.2794C&gt;T in exon 18 predicting p.H932Y, a recognized pathogenic mutation (</w:t>
      </w:r>
      <w:hyperlink r:id="rId32" w:tgtFrame="_blank" w:history="1">
        <w:r w:rsidRPr="000A0123">
          <w:rPr>
            <w:rFonts w:ascii="Times New Roman" w:eastAsia="Times New Roman" w:hAnsi="Times New Roman" w:cs="Times New Roman"/>
            <w:color w:val="0000FF"/>
            <w:kern w:val="0"/>
            <w:u w:val="single"/>
            <w:lang w:val="en-GB" w:eastAsia="en-GB"/>
            <w14:ligatures w14:val="none"/>
          </w:rPr>
          <w:t>http://tools.niehs.nih.gov/polg/</w:t>
        </w:r>
      </w:hyperlink>
      <w:r w:rsidRPr="000A0123">
        <w:rPr>
          <w:rFonts w:ascii="Times New Roman" w:eastAsia="Times New Roman" w:hAnsi="Times New Roman" w:cs="Times New Roman"/>
          <w:kern w:val="0"/>
          <w:lang w:val="en-GB" w:eastAsia="en-GB"/>
          <w14:ligatures w14:val="none"/>
        </w:rPr>
        <w:t>) (</w:t>
      </w:r>
      <w:hyperlink r:id="rId33" w:anchor="nob90025f1" w:history="1">
        <w:r w:rsidRPr="000A0123">
          <w:rPr>
            <w:rFonts w:ascii="Times New Roman" w:eastAsia="Times New Roman" w:hAnsi="Times New Roman" w:cs="Times New Roman"/>
            <w:color w:val="0000FF"/>
            <w:kern w:val="0"/>
            <w:u w:val="single"/>
            <w:lang w:val="en-GB" w:eastAsia="en-GB"/>
            <w14:ligatures w14:val="none"/>
          </w:rPr>
          <w:t>Figure</w:t>
        </w:r>
      </w:hyperlink>
      <w:r w:rsidRPr="000A0123">
        <w:rPr>
          <w:rFonts w:ascii="Times New Roman" w:eastAsia="Times New Roman" w:hAnsi="Times New Roman" w:cs="Times New Roman"/>
          <w:kern w:val="0"/>
          <w:lang w:val="en-GB" w:eastAsia="en-GB"/>
          <w14:ligatures w14:val="none"/>
        </w:rPr>
        <w:t>, D). The p.R386C mutation is a novel mutation affecting a highly conserved arginine residue within the linker region of the POLG protein. Sequencing of parental samples confirmed recessive inheritance of both mutated alleles, while analysis of the patient's clinically unaffected sister (23 years of age) revealed she was a heterozygous carrier of the p.H932Y mutation, which had been inherited from the mother (data not shown).</w:t>
      </w:r>
    </w:p>
    <w:p w14:paraId="6693BCF7"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Figure. </w:t>
      </w:r>
    </w:p>
    <w:p w14:paraId="4CC52BF7" w14:textId="77777777" w:rsidR="000A0123" w:rsidRPr="000A0123" w:rsidRDefault="000A0123" w:rsidP="000A0123">
      <w:pPr>
        <w:rPr>
          <w:rFonts w:ascii="Times New Roman" w:eastAsia="Times New Roman" w:hAnsi="Times New Roman" w:cs="Times New Roman"/>
          <w:kern w:val="0"/>
          <w:lang w:val="en-GB" w:eastAsia="en-GB"/>
          <w14:ligatures w14:val="none"/>
        </w:rPr>
      </w:pPr>
      <w:hyperlink r:id="rId34" w:tgtFrame="_blank" w:history="1">
        <w:r w:rsidRPr="000A0123">
          <w:rPr>
            <w:rFonts w:ascii="Times New Roman" w:eastAsia="Times New Roman" w:hAnsi="Times New Roman" w:cs="Times New Roman"/>
            <w:color w:val="0000FF"/>
            <w:kern w:val="0"/>
            <w:u w:val="single"/>
            <w:lang w:val="en-GB" w:eastAsia="en-GB"/>
            <w14:ligatures w14:val="none"/>
          </w:rPr>
          <w:t xml:space="preserve">View </w:t>
        </w:r>
        <w:proofErr w:type="spellStart"/>
        <w:r w:rsidRPr="000A0123">
          <w:rPr>
            <w:rFonts w:ascii="Times New Roman" w:eastAsia="Times New Roman" w:hAnsi="Times New Roman" w:cs="Times New Roman"/>
            <w:color w:val="0000FF"/>
            <w:kern w:val="0"/>
            <w:u w:val="single"/>
            <w:lang w:val="en-GB" w:eastAsia="en-GB"/>
            <w14:ligatures w14:val="none"/>
          </w:rPr>
          <w:t>Large</w:t>
        </w:r>
      </w:hyperlink>
      <w:hyperlink r:id="rId35" w:history="1">
        <w:r w:rsidRPr="000A0123">
          <w:rPr>
            <w:rFonts w:ascii="Times New Roman" w:eastAsia="Times New Roman" w:hAnsi="Times New Roman" w:cs="Times New Roman"/>
            <w:color w:val="0000FF"/>
            <w:kern w:val="0"/>
            <w:u w:val="single"/>
            <w:lang w:val="en-GB" w:eastAsia="en-GB"/>
            <w14:ligatures w14:val="none"/>
          </w:rPr>
          <w:t>Download</w:t>
        </w:r>
        <w:proofErr w:type="spellEnd"/>
      </w:hyperlink>
      <w:r w:rsidRPr="000A0123">
        <w:rPr>
          <w:rFonts w:ascii="Times New Roman" w:eastAsia="Times New Roman" w:hAnsi="Times New Roman" w:cs="Times New Roman"/>
          <w:kern w:val="0"/>
          <w:lang w:val="en-GB" w:eastAsia="en-GB"/>
          <w14:ligatures w14:val="none"/>
        </w:rPr>
        <w:t xml:space="preserve"> </w:t>
      </w:r>
    </w:p>
    <w:p w14:paraId="43349393" w14:textId="77777777" w:rsidR="000A0123" w:rsidRPr="000A0123" w:rsidRDefault="000A0123" w:rsidP="000A0123">
      <w:pPr>
        <w:rPr>
          <w:rFonts w:ascii="Times New Roman" w:eastAsia="Times New Roman" w:hAnsi="Times New Roman" w:cs="Times New Roman"/>
          <w:kern w:val="0"/>
          <w:lang w:val="en-GB" w:eastAsia="en-GB"/>
          <w14:ligatures w14:val="none"/>
        </w:rPr>
      </w:pPr>
      <w:hyperlink r:id="rId36" w:tgtFrame="_blank" w:history="1">
        <w:r w:rsidRPr="000A0123">
          <w:rPr>
            <w:rFonts w:ascii="Times New Roman" w:eastAsia="Times New Roman" w:hAnsi="Times New Roman" w:cs="Times New Roman"/>
            <w:color w:val="0000FF"/>
            <w:kern w:val="0"/>
            <w:lang w:val="en-GB" w:eastAsia="en-GB"/>
            <w14:ligatures w14:val="none"/>
          </w:rPr>
          <w:fldChar w:fldCharType="begin"/>
        </w:r>
        <w:r w:rsidRPr="000A0123">
          <w:rPr>
            <w:rFonts w:ascii="Times New Roman" w:eastAsia="Times New Roman" w:hAnsi="Times New Roman" w:cs="Times New Roman"/>
            <w:color w:val="0000FF"/>
            <w:kern w:val="0"/>
            <w:lang w:val="en-GB" w:eastAsia="en-GB"/>
            <w14:ligatures w14:val="none"/>
          </w:rPr>
          <w:instrText xml:space="preserve"> INCLUDEPICTURE "" \* MERGEFORMATINET </w:instrText>
        </w:r>
        <w:r w:rsidRPr="000A0123">
          <w:rPr>
            <w:rFonts w:ascii="Times New Roman" w:eastAsia="Times New Roman" w:hAnsi="Times New Roman" w:cs="Times New Roman"/>
            <w:color w:val="0000FF"/>
            <w:kern w:val="0"/>
            <w:lang w:val="en-GB" w:eastAsia="en-GB"/>
            <w14:ligatures w14:val="none"/>
          </w:rPr>
          <w:fldChar w:fldCharType="separate"/>
        </w:r>
        <w:r w:rsidRPr="000A0123">
          <w:rPr>
            <w:rFonts w:ascii="Times New Roman" w:eastAsia="Times New Roman" w:hAnsi="Times New Roman" w:cs="Times New Roman"/>
            <w:b/>
            <w:bCs/>
            <w:color w:val="0000FF"/>
            <w:kern w:val="0"/>
            <w:lang w:val="en-GB" w:eastAsia="en-GB"/>
            <w14:ligatures w14:val="none"/>
          </w:rPr>
          <w:t>Error! Filename not specified.</w:t>
        </w:r>
        <w:r w:rsidRPr="000A0123">
          <w:rPr>
            <w:rFonts w:ascii="Times New Roman" w:eastAsia="Times New Roman" w:hAnsi="Times New Roman" w:cs="Times New Roman"/>
            <w:color w:val="0000FF"/>
            <w:kern w:val="0"/>
            <w:lang w:val="en-GB" w:eastAsia="en-GB"/>
            <w14:ligatures w14:val="none"/>
          </w:rPr>
          <w:fldChar w:fldCharType="end"/>
        </w:r>
      </w:hyperlink>
    </w:p>
    <w:p w14:paraId="530E3702"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Morphologic and molecular analysis. </w:t>
      </w:r>
      <w:proofErr w:type="gramStart"/>
      <w:r w:rsidRPr="000A0123">
        <w:rPr>
          <w:rFonts w:ascii="Times New Roman" w:eastAsia="Times New Roman" w:hAnsi="Times New Roman" w:cs="Times New Roman"/>
          <w:kern w:val="0"/>
          <w:lang w:val="en-GB" w:eastAsia="en-GB"/>
          <w14:ligatures w14:val="none"/>
        </w:rPr>
        <w:t>A,</w:t>
      </w:r>
      <w:proofErr w:type="gramEnd"/>
      <w:r w:rsidRPr="000A0123">
        <w:rPr>
          <w:rFonts w:ascii="Times New Roman" w:eastAsia="Times New Roman" w:hAnsi="Times New Roman" w:cs="Times New Roman"/>
          <w:kern w:val="0"/>
          <w:lang w:val="en-GB" w:eastAsia="en-GB"/>
          <w14:ligatures w14:val="none"/>
        </w:rPr>
        <w:t xml:space="preserve"> Histologic analysis of the muscle biopsy specimen showing variation in </w:t>
      </w:r>
      <w:proofErr w:type="spellStart"/>
      <w:r w:rsidRPr="000A0123">
        <w:rPr>
          <w:rFonts w:ascii="Times New Roman" w:eastAsia="Times New Roman" w:hAnsi="Times New Roman" w:cs="Times New Roman"/>
          <w:kern w:val="0"/>
          <w:lang w:val="en-GB" w:eastAsia="en-GB"/>
          <w14:ligatures w14:val="none"/>
        </w:rPr>
        <w:t>fiber</w:t>
      </w:r>
      <w:proofErr w:type="spellEnd"/>
      <w:r w:rsidRPr="000A0123">
        <w:rPr>
          <w:rFonts w:ascii="Times New Roman" w:eastAsia="Times New Roman" w:hAnsi="Times New Roman" w:cs="Times New Roman"/>
          <w:kern w:val="0"/>
          <w:lang w:val="en-GB" w:eastAsia="en-GB"/>
          <w14:ligatures w14:val="none"/>
        </w:rPr>
        <w:t xml:space="preserve"> size with evidence of </w:t>
      </w:r>
      <w:proofErr w:type="spellStart"/>
      <w:r w:rsidRPr="000A0123">
        <w:rPr>
          <w:rFonts w:ascii="Times New Roman" w:eastAsia="Times New Roman" w:hAnsi="Times New Roman" w:cs="Times New Roman"/>
          <w:kern w:val="0"/>
          <w:lang w:val="en-GB" w:eastAsia="en-GB"/>
          <w14:ligatures w14:val="none"/>
        </w:rPr>
        <w:t>hypotrophic</w:t>
      </w:r>
      <w:proofErr w:type="spellEnd"/>
      <w:r w:rsidRPr="000A0123">
        <w:rPr>
          <w:rFonts w:ascii="Times New Roman" w:eastAsia="Times New Roman" w:hAnsi="Times New Roman" w:cs="Times New Roman"/>
          <w:kern w:val="0"/>
          <w:lang w:val="en-GB" w:eastAsia="en-GB"/>
          <w14:ligatures w14:val="none"/>
        </w:rPr>
        <w:t xml:space="preserve"> </w:t>
      </w:r>
      <w:proofErr w:type="spellStart"/>
      <w:r w:rsidRPr="000A0123">
        <w:rPr>
          <w:rFonts w:ascii="Times New Roman" w:eastAsia="Times New Roman" w:hAnsi="Times New Roman" w:cs="Times New Roman"/>
          <w:kern w:val="0"/>
          <w:lang w:val="en-GB" w:eastAsia="en-GB"/>
          <w14:ligatures w14:val="none"/>
        </w:rPr>
        <w:t>fibers</w:t>
      </w:r>
      <w:proofErr w:type="spellEnd"/>
      <w:r w:rsidRPr="000A0123">
        <w:rPr>
          <w:rFonts w:ascii="Times New Roman" w:eastAsia="Times New Roman" w:hAnsi="Times New Roman" w:cs="Times New Roman"/>
          <w:kern w:val="0"/>
          <w:lang w:val="en-GB" w:eastAsia="en-GB"/>
          <w14:ligatures w14:val="none"/>
        </w:rPr>
        <w:t xml:space="preserve"> (arrows) (</w:t>
      </w:r>
      <w:proofErr w:type="spellStart"/>
      <w:r w:rsidRPr="000A0123">
        <w:rPr>
          <w:rFonts w:ascii="Times New Roman" w:eastAsia="Times New Roman" w:hAnsi="Times New Roman" w:cs="Times New Roman"/>
          <w:kern w:val="0"/>
          <w:lang w:val="en-GB" w:eastAsia="en-GB"/>
          <w14:ligatures w14:val="none"/>
        </w:rPr>
        <w:t>hematoxylin</w:t>
      </w:r>
      <w:proofErr w:type="spellEnd"/>
      <w:r w:rsidRPr="000A0123">
        <w:rPr>
          <w:rFonts w:ascii="Times New Roman" w:eastAsia="Times New Roman" w:hAnsi="Times New Roman" w:cs="Times New Roman"/>
          <w:kern w:val="0"/>
          <w:lang w:val="en-GB" w:eastAsia="en-GB"/>
          <w14:ligatures w14:val="none"/>
        </w:rPr>
        <w:t>-</w:t>
      </w:r>
      <w:r w:rsidRPr="000A0123">
        <w:rPr>
          <w:rFonts w:ascii="Times New Roman" w:eastAsia="Times New Roman" w:hAnsi="Times New Roman" w:cs="Times New Roman"/>
          <w:kern w:val="0"/>
          <w:lang w:val="en-GB" w:eastAsia="en-GB"/>
          <w14:ligatures w14:val="none"/>
        </w:rPr>
        <w:lastRenderedPageBreak/>
        <w:t xml:space="preserve">eosin, original magnification ×10). B, Sequential cytochrome c oxidase/succinate dehydrogenase histochemical analysis of the skeletal muscle biopsy specimen showing numerous cytochrome c oxidase–deficient (blue-stained) muscle </w:t>
      </w:r>
      <w:proofErr w:type="spellStart"/>
      <w:r w:rsidRPr="000A0123">
        <w:rPr>
          <w:rFonts w:ascii="Times New Roman" w:eastAsia="Times New Roman" w:hAnsi="Times New Roman" w:cs="Times New Roman"/>
          <w:kern w:val="0"/>
          <w:lang w:val="en-GB" w:eastAsia="en-GB"/>
          <w14:ligatures w14:val="none"/>
        </w:rPr>
        <w:t>fibers</w:t>
      </w:r>
      <w:proofErr w:type="spellEnd"/>
      <w:r w:rsidRPr="000A0123">
        <w:rPr>
          <w:rFonts w:ascii="Times New Roman" w:eastAsia="Times New Roman" w:hAnsi="Times New Roman" w:cs="Times New Roman"/>
          <w:kern w:val="0"/>
          <w:lang w:val="en-GB" w:eastAsia="en-GB"/>
          <w14:ligatures w14:val="none"/>
        </w:rPr>
        <w:t xml:space="preserve"> with evidence of mitochondrial proliferation. C, Quantitative real-time polymerase chain reaction evaluation of the total mitochondrial DNA (mtDNA) amount in muscle homogenate DNA from the patient and age-matched controls (n = 5). As a positive control for this assay, we also show the loss of muscle mtDNA copy number in a patient with mitochondrial </w:t>
      </w:r>
      <w:proofErr w:type="spellStart"/>
      <w:r w:rsidRPr="000A0123">
        <w:rPr>
          <w:rFonts w:ascii="Times New Roman" w:eastAsia="Times New Roman" w:hAnsi="Times New Roman" w:cs="Times New Roman"/>
          <w:kern w:val="0"/>
          <w:lang w:val="en-GB" w:eastAsia="en-GB"/>
          <w14:ligatures w14:val="none"/>
        </w:rPr>
        <w:t>neurogastrointestinal</w:t>
      </w:r>
      <w:proofErr w:type="spellEnd"/>
      <w:r w:rsidRPr="000A0123">
        <w:rPr>
          <w:rFonts w:ascii="Times New Roman" w:eastAsia="Times New Roman" w:hAnsi="Times New Roman" w:cs="Times New Roman"/>
          <w:kern w:val="0"/>
          <w:lang w:val="en-GB" w:eastAsia="en-GB"/>
          <w14:ligatures w14:val="none"/>
        </w:rPr>
        <w:t xml:space="preserve"> </w:t>
      </w:r>
      <w:proofErr w:type="spellStart"/>
      <w:r w:rsidRPr="000A0123">
        <w:rPr>
          <w:rFonts w:ascii="Times New Roman" w:eastAsia="Times New Roman" w:hAnsi="Times New Roman" w:cs="Times New Roman"/>
          <w:kern w:val="0"/>
          <w:lang w:val="en-GB" w:eastAsia="en-GB"/>
          <w14:ligatures w14:val="none"/>
        </w:rPr>
        <w:t>encephalomyopathy</w:t>
      </w:r>
      <w:proofErr w:type="spellEnd"/>
      <w:r w:rsidRPr="000A0123">
        <w:rPr>
          <w:rFonts w:ascii="Times New Roman" w:eastAsia="Times New Roman" w:hAnsi="Times New Roman" w:cs="Times New Roman"/>
          <w:kern w:val="0"/>
          <w:lang w:val="en-GB" w:eastAsia="en-GB"/>
          <w14:ligatures w14:val="none"/>
        </w:rPr>
        <w:t xml:space="preserve"> (MNGIE) syndrome. D, Sequencing electropherograms demonstrating the 2 heterozygous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 xml:space="preserve"> mutations identified in compound in the patient.</w:t>
      </w:r>
    </w:p>
    <w:p w14:paraId="636121F0"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Comment</w:t>
      </w:r>
    </w:p>
    <w:p w14:paraId="205FE8B4"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We describe an unusual phenotype characterized by the association of isolated distal myopathy of the upper limbs and profound muscle mtDNA depletion in an adult patient </w:t>
      </w:r>
      <w:proofErr w:type="spellStart"/>
      <w:r w:rsidRPr="000A0123">
        <w:rPr>
          <w:rFonts w:ascii="Times New Roman" w:eastAsia="Times New Roman" w:hAnsi="Times New Roman" w:cs="Times New Roman"/>
          <w:kern w:val="0"/>
          <w:lang w:val="en-GB" w:eastAsia="en-GB"/>
          <w14:ligatures w14:val="none"/>
        </w:rPr>
        <w:t>harboring</w:t>
      </w:r>
      <w:proofErr w:type="spellEnd"/>
      <w:r w:rsidRPr="000A0123">
        <w:rPr>
          <w:rFonts w:ascii="Times New Roman" w:eastAsia="Times New Roman" w:hAnsi="Times New Roman" w:cs="Times New Roman"/>
          <w:kern w:val="0"/>
          <w:lang w:val="en-GB" w:eastAsia="en-GB"/>
          <w14:ligatures w14:val="none"/>
        </w:rPr>
        <w:t xml:space="preserve"> compound heterozygous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 xml:space="preserve"> mutations. The p.H932Y mutation resides within the polymerase domain of the POLG protein and has been reported as a pathogenic recessive mutation in patients with progressive external ophthalmoplegia and the sensory ataxic neuropathy, dysarthria, and </w:t>
      </w:r>
      <w:proofErr w:type="spellStart"/>
      <w:r w:rsidRPr="000A0123">
        <w:rPr>
          <w:rFonts w:ascii="Times New Roman" w:eastAsia="Times New Roman" w:hAnsi="Times New Roman" w:cs="Times New Roman"/>
          <w:kern w:val="0"/>
          <w:lang w:val="en-GB" w:eastAsia="en-GB"/>
          <w14:ligatures w14:val="none"/>
        </w:rPr>
        <w:t>ophthalmoparesis</w:t>
      </w:r>
      <w:proofErr w:type="spellEnd"/>
      <w:r w:rsidRPr="000A0123">
        <w:rPr>
          <w:rFonts w:ascii="Times New Roman" w:eastAsia="Times New Roman" w:hAnsi="Times New Roman" w:cs="Times New Roman"/>
          <w:kern w:val="0"/>
          <w:lang w:val="en-GB" w:eastAsia="en-GB"/>
          <w14:ligatures w14:val="none"/>
        </w:rPr>
        <w:t xml:space="preserve"> phenotype (in compound with another mutation).</w:t>
      </w:r>
      <w:hyperlink r:id="rId37" w:anchor="ref-nob90025-8" w:history="1">
        <w:r w:rsidRPr="000A0123">
          <w:rPr>
            <w:rFonts w:ascii="Times New Roman" w:eastAsia="Times New Roman" w:hAnsi="Times New Roman" w:cs="Times New Roman"/>
            <w:color w:val="0000FF"/>
            <w:kern w:val="0"/>
            <w:u w:val="single"/>
            <w:vertAlign w:val="superscript"/>
            <w:lang w:val="en-GB" w:eastAsia="en-GB"/>
            <w14:ligatures w14:val="none"/>
          </w:rPr>
          <w:t>8</w:t>
        </w:r>
      </w:hyperlink>
      <w:r w:rsidRPr="000A0123">
        <w:rPr>
          <w:rFonts w:ascii="Times New Roman" w:eastAsia="Times New Roman" w:hAnsi="Times New Roman" w:cs="Times New Roman"/>
          <w:kern w:val="0"/>
          <w:vertAlign w:val="superscript"/>
          <w:lang w:val="en-GB" w:eastAsia="en-GB"/>
          <w14:ligatures w14:val="none"/>
        </w:rPr>
        <w:t>,</w:t>
      </w:r>
      <w:hyperlink r:id="rId38" w:anchor="ref-nob90025-9" w:history="1">
        <w:r w:rsidRPr="000A0123">
          <w:rPr>
            <w:rFonts w:ascii="Times New Roman" w:eastAsia="Times New Roman" w:hAnsi="Times New Roman" w:cs="Times New Roman"/>
            <w:color w:val="0000FF"/>
            <w:kern w:val="0"/>
            <w:u w:val="single"/>
            <w:vertAlign w:val="superscript"/>
            <w:lang w:val="en-GB" w:eastAsia="en-GB"/>
            <w14:ligatures w14:val="none"/>
          </w:rPr>
          <w:t>9</w:t>
        </w:r>
      </w:hyperlink>
      <w:r w:rsidRPr="000A0123">
        <w:rPr>
          <w:rFonts w:ascii="Times New Roman" w:eastAsia="Times New Roman" w:hAnsi="Times New Roman" w:cs="Times New Roman"/>
          <w:kern w:val="0"/>
          <w:lang w:val="en-GB" w:eastAsia="en-GB"/>
          <w14:ligatures w14:val="none"/>
        </w:rPr>
        <w:t xml:space="preserve"> The p.R386C change is predicted to alter the highly conserved arginine 386 to cysteine in the linker region of the POLG protein and appears to be novel. Neither mutation caused disease in heterozygous relatives, while in compound they were associated with marked mtDNA depletion in muscle without evidence of multiple mtDNA deletions. </w:t>
      </w:r>
      <w:proofErr w:type="gramStart"/>
      <w:r w:rsidRPr="000A0123">
        <w:rPr>
          <w:rFonts w:ascii="Times New Roman" w:eastAsia="Times New Roman" w:hAnsi="Times New Roman" w:cs="Times New Roman"/>
          <w:kern w:val="0"/>
          <w:lang w:val="en-GB" w:eastAsia="en-GB"/>
          <w14:ligatures w14:val="none"/>
        </w:rPr>
        <w:t>In spite of</w:t>
      </w:r>
      <w:proofErr w:type="gramEnd"/>
      <w:r w:rsidRPr="000A0123">
        <w:rPr>
          <w:rFonts w:ascii="Times New Roman" w:eastAsia="Times New Roman" w:hAnsi="Times New Roman" w:cs="Times New Roman"/>
          <w:kern w:val="0"/>
          <w:lang w:val="en-GB" w:eastAsia="en-GB"/>
          <w14:ligatures w14:val="none"/>
        </w:rPr>
        <w:t xml:space="preserve"> this profound mtDNA depletion, several muscle </w:t>
      </w:r>
      <w:proofErr w:type="spellStart"/>
      <w:r w:rsidRPr="000A0123">
        <w:rPr>
          <w:rFonts w:ascii="Times New Roman" w:eastAsia="Times New Roman" w:hAnsi="Times New Roman" w:cs="Times New Roman"/>
          <w:kern w:val="0"/>
          <w:lang w:val="en-GB" w:eastAsia="en-GB"/>
          <w14:ligatures w14:val="none"/>
        </w:rPr>
        <w:t>fibers</w:t>
      </w:r>
      <w:proofErr w:type="spellEnd"/>
      <w:r w:rsidRPr="000A0123">
        <w:rPr>
          <w:rFonts w:ascii="Times New Roman" w:eastAsia="Times New Roman" w:hAnsi="Times New Roman" w:cs="Times New Roman"/>
          <w:kern w:val="0"/>
          <w:lang w:val="en-GB" w:eastAsia="en-GB"/>
          <w14:ligatures w14:val="none"/>
        </w:rPr>
        <w:t xml:space="preserve"> retained COX activity on muscle biopsy specimen and the clinical presentation was in adulthood with a very mild clinical phenotype. Additionally, the distribution of affected muscles in our patient is very different from the typical pattern of muscle involvement in mitochondrial myopathies, where many patients have a proximal muscle weakness eventually associated with exercise intolerance or present with progressive external ophthalmoplegia and ptosis due to involvement of the extraocular muscles.</w:t>
      </w:r>
    </w:p>
    <w:p w14:paraId="1A6F062D"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The occurrence of marked mtDNA depletion is well described in patients </w:t>
      </w:r>
      <w:proofErr w:type="spellStart"/>
      <w:r w:rsidRPr="000A0123">
        <w:rPr>
          <w:rFonts w:ascii="Times New Roman" w:eastAsia="Times New Roman" w:hAnsi="Times New Roman" w:cs="Times New Roman"/>
          <w:kern w:val="0"/>
          <w:lang w:val="en-GB" w:eastAsia="en-GB"/>
          <w14:ligatures w14:val="none"/>
        </w:rPr>
        <w:t>harboring</w:t>
      </w:r>
      <w:proofErr w:type="spellEnd"/>
      <w:r w:rsidRPr="000A0123">
        <w:rPr>
          <w:rFonts w:ascii="Times New Roman" w:eastAsia="Times New Roman" w:hAnsi="Times New Roman" w:cs="Times New Roman"/>
          <w:kern w:val="0"/>
          <w:lang w:val="en-GB" w:eastAsia="en-GB"/>
          <w14:ligatures w14:val="none"/>
        </w:rPr>
        <w:t xml:space="preserve">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 xml:space="preserve"> mutations; however, this usually occurs in the context of severe early-onset disorders such as Alpers-</w:t>
      </w:r>
      <w:proofErr w:type="spellStart"/>
      <w:r w:rsidRPr="000A0123">
        <w:rPr>
          <w:rFonts w:ascii="Times New Roman" w:eastAsia="Times New Roman" w:hAnsi="Times New Roman" w:cs="Times New Roman"/>
          <w:kern w:val="0"/>
          <w:lang w:val="en-GB" w:eastAsia="en-GB"/>
          <w14:ligatures w14:val="none"/>
        </w:rPr>
        <w:t>Huttenlocher</w:t>
      </w:r>
      <w:proofErr w:type="spellEnd"/>
      <w:r w:rsidRPr="000A0123">
        <w:rPr>
          <w:rFonts w:ascii="Times New Roman" w:eastAsia="Times New Roman" w:hAnsi="Times New Roman" w:cs="Times New Roman"/>
          <w:kern w:val="0"/>
          <w:lang w:val="en-GB" w:eastAsia="en-GB"/>
          <w14:ligatures w14:val="none"/>
        </w:rPr>
        <w:t xml:space="preserve"> syndrome or multisystem disorders without liver failure.</w:t>
      </w:r>
      <w:hyperlink r:id="rId39" w:anchor="ref-nob90025-3" w:history="1">
        <w:r w:rsidRPr="000A0123">
          <w:rPr>
            <w:rFonts w:ascii="Times New Roman" w:eastAsia="Times New Roman" w:hAnsi="Times New Roman" w:cs="Times New Roman"/>
            <w:color w:val="0000FF"/>
            <w:kern w:val="0"/>
            <w:u w:val="single"/>
            <w:vertAlign w:val="superscript"/>
            <w:lang w:val="en-GB" w:eastAsia="en-GB"/>
            <w14:ligatures w14:val="none"/>
          </w:rPr>
          <w:t>3</w:t>
        </w:r>
      </w:hyperlink>
      <w:r w:rsidRPr="000A0123">
        <w:rPr>
          <w:rFonts w:ascii="Times New Roman" w:eastAsia="Times New Roman" w:hAnsi="Times New Roman" w:cs="Times New Roman"/>
          <w:kern w:val="0"/>
          <w:lang w:val="en-GB" w:eastAsia="en-GB"/>
          <w14:ligatures w14:val="none"/>
        </w:rPr>
        <w:t xml:space="preserve"> Patients with milder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-associated phenotypes, such as the autosomal dominant or recessive progressive external ophthalmoplegia, more often present with multiple mtDNA deletions in skeletal muscle,</w:t>
      </w:r>
      <w:hyperlink r:id="rId40" w:anchor="ref-nob90025-3" w:history="1">
        <w:r w:rsidRPr="000A0123">
          <w:rPr>
            <w:rFonts w:ascii="Times New Roman" w:eastAsia="Times New Roman" w:hAnsi="Times New Roman" w:cs="Times New Roman"/>
            <w:color w:val="0000FF"/>
            <w:kern w:val="0"/>
            <w:u w:val="single"/>
            <w:vertAlign w:val="superscript"/>
            <w:lang w:val="en-GB" w:eastAsia="en-GB"/>
            <w14:ligatures w14:val="none"/>
          </w:rPr>
          <w:t>3</w:t>
        </w:r>
      </w:hyperlink>
      <w:r w:rsidRPr="000A0123">
        <w:rPr>
          <w:rFonts w:ascii="Times New Roman" w:eastAsia="Times New Roman" w:hAnsi="Times New Roman" w:cs="Times New Roman"/>
          <w:kern w:val="0"/>
          <w:lang w:val="en-GB" w:eastAsia="en-GB"/>
          <w14:ligatures w14:val="none"/>
        </w:rPr>
        <w:t xml:space="preserve"> although the occurrence of both deletions and depletion in skeletal muscle has been reported.</w:t>
      </w:r>
      <w:hyperlink r:id="rId41" w:anchor="ref-nob90025-10" w:history="1">
        <w:r w:rsidRPr="000A0123">
          <w:rPr>
            <w:rFonts w:ascii="Times New Roman" w:eastAsia="Times New Roman" w:hAnsi="Times New Roman" w:cs="Times New Roman"/>
            <w:color w:val="0000FF"/>
            <w:kern w:val="0"/>
            <w:u w:val="single"/>
            <w:vertAlign w:val="superscript"/>
            <w:lang w:val="en-GB" w:eastAsia="en-GB"/>
            <w14:ligatures w14:val="none"/>
          </w:rPr>
          <w:t>10</w:t>
        </w:r>
      </w:hyperlink>
      <w:r w:rsidRPr="000A0123">
        <w:rPr>
          <w:rFonts w:ascii="Times New Roman" w:eastAsia="Times New Roman" w:hAnsi="Times New Roman" w:cs="Times New Roman"/>
          <w:kern w:val="0"/>
          <w:lang w:val="en-GB" w:eastAsia="en-GB"/>
          <w14:ligatures w14:val="none"/>
        </w:rPr>
        <w:t xml:space="preserve"> In this context, our case is peculiar as it broadens the phenotypic spectrum of </w:t>
      </w:r>
      <w:r w:rsidRPr="000A0123">
        <w:rPr>
          <w:rFonts w:ascii="Times New Roman" w:eastAsia="Times New Roman" w:hAnsi="Times New Roman" w:cs="Times New Roman"/>
          <w:i/>
          <w:iCs/>
          <w:kern w:val="0"/>
          <w:lang w:val="en-GB" w:eastAsia="en-GB"/>
          <w14:ligatures w14:val="none"/>
        </w:rPr>
        <w:t>POLG</w:t>
      </w:r>
      <w:r w:rsidRPr="000A0123">
        <w:rPr>
          <w:rFonts w:ascii="Times New Roman" w:eastAsia="Times New Roman" w:hAnsi="Times New Roman" w:cs="Times New Roman"/>
          <w:kern w:val="0"/>
          <w:lang w:val="en-GB" w:eastAsia="en-GB"/>
          <w14:ligatures w14:val="none"/>
        </w:rPr>
        <w:t>-related disease yet further and highlights the very complex relationship between genotype and phenotype in mitochondrial genetic disorders.</w:t>
      </w:r>
    </w:p>
    <w:p w14:paraId="304CBC73"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b/>
          <w:bCs/>
          <w:kern w:val="0"/>
          <w:lang w:val="en-GB" w:eastAsia="en-GB"/>
          <w14:ligatures w14:val="none"/>
        </w:rPr>
        <w:t>Correspondence:</w:t>
      </w:r>
      <w:r w:rsidRPr="000A0123">
        <w:rPr>
          <w:rFonts w:ascii="Times New Roman" w:eastAsia="Times New Roman" w:hAnsi="Times New Roman" w:cs="Times New Roman"/>
          <w:kern w:val="0"/>
          <w:lang w:val="en-GB" w:eastAsia="en-GB"/>
          <w14:ligatures w14:val="none"/>
        </w:rPr>
        <w:t xml:space="preserve"> Giulia </w:t>
      </w:r>
      <w:proofErr w:type="spellStart"/>
      <w:r w:rsidRPr="000A0123">
        <w:rPr>
          <w:rFonts w:ascii="Times New Roman" w:eastAsia="Times New Roman" w:hAnsi="Times New Roman" w:cs="Times New Roman"/>
          <w:kern w:val="0"/>
          <w:lang w:val="en-GB" w:eastAsia="en-GB"/>
          <w14:ligatures w14:val="none"/>
        </w:rPr>
        <w:t>d’Amati</w:t>
      </w:r>
      <w:proofErr w:type="spellEnd"/>
      <w:r w:rsidRPr="000A0123">
        <w:rPr>
          <w:rFonts w:ascii="Times New Roman" w:eastAsia="Times New Roman" w:hAnsi="Times New Roman" w:cs="Times New Roman"/>
          <w:kern w:val="0"/>
          <w:lang w:val="en-GB" w:eastAsia="en-GB"/>
          <w14:ligatures w14:val="none"/>
        </w:rPr>
        <w:t xml:space="preserve">, MD, PhD, Department of Experimental Pathology, Section of Pathology, Sapienza University, </w:t>
      </w:r>
      <w:proofErr w:type="spellStart"/>
      <w:r w:rsidRPr="000A0123">
        <w:rPr>
          <w:rFonts w:ascii="Times New Roman" w:eastAsia="Times New Roman" w:hAnsi="Times New Roman" w:cs="Times New Roman"/>
          <w:kern w:val="0"/>
          <w:lang w:val="en-GB" w:eastAsia="en-GB"/>
          <w14:ligatures w14:val="none"/>
        </w:rPr>
        <w:t>Policlinico</w:t>
      </w:r>
      <w:proofErr w:type="spellEnd"/>
      <w:r w:rsidRPr="000A0123">
        <w:rPr>
          <w:rFonts w:ascii="Times New Roman" w:eastAsia="Times New Roman" w:hAnsi="Times New Roman" w:cs="Times New Roman"/>
          <w:kern w:val="0"/>
          <w:lang w:val="en-GB" w:eastAsia="en-GB"/>
          <w14:ligatures w14:val="none"/>
        </w:rPr>
        <w:t xml:space="preserve"> Umberto I, Viale Regina Elena 324, 00161 Roma, Italy (</w:t>
      </w:r>
      <w:hyperlink r:id="rId42" w:tgtFrame="_blank" w:history="1">
        <w:r w:rsidRPr="000A0123">
          <w:rPr>
            <w:rFonts w:ascii="Times New Roman" w:eastAsia="Times New Roman" w:hAnsi="Times New Roman" w:cs="Times New Roman"/>
            <w:color w:val="0000FF"/>
            <w:kern w:val="0"/>
            <w:u w:val="single"/>
            <w:lang w:val="en-GB" w:eastAsia="en-GB"/>
            <w14:ligatures w14:val="none"/>
          </w:rPr>
          <w:t>giulia.damati@uniroma1.it</w:t>
        </w:r>
      </w:hyperlink>
      <w:r w:rsidRPr="000A0123">
        <w:rPr>
          <w:rFonts w:ascii="Times New Roman" w:eastAsia="Times New Roman" w:hAnsi="Times New Roman" w:cs="Times New Roman"/>
          <w:kern w:val="0"/>
          <w:lang w:val="en-GB" w:eastAsia="en-GB"/>
          <w14:ligatures w14:val="none"/>
        </w:rPr>
        <w:t>).</w:t>
      </w:r>
    </w:p>
    <w:p w14:paraId="0AE641ED"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b/>
          <w:bCs/>
          <w:kern w:val="0"/>
          <w:lang w:val="en-GB" w:eastAsia="en-GB"/>
          <w14:ligatures w14:val="none"/>
        </w:rPr>
        <w:t>Accepted for Publication:</w:t>
      </w:r>
      <w:r w:rsidRPr="000A0123">
        <w:rPr>
          <w:rFonts w:ascii="Times New Roman" w:eastAsia="Times New Roman" w:hAnsi="Times New Roman" w:cs="Times New Roman"/>
          <w:kern w:val="0"/>
          <w:lang w:val="en-GB" w:eastAsia="en-GB"/>
          <w14:ligatures w14:val="none"/>
        </w:rPr>
        <w:t xml:space="preserve"> November 30, 2009.</w:t>
      </w:r>
    </w:p>
    <w:p w14:paraId="3E7BD2C7"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b/>
          <w:bCs/>
          <w:kern w:val="0"/>
          <w:lang w:val="en-GB" w:eastAsia="en-GB"/>
          <w14:ligatures w14:val="none"/>
        </w:rPr>
        <w:t xml:space="preserve">Author </w:t>
      </w:r>
      <w:proofErr w:type="spellStart"/>
      <w:proofErr w:type="gramStart"/>
      <w:r w:rsidRPr="000A0123">
        <w:rPr>
          <w:rFonts w:ascii="Times New Roman" w:eastAsia="Times New Roman" w:hAnsi="Times New Roman" w:cs="Times New Roman"/>
          <w:b/>
          <w:bCs/>
          <w:kern w:val="0"/>
          <w:lang w:val="en-GB" w:eastAsia="en-GB"/>
          <w14:ligatures w14:val="none"/>
        </w:rPr>
        <w:t>Contributions:</w:t>
      </w:r>
      <w:r w:rsidRPr="000A0123">
        <w:rPr>
          <w:rFonts w:ascii="Times New Roman" w:eastAsia="Times New Roman" w:hAnsi="Times New Roman" w:cs="Times New Roman"/>
          <w:i/>
          <w:iCs/>
          <w:kern w:val="0"/>
          <w:lang w:val="en-GB" w:eastAsia="en-GB"/>
          <w14:ligatures w14:val="none"/>
        </w:rPr>
        <w:t>Study</w:t>
      </w:r>
      <w:proofErr w:type="spellEnd"/>
      <w:proofErr w:type="gramEnd"/>
      <w:r w:rsidRPr="000A0123">
        <w:rPr>
          <w:rFonts w:ascii="Times New Roman" w:eastAsia="Times New Roman" w:hAnsi="Times New Roman" w:cs="Times New Roman"/>
          <w:i/>
          <w:iCs/>
          <w:kern w:val="0"/>
          <w:lang w:val="en-GB" w:eastAsia="en-GB"/>
          <w14:ligatures w14:val="none"/>
        </w:rPr>
        <w:t xml:space="preserve"> concept and design</w:t>
      </w:r>
      <w:r w:rsidRPr="000A0123">
        <w:rPr>
          <w:rFonts w:ascii="Times New Roman" w:eastAsia="Times New Roman" w:hAnsi="Times New Roman" w:cs="Times New Roman"/>
          <w:kern w:val="0"/>
          <w:lang w:val="en-GB" w:eastAsia="en-GB"/>
          <w14:ligatures w14:val="none"/>
        </w:rPr>
        <w:t xml:space="preserve">: Giordano, Taylor, and </w:t>
      </w:r>
      <w:proofErr w:type="spellStart"/>
      <w:r w:rsidRPr="000A0123">
        <w:rPr>
          <w:rFonts w:ascii="Times New Roman" w:eastAsia="Times New Roman" w:hAnsi="Times New Roman" w:cs="Times New Roman"/>
          <w:kern w:val="0"/>
          <w:lang w:val="en-GB" w:eastAsia="en-GB"/>
          <w14:ligatures w14:val="none"/>
        </w:rPr>
        <w:t>d’Amati</w:t>
      </w:r>
      <w:proofErr w:type="spellEnd"/>
      <w:r w:rsidRPr="000A0123">
        <w:rPr>
          <w:rFonts w:ascii="Times New Roman" w:eastAsia="Times New Roman" w:hAnsi="Times New Roman" w:cs="Times New Roman"/>
          <w:kern w:val="0"/>
          <w:lang w:val="en-GB" w:eastAsia="en-GB"/>
          <w14:ligatures w14:val="none"/>
        </w:rPr>
        <w:t xml:space="preserve">. </w:t>
      </w:r>
      <w:r w:rsidRPr="000A0123">
        <w:rPr>
          <w:rFonts w:ascii="Times New Roman" w:eastAsia="Times New Roman" w:hAnsi="Times New Roman" w:cs="Times New Roman"/>
          <w:i/>
          <w:iCs/>
          <w:kern w:val="0"/>
          <w:lang w:val="en-GB" w:eastAsia="en-GB"/>
          <w14:ligatures w14:val="none"/>
        </w:rPr>
        <w:t>Acquisition of data</w:t>
      </w:r>
      <w:r w:rsidRPr="000A0123">
        <w:rPr>
          <w:rFonts w:ascii="Times New Roman" w:eastAsia="Times New Roman" w:hAnsi="Times New Roman" w:cs="Times New Roman"/>
          <w:kern w:val="0"/>
          <w:lang w:val="en-GB" w:eastAsia="en-GB"/>
          <w14:ligatures w14:val="none"/>
        </w:rPr>
        <w:t xml:space="preserve">: </w:t>
      </w:r>
      <w:proofErr w:type="spellStart"/>
      <w:r w:rsidRPr="000A0123">
        <w:rPr>
          <w:rFonts w:ascii="Times New Roman" w:eastAsia="Times New Roman" w:hAnsi="Times New Roman" w:cs="Times New Roman"/>
          <w:kern w:val="0"/>
          <w:lang w:val="en-GB" w:eastAsia="en-GB"/>
          <w14:ligatures w14:val="none"/>
        </w:rPr>
        <w:t>Pichiorri</w:t>
      </w:r>
      <w:proofErr w:type="spellEnd"/>
      <w:r w:rsidRPr="000A0123">
        <w:rPr>
          <w:rFonts w:ascii="Times New Roman" w:eastAsia="Times New Roman" w:hAnsi="Times New Roman" w:cs="Times New Roman"/>
          <w:kern w:val="0"/>
          <w:lang w:val="en-GB" w:eastAsia="en-GB"/>
          <w14:ligatures w14:val="none"/>
        </w:rPr>
        <w:t xml:space="preserve">, Blakely, Orlandi, Perli, and </w:t>
      </w:r>
      <w:proofErr w:type="spellStart"/>
      <w:r w:rsidRPr="000A0123">
        <w:rPr>
          <w:rFonts w:ascii="Times New Roman" w:eastAsia="Times New Roman" w:hAnsi="Times New Roman" w:cs="Times New Roman"/>
          <w:kern w:val="0"/>
          <w:lang w:val="en-GB" w:eastAsia="en-GB"/>
          <w14:ligatures w14:val="none"/>
        </w:rPr>
        <w:t>Inghilleri</w:t>
      </w:r>
      <w:proofErr w:type="spellEnd"/>
      <w:r w:rsidRPr="000A0123">
        <w:rPr>
          <w:rFonts w:ascii="Times New Roman" w:eastAsia="Times New Roman" w:hAnsi="Times New Roman" w:cs="Times New Roman"/>
          <w:kern w:val="0"/>
          <w:lang w:val="en-GB" w:eastAsia="en-GB"/>
          <w14:ligatures w14:val="none"/>
        </w:rPr>
        <w:t xml:space="preserve">. </w:t>
      </w:r>
      <w:r w:rsidRPr="000A0123">
        <w:rPr>
          <w:rFonts w:ascii="Times New Roman" w:eastAsia="Times New Roman" w:hAnsi="Times New Roman" w:cs="Times New Roman"/>
          <w:i/>
          <w:iCs/>
          <w:kern w:val="0"/>
          <w:lang w:val="en-GB" w:eastAsia="en-GB"/>
          <w14:ligatures w14:val="none"/>
        </w:rPr>
        <w:t>Analysis and interpretation of data</w:t>
      </w:r>
      <w:r w:rsidRPr="000A0123">
        <w:rPr>
          <w:rFonts w:ascii="Times New Roman" w:eastAsia="Times New Roman" w:hAnsi="Times New Roman" w:cs="Times New Roman"/>
          <w:kern w:val="0"/>
          <w:lang w:val="en-GB" w:eastAsia="en-GB"/>
          <w14:ligatures w14:val="none"/>
        </w:rPr>
        <w:t xml:space="preserve">: Giordano, </w:t>
      </w:r>
      <w:proofErr w:type="spellStart"/>
      <w:r w:rsidRPr="000A0123">
        <w:rPr>
          <w:rFonts w:ascii="Times New Roman" w:eastAsia="Times New Roman" w:hAnsi="Times New Roman" w:cs="Times New Roman"/>
          <w:kern w:val="0"/>
          <w:lang w:val="en-GB" w:eastAsia="en-GB"/>
          <w14:ligatures w14:val="none"/>
        </w:rPr>
        <w:t>Pichiorri</w:t>
      </w:r>
      <w:proofErr w:type="spellEnd"/>
      <w:r w:rsidRPr="000A0123">
        <w:rPr>
          <w:rFonts w:ascii="Times New Roman" w:eastAsia="Times New Roman" w:hAnsi="Times New Roman" w:cs="Times New Roman"/>
          <w:kern w:val="0"/>
          <w:lang w:val="en-GB" w:eastAsia="en-GB"/>
          <w14:ligatures w14:val="none"/>
        </w:rPr>
        <w:t xml:space="preserve">, Blakely, Orlandi, Gallo, Perli, Taylor, </w:t>
      </w:r>
      <w:proofErr w:type="spellStart"/>
      <w:r w:rsidRPr="000A0123">
        <w:rPr>
          <w:rFonts w:ascii="Times New Roman" w:eastAsia="Times New Roman" w:hAnsi="Times New Roman" w:cs="Times New Roman"/>
          <w:kern w:val="0"/>
          <w:lang w:val="en-GB" w:eastAsia="en-GB"/>
          <w14:ligatures w14:val="none"/>
        </w:rPr>
        <w:t>Inghilleri</w:t>
      </w:r>
      <w:proofErr w:type="spellEnd"/>
      <w:r w:rsidRPr="000A0123">
        <w:rPr>
          <w:rFonts w:ascii="Times New Roman" w:eastAsia="Times New Roman" w:hAnsi="Times New Roman" w:cs="Times New Roman"/>
          <w:kern w:val="0"/>
          <w:lang w:val="en-GB" w:eastAsia="en-GB"/>
          <w14:ligatures w14:val="none"/>
        </w:rPr>
        <w:t xml:space="preserve">, and </w:t>
      </w:r>
      <w:proofErr w:type="spellStart"/>
      <w:r w:rsidRPr="000A0123">
        <w:rPr>
          <w:rFonts w:ascii="Times New Roman" w:eastAsia="Times New Roman" w:hAnsi="Times New Roman" w:cs="Times New Roman"/>
          <w:kern w:val="0"/>
          <w:lang w:val="en-GB" w:eastAsia="en-GB"/>
          <w14:ligatures w14:val="none"/>
        </w:rPr>
        <w:t>d’Amati</w:t>
      </w:r>
      <w:proofErr w:type="spellEnd"/>
      <w:r w:rsidRPr="000A0123">
        <w:rPr>
          <w:rFonts w:ascii="Times New Roman" w:eastAsia="Times New Roman" w:hAnsi="Times New Roman" w:cs="Times New Roman"/>
          <w:kern w:val="0"/>
          <w:lang w:val="en-GB" w:eastAsia="en-GB"/>
          <w14:ligatures w14:val="none"/>
        </w:rPr>
        <w:t xml:space="preserve">. </w:t>
      </w:r>
      <w:r w:rsidRPr="000A0123">
        <w:rPr>
          <w:rFonts w:ascii="Times New Roman" w:eastAsia="Times New Roman" w:hAnsi="Times New Roman" w:cs="Times New Roman"/>
          <w:i/>
          <w:iCs/>
          <w:kern w:val="0"/>
          <w:lang w:val="en-GB" w:eastAsia="en-GB"/>
          <w14:ligatures w14:val="none"/>
        </w:rPr>
        <w:t>Drafting of the manuscript</w:t>
      </w:r>
      <w:r w:rsidRPr="000A0123">
        <w:rPr>
          <w:rFonts w:ascii="Times New Roman" w:eastAsia="Times New Roman" w:hAnsi="Times New Roman" w:cs="Times New Roman"/>
          <w:kern w:val="0"/>
          <w:lang w:val="en-GB" w:eastAsia="en-GB"/>
          <w14:ligatures w14:val="none"/>
        </w:rPr>
        <w:t xml:space="preserve">: Giordano, </w:t>
      </w:r>
      <w:proofErr w:type="spellStart"/>
      <w:r w:rsidRPr="000A0123">
        <w:rPr>
          <w:rFonts w:ascii="Times New Roman" w:eastAsia="Times New Roman" w:hAnsi="Times New Roman" w:cs="Times New Roman"/>
          <w:kern w:val="0"/>
          <w:lang w:val="en-GB" w:eastAsia="en-GB"/>
          <w14:ligatures w14:val="none"/>
        </w:rPr>
        <w:t>Pichiorri</w:t>
      </w:r>
      <w:proofErr w:type="spellEnd"/>
      <w:r w:rsidRPr="000A0123">
        <w:rPr>
          <w:rFonts w:ascii="Times New Roman" w:eastAsia="Times New Roman" w:hAnsi="Times New Roman" w:cs="Times New Roman"/>
          <w:kern w:val="0"/>
          <w:lang w:val="en-GB" w:eastAsia="en-GB"/>
          <w14:ligatures w14:val="none"/>
        </w:rPr>
        <w:t xml:space="preserve">, Blakely, Orlandi, Gallo, Perli, </w:t>
      </w:r>
      <w:r w:rsidRPr="000A0123">
        <w:rPr>
          <w:rFonts w:ascii="Times New Roman" w:eastAsia="Times New Roman" w:hAnsi="Times New Roman" w:cs="Times New Roman"/>
          <w:kern w:val="0"/>
          <w:lang w:val="en-GB" w:eastAsia="en-GB"/>
          <w14:ligatures w14:val="none"/>
        </w:rPr>
        <w:lastRenderedPageBreak/>
        <w:t xml:space="preserve">Taylor, </w:t>
      </w:r>
      <w:proofErr w:type="spellStart"/>
      <w:r w:rsidRPr="000A0123">
        <w:rPr>
          <w:rFonts w:ascii="Times New Roman" w:eastAsia="Times New Roman" w:hAnsi="Times New Roman" w:cs="Times New Roman"/>
          <w:kern w:val="0"/>
          <w:lang w:val="en-GB" w:eastAsia="en-GB"/>
          <w14:ligatures w14:val="none"/>
        </w:rPr>
        <w:t>Inghilleri</w:t>
      </w:r>
      <w:proofErr w:type="spellEnd"/>
      <w:r w:rsidRPr="000A0123">
        <w:rPr>
          <w:rFonts w:ascii="Times New Roman" w:eastAsia="Times New Roman" w:hAnsi="Times New Roman" w:cs="Times New Roman"/>
          <w:kern w:val="0"/>
          <w:lang w:val="en-GB" w:eastAsia="en-GB"/>
          <w14:ligatures w14:val="none"/>
        </w:rPr>
        <w:t xml:space="preserve">, and </w:t>
      </w:r>
      <w:proofErr w:type="spellStart"/>
      <w:r w:rsidRPr="000A0123">
        <w:rPr>
          <w:rFonts w:ascii="Times New Roman" w:eastAsia="Times New Roman" w:hAnsi="Times New Roman" w:cs="Times New Roman"/>
          <w:kern w:val="0"/>
          <w:lang w:val="en-GB" w:eastAsia="en-GB"/>
          <w14:ligatures w14:val="none"/>
        </w:rPr>
        <w:t>d’Amati</w:t>
      </w:r>
      <w:proofErr w:type="spellEnd"/>
      <w:r w:rsidRPr="000A0123">
        <w:rPr>
          <w:rFonts w:ascii="Times New Roman" w:eastAsia="Times New Roman" w:hAnsi="Times New Roman" w:cs="Times New Roman"/>
          <w:kern w:val="0"/>
          <w:lang w:val="en-GB" w:eastAsia="en-GB"/>
          <w14:ligatures w14:val="none"/>
        </w:rPr>
        <w:t xml:space="preserve">. </w:t>
      </w:r>
      <w:r w:rsidRPr="000A0123">
        <w:rPr>
          <w:rFonts w:ascii="Times New Roman" w:eastAsia="Times New Roman" w:hAnsi="Times New Roman" w:cs="Times New Roman"/>
          <w:i/>
          <w:iCs/>
          <w:kern w:val="0"/>
          <w:lang w:val="en-GB" w:eastAsia="en-GB"/>
          <w14:ligatures w14:val="none"/>
        </w:rPr>
        <w:t>Critical revision of the manuscript for important intellectual content</w:t>
      </w:r>
      <w:r w:rsidRPr="000A0123">
        <w:rPr>
          <w:rFonts w:ascii="Times New Roman" w:eastAsia="Times New Roman" w:hAnsi="Times New Roman" w:cs="Times New Roman"/>
          <w:kern w:val="0"/>
          <w:lang w:val="en-GB" w:eastAsia="en-GB"/>
          <w14:ligatures w14:val="none"/>
        </w:rPr>
        <w:t xml:space="preserve">: Giordano, </w:t>
      </w:r>
      <w:proofErr w:type="spellStart"/>
      <w:r w:rsidRPr="000A0123">
        <w:rPr>
          <w:rFonts w:ascii="Times New Roman" w:eastAsia="Times New Roman" w:hAnsi="Times New Roman" w:cs="Times New Roman"/>
          <w:kern w:val="0"/>
          <w:lang w:val="en-GB" w:eastAsia="en-GB"/>
          <w14:ligatures w14:val="none"/>
        </w:rPr>
        <w:t>Pichiorri</w:t>
      </w:r>
      <w:proofErr w:type="spellEnd"/>
      <w:r w:rsidRPr="000A0123">
        <w:rPr>
          <w:rFonts w:ascii="Times New Roman" w:eastAsia="Times New Roman" w:hAnsi="Times New Roman" w:cs="Times New Roman"/>
          <w:kern w:val="0"/>
          <w:lang w:val="en-GB" w:eastAsia="en-GB"/>
          <w14:ligatures w14:val="none"/>
        </w:rPr>
        <w:t xml:space="preserve">, Taylor, </w:t>
      </w:r>
      <w:proofErr w:type="spellStart"/>
      <w:r w:rsidRPr="000A0123">
        <w:rPr>
          <w:rFonts w:ascii="Times New Roman" w:eastAsia="Times New Roman" w:hAnsi="Times New Roman" w:cs="Times New Roman"/>
          <w:kern w:val="0"/>
          <w:lang w:val="en-GB" w:eastAsia="en-GB"/>
          <w14:ligatures w14:val="none"/>
        </w:rPr>
        <w:t>Inghilleri</w:t>
      </w:r>
      <w:proofErr w:type="spellEnd"/>
      <w:r w:rsidRPr="000A0123">
        <w:rPr>
          <w:rFonts w:ascii="Times New Roman" w:eastAsia="Times New Roman" w:hAnsi="Times New Roman" w:cs="Times New Roman"/>
          <w:kern w:val="0"/>
          <w:lang w:val="en-GB" w:eastAsia="en-GB"/>
          <w14:ligatures w14:val="none"/>
        </w:rPr>
        <w:t xml:space="preserve">, and </w:t>
      </w:r>
      <w:proofErr w:type="spellStart"/>
      <w:r w:rsidRPr="000A0123">
        <w:rPr>
          <w:rFonts w:ascii="Times New Roman" w:eastAsia="Times New Roman" w:hAnsi="Times New Roman" w:cs="Times New Roman"/>
          <w:kern w:val="0"/>
          <w:lang w:val="en-GB" w:eastAsia="en-GB"/>
          <w14:ligatures w14:val="none"/>
        </w:rPr>
        <w:t>d’Amati</w:t>
      </w:r>
      <w:proofErr w:type="spellEnd"/>
      <w:r w:rsidRPr="000A0123">
        <w:rPr>
          <w:rFonts w:ascii="Times New Roman" w:eastAsia="Times New Roman" w:hAnsi="Times New Roman" w:cs="Times New Roman"/>
          <w:kern w:val="0"/>
          <w:lang w:val="en-GB" w:eastAsia="en-GB"/>
          <w14:ligatures w14:val="none"/>
        </w:rPr>
        <w:t xml:space="preserve">. </w:t>
      </w:r>
      <w:r w:rsidRPr="000A0123">
        <w:rPr>
          <w:rFonts w:ascii="Times New Roman" w:eastAsia="Times New Roman" w:hAnsi="Times New Roman" w:cs="Times New Roman"/>
          <w:i/>
          <w:iCs/>
          <w:kern w:val="0"/>
          <w:lang w:val="en-GB" w:eastAsia="en-GB"/>
          <w14:ligatures w14:val="none"/>
        </w:rPr>
        <w:t>Administrative, technical, and material support</w:t>
      </w:r>
      <w:r w:rsidRPr="000A0123">
        <w:rPr>
          <w:rFonts w:ascii="Times New Roman" w:eastAsia="Times New Roman" w:hAnsi="Times New Roman" w:cs="Times New Roman"/>
          <w:kern w:val="0"/>
          <w:lang w:val="en-GB" w:eastAsia="en-GB"/>
          <w14:ligatures w14:val="none"/>
        </w:rPr>
        <w:t xml:space="preserve">: Gallo. </w:t>
      </w:r>
      <w:r w:rsidRPr="000A0123">
        <w:rPr>
          <w:rFonts w:ascii="Times New Roman" w:eastAsia="Times New Roman" w:hAnsi="Times New Roman" w:cs="Times New Roman"/>
          <w:i/>
          <w:iCs/>
          <w:kern w:val="0"/>
          <w:lang w:val="en-GB" w:eastAsia="en-GB"/>
          <w14:ligatures w14:val="none"/>
        </w:rPr>
        <w:t>Study supervision</w:t>
      </w:r>
      <w:r w:rsidRPr="000A0123">
        <w:rPr>
          <w:rFonts w:ascii="Times New Roman" w:eastAsia="Times New Roman" w:hAnsi="Times New Roman" w:cs="Times New Roman"/>
          <w:kern w:val="0"/>
          <w:lang w:val="en-GB" w:eastAsia="en-GB"/>
          <w14:ligatures w14:val="none"/>
        </w:rPr>
        <w:t xml:space="preserve">: Giordano and </w:t>
      </w:r>
      <w:proofErr w:type="spellStart"/>
      <w:r w:rsidRPr="000A0123">
        <w:rPr>
          <w:rFonts w:ascii="Times New Roman" w:eastAsia="Times New Roman" w:hAnsi="Times New Roman" w:cs="Times New Roman"/>
          <w:kern w:val="0"/>
          <w:lang w:val="en-GB" w:eastAsia="en-GB"/>
          <w14:ligatures w14:val="none"/>
        </w:rPr>
        <w:t>d’Amati</w:t>
      </w:r>
      <w:proofErr w:type="spellEnd"/>
      <w:r w:rsidRPr="000A0123">
        <w:rPr>
          <w:rFonts w:ascii="Times New Roman" w:eastAsia="Times New Roman" w:hAnsi="Times New Roman" w:cs="Times New Roman"/>
          <w:kern w:val="0"/>
          <w:lang w:val="en-GB" w:eastAsia="en-GB"/>
          <w14:ligatures w14:val="none"/>
        </w:rPr>
        <w:t>.</w:t>
      </w:r>
    </w:p>
    <w:p w14:paraId="2F51E02E"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b/>
          <w:bCs/>
          <w:kern w:val="0"/>
          <w:lang w:val="en-GB" w:eastAsia="en-GB"/>
          <w14:ligatures w14:val="none"/>
        </w:rPr>
        <w:t>Financial Disclosure:</w:t>
      </w:r>
      <w:r w:rsidRPr="000A0123">
        <w:rPr>
          <w:rFonts w:ascii="Times New Roman" w:eastAsia="Times New Roman" w:hAnsi="Times New Roman" w:cs="Times New Roman"/>
          <w:kern w:val="0"/>
          <w:lang w:val="en-GB" w:eastAsia="en-GB"/>
          <w14:ligatures w14:val="none"/>
        </w:rPr>
        <w:t xml:space="preserve"> None reported.</w:t>
      </w:r>
    </w:p>
    <w:p w14:paraId="73120DEA"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b/>
          <w:bCs/>
          <w:kern w:val="0"/>
          <w:lang w:val="en-GB" w:eastAsia="en-GB"/>
          <w14:ligatures w14:val="none"/>
        </w:rPr>
        <w:t>Funding/Support:</w:t>
      </w:r>
      <w:r w:rsidRPr="000A0123">
        <w:rPr>
          <w:rFonts w:ascii="Times New Roman" w:eastAsia="Times New Roman" w:hAnsi="Times New Roman" w:cs="Times New Roman"/>
          <w:kern w:val="0"/>
          <w:lang w:val="en-GB" w:eastAsia="en-GB"/>
          <w14:ligatures w14:val="none"/>
        </w:rPr>
        <w:t xml:space="preserve"> This work was supported by Telethon grant GGP06233A and </w:t>
      </w:r>
      <w:proofErr w:type="spellStart"/>
      <w:r w:rsidRPr="000A0123">
        <w:rPr>
          <w:rFonts w:ascii="Times New Roman" w:eastAsia="Times New Roman" w:hAnsi="Times New Roman" w:cs="Times New Roman"/>
          <w:kern w:val="0"/>
          <w:lang w:val="en-GB" w:eastAsia="en-GB"/>
          <w14:ligatures w14:val="none"/>
        </w:rPr>
        <w:t>Associazione</w:t>
      </w:r>
      <w:proofErr w:type="spellEnd"/>
      <w:r w:rsidRPr="000A0123">
        <w:rPr>
          <w:rFonts w:ascii="Times New Roman" w:eastAsia="Times New Roman" w:hAnsi="Times New Roman" w:cs="Times New Roman"/>
          <w:kern w:val="0"/>
          <w:lang w:val="en-GB" w:eastAsia="en-GB"/>
          <w14:ligatures w14:val="none"/>
        </w:rPr>
        <w:t xml:space="preserve"> Serena Talarico per </w:t>
      </w:r>
      <w:proofErr w:type="spellStart"/>
      <w:r w:rsidRPr="000A0123">
        <w:rPr>
          <w:rFonts w:ascii="Times New Roman" w:eastAsia="Times New Roman" w:hAnsi="Times New Roman" w:cs="Times New Roman"/>
          <w:kern w:val="0"/>
          <w:lang w:val="en-GB" w:eastAsia="en-GB"/>
          <w14:ligatures w14:val="none"/>
        </w:rPr>
        <w:t>i</w:t>
      </w:r>
      <w:proofErr w:type="spellEnd"/>
      <w:r w:rsidRPr="000A0123">
        <w:rPr>
          <w:rFonts w:ascii="Times New Roman" w:eastAsia="Times New Roman" w:hAnsi="Times New Roman" w:cs="Times New Roman"/>
          <w:kern w:val="0"/>
          <w:lang w:val="en-GB" w:eastAsia="en-GB"/>
          <w14:ligatures w14:val="none"/>
        </w:rPr>
        <w:t xml:space="preserve"> </w:t>
      </w:r>
      <w:proofErr w:type="spellStart"/>
      <w:r w:rsidRPr="000A0123">
        <w:rPr>
          <w:rFonts w:ascii="Times New Roman" w:eastAsia="Times New Roman" w:hAnsi="Times New Roman" w:cs="Times New Roman"/>
          <w:kern w:val="0"/>
          <w:lang w:val="en-GB" w:eastAsia="en-GB"/>
          <w14:ligatures w14:val="none"/>
        </w:rPr>
        <w:t>giovani</w:t>
      </w:r>
      <w:proofErr w:type="spellEnd"/>
      <w:r w:rsidRPr="000A0123">
        <w:rPr>
          <w:rFonts w:ascii="Times New Roman" w:eastAsia="Times New Roman" w:hAnsi="Times New Roman" w:cs="Times New Roman"/>
          <w:kern w:val="0"/>
          <w:lang w:val="en-GB" w:eastAsia="en-GB"/>
          <w14:ligatures w14:val="none"/>
        </w:rPr>
        <w:t xml:space="preserve"> </w:t>
      </w:r>
      <w:proofErr w:type="spellStart"/>
      <w:r w:rsidRPr="000A0123">
        <w:rPr>
          <w:rFonts w:ascii="Times New Roman" w:eastAsia="Times New Roman" w:hAnsi="Times New Roman" w:cs="Times New Roman"/>
          <w:kern w:val="0"/>
          <w:lang w:val="en-GB" w:eastAsia="en-GB"/>
          <w14:ligatures w14:val="none"/>
        </w:rPr>
        <w:t>nel</w:t>
      </w:r>
      <w:proofErr w:type="spellEnd"/>
      <w:r w:rsidRPr="000A0123">
        <w:rPr>
          <w:rFonts w:ascii="Times New Roman" w:eastAsia="Times New Roman" w:hAnsi="Times New Roman" w:cs="Times New Roman"/>
          <w:kern w:val="0"/>
          <w:lang w:val="en-GB" w:eastAsia="en-GB"/>
          <w14:ligatures w14:val="none"/>
        </w:rPr>
        <w:t xml:space="preserve"> </w:t>
      </w:r>
      <w:proofErr w:type="spellStart"/>
      <w:r w:rsidRPr="000A0123">
        <w:rPr>
          <w:rFonts w:ascii="Times New Roman" w:eastAsia="Times New Roman" w:hAnsi="Times New Roman" w:cs="Times New Roman"/>
          <w:kern w:val="0"/>
          <w:lang w:val="en-GB" w:eastAsia="en-GB"/>
          <w14:ligatures w14:val="none"/>
        </w:rPr>
        <w:t>mondo</w:t>
      </w:r>
      <w:proofErr w:type="spellEnd"/>
      <w:r w:rsidRPr="000A0123">
        <w:rPr>
          <w:rFonts w:ascii="Times New Roman" w:eastAsia="Times New Roman" w:hAnsi="Times New Roman" w:cs="Times New Roman"/>
          <w:kern w:val="0"/>
          <w:lang w:val="en-GB" w:eastAsia="en-GB"/>
          <w14:ligatures w14:val="none"/>
        </w:rPr>
        <w:t>. Diagnostic mitochondrial genetic testing in the Newcastle Laboratory is funded by the UK National Commissioning Group Rare Mitochondrial Disorders of Adults and Children Service.</w:t>
      </w:r>
    </w:p>
    <w:p w14:paraId="16ACB59C" w14:textId="77777777" w:rsidR="000A0123" w:rsidRPr="000A0123" w:rsidRDefault="000A0123" w:rsidP="000A0123">
      <w:pPr>
        <w:spacing w:before="100" w:beforeAutospacing="1" w:after="100" w:afterAutospacing="1"/>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b/>
          <w:bCs/>
          <w:kern w:val="0"/>
          <w:lang w:val="en-GB" w:eastAsia="en-GB"/>
          <w14:ligatures w14:val="none"/>
        </w:rPr>
        <w:t>Additional Contributions:</w:t>
      </w:r>
      <w:r w:rsidRPr="000A0123">
        <w:rPr>
          <w:rFonts w:ascii="Times New Roman" w:eastAsia="Times New Roman" w:hAnsi="Times New Roman" w:cs="Times New Roman"/>
          <w:kern w:val="0"/>
          <w:lang w:val="en-GB" w:eastAsia="en-GB"/>
          <w14:ligatures w14:val="none"/>
        </w:rPr>
        <w:t xml:space="preserve"> We are indebted to our patient and his family for their collaboration.</w:t>
      </w:r>
    </w:p>
    <w:p w14:paraId="7ABFCEDA"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References</w:t>
      </w:r>
    </w:p>
    <w:p w14:paraId="2B6F6F57"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1.</w:t>
      </w:r>
    </w:p>
    <w:p w14:paraId="6D0F370B" w14:textId="77777777" w:rsidR="000A0123" w:rsidRPr="000A0123" w:rsidRDefault="000A0123" w:rsidP="000A0123">
      <w:pPr>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kern w:val="0"/>
          <w:lang w:val="en-GB" w:eastAsia="en-GB"/>
          <w14:ligatures w14:val="none"/>
        </w:rPr>
        <w:t>Hudson  </w:t>
      </w:r>
      <w:proofErr w:type="spellStart"/>
      <w:r w:rsidRPr="000A0123">
        <w:rPr>
          <w:rFonts w:ascii="Times New Roman" w:eastAsia="Times New Roman" w:hAnsi="Times New Roman" w:cs="Times New Roman"/>
          <w:kern w:val="0"/>
          <w:lang w:val="en-GB" w:eastAsia="en-GB"/>
          <w14:ligatures w14:val="none"/>
        </w:rPr>
        <w:t>GChinnery</w:t>
      </w:r>
      <w:proofErr w:type="spellEnd"/>
      <w:proofErr w:type="gramEnd"/>
      <w:r w:rsidRPr="000A0123">
        <w:rPr>
          <w:rFonts w:ascii="Times New Roman" w:eastAsia="Times New Roman" w:hAnsi="Times New Roman" w:cs="Times New Roman"/>
          <w:kern w:val="0"/>
          <w:lang w:val="en-GB" w:eastAsia="en-GB"/>
          <w14:ligatures w14:val="none"/>
        </w:rPr>
        <w:t xml:space="preserve">  PF Mitochondrial DNA polymerase-gamma and human disease. </w:t>
      </w:r>
      <w:r w:rsidRPr="000A0123">
        <w:rPr>
          <w:rFonts w:ascii="Times New Roman" w:eastAsia="Times New Roman" w:hAnsi="Times New Roman" w:cs="Times New Roman"/>
          <w:i/>
          <w:iCs/>
          <w:kern w:val="0"/>
          <w:lang w:val="en-GB" w:eastAsia="en-GB"/>
          <w14:ligatures w14:val="none"/>
        </w:rPr>
        <w:t> Hum Mol Genet</w:t>
      </w:r>
      <w:r w:rsidRPr="000A0123">
        <w:rPr>
          <w:rFonts w:ascii="Times New Roman" w:eastAsia="Times New Roman" w:hAnsi="Times New Roman" w:cs="Times New Roman"/>
          <w:kern w:val="0"/>
          <w:lang w:val="en-GB" w:eastAsia="en-GB"/>
          <w14:ligatures w14:val="none"/>
        </w:rPr>
        <w:t xml:space="preserve"> 2006;15 (spec no 2) R244- R252</w:t>
      </w:r>
      <w:hyperlink r:id="rId43" w:tgtFrame="_blank" w:history="1">
        <w:r w:rsidRPr="000A0123">
          <w:rPr>
            <w:rFonts w:ascii="Times New Roman" w:eastAsia="Times New Roman" w:hAnsi="Times New Roman" w:cs="Times New Roman"/>
            <w:color w:val="0000FF"/>
            <w:kern w:val="0"/>
            <w:u w:val="single"/>
            <w:lang w:val="en-GB" w:eastAsia="en-GB"/>
            <w14:ligatures w14:val="none"/>
          </w:rPr>
          <w:t>PubMed</w:t>
        </w:r>
      </w:hyperlink>
      <w:hyperlink r:id="rId44" w:tgtFrame="_blank" w:history="1">
        <w:r w:rsidRPr="000A0123">
          <w:rPr>
            <w:rFonts w:ascii="Times New Roman" w:eastAsia="Times New Roman" w:hAnsi="Times New Roman" w:cs="Times New Roman"/>
            <w:color w:val="0000FF"/>
            <w:kern w:val="0"/>
            <w:u w:val="single"/>
            <w:lang w:val="en-GB" w:eastAsia="en-GB"/>
            <w14:ligatures w14:val="none"/>
          </w:rPr>
          <w:t xml:space="preserve">Google </w:t>
        </w:r>
        <w:proofErr w:type="spellStart"/>
        <w:r w:rsidRPr="000A0123">
          <w:rPr>
            <w:rFonts w:ascii="Times New Roman" w:eastAsia="Times New Roman" w:hAnsi="Times New Roman" w:cs="Times New Roman"/>
            <w:color w:val="0000FF"/>
            <w:kern w:val="0"/>
            <w:u w:val="single"/>
            <w:lang w:val="en-GB" w:eastAsia="en-GB"/>
            <w14:ligatures w14:val="none"/>
          </w:rPr>
          <w:t>Scholar</w:t>
        </w:r>
      </w:hyperlink>
      <w:hyperlink r:id="rId45" w:tgtFrame="_blank" w:history="1">
        <w:r w:rsidRPr="000A0123">
          <w:rPr>
            <w:rFonts w:ascii="Times New Roman" w:eastAsia="Times New Roman" w:hAnsi="Times New Roman" w:cs="Times New Roman"/>
            <w:color w:val="0000FF"/>
            <w:kern w:val="0"/>
            <w:u w:val="single"/>
            <w:lang w:val="en-GB" w:eastAsia="en-GB"/>
            <w14:ligatures w14:val="none"/>
          </w:rPr>
          <w:t>Crossref</w:t>
        </w:r>
        <w:proofErr w:type="spellEnd"/>
      </w:hyperlink>
    </w:p>
    <w:p w14:paraId="7BBF840C"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2.</w:t>
      </w:r>
    </w:p>
    <w:p w14:paraId="7D39C5A7" w14:textId="77777777" w:rsidR="000A0123" w:rsidRPr="000A0123" w:rsidRDefault="000A0123" w:rsidP="000A0123">
      <w:pPr>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kern w:val="0"/>
          <w:lang w:val="en-GB" w:eastAsia="en-GB"/>
          <w14:ligatures w14:val="none"/>
        </w:rPr>
        <w:t>Horvath  </w:t>
      </w:r>
      <w:proofErr w:type="spellStart"/>
      <w:r w:rsidRPr="000A0123">
        <w:rPr>
          <w:rFonts w:ascii="Times New Roman" w:eastAsia="Times New Roman" w:hAnsi="Times New Roman" w:cs="Times New Roman"/>
          <w:kern w:val="0"/>
          <w:lang w:val="en-GB" w:eastAsia="en-GB"/>
          <w14:ligatures w14:val="none"/>
        </w:rPr>
        <w:t>RHudson</w:t>
      </w:r>
      <w:proofErr w:type="spellEnd"/>
      <w:proofErr w:type="gramEnd"/>
      <w:r w:rsidRPr="000A0123">
        <w:rPr>
          <w:rFonts w:ascii="Times New Roman" w:eastAsia="Times New Roman" w:hAnsi="Times New Roman" w:cs="Times New Roman"/>
          <w:kern w:val="0"/>
          <w:lang w:val="en-GB" w:eastAsia="en-GB"/>
          <w14:ligatures w14:val="none"/>
        </w:rPr>
        <w:t xml:space="preserve">  </w:t>
      </w:r>
      <w:proofErr w:type="spellStart"/>
      <w:proofErr w:type="gramStart"/>
      <w:r w:rsidRPr="000A0123">
        <w:rPr>
          <w:rFonts w:ascii="Times New Roman" w:eastAsia="Times New Roman" w:hAnsi="Times New Roman" w:cs="Times New Roman"/>
          <w:kern w:val="0"/>
          <w:lang w:val="en-GB" w:eastAsia="en-GB"/>
          <w14:ligatures w14:val="none"/>
        </w:rPr>
        <w:t>GFerrari</w:t>
      </w:r>
      <w:proofErr w:type="spellEnd"/>
      <w:r w:rsidRPr="000A0123">
        <w:rPr>
          <w:rFonts w:ascii="Times New Roman" w:eastAsia="Times New Roman" w:hAnsi="Times New Roman" w:cs="Times New Roman"/>
          <w:kern w:val="0"/>
          <w:lang w:val="en-GB" w:eastAsia="en-GB"/>
          <w14:ligatures w14:val="none"/>
        </w:rPr>
        <w:t xml:space="preserve">  G</w:t>
      </w:r>
      <w:proofErr w:type="gramEnd"/>
      <w:r w:rsidRPr="000A0123">
        <w:rPr>
          <w:rFonts w:ascii="Times New Roman" w:eastAsia="Times New Roman" w:hAnsi="Times New Roman" w:cs="Times New Roman"/>
          <w:kern w:val="0"/>
          <w:lang w:val="en-GB" w:eastAsia="en-GB"/>
          <w14:ligatures w14:val="none"/>
        </w:rPr>
        <w:t xml:space="preserve">  et al.  Phenotypic spectrum associated with mutations of the mitochondrial polymerase gamma gene. </w:t>
      </w:r>
      <w:r w:rsidRPr="000A0123">
        <w:rPr>
          <w:rFonts w:ascii="Times New Roman" w:eastAsia="Times New Roman" w:hAnsi="Times New Roman" w:cs="Times New Roman"/>
          <w:i/>
          <w:iCs/>
          <w:kern w:val="0"/>
          <w:lang w:val="en-GB" w:eastAsia="en-GB"/>
          <w14:ligatures w14:val="none"/>
        </w:rPr>
        <w:t> Brain</w:t>
      </w:r>
      <w:r w:rsidRPr="000A0123">
        <w:rPr>
          <w:rFonts w:ascii="Times New Roman" w:eastAsia="Times New Roman" w:hAnsi="Times New Roman" w:cs="Times New Roman"/>
          <w:kern w:val="0"/>
          <w:lang w:val="en-GB" w:eastAsia="en-GB"/>
          <w14:ligatures w14:val="none"/>
        </w:rPr>
        <w:t xml:space="preserve"> 2006;129 (pt 7) 1674- 1684</w:t>
      </w:r>
      <w:hyperlink r:id="rId46" w:tgtFrame="_blank" w:history="1">
        <w:r w:rsidRPr="000A0123">
          <w:rPr>
            <w:rFonts w:ascii="Times New Roman" w:eastAsia="Times New Roman" w:hAnsi="Times New Roman" w:cs="Times New Roman"/>
            <w:color w:val="0000FF"/>
            <w:kern w:val="0"/>
            <w:u w:val="single"/>
            <w:lang w:val="en-GB" w:eastAsia="en-GB"/>
            <w14:ligatures w14:val="none"/>
          </w:rPr>
          <w:t>PubMed</w:t>
        </w:r>
      </w:hyperlink>
      <w:hyperlink r:id="rId47" w:tgtFrame="_blank" w:history="1">
        <w:r w:rsidRPr="000A0123">
          <w:rPr>
            <w:rFonts w:ascii="Times New Roman" w:eastAsia="Times New Roman" w:hAnsi="Times New Roman" w:cs="Times New Roman"/>
            <w:color w:val="0000FF"/>
            <w:kern w:val="0"/>
            <w:u w:val="single"/>
            <w:lang w:val="en-GB" w:eastAsia="en-GB"/>
            <w14:ligatures w14:val="none"/>
          </w:rPr>
          <w:t xml:space="preserve">Google </w:t>
        </w:r>
        <w:proofErr w:type="spellStart"/>
        <w:r w:rsidRPr="000A0123">
          <w:rPr>
            <w:rFonts w:ascii="Times New Roman" w:eastAsia="Times New Roman" w:hAnsi="Times New Roman" w:cs="Times New Roman"/>
            <w:color w:val="0000FF"/>
            <w:kern w:val="0"/>
            <w:u w:val="single"/>
            <w:lang w:val="en-GB" w:eastAsia="en-GB"/>
            <w14:ligatures w14:val="none"/>
          </w:rPr>
          <w:t>Scholar</w:t>
        </w:r>
      </w:hyperlink>
      <w:hyperlink r:id="rId48" w:tgtFrame="_blank" w:history="1">
        <w:r w:rsidRPr="000A0123">
          <w:rPr>
            <w:rFonts w:ascii="Times New Roman" w:eastAsia="Times New Roman" w:hAnsi="Times New Roman" w:cs="Times New Roman"/>
            <w:color w:val="0000FF"/>
            <w:kern w:val="0"/>
            <w:u w:val="single"/>
            <w:lang w:val="en-GB" w:eastAsia="en-GB"/>
            <w14:ligatures w14:val="none"/>
          </w:rPr>
          <w:t>Crossref</w:t>
        </w:r>
        <w:proofErr w:type="spellEnd"/>
      </w:hyperlink>
    </w:p>
    <w:p w14:paraId="2C609D44"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3.</w:t>
      </w:r>
    </w:p>
    <w:p w14:paraId="117E0E73" w14:textId="77777777" w:rsidR="000A0123" w:rsidRPr="000A0123" w:rsidRDefault="000A0123" w:rsidP="000A0123">
      <w:pPr>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kern w:val="0"/>
          <w:lang w:val="en-GB" w:eastAsia="en-GB"/>
          <w14:ligatures w14:val="none"/>
        </w:rPr>
        <w:t>Stewart  JDTennant</w:t>
      </w:r>
      <w:proofErr w:type="gramEnd"/>
      <w:r w:rsidRPr="000A0123">
        <w:rPr>
          <w:rFonts w:ascii="Times New Roman" w:eastAsia="Times New Roman" w:hAnsi="Times New Roman" w:cs="Times New Roman"/>
          <w:kern w:val="0"/>
          <w:lang w:val="en-GB" w:eastAsia="en-GB"/>
          <w14:ligatures w14:val="none"/>
        </w:rPr>
        <w:t xml:space="preserve">  </w:t>
      </w:r>
      <w:proofErr w:type="spellStart"/>
      <w:proofErr w:type="gramStart"/>
      <w:r w:rsidRPr="000A0123">
        <w:rPr>
          <w:rFonts w:ascii="Times New Roman" w:eastAsia="Times New Roman" w:hAnsi="Times New Roman" w:cs="Times New Roman"/>
          <w:kern w:val="0"/>
          <w:lang w:val="en-GB" w:eastAsia="en-GB"/>
          <w14:ligatures w14:val="none"/>
        </w:rPr>
        <w:t>SPowell</w:t>
      </w:r>
      <w:proofErr w:type="spellEnd"/>
      <w:r w:rsidRPr="000A0123">
        <w:rPr>
          <w:rFonts w:ascii="Times New Roman" w:eastAsia="Times New Roman" w:hAnsi="Times New Roman" w:cs="Times New Roman"/>
          <w:kern w:val="0"/>
          <w:lang w:val="en-GB" w:eastAsia="en-GB"/>
          <w14:ligatures w14:val="none"/>
        </w:rPr>
        <w:t xml:space="preserve">  H</w:t>
      </w:r>
      <w:proofErr w:type="gramEnd"/>
      <w:r w:rsidRPr="000A0123">
        <w:rPr>
          <w:rFonts w:ascii="Times New Roman" w:eastAsia="Times New Roman" w:hAnsi="Times New Roman" w:cs="Times New Roman"/>
          <w:kern w:val="0"/>
          <w:lang w:val="en-GB" w:eastAsia="en-GB"/>
          <w14:ligatures w14:val="none"/>
        </w:rPr>
        <w:t xml:space="preserve">  et al.  Novel POLG1 mutations associated with neuromuscular and liver phenotypes in adults and children. </w:t>
      </w:r>
      <w:r w:rsidRPr="000A0123">
        <w:rPr>
          <w:rFonts w:ascii="Times New Roman" w:eastAsia="Times New Roman" w:hAnsi="Times New Roman" w:cs="Times New Roman"/>
          <w:i/>
          <w:iCs/>
          <w:kern w:val="0"/>
          <w:lang w:val="en-GB" w:eastAsia="en-GB"/>
          <w14:ligatures w14:val="none"/>
        </w:rPr>
        <w:t> J Med Genet</w:t>
      </w:r>
      <w:r w:rsidRPr="000A0123">
        <w:rPr>
          <w:rFonts w:ascii="Times New Roman" w:eastAsia="Times New Roman" w:hAnsi="Times New Roman" w:cs="Times New Roman"/>
          <w:kern w:val="0"/>
          <w:lang w:val="en-GB" w:eastAsia="en-GB"/>
          <w14:ligatures w14:val="none"/>
        </w:rPr>
        <w:t xml:space="preserve"> 2009;46 (3) 209- 214</w:t>
      </w:r>
      <w:hyperlink r:id="rId49" w:tgtFrame="_blank" w:history="1">
        <w:r w:rsidRPr="000A0123">
          <w:rPr>
            <w:rFonts w:ascii="Times New Roman" w:eastAsia="Times New Roman" w:hAnsi="Times New Roman" w:cs="Times New Roman"/>
            <w:color w:val="0000FF"/>
            <w:kern w:val="0"/>
            <w:u w:val="single"/>
            <w:lang w:val="en-GB" w:eastAsia="en-GB"/>
            <w14:ligatures w14:val="none"/>
          </w:rPr>
          <w:t>PubMed</w:t>
        </w:r>
      </w:hyperlink>
      <w:hyperlink r:id="rId50" w:tgtFrame="_blank" w:history="1">
        <w:r w:rsidRPr="000A0123">
          <w:rPr>
            <w:rFonts w:ascii="Times New Roman" w:eastAsia="Times New Roman" w:hAnsi="Times New Roman" w:cs="Times New Roman"/>
            <w:color w:val="0000FF"/>
            <w:kern w:val="0"/>
            <w:u w:val="single"/>
            <w:lang w:val="en-GB" w:eastAsia="en-GB"/>
            <w14:ligatures w14:val="none"/>
          </w:rPr>
          <w:t xml:space="preserve">Google </w:t>
        </w:r>
        <w:proofErr w:type="spellStart"/>
        <w:r w:rsidRPr="000A0123">
          <w:rPr>
            <w:rFonts w:ascii="Times New Roman" w:eastAsia="Times New Roman" w:hAnsi="Times New Roman" w:cs="Times New Roman"/>
            <w:color w:val="0000FF"/>
            <w:kern w:val="0"/>
            <w:u w:val="single"/>
            <w:lang w:val="en-GB" w:eastAsia="en-GB"/>
            <w14:ligatures w14:val="none"/>
          </w:rPr>
          <w:t>Scholar</w:t>
        </w:r>
      </w:hyperlink>
      <w:hyperlink r:id="rId51" w:tgtFrame="_blank" w:history="1">
        <w:r w:rsidRPr="000A0123">
          <w:rPr>
            <w:rFonts w:ascii="Times New Roman" w:eastAsia="Times New Roman" w:hAnsi="Times New Roman" w:cs="Times New Roman"/>
            <w:color w:val="0000FF"/>
            <w:kern w:val="0"/>
            <w:u w:val="single"/>
            <w:lang w:val="en-GB" w:eastAsia="en-GB"/>
            <w14:ligatures w14:val="none"/>
          </w:rPr>
          <w:t>Crossref</w:t>
        </w:r>
        <w:proofErr w:type="spellEnd"/>
      </w:hyperlink>
    </w:p>
    <w:p w14:paraId="2BFD15F7"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4.</w:t>
      </w:r>
    </w:p>
    <w:p w14:paraId="27406373" w14:textId="77777777" w:rsidR="000A0123" w:rsidRPr="000A0123" w:rsidRDefault="000A0123" w:rsidP="000A0123">
      <w:pPr>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kern w:val="0"/>
          <w:lang w:val="en-GB" w:eastAsia="en-GB"/>
          <w14:ligatures w14:val="none"/>
        </w:rPr>
        <w:t>Giordano  CSebastiani</w:t>
      </w:r>
      <w:proofErr w:type="gramEnd"/>
      <w:r w:rsidRPr="000A0123">
        <w:rPr>
          <w:rFonts w:ascii="Times New Roman" w:eastAsia="Times New Roman" w:hAnsi="Times New Roman" w:cs="Times New Roman"/>
          <w:kern w:val="0"/>
          <w:lang w:val="en-GB" w:eastAsia="en-GB"/>
          <w14:ligatures w14:val="none"/>
        </w:rPr>
        <w:t xml:space="preserve">  </w:t>
      </w:r>
      <w:proofErr w:type="spellStart"/>
      <w:r w:rsidRPr="000A0123">
        <w:rPr>
          <w:rFonts w:ascii="Times New Roman" w:eastAsia="Times New Roman" w:hAnsi="Times New Roman" w:cs="Times New Roman"/>
          <w:kern w:val="0"/>
          <w:lang w:val="en-GB" w:eastAsia="en-GB"/>
          <w14:ligatures w14:val="none"/>
        </w:rPr>
        <w:t>MDe</w:t>
      </w:r>
      <w:proofErr w:type="spellEnd"/>
      <w:r w:rsidRPr="000A0123">
        <w:rPr>
          <w:rFonts w:ascii="Times New Roman" w:eastAsia="Times New Roman" w:hAnsi="Times New Roman" w:cs="Times New Roman"/>
          <w:kern w:val="0"/>
          <w:lang w:val="en-GB" w:eastAsia="en-GB"/>
          <w14:ligatures w14:val="none"/>
        </w:rPr>
        <w:t xml:space="preserve"> </w:t>
      </w:r>
      <w:proofErr w:type="gramStart"/>
      <w:r w:rsidRPr="000A0123">
        <w:rPr>
          <w:rFonts w:ascii="Times New Roman" w:eastAsia="Times New Roman" w:hAnsi="Times New Roman" w:cs="Times New Roman"/>
          <w:kern w:val="0"/>
          <w:lang w:val="en-GB" w:eastAsia="en-GB"/>
          <w14:ligatures w14:val="none"/>
        </w:rPr>
        <w:t>Giorgio  R</w:t>
      </w:r>
      <w:proofErr w:type="gramEnd"/>
      <w:r w:rsidRPr="000A0123">
        <w:rPr>
          <w:rFonts w:ascii="Times New Roman" w:eastAsia="Times New Roman" w:hAnsi="Times New Roman" w:cs="Times New Roman"/>
          <w:kern w:val="0"/>
          <w:lang w:val="en-GB" w:eastAsia="en-GB"/>
          <w14:ligatures w14:val="none"/>
        </w:rPr>
        <w:t xml:space="preserve">  et al.  Gastrointestinal dysmotility in mitochondrial </w:t>
      </w:r>
      <w:proofErr w:type="spellStart"/>
      <w:r w:rsidRPr="000A0123">
        <w:rPr>
          <w:rFonts w:ascii="Times New Roman" w:eastAsia="Times New Roman" w:hAnsi="Times New Roman" w:cs="Times New Roman"/>
          <w:kern w:val="0"/>
          <w:lang w:val="en-GB" w:eastAsia="en-GB"/>
          <w14:ligatures w14:val="none"/>
        </w:rPr>
        <w:t>neurogastrointestinal</w:t>
      </w:r>
      <w:proofErr w:type="spellEnd"/>
      <w:r w:rsidRPr="000A0123">
        <w:rPr>
          <w:rFonts w:ascii="Times New Roman" w:eastAsia="Times New Roman" w:hAnsi="Times New Roman" w:cs="Times New Roman"/>
          <w:kern w:val="0"/>
          <w:lang w:val="en-GB" w:eastAsia="en-GB"/>
          <w14:ligatures w14:val="none"/>
        </w:rPr>
        <w:t xml:space="preserve"> </w:t>
      </w:r>
      <w:proofErr w:type="spellStart"/>
      <w:r w:rsidRPr="000A0123">
        <w:rPr>
          <w:rFonts w:ascii="Times New Roman" w:eastAsia="Times New Roman" w:hAnsi="Times New Roman" w:cs="Times New Roman"/>
          <w:kern w:val="0"/>
          <w:lang w:val="en-GB" w:eastAsia="en-GB"/>
          <w14:ligatures w14:val="none"/>
        </w:rPr>
        <w:t>encephalomyopathy</w:t>
      </w:r>
      <w:proofErr w:type="spellEnd"/>
      <w:r w:rsidRPr="000A0123">
        <w:rPr>
          <w:rFonts w:ascii="Times New Roman" w:eastAsia="Times New Roman" w:hAnsi="Times New Roman" w:cs="Times New Roman"/>
          <w:kern w:val="0"/>
          <w:lang w:val="en-GB" w:eastAsia="en-GB"/>
          <w14:ligatures w14:val="none"/>
        </w:rPr>
        <w:t xml:space="preserve"> is caused by mitochondrial DNA depletion. </w:t>
      </w:r>
      <w:r w:rsidRPr="000A0123">
        <w:rPr>
          <w:rFonts w:ascii="Times New Roman" w:eastAsia="Times New Roman" w:hAnsi="Times New Roman" w:cs="Times New Roman"/>
          <w:i/>
          <w:iCs/>
          <w:kern w:val="0"/>
          <w:lang w:val="en-GB" w:eastAsia="en-GB"/>
          <w14:ligatures w14:val="none"/>
        </w:rPr>
        <w:t xml:space="preserve"> Am J </w:t>
      </w:r>
      <w:proofErr w:type="spellStart"/>
      <w:r w:rsidRPr="000A0123">
        <w:rPr>
          <w:rFonts w:ascii="Times New Roman" w:eastAsia="Times New Roman" w:hAnsi="Times New Roman" w:cs="Times New Roman"/>
          <w:i/>
          <w:iCs/>
          <w:kern w:val="0"/>
          <w:lang w:val="en-GB" w:eastAsia="en-GB"/>
          <w14:ligatures w14:val="none"/>
        </w:rPr>
        <w:t>Pathol</w:t>
      </w:r>
      <w:proofErr w:type="spellEnd"/>
      <w:r w:rsidRPr="000A0123">
        <w:rPr>
          <w:rFonts w:ascii="Times New Roman" w:eastAsia="Times New Roman" w:hAnsi="Times New Roman" w:cs="Times New Roman"/>
          <w:kern w:val="0"/>
          <w:lang w:val="en-GB" w:eastAsia="en-GB"/>
          <w14:ligatures w14:val="none"/>
        </w:rPr>
        <w:t xml:space="preserve"> 2008;173 (4) 1120- 1128</w:t>
      </w:r>
      <w:hyperlink r:id="rId52" w:tgtFrame="_blank" w:history="1">
        <w:r w:rsidRPr="000A0123">
          <w:rPr>
            <w:rFonts w:ascii="Times New Roman" w:eastAsia="Times New Roman" w:hAnsi="Times New Roman" w:cs="Times New Roman"/>
            <w:color w:val="0000FF"/>
            <w:kern w:val="0"/>
            <w:u w:val="single"/>
            <w:lang w:val="en-GB" w:eastAsia="en-GB"/>
            <w14:ligatures w14:val="none"/>
          </w:rPr>
          <w:t>PubMed</w:t>
        </w:r>
      </w:hyperlink>
      <w:hyperlink r:id="rId53" w:tgtFrame="_blank" w:history="1">
        <w:r w:rsidRPr="000A0123">
          <w:rPr>
            <w:rFonts w:ascii="Times New Roman" w:eastAsia="Times New Roman" w:hAnsi="Times New Roman" w:cs="Times New Roman"/>
            <w:color w:val="0000FF"/>
            <w:kern w:val="0"/>
            <w:u w:val="single"/>
            <w:lang w:val="en-GB" w:eastAsia="en-GB"/>
            <w14:ligatures w14:val="none"/>
          </w:rPr>
          <w:t xml:space="preserve">Google </w:t>
        </w:r>
        <w:proofErr w:type="spellStart"/>
        <w:r w:rsidRPr="000A0123">
          <w:rPr>
            <w:rFonts w:ascii="Times New Roman" w:eastAsia="Times New Roman" w:hAnsi="Times New Roman" w:cs="Times New Roman"/>
            <w:color w:val="0000FF"/>
            <w:kern w:val="0"/>
            <w:u w:val="single"/>
            <w:lang w:val="en-GB" w:eastAsia="en-GB"/>
            <w14:ligatures w14:val="none"/>
          </w:rPr>
          <w:t>Scholar</w:t>
        </w:r>
      </w:hyperlink>
      <w:hyperlink r:id="rId54" w:tgtFrame="_blank" w:history="1">
        <w:r w:rsidRPr="000A0123">
          <w:rPr>
            <w:rFonts w:ascii="Times New Roman" w:eastAsia="Times New Roman" w:hAnsi="Times New Roman" w:cs="Times New Roman"/>
            <w:color w:val="0000FF"/>
            <w:kern w:val="0"/>
            <w:u w:val="single"/>
            <w:lang w:val="en-GB" w:eastAsia="en-GB"/>
            <w14:ligatures w14:val="none"/>
          </w:rPr>
          <w:t>Crossref</w:t>
        </w:r>
        <w:proofErr w:type="spellEnd"/>
      </w:hyperlink>
    </w:p>
    <w:p w14:paraId="6C33E786"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5.</w:t>
      </w:r>
    </w:p>
    <w:p w14:paraId="1E45FB17" w14:textId="77777777" w:rsidR="000A0123" w:rsidRPr="000A0123" w:rsidRDefault="000A0123" w:rsidP="000A0123">
      <w:pPr>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kern w:val="0"/>
          <w:lang w:val="en-GB" w:eastAsia="en-GB"/>
          <w14:ligatures w14:val="none"/>
        </w:rPr>
        <w:t>Mussini  CPinti</w:t>
      </w:r>
      <w:proofErr w:type="gramEnd"/>
      <w:r w:rsidRPr="000A0123">
        <w:rPr>
          <w:rFonts w:ascii="Times New Roman" w:eastAsia="Times New Roman" w:hAnsi="Times New Roman" w:cs="Times New Roman"/>
          <w:kern w:val="0"/>
          <w:lang w:val="en-GB" w:eastAsia="en-GB"/>
          <w14:ligatures w14:val="none"/>
        </w:rPr>
        <w:t xml:space="preserve">  </w:t>
      </w:r>
      <w:proofErr w:type="spellStart"/>
      <w:proofErr w:type="gramStart"/>
      <w:r w:rsidRPr="000A0123">
        <w:rPr>
          <w:rFonts w:ascii="Times New Roman" w:eastAsia="Times New Roman" w:hAnsi="Times New Roman" w:cs="Times New Roman"/>
          <w:kern w:val="0"/>
          <w:lang w:val="en-GB" w:eastAsia="en-GB"/>
          <w14:ligatures w14:val="none"/>
        </w:rPr>
        <w:t>MBugarini</w:t>
      </w:r>
      <w:proofErr w:type="spellEnd"/>
      <w:r w:rsidRPr="000A0123">
        <w:rPr>
          <w:rFonts w:ascii="Times New Roman" w:eastAsia="Times New Roman" w:hAnsi="Times New Roman" w:cs="Times New Roman"/>
          <w:kern w:val="0"/>
          <w:lang w:val="en-GB" w:eastAsia="en-GB"/>
          <w14:ligatures w14:val="none"/>
        </w:rPr>
        <w:t xml:space="preserve">  R</w:t>
      </w:r>
      <w:proofErr w:type="gramEnd"/>
      <w:r w:rsidRPr="000A0123">
        <w:rPr>
          <w:rFonts w:ascii="Times New Roman" w:eastAsia="Times New Roman" w:hAnsi="Times New Roman" w:cs="Times New Roman"/>
          <w:kern w:val="0"/>
          <w:lang w:val="en-GB" w:eastAsia="en-GB"/>
          <w14:ligatures w14:val="none"/>
        </w:rPr>
        <w:t xml:space="preserve">  et al.  Effect of treatment interruption monitored by CD4 cell count on mitochondrial DNA content in HIV-infected patients: a prospective study. </w:t>
      </w:r>
      <w:r w:rsidRPr="000A0123">
        <w:rPr>
          <w:rFonts w:ascii="Times New Roman" w:eastAsia="Times New Roman" w:hAnsi="Times New Roman" w:cs="Times New Roman"/>
          <w:i/>
          <w:iCs/>
          <w:kern w:val="0"/>
          <w:lang w:val="en-GB" w:eastAsia="en-GB"/>
          <w14:ligatures w14:val="none"/>
        </w:rPr>
        <w:t> AIDS</w:t>
      </w:r>
      <w:r w:rsidRPr="000A0123">
        <w:rPr>
          <w:rFonts w:ascii="Times New Roman" w:eastAsia="Times New Roman" w:hAnsi="Times New Roman" w:cs="Times New Roman"/>
          <w:kern w:val="0"/>
          <w:lang w:val="en-GB" w:eastAsia="en-GB"/>
          <w14:ligatures w14:val="none"/>
        </w:rPr>
        <w:t xml:space="preserve"> 2005;19 (15) 1627- 1633</w:t>
      </w:r>
      <w:hyperlink r:id="rId55" w:tgtFrame="_blank" w:history="1">
        <w:r w:rsidRPr="000A0123">
          <w:rPr>
            <w:rFonts w:ascii="Times New Roman" w:eastAsia="Times New Roman" w:hAnsi="Times New Roman" w:cs="Times New Roman"/>
            <w:color w:val="0000FF"/>
            <w:kern w:val="0"/>
            <w:u w:val="single"/>
            <w:lang w:val="en-GB" w:eastAsia="en-GB"/>
            <w14:ligatures w14:val="none"/>
          </w:rPr>
          <w:t>PubMed</w:t>
        </w:r>
      </w:hyperlink>
      <w:hyperlink r:id="rId56" w:tgtFrame="_blank" w:history="1">
        <w:r w:rsidRPr="000A0123">
          <w:rPr>
            <w:rFonts w:ascii="Times New Roman" w:eastAsia="Times New Roman" w:hAnsi="Times New Roman" w:cs="Times New Roman"/>
            <w:color w:val="0000FF"/>
            <w:kern w:val="0"/>
            <w:u w:val="single"/>
            <w:lang w:val="en-GB" w:eastAsia="en-GB"/>
            <w14:ligatures w14:val="none"/>
          </w:rPr>
          <w:t xml:space="preserve">Google </w:t>
        </w:r>
        <w:proofErr w:type="spellStart"/>
        <w:r w:rsidRPr="000A0123">
          <w:rPr>
            <w:rFonts w:ascii="Times New Roman" w:eastAsia="Times New Roman" w:hAnsi="Times New Roman" w:cs="Times New Roman"/>
            <w:color w:val="0000FF"/>
            <w:kern w:val="0"/>
            <w:u w:val="single"/>
            <w:lang w:val="en-GB" w:eastAsia="en-GB"/>
            <w14:ligatures w14:val="none"/>
          </w:rPr>
          <w:t>Scholar</w:t>
        </w:r>
      </w:hyperlink>
      <w:hyperlink r:id="rId57" w:tgtFrame="_blank" w:history="1">
        <w:r w:rsidRPr="000A0123">
          <w:rPr>
            <w:rFonts w:ascii="Times New Roman" w:eastAsia="Times New Roman" w:hAnsi="Times New Roman" w:cs="Times New Roman"/>
            <w:color w:val="0000FF"/>
            <w:kern w:val="0"/>
            <w:u w:val="single"/>
            <w:lang w:val="en-GB" w:eastAsia="en-GB"/>
            <w14:ligatures w14:val="none"/>
          </w:rPr>
          <w:t>Crossref</w:t>
        </w:r>
        <w:proofErr w:type="spellEnd"/>
      </w:hyperlink>
    </w:p>
    <w:p w14:paraId="7DBE5B1F"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6.</w:t>
      </w:r>
    </w:p>
    <w:p w14:paraId="0ABAB631" w14:textId="77777777" w:rsidR="000A0123" w:rsidRPr="000A0123" w:rsidRDefault="000A0123" w:rsidP="000A0123">
      <w:pPr>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kern w:val="0"/>
          <w:lang w:val="en-GB" w:eastAsia="en-GB"/>
          <w14:ligatures w14:val="none"/>
        </w:rPr>
        <w:t>He  </w:t>
      </w:r>
      <w:proofErr w:type="spellStart"/>
      <w:r w:rsidRPr="000A0123">
        <w:rPr>
          <w:rFonts w:ascii="Times New Roman" w:eastAsia="Times New Roman" w:hAnsi="Times New Roman" w:cs="Times New Roman"/>
          <w:kern w:val="0"/>
          <w:lang w:val="en-GB" w:eastAsia="en-GB"/>
          <w14:ligatures w14:val="none"/>
        </w:rPr>
        <w:t>LChinnery</w:t>
      </w:r>
      <w:proofErr w:type="spellEnd"/>
      <w:proofErr w:type="gramEnd"/>
      <w:r w:rsidRPr="000A0123">
        <w:rPr>
          <w:rFonts w:ascii="Times New Roman" w:eastAsia="Times New Roman" w:hAnsi="Times New Roman" w:cs="Times New Roman"/>
          <w:kern w:val="0"/>
          <w:lang w:val="en-GB" w:eastAsia="en-GB"/>
          <w14:ligatures w14:val="none"/>
        </w:rPr>
        <w:t xml:space="preserve">  </w:t>
      </w:r>
      <w:proofErr w:type="spellStart"/>
      <w:proofErr w:type="gramStart"/>
      <w:r w:rsidRPr="000A0123">
        <w:rPr>
          <w:rFonts w:ascii="Times New Roman" w:eastAsia="Times New Roman" w:hAnsi="Times New Roman" w:cs="Times New Roman"/>
          <w:kern w:val="0"/>
          <w:lang w:val="en-GB" w:eastAsia="en-GB"/>
          <w14:ligatures w14:val="none"/>
        </w:rPr>
        <w:t>PFDurham</w:t>
      </w:r>
      <w:proofErr w:type="spellEnd"/>
      <w:r w:rsidRPr="000A0123">
        <w:rPr>
          <w:rFonts w:ascii="Times New Roman" w:eastAsia="Times New Roman" w:hAnsi="Times New Roman" w:cs="Times New Roman"/>
          <w:kern w:val="0"/>
          <w:lang w:val="en-GB" w:eastAsia="en-GB"/>
          <w14:ligatures w14:val="none"/>
        </w:rPr>
        <w:t xml:space="preserve">  SE</w:t>
      </w:r>
      <w:proofErr w:type="gramEnd"/>
      <w:r w:rsidRPr="000A0123">
        <w:rPr>
          <w:rFonts w:ascii="Times New Roman" w:eastAsia="Times New Roman" w:hAnsi="Times New Roman" w:cs="Times New Roman"/>
          <w:kern w:val="0"/>
          <w:lang w:val="en-GB" w:eastAsia="en-GB"/>
          <w14:ligatures w14:val="none"/>
        </w:rPr>
        <w:t xml:space="preserve">  et al.  Detection and quantification of mitochondrial DNA deletions in individual cells by real-time PCR. </w:t>
      </w:r>
      <w:r w:rsidRPr="000A0123">
        <w:rPr>
          <w:rFonts w:ascii="Times New Roman" w:eastAsia="Times New Roman" w:hAnsi="Times New Roman" w:cs="Times New Roman"/>
          <w:i/>
          <w:iCs/>
          <w:kern w:val="0"/>
          <w:lang w:val="en-GB" w:eastAsia="en-GB"/>
          <w14:ligatures w14:val="none"/>
        </w:rPr>
        <w:t> Nucleic Acids Res</w:t>
      </w:r>
      <w:r w:rsidRPr="000A0123">
        <w:rPr>
          <w:rFonts w:ascii="Times New Roman" w:eastAsia="Times New Roman" w:hAnsi="Times New Roman" w:cs="Times New Roman"/>
          <w:kern w:val="0"/>
          <w:lang w:val="en-GB" w:eastAsia="en-GB"/>
          <w14:ligatures w14:val="none"/>
        </w:rPr>
        <w:t xml:space="preserve"> 2002;30 (14) e68</w:t>
      </w:r>
      <w:hyperlink r:id="rId58" w:tgtFrame="_blank" w:history="1">
        <w:r w:rsidRPr="000A0123">
          <w:rPr>
            <w:rFonts w:ascii="Times New Roman" w:eastAsia="Times New Roman" w:hAnsi="Times New Roman" w:cs="Times New Roman"/>
            <w:color w:val="0000FF"/>
            <w:kern w:val="0"/>
            <w:u w:val="single"/>
            <w:lang w:val="en-GB" w:eastAsia="en-GB"/>
            <w14:ligatures w14:val="none"/>
          </w:rPr>
          <w:t>PubMed</w:t>
        </w:r>
      </w:hyperlink>
      <w:hyperlink r:id="rId59" w:tgtFrame="_blank" w:history="1">
        <w:r w:rsidRPr="000A0123">
          <w:rPr>
            <w:rFonts w:ascii="Times New Roman" w:eastAsia="Times New Roman" w:hAnsi="Times New Roman" w:cs="Times New Roman"/>
            <w:color w:val="0000FF"/>
            <w:kern w:val="0"/>
            <w:u w:val="single"/>
            <w:lang w:val="en-GB" w:eastAsia="en-GB"/>
            <w14:ligatures w14:val="none"/>
          </w:rPr>
          <w:t xml:space="preserve">Google </w:t>
        </w:r>
        <w:proofErr w:type="spellStart"/>
        <w:r w:rsidRPr="000A0123">
          <w:rPr>
            <w:rFonts w:ascii="Times New Roman" w:eastAsia="Times New Roman" w:hAnsi="Times New Roman" w:cs="Times New Roman"/>
            <w:color w:val="0000FF"/>
            <w:kern w:val="0"/>
            <w:u w:val="single"/>
            <w:lang w:val="en-GB" w:eastAsia="en-GB"/>
            <w14:ligatures w14:val="none"/>
          </w:rPr>
          <w:t>Scholar</w:t>
        </w:r>
      </w:hyperlink>
      <w:hyperlink r:id="rId60" w:tgtFrame="_blank" w:history="1">
        <w:r w:rsidRPr="000A0123">
          <w:rPr>
            <w:rFonts w:ascii="Times New Roman" w:eastAsia="Times New Roman" w:hAnsi="Times New Roman" w:cs="Times New Roman"/>
            <w:color w:val="0000FF"/>
            <w:kern w:val="0"/>
            <w:u w:val="single"/>
            <w:lang w:val="en-GB" w:eastAsia="en-GB"/>
            <w14:ligatures w14:val="none"/>
          </w:rPr>
          <w:t>Crossref</w:t>
        </w:r>
        <w:proofErr w:type="spellEnd"/>
      </w:hyperlink>
    </w:p>
    <w:p w14:paraId="37EC2814"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7.</w:t>
      </w:r>
    </w:p>
    <w:p w14:paraId="79CA5C88" w14:textId="77777777" w:rsidR="000A0123" w:rsidRPr="000A0123" w:rsidRDefault="000A0123" w:rsidP="000A0123">
      <w:pPr>
        <w:rPr>
          <w:rFonts w:ascii="Times New Roman" w:eastAsia="Times New Roman" w:hAnsi="Times New Roman" w:cs="Times New Roman"/>
          <w:kern w:val="0"/>
          <w:lang w:val="en-GB" w:eastAsia="en-GB"/>
          <w14:ligatures w14:val="none"/>
        </w:rPr>
      </w:pPr>
      <w:proofErr w:type="spellStart"/>
      <w:proofErr w:type="gramStart"/>
      <w:r w:rsidRPr="000A0123">
        <w:rPr>
          <w:rFonts w:ascii="Times New Roman" w:eastAsia="Times New Roman" w:hAnsi="Times New Roman" w:cs="Times New Roman"/>
          <w:kern w:val="0"/>
          <w:lang w:val="en-GB" w:eastAsia="en-GB"/>
          <w14:ligatures w14:val="none"/>
        </w:rPr>
        <w:t>Nishigaki</w:t>
      </w:r>
      <w:proofErr w:type="spellEnd"/>
      <w:r w:rsidRPr="000A0123">
        <w:rPr>
          <w:rFonts w:ascii="Times New Roman" w:eastAsia="Times New Roman" w:hAnsi="Times New Roman" w:cs="Times New Roman"/>
          <w:kern w:val="0"/>
          <w:lang w:val="en-GB" w:eastAsia="en-GB"/>
          <w14:ligatures w14:val="none"/>
        </w:rPr>
        <w:t xml:space="preserve">  </w:t>
      </w:r>
      <w:proofErr w:type="spellStart"/>
      <w:r w:rsidRPr="000A0123">
        <w:rPr>
          <w:rFonts w:ascii="Times New Roman" w:eastAsia="Times New Roman" w:hAnsi="Times New Roman" w:cs="Times New Roman"/>
          <w:kern w:val="0"/>
          <w:lang w:val="en-GB" w:eastAsia="en-GB"/>
          <w14:ligatures w14:val="none"/>
        </w:rPr>
        <w:t>YMarti</w:t>
      </w:r>
      <w:proofErr w:type="spellEnd"/>
      <w:proofErr w:type="gramEnd"/>
      <w:r w:rsidRPr="000A0123">
        <w:rPr>
          <w:rFonts w:ascii="Times New Roman" w:eastAsia="Times New Roman" w:hAnsi="Times New Roman" w:cs="Times New Roman"/>
          <w:kern w:val="0"/>
          <w:lang w:val="en-GB" w:eastAsia="en-GB"/>
          <w14:ligatures w14:val="none"/>
        </w:rPr>
        <w:t xml:space="preserve">  </w:t>
      </w:r>
      <w:proofErr w:type="spellStart"/>
      <w:proofErr w:type="gramStart"/>
      <w:r w:rsidRPr="000A0123">
        <w:rPr>
          <w:rFonts w:ascii="Times New Roman" w:eastAsia="Times New Roman" w:hAnsi="Times New Roman" w:cs="Times New Roman"/>
          <w:kern w:val="0"/>
          <w:lang w:val="en-GB" w:eastAsia="en-GB"/>
          <w14:ligatures w14:val="none"/>
        </w:rPr>
        <w:t>RHirano</w:t>
      </w:r>
      <w:proofErr w:type="spellEnd"/>
      <w:r w:rsidRPr="000A0123">
        <w:rPr>
          <w:rFonts w:ascii="Times New Roman" w:eastAsia="Times New Roman" w:hAnsi="Times New Roman" w:cs="Times New Roman"/>
          <w:kern w:val="0"/>
          <w:lang w:val="en-GB" w:eastAsia="en-GB"/>
          <w14:ligatures w14:val="none"/>
        </w:rPr>
        <w:t xml:space="preserve">  M</w:t>
      </w:r>
      <w:proofErr w:type="gramEnd"/>
      <w:r w:rsidRPr="000A0123">
        <w:rPr>
          <w:rFonts w:ascii="Times New Roman" w:eastAsia="Times New Roman" w:hAnsi="Times New Roman" w:cs="Times New Roman"/>
          <w:kern w:val="0"/>
          <w:lang w:val="en-GB" w:eastAsia="en-GB"/>
          <w14:ligatures w14:val="none"/>
        </w:rPr>
        <w:t xml:space="preserve"> ND5 is a </w:t>
      </w:r>
      <w:proofErr w:type="gramStart"/>
      <w:r w:rsidRPr="000A0123">
        <w:rPr>
          <w:rFonts w:ascii="Times New Roman" w:eastAsia="Times New Roman" w:hAnsi="Times New Roman" w:cs="Times New Roman"/>
          <w:kern w:val="0"/>
          <w:lang w:val="en-GB" w:eastAsia="en-GB"/>
          <w14:ligatures w14:val="none"/>
        </w:rPr>
        <w:t>hot-spot</w:t>
      </w:r>
      <w:proofErr w:type="gramEnd"/>
      <w:r w:rsidRPr="000A0123">
        <w:rPr>
          <w:rFonts w:ascii="Times New Roman" w:eastAsia="Times New Roman" w:hAnsi="Times New Roman" w:cs="Times New Roman"/>
          <w:kern w:val="0"/>
          <w:lang w:val="en-GB" w:eastAsia="en-GB"/>
          <w14:ligatures w14:val="none"/>
        </w:rPr>
        <w:t xml:space="preserve"> for multiple atypical mitochondrial DNA deletions in mitochondrial </w:t>
      </w:r>
      <w:proofErr w:type="spellStart"/>
      <w:r w:rsidRPr="000A0123">
        <w:rPr>
          <w:rFonts w:ascii="Times New Roman" w:eastAsia="Times New Roman" w:hAnsi="Times New Roman" w:cs="Times New Roman"/>
          <w:kern w:val="0"/>
          <w:lang w:val="en-GB" w:eastAsia="en-GB"/>
          <w14:ligatures w14:val="none"/>
        </w:rPr>
        <w:t>neurogastrointestinal</w:t>
      </w:r>
      <w:proofErr w:type="spellEnd"/>
      <w:r w:rsidRPr="000A0123">
        <w:rPr>
          <w:rFonts w:ascii="Times New Roman" w:eastAsia="Times New Roman" w:hAnsi="Times New Roman" w:cs="Times New Roman"/>
          <w:kern w:val="0"/>
          <w:lang w:val="en-GB" w:eastAsia="en-GB"/>
          <w14:ligatures w14:val="none"/>
        </w:rPr>
        <w:t xml:space="preserve"> </w:t>
      </w:r>
      <w:proofErr w:type="spellStart"/>
      <w:r w:rsidRPr="000A0123">
        <w:rPr>
          <w:rFonts w:ascii="Times New Roman" w:eastAsia="Times New Roman" w:hAnsi="Times New Roman" w:cs="Times New Roman"/>
          <w:kern w:val="0"/>
          <w:lang w:val="en-GB" w:eastAsia="en-GB"/>
          <w14:ligatures w14:val="none"/>
        </w:rPr>
        <w:t>encephalomyopathy</w:t>
      </w:r>
      <w:proofErr w:type="spellEnd"/>
      <w:r w:rsidRPr="000A0123">
        <w:rPr>
          <w:rFonts w:ascii="Times New Roman" w:eastAsia="Times New Roman" w:hAnsi="Times New Roman" w:cs="Times New Roman"/>
          <w:kern w:val="0"/>
          <w:lang w:val="en-GB" w:eastAsia="en-GB"/>
          <w14:ligatures w14:val="none"/>
        </w:rPr>
        <w:t>. </w:t>
      </w:r>
      <w:r w:rsidRPr="000A0123">
        <w:rPr>
          <w:rFonts w:ascii="Times New Roman" w:eastAsia="Times New Roman" w:hAnsi="Times New Roman" w:cs="Times New Roman"/>
          <w:i/>
          <w:iCs/>
          <w:kern w:val="0"/>
          <w:lang w:val="en-GB" w:eastAsia="en-GB"/>
          <w14:ligatures w14:val="none"/>
        </w:rPr>
        <w:t> Hum Mol Genet</w:t>
      </w:r>
      <w:r w:rsidRPr="000A0123">
        <w:rPr>
          <w:rFonts w:ascii="Times New Roman" w:eastAsia="Times New Roman" w:hAnsi="Times New Roman" w:cs="Times New Roman"/>
          <w:kern w:val="0"/>
          <w:lang w:val="en-GB" w:eastAsia="en-GB"/>
          <w14:ligatures w14:val="none"/>
        </w:rPr>
        <w:t xml:space="preserve"> 2004;13 (1) 91- 101</w:t>
      </w:r>
      <w:hyperlink r:id="rId61" w:tgtFrame="_blank" w:history="1">
        <w:r w:rsidRPr="000A0123">
          <w:rPr>
            <w:rFonts w:ascii="Times New Roman" w:eastAsia="Times New Roman" w:hAnsi="Times New Roman" w:cs="Times New Roman"/>
            <w:color w:val="0000FF"/>
            <w:kern w:val="0"/>
            <w:u w:val="single"/>
            <w:lang w:val="en-GB" w:eastAsia="en-GB"/>
            <w14:ligatures w14:val="none"/>
          </w:rPr>
          <w:t>PubMed</w:t>
        </w:r>
      </w:hyperlink>
      <w:hyperlink r:id="rId62" w:tgtFrame="_blank" w:history="1">
        <w:r w:rsidRPr="000A0123">
          <w:rPr>
            <w:rFonts w:ascii="Times New Roman" w:eastAsia="Times New Roman" w:hAnsi="Times New Roman" w:cs="Times New Roman"/>
            <w:color w:val="0000FF"/>
            <w:kern w:val="0"/>
            <w:u w:val="single"/>
            <w:lang w:val="en-GB" w:eastAsia="en-GB"/>
            <w14:ligatures w14:val="none"/>
          </w:rPr>
          <w:t xml:space="preserve">Google </w:t>
        </w:r>
        <w:proofErr w:type="spellStart"/>
        <w:r w:rsidRPr="000A0123">
          <w:rPr>
            <w:rFonts w:ascii="Times New Roman" w:eastAsia="Times New Roman" w:hAnsi="Times New Roman" w:cs="Times New Roman"/>
            <w:color w:val="0000FF"/>
            <w:kern w:val="0"/>
            <w:u w:val="single"/>
            <w:lang w:val="en-GB" w:eastAsia="en-GB"/>
            <w14:ligatures w14:val="none"/>
          </w:rPr>
          <w:t>Scholar</w:t>
        </w:r>
      </w:hyperlink>
      <w:hyperlink r:id="rId63" w:tgtFrame="_blank" w:history="1">
        <w:r w:rsidRPr="000A0123">
          <w:rPr>
            <w:rFonts w:ascii="Times New Roman" w:eastAsia="Times New Roman" w:hAnsi="Times New Roman" w:cs="Times New Roman"/>
            <w:color w:val="0000FF"/>
            <w:kern w:val="0"/>
            <w:u w:val="single"/>
            <w:lang w:val="en-GB" w:eastAsia="en-GB"/>
            <w14:ligatures w14:val="none"/>
          </w:rPr>
          <w:t>Crossref</w:t>
        </w:r>
        <w:proofErr w:type="spellEnd"/>
      </w:hyperlink>
    </w:p>
    <w:p w14:paraId="634CC25E"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8.</w:t>
      </w:r>
    </w:p>
    <w:p w14:paraId="12C97ED2" w14:textId="77777777" w:rsidR="000A0123" w:rsidRPr="000A0123" w:rsidRDefault="000A0123" w:rsidP="000A0123">
      <w:pPr>
        <w:rPr>
          <w:rFonts w:ascii="Times New Roman" w:eastAsia="Times New Roman" w:hAnsi="Times New Roman" w:cs="Times New Roman"/>
          <w:kern w:val="0"/>
          <w:lang w:val="en-GB" w:eastAsia="en-GB"/>
          <w14:ligatures w14:val="none"/>
        </w:rPr>
      </w:pPr>
      <w:proofErr w:type="gramStart"/>
      <w:r w:rsidRPr="000A0123">
        <w:rPr>
          <w:rFonts w:ascii="Times New Roman" w:eastAsia="Times New Roman" w:hAnsi="Times New Roman" w:cs="Times New Roman"/>
          <w:kern w:val="0"/>
          <w:lang w:val="en-GB" w:eastAsia="en-GB"/>
          <w14:ligatures w14:val="none"/>
        </w:rPr>
        <w:t>Mancuso  MFilosto</w:t>
      </w:r>
      <w:proofErr w:type="gramEnd"/>
      <w:r w:rsidRPr="000A0123">
        <w:rPr>
          <w:rFonts w:ascii="Times New Roman" w:eastAsia="Times New Roman" w:hAnsi="Times New Roman" w:cs="Times New Roman"/>
          <w:kern w:val="0"/>
          <w:lang w:val="en-GB" w:eastAsia="en-GB"/>
          <w14:ligatures w14:val="none"/>
        </w:rPr>
        <w:t xml:space="preserve">  </w:t>
      </w:r>
      <w:proofErr w:type="spellStart"/>
      <w:proofErr w:type="gramStart"/>
      <w:r w:rsidRPr="000A0123">
        <w:rPr>
          <w:rFonts w:ascii="Times New Roman" w:eastAsia="Times New Roman" w:hAnsi="Times New Roman" w:cs="Times New Roman"/>
          <w:kern w:val="0"/>
          <w:lang w:val="en-GB" w:eastAsia="en-GB"/>
          <w14:ligatures w14:val="none"/>
        </w:rPr>
        <w:t>MBellan</w:t>
      </w:r>
      <w:proofErr w:type="spellEnd"/>
      <w:r w:rsidRPr="000A0123">
        <w:rPr>
          <w:rFonts w:ascii="Times New Roman" w:eastAsia="Times New Roman" w:hAnsi="Times New Roman" w:cs="Times New Roman"/>
          <w:kern w:val="0"/>
          <w:lang w:val="en-GB" w:eastAsia="en-GB"/>
          <w14:ligatures w14:val="none"/>
        </w:rPr>
        <w:t xml:space="preserve">  M</w:t>
      </w:r>
      <w:proofErr w:type="gramEnd"/>
      <w:r w:rsidRPr="000A0123">
        <w:rPr>
          <w:rFonts w:ascii="Times New Roman" w:eastAsia="Times New Roman" w:hAnsi="Times New Roman" w:cs="Times New Roman"/>
          <w:kern w:val="0"/>
          <w:lang w:val="en-GB" w:eastAsia="en-GB"/>
          <w14:ligatures w14:val="none"/>
        </w:rPr>
        <w:t xml:space="preserve">  et al.  POLG mutations causing ophthalmoplegia, sensorimotor polyneuropathy, ataxia, and deafness. </w:t>
      </w:r>
      <w:r w:rsidRPr="000A0123">
        <w:rPr>
          <w:rFonts w:ascii="Times New Roman" w:eastAsia="Times New Roman" w:hAnsi="Times New Roman" w:cs="Times New Roman"/>
          <w:i/>
          <w:iCs/>
          <w:kern w:val="0"/>
          <w:lang w:val="en-GB" w:eastAsia="en-GB"/>
          <w14:ligatures w14:val="none"/>
        </w:rPr>
        <w:t> Neurology</w:t>
      </w:r>
      <w:r w:rsidRPr="000A0123">
        <w:rPr>
          <w:rFonts w:ascii="Times New Roman" w:eastAsia="Times New Roman" w:hAnsi="Times New Roman" w:cs="Times New Roman"/>
          <w:kern w:val="0"/>
          <w:lang w:val="en-GB" w:eastAsia="en-GB"/>
          <w14:ligatures w14:val="none"/>
        </w:rPr>
        <w:t xml:space="preserve"> 2004;62 (2) 316- 318</w:t>
      </w:r>
      <w:hyperlink r:id="rId64" w:tgtFrame="_blank" w:history="1">
        <w:r w:rsidRPr="000A0123">
          <w:rPr>
            <w:rFonts w:ascii="Times New Roman" w:eastAsia="Times New Roman" w:hAnsi="Times New Roman" w:cs="Times New Roman"/>
            <w:color w:val="0000FF"/>
            <w:kern w:val="0"/>
            <w:u w:val="single"/>
            <w:lang w:val="en-GB" w:eastAsia="en-GB"/>
            <w14:ligatures w14:val="none"/>
          </w:rPr>
          <w:t>PubMed</w:t>
        </w:r>
      </w:hyperlink>
      <w:hyperlink r:id="rId65" w:tgtFrame="_blank" w:history="1">
        <w:r w:rsidRPr="000A0123">
          <w:rPr>
            <w:rFonts w:ascii="Times New Roman" w:eastAsia="Times New Roman" w:hAnsi="Times New Roman" w:cs="Times New Roman"/>
            <w:color w:val="0000FF"/>
            <w:kern w:val="0"/>
            <w:u w:val="single"/>
            <w:lang w:val="en-GB" w:eastAsia="en-GB"/>
            <w14:ligatures w14:val="none"/>
          </w:rPr>
          <w:t xml:space="preserve">Google </w:t>
        </w:r>
        <w:proofErr w:type="spellStart"/>
        <w:r w:rsidRPr="000A0123">
          <w:rPr>
            <w:rFonts w:ascii="Times New Roman" w:eastAsia="Times New Roman" w:hAnsi="Times New Roman" w:cs="Times New Roman"/>
            <w:color w:val="0000FF"/>
            <w:kern w:val="0"/>
            <w:u w:val="single"/>
            <w:lang w:val="en-GB" w:eastAsia="en-GB"/>
            <w14:ligatures w14:val="none"/>
          </w:rPr>
          <w:t>Scholar</w:t>
        </w:r>
      </w:hyperlink>
      <w:hyperlink r:id="rId66" w:tgtFrame="_blank" w:history="1">
        <w:r w:rsidRPr="000A0123">
          <w:rPr>
            <w:rFonts w:ascii="Times New Roman" w:eastAsia="Times New Roman" w:hAnsi="Times New Roman" w:cs="Times New Roman"/>
            <w:color w:val="0000FF"/>
            <w:kern w:val="0"/>
            <w:u w:val="single"/>
            <w:lang w:val="en-GB" w:eastAsia="en-GB"/>
            <w14:ligatures w14:val="none"/>
          </w:rPr>
          <w:t>Crossref</w:t>
        </w:r>
        <w:proofErr w:type="spellEnd"/>
      </w:hyperlink>
    </w:p>
    <w:p w14:paraId="5712FCA1"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9.</w:t>
      </w:r>
    </w:p>
    <w:p w14:paraId="0E728B20"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t xml:space="preserve">Di </w:t>
      </w:r>
      <w:proofErr w:type="gramStart"/>
      <w:r w:rsidRPr="000A0123">
        <w:rPr>
          <w:rFonts w:ascii="Times New Roman" w:eastAsia="Times New Roman" w:hAnsi="Times New Roman" w:cs="Times New Roman"/>
          <w:kern w:val="0"/>
          <w:lang w:val="en-GB" w:eastAsia="en-GB"/>
          <w14:ligatures w14:val="none"/>
        </w:rPr>
        <w:t>Fonzo  </w:t>
      </w:r>
      <w:proofErr w:type="spellStart"/>
      <w:r w:rsidRPr="000A0123">
        <w:rPr>
          <w:rFonts w:ascii="Times New Roman" w:eastAsia="Times New Roman" w:hAnsi="Times New Roman" w:cs="Times New Roman"/>
          <w:kern w:val="0"/>
          <w:lang w:val="en-GB" w:eastAsia="en-GB"/>
          <w14:ligatures w14:val="none"/>
        </w:rPr>
        <w:t>ABordoni</w:t>
      </w:r>
      <w:proofErr w:type="spellEnd"/>
      <w:proofErr w:type="gramEnd"/>
      <w:r w:rsidRPr="000A0123">
        <w:rPr>
          <w:rFonts w:ascii="Times New Roman" w:eastAsia="Times New Roman" w:hAnsi="Times New Roman" w:cs="Times New Roman"/>
          <w:kern w:val="0"/>
          <w:lang w:val="en-GB" w:eastAsia="en-GB"/>
          <w14:ligatures w14:val="none"/>
        </w:rPr>
        <w:t xml:space="preserve">  </w:t>
      </w:r>
      <w:proofErr w:type="spellStart"/>
      <w:proofErr w:type="gramStart"/>
      <w:r w:rsidRPr="000A0123">
        <w:rPr>
          <w:rFonts w:ascii="Times New Roman" w:eastAsia="Times New Roman" w:hAnsi="Times New Roman" w:cs="Times New Roman"/>
          <w:kern w:val="0"/>
          <w:lang w:val="en-GB" w:eastAsia="en-GB"/>
          <w14:ligatures w14:val="none"/>
        </w:rPr>
        <w:t>ACrimi</w:t>
      </w:r>
      <w:proofErr w:type="spellEnd"/>
      <w:r w:rsidRPr="000A0123">
        <w:rPr>
          <w:rFonts w:ascii="Times New Roman" w:eastAsia="Times New Roman" w:hAnsi="Times New Roman" w:cs="Times New Roman"/>
          <w:kern w:val="0"/>
          <w:lang w:val="en-GB" w:eastAsia="en-GB"/>
          <w14:ligatures w14:val="none"/>
        </w:rPr>
        <w:t xml:space="preserve">  M</w:t>
      </w:r>
      <w:proofErr w:type="gramEnd"/>
      <w:r w:rsidRPr="000A0123">
        <w:rPr>
          <w:rFonts w:ascii="Times New Roman" w:eastAsia="Times New Roman" w:hAnsi="Times New Roman" w:cs="Times New Roman"/>
          <w:kern w:val="0"/>
          <w:lang w:val="en-GB" w:eastAsia="en-GB"/>
          <w14:ligatures w14:val="none"/>
        </w:rPr>
        <w:t xml:space="preserve">  et al.  POLG mutations in sporadic mitochondrial disorders with multiple mtDNA deletions. </w:t>
      </w:r>
      <w:r w:rsidRPr="000A0123">
        <w:rPr>
          <w:rFonts w:ascii="Times New Roman" w:eastAsia="Times New Roman" w:hAnsi="Times New Roman" w:cs="Times New Roman"/>
          <w:i/>
          <w:iCs/>
          <w:kern w:val="0"/>
          <w:lang w:val="en-GB" w:eastAsia="en-GB"/>
          <w14:ligatures w14:val="none"/>
        </w:rPr>
        <w:t xml:space="preserve"> Hum </w:t>
      </w:r>
      <w:proofErr w:type="spellStart"/>
      <w:r w:rsidRPr="000A0123">
        <w:rPr>
          <w:rFonts w:ascii="Times New Roman" w:eastAsia="Times New Roman" w:hAnsi="Times New Roman" w:cs="Times New Roman"/>
          <w:i/>
          <w:iCs/>
          <w:kern w:val="0"/>
          <w:lang w:val="en-GB" w:eastAsia="en-GB"/>
          <w14:ligatures w14:val="none"/>
        </w:rPr>
        <w:t>Mutat</w:t>
      </w:r>
      <w:proofErr w:type="spellEnd"/>
      <w:r w:rsidRPr="000A0123">
        <w:rPr>
          <w:rFonts w:ascii="Times New Roman" w:eastAsia="Times New Roman" w:hAnsi="Times New Roman" w:cs="Times New Roman"/>
          <w:kern w:val="0"/>
          <w:lang w:val="en-GB" w:eastAsia="en-GB"/>
          <w14:ligatures w14:val="none"/>
        </w:rPr>
        <w:t xml:space="preserve"> 2003;22 (6) 498- 499</w:t>
      </w:r>
      <w:hyperlink r:id="rId67" w:tgtFrame="_blank" w:history="1">
        <w:r w:rsidRPr="000A0123">
          <w:rPr>
            <w:rFonts w:ascii="Times New Roman" w:eastAsia="Times New Roman" w:hAnsi="Times New Roman" w:cs="Times New Roman"/>
            <w:color w:val="0000FF"/>
            <w:kern w:val="0"/>
            <w:u w:val="single"/>
            <w:lang w:val="en-GB" w:eastAsia="en-GB"/>
            <w14:ligatures w14:val="none"/>
          </w:rPr>
          <w:t>PubMed</w:t>
        </w:r>
      </w:hyperlink>
      <w:hyperlink r:id="rId68" w:tgtFrame="_blank" w:history="1">
        <w:r w:rsidRPr="000A0123">
          <w:rPr>
            <w:rFonts w:ascii="Times New Roman" w:eastAsia="Times New Roman" w:hAnsi="Times New Roman" w:cs="Times New Roman"/>
            <w:color w:val="0000FF"/>
            <w:kern w:val="0"/>
            <w:u w:val="single"/>
            <w:lang w:val="en-GB" w:eastAsia="en-GB"/>
            <w14:ligatures w14:val="none"/>
          </w:rPr>
          <w:t xml:space="preserve">Google </w:t>
        </w:r>
        <w:proofErr w:type="spellStart"/>
        <w:r w:rsidRPr="000A0123">
          <w:rPr>
            <w:rFonts w:ascii="Times New Roman" w:eastAsia="Times New Roman" w:hAnsi="Times New Roman" w:cs="Times New Roman"/>
            <w:color w:val="0000FF"/>
            <w:kern w:val="0"/>
            <w:u w:val="single"/>
            <w:lang w:val="en-GB" w:eastAsia="en-GB"/>
            <w14:ligatures w14:val="none"/>
          </w:rPr>
          <w:t>Scholar</w:t>
        </w:r>
      </w:hyperlink>
      <w:hyperlink r:id="rId69" w:tgtFrame="_blank" w:history="1">
        <w:r w:rsidRPr="000A0123">
          <w:rPr>
            <w:rFonts w:ascii="Times New Roman" w:eastAsia="Times New Roman" w:hAnsi="Times New Roman" w:cs="Times New Roman"/>
            <w:color w:val="0000FF"/>
            <w:kern w:val="0"/>
            <w:u w:val="single"/>
            <w:lang w:val="en-GB" w:eastAsia="en-GB"/>
            <w14:ligatures w14:val="none"/>
          </w:rPr>
          <w:t>Crossref</w:t>
        </w:r>
        <w:proofErr w:type="spellEnd"/>
      </w:hyperlink>
    </w:p>
    <w:p w14:paraId="5B500DE9" w14:textId="77777777" w:rsidR="000A0123" w:rsidRPr="000A0123" w:rsidRDefault="000A0123" w:rsidP="000A0123">
      <w:pPr>
        <w:rPr>
          <w:rFonts w:ascii="Times New Roman" w:eastAsia="Times New Roman" w:hAnsi="Times New Roman" w:cs="Times New Roman"/>
          <w:kern w:val="0"/>
          <w:lang w:val="en-GB" w:eastAsia="en-GB"/>
          <w14:ligatures w14:val="none"/>
        </w:rPr>
      </w:pPr>
      <w:r w:rsidRPr="000A0123">
        <w:rPr>
          <w:rFonts w:ascii="Times New Roman" w:eastAsia="Times New Roman" w:hAnsi="Times New Roman" w:cs="Times New Roman"/>
          <w:kern w:val="0"/>
          <w:lang w:val="en-GB" w:eastAsia="en-GB"/>
          <w14:ligatures w14:val="none"/>
        </w:rPr>
        <w:lastRenderedPageBreak/>
        <w:t>10.</w:t>
      </w:r>
    </w:p>
    <w:p w14:paraId="293281D5" w14:textId="77777777" w:rsidR="000A0123" w:rsidRPr="000A0123" w:rsidRDefault="000A0123" w:rsidP="000A0123">
      <w:pPr>
        <w:rPr>
          <w:rFonts w:ascii="Times New Roman" w:eastAsia="Times New Roman" w:hAnsi="Times New Roman" w:cs="Times New Roman"/>
          <w:kern w:val="0"/>
          <w:lang w:val="en-GB" w:eastAsia="en-GB"/>
          <w14:ligatures w14:val="none"/>
        </w:rPr>
      </w:pPr>
      <w:proofErr w:type="spellStart"/>
      <w:proofErr w:type="gramStart"/>
      <w:r w:rsidRPr="000A0123">
        <w:rPr>
          <w:rFonts w:ascii="Times New Roman" w:eastAsia="Times New Roman" w:hAnsi="Times New Roman" w:cs="Times New Roman"/>
          <w:kern w:val="0"/>
          <w:lang w:val="en-GB" w:eastAsia="en-GB"/>
          <w14:ligatures w14:val="none"/>
        </w:rPr>
        <w:t>Tzoulis</w:t>
      </w:r>
      <w:proofErr w:type="spellEnd"/>
      <w:r w:rsidRPr="000A0123">
        <w:rPr>
          <w:rFonts w:ascii="Times New Roman" w:eastAsia="Times New Roman" w:hAnsi="Times New Roman" w:cs="Times New Roman"/>
          <w:kern w:val="0"/>
          <w:lang w:val="en-GB" w:eastAsia="en-GB"/>
          <w14:ligatures w14:val="none"/>
        </w:rPr>
        <w:t xml:space="preserve">  CPapingji</w:t>
      </w:r>
      <w:proofErr w:type="gramEnd"/>
      <w:r w:rsidRPr="000A0123">
        <w:rPr>
          <w:rFonts w:ascii="Times New Roman" w:eastAsia="Times New Roman" w:hAnsi="Times New Roman" w:cs="Times New Roman"/>
          <w:kern w:val="0"/>
          <w:lang w:val="en-GB" w:eastAsia="en-GB"/>
          <w14:ligatures w14:val="none"/>
        </w:rPr>
        <w:t xml:space="preserve">  </w:t>
      </w:r>
      <w:proofErr w:type="spellStart"/>
      <w:proofErr w:type="gramStart"/>
      <w:r w:rsidRPr="000A0123">
        <w:rPr>
          <w:rFonts w:ascii="Times New Roman" w:eastAsia="Times New Roman" w:hAnsi="Times New Roman" w:cs="Times New Roman"/>
          <w:kern w:val="0"/>
          <w:lang w:val="en-GB" w:eastAsia="en-GB"/>
          <w14:ligatures w14:val="none"/>
        </w:rPr>
        <w:t>MFiskestrand</w:t>
      </w:r>
      <w:proofErr w:type="spellEnd"/>
      <w:r w:rsidRPr="000A0123">
        <w:rPr>
          <w:rFonts w:ascii="Times New Roman" w:eastAsia="Times New Roman" w:hAnsi="Times New Roman" w:cs="Times New Roman"/>
          <w:kern w:val="0"/>
          <w:lang w:val="en-GB" w:eastAsia="en-GB"/>
          <w14:ligatures w14:val="none"/>
        </w:rPr>
        <w:t xml:space="preserve">  </w:t>
      </w:r>
      <w:proofErr w:type="spellStart"/>
      <w:r w:rsidRPr="000A0123">
        <w:rPr>
          <w:rFonts w:ascii="Times New Roman" w:eastAsia="Times New Roman" w:hAnsi="Times New Roman" w:cs="Times New Roman"/>
          <w:kern w:val="0"/>
          <w:lang w:val="en-GB" w:eastAsia="en-GB"/>
          <w14:ligatures w14:val="none"/>
        </w:rPr>
        <w:t>TRøste</w:t>
      </w:r>
      <w:proofErr w:type="spellEnd"/>
      <w:proofErr w:type="gramEnd"/>
      <w:r w:rsidRPr="000A0123">
        <w:rPr>
          <w:rFonts w:ascii="Times New Roman" w:eastAsia="Times New Roman" w:hAnsi="Times New Roman" w:cs="Times New Roman"/>
          <w:kern w:val="0"/>
          <w:lang w:val="en-GB" w:eastAsia="en-GB"/>
          <w14:ligatures w14:val="none"/>
        </w:rPr>
        <w:t xml:space="preserve">  </w:t>
      </w:r>
      <w:proofErr w:type="spellStart"/>
      <w:proofErr w:type="gramStart"/>
      <w:r w:rsidRPr="000A0123">
        <w:rPr>
          <w:rFonts w:ascii="Times New Roman" w:eastAsia="Times New Roman" w:hAnsi="Times New Roman" w:cs="Times New Roman"/>
          <w:kern w:val="0"/>
          <w:lang w:val="en-GB" w:eastAsia="en-GB"/>
          <w14:ligatures w14:val="none"/>
        </w:rPr>
        <w:t>LSBindoff</w:t>
      </w:r>
      <w:proofErr w:type="spellEnd"/>
      <w:r w:rsidRPr="000A0123">
        <w:rPr>
          <w:rFonts w:ascii="Times New Roman" w:eastAsia="Times New Roman" w:hAnsi="Times New Roman" w:cs="Times New Roman"/>
          <w:kern w:val="0"/>
          <w:lang w:val="en-GB" w:eastAsia="en-GB"/>
          <w14:ligatures w14:val="none"/>
        </w:rPr>
        <w:t xml:space="preserve">  LA</w:t>
      </w:r>
      <w:proofErr w:type="gramEnd"/>
      <w:r w:rsidRPr="000A0123">
        <w:rPr>
          <w:rFonts w:ascii="Times New Roman" w:eastAsia="Times New Roman" w:hAnsi="Times New Roman" w:cs="Times New Roman"/>
          <w:kern w:val="0"/>
          <w:lang w:val="en-GB" w:eastAsia="en-GB"/>
          <w14:ligatures w14:val="none"/>
        </w:rPr>
        <w:t> Mitochondrial DNA depletion in progressive external ophthalmoplegia caused by POLG1 mutations. </w:t>
      </w:r>
      <w:r w:rsidRPr="000A0123">
        <w:rPr>
          <w:rFonts w:ascii="Times New Roman" w:eastAsia="Times New Roman" w:hAnsi="Times New Roman" w:cs="Times New Roman"/>
          <w:i/>
          <w:iCs/>
          <w:kern w:val="0"/>
          <w:lang w:val="en-GB" w:eastAsia="en-GB"/>
          <w14:ligatures w14:val="none"/>
        </w:rPr>
        <w:t xml:space="preserve"> Acta </w:t>
      </w:r>
      <w:proofErr w:type="spellStart"/>
      <w:r w:rsidRPr="000A0123">
        <w:rPr>
          <w:rFonts w:ascii="Times New Roman" w:eastAsia="Times New Roman" w:hAnsi="Times New Roman" w:cs="Times New Roman"/>
          <w:i/>
          <w:iCs/>
          <w:kern w:val="0"/>
          <w:lang w:val="en-GB" w:eastAsia="en-GB"/>
          <w14:ligatures w14:val="none"/>
        </w:rPr>
        <w:t>Neurol</w:t>
      </w:r>
      <w:proofErr w:type="spellEnd"/>
      <w:r w:rsidRPr="000A0123">
        <w:rPr>
          <w:rFonts w:ascii="Times New Roman" w:eastAsia="Times New Roman" w:hAnsi="Times New Roman" w:cs="Times New Roman"/>
          <w:i/>
          <w:iCs/>
          <w:kern w:val="0"/>
          <w:lang w:val="en-GB" w:eastAsia="en-GB"/>
          <w14:ligatures w14:val="none"/>
        </w:rPr>
        <w:t xml:space="preserve"> Scand </w:t>
      </w:r>
      <w:proofErr w:type="spellStart"/>
      <w:r w:rsidRPr="000A0123">
        <w:rPr>
          <w:rFonts w:ascii="Times New Roman" w:eastAsia="Times New Roman" w:hAnsi="Times New Roman" w:cs="Times New Roman"/>
          <w:i/>
          <w:iCs/>
          <w:kern w:val="0"/>
          <w:lang w:val="en-GB" w:eastAsia="en-GB"/>
          <w14:ligatures w14:val="none"/>
        </w:rPr>
        <w:t>Suppl</w:t>
      </w:r>
      <w:proofErr w:type="spellEnd"/>
      <w:r w:rsidRPr="000A0123">
        <w:rPr>
          <w:rFonts w:ascii="Times New Roman" w:eastAsia="Times New Roman" w:hAnsi="Times New Roman" w:cs="Times New Roman"/>
          <w:kern w:val="0"/>
          <w:lang w:val="en-GB" w:eastAsia="en-GB"/>
          <w14:ligatures w14:val="none"/>
        </w:rPr>
        <w:t xml:space="preserve"> 2009;189 (189) 38- 41</w:t>
      </w:r>
      <w:hyperlink r:id="rId70" w:tgtFrame="_blank" w:history="1">
        <w:r w:rsidRPr="000A0123">
          <w:rPr>
            <w:rFonts w:ascii="Times New Roman" w:eastAsia="Times New Roman" w:hAnsi="Times New Roman" w:cs="Times New Roman"/>
            <w:color w:val="0000FF"/>
            <w:kern w:val="0"/>
            <w:u w:val="single"/>
            <w:lang w:val="en-GB" w:eastAsia="en-GB"/>
            <w14:ligatures w14:val="none"/>
          </w:rPr>
          <w:t>PubMed</w:t>
        </w:r>
      </w:hyperlink>
      <w:hyperlink r:id="rId71" w:tgtFrame="_blank" w:history="1">
        <w:r w:rsidRPr="000A0123">
          <w:rPr>
            <w:rFonts w:ascii="Times New Roman" w:eastAsia="Times New Roman" w:hAnsi="Times New Roman" w:cs="Times New Roman"/>
            <w:color w:val="0000FF"/>
            <w:kern w:val="0"/>
            <w:u w:val="single"/>
            <w:lang w:val="en-GB" w:eastAsia="en-GB"/>
            <w14:ligatures w14:val="none"/>
          </w:rPr>
          <w:t xml:space="preserve">Google </w:t>
        </w:r>
        <w:proofErr w:type="spellStart"/>
        <w:r w:rsidRPr="000A0123">
          <w:rPr>
            <w:rFonts w:ascii="Times New Roman" w:eastAsia="Times New Roman" w:hAnsi="Times New Roman" w:cs="Times New Roman"/>
            <w:color w:val="0000FF"/>
            <w:kern w:val="0"/>
            <w:u w:val="single"/>
            <w:lang w:val="en-GB" w:eastAsia="en-GB"/>
            <w14:ligatures w14:val="none"/>
          </w:rPr>
          <w:t>Scholar</w:t>
        </w:r>
      </w:hyperlink>
      <w:hyperlink r:id="rId72" w:tgtFrame="_blank" w:history="1">
        <w:r w:rsidRPr="000A0123">
          <w:rPr>
            <w:rFonts w:ascii="Times New Roman" w:eastAsia="Times New Roman" w:hAnsi="Times New Roman" w:cs="Times New Roman"/>
            <w:color w:val="0000FF"/>
            <w:kern w:val="0"/>
            <w:u w:val="single"/>
            <w:lang w:val="en-GB" w:eastAsia="en-GB"/>
            <w14:ligatures w14:val="none"/>
          </w:rPr>
          <w:t>Crossref</w:t>
        </w:r>
        <w:proofErr w:type="spellEnd"/>
      </w:hyperlink>
    </w:p>
    <w:p w14:paraId="2F8F0064" w14:textId="77777777" w:rsidR="00043F5C" w:rsidRDefault="00043F5C"/>
    <w:sectPr w:rsidR="00043F5C" w:rsidSect="009705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714FD"/>
    <w:multiLevelType w:val="multilevel"/>
    <w:tmpl w:val="E72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33A03"/>
    <w:multiLevelType w:val="multilevel"/>
    <w:tmpl w:val="72D6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26333"/>
    <w:multiLevelType w:val="multilevel"/>
    <w:tmpl w:val="DB20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F48D1"/>
    <w:multiLevelType w:val="multilevel"/>
    <w:tmpl w:val="778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210441">
    <w:abstractNumId w:val="3"/>
  </w:num>
  <w:num w:numId="2" w16cid:durableId="770276995">
    <w:abstractNumId w:val="2"/>
  </w:num>
  <w:num w:numId="3" w16cid:durableId="190339962">
    <w:abstractNumId w:val="0"/>
  </w:num>
  <w:num w:numId="4" w16cid:durableId="203195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23"/>
    <w:rsid w:val="0000534C"/>
    <w:rsid w:val="0000663A"/>
    <w:rsid w:val="000102D5"/>
    <w:rsid w:val="00010389"/>
    <w:rsid w:val="0001314D"/>
    <w:rsid w:val="000245DF"/>
    <w:rsid w:val="00036D37"/>
    <w:rsid w:val="000431B4"/>
    <w:rsid w:val="00043F5C"/>
    <w:rsid w:val="00057AB0"/>
    <w:rsid w:val="00057C8B"/>
    <w:rsid w:val="000704AB"/>
    <w:rsid w:val="00071FF6"/>
    <w:rsid w:val="000840DC"/>
    <w:rsid w:val="000878E6"/>
    <w:rsid w:val="00096216"/>
    <w:rsid w:val="000A0123"/>
    <w:rsid w:val="000A3650"/>
    <w:rsid w:val="000B5B4E"/>
    <w:rsid w:val="000F47FD"/>
    <w:rsid w:val="0010264A"/>
    <w:rsid w:val="00137DDE"/>
    <w:rsid w:val="00145A03"/>
    <w:rsid w:val="001641B7"/>
    <w:rsid w:val="00166B1A"/>
    <w:rsid w:val="00186B86"/>
    <w:rsid w:val="00191550"/>
    <w:rsid w:val="00194771"/>
    <w:rsid w:val="001A4F08"/>
    <w:rsid w:val="001C07EC"/>
    <w:rsid w:val="001E1726"/>
    <w:rsid w:val="001F0F37"/>
    <w:rsid w:val="00202164"/>
    <w:rsid w:val="0020483C"/>
    <w:rsid w:val="0021785B"/>
    <w:rsid w:val="00223F26"/>
    <w:rsid w:val="00227CA0"/>
    <w:rsid w:val="00241FE6"/>
    <w:rsid w:val="002632AE"/>
    <w:rsid w:val="002877AB"/>
    <w:rsid w:val="00291AFE"/>
    <w:rsid w:val="002A3CB4"/>
    <w:rsid w:val="002E039F"/>
    <w:rsid w:val="002E16A1"/>
    <w:rsid w:val="002E5748"/>
    <w:rsid w:val="002E5A88"/>
    <w:rsid w:val="0030403F"/>
    <w:rsid w:val="00315F75"/>
    <w:rsid w:val="00316662"/>
    <w:rsid w:val="00341754"/>
    <w:rsid w:val="003451BB"/>
    <w:rsid w:val="00345512"/>
    <w:rsid w:val="00350668"/>
    <w:rsid w:val="00375898"/>
    <w:rsid w:val="00375C78"/>
    <w:rsid w:val="0039748E"/>
    <w:rsid w:val="003A6C6A"/>
    <w:rsid w:val="003A755A"/>
    <w:rsid w:val="003C5EA2"/>
    <w:rsid w:val="003C71D2"/>
    <w:rsid w:val="003D3A56"/>
    <w:rsid w:val="003E235E"/>
    <w:rsid w:val="003E3361"/>
    <w:rsid w:val="003F1500"/>
    <w:rsid w:val="003F63FB"/>
    <w:rsid w:val="00415AD7"/>
    <w:rsid w:val="00420999"/>
    <w:rsid w:val="00421B4C"/>
    <w:rsid w:val="00434135"/>
    <w:rsid w:val="004358E8"/>
    <w:rsid w:val="0044002C"/>
    <w:rsid w:val="00450126"/>
    <w:rsid w:val="00452E3E"/>
    <w:rsid w:val="004A1E01"/>
    <w:rsid w:val="004C28D7"/>
    <w:rsid w:val="004D3095"/>
    <w:rsid w:val="004D3E25"/>
    <w:rsid w:val="004E123E"/>
    <w:rsid w:val="004F5358"/>
    <w:rsid w:val="00500A2B"/>
    <w:rsid w:val="00512B3E"/>
    <w:rsid w:val="00524381"/>
    <w:rsid w:val="00526C26"/>
    <w:rsid w:val="00527F80"/>
    <w:rsid w:val="0053642C"/>
    <w:rsid w:val="005425F3"/>
    <w:rsid w:val="00546D2F"/>
    <w:rsid w:val="00555D1E"/>
    <w:rsid w:val="005561B1"/>
    <w:rsid w:val="00581997"/>
    <w:rsid w:val="005953B7"/>
    <w:rsid w:val="0059547F"/>
    <w:rsid w:val="005A16F8"/>
    <w:rsid w:val="005B17F3"/>
    <w:rsid w:val="005D4B34"/>
    <w:rsid w:val="00622A81"/>
    <w:rsid w:val="006259CC"/>
    <w:rsid w:val="00643999"/>
    <w:rsid w:val="00655D83"/>
    <w:rsid w:val="00666092"/>
    <w:rsid w:val="00674E4A"/>
    <w:rsid w:val="00675F22"/>
    <w:rsid w:val="0068675B"/>
    <w:rsid w:val="00693EC9"/>
    <w:rsid w:val="006A0D7B"/>
    <w:rsid w:val="006A35FF"/>
    <w:rsid w:val="006A52C3"/>
    <w:rsid w:val="006A6E50"/>
    <w:rsid w:val="006C3DD7"/>
    <w:rsid w:val="00710431"/>
    <w:rsid w:val="00723DE7"/>
    <w:rsid w:val="00736865"/>
    <w:rsid w:val="0075436C"/>
    <w:rsid w:val="007724CA"/>
    <w:rsid w:val="00784D55"/>
    <w:rsid w:val="007857B7"/>
    <w:rsid w:val="007B1C52"/>
    <w:rsid w:val="007B5A96"/>
    <w:rsid w:val="007C0D3E"/>
    <w:rsid w:val="007F2D1B"/>
    <w:rsid w:val="007F32CB"/>
    <w:rsid w:val="008175CB"/>
    <w:rsid w:val="00826F5E"/>
    <w:rsid w:val="00852B86"/>
    <w:rsid w:val="00865FE5"/>
    <w:rsid w:val="008672E4"/>
    <w:rsid w:val="00887E23"/>
    <w:rsid w:val="00894702"/>
    <w:rsid w:val="008A456D"/>
    <w:rsid w:val="008B062C"/>
    <w:rsid w:val="008B5A88"/>
    <w:rsid w:val="008B62FA"/>
    <w:rsid w:val="008E027F"/>
    <w:rsid w:val="008F39B7"/>
    <w:rsid w:val="00916027"/>
    <w:rsid w:val="0093785E"/>
    <w:rsid w:val="00940925"/>
    <w:rsid w:val="00943C79"/>
    <w:rsid w:val="00970556"/>
    <w:rsid w:val="00992380"/>
    <w:rsid w:val="009A3623"/>
    <w:rsid w:val="009A41C0"/>
    <w:rsid w:val="009B0286"/>
    <w:rsid w:val="009C10A1"/>
    <w:rsid w:val="009D009A"/>
    <w:rsid w:val="009E5ED3"/>
    <w:rsid w:val="009F2D53"/>
    <w:rsid w:val="009F3DCC"/>
    <w:rsid w:val="00A244D7"/>
    <w:rsid w:val="00A27152"/>
    <w:rsid w:val="00A47103"/>
    <w:rsid w:val="00A53CF3"/>
    <w:rsid w:val="00A64108"/>
    <w:rsid w:val="00A85968"/>
    <w:rsid w:val="00A90789"/>
    <w:rsid w:val="00A95328"/>
    <w:rsid w:val="00AB12AB"/>
    <w:rsid w:val="00AB700C"/>
    <w:rsid w:val="00AD0F4B"/>
    <w:rsid w:val="00AD3C5A"/>
    <w:rsid w:val="00AD55C8"/>
    <w:rsid w:val="00AE0611"/>
    <w:rsid w:val="00AE3899"/>
    <w:rsid w:val="00AE3E3F"/>
    <w:rsid w:val="00AF373C"/>
    <w:rsid w:val="00B4490E"/>
    <w:rsid w:val="00B45A07"/>
    <w:rsid w:val="00B531AB"/>
    <w:rsid w:val="00B709BD"/>
    <w:rsid w:val="00B80A11"/>
    <w:rsid w:val="00B83BF7"/>
    <w:rsid w:val="00B92027"/>
    <w:rsid w:val="00BA58EE"/>
    <w:rsid w:val="00BA71CA"/>
    <w:rsid w:val="00BA7C5A"/>
    <w:rsid w:val="00BB40A6"/>
    <w:rsid w:val="00BB58C0"/>
    <w:rsid w:val="00BC425B"/>
    <w:rsid w:val="00BD43E6"/>
    <w:rsid w:val="00BE6405"/>
    <w:rsid w:val="00BF1BCD"/>
    <w:rsid w:val="00C0281A"/>
    <w:rsid w:val="00C07BE0"/>
    <w:rsid w:val="00C16650"/>
    <w:rsid w:val="00C26CE3"/>
    <w:rsid w:val="00C401AB"/>
    <w:rsid w:val="00C451D0"/>
    <w:rsid w:val="00C471F2"/>
    <w:rsid w:val="00C52411"/>
    <w:rsid w:val="00C67054"/>
    <w:rsid w:val="00CC1C16"/>
    <w:rsid w:val="00CD3600"/>
    <w:rsid w:val="00CE081C"/>
    <w:rsid w:val="00CE45EC"/>
    <w:rsid w:val="00D015CD"/>
    <w:rsid w:val="00D32BB4"/>
    <w:rsid w:val="00D6140F"/>
    <w:rsid w:val="00D63D41"/>
    <w:rsid w:val="00D84DFA"/>
    <w:rsid w:val="00D85285"/>
    <w:rsid w:val="00DA1258"/>
    <w:rsid w:val="00DA3B1D"/>
    <w:rsid w:val="00DA4E07"/>
    <w:rsid w:val="00DC5031"/>
    <w:rsid w:val="00E06B34"/>
    <w:rsid w:val="00E109BE"/>
    <w:rsid w:val="00E13DCF"/>
    <w:rsid w:val="00E24101"/>
    <w:rsid w:val="00E2725D"/>
    <w:rsid w:val="00E52A51"/>
    <w:rsid w:val="00E70010"/>
    <w:rsid w:val="00E82841"/>
    <w:rsid w:val="00E94244"/>
    <w:rsid w:val="00E96349"/>
    <w:rsid w:val="00EA1013"/>
    <w:rsid w:val="00EA72A0"/>
    <w:rsid w:val="00EB763C"/>
    <w:rsid w:val="00EC5EC9"/>
    <w:rsid w:val="00ED39A7"/>
    <w:rsid w:val="00ED3AF4"/>
    <w:rsid w:val="00EE41DA"/>
    <w:rsid w:val="00EF02F8"/>
    <w:rsid w:val="00EF37C5"/>
    <w:rsid w:val="00EF59CC"/>
    <w:rsid w:val="00F07B3A"/>
    <w:rsid w:val="00F101D9"/>
    <w:rsid w:val="00F302A7"/>
    <w:rsid w:val="00F31FF1"/>
    <w:rsid w:val="00F34E1B"/>
    <w:rsid w:val="00F40698"/>
    <w:rsid w:val="00F45B6B"/>
    <w:rsid w:val="00F52883"/>
    <w:rsid w:val="00F61929"/>
    <w:rsid w:val="00F61B68"/>
    <w:rsid w:val="00F71DC6"/>
    <w:rsid w:val="00F833FC"/>
    <w:rsid w:val="00F91453"/>
    <w:rsid w:val="00F94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DE8363"/>
  <w15:chartTrackingRefBased/>
  <w15:docId w15:val="{3822C1F1-00FE-DF47-B346-53843F83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2CB"/>
    <w:rPr>
      <w:rFonts w:ascii="Calibri" w:hAnsi="Calibri"/>
      <w:lang w:val="en-US"/>
    </w:rPr>
  </w:style>
  <w:style w:type="paragraph" w:styleId="Heading1">
    <w:name w:val="heading 1"/>
    <w:basedOn w:val="Normal"/>
    <w:next w:val="Normal"/>
    <w:link w:val="Heading1Char"/>
    <w:uiPriority w:val="9"/>
    <w:qFormat/>
    <w:rsid w:val="000A0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01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01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A01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0A01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A01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A01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A01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123"/>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A0123"/>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0A0123"/>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0A0123"/>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A0123"/>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rsid w:val="000A012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A012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A012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A012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A01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12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A01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12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A01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0123"/>
    <w:rPr>
      <w:rFonts w:ascii="Calibri" w:hAnsi="Calibri"/>
      <w:i/>
      <w:iCs/>
      <w:color w:val="404040" w:themeColor="text1" w:themeTint="BF"/>
      <w:lang w:val="en-US"/>
    </w:rPr>
  </w:style>
  <w:style w:type="paragraph" w:styleId="ListParagraph">
    <w:name w:val="List Paragraph"/>
    <w:basedOn w:val="Normal"/>
    <w:uiPriority w:val="34"/>
    <w:qFormat/>
    <w:rsid w:val="000A0123"/>
    <w:pPr>
      <w:ind w:left="720"/>
      <w:contextualSpacing/>
    </w:pPr>
  </w:style>
  <w:style w:type="character" w:styleId="IntenseEmphasis">
    <w:name w:val="Intense Emphasis"/>
    <w:basedOn w:val="DefaultParagraphFont"/>
    <w:uiPriority w:val="21"/>
    <w:qFormat/>
    <w:rsid w:val="000A0123"/>
    <w:rPr>
      <w:i/>
      <w:iCs/>
      <w:color w:val="0F4761" w:themeColor="accent1" w:themeShade="BF"/>
    </w:rPr>
  </w:style>
  <w:style w:type="paragraph" w:styleId="IntenseQuote">
    <w:name w:val="Intense Quote"/>
    <w:basedOn w:val="Normal"/>
    <w:next w:val="Normal"/>
    <w:link w:val="IntenseQuoteChar"/>
    <w:uiPriority w:val="30"/>
    <w:qFormat/>
    <w:rsid w:val="000A0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123"/>
    <w:rPr>
      <w:rFonts w:ascii="Calibri" w:hAnsi="Calibri"/>
      <w:i/>
      <w:iCs/>
      <w:color w:val="0F4761" w:themeColor="accent1" w:themeShade="BF"/>
      <w:lang w:val="en-US"/>
    </w:rPr>
  </w:style>
  <w:style w:type="character" w:styleId="IntenseReference">
    <w:name w:val="Intense Reference"/>
    <w:basedOn w:val="DefaultParagraphFont"/>
    <w:uiPriority w:val="32"/>
    <w:qFormat/>
    <w:rsid w:val="000A0123"/>
    <w:rPr>
      <w:b/>
      <w:bCs/>
      <w:smallCaps/>
      <w:color w:val="0F4761" w:themeColor="accent1" w:themeShade="BF"/>
      <w:spacing w:val="5"/>
    </w:rPr>
  </w:style>
  <w:style w:type="paragraph" w:customStyle="1" w:styleId="msonormal0">
    <w:name w:val="msonormal"/>
    <w:basedOn w:val="Normal"/>
    <w:rsid w:val="000A0123"/>
    <w:pPr>
      <w:spacing w:before="100" w:beforeAutospacing="1" w:after="100" w:afterAutospacing="1"/>
    </w:pPr>
    <w:rPr>
      <w:rFonts w:ascii="Times New Roman" w:eastAsia="Times New Roman" w:hAnsi="Times New Roman" w:cs="Times New Roman"/>
      <w:kern w:val="0"/>
      <w:lang w:val="en-GB" w:eastAsia="en-GB"/>
      <w14:ligatures w14:val="none"/>
    </w:rPr>
  </w:style>
  <w:style w:type="character" w:styleId="Hyperlink">
    <w:name w:val="Hyperlink"/>
    <w:basedOn w:val="DefaultParagraphFont"/>
    <w:uiPriority w:val="99"/>
    <w:semiHidden/>
    <w:unhideWhenUsed/>
    <w:rsid w:val="000A0123"/>
    <w:rPr>
      <w:color w:val="0000FF"/>
      <w:u w:val="single"/>
    </w:rPr>
  </w:style>
  <w:style w:type="character" w:styleId="FollowedHyperlink">
    <w:name w:val="FollowedHyperlink"/>
    <w:basedOn w:val="DefaultParagraphFont"/>
    <w:uiPriority w:val="99"/>
    <w:semiHidden/>
    <w:unhideWhenUsed/>
    <w:rsid w:val="000A0123"/>
    <w:rPr>
      <w:color w:val="800080"/>
      <w:u w:val="single"/>
    </w:rPr>
  </w:style>
  <w:style w:type="paragraph" w:styleId="z-TopofForm">
    <w:name w:val="HTML Top of Form"/>
    <w:basedOn w:val="Normal"/>
    <w:next w:val="Normal"/>
    <w:link w:val="z-TopofFormChar"/>
    <w:hidden/>
    <w:uiPriority w:val="99"/>
    <w:semiHidden/>
    <w:unhideWhenUsed/>
    <w:rsid w:val="000A0123"/>
    <w:pPr>
      <w:pBdr>
        <w:bottom w:val="single" w:sz="6" w:space="1" w:color="auto"/>
      </w:pBdr>
      <w:jc w:val="center"/>
    </w:pPr>
    <w:rPr>
      <w:rFonts w:ascii="Arial" w:eastAsia="Times New Roman" w:hAnsi="Arial" w:cs="Arial"/>
      <w:vanish/>
      <w:kern w:val="0"/>
      <w:sz w:val="16"/>
      <w:szCs w:val="16"/>
      <w:lang w:val="en-GB" w:eastAsia="en-GB"/>
      <w14:ligatures w14:val="none"/>
    </w:rPr>
  </w:style>
  <w:style w:type="character" w:customStyle="1" w:styleId="z-TopofFormChar">
    <w:name w:val="z-Top of Form Char"/>
    <w:basedOn w:val="DefaultParagraphFont"/>
    <w:link w:val="z-TopofForm"/>
    <w:uiPriority w:val="99"/>
    <w:semiHidden/>
    <w:rsid w:val="000A0123"/>
    <w:rPr>
      <w:rFonts w:ascii="Arial" w:eastAsia="Times New Roman" w:hAnsi="Arial" w:cs="Arial"/>
      <w:vanish/>
      <w:kern w:val="0"/>
      <w:sz w:val="16"/>
      <w:szCs w:val="16"/>
      <w:lang w:eastAsia="en-GB"/>
      <w14:ligatures w14:val="none"/>
    </w:rPr>
  </w:style>
  <w:style w:type="character" w:customStyle="1" w:styleId="indicator-stroke">
    <w:name w:val="indicator-stroke"/>
    <w:basedOn w:val="DefaultParagraphFont"/>
    <w:rsid w:val="000A0123"/>
  </w:style>
  <w:style w:type="character" w:customStyle="1" w:styleId="nav-toggler-microsite">
    <w:name w:val="nav-toggler-microsite"/>
    <w:basedOn w:val="DefaultParagraphFont"/>
    <w:rsid w:val="000A0123"/>
  </w:style>
  <w:style w:type="character" w:customStyle="1" w:styleId="network">
    <w:name w:val="network"/>
    <w:basedOn w:val="DefaultParagraphFont"/>
    <w:rsid w:val="000A0123"/>
  </w:style>
  <w:style w:type="paragraph" w:styleId="z-BottomofForm">
    <w:name w:val="HTML Bottom of Form"/>
    <w:basedOn w:val="Normal"/>
    <w:next w:val="Normal"/>
    <w:link w:val="z-BottomofFormChar"/>
    <w:hidden/>
    <w:uiPriority w:val="99"/>
    <w:semiHidden/>
    <w:unhideWhenUsed/>
    <w:rsid w:val="000A0123"/>
    <w:pPr>
      <w:pBdr>
        <w:top w:val="single" w:sz="6" w:space="1" w:color="auto"/>
      </w:pBdr>
      <w:jc w:val="center"/>
    </w:pPr>
    <w:rPr>
      <w:rFonts w:ascii="Arial" w:eastAsia="Times New Roman" w:hAnsi="Arial" w:cs="Arial"/>
      <w:vanish/>
      <w:kern w:val="0"/>
      <w:sz w:val="16"/>
      <w:szCs w:val="16"/>
      <w:lang w:val="en-GB" w:eastAsia="en-GB"/>
      <w14:ligatures w14:val="none"/>
    </w:rPr>
  </w:style>
  <w:style w:type="character" w:customStyle="1" w:styleId="z-BottomofFormChar">
    <w:name w:val="z-Bottom of Form Char"/>
    <w:basedOn w:val="DefaultParagraphFont"/>
    <w:link w:val="z-BottomofForm"/>
    <w:uiPriority w:val="99"/>
    <w:semiHidden/>
    <w:rsid w:val="000A0123"/>
    <w:rPr>
      <w:rFonts w:ascii="Arial" w:eastAsia="Times New Roman" w:hAnsi="Arial" w:cs="Arial"/>
      <w:vanish/>
      <w:kern w:val="0"/>
      <w:sz w:val="16"/>
      <w:szCs w:val="16"/>
      <w:lang w:eastAsia="en-GB"/>
      <w14:ligatures w14:val="none"/>
    </w:rPr>
  </w:style>
  <w:style w:type="character" w:customStyle="1" w:styleId="user-full-name">
    <w:name w:val="user-full-name"/>
    <w:basedOn w:val="DefaultParagraphFont"/>
    <w:rsid w:val="000A0123"/>
  </w:style>
  <w:style w:type="paragraph" w:customStyle="1" w:styleId="article">
    <w:name w:val="article"/>
    <w:basedOn w:val="Normal"/>
    <w:rsid w:val="000A0123"/>
    <w:pPr>
      <w:spacing w:before="100" w:beforeAutospacing="1" w:after="100" w:afterAutospacing="1"/>
    </w:pPr>
    <w:rPr>
      <w:rFonts w:ascii="Times New Roman" w:eastAsia="Times New Roman" w:hAnsi="Times New Roman" w:cs="Times New Roman"/>
      <w:kern w:val="0"/>
      <w:lang w:val="en-GB" w:eastAsia="en-GB"/>
      <w14:ligatures w14:val="none"/>
    </w:rPr>
  </w:style>
  <w:style w:type="character" w:customStyle="1" w:styleId="more-text-wrap">
    <w:name w:val="more-text-wrap"/>
    <w:basedOn w:val="DefaultParagraphFont"/>
    <w:rsid w:val="000A0123"/>
  </w:style>
  <w:style w:type="character" w:customStyle="1" w:styleId="artmet-text">
    <w:name w:val="artmet-text"/>
    <w:basedOn w:val="DefaultParagraphFont"/>
    <w:rsid w:val="000A0123"/>
  </w:style>
  <w:style w:type="character" w:customStyle="1" w:styleId="artmet-number">
    <w:name w:val="artmet-number"/>
    <w:basedOn w:val="DefaultParagraphFont"/>
    <w:rsid w:val="000A0123"/>
  </w:style>
  <w:style w:type="character" w:customStyle="1" w:styleId="epub">
    <w:name w:val="epub"/>
    <w:basedOn w:val="DefaultParagraphFont"/>
    <w:rsid w:val="000A0123"/>
  </w:style>
  <w:style w:type="character" w:customStyle="1" w:styleId="month">
    <w:name w:val="month"/>
    <w:basedOn w:val="DefaultParagraphFont"/>
    <w:rsid w:val="000A0123"/>
  </w:style>
  <w:style w:type="character" w:customStyle="1" w:styleId="year">
    <w:name w:val="year"/>
    <w:basedOn w:val="DefaultParagraphFont"/>
    <w:rsid w:val="000A0123"/>
  </w:style>
  <w:style w:type="character" w:customStyle="1" w:styleId="meta-authors--limited">
    <w:name w:val="meta-authors--limited"/>
    <w:basedOn w:val="DefaultParagraphFont"/>
    <w:rsid w:val="000A0123"/>
  </w:style>
  <w:style w:type="character" w:customStyle="1" w:styleId="wi-fullname">
    <w:name w:val="wi-fullname"/>
    <w:basedOn w:val="DefaultParagraphFont"/>
    <w:rsid w:val="000A0123"/>
  </w:style>
  <w:style w:type="character" w:customStyle="1" w:styleId="al-author-delim">
    <w:name w:val="al-author-delim"/>
    <w:basedOn w:val="DefaultParagraphFont"/>
    <w:rsid w:val="000A0123"/>
  </w:style>
  <w:style w:type="character" w:customStyle="1" w:styleId="meta-authors--remaining">
    <w:name w:val="meta-authors--remaining"/>
    <w:basedOn w:val="DefaultParagraphFont"/>
    <w:rsid w:val="000A0123"/>
  </w:style>
  <w:style w:type="character" w:customStyle="1" w:styleId="meta-citation-journal-name">
    <w:name w:val="meta-citation-journal-name"/>
    <w:basedOn w:val="DefaultParagraphFont"/>
    <w:rsid w:val="000A0123"/>
  </w:style>
  <w:style w:type="character" w:customStyle="1" w:styleId="meta-citation">
    <w:name w:val="meta-citation"/>
    <w:basedOn w:val="DefaultParagraphFont"/>
    <w:rsid w:val="000A0123"/>
  </w:style>
  <w:style w:type="paragraph" w:styleId="NormalWeb">
    <w:name w:val="Normal (Web)"/>
    <w:basedOn w:val="Normal"/>
    <w:uiPriority w:val="99"/>
    <w:semiHidden/>
    <w:unhideWhenUsed/>
    <w:rsid w:val="000A0123"/>
    <w:pPr>
      <w:spacing w:before="100" w:beforeAutospacing="1" w:after="100" w:afterAutospacing="1"/>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0A0123"/>
    <w:rPr>
      <w:b/>
      <w:bCs/>
    </w:rPr>
  </w:style>
  <w:style w:type="paragraph" w:customStyle="1" w:styleId="para">
    <w:name w:val="para"/>
    <w:basedOn w:val="Normal"/>
    <w:rsid w:val="000A0123"/>
    <w:pPr>
      <w:spacing w:before="100" w:beforeAutospacing="1" w:after="100" w:afterAutospacing="1"/>
    </w:pPr>
    <w:rPr>
      <w:rFonts w:ascii="Times New Roman" w:eastAsia="Times New Roman" w:hAnsi="Times New Roman" w:cs="Times New Roman"/>
      <w:kern w:val="0"/>
      <w:lang w:val="en-GB" w:eastAsia="en-GB"/>
      <w14:ligatures w14:val="none"/>
    </w:rPr>
  </w:style>
  <w:style w:type="character" w:customStyle="1" w:styleId="drop-cap">
    <w:name w:val="drop-cap"/>
    <w:basedOn w:val="DefaultParagraphFont"/>
    <w:rsid w:val="000A0123"/>
  </w:style>
  <w:style w:type="character" w:customStyle="1" w:styleId="view-large-text">
    <w:name w:val="view-large-text"/>
    <w:basedOn w:val="DefaultParagraphFont"/>
    <w:rsid w:val="000A0123"/>
  </w:style>
  <w:style w:type="character" w:customStyle="1" w:styleId="download-ppt-text">
    <w:name w:val="download-ppt-text"/>
    <w:basedOn w:val="DefaultParagraphFont"/>
    <w:rsid w:val="000A0123"/>
  </w:style>
  <w:style w:type="character" w:customStyle="1" w:styleId="share-text">
    <w:name w:val="share-text"/>
    <w:basedOn w:val="DefaultParagraphFont"/>
    <w:rsid w:val="000A0123"/>
  </w:style>
  <w:style w:type="character" w:customStyle="1" w:styleId="toolbar-pdf-text">
    <w:name w:val="toolbar-pdf-text"/>
    <w:basedOn w:val="DefaultParagraphFont"/>
    <w:rsid w:val="000A0123"/>
  </w:style>
  <w:style w:type="character" w:customStyle="1" w:styleId="toolbar-link-text-extra">
    <w:name w:val="toolbar-link-text-extra"/>
    <w:basedOn w:val="DefaultParagraphFont"/>
    <w:rsid w:val="000A0123"/>
  </w:style>
  <w:style w:type="character" w:customStyle="1" w:styleId="toolbar-link-text">
    <w:name w:val="toolbar-link-text"/>
    <w:basedOn w:val="DefaultParagraphFont"/>
    <w:rsid w:val="000A0123"/>
  </w:style>
  <w:style w:type="paragraph" w:customStyle="1" w:styleId="globe-icon">
    <w:name w:val="globe-icon"/>
    <w:basedOn w:val="Normal"/>
    <w:rsid w:val="000A0123"/>
    <w:pPr>
      <w:spacing w:before="100" w:beforeAutospacing="1" w:after="100" w:afterAutospacing="1"/>
    </w:pPr>
    <w:rPr>
      <w:rFonts w:ascii="Times New Roman" w:eastAsia="Times New Roman" w:hAnsi="Times New Roman" w:cs="Times New Roman"/>
      <w:kern w:val="0"/>
      <w:lang w:val="en-GB" w:eastAsia="en-GB"/>
      <w14:ligatures w14:val="none"/>
    </w:rPr>
  </w:style>
  <w:style w:type="character" w:customStyle="1" w:styleId="badge">
    <w:name w:val="badge"/>
    <w:basedOn w:val="DefaultParagraphFont"/>
    <w:rsid w:val="000A0123"/>
  </w:style>
  <w:style w:type="character" w:customStyle="1" w:styleId="sr-t">
    <w:name w:val="sr-t"/>
    <w:basedOn w:val="DefaultParagraphFont"/>
    <w:rsid w:val="000A0123"/>
  </w:style>
  <w:style w:type="character" w:customStyle="1" w:styleId="jobs-ad-title">
    <w:name w:val="jobs-ad-title"/>
    <w:basedOn w:val="DefaultParagraphFont"/>
    <w:rsid w:val="000A0123"/>
  </w:style>
  <w:style w:type="character" w:customStyle="1" w:styleId="jobs-ad-location">
    <w:name w:val="jobs-ad-location"/>
    <w:basedOn w:val="DefaultParagraphFont"/>
    <w:rsid w:val="000A0123"/>
  </w:style>
  <w:style w:type="character" w:customStyle="1" w:styleId="jn-registered">
    <w:name w:val="jn-registered"/>
    <w:basedOn w:val="DefaultParagraphFont"/>
    <w:rsid w:val="000A0123"/>
  </w:style>
  <w:style w:type="character" w:customStyle="1" w:styleId="jn-footer-copyright">
    <w:name w:val="jn-footer-copyright"/>
    <w:basedOn w:val="DefaultParagraphFont"/>
    <w:rsid w:val="000A0123"/>
  </w:style>
  <w:style w:type="character" w:customStyle="1" w:styleId="inline-block">
    <w:name w:val="inline-block"/>
    <w:basedOn w:val="DefaultParagraphFont"/>
    <w:rsid w:val="000A0123"/>
  </w:style>
  <w:style w:type="character" w:customStyle="1" w:styleId="jn-footer-pipe">
    <w:name w:val="jn-footer-pipe"/>
    <w:basedOn w:val="DefaultParagraphFont"/>
    <w:rsid w:val="000A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029585">
      <w:bodyDiv w:val="1"/>
      <w:marLeft w:val="0"/>
      <w:marRight w:val="0"/>
      <w:marTop w:val="0"/>
      <w:marBottom w:val="0"/>
      <w:divBdr>
        <w:top w:val="none" w:sz="0" w:space="0" w:color="auto"/>
        <w:left w:val="none" w:sz="0" w:space="0" w:color="auto"/>
        <w:bottom w:val="none" w:sz="0" w:space="0" w:color="auto"/>
        <w:right w:val="none" w:sz="0" w:space="0" w:color="auto"/>
      </w:divBdr>
      <w:divsChild>
        <w:div w:id="620496404">
          <w:marLeft w:val="0"/>
          <w:marRight w:val="0"/>
          <w:marTop w:val="0"/>
          <w:marBottom w:val="0"/>
          <w:divBdr>
            <w:top w:val="none" w:sz="0" w:space="0" w:color="auto"/>
            <w:left w:val="none" w:sz="0" w:space="0" w:color="auto"/>
            <w:bottom w:val="none" w:sz="0" w:space="0" w:color="auto"/>
            <w:right w:val="none" w:sz="0" w:space="0" w:color="auto"/>
          </w:divBdr>
          <w:divsChild>
            <w:div w:id="1998799724">
              <w:marLeft w:val="0"/>
              <w:marRight w:val="0"/>
              <w:marTop w:val="0"/>
              <w:marBottom w:val="0"/>
              <w:divBdr>
                <w:top w:val="none" w:sz="0" w:space="0" w:color="auto"/>
                <w:left w:val="none" w:sz="0" w:space="0" w:color="auto"/>
                <w:bottom w:val="none" w:sz="0" w:space="0" w:color="auto"/>
                <w:right w:val="none" w:sz="0" w:space="0" w:color="auto"/>
              </w:divBdr>
            </w:div>
            <w:div w:id="2067794495">
              <w:marLeft w:val="0"/>
              <w:marRight w:val="0"/>
              <w:marTop w:val="0"/>
              <w:marBottom w:val="0"/>
              <w:divBdr>
                <w:top w:val="none" w:sz="0" w:space="0" w:color="auto"/>
                <w:left w:val="none" w:sz="0" w:space="0" w:color="auto"/>
                <w:bottom w:val="none" w:sz="0" w:space="0" w:color="auto"/>
                <w:right w:val="none" w:sz="0" w:space="0" w:color="auto"/>
              </w:divBdr>
            </w:div>
          </w:divsChild>
        </w:div>
        <w:div w:id="1199777349">
          <w:marLeft w:val="0"/>
          <w:marRight w:val="0"/>
          <w:marTop w:val="0"/>
          <w:marBottom w:val="0"/>
          <w:divBdr>
            <w:top w:val="none" w:sz="0" w:space="0" w:color="auto"/>
            <w:left w:val="none" w:sz="0" w:space="0" w:color="auto"/>
            <w:bottom w:val="none" w:sz="0" w:space="0" w:color="auto"/>
            <w:right w:val="none" w:sz="0" w:space="0" w:color="auto"/>
          </w:divBdr>
          <w:divsChild>
            <w:div w:id="1063067232">
              <w:marLeft w:val="0"/>
              <w:marRight w:val="0"/>
              <w:marTop w:val="0"/>
              <w:marBottom w:val="0"/>
              <w:divBdr>
                <w:top w:val="none" w:sz="0" w:space="0" w:color="auto"/>
                <w:left w:val="none" w:sz="0" w:space="0" w:color="auto"/>
                <w:bottom w:val="none" w:sz="0" w:space="0" w:color="auto"/>
                <w:right w:val="none" w:sz="0" w:space="0" w:color="auto"/>
              </w:divBdr>
            </w:div>
          </w:divsChild>
        </w:div>
        <w:div w:id="1516579611">
          <w:marLeft w:val="0"/>
          <w:marRight w:val="0"/>
          <w:marTop w:val="0"/>
          <w:marBottom w:val="0"/>
          <w:divBdr>
            <w:top w:val="none" w:sz="0" w:space="0" w:color="auto"/>
            <w:left w:val="none" w:sz="0" w:space="0" w:color="auto"/>
            <w:bottom w:val="none" w:sz="0" w:space="0" w:color="auto"/>
            <w:right w:val="none" w:sz="0" w:space="0" w:color="auto"/>
          </w:divBdr>
          <w:divsChild>
            <w:div w:id="1844737518">
              <w:marLeft w:val="0"/>
              <w:marRight w:val="0"/>
              <w:marTop w:val="0"/>
              <w:marBottom w:val="0"/>
              <w:divBdr>
                <w:top w:val="none" w:sz="0" w:space="0" w:color="auto"/>
                <w:left w:val="none" w:sz="0" w:space="0" w:color="auto"/>
                <w:bottom w:val="none" w:sz="0" w:space="0" w:color="auto"/>
                <w:right w:val="none" w:sz="0" w:space="0" w:color="auto"/>
              </w:divBdr>
              <w:divsChild>
                <w:div w:id="859507015">
                  <w:marLeft w:val="0"/>
                  <w:marRight w:val="0"/>
                  <w:marTop w:val="0"/>
                  <w:marBottom w:val="0"/>
                  <w:divBdr>
                    <w:top w:val="none" w:sz="0" w:space="0" w:color="auto"/>
                    <w:left w:val="none" w:sz="0" w:space="0" w:color="auto"/>
                    <w:bottom w:val="none" w:sz="0" w:space="0" w:color="auto"/>
                    <w:right w:val="none" w:sz="0" w:space="0" w:color="auto"/>
                  </w:divBdr>
                  <w:divsChild>
                    <w:div w:id="1628854146">
                      <w:marLeft w:val="0"/>
                      <w:marRight w:val="0"/>
                      <w:marTop w:val="0"/>
                      <w:marBottom w:val="0"/>
                      <w:divBdr>
                        <w:top w:val="none" w:sz="0" w:space="0" w:color="auto"/>
                        <w:left w:val="none" w:sz="0" w:space="0" w:color="auto"/>
                        <w:bottom w:val="none" w:sz="0" w:space="0" w:color="auto"/>
                        <w:right w:val="none" w:sz="0" w:space="0" w:color="auto"/>
                      </w:divBdr>
                      <w:divsChild>
                        <w:div w:id="144322252">
                          <w:marLeft w:val="0"/>
                          <w:marRight w:val="0"/>
                          <w:marTop w:val="0"/>
                          <w:marBottom w:val="0"/>
                          <w:divBdr>
                            <w:top w:val="none" w:sz="0" w:space="0" w:color="auto"/>
                            <w:left w:val="none" w:sz="0" w:space="0" w:color="auto"/>
                            <w:bottom w:val="none" w:sz="0" w:space="0" w:color="auto"/>
                            <w:right w:val="none" w:sz="0" w:space="0" w:color="auto"/>
                          </w:divBdr>
                          <w:divsChild>
                            <w:div w:id="811488249">
                              <w:marLeft w:val="0"/>
                              <w:marRight w:val="0"/>
                              <w:marTop w:val="0"/>
                              <w:marBottom w:val="0"/>
                              <w:divBdr>
                                <w:top w:val="none" w:sz="0" w:space="0" w:color="auto"/>
                                <w:left w:val="none" w:sz="0" w:space="0" w:color="auto"/>
                                <w:bottom w:val="none" w:sz="0" w:space="0" w:color="auto"/>
                                <w:right w:val="none" w:sz="0" w:space="0" w:color="auto"/>
                              </w:divBdr>
                            </w:div>
                            <w:div w:id="601958956">
                              <w:marLeft w:val="0"/>
                              <w:marRight w:val="0"/>
                              <w:marTop w:val="0"/>
                              <w:marBottom w:val="0"/>
                              <w:divBdr>
                                <w:top w:val="none" w:sz="0" w:space="0" w:color="auto"/>
                                <w:left w:val="none" w:sz="0" w:space="0" w:color="auto"/>
                                <w:bottom w:val="none" w:sz="0" w:space="0" w:color="auto"/>
                                <w:right w:val="none" w:sz="0" w:space="0" w:color="auto"/>
                              </w:divBdr>
                            </w:div>
                            <w:div w:id="1821732351">
                              <w:marLeft w:val="0"/>
                              <w:marRight w:val="0"/>
                              <w:marTop w:val="0"/>
                              <w:marBottom w:val="0"/>
                              <w:divBdr>
                                <w:top w:val="none" w:sz="0" w:space="0" w:color="auto"/>
                                <w:left w:val="none" w:sz="0" w:space="0" w:color="auto"/>
                                <w:bottom w:val="none" w:sz="0" w:space="0" w:color="auto"/>
                                <w:right w:val="none" w:sz="0" w:space="0" w:color="auto"/>
                              </w:divBdr>
                            </w:div>
                            <w:div w:id="21345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59677">
                  <w:marLeft w:val="0"/>
                  <w:marRight w:val="0"/>
                  <w:marTop w:val="0"/>
                  <w:marBottom w:val="0"/>
                  <w:divBdr>
                    <w:top w:val="none" w:sz="0" w:space="0" w:color="auto"/>
                    <w:left w:val="none" w:sz="0" w:space="0" w:color="auto"/>
                    <w:bottom w:val="none" w:sz="0" w:space="0" w:color="auto"/>
                    <w:right w:val="none" w:sz="0" w:space="0" w:color="auto"/>
                  </w:divBdr>
                  <w:divsChild>
                    <w:div w:id="1206328655">
                      <w:marLeft w:val="0"/>
                      <w:marRight w:val="0"/>
                      <w:marTop w:val="0"/>
                      <w:marBottom w:val="0"/>
                      <w:divBdr>
                        <w:top w:val="none" w:sz="0" w:space="0" w:color="auto"/>
                        <w:left w:val="none" w:sz="0" w:space="0" w:color="auto"/>
                        <w:bottom w:val="none" w:sz="0" w:space="0" w:color="auto"/>
                        <w:right w:val="none" w:sz="0" w:space="0" w:color="auto"/>
                      </w:divBdr>
                      <w:divsChild>
                        <w:div w:id="3167305">
                          <w:marLeft w:val="0"/>
                          <w:marRight w:val="0"/>
                          <w:marTop w:val="0"/>
                          <w:marBottom w:val="0"/>
                          <w:divBdr>
                            <w:top w:val="none" w:sz="0" w:space="0" w:color="auto"/>
                            <w:left w:val="none" w:sz="0" w:space="0" w:color="auto"/>
                            <w:bottom w:val="none" w:sz="0" w:space="0" w:color="auto"/>
                            <w:right w:val="none" w:sz="0" w:space="0" w:color="auto"/>
                          </w:divBdr>
                        </w:div>
                        <w:div w:id="611058491">
                          <w:marLeft w:val="0"/>
                          <w:marRight w:val="0"/>
                          <w:marTop w:val="0"/>
                          <w:marBottom w:val="0"/>
                          <w:divBdr>
                            <w:top w:val="none" w:sz="0" w:space="0" w:color="auto"/>
                            <w:left w:val="none" w:sz="0" w:space="0" w:color="auto"/>
                            <w:bottom w:val="none" w:sz="0" w:space="0" w:color="auto"/>
                            <w:right w:val="none" w:sz="0" w:space="0" w:color="auto"/>
                          </w:divBdr>
                        </w:div>
                        <w:div w:id="818762564">
                          <w:marLeft w:val="0"/>
                          <w:marRight w:val="0"/>
                          <w:marTop w:val="0"/>
                          <w:marBottom w:val="0"/>
                          <w:divBdr>
                            <w:top w:val="none" w:sz="0" w:space="0" w:color="auto"/>
                            <w:left w:val="none" w:sz="0" w:space="0" w:color="auto"/>
                            <w:bottom w:val="none" w:sz="0" w:space="0" w:color="auto"/>
                            <w:right w:val="none" w:sz="0" w:space="0" w:color="auto"/>
                          </w:divBdr>
                          <w:divsChild>
                            <w:div w:id="1889032570">
                              <w:marLeft w:val="0"/>
                              <w:marRight w:val="0"/>
                              <w:marTop w:val="0"/>
                              <w:marBottom w:val="0"/>
                              <w:divBdr>
                                <w:top w:val="none" w:sz="0" w:space="0" w:color="auto"/>
                                <w:left w:val="none" w:sz="0" w:space="0" w:color="auto"/>
                                <w:bottom w:val="none" w:sz="0" w:space="0" w:color="auto"/>
                                <w:right w:val="none" w:sz="0" w:space="0" w:color="auto"/>
                              </w:divBdr>
                              <w:divsChild>
                                <w:div w:id="353187440">
                                  <w:marLeft w:val="0"/>
                                  <w:marRight w:val="0"/>
                                  <w:marTop w:val="0"/>
                                  <w:marBottom w:val="0"/>
                                  <w:divBdr>
                                    <w:top w:val="none" w:sz="0" w:space="0" w:color="auto"/>
                                    <w:left w:val="none" w:sz="0" w:space="0" w:color="auto"/>
                                    <w:bottom w:val="none" w:sz="0" w:space="0" w:color="auto"/>
                                    <w:right w:val="none" w:sz="0" w:space="0" w:color="auto"/>
                                  </w:divBdr>
                                  <w:divsChild>
                                    <w:div w:id="1862620140">
                                      <w:marLeft w:val="0"/>
                                      <w:marRight w:val="0"/>
                                      <w:marTop w:val="0"/>
                                      <w:marBottom w:val="0"/>
                                      <w:divBdr>
                                        <w:top w:val="none" w:sz="0" w:space="0" w:color="auto"/>
                                        <w:left w:val="none" w:sz="0" w:space="0" w:color="auto"/>
                                        <w:bottom w:val="none" w:sz="0" w:space="0" w:color="auto"/>
                                        <w:right w:val="none" w:sz="0" w:space="0" w:color="auto"/>
                                      </w:divBdr>
                                      <w:divsChild>
                                        <w:div w:id="17555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1754">
                          <w:marLeft w:val="0"/>
                          <w:marRight w:val="0"/>
                          <w:marTop w:val="0"/>
                          <w:marBottom w:val="0"/>
                          <w:divBdr>
                            <w:top w:val="none" w:sz="0" w:space="0" w:color="auto"/>
                            <w:left w:val="none" w:sz="0" w:space="0" w:color="auto"/>
                            <w:bottom w:val="none" w:sz="0" w:space="0" w:color="auto"/>
                            <w:right w:val="none" w:sz="0" w:space="0" w:color="auto"/>
                          </w:divBdr>
                          <w:divsChild>
                            <w:div w:id="1106466126">
                              <w:marLeft w:val="0"/>
                              <w:marRight w:val="0"/>
                              <w:marTop w:val="0"/>
                              <w:marBottom w:val="0"/>
                              <w:divBdr>
                                <w:top w:val="none" w:sz="0" w:space="0" w:color="auto"/>
                                <w:left w:val="none" w:sz="0" w:space="0" w:color="auto"/>
                                <w:bottom w:val="none" w:sz="0" w:space="0" w:color="auto"/>
                                <w:right w:val="none" w:sz="0" w:space="0" w:color="auto"/>
                              </w:divBdr>
                              <w:divsChild>
                                <w:div w:id="24598876">
                                  <w:marLeft w:val="0"/>
                                  <w:marRight w:val="0"/>
                                  <w:marTop w:val="0"/>
                                  <w:marBottom w:val="0"/>
                                  <w:divBdr>
                                    <w:top w:val="none" w:sz="0" w:space="0" w:color="auto"/>
                                    <w:left w:val="none" w:sz="0" w:space="0" w:color="auto"/>
                                    <w:bottom w:val="none" w:sz="0" w:space="0" w:color="auto"/>
                                    <w:right w:val="none" w:sz="0" w:space="0" w:color="auto"/>
                                  </w:divBdr>
                                </w:div>
                              </w:divsChild>
                            </w:div>
                            <w:div w:id="715278452">
                              <w:marLeft w:val="0"/>
                              <w:marRight w:val="0"/>
                              <w:marTop w:val="0"/>
                              <w:marBottom w:val="0"/>
                              <w:divBdr>
                                <w:top w:val="none" w:sz="0" w:space="0" w:color="auto"/>
                                <w:left w:val="none" w:sz="0" w:space="0" w:color="auto"/>
                                <w:bottom w:val="none" w:sz="0" w:space="0" w:color="auto"/>
                                <w:right w:val="none" w:sz="0" w:space="0" w:color="auto"/>
                              </w:divBdr>
                            </w:div>
                            <w:div w:id="665979441">
                              <w:marLeft w:val="0"/>
                              <w:marRight w:val="0"/>
                              <w:marTop w:val="0"/>
                              <w:marBottom w:val="0"/>
                              <w:divBdr>
                                <w:top w:val="none" w:sz="0" w:space="0" w:color="auto"/>
                                <w:left w:val="none" w:sz="0" w:space="0" w:color="auto"/>
                                <w:bottom w:val="none" w:sz="0" w:space="0" w:color="auto"/>
                                <w:right w:val="none" w:sz="0" w:space="0" w:color="auto"/>
                              </w:divBdr>
                            </w:div>
                            <w:div w:id="394007852">
                              <w:marLeft w:val="0"/>
                              <w:marRight w:val="0"/>
                              <w:marTop w:val="0"/>
                              <w:marBottom w:val="0"/>
                              <w:divBdr>
                                <w:top w:val="none" w:sz="0" w:space="0" w:color="auto"/>
                                <w:left w:val="none" w:sz="0" w:space="0" w:color="auto"/>
                                <w:bottom w:val="none" w:sz="0" w:space="0" w:color="auto"/>
                                <w:right w:val="none" w:sz="0" w:space="0" w:color="auto"/>
                              </w:divBdr>
                            </w:div>
                            <w:div w:id="1064794005">
                              <w:marLeft w:val="0"/>
                              <w:marRight w:val="0"/>
                              <w:marTop w:val="0"/>
                              <w:marBottom w:val="0"/>
                              <w:divBdr>
                                <w:top w:val="none" w:sz="0" w:space="0" w:color="auto"/>
                                <w:left w:val="none" w:sz="0" w:space="0" w:color="auto"/>
                                <w:bottom w:val="none" w:sz="0" w:space="0" w:color="auto"/>
                                <w:right w:val="none" w:sz="0" w:space="0" w:color="auto"/>
                              </w:divBdr>
                            </w:div>
                            <w:div w:id="994645050">
                              <w:marLeft w:val="0"/>
                              <w:marRight w:val="0"/>
                              <w:marTop w:val="0"/>
                              <w:marBottom w:val="0"/>
                              <w:divBdr>
                                <w:top w:val="none" w:sz="0" w:space="0" w:color="auto"/>
                                <w:left w:val="none" w:sz="0" w:space="0" w:color="auto"/>
                                <w:bottom w:val="none" w:sz="0" w:space="0" w:color="auto"/>
                                <w:right w:val="none" w:sz="0" w:space="0" w:color="auto"/>
                              </w:divBdr>
                            </w:div>
                          </w:divsChild>
                        </w:div>
                        <w:div w:id="547570057">
                          <w:marLeft w:val="0"/>
                          <w:marRight w:val="0"/>
                          <w:marTop w:val="0"/>
                          <w:marBottom w:val="0"/>
                          <w:divBdr>
                            <w:top w:val="none" w:sz="0" w:space="0" w:color="auto"/>
                            <w:left w:val="none" w:sz="0" w:space="0" w:color="auto"/>
                            <w:bottom w:val="none" w:sz="0" w:space="0" w:color="auto"/>
                            <w:right w:val="none" w:sz="0" w:space="0" w:color="auto"/>
                          </w:divBdr>
                          <w:divsChild>
                            <w:div w:id="971516814">
                              <w:marLeft w:val="0"/>
                              <w:marRight w:val="0"/>
                              <w:marTop w:val="0"/>
                              <w:marBottom w:val="0"/>
                              <w:divBdr>
                                <w:top w:val="none" w:sz="0" w:space="0" w:color="auto"/>
                                <w:left w:val="none" w:sz="0" w:space="0" w:color="auto"/>
                                <w:bottom w:val="none" w:sz="0" w:space="0" w:color="auto"/>
                                <w:right w:val="none" w:sz="0" w:space="0" w:color="auto"/>
                              </w:divBdr>
                              <w:divsChild>
                                <w:div w:id="71200754">
                                  <w:marLeft w:val="0"/>
                                  <w:marRight w:val="0"/>
                                  <w:marTop w:val="0"/>
                                  <w:marBottom w:val="0"/>
                                  <w:divBdr>
                                    <w:top w:val="none" w:sz="0" w:space="0" w:color="auto"/>
                                    <w:left w:val="none" w:sz="0" w:space="0" w:color="auto"/>
                                    <w:bottom w:val="none" w:sz="0" w:space="0" w:color="auto"/>
                                    <w:right w:val="none" w:sz="0" w:space="0" w:color="auto"/>
                                  </w:divBdr>
                                  <w:divsChild>
                                    <w:div w:id="1220240653">
                                      <w:marLeft w:val="0"/>
                                      <w:marRight w:val="0"/>
                                      <w:marTop w:val="0"/>
                                      <w:marBottom w:val="0"/>
                                      <w:divBdr>
                                        <w:top w:val="none" w:sz="0" w:space="0" w:color="auto"/>
                                        <w:left w:val="none" w:sz="0" w:space="0" w:color="auto"/>
                                        <w:bottom w:val="none" w:sz="0" w:space="0" w:color="auto"/>
                                        <w:right w:val="none" w:sz="0" w:space="0" w:color="auto"/>
                                      </w:divBdr>
                                      <w:divsChild>
                                        <w:div w:id="600407194">
                                          <w:marLeft w:val="0"/>
                                          <w:marRight w:val="0"/>
                                          <w:marTop w:val="0"/>
                                          <w:marBottom w:val="0"/>
                                          <w:divBdr>
                                            <w:top w:val="none" w:sz="0" w:space="0" w:color="auto"/>
                                            <w:left w:val="none" w:sz="0" w:space="0" w:color="auto"/>
                                            <w:bottom w:val="none" w:sz="0" w:space="0" w:color="auto"/>
                                            <w:right w:val="none" w:sz="0" w:space="0" w:color="auto"/>
                                          </w:divBdr>
                                        </w:div>
                                      </w:divsChild>
                                    </w:div>
                                    <w:div w:id="1536312882">
                                      <w:marLeft w:val="0"/>
                                      <w:marRight w:val="0"/>
                                      <w:marTop w:val="0"/>
                                      <w:marBottom w:val="0"/>
                                      <w:divBdr>
                                        <w:top w:val="none" w:sz="0" w:space="0" w:color="auto"/>
                                        <w:left w:val="none" w:sz="0" w:space="0" w:color="auto"/>
                                        <w:bottom w:val="none" w:sz="0" w:space="0" w:color="auto"/>
                                        <w:right w:val="none" w:sz="0" w:space="0" w:color="auto"/>
                                      </w:divBdr>
                                    </w:div>
                                    <w:div w:id="873928145">
                                      <w:marLeft w:val="0"/>
                                      <w:marRight w:val="0"/>
                                      <w:marTop w:val="0"/>
                                      <w:marBottom w:val="0"/>
                                      <w:divBdr>
                                        <w:top w:val="none" w:sz="0" w:space="0" w:color="auto"/>
                                        <w:left w:val="none" w:sz="0" w:space="0" w:color="auto"/>
                                        <w:bottom w:val="none" w:sz="0" w:space="0" w:color="auto"/>
                                        <w:right w:val="none" w:sz="0" w:space="0" w:color="auto"/>
                                      </w:divBdr>
                                      <w:divsChild>
                                        <w:div w:id="147524563">
                                          <w:marLeft w:val="0"/>
                                          <w:marRight w:val="0"/>
                                          <w:marTop w:val="0"/>
                                          <w:marBottom w:val="0"/>
                                          <w:divBdr>
                                            <w:top w:val="none" w:sz="0" w:space="0" w:color="auto"/>
                                            <w:left w:val="none" w:sz="0" w:space="0" w:color="auto"/>
                                            <w:bottom w:val="none" w:sz="0" w:space="0" w:color="auto"/>
                                            <w:right w:val="none" w:sz="0" w:space="0" w:color="auto"/>
                                          </w:divBdr>
                                        </w:div>
                                      </w:divsChild>
                                    </w:div>
                                    <w:div w:id="1799643405">
                                      <w:marLeft w:val="0"/>
                                      <w:marRight w:val="0"/>
                                      <w:marTop w:val="0"/>
                                      <w:marBottom w:val="0"/>
                                      <w:divBdr>
                                        <w:top w:val="none" w:sz="0" w:space="0" w:color="auto"/>
                                        <w:left w:val="none" w:sz="0" w:space="0" w:color="auto"/>
                                        <w:bottom w:val="none" w:sz="0" w:space="0" w:color="auto"/>
                                        <w:right w:val="none" w:sz="0" w:space="0" w:color="auto"/>
                                      </w:divBdr>
                                      <w:divsChild>
                                        <w:div w:id="234628458">
                                          <w:marLeft w:val="0"/>
                                          <w:marRight w:val="0"/>
                                          <w:marTop w:val="0"/>
                                          <w:marBottom w:val="0"/>
                                          <w:divBdr>
                                            <w:top w:val="none" w:sz="0" w:space="0" w:color="auto"/>
                                            <w:left w:val="none" w:sz="0" w:space="0" w:color="auto"/>
                                            <w:bottom w:val="none" w:sz="0" w:space="0" w:color="auto"/>
                                            <w:right w:val="none" w:sz="0" w:space="0" w:color="auto"/>
                                          </w:divBdr>
                                        </w:div>
                                      </w:divsChild>
                                    </w:div>
                                    <w:div w:id="1058480999">
                                      <w:marLeft w:val="0"/>
                                      <w:marRight w:val="0"/>
                                      <w:marTop w:val="0"/>
                                      <w:marBottom w:val="0"/>
                                      <w:divBdr>
                                        <w:top w:val="none" w:sz="0" w:space="0" w:color="auto"/>
                                        <w:left w:val="none" w:sz="0" w:space="0" w:color="auto"/>
                                        <w:bottom w:val="none" w:sz="0" w:space="0" w:color="auto"/>
                                        <w:right w:val="none" w:sz="0" w:space="0" w:color="auto"/>
                                      </w:divBdr>
                                      <w:divsChild>
                                        <w:div w:id="1453357400">
                                          <w:marLeft w:val="0"/>
                                          <w:marRight w:val="0"/>
                                          <w:marTop w:val="0"/>
                                          <w:marBottom w:val="0"/>
                                          <w:divBdr>
                                            <w:top w:val="none" w:sz="0" w:space="0" w:color="auto"/>
                                            <w:left w:val="none" w:sz="0" w:space="0" w:color="auto"/>
                                            <w:bottom w:val="none" w:sz="0" w:space="0" w:color="auto"/>
                                            <w:right w:val="none" w:sz="0" w:space="0" w:color="auto"/>
                                          </w:divBdr>
                                        </w:div>
                                      </w:divsChild>
                                    </w:div>
                                    <w:div w:id="192499007">
                                      <w:marLeft w:val="0"/>
                                      <w:marRight w:val="0"/>
                                      <w:marTop w:val="0"/>
                                      <w:marBottom w:val="0"/>
                                      <w:divBdr>
                                        <w:top w:val="none" w:sz="0" w:space="0" w:color="auto"/>
                                        <w:left w:val="none" w:sz="0" w:space="0" w:color="auto"/>
                                        <w:bottom w:val="none" w:sz="0" w:space="0" w:color="auto"/>
                                        <w:right w:val="none" w:sz="0" w:space="0" w:color="auto"/>
                                      </w:divBdr>
                                      <w:divsChild>
                                        <w:div w:id="844629326">
                                          <w:marLeft w:val="0"/>
                                          <w:marRight w:val="0"/>
                                          <w:marTop w:val="0"/>
                                          <w:marBottom w:val="0"/>
                                          <w:divBdr>
                                            <w:top w:val="none" w:sz="0" w:space="0" w:color="auto"/>
                                            <w:left w:val="none" w:sz="0" w:space="0" w:color="auto"/>
                                            <w:bottom w:val="none" w:sz="0" w:space="0" w:color="auto"/>
                                            <w:right w:val="none" w:sz="0" w:space="0" w:color="auto"/>
                                          </w:divBdr>
                                        </w:div>
                                      </w:divsChild>
                                    </w:div>
                                    <w:div w:id="545144156">
                                      <w:marLeft w:val="0"/>
                                      <w:marRight w:val="0"/>
                                      <w:marTop w:val="0"/>
                                      <w:marBottom w:val="0"/>
                                      <w:divBdr>
                                        <w:top w:val="none" w:sz="0" w:space="0" w:color="auto"/>
                                        <w:left w:val="none" w:sz="0" w:space="0" w:color="auto"/>
                                        <w:bottom w:val="none" w:sz="0" w:space="0" w:color="auto"/>
                                        <w:right w:val="none" w:sz="0" w:space="0" w:color="auto"/>
                                      </w:divBdr>
                                      <w:divsChild>
                                        <w:div w:id="2083526984">
                                          <w:marLeft w:val="0"/>
                                          <w:marRight w:val="0"/>
                                          <w:marTop w:val="0"/>
                                          <w:marBottom w:val="0"/>
                                          <w:divBdr>
                                            <w:top w:val="none" w:sz="0" w:space="0" w:color="auto"/>
                                            <w:left w:val="none" w:sz="0" w:space="0" w:color="auto"/>
                                            <w:bottom w:val="none" w:sz="0" w:space="0" w:color="auto"/>
                                            <w:right w:val="none" w:sz="0" w:space="0" w:color="auto"/>
                                          </w:divBdr>
                                        </w:div>
                                        <w:div w:id="2083870998">
                                          <w:marLeft w:val="0"/>
                                          <w:marRight w:val="0"/>
                                          <w:marTop w:val="0"/>
                                          <w:marBottom w:val="0"/>
                                          <w:divBdr>
                                            <w:top w:val="none" w:sz="0" w:space="0" w:color="auto"/>
                                            <w:left w:val="none" w:sz="0" w:space="0" w:color="auto"/>
                                            <w:bottom w:val="none" w:sz="0" w:space="0" w:color="auto"/>
                                            <w:right w:val="none" w:sz="0" w:space="0" w:color="auto"/>
                                          </w:divBdr>
                                        </w:div>
                                        <w:div w:id="1896622028">
                                          <w:marLeft w:val="0"/>
                                          <w:marRight w:val="0"/>
                                          <w:marTop w:val="0"/>
                                          <w:marBottom w:val="0"/>
                                          <w:divBdr>
                                            <w:top w:val="none" w:sz="0" w:space="0" w:color="auto"/>
                                            <w:left w:val="none" w:sz="0" w:space="0" w:color="auto"/>
                                            <w:bottom w:val="none" w:sz="0" w:space="0" w:color="auto"/>
                                            <w:right w:val="none" w:sz="0" w:space="0" w:color="auto"/>
                                          </w:divBdr>
                                          <w:divsChild>
                                            <w:div w:id="839194955">
                                              <w:marLeft w:val="0"/>
                                              <w:marRight w:val="0"/>
                                              <w:marTop w:val="0"/>
                                              <w:marBottom w:val="0"/>
                                              <w:divBdr>
                                                <w:top w:val="none" w:sz="0" w:space="0" w:color="auto"/>
                                                <w:left w:val="none" w:sz="0" w:space="0" w:color="auto"/>
                                                <w:bottom w:val="none" w:sz="0" w:space="0" w:color="auto"/>
                                                <w:right w:val="none" w:sz="0" w:space="0" w:color="auto"/>
                                              </w:divBdr>
                                            </w:div>
                                          </w:divsChild>
                                        </w:div>
                                        <w:div w:id="1218736680">
                                          <w:marLeft w:val="0"/>
                                          <w:marRight w:val="0"/>
                                          <w:marTop w:val="0"/>
                                          <w:marBottom w:val="0"/>
                                          <w:divBdr>
                                            <w:top w:val="none" w:sz="0" w:space="0" w:color="auto"/>
                                            <w:left w:val="none" w:sz="0" w:space="0" w:color="auto"/>
                                            <w:bottom w:val="none" w:sz="0" w:space="0" w:color="auto"/>
                                            <w:right w:val="none" w:sz="0" w:space="0" w:color="auto"/>
                                          </w:divBdr>
                                        </w:div>
                                      </w:divsChild>
                                    </w:div>
                                    <w:div w:id="1276597683">
                                      <w:marLeft w:val="0"/>
                                      <w:marRight w:val="0"/>
                                      <w:marTop w:val="0"/>
                                      <w:marBottom w:val="0"/>
                                      <w:divBdr>
                                        <w:top w:val="none" w:sz="0" w:space="0" w:color="auto"/>
                                        <w:left w:val="none" w:sz="0" w:space="0" w:color="auto"/>
                                        <w:bottom w:val="none" w:sz="0" w:space="0" w:color="auto"/>
                                        <w:right w:val="none" w:sz="0" w:space="0" w:color="auto"/>
                                      </w:divBdr>
                                      <w:divsChild>
                                        <w:div w:id="102500805">
                                          <w:marLeft w:val="0"/>
                                          <w:marRight w:val="0"/>
                                          <w:marTop w:val="0"/>
                                          <w:marBottom w:val="0"/>
                                          <w:divBdr>
                                            <w:top w:val="none" w:sz="0" w:space="0" w:color="auto"/>
                                            <w:left w:val="none" w:sz="0" w:space="0" w:color="auto"/>
                                            <w:bottom w:val="none" w:sz="0" w:space="0" w:color="auto"/>
                                            <w:right w:val="none" w:sz="0" w:space="0" w:color="auto"/>
                                          </w:divBdr>
                                        </w:div>
                                      </w:divsChild>
                                    </w:div>
                                    <w:div w:id="1680698918">
                                      <w:marLeft w:val="0"/>
                                      <w:marRight w:val="0"/>
                                      <w:marTop w:val="0"/>
                                      <w:marBottom w:val="0"/>
                                      <w:divBdr>
                                        <w:top w:val="none" w:sz="0" w:space="0" w:color="auto"/>
                                        <w:left w:val="none" w:sz="0" w:space="0" w:color="auto"/>
                                        <w:bottom w:val="none" w:sz="0" w:space="0" w:color="auto"/>
                                        <w:right w:val="none" w:sz="0" w:space="0" w:color="auto"/>
                                      </w:divBdr>
                                      <w:divsChild>
                                        <w:div w:id="1150753256">
                                          <w:marLeft w:val="0"/>
                                          <w:marRight w:val="0"/>
                                          <w:marTop w:val="0"/>
                                          <w:marBottom w:val="0"/>
                                          <w:divBdr>
                                            <w:top w:val="none" w:sz="0" w:space="0" w:color="auto"/>
                                            <w:left w:val="none" w:sz="0" w:space="0" w:color="auto"/>
                                            <w:bottom w:val="none" w:sz="0" w:space="0" w:color="auto"/>
                                            <w:right w:val="none" w:sz="0" w:space="0" w:color="auto"/>
                                          </w:divBdr>
                                          <w:divsChild>
                                            <w:div w:id="17285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9859">
                                      <w:marLeft w:val="0"/>
                                      <w:marRight w:val="0"/>
                                      <w:marTop w:val="0"/>
                                      <w:marBottom w:val="0"/>
                                      <w:divBdr>
                                        <w:top w:val="none" w:sz="0" w:space="0" w:color="auto"/>
                                        <w:left w:val="none" w:sz="0" w:space="0" w:color="auto"/>
                                        <w:bottom w:val="none" w:sz="0" w:space="0" w:color="auto"/>
                                        <w:right w:val="none" w:sz="0" w:space="0" w:color="auto"/>
                                      </w:divBdr>
                                      <w:divsChild>
                                        <w:div w:id="1248465970">
                                          <w:marLeft w:val="0"/>
                                          <w:marRight w:val="0"/>
                                          <w:marTop w:val="0"/>
                                          <w:marBottom w:val="0"/>
                                          <w:divBdr>
                                            <w:top w:val="none" w:sz="0" w:space="0" w:color="auto"/>
                                            <w:left w:val="none" w:sz="0" w:space="0" w:color="auto"/>
                                            <w:bottom w:val="none" w:sz="0" w:space="0" w:color="auto"/>
                                            <w:right w:val="none" w:sz="0" w:space="0" w:color="auto"/>
                                          </w:divBdr>
                                          <w:divsChild>
                                            <w:div w:id="1309090920">
                                              <w:marLeft w:val="0"/>
                                              <w:marRight w:val="0"/>
                                              <w:marTop w:val="0"/>
                                              <w:marBottom w:val="0"/>
                                              <w:divBdr>
                                                <w:top w:val="none" w:sz="0" w:space="0" w:color="auto"/>
                                                <w:left w:val="none" w:sz="0" w:space="0" w:color="auto"/>
                                                <w:bottom w:val="none" w:sz="0" w:space="0" w:color="auto"/>
                                                <w:right w:val="none" w:sz="0" w:space="0" w:color="auto"/>
                                              </w:divBdr>
                                            </w:div>
                                          </w:divsChild>
                                        </w:div>
                                        <w:div w:id="657731097">
                                          <w:marLeft w:val="0"/>
                                          <w:marRight w:val="0"/>
                                          <w:marTop w:val="0"/>
                                          <w:marBottom w:val="0"/>
                                          <w:divBdr>
                                            <w:top w:val="none" w:sz="0" w:space="0" w:color="auto"/>
                                            <w:left w:val="none" w:sz="0" w:space="0" w:color="auto"/>
                                            <w:bottom w:val="none" w:sz="0" w:space="0" w:color="auto"/>
                                            <w:right w:val="none" w:sz="0" w:space="0" w:color="auto"/>
                                          </w:divBdr>
                                          <w:divsChild>
                                            <w:div w:id="1513912643">
                                              <w:marLeft w:val="0"/>
                                              <w:marRight w:val="0"/>
                                              <w:marTop w:val="0"/>
                                              <w:marBottom w:val="0"/>
                                              <w:divBdr>
                                                <w:top w:val="none" w:sz="0" w:space="0" w:color="auto"/>
                                                <w:left w:val="none" w:sz="0" w:space="0" w:color="auto"/>
                                                <w:bottom w:val="none" w:sz="0" w:space="0" w:color="auto"/>
                                                <w:right w:val="none" w:sz="0" w:space="0" w:color="auto"/>
                                              </w:divBdr>
                                            </w:div>
                                          </w:divsChild>
                                        </w:div>
                                        <w:div w:id="418865970">
                                          <w:marLeft w:val="0"/>
                                          <w:marRight w:val="0"/>
                                          <w:marTop w:val="0"/>
                                          <w:marBottom w:val="0"/>
                                          <w:divBdr>
                                            <w:top w:val="none" w:sz="0" w:space="0" w:color="auto"/>
                                            <w:left w:val="none" w:sz="0" w:space="0" w:color="auto"/>
                                            <w:bottom w:val="none" w:sz="0" w:space="0" w:color="auto"/>
                                            <w:right w:val="none" w:sz="0" w:space="0" w:color="auto"/>
                                          </w:divBdr>
                                          <w:divsChild>
                                            <w:div w:id="53167343">
                                              <w:marLeft w:val="0"/>
                                              <w:marRight w:val="0"/>
                                              <w:marTop w:val="0"/>
                                              <w:marBottom w:val="0"/>
                                              <w:divBdr>
                                                <w:top w:val="none" w:sz="0" w:space="0" w:color="auto"/>
                                                <w:left w:val="none" w:sz="0" w:space="0" w:color="auto"/>
                                                <w:bottom w:val="none" w:sz="0" w:space="0" w:color="auto"/>
                                                <w:right w:val="none" w:sz="0" w:space="0" w:color="auto"/>
                                              </w:divBdr>
                                            </w:div>
                                          </w:divsChild>
                                        </w:div>
                                        <w:div w:id="2037465513">
                                          <w:marLeft w:val="0"/>
                                          <w:marRight w:val="0"/>
                                          <w:marTop w:val="0"/>
                                          <w:marBottom w:val="0"/>
                                          <w:divBdr>
                                            <w:top w:val="none" w:sz="0" w:space="0" w:color="auto"/>
                                            <w:left w:val="none" w:sz="0" w:space="0" w:color="auto"/>
                                            <w:bottom w:val="none" w:sz="0" w:space="0" w:color="auto"/>
                                            <w:right w:val="none" w:sz="0" w:space="0" w:color="auto"/>
                                          </w:divBdr>
                                          <w:divsChild>
                                            <w:div w:id="468281298">
                                              <w:marLeft w:val="0"/>
                                              <w:marRight w:val="0"/>
                                              <w:marTop w:val="0"/>
                                              <w:marBottom w:val="0"/>
                                              <w:divBdr>
                                                <w:top w:val="none" w:sz="0" w:space="0" w:color="auto"/>
                                                <w:left w:val="none" w:sz="0" w:space="0" w:color="auto"/>
                                                <w:bottom w:val="none" w:sz="0" w:space="0" w:color="auto"/>
                                                <w:right w:val="none" w:sz="0" w:space="0" w:color="auto"/>
                                              </w:divBdr>
                                            </w:div>
                                          </w:divsChild>
                                        </w:div>
                                        <w:div w:id="95755878">
                                          <w:marLeft w:val="0"/>
                                          <w:marRight w:val="0"/>
                                          <w:marTop w:val="0"/>
                                          <w:marBottom w:val="0"/>
                                          <w:divBdr>
                                            <w:top w:val="none" w:sz="0" w:space="0" w:color="auto"/>
                                            <w:left w:val="none" w:sz="0" w:space="0" w:color="auto"/>
                                            <w:bottom w:val="none" w:sz="0" w:space="0" w:color="auto"/>
                                            <w:right w:val="none" w:sz="0" w:space="0" w:color="auto"/>
                                          </w:divBdr>
                                          <w:divsChild>
                                            <w:div w:id="2028287897">
                                              <w:marLeft w:val="0"/>
                                              <w:marRight w:val="0"/>
                                              <w:marTop w:val="0"/>
                                              <w:marBottom w:val="0"/>
                                              <w:divBdr>
                                                <w:top w:val="none" w:sz="0" w:space="0" w:color="auto"/>
                                                <w:left w:val="none" w:sz="0" w:space="0" w:color="auto"/>
                                                <w:bottom w:val="none" w:sz="0" w:space="0" w:color="auto"/>
                                                <w:right w:val="none" w:sz="0" w:space="0" w:color="auto"/>
                                              </w:divBdr>
                                            </w:div>
                                          </w:divsChild>
                                        </w:div>
                                        <w:div w:id="1125735827">
                                          <w:marLeft w:val="0"/>
                                          <w:marRight w:val="0"/>
                                          <w:marTop w:val="0"/>
                                          <w:marBottom w:val="0"/>
                                          <w:divBdr>
                                            <w:top w:val="none" w:sz="0" w:space="0" w:color="auto"/>
                                            <w:left w:val="none" w:sz="0" w:space="0" w:color="auto"/>
                                            <w:bottom w:val="none" w:sz="0" w:space="0" w:color="auto"/>
                                            <w:right w:val="none" w:sz="0" w:space="0" w:color="auto"/>
                                          </w:divBdr>
                                          <w:divsChild>
                                            <w:div w:id="1097024365">
                                              <w:marLeft w:val="0"/>
                                              <w:marRight w:val="0"/>
                                              <w:marTop w:val="0"/>
                                              <w:marBottom w:val="0"/>
                                              <w:divBdr>
                                                <w:top w:val="none" w:sz="0" w:space="0" w:color="auto"/>
                                                <w:left w:val="none" w:sz="0" w:space="0" w:color="auto"/>
                                                <w:bottom w:val="none" w:sz="0" w:space="0" w:color="auto"/>
                                                <w:right w:val="none" w:sz="0" w:space="0" w:color="auto"/>
                                              </w:divBdr>
                                            </w:div>
                                          </w:divsChild>
                                        </w:div>
                                        <w:div w:id="1710571903">
                                          <w:marLeft w:val="0"/>
                                          <w:marRight w:val="0"/>
                                          <w:marTop w:val="0"/>
                                          <w:marBottom w:val="0"/>
                                          <w:divBdr>
                                            <w:top w:val="none" w:sz="0" w:space="0" w:color="auto"/>
                                            <w:left w:val="none" w:sz="0" w:space="0" w:color="auto"/>
                                            <w:bottom w:val="none" w:sz="0" w:space="0" w:color="auto"/>
                                            <w:right w:val="none" w:sz="0" w:space="0" w:color="auto"/>
                                          </w:divBdr>
                                          <w:divsChild>
                                            <w:div w:id="2058779686">
                                              <w:marLeft w:val="0"/>
                                              <w:marRight w:val="0"/>
                                              <w:marTop w:val="0"/>
                                              <w:marBottom w:val="0"/>
                                              <w:divBdr>
                                                <w:top w:val="none" w:sz="0" w:space="0" w:color="auto"/>
                                                <w:left w:val="none" w:sz="0" w:space="0" w:color="auto"/>
                                                <w:bottom w:val="none" w:sz="0" w:space="0" w:color="auto"/>
                                                <w:right w:val="none" w:sz="0" w:space="0" w:color="auto"/>
                                              </w:divBdr>
                                            </w:div>
                                          </w:divsChild>
                                        </w:div>
                                        <w:div w:id="1661763430">
                                          <w:marLeft w:val="0"/>
                                          <w:marRight w:val="0"/>
                                          <w:marTop w:val="0"/>
                                          <w:marBottom w:val="0"/>
                                          <w:divBdr>
                                            <w:top w:val="none" w:sz="0" w:space="0" w:color="auto"/>
                                            <w:left w:val="none" w:sz="0" w:space="0" w:color="auto"/>
                                            <w:bottom w:val="none" w:sz="0" w:space="0" w:color="auto"/>
                                            <w:right w:val="none" w:sz="0" w:space="0" w:color="auto"/>
                                          </w:divBdr>
                                          <w:divsChild>
                                            <w:div w:id="1279948177">
                                              <w:marLeft w:val="0"/>
                                              <w:marRight w:val="0"/>
                                              <w:marTop w:val="0"/>
                                              <w:marBottom w:val="0"/>
                                              <w:divBdr>
                                                <w:top w:val="none" w:sz="0" w:space="0" w:color="auto"/>
                                                <w:left w:val="none" w:sz="0" w:space="0" w:color="auto"/>
                                                <w:bottom w:val="none" w:sz="0" w:space="0" w:color="auto"/>
                                                <w:right w:val="none" w:sz="0" w:space="0" w:color="auto"/>
                                              </w:divBdr>
                                            </w:div>
                                          </w:divsChild>
                                        </w:div>
                                        <w:div w:id="423842578">
                                          <w:marLeft w:val="0"/>
                                          <w:marRight w:val="0"/>
                                          <w:marTop w:val="0"/>
                                          <w:marBottom w:val="0"/>
                                          <w:divBdr>
                                            <w:top w:val="none" w:sz="0" w:space="0" w:color="auto"/>
                                            <w:left w:val="none" w:sz="0" w:space="0" w:color="auto"/>
                                            <w:bottom w:val="none" w:sz="0" w:space="0" w:color="auto"/>
                                            <w:right w:val="none" w:sz="0" w:space="0" w:color="auto"/>
                                          </w:divBdr>
                                          <w:divsChild>
                                            <w:div w:id="578949342">
                                              <w:marLeft w:val="0"/>
                                              <w:marRight w:val="0"/>
                                              <w:marTop w:val="0"/>
                                              <w:marBottom w:val="0"/>
                                              <w:divBdr>
                                                <w:top w:val="none" w:sz="0" w:space="0" w:color="auto"/>
                                                <w:left w:val="none" w:sz="0" w:space="0" w:color="auto"/>
                                                <w:bottom w:val="none" w:sz="0" w:space="0" w:color="auto"/>
                                                <w:right w:val="none" w:sz="0" w:space="0" w:color="auto"/>
                                              </w:divBdr>
                                            </w:div>
                                          </w:divsChild>
                                        </w:div>
                                        <w:div w:id="876502590">
                                          <w:marLeft w:val="0"/>
                                          <w:marRight w:val="0"/>
                                          <w:marTop w:val="0"/>
                                          <w:marBottom w:val="0"/>
                                          <w:divBdr>
                                            <w:top w:val="none" w:sz="0" w:space="0" w:color="auto"/>
                                            <w:left w:val="none" w:sz="0" w:space="0" w:color="auto"/>
                                            <w:bottom w:val="none" w:sz="0" w:space="0" w:color="auto"/>
                                            <w:right w:val="none" w:sz="0" w:space="0" w:color="auto"/>
                                          </w:divBdr>
                                          <w:divsChild>
                                            <w:div w:id="21134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7455">
                              <w:marLeft w:val="0"/>
                              <w:marRight w:val="0"/>
                              <w:marTop w:val="0"/>
                              <w:marBottom w:val="0"/>
                              <w:divBdr>
                                <w:top w:val="none" w:sz="0" w:space="0" w:color="auto"/>
                                <w:left w:val="none" w:sz="0" w:space="0" w:color="auto"/>
                                <w:bottom w:val="none" w:sz="0" w:space="0" w:color="auto"/>
                                <w:right w:val="none" w:sz="0" w:space="0" w:color="auto"/>
                              </w:divBdr>
                              <w:divsChild>
                                <w:div w:id="27878347">
                                  <w:marLeft w:val="0"/>
                                  <w:marRight w:val="0"/>
                                  <w:marTop w:val="0"/>
                                  <w:marBottom w:val="0"/>
                                  <w:divBdr>
                                    <w:top w:val="none" w:sz="0" w:space="0" w:color="auto"/>
                                    <w:left w:val="none" w:sz="0" w:space="0" w:color="auto"/>
                                    <w:bottom w:val="none" w:sz="0" w:space="0" w:color="auto"/>
                                    <w:right w:val="none" w:sz="0" w:space="0" w:color="auto"/>
                                  </w:divBdr>
                                  <w:divsChild>
                                    <w:div w:id="20911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32440">
                      <w:marLeft w:val="0"/>
                      <w:marRight w:val="0"/>
                      <w:marTop w:val="0"/>
                      <w:marBottom w:val="0"/>
                      <w:divBdr>
                        <w:top w:val="none" w:sz="0" w:space="0" w:color="auto"/>
                        <w:left w:val="none" w:sz="0" w:space="0" w:color="auto"/>
                        <w:bottom w:val="none" w:sz="0" w:space="0" w:color="auto"/>
                        <w:right w:val="none" w:sz="0" w:space="0" w:color="auto"/>
                      </w:divBdr>
                      <w:divsChild>
                        <w:div w:id="622344880">
                          <w:marLeft w:val="0"/>
                          <w:marRight w:val="0"/>
                          <w:marTop w:val="0"/>
                          <w:marBottom w:val="0"/>
                          <w:divBdr>
                            <w:top w:val="none" w:sz="0" w:space="0" w:color="auto"/>
                            <w:left w:val="none" w:sz="0" w:space="0" w:color="auto"/>
                            <w:bottom w:val="none" w:sz="0" w:space="0" w:color="auto"/>
                            <w:right w:val="none" w:sz="0" w:space="0" w:color="auto"/>
                          </w:divBdr>
                          <w:divsChild>
                            <w:div w:id="1665821826">
                              <w:marLeft w:val="0"/>
                              <w:marRight w:val="0"/>
                              <w:marTop w:val="0"/>
                              <w:marBottom w:val="0"/>
                              <w:divBdr>
                                <w:top w:val="none" w:sz="0" w:space="0" w:color="auto"/>
                                <w:left w:val="none" w:sz="0" w:space="0" w:color="auto"/>
                                <w:bottom w:val="none" w:sz="0" w:space="0" w:color="auto"/>
                                <w:right w:val="none" w:sz="0" w:space="0" w:color="auto"/>
                              </w:divBdr>
                            </w:div>
                            <w:div w:id="1798982806">
                              <w:marLeft w:val="0"/>
                              <w:marRight w:val="0"/>
                              <w:marTop w:val="0"/>
                              <w:marBottom w:val="0"/>
                              <w:divBdr>
                                <w:top w:val="none" w:sz="0" w:space="0" w:color="auto"/>
                                <w:left w:val="none" w:sz="0" w:space="0" w:color="auto"/>
                                <w:bottom w:val="none" w:sz="0" w:space="0" w:color="auto"/>
                                <w:right w:val="none" w:sz="0" w:space="0" w:color="auto"/>
                              </w:divBdr>
                            </w:div>
                          </w:divsChild>
                        </w:div>
                        <w:div w:id="1393314755">
                          <w:marLeft w:val="0"/>
                          <w:marRight w:val="0"/>
                          <w:marTop w:val="0"/>
                          <w:marBottom w:val="0"/>
                          <w:divBdr>
                            <w:top w:val="none" w:sz="0" w:space="0" w:color="auto"/>
                            <w:left w:val="none" w:sz="0" w:space="0" w:color="auto"/>
                            <w:bottom w:val="none" w:sz="0" w:space="0" w:color="auto"/>
                            <w:right w:val="none" w:sz="0" w:space="0" w:color="auto"/>
                          </w:divBdr>
                          <w:divsChild>
                            <w:div w:id="1632662471">
                              <w:marLeft w:val="0"/>
                              <w:marRight w:val="0"/>
                              <w:marTop w:val="0"/>
                              <w:marBottom w:val="0"/>
                              <w:divBdr>
                                <w:top w:val="none" w:sz="0" w:space="0" w:color="auto"/>
                                <w:left w:val="none" w:sz="0" w:space="0" w:color="auto"/>
                                <w:bottom w:val="none" w:sz="0" w:space="0" w:color="auto"/>
                                <w:right w:val="none" w:sz="0" w:space="0" w:color="auto"/>
                              </w:divBdr>
                              <w:divsChild>
                                <w:div w:id="1762721864">
                                  <w:marLeft w:val="0"/>
                                  <w:marRight w:val="0"/>
                                  <w:marTop w:val="0"/>
                                  <w:marBottom w:val="0"/>
                                  <w:divBdr>
                                    <w:top w:val="none" w:sz="0" w:space="0" w:color="auto"/>
                                    <w:left w:val="none" w:sz="0" w:space="0" w:color="auto"/>
                                    <w:bottom w:val="none" w:sz="0" w:space="0" w:color="auto"/>
                                    <w:right w:val="none" w:sz="0" w:space="0" w:color="auto"/>
                                  </w:divBdr>
                                  <w:divsChild>
                                    <w:div w:id="1367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6774">
                          <w:marLeft w:val="0"/>
                          <w:marRight w:val="0"/>
                          <w:marTop w:val="0"/>
                          <w:marBottom w:val="0"/>
                          <w:divBdr>
                            <w:top w:val="none" w:sz="0" w:space="0" w:color="auto"/>
                            <w:left w:val="none" w:sz="0" w:space="0" w:color="auto"/>
                            <w:bottom w:val="none" w:sz="0" w:space="0" w:color="auto"/>
                            <w:right w:val="none" w:sz="0" w:space="0" w:color="auto"/>
                          </w:divBdr>
                          <w:divsChild>
                            <w:div w:id="781536686">
                              <w:marLeft w:val="0"/>
                              <w:marRight w:val="0"/>
                              <w:marTop w:val="0"/>
                              <w:marBottom w:val="0"/>
                              <w:divBdr>
                                <w:top w:val="none" w:sz="0" w:space="0" w:color="auto"/>
                                <w:left w:val="none" w:sz="0" w:space="0" w:color="auto"/>
                                <w:bottom w:val="none" w:sz="0" w:space="0" w:color="auto"/>
                                <w:right w:val="none" w:sz="0" w:space="0" w:color="auto"/>
                              </w:divBdr>
                            </w:div>
                            <w:div w:id="690183383">
                              <w:marLeft w:val="0"/>
                              <w:marRight w:val="0"/>
                              <w:marTop w:val="0"/>
                              <w:marBottom w:val="0"/>
                              <w:divBdr>
                                <w:top w:val="none" w:sz="0" w:space="0" w:color="auto"/>
                                <w:left w:val="none" w:sz="0" w:space="0" w:color="auto"/>
                                <w:bottom w:val="none" w:sz="0" w:space="0" w:color="auto"/>
                                <w:right w:val="none" w:sz="0" w:space="0" w:color="auto"/>
                              </w:divBdr>
                            </w:div>
                            <w:div w:id="1241059253">
                              <w:marLeft w:val="0"/>
                              <w:marRight w:val="0"/>
                              <w:marTop w:val="0"/>
                              <w:marBottom w:val="0"/>
                              <w:divBdr>
                                <w:top w:val="none" w:sz="0" w:space="0" w:color="auto"/>
                                <w:left w:val="none" w:sz="0" w:space="0" w:color="auto"/>
                                <w:bottom w:val="none" w:sz="0" w:space="0" w:color="auto"/>
                                <w:right w:val="none" w:sz="0" w:space="0" w:color="auto"/>
                              </w:divBdr>
                            </w:div>
                            <w:div w:id="239602136">
                              <w:marLeft w:val="0"/>
                              <w:marRight w:val="0"/>
                              <w:marTop w:val="0"/>
                              <w:marBottom w:val="0"/>
                              <w:divBdr>
                                <w:top w:val="none" w:sz="0" w:space="0" w:color="auto"/>
                                <w:left w:val="none" w:sz="0" w:space="0" w:color="auto"/>
                                <w:bottom w:val="none" w:sz="0" w:space="0" w:color="auto"/>
                                <w:right w:val="none" w:sz="0" w:space="0" w:color="auto"/>
                              </w:divBdr>
                            </w:div>
                            <w:div w:id="879325297">
                              <w:marLeft w:val="0"/>
                              <w:marRight w:val="0"/>
                              <w:marTop w:val="0"/>
                              <w:marBottom w:val="0"/>
                              <w:divBdr>
                                <w:top w:val="none" w:sz="0" w:space="0" w:color="auto"/>
                                <w:left w:val="none" w:sz="0" w:space="0" w:color="auto"/>
                                <w:bottom w:val="none" w:sz="0" w:space="0" w:color="auto"/>
                                <w:right w:val="none" w:sz="0" w:space="0" w:color="auto"/>
                              </w:divBdr>
                            </w:div>
                            <w:div w:id="1517309677">
                              <w:marLeft w:val="0"/>
                              <w:marRight w:val="0"/>
                              <w:marTop w:val="0"/>
                              <w:marBottom w:val="0"/>
                              <w:divBdr>
                                <w:top w:val="none" w:sz="0" w:space="0" w:color="auto"/>
                                <w:left w:val="none" w:sz="0" w:space="0" w:color="auto"/>
                                <w:bottom w:val="none" w:sz="0" w:space="0" w:color="auto"/>
                                <w:right w:val="none" w:sz="0" w:space="0" w:color="auto"/>
                              </w:divBdr>
                            </w:div>
                            <w:div w:id="1805154740">
                              <w:marLeft w:val="0"/>
                              <w:marRight w:val="0"/>
                              <w:marTop w:val="0"/>
                              <w:marBottom w:val="0"/>
                              <w:divBdr>
                                <w:top w:val="none" w:sz="0" w:space="0" w:color="auto"/>
                                <w:left w:val="none" w:sz="0" w:space="0" w:color="auto"/>
                                <w:bottom w:val="none" w:sz="0" w:space="0" w:color="auto"/>
                                <w:right w:val="none" w:sz="0" w:space="0" w:color="auto"/>
                              </w:divBdr>
                            </w:div>
                          </w:divsChild>
                        </w:div>
                        <w:div w:id="2130276058">
                          <w:marLeft w:val="0"/>
                          <w:marRight w:val="0"/>
                          <w:marTop w:val="0"/>
                          <w:marBottom w:val="0"/>
                          <w:divBdr>
                            <w:top w:val="none" w:sz="0" w:space="0" w:color="auto"/>
                            <w:left w:val="none" w:sz="0" w:space="0" w:color="auto"/>
                            <w:bottom w:val="none" w:sz="0" w:space="0" w:color="auto"/>
                            <w:right w:val="none" w:sz="0" w:space="0" w:color="auto"/>
                          </w:divBdr>
                          <w:divsChild>
                            <w:div w:id="1081440348">
                              <w:marLeft w:val="0"/>
                              <w:marRight w:val="0"/>
                              <w:marTop w:val="0"/>
                              <w:marBottom w:val="0"/>
                              <w:divBdr>
                                <w:top w:val="none" w:sz="0" w:space="0" w:color="auto"/>
                                <w:left w:val="none" w:sz="0" w:space="0" w:color="auto"/>
                                <w:bottom w:val="none" w:sz="0" w:space="0" w:color="auto"/>
                                <w:right w:val="none" w:sz="0" w:space="0" w:color="auto"/>
                              </w:divBdr>
                              <w:divsChild>
                                <w:div w:id="432941274">
                                  <w:marLeft w:val="0"/>
                                  <w:marRight w:val="0"/>
                                  <w:marTop w:val="0"/>
                                  <w:marBottom w:val="0"/>
                                  <w:divBdr>
                                    <w:top w:val="none" w:sz="0" w:space="0" w:color="auto"/>
                                    <w:left w:val="none" w:sz="0" w:space="0" w:color="auto"/>
                                    <w:bottom w:val="none" w:sz="0" w:space="0" w:color="auto"/>
                                    <w:right w:val="none" w:sz="0" w:space="0" w:color="auto"/>
                                  </w:divBdr>
                                  <w:divsChild>
                                    <w:div w:id="607784332">
                                      <w:marLeft w:val="0"/>
                                      <w:marRight w:val="0"/>
                                      <w:marTop w:val="0"/>
                                      <w:marBottom w:val="0"/>
                                      <w:divBdr>
                                        <w:top w:val="none" w:sz="0" w:space="0" w:color="auto"/>
                                        <w:left w:val="none" w:sz="0" w:space="0" w:color="auto"/>
                                        <w:bottom w:val="none" w:sz="0" w:space="0" w:color="auto"/>
                                        <w:right w:val="none" w:sz="0" w:space="0" w:color="auto"/>
                                      </w:divBdr>
                                    </w:div>
                                    <w:div w:id="9352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25846">
                  <w:marLeft w:val="0"/>
                  <w:marRight w:val="0"/>
                  <w:marTop w:val="0"/>
                  <w:marBottom w:val="0"/>
                  <w:divBdr>
                    <w:top w:val="none" w:sz="0" w:space="0" w:color="auto"/>
                    <w:left w:val="none" w:sz="0" w:space="0" w:color="auto"/>
                    <w:bottom w:val="none" w:sz="0" w:space="0" w:color="auto"/>
                    <w:right w:val="none" w:sz="0" w:space="0" w:color="auto"/>
                  </w:divBdr>
                  <w:divsChild>
                    <w:div w:id="1798832162">
                      <w:marLeft w:val="0"/>
                      <w:marRight w:val="0"/>
                      <w:marTop w:val="0"/>
                      <w:marBottom w:val="0"/>
                      <w:divBdr>
                        <w:top w:val="none" w:sz="0" w:space="0" w:color="auto"/>
                        <w:left w:val="none" w:sz="0" w:space="0" w:color="auto"/>
                        <w:bottom w:val="none" w:sz="0" w:space="0" w:color="auto"/>
                        <w:right w:val="none" w:sz="0" w:space="0" w:color="auto"/>
                      </w:divBdr>
                      <w:divsChild>
                        <w:div w:id="739791760">
                          <w:marLeft w:val="0"/>
                          <w:marRight w:val="0"/>
                          <w:marTop w:val="0"/>
                          <w:marBottom w:val="0"/>
                          <w:divBdr>
                            <w:top w:val="none" w:sz="0" w:space="0" w:color="auto"/>
                            <w:left w:val="none" w:sz="0" w:space="0" w:color="auto"/>
                            <w:bottom w:val="none" w:sz="0" w:space="0" w:color="auto"/>
                            <w:right w:val="none" w:sz="0" w:space="0" w:color="auto"/>
                          </w:divBdr>
                          <w:divsChild>
                            <w:div w:id="1055618486">
                              <w:marLeft w:val="0"/>
                              <w:marRight w:val="0"/>
                              <w:marTop w:val="0"/>
                              <w:marBottom w:val="0"/>
                              <w:divBdr>
                                <w:top w:val="none" w:sz="0" w:space="0" w:color="auto"/>
                                <w:left w:val="none" w:sz="0" w:space="0" w:color="auto"/>
                                <w:bottom w:val="none" w:sz="0" w:space="0" w:color="auto"/>
                                <w:right w:val="none" w:sz="0" w:space="0" w:color="auto"/>
                              </w:divBdr>
                            </w:div>
                            <w:div w:id="77485656">
                              <w:marLeft w:val="0"/>
                              <w:marRight w:val="0"/>
                              <w:marTop w:val="0"/>
                              <w:marBottom w:val="0"/>
                              <w:divBdr>
                                <w:top w:val="none" w:sz="0" w:space="0" w:color="auto"/>
                                <w:left w:val="none" w:sz="0" w:space="0" w:color="auto"/>
                                <w:bottom w:val="none" w:sz="0" w:space="0" w:color="auto"/>
                                <w:right w:val="none" w:sz="0" w:space="0" w:color="auto"/>
                              </w:divBdr>
                            </w:div>
                            <w:div w:id="244920676">
                              <w:marLeft w:val="0"/>
                              <w:marRight w:val="0"/>
                              <w:marTop w:val="0"/>
                              <w:marBottom w:val="0"/>
                              <w:divBdr>
                                <w:top w:val="none" w:sz="0" w:space="0" w:color="auto"/>
                                <w:left w:val="none" w:sz="0" w:space="0" w:color="auto"/>
                                <w:bottom w:val="none" w:sz="0" w:space="0" w:color="auto"/>
                                <w:right w:val="none" w:sz="0" w:space="0" w:color="auto"/>
                              </w:divBdr>
                            </w:div>
                            <w:div w:id="1312516667">
                              <w:marLeft w:val="0"/>
                              <w:marRight w:val="0"/>
                              <w:marTop w:val="0"/>
                              <w:marBottom w:val="0"/>
                              <w:divBdr>
                                <w:top w:val="none" w:sz="0" w:space="0" w:color="auto"/>
                                <w:left w:val="none" w:sz="0" w:space="0" w:color="auto"/>
                                <w:bottom w:val="none" w:sz="0" w:space="0" w:color="auto"/>
                                <w:right w:val="none" w:sz="0" w:space="0" w:color="auto"/>
                              </w:divBdr>
                            </w:div>
                            <w:div w:id="201290859">
                              <w:marLeft w:val="0"/>
                              <w:marRight w:val="0"/>
                              <w:marTop w:val="0"/>
                              <w:marBottom w:val="0"/>
                              <w:divBdr>
                                <w:top w:val="none" w:sz="0" w:space="0" w:color="auto"/>
                                <w:left w:val="none" w:sz="0" w:space="0" w:color="auto"/>
                                <w:bottom w:val="none" w:sz="0" w:space="0" w:color="auto"/>
                                <w:right w:val="none" w:sz="0" w:space="0" w:color="auto"/>
                              </w:divBdr>
                            </w:div>
                            <w:div w:id="1280331866">
                              <w:marLeft w:val="0"/>
                              <w:marRight w:val="0"/>
                              <w:marTop w:val="0"/>
                              <w:marBottom w:val="0"/>
                              <w:divBdr>
                                <w:top w:val="none" w:sz="0" w:space="0" w:color="auto"/>
                                <w:left w:val="none" w:sz="0" w:space="0" w:color="auto"/>
                                <w:bottom w:val="none" w:sz="0" w:space="0" w:color="auto"/>
                                <w:right w:val="none" w:sz="0" w:space="0" w:color="auto"/>
                              </w:divBdr>
                            </w:div>
                            <w:div w:id="634143684">
                              <w:marLeft w:val="0"/>
                              <w:marRight w:val="0"/>
                              <w:marTop w:val="0"/>
                              <w:marBottom w:val="0"/>
                              <w:divBdr>
                                <w:top w:val="none" w:sz="0" w:space="0" w:color="auto"/>
                                <w:left w:val="none" w:sz="0" w:space="0" w:color="auto"/>
                                <w:bottom w:val="none" w:sz="0" w:space="0" w:color="auto"/>
                                <w:right w:val="none" w:sz="0" w:space="0" w:color="auto"/>
                              </w:divBdr>
                            </w:div>
                            <w:div w:id="1567568587">
                              <w:marLeft w:val="0"/>
                              <w:marRight w:val="0"/>
                              <w:marTop w:val="0"/>
                              <w:marBottom w:val="0"/>
                              <w:divBdr>
                                <w:top w:val="none" w:sz="0" w:space="0" w:color="auto"/>
                                <w:left w:val="none" w:sz="0" w:space="0" w:color="auto"/>
                                <w:bottom w:val="none" w:sz="0" w:space="0" w:color="auto"/>
                                <w:right w:val="none" w:sz="0" w:space="0" w:color="auto"/>
                              </w:divBdr>
                            </w:div>
                            <w:div w:id="7131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19611">
          <w:marLeft w:val="0"/>
          <w:marRight w:val="0"/>
          <w:marTop w:val="0"/>
          <w:marBottom w:val="0"/>
          <w:divBdr>
            <w:top w:val="none" w:sz="0" w:space="0" w:color="auto"/>
            <w:left w:val="none" w:sz="0" w:space="0" w:color="auto"/>
            <w:bottom w:val="none" w:sz="0" w:space="0" w:color="auto"/>
            <w:right w:val="none" w:sz="0" w:space="0" w:color="auto"/>
          </w:divBdr>
          <w:divsChild>
            <w:div w:id="790905851">
              <w:marLeft w:val="0"/>
              <w:marRight w:val="0"/>
              <w:marTop w:val="0"/>
              <w:marBottom w:val="0"/>
              <w:divBdr>
                <w:top w:val="none" w:sz="0" w:space="0" w:color="auto"/>
                <w:left w:val="none" w:sz="0" w:space="0" w:color="auto"/>
                <w:bottom w:val="none" w:sz="0" w:space="0" w:color="auto"/>
                <w:right w:val="none" w:sz="0" w:space="0" w:color="auto"/>
              </w:divBdr>
              <w:divsChild>
                <w:div w:id="1253204255">
                  <w:marLeft w:val="0"/>
                  <w:marRight w:val="0"/>
                  <w:marTop w:val="0"/>
                  <w:marBottom w:val="0"/>
                  <w:divBdr>
                    <w:top w:val="none" w:sz="0" w:space="0" w:color="auto"/>
                    <w:left w:val="none" w:sz="0" w:space="0" w:color="auto"/>
                    <w:bottom w:val="none" w:sz="0" w:space="0" w:color="auto"/>
                    <w:right w:val="none" w:sz="0" w:space="0" w:color="auto"/>
                  </w:divBdr>
                </w:div>
                <w:div w:id="389772567">
                  <w:marLeft w:val="0"/>
                  <w:marRight w:val="0"/>
                  <w:marTop w:val="0"/>
                  <w:marBottom w:val="0"/>
                  <w:divBdr>
                    <w:top w:val="none" w:sz="0" w:space="0" w:color="auto"/>
                    <w:left w:val="none" w:sz="0" w:space="0" w:color="auto"/>
                    <w:bottom w:val="none" w:sz="0" w:space="0" w:color="auto"/>
                    <w:right w:val="none" w:sz="0" w:space="0" w:color="auto"/>
                  </w:divBdr>
                  <w:divsChild>
                    <w:div w:id="2078437734">
                      <w:marLeft w:val="0"/>
                      <w:marRight w:val="0"/>
                      <w:marTop w:val="0"/>
                      <w:marBottom w:val="0"/>
                      <w:divBdr>
                        <w:top w:val="none" w:sz="0" w:space="0" w:color="auto"/>
                        <w:left w:val="none" w:sz="0" w:space="0" w:color="auto"/>
                        <w:bottom w:val="none" w:sz="0" w:space="0" w:color="auto"/>
                        <w:right w:val="none" w:sz="0" w:space="0" w:color="auto"/>
                      </w:divBdr>
                    </w:div>
                    <w:div w:id="11879751">
                      <w:marLeft w:val="0"/>
                      <w:marRight w:val="0"/>
                      <w:marTop w:val="0"/>
                      <w:marBottom w:val="0"/>
                      <w:divBdr>
                        <w:top w:val="none" w:sz="0" w:space="0" w:color="auto"/>
                        <w:left w:val="none" w:sz="0" w:space="0" w:color="auto"/>
                        <w:bottom w:val="none" w:sz="0" w:space="0" w:color="auto"/>
                        <w:right w:val="none" w:sz="0" w:space="0" w:color="auto"/>
                      </w:divBdr>
                    </w:div>
                    <w:div w:id="1672021300">
                      <w:marLeft w:val="0"/>
                      <w:marRight w:val="0"/>
                      <w:marTop w:val="0"/>
                      <w:marBottom w:val="0"/>
                      <w:divBdr>
                        <w:top w:val="none" w:sz="0" w:space="0" w:color="auto"/>
                        <w:left w:val="none" w:sz="0" w:space="0" w:color="auto"/>
                        <w:bottom w:val="none" w:sz="0" w:space="0" w:color="auto"/>
                        <w:right w:val="none" w:sz="0" w:space="0" w:color="auto"/>
                      </w:divBdr>
                    </w:div>
                    <w:div w:id="522550115">
                      <w:marLeft w:val="0"/>
                      <w:marRight w:val="0"/>
                      <w:marTop w:val="0"/>
                      <w:marBottom w:val="0"/>
                      <w:divBdr>
                        <w:top w:val="none" w:sz="0" w:space="0" w:color="auto"/>
                        <w:left w:val="none" w:sz="0" w:space="0" w:color="auto"/>
                        <w:bottom w:val="none" w:sz="0" w:space="0" w:color="auto"/>
                        <w:right w:val="none" w:sz="0" w:space="0" w:color="auto"/>
                      </w:divBdr>
                    </w:div>
                    <w:div w:id="1014377669">
                      <w:marLeft w:val="0"/>
                      <w:marRight w:val="0"/>
                      <w:marTop w:val="0"/>
                      <w:marBottom w:val="0"/>
                      <w:divBdr>
                        <w:top w:val="none" w:sz="0" w:space="0" w:color="auto"/>
                        <w:left w:val="none" w:sz="0" w:space="0" w:color="auto"/>
                        <w:bottom w:val="none" w:sz="0" w:space="0" w:color="auto"/>
                        <w:right w:val="none" w:sz="0" w:space="0" w:color="auto"/>
                      </w:divBdr>
                      <w:divsChild>
                        <w:div w:id="10655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46596">
              <w:marLeft w:val="0"/>
              <w:marRight w:val="0"/>
              <w:marTop w:val="0"/>
              <w:marBottom w:val="0"/>
              <w:divBdr>
                <w:top w:val="none" w:sz="0" w:space="0" w:color="auto"/>
                <w:left w:val="none" w:sz="0" w:space="0" w:color="auto"/>
                <w:bottom w:val="none" w:sz="0" w:space="0" w:color="auto"/>
                <w:right w:val="none" w:sz="0" w:space="0" w:color="auto"/>
              </w:divBdr>
              <w:divsChild>
                <w:div w:id="384180905">
                  <w:marLeft w:val="0"/>
                  <w:marRight w:val="0"/>
                  <w:marTop w:val="0"/>
                  <w:marBottom w:val="0"/>
                  <w:divBdr>
                    <w:top w:val="none" w:sz="0" w:space="0" w:color="auto"/>
                    <w:left w:val="none" w:sz="0" w:space="0" w:color="auto"/>
                    <w:bottom w:val="none" w:sz="0" w:space="0" w:color="auto"/>
                    <w:right w:val="none" w:sz="0" w:space="0" w:color="auto"/>
                  </w:divBdr>
                </w:div>
                <w:div w:id="848061074">
                  <w:marLeft w:val="0"/>
                  <w:marRight w:val="0"/>
                  <w:marTop w:val="0"/>
                  <w:marBottom w:val="0"/>
                  <w:divBdr>
                    <w:top w:val="none" w:sz="0" w:space="0" w:color="auto"/>
                    <w:left w:val="none" w:sz="0" w:space="0" w:color="auto"/>
                    <w:bottom w:val="none" w:sz="0" w:space="0" w:color="auto"/>
                    <w:right w:val="none" w:sz="0" w:space="0" w:color="auto"/>
                  </w:divBdr>
                  <w:divsChild>
                    <w:div w:id="1128664689">
                      <w:marLeft w:val="0"/>
                      <w:marRight w:val="0"/>
                      <w:marTop w:val="0"/>
                      <w:marBottom w:val="0"/>
                      <w:divBdr>
                        <w:top w:val="none" w:sz="0" w:space="0" w:color="auto"/>
                        <w:left w:val="none" w:sz="0" w:space="0" w:color="auto"/>
                        <w:bottom w:val="none" w:sz="0" w:space="0" w:color="auto"/>
                        <w:right w:val="none" w:sz="0" w:space="0" w:color="auto"/>
                      </w:divBdr>
                      <w:divsChild>
                        <w:div w:id="908272473">
                          <w:marLeft w:val="0"/>
                          <w:marRight w:val="0"/>
                          <w:marTop w:val="0"/>
                          <w:marBottom w:val="0"/>
                          <w:divBdr>
                            <w:top w:val="none" w:sz="0" w:space="0" w:color="auto"/>
                            <w:left w:val="none" w:sz="0" w:space="0" w:color="auto"/>
                            <w:bottom w:val="none" w:sz="0" w:space="0" w:color="auto"/>
                            <w:right w:val="none" w:sz="0" w:space="0" w:color="auto"/>
                          </w:divBdr>
                        </w:div>
                        <w:div w:id="1073502513">
                          <w:marLeft w:val="0"/>
                          <w:marRight w:val="0"/>
                          <w:marTop w:val="0"/>
                          <w:marBottom w:val="0"/>
                          <w:divBdr>
                            <w:top w:val="none" w:sz="0" w:space="0" w:color="auto"/>
                            <w:left w:val="none" w:sz="0" w:space="0" w:color="auto"/>
                            <w:bottom w:val="none" w:sz="0" w:space="0" w:color="auto"/>
                            <w:right w:val="none" w:sz="0" w:space="0" w:color="auto"/>
                          </w:divBdr>
                          <w:divsChild>
                            <w:div w:id="1716613703">
                              <w:marLeft w:val="0"/>
                              <w:marRight w:val="0"/>
                              <w:marTop w:val="0"/>
                              <w:marBottom w:val="0"/>
                              <w:divBdr>
                                <w:top w:val="none" w:sz="0" w:space="0" w:color="auto"/>
                                <w:left w:val="none" w:sz="0" w:space="0" w:color="auto"/>
                                <w:bottom w:val="none" w:sz="0" w:space="0" w:color="auto"/>
                                <w:right w:val="none" w:sz="0" w:space="0" w:color="auto"/>
                              </w:divBdr>
                              <w:divsChild>
                                <w:div w:id="8493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1533">
                      <w:marLeft w:val="0"/>
                      <w:marRight w:val="0"/>
                      <w:marTop w:val="0"/>
                      <w:marBottom w:val="0"/>
                      <w:divBdr>
                        <w:top w:val="none" w:sz="0" w:space="0" w:color="auto"/>
                        <w:left w:val="none" w:sz="0" w:space="0" w:color="auto"/>
                        <w:bottom w:val="none" w:sz="0" w:space="0" w:color="auto"/>
                        <w:right w:val="none" w:sz="0" w:space="0" w:color="auto"/>
                      </w:divBdr>
                      <w:divsChild>
                        <w:div w:id="352847570">
                          <w:marLeft w:val="0"/>
                          <w:marRight w:val="0"/>
                          <w:marTop w:val="0"/>
                          <w:marBottom w:val="0"/>
                          <w:divBdr>
                            <w:top w:val="none" w:sz="0" w:space="0" w:color="auto"/>
                            <w:left w:val="none" w:sz="0" w:space="0" w:color="auto"/>
                            <w:bottom w:val="none" w:sz="0" w:space="0" w:color="auto"/>
                            <w:right w:val="none" w:sz="0" w:space="0" w:color="auto"/>
                          </w:divBdr>
                        </w:div>
                        <w:div w:id="700401777">
                          <w:marLeft w:val="0"/>
                          <w:marRight w:val="0"/>
                          <w:marTop w:val="0"/>
                          <w:marBottom w:val="0"/>
                          <w:divBdr>
                            <w:top w:val="none" w:sz="0" w:space="0" w:color="auto"/>
                            <w:left w:val="none" w:sz="0" w:space="0" w:color="auto"/>
                            <w:bottom w:val="none" w:sz="0" w:space="0" w:color="auto"/>
                            <w:right w:val="none" w:sz="0" w:space="0" w:color="auto"/>
                          </w:divBdr>
                        </w:div>
                        <w:div w:id="7792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0255">
              <w:marLeft w:val="0"/>
              <w:marRight w:val="0"/>
              <w:marTop w:val="0"/>
              <w:marBottom w:val="0"/>
              <w:divBdr>
                <w:top w:val="none" w:sz="0" w:space="0" w:color="auto"/>
                <w:left w:val="none" w:sz="0" w:space="0" w:color="auto"/>
                <w:bottom w:val="none" w:sz="0" w:space="0" w:color="auto"/>
                <w:right w:val="none" w:sz="0" w:space="0" w:color="auto"/>
              </w:divBdr>
              <w:divsChild>
                <w:div w:id="277297348">
                  <w:marLeft w:val="0"/>
                  <w:marRight w:val="0"/>
                  <w:marTop w:val="0"/>
                  <w:marBottom w:val="0"/>
                  <w:divBdr>
                    <w:top w:val="none" w:sz="0" w:space="0" w:color="auto"/>
                    <w:left w:val="none" w:sz="0" w:space="0" w:color="auto"/>
                    <w:bottom w:val="none" w:sz="0" w:space="0" w:color="auto"/>
                    <w:right w:val="none" w:sz="0" w:space="0" w:color="auto"/>
                  </w:divBdr>
                </w:div>
                <w:div w:id="1141267306">
                  <w:marLeft w:val="0"/>
                  <w:marRight w:val="0"/>
                  <w:marTop w:val="0"/>
                  <w:marBottom w:val="0"/>
                  <w:divBdr>
                    <w:top w:val="none" w:sz="0" w:space="0" w:color="auto"/>
                    <w:left w:val="none" w:sz="0" w:space="0" w:color="auto"/>
                    <w:bottom w:val="none" w:sz="0" w:space="0" w:color="auto"/>
                    <w:right w:val="none" w:sz="0" w:space="0" w:color="auto"/>
                  </w:divBdr>
                </w:div>
              </w:divsChild>
            </w:div>
            <w:div w:id="1763212358">
              <w:marLeft w:val="0"/>
              <w:marRight w:val="0"/>
              <w:marTop w:val="0"/>
              <w:marBottom w:val="0"/>
              <w:divBdr>
                <w:top w:val="none" w:sz="0" w:space="0" w:color="auto"/>
                <w:left w:val="none" w:sz="0" w:space="0" w:color="auto"/>
                <w:bottom w:val="none" w:sz="0" w:space="0" w:color="auto"/>
                <w:right w:val="none" w:sz="0" w:space="0" w:color="auto"/>
              </w:divBdr>
              <w:divsChild>
                <w:div w:id="1289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manetwork.com/journals/jamaneurology/fullarticle/801106" TargetMode="External"/><Relationship Id="rId21" Type="http://schemas.openxmlformats.org/officeDocument/2006/relationships/hyperlink" Target="https://omim.org/entry/157640" TargetMode="External"/><Relationship Id="rId42" Type="http://schemas.openxmlformats.org/officeDocument/2006/relationships/hyperlink" Target="mailto:giulia.damati@uniroma1.it" TargetMode="External"/><Relationship Id="rId47" Type="http://schemas.openxmlformats.org/officeDocument/2006/relationships/hyperlink" Target="https://scholar.google.com/scholar_lookup?title=Phenotypic%20spectrum%20associated%20with%20mutations%20of%20the%20mitochondrial%20polymerase%20gamma%20gene.&amp;author=R%20Horvath&amp;author=G%20Hudson&amp;author=G%20Ferrari&amp;publication_year=2006&amp;journal=Brain&amp;volume=129&amp;pages=1674-1684" TargetMode="External"/><Relationship Id="rId63" Type="http://schemas.openxmlformats.org/officeDocument/2006/relationships/hyperlink" Target="https://doi.org/10.1093/hmg/ddh010" TargetMode="External"/><Relationship Id="rId68" Type="http://schemas.openxmlformats.org/officeDocument/2006/relationships/hyperlink" Target="https://scholar.google.com/scholar_lookup?title=POLG%20mutations%20in%20sporadic%20mitochondrial%20disorders%20with%20multiple%20mtDNA%20deletions.&amp;author=A%20Di%20Fonzo&amp;author=A%20Bordoni&amp;author=M%20Crimi&amp;publication_year=2003&amp;journal=Hum%20Mutat&amp;volume=22&amp;pages=498-499" TargetMode="External"/><Relationship Id="rId2" Type="http://schemas.openxmlformats.org/officeDocument/2006/relationships/styles" Target="styles.xml"/><Relationship Id="rId16" Type="http://schemas.openxmlformats.org/officeDocument/2006/relationships/hyperlink" Target="https://jamanetwork.com/searchresults?author=Robert+W.+Taylor&amp;q=Robert+W.+Taylor" TargetMode="External"/><Relationship Id="rId29" Type="http://schemas.openxmlformats.org/officeDocument/2006/relationships/hyperlink" Target="https://jamanetwork.com/journals/jamaneurology/fullarticle/801106" TargetMode="External"/><Relationship Id="rId11" Type="http://schemas.openxmlformats.org/officeDocument/2006/relationships/hyperlink" Target="https://jamanetwork.com/searchresults?author=Floriana+Pichiorri&amp;q=Floriana+Pichiorri" TargetMode="External"/><Relationship Id="rId24" Type="http://schemas.openxmlformats.org/officeDocument/2006/relationships/hyperlink" Target="https://jamanetwork.com/journals/jamaneurology/fullarticle/801106" TargetMode="External"/><Relationship Id="rId32" Type="http://schemas.openxmlformats.org/officeDocument/2006/relationships/hyperlink" Target="http://tools.niehs.nih.gov/polg/" TargetMode="External"/><Relationship Id="rId37" Type="http://schemas.openxmlformats.org/officeDocument/2006/relationships/hyperlink" Target="https://jamanetwork.com/journals/jamaneurology/fullarticle/801106" TargetMode="External"/><Relationship Id="rId40" Type="http://schemas.openxmlformats.org/officeDocument/2006/relationships/hyperlink" Target="https://jamanetwork.com/journals/jamaneurology/fullarticle/801106" TargetMode="External"/><Relationship Id="rId45" Type="http://schemas.openxmlformats.org/officeDocument/2006/relationships/hyperlink" Target="https://doi.org/10.1093/hmg/ddl233" TargetMode="External"/><Relationship Id="rId53" Type="http://schemas.openxmlformats.org/officeDocument/2006/relationships/hyperlink" Target="https://scholar.google.com/scholar_lookup?title=Gastrointestinal%20dysmotility%20in%20mitochondrial%20neurogastrointestinal%20encephalomyopathy%20is%20caused%20by%20mitochondrial%20DNA%20depletion.&amp;author=C%20Giordano&amp;author=M%20Sebastiani&amp;author=R%20De%20Giorgio&amp;publication_year=2008&amp;journal=Am%20J%20Pathol&amp;volume=173&amp;pages=1120-1128" TargetMode="External"/><Relationship Id="rId58" Type="http://schemas.openxmlformats.org/officeDocument/2006/relationships/hyperlink" Target="https://www.ncbi.nlm.nih.gov/pubmed/12136116" TargetMode="External"/><Relationship Id="rId66" Type="http://schemas.openxmlformats.org/officeDocument/2006/relationships/hyperlink" Target="https://doi.org/10.1212/WNL.62.2.316" TargetMode="External"/><Relationship Id="rId74" Type="http://schemas.openxmlformats.org/officeDocument/2006/relationships/theme" Target="theme/theme1.xml"/><Relationship Id="rId5" Type="http://schemas.openxmlformats.org/officeDocument/2006/relationships/hyperlink" Target="https://jamanetwork.com/" TargetMode="External"/><Relationship Id="rId61" Type="http://schemas.openxmlformats.org/officeDocument/2006/relationships/hyperlink" Target="https://www.ncbi.nlm.nih.gov/pubmed/14613972" TargetMode="External"/><Relationship Id="rId19" Type="http://schemas.openxmlformats.org/officeDocument/2006/relationships/hyperlink" Target="https://jamanetwork.com/journals/jamaneurology/fullarticle/801106" TargetMode="External"/><Relationship Id="rId14" Type="http://schemas.openxmlformats.org/officeDocument/2006/relationships/hyperlink" Target="https://jamanetwork.com/searchresults?author=Maurizia+Orlandi&amp;q=Maurizia+Orlandi" TargetMode="External"/><Relationship Id="rId22" Type="http://schemas.openxmlformats.org/officeDocument/2006/relationships/hyperlink" Target="https://jamanetwork.com/journals/jamaneurology/fullarticle/801106" TargetMode="External"/><Relationship Id="rId27" Type="http://schemas.openxmlformats.org/officeDocument/2006/relationships/hyperlink" Target="https://jamanetwork.com/journals/jamaneurology/fullarticle/801106" TargetMode="External"/><Relationship Id="rId30" Type="http://schemas.openxmlformats.org/officeDocument/2006/relationships/hyperlink" Target="https://jamanetwork.com/journals/jamaneurology/fullarticle/801106" TargetMode="External"/><Relationship Id="rId35" Type="http://schemas.openxmlformats.org/officeDocument/2006/relationships/hyperlink" Target="https://jamanetwork.com/downloadimage.aspx?image=https://cdn.jamanetwork.com/ama/content_public/journal/neur/7792/nob90025f1.png?Expires=1750711045&amp;Signature=X4X4pz8HDu9s27BIEz2W8ESXP5hab96wpngKBOLV5aHS4jLq~gCOn-~Vh~k0yOBmVNEf1Om-lolnFHUhL~GHOeMqa1JcBFtLd9mp3aaZ0GLHj5PIKt3qTfFIJ8tCQFAG1ValsXF8c9nrAsfleFcUc2FtEZERfJULP2OP67ivYkYb3bN5kD38rVCSW6AlYmsh8VmfeHC9xamDBVbi4sRB9Ixs7tFIiTwfqYFB6GGLxef4lRXOMI-dR3p9WxSYAiu-skCjLSBiBT9CcfFSZYI4eMk3tfeuzPL7Ch3jlGPUOy36nYBfYAKijZEuBn1mNxU~CMX~YvzHZfww4aS6zFHC3g__&amp;Key-Pair-Id=APKAIE5G5CRDK6RD3PGA&amp;sec=32625562&amp;ar=801106&amp;imagename=&amp;siteId=16" TargetMode="External"/><Relationship Id="rId43" Type="http://schemas.openxmlformats.org/officeDocument/2006/relationships/hyperlink" Target="https://www.ncbi.nlm.nih.gov/pubmed/16987890" TargetMode="External"/><Relationship Id="rId48" Type="http://schemas.openxmlformats.org/officeDocument/2006/relationships/hyperlink" Target="https://doi.org/10.1093/brain/awl088" TargetMode="External"/><Relationship Id="rId56" Type="http://schemas.openxmlformats.org/officeDocument/2006/relationships/hyperlink" Target="https://scholar.google.com/scholar_lookup?title=Effect%20of%20treatment%20interruption%20monitored%20by%20CD4%20cell%20count%20on%20mitochondrial%20DNA%20content%20in%20HIV-infected%20patients%3A%20a%20prospective%20study.&amp;author=C%20Mussini&amp;author=M%20Pinti&amp;author=R%20Bugarini&amp;publication_year=2005&amp;journal=AIDS&amp;volume=19&amp;pages=1627-1633" TargetMode="External"/><Relationship Id="rId64" Type="http://schemas.openxmlformats.org/officeDocument/2006/relationships/hyperlink" Target="https://www.ncbi.nlm.nih.gov/pubmed/14745080" TargetMode="External"/><Relationship Id="rId69" Type="http://schemas.openxmlformats.org/officeDocument/2006/relationships/hyperlink" Target="https://doi.org/10.1002/(ISSN)1098-1004" TargetMode="External"/><Relationship Id="rId8" Type="http://schemas.openxmlformats.org/officeDocument/2006/relationships/hyperlink" Target="https://jamanetwork.com/journals/jamaneurology/issue/67/9" TargetMode="External"/><Relationship Id="rId51" Type="http://schemas.openxmlformats.org/officeDocument/2006/relationships/hyperlink" Target="https://doi.org/10.1136/jmg.2008.058180" TargetMode="External"/><Relationship Id="rId72" Type="http://schemas.openxmlformats.org/officeDocument/2006/relationships/hyperlink" Target="https://doi.org/10.1111/ane.2009.120.issue-s189" TargetMode="External"/><Relationship Id="rId3" Type="http://schemas.openxmlformats.org/officeDocument/2006/relationships/settings" Target="settings.xml"/><Relationship Id="rId12" Type="http://schemas.openxmlformats.org/officeDocument/2006/relationships/hyperlink" Target="https://jamanetwork.com/searchresults?author=Emma+L.+Blakely&amp;q=Emma+L.+Blakely" TargetMode="External"/><Relationship Id="rId17" Type="http://schemas.openxmlformats.org/officeDocument/2006/relationships/hyperlink" Target="https://jamanetwork.com/searchresults?author=Maurizio+Inghilleri&amp;q=Maurizio+Inghilleri" TargetMode="External"/><Relationship Id="rId25" Type="http://schemas.openxmlformats.org/officeDocument/2006/relationships/hyperlink" Target="https://jamanetwork.com/journals/jamaneurology/fullarticle/801106" TargetMode="External"/><Relationship Id="rId33" Type="http://schemas.openxmlformats.org/officeDocument/2006/relationships/hyperlink" Target="https://jamanetwork.com/journals/jamaneurology/fullarticle/801106" TargetMode="External"/><Relationship Id="rId38" Type="http://schemas.openxmlformats.org/officeDocument/2006/relationships/hyperlink" Target="https://jamanetwork.com/journals/jamaneurology/fullarticle/801106" TargetMode="External"/><Relationship Id="rId46" Type="http://schemas.openxmlformats.org/officeDocument/2006/relationships/hyperlink" Target="https://www.ncbi.nlm.nih.gov/pubmed/16621917" TargetMode="External"/><Relationship Id="rId59" Type="http://schemas.openxmlformats.org/officeDocument/2006/relationships/hyperlink" Target="https://scholar.google.com/scholar_lookup?title=Detection%20and%20quantification%20of%20mitochondrial%20DNA%20deletions%20in%20individual%20cells%20by%20real-time%20PCR.&amp;author=L%20He&amp;author=PF%20Chinnery&amp;author=SE%20Durham&amp;publication_year=2002&amp;journal=Nucleic%20Acids%20Res&amp;volume=30&amp;pages=e68" TargetMode="External"/><Relationship Id="rId67" Type="http://schemas.openxmlformats.org/officeDocument/2006/relationships/hyperlink" Target="https://www.ncbi.nlm.nih.gov/pubmed/14635118" TargetMode="External"/><Relationship Id="rId20" Type="http://schemas.openxmlformats.org/officeDocument/2006/relationships/hyperlink" Target="https://jamanetwork.com/journals/jamaneurology/fullarticle/801106" TargetMode="External"/><Relationship Id="rId41" Type="http://schemas.openxmlformats.org/officeDocument/2006/relationships/hyperlink" Target="https://jamanetwork.com/journals/jamaneurology/fullarticle/801106" TargetMode="External"/><Relationship Id="rId54" Type="http://schemas.openxmlformats.org/officeDocument/2006/relationships/hyperlink" Target="https://doi.org/10.2353/ajpath.2008.080252" TargetMode="External"/><Relationship Id="rId62" Type="http://schemas.openxmlformats.org/officeDocument/2006/relationships/hyperlink" Target="https://scholar.google.com/scholar_lookup?title=ND5%20is%20a%20hot-spot%20for%20multiple%20atypical%20mitochondrial%20DNA%20deletions%20in%20mitochondrial%20neurogastrointestinal%20encephalomyopathy.&amp;author=Y%20Nishigaki&amp;author=R%20Marti&amp;author=M%20Hirano&amp;publication_year=2004&amp;journal=Hum%20Mol%20Genet&amp;volume=13&amp;pages=91-101" TargetMode="External"/><Relationship Id="rId70" Type="http://schemas.openxmlformats.org/officeDocument/2006/relationships/hyperlink" Target="https://www.ncbi.nlm.nih.gov/pubmed/19566497" TargetMode="External"/><Relationship Id="rId1" Type="http://schemas.openxmlformats.org/officeDocument/2006/relationships/numbering" Target="numbering.xml"/><Relationship Id="rId6" Type="http://schemas.openxmlformats.org/officeDocument/2006/relationships/hyperlink" Target="https://jamanetwork.com/journals/jamaneurology/fullarticle/2829962?widget=personalizedcontent&amp;previousarticle=801106" TargetMode="External"/><Relationship Id="rId15" Type="http://schemas.openxmlformats.org/officeDocument/2006/relationships/hyperlink" Target="https://jamanetwork.com/searchresults?author=Pietro+Gallo&amp;q=Pietro+Gallo" TargetMode="External"/><Relationship Id="rId23" Type="http://schemas.openxmlformats.org/officeDocument/2006/relationships/hyperlink" Target="https://jamanetwork.com/journals/jamaneurology/fullarticle/801106" TargetMode="External"/><Relationship Id="rId28" Type="http://schemas.openxmlformats.org/officeDocument/2006/relationships/hyperlink" Target="https://jamanetwork.com/journals/jamaneurology/fullarticle/801106" TargetMode="External"/><Relationship Id="rId36" Type="http://schemas.openxmlformats.org/officeDocument/2006/relationships/hyperlink" Target="https://cdn.jamanetwork.com/ama/content_public/journal/neur/7792/nob90025f1.png?Expires=1750711045&amp;Signature=X4X4pz8HDu9s27BIEz2W8ESXP5hab96wpngKBOLV5aHS4jLq~gCOn-~Vh~k0yOBmVNEf1Om-lolnFHUhL~GHOeMqa1JcBFtLd9mp3aaZ0GLHj5PIKt3qTfFIJ8tCQFAG1ValsXF8c9nrAsfleFcUc2FtEZERfJULP2OP67ivYkYb3bN5kD38rVCSW6AlYmsh8VmfeHC9xamDBVbi4sRB9Ixs7tFIiTwfqYFB6GGLxef4lRXOMI-dR3p9WxSYAiu-skCjLSBiBT9CcfFSZYI4eMk3tfeuzPL7Ch3jlGPUOy36nYBfYAKijZEuBn1mNxU~CMX~YvzHZfww4aS6zFHC3g__&amp;Key-Pair-Id=APKAIE5G5CRDK6RD3PGA" TargetMode="External"/><Relationship Id="rId49" Type="http://schemas.openxmlformats.org/officeDocument/2006/relationships/hyperlink" Target="https://www.ncbi.nlm.nih.gov/pubmed/19251978" TargetMode="External"/><Relationship Id="rId57" Type="http://schemas.openxmlformats.org/officeDocument/2006/relationships/hyperlink" Target="https://doi.org/10.1097/01.aids.0000186019.47297.0d" TargetMode="External"/><Relationship Id="rId10" Type="http://schemas.openxmlformats.org/officeDocument/2006/relationships/hyperlink" Target="https://jamanetwork.com/searchresults?author=Carla+Giordano&amp;q=Carla+Giordano" TargetMode="External"/><Relationship Id="rId31" Type="http://schemas.openxmlformats.org/officeDocument/2006/relationships/hyperlink" Target="https://jamanetwork.com/journals/jamaneurology/fullarticle/801106" TargetMode="External"/><Relationship Id="rId44" Type="http://schemas.openxmlformats.org/officeDocument/2006/relationships/hyperlink" Target="https://scholar.google.com/scholar_lookup?title=Mitochondrial%20DNA%20polymerase-gamma%20and%20human%20disease.&amp;author=G%20Hudson&amp;author=PF%20Chinnery&amp;publication_year=2006&amp;journal=Hum%20Mol%20Genet&amp;volume=15&amp;pages=R244-R252" TargetMode="External"/><Relationship Id="rId52" Type="http://schemas.openxmlformats.org/officeDocument/2006/relationships/hyperlink" Target="https://www.ncbi.nlm.nih.gov/pubmed/18787099" TargetMode="External"/><Relationship Id="rId60" Type="http://schemas.openxmlformats.org/officeDocument/2006/relationships/hyperlink" Target="https://doi.org/10.1093/nar/gnf067" TargetMode="External"/><Relationship Id="rId65" Type="http://schemas.openxmlformats.org/officeDocument/2006/relationships/hyperlink" Target="https://scholar.google.com/scholar_lookup?title=POLG%20mutations%20causing%20ophthalmoplegia%2C%20sensorimotor%20polyneuropathy%2C%20ataxia%2C%20and%20deafness.&amp;author=M%20Mancuso&amp;author=M%20Filosto&amp;author=M%20Bellan&amp;publication_year=2004&amp;journal=Neurology&amp;volume=62&amp;pages=316-31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ofscience.com/api/gateway?GWVersion=2&amp;SrcApp=silverchair&amp;SrcAuth=WosAPI&amp;KeyUT=WOS:000282102800017&amp;DestLinkType=FullRecord&amp;DestApp=WOS_CPL" TargetMode="External"/><Relationship Id="rId13" Type="http://schemas.openxmlformats.org/officeDocument/2006/relationships/hyperlink" Target="https://jamanetwork.com/searchresults?author=Elena+Perli&amp;q=Elena+Perli" TargetMode="External"/><Relationship Id="rId18" Type="http://schemas.openxmlformats.org/officeDocument/2006/relationships/hyperlink" Target="https://jamanetwork.com/searchresults?author=Giulia+d%e2%80%99Amati&amp;q=Giulia+d%e2%80%99Amati" TargetMode="External"/><Relationship Id="rId39" Type="http://schemas.openxmlformats.org/officeDocument/2006/relationships/hyperlink" Target="https://jamanetwork.com/journals/jamaneurology/fullarticle/801106" TargetMode="External"/><Relationship Id="rId34" Type="http://schemas.openxmlformats.org/officeDocument/2006/relationships/hyperlink" Target="https://cdn.jamanetwork.com/ama/content_public/journal/neur/7792/nob90025f1.png?Expires=1750711045&amp;Signature=X4X4pz8HDu9s27BIEz2W8ESXP5hab96wpngKBOLV5aHS4jLq~gCOn-~Vh~k0yOBmVNEf1Om-lolnFHUhL~GHOeMqa1JcBFtLd9mp3aaZ0GLHj5PIKt3qTfFIJ8tCQFAG1ValsXF8c9nrAsfleFcUc2FtEZERfJULP2OP67ivYkYb3bN5kD38rVCSW6AlYmsh8VmfeHC9xamDBVbi4sRB9Ixs7tFIiTwfqYFB6GGLxef4lRXOMI-dR3p9WxSYAiu-skCjLSBiBT9CcfFSZYI4eMk3tfeuzPL7Ch3jlGPUOy36nYBfYAKijZEuBn1mNxU~CMX~YvzHZfww4aS6zFHC3g__&amp;Key-Pair-Id=APKAIE5G5CRDK6RD3PGA" TargetMode="External"/><Relationship Id="rId50" Type="http://schemas.openxmlformats.org/officeDocument/2006/relationships/hyperlink" Target="https://scholar.google.com/scholar_lookup?title=Novel%20POLG1%20mutations%20associated%20with%20neuromuscular%20and%20liver%20phenotypes%20in%20adults%20and%20children.&amp;author=JD%20Stewart&amp;author=S%20Tennant&amp;author=H%20Powell&amp;publication_year=2009&amp;journal=J%20Med%20Genet&amp;volume=46&amp;pages=209-214" TargetMode="External"/><Relationship Id="rId55" Type="http://schemas.openxmlformats.org/officeDocument/2006/relationships/hyperlink" Target="https://www.ncbi.nlm.nih.gov/pubmed/16184032" TargetMode="External"/><Relationship Id="rId7" Type="http://schemas.openxmlformats.org/officeDocument/2006/relationships/hyperlink" Target="https://jamanetwork.com/journals/jamaneurology/fullarticle/2822069?widget=personalizedcontent&amp;previousarticle=801106" TargetMode="External"/><Relationship Id="rId71" Type="http://schemas.openxmlformats.org/officeDocument/2006/relationships/hyperlink" Target="https://scholar.google.com/scholar_lookup?title=Mitochondrial%20DNA%20depletion%20in%20progressive%20external%20ophthalmoplegia%20caused%20by%20POLG1%20mutations.&amp;author=C%20Tzoulis&amp;author=M%20Papingji&amp;author=T%20Fiskestrand&amp;author=LS%20R&#248;ste&amp;author=LA%20Bindoff&amp;publication_year=2009&amp;journal=Acta%20Neurol%20Scand%20Suppl&amp;volume=189&amp;pages=3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3584</Words>
  <Characters>20430</Characters>
  <Application>Microsoft Office Word</Application>
  <DocSecurity>0</DocSecurity>
  <Lines>170</Lines>
  <Paragraphs>47</Paragraphs>
  <ScaleCrop>false</ScaleCrop>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Thiloka Ratnaike</dc:creator>
  <cp:keywords/>
  <dc:description/>
  <cp:lastModifiedBy>Thiloka Ratnaike</cp:lastModifiedBy>
  <cp:revision>1</cp:revision>
  <dcterms:created xsi:type="dcterms:W3CDTF">2025-05-22T11:43:00Z</dcterms:created>
  <dcterms:modified xsi:type="dcterms:W3CDTF">2025-05-22T11:44:00Z</dcterms:modified>
</cp:coreProperties>
</file>