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7302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53075" cy="18669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7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pacing w:val="26"/>
          <w:sz w:val="20"/>
        </w:rPr>
        <w:t> </w:t>
      </w:r>
      <w:r>
        <w:rPr>
          <w:spacing w:val="26"/>
          <w:position w:val="8"/>
          <w:sz w:val="20"/>
        </w:rPr>
        <w:drawing>
          <wp:inline distT="0" distB="0" distL="0" distR="0">
            <wp:extent cx="391891" cy="138112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9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8"/>
          <w:sz w:val="20"/>
        </w:rPr>
      </w:r>
      <w:r>
        <w:rPr>
          <w:spacing w:val="49"/>
          <w:position w:val="8"/>
          <w:sz w:val="20"/>
        </w:rPr>
        <w:t> </w:t>
      </w:r>
      <w:r>
        <w:rPr>
          <w:spacing w:val="49"/>
          <w:sz w:val="20"/>
        </w:rPr>
        <mc:AlternateContent>
          <mc:Choice Requires="wps">
            <w:drawing>
              <wp:inline distT="0" distB="0" distL="0" distR="0">
                <wp:extent cx="635635" cy="18605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35635" cy="186055"/>
                          <a:chExt cx="635635" cy="18605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3563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635" h="186055">
                                <a:moveTo>
                                  <a:pt x="101180" y="136664"/>
                                </a:moveTo>
                                <a:lnTo>
                                  <a:pt x="75234" y="93916"/>
                                </a:lnTo>
                                <a:lnTo>
                                  <a:pt x="60350" y="74650"/>
                                </a:lnTo>
                                <a:lnTo>
                                  <a:pt x="60350" y="74447"/>
                                </a:lnTo>
                                <a:lnTo>
                                  <a:pt x="69710" y="69138"/>
                                </a:lnTo>
                                <a:lnTo>
                                  <a:pt x="75361" y="63677"/>
                                </a:lnTo>
                                <a:lnTo>
                                  <a:pt x="77800" y="61328"/>
                                </a:lnTo>
                                <a:lnTo>
                                  <a:pt x="83489" y="51117"/>
                                </a:lnTo>
                                <a:lnTo>
                                  <a:pt x="85636" y="38569"/>
                                </a:lnTo>
                                <a:lnTo>
                                  <a:pt x="83007" y="23723"/>
                                </a:lnTo>
                                <a:lnTo>
                                  <a:pt x="81241" y="21145"/>
                                </a:lnTo>
                                <a:lnTo>
                                  <a:pt x="74561" y="11442"/>
                                </a:lnTo>
                                <a:lnTo>
                                  <a:pt x="60350" y="3581"/>
                                </a:lnTo>
                                <a:lnTo>
                                  <a:pt x="60350" y="41478"/>
                                </a:lnTo>
                                <a:lnTo>
                                  <a:pt x="58623" y="50203"/>
                                </a:lnTo>
                                <a:lnTo>
                                  <a:pt x="53860" y="57251"/>
                                </a:lnTo>
                                <a:lnTo>
                                  <a:pt x="46697" y="61963"/>
                                </a:lnTo>
                                <a:lnTo>
                                  <a:pt x="37744" y="63677"/>
                                </a:lnTo>
                                <a:lnTo>
                                  <a:pt x="25082" y="63677"/>
                                </a:lnTo>
                                <a:lnTo>
                                  <a:pt x="25082" y="21145"/>
                                </a:lnTo>
                                <a:lnTo>
                                  <a:pt x="37528" y="21145"/>
                                </a:lnTo>
                                <a:lnTo>
                                  <a:pt x="47650" y="22758"/>
                                </a:lnTo>
                                <a:lnTo>
                                  <a:pt x="54762" y="27127"/>
                                </a:lnTo>
                                <a:lnTo>
                                  <a:pt x="58966" y="33591"/>
                                </a:lnTo>
                                <a:lnTo>
                                  <a:pt x="60350" y="41478"/>
                                </a:lnTo>
                                <a:lnTo>
                                  <a:pt x="60350" y="3581"/>
                                </a:lnTo>
                                <a:lnTo>
                                  <a:pt x="59474" y="3086"/>
                                </a:lnTo>
                                <a:lnTo>
                                  <a:pt x="36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664"/>
                                </a:lnTo>
                                <a:lnTo>
                                  <a:pt x="25082" y="136664"/>
                                </a:lnTo>
                                <a:lnTo>
                                  <a:pt x="25082" y="82740"/>
                                </a:lnTo>
                                <a:lnTo>
                                  <a:pt x="36690" y="82740"/>
                                </a:lnTo>
                                <a:lnTo>
                                  <a:pt x="41503" y="86918"/>
                                </a:lnTo>
                                <a:lnTo>
                                  <a:pt x="48641" y="97116"/>
                                </a:lnTo>
                                <a:lnTo>
                                  <a:pt x="58775" y="113614"/>
                                </a:lnTo>
                                <a:lnTo>
                                  <a:pt x="72580" y="136664"/>
                                </a:lnTo>
                                <a:lnTo>
                                  <a:pt x="101180" y="136664"/>
                                </a:lnTo>
                                <a:close/>
                              </a:path>
                              <a:path w="635635" h="186055">
                                <a:moveTo>
                                  <a:pt x="185191" y="86906"/>
                                </a:moveTo>
                                <a:lnTo>
                                  <a:pt x="183616" y="76530"/>
                                </a:lnTo>
                                <a:lnTo>
                                  <a:pt x="182041" y="66141"/>
                                </a:lnTo>
                                <a:lnTo>
                                  <a:pt x="175818" y="54952"/>
                                </a:lnTo>
                                <a:lnTo>
                                  <a:pt x="173151" y="50165"/>
                                </a:lnTo>
                                <a:lnTo>
                                  <a:pt x="159473" y="40068"/>
                                </a:lnTo>
                                <a:lnTo>
                                  <a:pt x="159473" y="76530"/>
                                </a:lnTo>
                                <a:lnTo>
                                  <a:pt x="121310" y="76530"/>
                                </a:lnTo>
                                <a:lnTo>
                                  <a:pt x="140601" y="54952"/>
                                </a:lnTo>
                                <a:lnTo>
                                  <a:pt x="148818" y="56845"/>
                                </a:lnTo>
                                <a:lnTo>
                                  <a:pt x="154622" y="61785"/>
                                </a:lnTo>
                                <a:lnTo>
                                  <a:pt x="158115" y="68707"/>
                                </a:lnTo>
                                <a:lnTo>
                                  <a:pt x="159473" y="76530"/>
                                </a:lnTo>
                                <a:lnTo>
                                  <a:pt x="159473" y="40068"/>
                                </a:lnTo>
                                <a:lnTo>
                                  <a:pt x="159283" y="39916"/>
                                </a:lnTo>
                                <a:lnTo>
                                  <a:pt x="141224" y="36283"/>
                                </a:lnTo>
                                <a:lnTo>
                                  <a:pt x="122440" y="40360"/>
                                </a:lnTo>
                                <a:lnTo>
                                  <a:pt x="108432" y="51409"/>
                                </a:lnTo>
                                <a:lnTo>
                                  <a:pt x="99669" y="67703"/>
                                </a:lnTo>
                                <a:lnTo>
                                  <a:pt x="96735" y="86906"/>
                                </a:lnTo>
                                <a:lnTo>
                                  <a:pt x="96647" y="87515"/>
                                </a:lnTo>
                                <a:lnTo>
                                  <a:pt x="99441" y="106641"/>
                                </a:lnTo>
                                <a:lnTo>
                                  <a:pt x="108178" y="123012"/>
                                </a:lnTo>
                                <a:lnTo>
                                  <a:pt x="123317" y="134454"/>
                                </a:lnTo>
                                <a:lnTo>
                                  <a:pt x="145376" y="138747"/>
                                </a:lnTo>
                                <a:lnTo>
                                  <a:pt x="154305" y="138150"/>
                                </a:lnTo>
                                <a:lnTo>
                                  <a:pt x="163436" y="136232"/>
                                </a:lnTo>
                                <a:lnTo>
                                  <a:pt x="172466" y="132892"/>
                                </a:lnTo>
                                <a:lnTo>
                                  <a:pt x="181038" y="127952"/>
                                </a:lnTo>
                                <a:lnTo>
                                  <a:pt x="177596" y="118833"/>
                                </a:lnTo>
                                <a:lnTo>
                                  <a:pt x="175031" y="111988"/>
                                </a:lnTo>
                                <a:lnTo>
                                  <a:pt x="168757" y="114985"/>
                                </a:lnTo>
                                <a:lnTo>
                                  <a:pt x="162572" y="117132"/>
                                </a:lnTo>
                                <a:lnTo>
                                  <a:pt x="156248" y="118414"/>
                                </a:lnTo>
                                <a:lnTo>
                                  <a:pt x="149529" y="118833"/>
                                </a:lnTo>
                                <a:lnTo>
                                  <a:pt x="139484" y="117132"/>
                                </a:lnTo>
                                <a:lnTo>
                                  <a:pt x="139052" y="117132"/>
                                </a:lnTo>
                                <a:lnTo>
                                  <a:pt x="130289" y="111988"/>
                                </a:lnTo>
                                <a:lnTo>
                                  <a:pt x="124282" y="104140"/>
                                </a:lnTo>
                                <a:lnTo>
                                  <a:pt x="121932" y="94157"/>
                                </a:lnTo>
                                <a:lnTo>
                                  <a:pt x="185191" y="94157"/>
                                </a:lnTo>
                                <a:lnTo>
                                  <a:pt x="185191" y="86906"/>
                                </a:lnTo>
                                <a:close/>
                              </a:path>
                              <a:path w="635635" h="186055">
                                <a:moveTo>
                                  <a:pt x="286613" y="86067"/>
                                </a:moveTo>
                                <a:lnTo>
                                  <a:pt x="283248" y="65430"/>
                                </a:lnTo>
                                <a:lnTo>
                                  <a:pt x="277749" y="56807"/>
                                </a:lnTo>
                                <a:lnTo>
                                  <a:pt x="273240" y="49745"/>
                                </a:lnTo>
                                <a:lnTo>
                                  <a:pt x="260692" y="42189"/>
                                </a:lnTo>
                                <a:lnTo>
                                  <a:pt x="260692" y="87312"/>
                                </a:lnTo>
                                <a:lnTo>
                                  <a:pt x="258864" y="100317"/>
                                </a:lnTo>
                                <a:lnTo>
                                  <a:pt x="253530" y="110337"/>
                                </a:lnTo>
                                <a:lnTo>
                                  <a:pt x="244932" y="116763"/>
                                </a:lnTo>
                                <a:lnTo>
                                  <a:pt x="233311" y="119037"/>
                                </a:lnTo>
                                <a:lnTo>
                                  <a:pt x="228130" y="119037"/>
                                </a:lnTo>
                                <a:lnTo>
                                  <a:pt x="224586" y="117995"/>
                                </a:lnTo>
                                <a:lnTo>
                                  <a:pt x="220459" y="116547"/>
                                </a:lnTo>
                                <a:lnTo>
                                  <a:pt x="220459" y="58280"/>
                                </a:lnTo>
                                <a:lnTo>
                                  <a:pt x="223761" y="57454"/>
                                </a:lnTo>
                                <a:lnTo>
                                  <a:pt x="227088" y="56807"/>
                                </a:lnTo>
                                <a:lnTo>
                                  <a:pt x="231863" y="56807"/>
                                </a:lnTo>
                                <a:lnTo>
                                  <a:pt x="243179" y="58661"/>
                                </a:lnTo>
                                <a:lnTo>
                                  <a:pt x="252336" y="64287"/>
                                </a:lnTo>
                                <a:lnTo>
                                  <a:pt x="258457" y="73799"/>
                                </a:lnTo>
                                <a:lnTo>
                                  <a:pt x="260692" y="87312"/>
                                </a:lnTo>
                                <a:lnTo>
                                  <a:pt x="260692" y="42189"/>
                                </a:lnTo>
                                <a:lnTo>
                                  <a:pt x="256692" y="39776"/>
                                </a:lnTo>
                                <a:lnTo>
                                  <a:pt x="233730" y="36283"/>
                                </a:lnTo>
                                <a:lnTo>
                                  <a:pt x="222453" y="36830"/>
                                </a:lnTo>
                                <a:lnTo>
                                  <a:pt x="212471" y="38290"/>
                                </a:lnTo>
                                <a:lnTo>
                                  <a:pt x="203568" y="40411"/>
                                </a:lnTo>
                                <a:lnTo>
                                  <a:pt x="195567" y="42938"/>
                                </a:lnTo>
                                <a:lnTo>
                                  <a:pt x="195567" y="185610"/>
                                </a:lnTo>
                                <a:lnTo>
                                  <a:pt x="220459" y="185610"/>
                                </a:lnTo>
                                <a:lnTo>
                                  <a:pt x="220459" y="136461"/>
                                </a:lnTo>
                                <a:lnTo>
                                  <a:pt x="224802" y="137909"/>
                                </a:lnTo>
                                <a:lnTo>
                                  <a:pt x="229577" y="138747"/>
                                </a:lnTo>
                                <a:lnTo>
                                  <a:pt x="234556" y="138747"/>
                                </a:lnTo>
                                <a:lnTo>
                                  <a:pt x="246735" y="136461"/>
                                </a:lnTo>
                                <a:lnTo>
                                  <a:pt x="255282" y="134861"/>
                                </a:lnTo>
                                <a:lnTo>
                                  <a:pt x="271780" y="123990"/>
                                </a:lnTo>
                                <a:lnTo>
                                  <a:pt x="275018" y="119037"/>
                                </a:lnTo>
                                <a:lnTo>
                                  <a:pt x="282676" y="107340"/>
                                </a:lnTo>
                                <a:lnTo>
                                  <a:pt x="286613" y="86067"/>
                                </a:lnTo>
                                <a:close/>
                              </a:path>
                              <a:path w="635635" h="186055">
                                <a:moveTo>
                                  <a:pt x="396100" y="87312"/>
                                </a:moveTo>
                                <a:lnTo>
                                  <a:pt x="395300" y="77050"/>
                                </a:lnTo>
                                <a:lnTo>
                                  <a:pt x="395262" y="76530"/>
                                </a:lnTo>
                                <a:lnTo>
                                  <a:pt x="392823" y="66916"/>
                                </a:lnTo>
                                <a:lnTo>
                                  <a:pt x="370586" y="41681"/>
                                </a:lnTo>
                                <a:lnTo>
                                  <a:pt x="370586" y="87312"/>
                                </a:lnTo>
                                <a:lnTo>
                                  <a:pt x="370535" y="88138"/>
                                </a:lnTo>
                                <a:lnTo>
                                  <a:pt x="369227" y="99504"/>
                                </a:lnTo>
                                <a:lnTo>
                                  <a:pt x="369125" y="100304"/>
                                </a:lnTo>
                                <a:lnTo>
                                  <a:pt x="364718" y="110413"/>
                                </a:lnTo>
                                <a:lnTo>
                                  <a:pt x="357289" y="117157"/>
                                </a:lnTo>
                                <a:lnTo>
                                  <a:pt x="357022" y="117157"/>
                                </a:lnTo>
                                <a:lnTo>
                                  <a:pt x="347167" y="119456"/>
                                </a:lnTo>
                                <a:lnTo>
                                  <a:pt x="323202" y="88138"/>
                                </a:lnTo>
                                <a:lnTo>
                                  <a:pt x="323138" y="87312"/>
                                </a:lnTo>
                                <a:lnTo>
                                  <a:pt x="324561" y="74891"/>
                                </a:lnTo>
                                <a:lnTo>
                                  <a:pt x="328917" y="64922"/>
                                </a:lnTo>
                                <a:lnTo>
                                  <a:pt x="336232" y="58356"/>
                                </a:lnTo>
                                <a:lnTo>
                                  <a:pt x="346544" y="55994"/>
                                </a:lnTo>
                                <a:lnTo>
                                  <a:pt x="357174" y="58356"/>
                                </a:lnTo>
                                <a:lnTo>
                                  <a:pt x="356882" y="58356"/>
                                </a:lnTo>
                                <a:lnTo>
                                  <a:pt x="364324" y="64681"/>
                                </a:lnTo>
                                <a:lnTo>
                                  <a:pt x="368998" y="74637"/>
                                </a:lnTo>
                                <a:lnTo>
                                  <a:pt x="370586" y="87312"/>
                                </a:lnTo>
                                <a:lnTo>
                                  <a:pt x="370586" y="41681"/>
                                </a:lnTo>
                                <a:lnTo>
                                  <a:pt x="367411" y="40005"/>
                                </a:lnTo>
                                <a:lnTo>
                                  <a:pt x="357759" y="37236"/>
                                </a:lnTo>
                                <a:lnTo>
                                  <a:pt x="346976" y="36283"/>
                                </a:lnTo>
                                <a:lnTo>
                                  <a:pt x="336702" y="37236"/>
                                </a:lnTo>
                                <a:lnTo>
                                  <a:pt x="301663" y="66687"/>
                                </a:lnTo>
                                <a:lnTo>
                                  <a:pt x="301536" y="66916"/>
                                </a:lnTo>
                                <a:lnTo>
                                  <a:pt x="298754" y="77050"/>
                                </a:lnTo>
                                <a:lnTo>
                                  <a:pt x="297878" y="87312"/>
                                </a:lnTo>
                                <a:lnTo>
                                  <a:pt x="297815" y="88138"/>
                                </a:lnTo>
                                <a:lnTo>
                                  <a:pt x="298691" y="98171"/>
                                </a:lnTo>
                                <a:lnTo>
                                  <a:pt x="298805" y="99504"/>
                                </a:lnTo>
                                <a:lnTo>
                                  <a:pt x="319887" y="131749"/>
                                </a:lnTo>
                                <a:lnTo>
                                  <a:pt x="346748" y="138747"/>
                                </a:lnTo>
                                <a:lnTo>
                                  <a:pt x="357276" y="137807"/>
                                </a:lnTo>
                                <a:lnTo>
                                  <a:pt x="366737" y="135051"/>
                                </a:lnTo>
                                <a:lnTo>
                                  <a:pt x="375056" y="130619"/>
                                </a:lnTo>
                                <a:lnTo>
                                  <a:pt x="382206" y="124637"/>
                                </a:lnTo>
                                <a:lnTo>
                                  <a:pt x="386321" y="119456"/>
                                </a:lnTo>
                                <a:lnTo>
                                  <a:pt x="388162" y="117157"/>
                                </a:lnTo>
                                <a:lnTo>
                                  <a:pt x="392582" y="108165"/>
                                </a:lnTo>
                                <a:lnTo>
                                  <a:pt x="395224" y="98171"/>
                                </a:lnTo>
                                <a:lnTo>
                                  <a:pt x="396036" y="88138"/>
                                </a:lnTo>
                                <a:lnTo>
                                  <a:pt x="396100" y="87312"/>
                                </a:lnTo>
                                <a:close/>
                              </a:path>
                              <a:path w="635635" h="186055">
                                <a:moveTo>
                                  <a:pt x="471195" y="40436"/>
                                </a:moveTo>
                                <a:lnTo>
                                  <a:pt x="467461" y="37757"/>
                                </a:lnTo>
                                <a:lnTo>
                                  <a:pt x="462280" y="36283"/>
                                </a:lnTo>
                                <a:lnTo>
                                  <a:pt x="457504" y="36283"/>
                                </a:lnTo>
                                <a:lnTo>
                                  <a:pt x="450748" y="37020"/>
                                </a:lnTo>
                                <a:lnTo>
                                  <a:pt x="444233" y="39281"/>
                                </a:lnTo>
                                <a:lnTo>
                                  <a:pt x="437553" y="43218"/>
                                </a:lnTo>
                                <a:lnTo>
                                  <a:pt x="430339" y="48945"/>
                                </a:lnTo>
                                <a:lnTo>
                                  <a:pt x="427647" y="38569"/>
                                </a:lnTo>
                                <a:lnTo>
                                  <a:pt x="406704" y="38569"/>
                                </a:lnTo>
                                <a:lnTo>
                                  <a:pt x="406704" y="136664"/>
                                </a:lnTo>
                                <a:lnTo>
                                  <a:pt x="431571" y="136664"/>
                                </a:lnTo>
                                <a:lnTo>
                                  <a:pt x="431571" y="67183"/>
                                </a:lnTo>
                                <a:lnTo>
                                  <a:pt x="438213" y="61175"/>
                                </a:lnTo>
                                <a:lnTo>
                                  <a:pt x="444639" y="58483"/>
                                </a:lnTo>
                                <a:lnTo>
                                  <a:pt x="453555" y="58483"/>
                                </a:lnTo>
                                <a:lnTo>
                                  <a:pt x="457911" y="59105"/>
                                </a:lnTo>
                                <a:lnTo>
                                  <a:pt x="462076" y="61595"/>
                                </a:lnTo>
                                <a:lnTo>
                                  <a:pt x="471195" y="40436"/>
                                </a:lnTo>
                                <a:close/>
                              </a:path>
                              <a:path w="635635" h="186055">
                                <a:moveTo>
                                  <a:pt x="552691" y="128168"/>
                                </a:moveTo>
                                <a:lnTo>
                                  <a:pt x="546061" y="112407"/>
                                </a:lnTo>
                                <a:lnTo>
                                  <a:pt x="542328" y="114896"/>
                                </a:lnTo>
                                <a:lnTo>
                                  <a:pt x="535914" y="117792"/>
                                </a:lnTo>
                                <a:lnTo>
                                  <a:pt x="523240" y="117792"/>
                                </a:lnTo>
                                <a:lnTo>
                                  <a:pt x="520344" y="114274"/>
                                </a:lnTo>
                                <a:lnTo>
                                  <a:pt x="520344" y="57238"/>
                                </a:lnTo>
                                <a:lnTo>
                                  <a:pt x="543572" y="57238"/>
                                </a:lnTo>
                                <a:lnTo>
                                  <a:pt x="550837" y="38569"/>
                                </a:lnTo>
                                <a:lnTo>
                                  <a:pt x="520344" y="38569"/>
                                </a:lnTo>
                                <a:lnTo>
                                  <a:pt x="520344" y="8496"/>
                                </a:lnTo>
                                <a:lnTo>
                                  <a:pt x="495477" y="15963"/>
                                </a:lnTo>
                                <a:lnTo>
                                  <a:pt x="495477" y="38569"/>
                                </a:lnTo>
                                <a:lnTo>
                                  <a:pt x="478028" y="38569"/>
                                </a:lnTo>
                                <a:lnTo>
                                  <a:pt x="478028" y="57238"/>
                                </a:lnTo>
                                <a:lnTo>
                                  <a:pt x="495477" y="57238"/>
                                </a:lnTo>
                                <a:lnTo>
                                  <a:pt x="495477" y="115722"/>
                                </a:lnTo>
                                <a:lnTo>
                                  <a:pt x="496811" y="124929"/>
                                </a:lnTo>
                                <a:lnTo>
                                  <a:pt x="501065" y="132219"/>
                                </a:lnTo>
                                <a:lnTo>
                                  <a:pt x="508584" y="137020"/>
                                </a:lnTo>
                                <a:lnTo>
                                  <a:pt x="519722" y="138747"/>
                                </a:lnTo>
                                <a:lnTo>
                                  <a:pt x="527456" y="138125"/>
                                </a:lnTo>
                                <a:lnTo>
                                  <a:pt x="535965" y="136182"/>
                                </a:lnTo>
                                <a:lnTo>
                                  <a:pt x="544588" y="132892"/>
                                </a:lnTo>
                                <a:lnTo>
                                  <a:pt x="552691" y="128168"/>
                                </a:lnTo>
                                <a:close/>
                              </a:path>
                              <a:path w="635635" h="186055">
                                <a:moveTo>
                                  <a:pt x="635038" y="108254"/>
                                </a:moveTo>
                                <a:lnTo>
                                  <a:pt x="627837" y="89281"/>
                                </a:lnTo>
                                <a:lnTo>
                                  <a:pt x="612013" y="79324"/>
                                </a:lnTo>
                                <a:lnTo>
                                  <a:pt x="596188" y="72796"/>
                                </a:lnTo>
                                <a:lnTo>
                                  <a:pt x="589000" y="64084"/>
                                </a:lnTo>
                                <a:lnTo>
                                  <a:pt x="589000" y="58280"/>
                                </a:lnTo>
                                <a:lnTo>
                                  <a:pt x="594182" y="55575"/>
                                </a:lnTo>
                                <a:lnTo>
                                  <a:pt x="602881" y="55575"/>
                                </a:lnTo>
                                <a:lnTo>
                                  <a:pt x="610400" y="56121"/>
                                </a:lnTo>
                                <a:lnTo>
                                  <a:pt x="617474" y="57556"/>
                                </a:lnTo>
                                <a:lnTo>
                                  <a:pt x="624205" y="59601"/>
                                </a:lnTo>
                                <a:lnTo>
                                  <a:pt x="630682" y="62001"/>
                                </a:lnTo>
                                <a:lnTo>
                                  <a:pt x="630682" y="41275"/>
                                </a:lnTo>
                                <a:lnTo>
                                  <a:pt x="624649" y="39192"/>
                                </a:lnTo>
                                <a:lnTo>
                                  <a:pt x="617969" y="37617"/>
                                </a:lnTo>
                                <a:lnTo>
                                  <a:pt x="610425" y="36626"/>
                                </a:lnTo>
                                <a:lnTo>
                                  <a:pt x="601853" y="36283"/>
                                </a:lnTo>
                                <a:lnTo>
                                  <a:pt x="586079" y="38442"/>
                                </a:lnTo>
                                <a:lnTo>
                                  <a:pt x="574421" y="44437"/>
                                </a:lnTo>
                                <a:lnTo>
                                  <a:pt x="567194" y="53619"/>
                                </a:lnTo>
                                <a:lnTo>
                                  <a:pt x="564718" y="65328"/>
                                </a:lnTo>
                                <a:lnTo>
                                  <a:pt x="571779" y="83870"/>
                                </a:lnTo>
                                <a:lnTo>
                                  <a:pt x="587324" y="93433"/>
                                </a:lnTo>
                                <a:lnTo>
                                  <a:pt x="602856" y="100037"/>
                                </a:lnTo>
                                <a:lnTo>
                                  <a:pt x="609930" y="109702"/>
                                </a:lnTo>
                                <a:lnTo>
                                  <a:pt x="609930" y="116344"/>
                                </a:lnTo>
                                <a:lnTo>
                                  <a:pt x="603313" y="120078"/>
                                </a:lnTo>
                                <a:lnTo>
                                  <a:pt x="593153" y="120078"/>
                                </a:lnTo>
                                <a:lnTo>
                                  <a:pt x="585939" y="119418"/>
                                </a:lnTo>
                                <a:lnTo>
                                  <a:pt x="579043" y="117589"/>
                                </a:lnTo>
                                <a:lnTo>
                                  <a:pt x="572604" y="114833"/>
                                </a:lnTo>
                                <a:lnTo>
                                  <a:pt x="566801" y="111366"/>
                                </a:lnTo>
                                <a:lnTo>
                                  <a:pt x="558736" y="129616"/>
                                </a:lnTo>
                                <a:lnTo>
                                  <a:pt x="565696" y="133235"/>
                                </a:lnTo>
                                <a:lnTo>
                                  <a:pt x="573989" y="136131"/>
                                </a:lnTo>
                                <a:lnTo>
                                  <a:pt x="583704" y="138061"/>
                                </a:lnTo>
                                <a:lnTo>
                                  <a:pt x="595007" y="138747"/>
                                </a:lnTo>
                                <a:lnTo>
                                  <a:pt x="610006" y="137083"/>
                                </a:lnTo>
                                <a:lnTo>
                                  <a:pt x="622795" y="131749"/>
                                </a:lnTo>
                                <a:lnTo>
                                  <a:pt x="631698" y="122301"/>
                                </a:lnTo>
                                <a:lnTo>
                                  <a:pt x="635038" y="108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05pt;height:14.65pt;mso-position-horizontal-relative:char;mso-position-vertical-relative:line" id="docshapegroup3" coordorigin="0,0" coordsize="1001,293">
                <v:shape style="position:absolute;left:0;top:0;width:1001;height:293" id="docshape4" coordorigin="0,0" coordsize="1001,293" path="m159,215l137,178,118,148,107,130,105,127,95,118,95,117,110,109,119,100,123,97,131,80,135,61,131,37,128,33,117,18,95,6,95,65,92,79,85,90,74,98,59,100,40,100,40,33,59,33,75,36,86,43,93,53,95,65,95,6,94,5,58,0,0,0,0,215,40,215,40,130,58,130,65,137,77,153,93,179,114,215,159,215xm292,137l289,121,287,104,277,87,273,79,251,63,251,121,191,121,193,108,194,107,199,97,209,90,221,87,234,90,244,97,249,108,251,121,251,63,251,63,222,57,193,64,171,81,157,107,152,137,152,138,157,168,170,194,194,212,229,218,243,218,257,215,272,209,285,201,280,187,276,176,266,181,256,184,246,186,235,187,220,184,219,184,205,176,196,164,192,148,292,148,292,137xm451,136l446,103,437,89,430,78,411,66,411,137,408,158,399,174,386,184,367,187,359,187,354,186,347,184,347,92,352,90,358,89,365,89,383,92,397,101,407,116,411,137,411,66,404,63,368,57,350,58,335,60,321,64,308,68,308,292,347,292,347,215,354,217,362,218,369,218,389,215,402,212,428,195,433,187,445,169,451,136xm624,137l623,121,622,121,619,105,619,105,612,91,610,88,603,79,592,70,584,66,584,137,584,139,581,157,581,158,574,174,563,184,562,184,547,188,531,184,519,174,511,158,509,139,509,137,511,118,518,102,530,92,546,88,562,92,562,92,574,102,581,118,584,137,584,66,579,63,563,59,546,57,530,59,516,63,503,70,492,79,482,91,475,105,475,105,470,121,469,137,469,139,470,155,471,157,475,173,483,187,493,199,504,207,516,214,531,217,546,218,563,217,578,213,591,206,602,196,608,188,611,184,618,170,622,155,624,139,624,137xm742,64l736,59,728,57,720,57,710,58,700,62,689,68,678,77,673,61,640,61,640,215,680,215,680,106,690,96,700,92,714,92,721,93,728,97,742,64xm870,202l860,177,854,181,844,185,824,185,819,180,819,90,856,90,867,61,819,61,819,13,780,25,780,61,753,61,753,90,780,90,780,182,782,197,789,208,801,216,818,218,831,218,844,214,858,209,870,202xm1000,170l989,141,964,125,939,115,928,101,928,92,936,88,949,88,961,88,972,91,983,94,993,98,993,65,984,62,973,59,961,58,948,57,923,61,905,70,893,84,889,103,900,132,925,147,949,158,961,173,961,183,950,189,934,189,923,188,912,185,902,181,893,175,880,204,891,210,904,214,919,217,937,218,961,216,981,207,995,193,1000,17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49"/>
          <w:sz w:val="20"/>
        </w:rPr>
      </w:r>
    </w:p>
    <w:p>
      <w:pPr>
        <w:pStyle w:val="BodyText"/>
        <w:spacing w:before="245"/>
        <w:rPr>
          <w:sz w:val="28"/>
        </w:rPr>
      </w:pPr>
    </w:p>
    <w:p>
      <w:pPr>
        <w:spacing w:before="0"/>
        <w:ind w:left="118" w:right="0" w:firstLine="0"/>
        <w:jc w:val="left"/>
        <w:rPr>
          <w:rFonts w:ascii="Arial"/>
          <w:sz w:val="28"/>
        </w:rPr>
      </w:pPr>
      <w:r>
        <w:rPr>
          <w:rFonts w:ascii="Arial"/>
          <w:color w:val="00AEEF"/>
          <w:w w:val="80"/>
          <w:sz w:val="28"/>
        </w:rPr>
        <w:t>Unusual</w:t>
      </w:r>
      <w:r>
        <w:rPr>
          <w:rFonts w:ascii="Arial"/>
          <w:color w:val="00AEEF"/>
          <w:spacing w:val="24"/>
          <w:sz w:val="28"/>
        </w:rPr>
        <w:t> </w:t>
      </w:r>
      <w:r>
        <w:rPr>
          <w:rFonts w:ascii="Arial"/>
          <w:color w:val="00AEEF"/>
          <w:w w:val="80"/>
          <w:sz w:val="28"/>
        </w:rPr>
        <w:t>association</w:t>
      </w:r>
      <w:r>
        <w:rPr>
          <w:rFonts w:ascii="Arial"/>
          <w:color w:val="00AEEF"/>
          <w:spacing w:val="25"/>
          <w:sz w:val="28"/>
        </w:rPr>
        <w:t> </w:t>
      </w:r>
      <w:r>
        <w:rPr>
          <w:rFonts w:ascii="Arial"/>
          <w:color w:val="00AEEF"/>
          <w:w w:val="80"/>
          <w:sz w:val="28"/>
        </w:rPr>
        <w:t>of</w:t>
      </w:r>
      <w:r>
        <w:rPr>
          <w:rFonts w:ascii="Arial"/>
          <w:color w:val="00AEEF"/>
          <w:spacing w:val="25"/>
          <w:sz w:val="28"/>
        </w:rPr>
        <w:t> </w:t>
      </w:r>
      <w:r>
        <w:rPr>
          <w:rFonts w:ascii="Arial"/>
          <w:color w:val="00AEEF"/>
          <w:spacing w:val="-2"/>
          <w:w w:val="80"/>
          <w:sz w:val="28"/>
        </w:rPr>
        <w:t>diseases/symptoms</w:t>
      </w:r>
    </w:p>
    <w:p>
      <w:pPr>
        <w:pStyle w:val="Title"/>
        <w:spacing w:line="228" w:lineRule="auto"/>
      </w:pPr>
      <w:r>
        <w:rPr>
          <w:color w:val="231F20"/>
          <w:w w:val="85"/>
        </w:rPr>
        <w:t>Novel </w:t>
      </w:r>
      <w:r>
        <w:rPr>
          <w:i/>
          <w:color w:val="231F20"/>
          <w:w w:val="85"/>
        </w:rPr>
        <w:t>POLG1 </w:t>
      </w:r>
      <w:r>
        <w:rPr>
          <w:color w:val="231F20"/>
          <w:w w:val="85"/>
        </w:rPr>
        <w:t>mutations in a patient with adult-onset </w:t>
      </w:r>
      <w:r>
        <w:rPr>
          <w:color w:val="231F20"/>
          <w:spacing w:val="-2"/>
          <w:w w:val="85"/>
        </w:rPr>
        <w:t>progressive external ophthalmoplegia and </w:t>
      </w:r>
      <w:r>
        <w:rPr>
          <w:color w:val="231F20"/>
          <w:spacing w:val="-2"/>
          <w:w w:val="85"/>
        </w:rPr>
        <w:t>encephalopathy</w:t>
      </w:r>
    </w:p>
    <w:p>
      <w:pPr>
        <w:spacing w:before="296"/>
        <w:ind w:left="118" w:right="0" w:firstLine="0"/>
        <w:jc w:val="left"/>
        <w:rPr>
          <w:rFonts w:ascii="Arial"/>
          <w:position w:val="8"/>
          <w:sz w:val="13"/>
        </w:rPr>
      </w:pPr>
      <w:r>
        <w:rPr>
          <w:rFonts w:ascii="Arial"/>
          <w:color w:val="231F20"/>
          <w:w w:val="80"/>
          <w:sz w:val="26"/>
        </w:rPr>
        <w:t>Mika</w:t>
      </w:r>
      <w:r>
        <w:rPr>
          <w:rFonts w:ascii="Arial"/>
          <w:color w:val="231F20"/>
          <w:spacing w:val="-6"/>
          <w:sz w:val="26"/>
        </w:rPr>
        <w:t> </w:t>
      </w:r>
      <w:r>
        <w:rPr>
          <w:rFonts w:ascii="Arial"/>
          <w:color w:val="231F20"/>
          <w:w w:val="80"/>
          <w:sz w:val="26"/>
        </w:rPr>
        <w:t>H</w:t>
      </w:r>
      <w:r>
        <w:rPr>
          <w:rFonts w:ascii="Arial"/>
          <w:color w:val="231F20"/>
          <w:spacing w:val="-6"/>
          <w:sz w:val="26"/>
        </w:rPr>
        <w:t> </w:t>
      </w:r>
      <w:r>
        <w:rPr>
          <w:rFonts w:ascii="Arial"/>
          <w:color w:val="231F20"/>
          <w:w w:val="80"/>
          <w:sz w:val="26"/>
        </w:rPr>
        <w:t>Martikainen,</w:t>
      </w:r>
      <w:r>
        <w:rPr>
          <w:rFonts w:ascii="Arial"/>
          <w:color w:val="231F20"/>
          <w:w w:val="80"/>
          <w:position w:val="8"/>
          <w:sz w:val="13"/>
        </w:rPr>
        <w:t>1</w:t>
      </w:r>
      <w:r>
        <w:rPr>
          <w:rFonts w:ascii="Arial"/>
          <w:color w:val="231F20"/>
          <w:spacing w:val="30"/>
          <w:position w:val="8"/>
          <w:sz w:val="13"/>
        </w:rPr>
        <w:t> </w:t>
      </w:r>
      <w:r>
        <w:rPr>
          <w:rFonts w:ascii="Arial"/>
          <w:color w:val="231F20"/>
          <w:w w:val="80"/>
          <w:sz w:val="26"/>
        </w:rPr>
        <w:t>Reetta</w:t>
      </w:r>
      <w:r>
        <w:rPr>
          <w:rFonts w:ascii="Arial"/>
          <w:color w:val="231F20"/>
          <w:spacing w:val="-6"/>
          <w:sz w:val="26"/>
        </w:rPr>
        <w:t> </w:t>
      </w:r>
      <w:r>
        <w:rPr>
          <w:rFonts w:ascii="Arial"/>
          <w:color w:val="231F20"/>
          <w:w w:val="80"/>
          <w:sz w:val="26"/>
        </w:rPr>
        <w:t>Hinttala,</w:t>
      </w:r>
      <w:r>
        <w:rPr>
          <w:rFonts w:ascii="Arial"/>
          <w:color w:val="231F20"/>
          <w:w w:val="80"/>
          <w:position w:val="8"/>
          <w:sz w:val="13"/>
        </w:rPr>
        <w:t>2</w:t>
      </w:r>
      <w:r>
        <w:rPr>
          <w:rFonts w:ascii="Arial"/>
          <w:color w:val="231F20"/>
          <w:spacing w:val="30"/>
          <w:position w:val="8"/>
          <w:sz w:val="13"/>
        </w:rPr>
        <w:t> </w:t>
      </w:r>
      <w:r>
        <w:rPr>
          <w:rFonts w:ascii="Arial"/>
          <w:color w:val="231F20"/>
          <w:w w:val="80"/>
          <w:sz w:val="26"/>
        </w:rPr>
        <w:t>Kari</w:t>
      </w:r>
      <w:r>
        <w:rPr>
          <w:rFonts w:ascii="Arial"/>
          <w:color w:val="231F20"/>
          <w:spacing w:val="-5"/>
          <w:sz w:val="26"/>
        </w:rPr>
        <w:t> </w:t>
      </w:r>
      <w:r>
        <w:rPr>
          <w:rFonts w:ascii="Arial"/>
          <w:color w:val="231F20"/>
          <w:spacing w:val="-2"/>
          <w:w w:val="80"/>
          <w:sz w:val="26"/>
        </w:rPr>
        <w:t>Majamaa</w:t>
      </w:r>
      <w:r>
        <w:rPr>
          <w:rFonts w:ascii="Arial"/>
          <w:color w:val="231F20"/>
          <w:spacing w:val="-2"/>
          <w:w w:val="80"/>
          <w:position w:val="8"/>
          <w:sz w:val="13"/>
        </w:rPr>
        <w:t>2</w:t>
      </w:r>
    </w:p>
    <w:p>
      <w:pPr>
        <w:pStyle w:val="BodyText"/>
        <w:spacing w:before="55"/>
        <w:rPr>
          <w:rFonts w:ascii="Arial"/>
          <w:sz w:val="26"/>
        </w:rPr>
      </w:pPr>
    </w:p>
    <w:p>
      <w:pPr>
        <w:spacing w:line="182" w:lineRule="exact" w:before="0"/>
        <w:ind w:left="118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w w:val="75"/>
          <w:sz w:val="16"/>
          <w:vertAlign w:val="superscript"/>
        </w:rPr>
        <w:t>1</w:t>
      </w:r>
      <w:r>
        <w:rPr>
          <w:rFonts w:ascii="Arial"/>
          <w:color w:val="231F20"/>
          <w:spacing w:val="-1"/>
          <w:w w:val="75"/>
          <w:sz w:val="16"/>
          <w:vertAlign w:val="baseline"/>
        </w:rPr>
        <w:t> </w:t>
      </w:r>
      <w:r>
        <w:rPr>
          <w:rFonts w:ascii="Arial"/>
          <w:color w:val="231F20"/>
          <w:w w:val="75"/>
          <w:sz w:val="16"/>
          <w:vertAlign w:val="baseline"/>
        </w:rPr>
        <w:t>Department</w:t>
      </w:r>
      <w:r>
        <w:rPr>
          <w:rFonts w:ascii="Arial"/>
          <w:color w:val="231F20"/>
          <w:spacing w:val="13"/>
          <w:sz w:val="16"/>
          <w:vertAlign w:val="baseline"/>
        </w:rPr>
        <w:t> </w:t>
      </w:r>
      <w:r>
        <w:rPr>
          <w:rFonts w:ascii="Arial"/>
          <w:color w:val="231F20"/>
          <w:w w:val="75"/>
          <w:sz w:val="16"/>
          <w:vertAlign w:val="baseline"/>
        </w:rPr>
        <w:t>of</w:t>
      </w:r>
      <w:r>
        <w:rPr>
          <w:rFonts w:ascii="Arial"/>
          <w:color w:val="231F20"/>
          <w:spacing w:val="14"/>
          <w:sz w:val="16"/>
          <w:vertAlign w:val="baseline"/>
        </w:rPr>
        <w:t> </w:t>
      </w:r>
      <w:r>
        <w:rPr>
          <w:rFonts w:ascii="Arial"/>
          <w:color w:val="231F20"/>
          <w:w w:val="75"/>
          <w:sz w:val="16"/>
          <w:vertAlign w:val="baseline"/>
        </w:rPr>
        <w:t>Neurology,</w:t>
      </w:r>
      <w:r>
        <w:rPr>
          <w:rFonts w:ascii="Arial"/>
          <w:color w:val="231F20"/>
          <w:spacing w:val="14"/>
          <w:sz w:val="16"/>
          <w:vertAlign w:val="baseline"/>
        </w:rPr>
        <w:t> </w:t>
      </w:r>
      <w:r>
        <w:rPr>
          <w:rFonts w:ascii="Arial"/>
          <w:color w:val="231F20"/>
          <w:w w:val="75"/>
          <w:sz w:val="16"/>
          <w:vertAlign w:val="baseline"/>
        </w:rPr>
        <w:t>Turku</w:t>
      </w:r>
      <w:r>
        <w:rPr>
          <w:rFonts w:ascii="Arial"/>
          <w:color w:val="231F20"/>
          <w:spacing w:val="13"/>
          <w:sz w:val="16"/>
          <w:vertAlign w:val="baseline"/>
        </w:rPr>
        <w:t> </w:t>
      </w:r>
      <w:r>
        <w:rPr>
          <w:rFonts w:ascii="Arial"/>
          <w:color w:val="231F20"/>
          <w:w w:val="75"/>
          <w:sz w:val="16"/>
          <w:vertAlign w:val="baseline"/>
        </w:rPr>
        <w:t>University</w:t>
      </w:r>
      <w:r>
        <w:rPr>
          <w:rFonts w:ascii="Arial"/>
          <w:color w:val="231F20"/>
          <w:spacing w:val="14"/>
          <w:sz w:val="16"/>
          <w:vertAlign w:val="baseline"/>
        </w:rPr>
        <w:t> </w:t>
      </w:r>
      <w:r>
        <w:rPr>
          <w:rFonts w:ascii="Arial"/>
          <w:color w:val="231F20"/>
          <w:w w:val="75"/>
          <w:sz w:val="16"/>
          <w:vertAlign w:val="baseline"/>
        </w:rPr>
        <w:t>Hospital,</w:t>
      </w:r>
      <w:r>
        <w:rPr>
          <w:rFonts w:ascii="Arial"/>
          <w:color w:val="231F20"/>
          <w:spacing w:val="13"/>
          <w:sz w:val="16"/>
          <w:vertAlign w:val="baseline"/>
        </w:rPr>
        <w:t> </w:t>
      </w:r>
      <w:r>
        <w:rPr>
          <w:rFonts w:ascii="Arial"/>
          <w:color w:val="231F20"/>
          <w:w w:val="75"/>
          <w:sz w:val="16"/>
          <w:vertAlign w:val="baseline"/>
        </w:rPr>
        <w:t>Turku,</w:t>
      </w:r>
      <w:r>
        <w:rPr>
          <w:rFonts w:ascii="Arial"/>
          <w:color w:val="231F20"/>
          <w:spacing w:val="14"/>
          <w:sz w:val="16"/>
          <w:vertAlign w:val="baseline"/>
        </w:rPr>
        <w:t> </w:t>
      </w:r>
      <w:r>
        <w:rPr>
          <w:rFonts w:ascii="Arial"/>
          <w:color w:val="231F20"/>
          <w:spacing w:val="-2"/>
          <w:w w:val="75"/>
          <w:sz w:val="16"/>
          <w:vertAlign w:val="baseline"/>
        </w:rPr>
        <w:t>Finland</w:t>
      </w:r>
    </w:p>
    <w:p>
      <w:pPr>
        <w:spacing w:line="182" w:lineRule="exact" w:before="0"/>
        <w:ind w:left="118" w:right="0" w:firstLine="0"/>
        <w:jc w:val="left"/>
        <w:rPr>
          <w:rFonts w:ascii="Arial"/>
          <w:sz w:val="16"/>
        </w:rPr>
      </w:pPr>
      <w:r>
        <w:rPr>
          <w:rFonts w:ascii="Arial"/>
          <w:color w:val="231F20"/>
          <w:w w:val="80"/>
          <w:sz w:val="16"/>
          <w:vertAlign w:val="superscript"/>
        </w:rPr>
        <w:t>2</w:t>
      </w:r>
      <w:r>
        <w:rPr>
          <w:rFonts w:ascii="Arial"/>
          <w:color w:val="231F20"/>
          <w:spacing w:val="-16"/>
          <w:w w:val="80"/>
          <w:sz w:val="16"/>
          <w:vertAlign w:val="baseline"/>
        </w:rPr>
        <w:t> </w:t>
      </w:r>
      <w:r>
        <w:rPr>
          <w:rFonts w:ascii="Arial"/>
          <w:color w:val="231F20"/>
          <w:w w:val="80"/>
          <w:sz w:val="16"/>
          <w:vertAlign w:val="baseline"/>
        </w:rPr>
        <w:t>Department</w:t>
      </w:r>
      <w:r>
        <w:rPr>
          <w:rFonts w:ascii="Arial"/>
          <w:color w:val="231F20"/>
          <w:spacing w:val="-1"/>
          <w:w w:val="80"/>
          <w:sz w:val="16"/>
          <w:vertAlign w:val="baseline"/>
        </w:rPr>
        <w:t> </w:t>
      </w:r>
      <w:r>
        <w:rPr>
          <w:rFonts w:ascii="Arial"/>
          <w:color w:val="231F20"/>
          <w:w w:val="80"/>
          <w:sz w:val="16"/>
          <w:vertAlign w:val="baseline"/>
        </w:rPr>
        <w:t>of</w:t>
      </w:r>
      <w:r>
        <w:rPr>
          <w:rFonts w:ascii="Arial"/>
          <w:color w:val="231F20"/>
          <w:spacing w:val="-1"/>
          <w:w w:val="80"/>
          <w:sz w:val="16"/>
          <w:vertAlign w:val="baseline"/>
        </w:rPr>
        <w:t> </w:t>
      </w:r>
      <w:r>
        <w:rPr>
          <w:rFonts w:ascii="Arial"/>
          <w:color w:val="231F20"/>
          <w:w w:val="80"/>
          <w:sz w:val="16"/>
          <w:vertAlign w:val="baseline"/>
        </w:rPr>
        <w:t>Neurology,</w:t>
      </w:r>
      <w:r>
        <w:rPr>
          <w:rFonts w:ascii="Arial"/>
          <w:color w:val="231F20"/>
          <w:spacing w:val="-1"/>
          <w:w w:val="80"/>
          <w:sz w:val="16"/>
          <w:vertAlign w:val="baseline"/>
        </w:rPr>
        <w:t> </w:t>
      </w:r>
      <w:r>
        <w:rPr>
          <w:rFonts w:ascii="Arial"/>
          <w:color w:val="231F20"/>
          <w:w w:val="80"/>
          <w:sz w:val="16"/>
          <w:vertAlign w:val="baseline"/>
        </w:rPr>
        <w:t>Institute</w:t>
      </w:r>
      <w:r>
        <w:rPr>
          <w:rFonts w:ascii="Arial"/>
          <w:color w:val="231F20"/>
          <w:spacing w:val="-1"/>
          <w:w w:val="80"/>
          <w:sz w:val="16"/>
          <w:vertAlign w:val="baseline"/>
        </w:rPr>
        <w:t> </w:t>
      </w:r>
      <w:r>
        <w:rPr>
          <w:rFonts w:ascii="Arial"/>
          <w:color w:val="231F20"/>
          <w:w w:val="80"/>
          <w:sz w:val="16"/>
          <w:vertAlign w:val="baseline"/>
        </w:rPr>
        <w:t>of</w:t>
      </w:r>
      <w:r>
        <w:rPr>
          <w:rFonts w:ascii="Arial"/>
          <w:color w:val="231F20"/>
          <w:spacing w:val="-1"/>
          <w:w w:val="80"/>
          <w:sz w:val="16"/>
          <w:vertAlign w:val="baseline"/>
        </w:rPr>
        <w:t> </w:t>
      </w:r>
      <w:r>
        <w:rPr>
          <w:rFonts w:ascii="Arial"/>
          <w:color w:val="231F20"/>
          <w:w w:val="80"/>
          <w:sz w:val="16"/>
          <w:vertAlign w:val="baseline"/>
        </w:rPr>
        <w:t>Clinical</w:t>
      </w:r>
      <w:r>
        <w:rPr>
          <w:rFonts w:ascii="Arial"/>
          <w:color w:val="231F20"/>
          <w:spacing w:val="-1"/>
          <w:w w:val="80"/>
          <w:sz w:val="16"/>
          <w:vertAlign w:val="baseline"/>
        </w:rPr>
        <w:t> </w:t>
      </w:r>
      <w:r>
        <w:rPr>
          <w:rFonts w:ascii="Arial"/>
          <w:color w:val="231F20"/>
          <w:w w:val="80"/>
          <w:sz w:val="16"/>
          <w:vertAlign w:val="baseline"/>
        </w:rPr>
        <w:t>Medicine,</w:t>
      </w:r>
      <w:r>
        <w:rPr>
          <w:rFonts w:ascii="Arial"/>
          <w:color w:val="231F20"/>
          <w:spacing w:val="-9"/>
          <w:sz w:val="16"/>
          <w:vertAlign w:val="baseline"/>
        </w:rPr>
        <w:t> </w:t>
      </w:r>
      <w:r>
        <w:rPr>
          <w:rFonts w:ascii="Arial"/>
          <w:color w:val="231F20"/>
          <w:w w:val="80"/>
          <w:sz w:val="16"/>
          <w:vertAlign w:val="baseline"/>
        </w:rPr>
        <w:t>University</w:t>
      </w:r>
      <w:r>
        <w:rPr>
          <w:rFonts w:ascii="Arial"/>
          <w:color w:val="231F20"/>
          <w:spacing w:val="-1"/>
          <w:w w:val="80"/>
          <w:sz w:val="16"/>
          <w:vertAlign w:val="baseline"/>
        </w:rPr>
        <w:t> </w:t>
      </w:r>
      <w:r>
        <w:rPr>
          <w:rFonts w:ascii="Arial"/>
          <w:color w:val="231F20"/>
          <w:w w:val="80"/>
          <w:sz w:val="16"/>
          <w:vertAlign w:val="baseline"/>
        </w:rPr>
        <w:t>of</w:t>
      </w:r>
      <w:r>
        <w:rPr>
          <w:rFonts w:ascii="Arial"/>
          <w:color w:val="231F20"/>
          <w:spacing w:val="-1"/>
          <w:w w:val="80"/>
          <w:sz w:val="16"/>
          <w:vertAlign w:val="baseline"/>
        </w:rPr>
        <w:t> </w:t>
      </w:r>
      <w:r>
        <w:rPr>
          <w:rFonts w:ascii="Arial"/>
          <w:color w:val="231F20"/>
          <w:w w:val="80"/>
          <w:sz w:val="16"/>
          <w:vertAlign w:val="baseline"/>
        </w:rPr>
        <w:t>Oulu,</w:t>
      </w:r>
      <w:r>
        <w:rPr>
          <w:rFonts w:ascii="Arial"/>
          <w:color w:val="231F20"/>
          <w:spacing w:val="-1"/>
          <w:w w:val="80"/>
          <w:sz w:val="16"/>
          <w:vertAlign w:val="baseline"/>
        </w:rPr>
        <w:t> </w:t>
      </w:r>
      <w:r>
        <w:rPr>
          <w:rFonts w:ascii="Arial"/>
          <w:color w:val="231F20"/>
          <w:w w:val="80"/>
          <w:sz w:val="16"/>
          <w:vertAlign w:val="baseline"/>
        </w:rPr>
        <w:t>Oulu,</w:t>
      </w:r>
      <w:r>
        <w:rPr>
          <w:rFonts w:ascii="Arial"/>
          <w:color w:val="231F20"/>
          <w:spacing w:val="-1"/>
          <w:w w:val="80"/>
          <w:sz w:val="16"/>
          <w:vertAlign w:val="baseline"/>
        </w:rPr>
        <w:t> </w:t>
      </w:r>
      <w:r>
        <w:rPr>
          <w:rFonts w:ascii="Arial"/>
          <w:color w:val="231F20"/>
          <w:spacing w:val="-2"/>
          <w:w w:val="80"/>
          <w:sz w:val="16"/>
          <w:vertAlign w:val="baseline"/>
        </w:rPr>
        <w:t>Finland</w:t>
      </w:r>
    </w:p>
    <w:p>
      <w:pPr>
        <w:pStyle w:val="BodyText"/>
        <w:spacing w:before="11"/>
        <w:rPr>
          <w:rFonts w:ascii="Arial"/>
          <w:sz w:val="16"/>
        </w:rPr>
      </w:pPr>
    </w:p>
    <w:p>
      <w:pPr>
        <w:spacing w:before="0"/>
        <w:ind w:left="118" w:right="0" w:firstLine="0"/>
        <w:jc w:val="left"/>
        <w:rPr>
          <w:rFonts w:ascii="Arial"/>
          <w:sz w:val="16"/>
        </w:rPr>
      </w:pPr>
      <w:r>
        <w:rPr>
          <w:rFonts w:ascii="Arial"/>
          <w:b/>
          <w:color w:val="231F20"/>
          <w:w w:val="80"/>
          <w:sz w:val="16"/>
        </w:rPr>
        <w:t>Correspondence</w:t>
      </w:r>
      <w:r>
        <w:rPr>
          <w:rFonts w:ascii="Arial"/>
          <w:b/>
          <w:color w:val="231F20"/>
          <w:spacing w:val="-3"/>
          <w:sz w:val="16"/>
        </w:rPr>
        <w:t> </w:t>
      </w:r>
      <w:r>
        <w:rPr>
          <w:rFonts w:ascii="Arial"/>
          <w:b/>
          <w:color w:val="231F20"/>
          <w:w w:val="80"/>
          <w:sz w:val="16"/>
        </w:rPr>
        <w:t>to</w:t>
      </w:r>
      <w:r>
        <w:rPr>
          <w:rFonts w:ascii="Arial"/>
          <w:b/>
          <w:color w:val="231F20"/>
          <w:spacing w:val="-3"/>
          <w:sz w:val="16"/>
        </w:rPr>
        <w:t> </w:t>
      </w:r>
      <w:r>
        <w:rPr>
          <w:rFonts w:ascii="Arial"/>
          <w:color w:val="231F20"/>
          <w:w w:val="80"/>
          <w:sz w:val="16"/>
        </w:rPr>
        <w:t>Kari</w:t>
      </w:r>
      <w:r>
        <w:rPr>
          <w:rFonts w:ascii="Arial"/>
          <w:color w:val="231F20"/>
          <w:spacing w:val="-2"/>
          <w:sz w:val="16"/>
        </w:rPr>
        <w:t> </w:t>
      </w:r>
      <w:r>
        <w:rPr>
          <w:rFonts w:ascii="Arial"/>
          <w:color w:val="231F20"/>
          <w:w w:val="80"/>
          <w:sz w:val="16"/>
        </w:rPr>
        <w:t>Majamaa,</w:t>
      </w:r>
      <w:r>
        <w:rPr>
          <w:rFonts w:ascii="Arial"/>
          <w:color w:val="231F20"/>
          <w:spacing w:val="-3"/>
          <w:sz w:val="16"/>
        </w:rPr>
        <w:t> </w:t>
      </w:r>
      <w:hyperlink r:id="rId8">
        <w:r>
          <w:rPr>
            <w:rFonts w:ascii="Arial"/>
            <w:color w:val="231F20"/>
            <w:spacing w:val="-2"/>
            <w:w w:val="80"/>
            <w:sz w:val="16"/>
          </w:rPr>
          <w:t>kari.majamaa@oulu.fi</w:t>
        </w:r>
      </w:hyperlink>
    </w:p>
    <w:p>
      <w:pPr>
        <w:pStyle w:val="BodyText"/>
        <w:rPr>
          <w:rFonts w:ascii="Arial"/>
          <w:sz w:val="11"/>
        </w:rPr>
      </w:pPr>
      <w:r>
        <w:rPr>
          <w:rFonts w:ascii="Arial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705281</wp:posOffset>
                </wp:positionH>
                <wp:positionV relativeFrom="paragraph">
                  <wp:posOffset>95848</wp:posOffset>
                </wp:positionV>
                <wp:extent cx="605726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057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7265" h="0">
                              <a:moveTo>
                                <a:pt x="0" y="0"/>
                              </a:moveTo>
                              <a:lnTo>
                                <a:pt x="6057214" y="0"/>
                              </a:lnTo>
                            </a:path>
                          </a:pathLst>
                        </a:custGeom>
                        <a:ln w="6337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534pt;margin-top:7.547103pt;width:476.95pt;height:.1pt;mso-position-horizontal-relative:page;mso-position-vertical-relative:paragraph;z-index:-15728128;mso-wrap-distance-left:0;mso-wrap-distance-right:0" id="docshape5" coordorigin="1111,151" coordsize="9539,0" path="m1111,151l10650,151e" filled="false" stroked="true" strokeweight=".49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04"/>
        <w:ind w:left="11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231F20"/>
          <w:spacing w:val="-2"/>
          <w:w w:val="90"/>
          <w:sz w:val="24"/>
        </w:rPr>
        <w:t>Summary</w:t>
      </w:r>
    </w:p>
    <w:p>
      <w:pPr>
        <w:spacing w:before="10"/>
        <w:ind w:left="118" w:right="270" w:firstLine="0"/>
        <w:jc w:val="both"/>
        <w:rPr>
          <w:rFonts w:ascii="Arial"/>
          <w:sz w:val="19"/>
        </w:rPr>
      </w:pPr>
      <w:r>
        <w:rPr>
          <w:rFonts w:ascii="Arial"/>
          <w:color w:val="231F20"/>
          <w:w w:val="80"/>
          <w:sz w:val="19"/>
        </w:rPr>
        <w:t>Mutations in </w:t>
      </w:r>
      <w:r>
        <w:rPr>
          <w:rFonts w:ascii="Arial"/>
          <w:i/>
          <w:color w:val="231F20"/>
          <w:w w:val="80"/>
          <w:sz w:val="19"/>
        </w:rPr>
        <w:t>POLG1 </w:t>
      </w:r>
      <w:r>
        <w:rPr>
          <w:rFonts w:ascii="Arial"/>
          <w:color w:val="231F20"/>
          <w:w w:val="80"/>
          <w:sz w:val="19"/>
        </w:rPr>
        <w:t>are an important cause of human mitochondrial disease. We describe a woman who presented with bilateral ptosis and </w:t>
      </w:r>
      <w:r>
        <w:rPr>
          <w:rFonts w:ascii="Arial"/>
          <w:color w:val="231F20"/>
          <w:w w:val="75"/>
          <w:sz w:val="19"/>
        </w:rPr>
        <w:t>external</w:t>
      </w:r>
      <w:r>
        <w:rPr>
          <w:rFonts w:ascii="Arial"/>
          <w:color w:val="231F20"/>
          <w:sz w:val="19"/>
        </w:rPr>
        <w:t> </w:t>
      </w:r>
      <w:r>
        <w:rPr>
          <w:rFonts w:ascii="Arial"/>
          <w:color w:val="231F20"/>
          <w:w w:val="75"/>
          <w:sz w:val="19"/>
        </w:rPr>
        <w:t>ophthalmoplegia</w:t>
      </w:r>
      <w:r>
        <w:rPr>
          <w:rFonts w:ascii="Arial"/>
          <w:color w:val="231F20"/>
          <w:sz w:val="19"/>
        </w:rPr>
        <w:t> </w:t>
      </w:r>
      <w:r>
        <w:rPr>
          <w:rFonts w:ascii="Arial"/>
          <w:color w:val="231F20"/>
          <w:w w:val="75"/>
          <w:sz w:val="19"/>
        </w:rPr>
        <w:t>at</w:t>
      </w:r>
      <w:r>
        <w:rPr>
          <w:rFonts w:ascii="Arial"/>
          <w:color w:val="231F20"/>
          <w:sz w:val="19"/>
        </w:rPr>
        <w:t> </w:t>
      </w:r>
      <w:r>
        <w:rPr>
          <w:rFonts w:ascii="Arial"/>
          <w:color w:val="231F20"/>
          <w:w w:val="75"/>
          <w:sz w:val="19"/>
        </w:rPr>
        <w:t>64</w:t>
      </w:r>
      <w:r>
        <w:rPr>
          <w:rFonts w:ascii="Arial"/>
          <w:color w:val="231F20"/>
          <w:sz w:val="19"/>
        </w:rPr>
        <w:t> </w:t>
      </w:r>
      <w:r>
        <w:rPr>
          <w:rFonts w:ascii="Arial"/>
          <w:color w:val="231F20"/>
          <w:w w:val="75"/>
          <w:sz w:val="19"/>
        </w:rPr>
        <w:t>years</w:t>
      </w:r>
      <w:r>
        <w:rPr>
          <w:rFonts w:ascii="Arial"/>
          <w:color w:val="231F20"/>
          <w:sz w:val="19"/>
        </w:rPr>
        <w:t> </w:t>
      </w:r>
      <w:r>
        <w:rPr>
          <w:rFonts w:ascii="Arial"/>
          <w:color w:val="231F20"/>
          <w:w w:val="75"/>
          <w:sz w:val="19"/>
        </w:rPr>
        <w:t>of age. Neurological examination revealed symptoms of diffuse encephalopathy. The symptoms were </w:t>
      </w:r>
      <w:r>
        <w:rPr>
          <w:rFonts w:ascii="Arial"/>
          <w:color w:val="231F20"/>
          <w:w w:val="75"/>
          <w:sz w:val="19"/>
        </w:rPr>
        <w:t>pro-</w:t>
      </w:r>
      <w:r>
        <w:rPr>
          <w:rFonts w:ascii="Arial"/>
          <w:color w:val="231F20"/>
          <w:w w:val="80"/>
          <w:sz w:val="19"/>
        </w:rPr>
        <w:t> gressive and at 67 years she was severely cognitively impaired, had severe bilateral ptosis and complete external ophthalmoplegia. Frequent </w:t>
      </w:r>
      <w:r>
        <w:rPr>
          <w:rFonts w:ascii="Arial"/>
          <w:color w:val="231F20"/>
          <w:w w:val="75"/>
          <w:sz w:val="19"/>
        </w:rPr>
        <w:t>cytochrome c oxidase-negative fibres were detected in muscle. Electrophysiological examination</w:t>
      </w:r>
      <w:r>
        <w:rPr>
          <w:rFonts w:ascii="Arial"/>
          <w:color w:val="231F20"/>
          <w:sz w:val="19"/>
        </w:rPr>
        <w:t> </w:t>
      </w:r>
      <w:r>
        <w:rPr>
          <w:rFonts w:ascii="Arial"/>
          <w:color w:val="231F20"/>
          <w:w w:val="75"/>
          <w:sz w:val="19"/>
        </w:rPr>
        <w:t>revealed</w:t>
      </w:r>
      <w:r>
        <w:rPr>
          <w:rFonts w:ascii="Arial"/>
          <w:color w:val="231F20"/>
          <w:sz w:val="19"/>
        </w:rPr>
        <w:t> </w:t>
      </w:r>
      <w:r>
        <w:rPr>
          <w:rFonts w:ascii="Arial"/>
          <w:color w:val="231F20"/>
          <w:w w:val="75"/>
          <w:sz w:val="19"/>
        </w:rPr>
        <w:t>myopathic</w:t>
      </w:r>
      <w:r>
        <w:rPr>
          <w:rFonts w:ascii="Arial"/>
          <w:color w:val="231F20"/>
          <w:sz w:val="19"/>
        </w:rPr>
        <w:t> </w:t>
      </w:r>
      <w:r>
        <w:rPr>
          <w:rFonts w:ascii="Arial"/>
          <w:color w:val="231F20"/>
          <w:w w:val="75"/>
          <w:sz w:val="19"/>
        </w:rPr>
        <w:t>changes</w:t>
      </w:r>
      <w:r>
        <w:rPr>
          <w:rFonts w:ascii="Arial"/>
          <w:color w:val="231F20"/>
          <w:sz w:val="19"/>
        </w:rPr>
        <w:t> </w:t>
      </w:r>
      <w:r>
        <w:rPr>
          <w:rFonts w:ascii="Arial"/>
          <w:color w:val="231F20"/>
          <w:w w:val="75"/>
          <w:sz w:val="19"/>
        </w:rPr>
        <w:t>and</w:t>
      </w:r>
      <w:r>
        <w:rPr>
          <w:rFonts w:ascii="Arial"/>
          <w:color w:val="231F20"/>
          <w:sz w:val="19"/>
        </w:rPr>
        <w:t> </w:t>
      </w:r>
      <w:r>
        <w:rPr>
          <w:rFonts w:ascii="Arial"/>
          <w:color w:val="231F20"/>
          <w:w w:val="75"/>
          <w:sz w:val="19"/>
        </w:rPr>
        <w:t>axonal</w:t>
      </w:r>
      <w:r>
        <w:rPr>
          <w:rFonts w:ascii="Arial"/>
          <w:color w:val="231F20"/>
          <w:sz w:val="19"/>
        </w:rPr>
        <w:t> </w:t>
      </w:r>
      <w:r>
        <w:rPr>
          <w:rFonts w:ascii="Arial"/>
          <w:color w:val="231F20"/>
          <w:w w:val="75"/>
          <w:sz w:val="19"/>
        </w:rPr>
        <w:t>neu-</w:t>
      </w:r>
      <w:r>
        <w:rPr>
          <w:rFonts w:ascii="Arial"/>
          <w:color w:val="231F20"/>
          <w:w w:val="80"/>
          <w:sz w:val="19"/>
        </w:rPr>
        <w:t> ropathy. Standard laboratory tests were normal. Brain CT showed general, moderate cortical atrophy. Molecular analysis of muscle DNA revealed multiple mitochondrial DNA deletions. Sequencing of the entire </w:t>
      </w:r>
      <w:r>
        <w:rPr>
          <w:rFonts w:ascii="Arial"/>
          <w:i/>
          <w:color w:val="231F20"/>
          <w:w w:val="80"/>
          <w:sz w:val="19"/>
        </w:rPr>
        <w:t>POLG1 </w:t>
      </w:r>
      <w:r>
        <w:rPr>
          <w:rFonts w:ascii="Arial"/>
          <w:color w:val="231F20"/>
          <w:w w:val="80"/>
          <w:sz w:val="19"/>
        </w:rPr>
        <w:t>gene revealed two changes c.2993C&gt;T (p.998S&gt;L) and c.3550G&gt;C (p.1184D&gt;H). Both mutations are previously unreported and confirmed to be compound heterozygous. Late-onset progressive external</w:t>
      </w:r>
      <w:r>
        <w:rPr>
          <w:rFonts w:ascii="Arial"/>
          <w:color w:val="231F20"/>
          <w:spacing w:val="-3"/>
          <w:w w:val="80"/>
          <w:sz w:val="19"/>
        </w:rPr>
        <w:t> </w:t>
      </w:r>
      <w:r>
        <w:rPr>
          <w:rFonts w:ascii="Arial"/>
          <w:color w:val="231F20"/>
          <w:w w:val="80"/>
          <w:sz w:val="19"/>
        </w:rPr>
        <w:t>ophthalmoplegia</w:t>
      </w:r>
      <w:r>
        <w:rPr>
          <w:rFonts w:ascii="Arial"/>
          <w:color w:val="231F20"/>
          <w:spacing w:val="-3"/>
          <w:w w:val="80"/>
          <w:sz w:val="19"/>
        </w:rPr>
        <w:t> </w:t>
      </w:r>
      <w:r>
        <w:rPr>
          <w:rFonts w:ascii="Arial"/>
          <w:color w:val="231F20"/>
          <w:w w:val="80"/>
          <w:sz w:val="19"/>
        </w:rPr>
        <w:t>with</w:t>
      </w:r>
      <w:r>
        <w:rPr>
          <w:rFonts w:ascii="Arial"/>
          <w:color w:val="231F20"/>
          <w:spacing w:val="-2"/>
          <w:w w:val="80"/>
          <w:sz w:val="19"/>
        </w:rPr>
        <w:t> </w:t>
      </w:r>
      <w:r>
        <w:rPr>
          <w:rFonts w:ascii="Arial"/>
          <w:color w:val="231F20"/>
          <w:w w:val="80"/>
          <w:sz w:val="19"/>
        </w:rPr>
        <w:t>severe</w:t>
      </w:r>
      <w:r>
        <w:rPr>
          <w:rFonts w:ascii="Arial"/>
          <w:color w:val="231F20"/>
          <w:spacing w:val="-3"/>
          <w:w w:val="80"/>
          <w:sz w:val="19"/>
        </w:rPr>
        <w:t> </w:t>
      </w:r>
      <w:r>
        <w:rPr>
          <w:rFonts w:ascii="Arial"/>
          <w:color w:val="231F20"/>
          <w:w w:val="80"/>
          <w:sz w:val="19"/>
        </w:rPr>
        <w:t>encephalopathy</w:t>
      </w:r>
      <w:r>
        <w:rPr>
          <w:rFonts w:ascii="Arial"/>
          <w:color w:val="231F20"/>
          <w:spacing w:val="-3"/>
          <w:w w:val="80"/>
          <w:sz w:val="19"/>
        </w:rPr>
        <w:t> </w:t>
      </w:r>
      <w:r>
        <w:rPr>
          <w:rFonts w:ascii="Arial"/>
          <w:color w:val="231F20"/>
          <w:w w:val="80"/>
          <w:sz w:val="19"/>
        </w:rPr>
        <w:t>is</w:t>
      </w:r>
      <w:r>
        <w:rPr>
          <w:rFonts w:ascii="Arial"/>
          <w:color w:val="231F20"/>
          <w:spacing w:val="-2"/>
          <w:w w:val="80"/>
          <w:sz w:val="19"/>
        </w:rPr>
        <w:t> </w:t>
      </w:r>
      <w:r>
        <w:rPr>
          <w:rFonts w:ascii="Arial"/>
          <w:color w:val="231F20"/>
          <w:w w:val="80"/>
          <w:sz w:val="19"/>
        </w:rPr>
        <w:t>an</w:t>
      </w:r>
      <w:r>
        <w:rPr>
          <w:rFonts w:ascii="Arial"/>
          <w:color w:val="231F20"/>
          <w:spacing w:val="-3"/>
          <w:w w:val="80"/>
          <w:sz w:val="19"/>
        </w:rPr>
        <w:t> </w:t>
      </w:r>
      <w:r>
        <w:rPr>
          <w:rFonts w:ascii="Arial"/>
          <w:color w:val="231F20"/>
          <w:w w:val="80"/>
          <w:sz w:val="19"/>
        </w:rPr>
        <w:t>unusual</w:t>
      </w:r>
      <w:r>
        <w:rPr>
          <w:rFonts w:ascii="Arial"/>
          <w:color w:val="231F20"/>
          <w:spacing w:val="-3"/>
          <w:w w:val="80"/>
          <w:sz w:val="19"/>
        </w:rPr>
        <w:t> </w:t>
      </w:r>
      <w:r>
        <w:rPr>
          <w:rFonts w:ascii="Arial"/>
          <w:color w:val="231F20"/>
          <w:w w:val="80"/>
          <w:sz w:val="19"/>
        </w:rPr>
        <w:t>combination</w:t>
      </w:r>
      <w:r>
        <w:rPr>
          <w:rFonts w:ascii="Arial"/>
          <w:color w:val="231F20"/>
          <w:spacing w:val="-2"/>
          <w:w w:val="80"/>
          <w:sz w:val="19"/>
        </w:rPr>
        <w:t> </w:t>
      </w:r>
      <w:r>
        <w:rPr>
          <w:rFonts w:ascii="Arial"/>
          <w:color w:val="231F20"/>
          <w:w w:val="80"/>
          <w:sz w:val="19"/>
        </w:rPr>
        <w:t>in</w:t>
      </w:r>
      <w:r>
        <w:rPr>
          <w:rFonts w:ascii="Arial"/>
          <w:color w:val="231F20"/>
          <w:spacing w:val="-3"/>
          <w:w w:val="80"/>
          <w:sz w:val="19"/>
        </w:rPr>
        <w:t> </w:t>
      </w:r>
      <w:r>
        <w:rPr>
          <w:rFonts w:ascii="Arial"/>
          <w:color w:val="231F20"/>
          <w:w w:val="80"/>
          <w:sz w:val="19"/>
        </w:rPr>
        <w:t>patients</w:t>
      </w:r>
      <w:r>
        <w:rPr>
          <w:rFonts w:ascii="Arial"/>
          <w:color w:val="231F20"/>
          <w:spacing w:val="-3"/>
          <w:w w:val="80"/>
          <w:sz w:val="19"/>
        </w:rPr>
        <w:t> </w:t>
      </w:r>
      <w:r>
        <w:rPr>
          <w:rFonts w:ascii="Arial"/>
          <w:color w:val="231F20"/>
          <w:w w:val="80"/>
          <w:sz w:val="19"/>
        </w:rPr>
        <w:t>with</w:t>
      </w:r>
      <w:r>
        <w:rPr>
          <w:rFonts w:ascii="Arial"/>
          <w:color w:val="231F20"/>
          <w:spacing w:val="-2"/>
          <w:w w:val="80"/>
          <w:sz w:val="19"/>
        </w:rPr>
        <w:t> </w:t>
      </w:r>
      <w:r>
        <w:rPr>
          <w:rFonts w:ascii="Arial"/>
          <w:i/>
          <w:color w:val="231F20"/>
          <w:w w:val="80"/>
          <w:sz w:val="19"/>
        </w:rPr>
        <w:t>POLG1</w:t>
      </w:r>
      <w:r>
        <w:rPr>
          <w:rFonts w:ascii="Arial"/>
          <w:i/>
          <w:color w:val="231F20"/>
          <w:spacing w:val="-3"/>
          <w:w w:val="80"/>
          <w:sz w:val="19"/>
        </w:rPr>
        <w:t> </w:t>
      </w:r>
      <w:r>
        <w:rPr>
          <w:rFonts w:ascii="Arial"/>
          <w:color w:val="231F20"/>
          <w:w w:val="80"/>
          <w:sz w:val="19"/>
        </w:rPr>
        <w:t>mutations.</w:t>
      </w:r>
      <w:r>
        <w:rPr>
          <w:rFonts w:ascii="Arial"/>
          <w:color w:val="231F20"/>
          <w:spacing w:val="-2"/>
          <w:w w:val="80"/>
          <w:sz w:val="19"/>
        </w:rPr>
        <w:t> </w:t>
      </w:r>
      <w:r>
        <w:rPr>
          <w:rFonts w:ascii="Arial"/>
          <w:i/>
          <w:color w:val="231F20"/>
          <w:w w:val="80"/>
          <w:sz w:val="19"/>
        </w:rPr>
        <w:t>POLG</w:t>
      </w:r>
      <w:r>
        <w:rPr>
          <w:rFonts w:ascii="Arial"/>
          <w:color w:val="231F20"/>
          <w:w w:val="80"/>
          <w:sz w:val="19"/>
        </w:rPr>
        <w:t>-associated</w:t>
      </w:r>
      <w:r>
        <w:rPr>
          <w:rFonts w:ascii="Arial"/>
          <w:color w:val="231F20"/>
          <w:spacing w:val="-3"/>
          <w:w w:val="80"/>
          <w:sz w:val="19"/>
        </w:rPr>
        <w:t> </w:t>
      </w:r>
      <w:r>
        <w:rPr>
          <w:rFonts w:ascii="Arial"/>
          <w:color w:val="231F20"/>
          <w:w w:val="80"/>
          <w:sz w:val="19"/>
        </w:rPr>
        <w:t>disease should be considered in any patient with unexplained or unusual neurological features.</w:t>
      </w:r>
    </w:p>
    <w:p>
      <w:pPr>
        <w:pStyle w:val="BodyText"/>
        <w:spacing w:before="9"/>
        <w:rPr>
          <w:rFonts w:ascii="Arial"/>
          <w:sz w:val="13"/>
        </w:rPr>
      </w:pPr>
      <w:r>
        <w:rPr>
          <w:rFonts w:ascii="Arial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705281</wp:posOffset>
                </wp:positionH>
                <wp:positionV relativeFrom="paragraph">
                  <wp:posOffset>116116</wp:posOffset>
                </wp:positionV>
                <wp:extent cx="605726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057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7265" h="0">
                              <a:moveTo>
                                <a:pt x="0" y="0"/>
                              </a:moveTo>
                              <a:lnTo>
                                <a:pt x="6057214" y="0"/>
                              </a:lnTo>
                            </a:path>
                          </a:pathLst>
                        </a:custGeom>
                        <a:ln w="6337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534pt;margin-top:9.143022pt;width:476.95pt;height:.1pt;mso-position-horizontal-relative:page;mso-position-vertical-relative:paragraph;z-index:-15727616;mso-wrap-distance-left:0;mso-wrap-distance-right:0" id="docshape6" coordorigin="1111,183" coordsize="9539,0" path="m1111,183l10650,183e" filled="false" stroked="true" strokeweight=".49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"/>
        <w:rPr>
          <w:rFonts w:ascii="Arial"/>
          <w:sz w:val="20"/>
        </w:rPr>
      </w:pPr>
    </w:p>
    <w:p>
      <w:pPr>
        <w:pStyle w:val="BodyText"/>
        <w:spacing w:after="0"/>
        <w:rPr>
          <w:rFonts w:ascii="Arial"/>
          <w:sz w:val="20"/>
        </w:rPr>
        <w:sectPr>
          <w:footerReference w:type="default" r:id="rId5"/>
          <w:type w:val="continuous"/>
          <w:pgSz w:w="11920" w:h="16840"/>
          <w:pgMar w:header="0" w:footer="850" w:top="740" w:bottom="1040" w:left="992" w:right="992"/>
          <w:pgNumType w:start="1"/>
        </w:sectPr>
      </w:pPr>
    </w:p>
    <w:p>
      <w:pPr>
        <w:pStyle w:val="Heading1"/>
        <w:spacing w:before="104"/>
      </w:pPr>
      <w:r>
        <w:rPr>
          <w:color w:val="231F20"/>
          <w:spacing w:val="-2"/>
          <w:w w:val="90"/>
        </w:rPr>
        <w:t>BACKGROUND</w:t>
      </w:r>
    </w:p>
    <w:p>
      <w:pPr>
        <w:pStyle w:val="BodyText"/>
        <w:spacing w:line="254" w:lineRule="auto" w:before="12"/>
        <w:ind w:left="118" w:right="38"/>
        <w:jc w:val="both"/>
      </w:pPr>
      <w:r>
        <w:rPr>
          <w:color w:val="231F20"/>
          <w:w w:val="110"/>
        </w:rPr>
        <w:t>This</w:t>
      </w:r>
      <w:r>
        <w:rPr>
          <w:color w:val="231F20"/>
          <w:w w:val="110"/>
        </w:rPr>
        <w:t> case</w:t>
      </w:r>
      <w:r>
        <w:rPr>
          <w:color w:val="231F20"/>
          <w:w w:val="110"/>
        </w:rPr>
        <w:t> represents</w:t>
      </w:r>
      <w:r>
        <w:rPr>
          <w:color w:val="231F20"/>
          <w:w w:val="110"/>
        </w:rPr>
        <w:t> two</w:t>
      </w:r>
      <w:r>
        <w:rPr>
          <w:color w:val="231F20"/>
          <w:w w:val="110"/>
        </w:rPr>
        <w:t> novel</w:t>
      </w:r>
      <w:r>
        <w:rPr>
          <w:color w:val="231F20"/>
          <w:w w:val="110"/>
        </w:rPr>
        <w:t> compound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heterozygous mutations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i/>
          <w:color w:val="231F20"/>
          <w:w w:val="110"/>
        </w:rPr>
        <w:t>POLG1</w:t>
      </w:r>
      <w:r>
        <w:rPr>
          <w:i/>
          <w:color w:val="231F20"/>
          <w:spacing w:val="-12"/>
          <w:w w:val="110"/>
        </w:rPr>
        <w:t> </w:t>
      </w:r>
      <w:r>
        <w:rPr>
          <w:color w:val="231F20"/>
          <w:w w:val="110"/>
        </w:rPr>
        <w:t>gene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causing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uncommon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phe- notype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adult-onset</w:t>
      </w:r>
      <w:r>
        <w:rPr>
          <w:color w:val="231F20"/>
          <w:w w:val="110"/>
        </w:rPr>
        <w:t> progressive</w:t>
      </w:r>
      <w:r>
        <w:rPr>
          <w:color w:val="231F20"/>
          <w:w w:val="110"/>
        </w:rPr>
        <w:t> external</w:t>
      </w:r>
      <w:r>
        <w:rPr>
          <w:color w:val="231F20"/>
          <w:w w:val="110"/>
        </w:rPr>
        <w:t> ophthal- moplegia</w:t>
      </w:r>
      <w:r>
        <w:rPr>
          <w:color w:val="231F20"/>
          <w:w w:val="110"/>
        </w:rPr>
        <w:t> (PEO)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progressive</w:t>
      </w:r>
      <w:r>
        <w:rPr>
          <w:color w:val="231F20"/>
          <w:w w:val="110"/>
        </w:rPr>
        <w:t> encephalopathy</w:t>
      </w:r>
      <w:r>
        <w:rPr>
          <w:color w:val="231F20"/>
          <w:w w:val="110"/>
        </w:rPr>
        <w:t> as </w:t>
      </w:r>
      <w:r>
        <w:rPr>
          <w:color w:val="231F20"/>
          <w:spacing w:val="-2"/>
          <w:w w:val="110"/>
        </w:rPr>
        <w:t>dominant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features.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case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depicts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clinical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symptoms </w:t>
      </w:r>
      <w:r>
        <w:rPr>
          <w:color w:val="231F20"/>
          <w:w w:val="110"/>
        </w:rPr>
        <w:t>caused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novel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mutations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further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confirms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that </w:t>
      </w:r>
      <w:r>
        <w:rPr>
          <w:color w:val="231F20"/>
        </w:rPr>
        <w:t>the possibility of a </w:t>
      </w:r>
      <w:r>
        <w:rPr>
          <w:i/>
          <w:color w:val="231F20"/>
        </w:rPr>
        <w:t>POLG</w:t>
      </w:r>
      <w:r>
        <w:rPr>
          <w:color w:val="231F20"/>
        </w:rPr>
        <w:t>-associated disease should be con- </w:t>
      </w:r>
      <w:r>
        <w:rPr>
          <w:color w:val="231F20"/>
          <w:w w:val="110"/>
        </w:rPr>
        <w:t>sidered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patient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unexplained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unusual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neuro- logical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features.</w:t>
      </w:r>
    </w:p>
    <w:p>
      <w:pPr>
        <w:pStyle w:val="BodyText"/>
        <w:spacing w:before="63"/>
      </w:pPr>
    </w:p>
    <w:p>
      <w:pPr>
        <w:pStyle w:val="Heading1"/>
      </w:pPr>
      <w:r>
        <w:rPr>
          <w:color w:val="231F20"/>
          <w:w w:val="80"/>
        </w:rPr>
        <w:t>CASE</w:t>
      </w:r>
      <w:r>
        <w:rPr>
          <w:color w:val="231F20"/>
          <w:spacing w:val="-1"/>
          <w:w w:val="80"/>
        </w:rPr>
        <w:t> </w:t>
      </w:r>
      <w:r>
        <w:rPr>
          <w:color w:val="231F20"/>
          <w:spacing w:val="-2"/>
          <w:w w:val="90"/>
        </w:rPr>
        <w:t>PRESENTATION</w:t>
      </w:r>
    </w:p>
    <w:p>
      <w:pPr>
        <w:pStyle w:val="BodyText"/>
        <w:spacing w:line="254" w:lineRule="auto" w:before="11"/>
        <w:ind w:left="118" w:right="38"/>
        <w:jc w:val="both"/>
      </w:pP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patient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woman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uneventful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medical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history </w:t>
      </w:r>
      <w:r>
        <w:rPr>
          <w:color w:val="231F20"/>
        </w:rPr>
        <w:t>until the age of 50 years when she had a breast cancer opera- </w:t>
      </w:r>
      <w:r>
        <w:rPr>
          <w:color w:val="231F20"/>
          <w:w w:val="110"/>
        </w:rPr>
        <w:t>tion.</w:t>
      </w:r>
      <w:r>
        <w:rPr>
          <w:color w:val="231F20"/>
          <w:w w:val="110"/>
        </w:rPr>
        <w:t> Axillary</w:t>
      </w:r>
      <w:r>
        <w:rPr>
          <w:color w:val="231F20"/>
          <w:w w:val="110"/>
        </w:rPr>
        <w:t> lymph</w:t>
      </w:r>
      <w:r>
        <w:rPr>
          <w:color w:val="231F20"/>
          <w:w w:val="110"/>
        </w:rPr>
        <w:t> node</w:t>
      </w:r>
      <w:r>
        <w:rPr>
          <w:color w:val="231F20"/>
          <w:w w:val="110"/>
        </w:rPr>
        <w:t> evacuation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postoperative </w:t>
      </w:r>
      <w:r>
        <w:rPr>
          <w:color w:val="231F20"/>
        </w:rPr>
        <w:t>radiation treatment was performed at age 54 years. She also </w:t>
      </w:r>
      <w:r>
        <w:rPr>
          <w:color w:val="231F20"/>
          <w:w w:val="110"/>
        </w:rPr>
        <w:t>had</w:t>
      </w:r>
      <w:r>
        <w:rPr>
          <w:color w:val="231F20"/>
          <w:spacing w:val="-1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history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psychiatric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symptoms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unknown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quality and she had been on antidepressive medication. Her par- ents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had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had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no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known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medical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conditions.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Her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father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had died at age 75 years and her mother at age 85 years. The patient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her</w:t>
      </w:r>
      <w:r>
        <w:rPr>
          <w:color w:val="231F20"/>
          <w:w w:val="110"/>
        </w:rPr>
        <w:t> parents’</w:t>
      </w:r>
      <w:r>
        <w:rPr>
          <w:color w:val="231F20"/>
          <w:w w:val="110"/>
        </w:rPr>
        <w:t> only</w:t>
      </w:r>
      <w:r>
        <w:rPr>
          <w:color w:val="231F20"/>
          <w:w w:val="110"/>
        </w:rPr>
        <w:t> child.</w:t>
      </w:r>
      <w:r>
        <w:rPr>
          <w:color w:val="231F20"/>
          <w:w w:val="110"/>
        </w:rPr>
        <w:t> She</w:t>
      </w:r>
      <w:r>
        <w:rPr>
          <w:color w:val="231F20"/>
          <w:w w:val="110"/>
        </w:rPr>
        <w:t> had</w:t>
      </w:r>
      <w:r>
        <w:rPr>
          <w:color w:val="231F20"/>
          <w:w w:val="110"/>
        </w:rPr>
        <w:t> two</w:t>
      </w:r>
      <w:r>
        <w:rPr>
          <w:color w:val="231F20"/>
          <w:w w:val="110"/>
        </w:rPr>
        <w:t> adult daughters, who were healthy.</w:t>
      </w:r>
    </w:p>
    <w:p>
      <w:pPr>
        <w:pStyle w:val="BodyText"/>
        <w:spacing w:line="254" w:lineRule="auto" w:before="1"/>
        <w:ind w:left="118" w:right="38" w:firstLine="179"/>
        <w:jc w:val="both"/>
      </w:pPr>
      <w:r>
        <w:rPr>
          <w:color w:val="231F20"/>
          <w:w w:val="110"/>
        </w:rPr>
        <w:t>At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age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64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years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referred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ophthalmologist for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consideration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surgical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treatment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bilateral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ptosis. There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no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history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diplopia,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headache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difficulties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swallowing.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time,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her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medication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consisted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 </w:t>
      </w:r>
      <w:r>
        <w:rPr>
          <w:color w:val="231F20"/>
        </w:rPr>
        <w:t>bisoprolol, losartan, quetiapine and escitalopram. The oph- thalmologist confirmed bilateral ptosis, but diagnosed also </w:t>
      </w:r>
      <w:r>
        <w:rPr>
          <w:color w:val="231F20"/>
          <w:w w:val="110"/>
        </w:rPr>
        <w:t>external</w:t>
      </w:r>
      <w:r>
        <w:rPr>
          <w:color w:val="231F20"/>
          <w:w w:val="110"/>
        </w:rPr>
        <w:t> ophthalmoplegia.</w:t>
      </w:r>
      <w:r>
        <w:rPr>
          <w:color w:val="231F20"/>
          <w:w w:val="110"/>
        </w:rPr>
        <w:t> Neurological</w:t>
      </w:r>
      <w:r>
        <w:rPr>
          <w:color w:val="231F20"/>
          <w:w w:val="110"/>
        </w:rPr>
        <w:t> examination revealed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symptoms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diffuse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encephalopathy: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echolalia, </w:t>
      </w:r>
      <w:r>
        <w:rPr>
          <w:color w:val="231F20"/>
        </w:rPr>
        <w:t>automatic laughter, depression, general cognitive slowness, </w:t>
      </w:r>
      <w:r>
        <w:rPr>
          <w:color w:val="231F20"/>
          <w:w w:val="110"/>
        </w:rPr>
        <w:t>problems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understanding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following</w:t>
      </w:r>
      <w:r>
        <w:rPr>
          <w:color w:val="231F20"/>
          <w:w w:val="110"/>
        </w:rPr>
        <w:t> commands</w:t>
      </w:r>
      <w:r>
        <w:rPr>
          <w:color w:val="231F20"/>
          <w:w w:val="110"/>
        </w:rPr>
        <w:t> in </w:t>
      </w:r>
      <w:r>
        <w:rPr>
          <w:color w:val="231F20"/>
          <w:spacing w:val="-2"/>
          <w:w w:val="110"/>
        </w:rPr>
        <w:t>clinical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examination,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confusion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disorientation,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well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general</w:t>
      </w:r>
      <w:r>
        <w:rPr>
          <w:color w:val="231F20"/>
          <w:spacing w:val="24"/>
        </w:rPr>
        <w:t> </w:t>
      </w:r>
      <w:r>
        <w:rPr>
          <w:color w:val="231F20"/>
        </w:rPr>
        <w:t>clumsiness.</w:t>
      </w:r>
      <w:r>
        <w:rPr>
          <w:color w:val="231F20"/>
          <w:spacing w:val="25"/>
        </w:rPr>
        <w:t> </w:t>
      </w:r>
      <w:r>
        <w:rPr>
          <w:color w:val="231F20"/>
        </w:rPr>
        <w:t>There</w:t>
      </w:r>
      <w:r>
        <w:rPr>
          <w:color w:val="231F20"/>
          <w:spacing w:val="24"/>
        </w:rPr>
        <w:t> </w:t>
      </w:r>
      <w:r>
        <w:rPr>
          <w:color w:val="231F20"/>
        </w:rPr>
        <w:t>were</w:t>
      </w:r>
      <w:r>
        <w:rPr>
          <w:color w:val="231F20"/>
          <w:spacing w:val="25"/>
        </w:rPr>
        <w:t> </w:t>
      </w:r>
      <w:r>
        <w:rPr>
          <w:color w:val="231F20"/>
        </w:rPr>
        <w:t>no</w:t>
      </w:r>
      <w:r>
        <w:rPr>
          <w:color w:val="231F20"/>
          <w:spacing w:val="24"/>
        </w:rPr>
        <w:t> </w:t>
      </w:r>
      <w:r>
        <w:rPr>
          <w:color w:val="231F20"/>
        </w:rPr>
        <w:t>signs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hemiparesis,</w:t>
      </w:r>
    </w:p>
    <w:p>
      <w:pPr>
        <w:pStyle w:val="BodyText"/>
        <w:spacing w:line="254" w:lineRule="auto" w:before="114"/>
        <w:ind w:left="118" w:right="274"/>
        <w:jc w:val="both"/>
      </w:pPr>
      <w:r>
        <w:rPr/>
        <w:br w:type="column"/>
      </w:r>
      <w:r>
        <w:rPr>
          <w:color w:val="231F20"/>
          <w:w w:val="110"/>
        </w:rPr>
        <w:t>tendon</w:t>
      </w:r>
      <w:r>
        <w:rPr>
          <w:color w:val="231F20"/>
          <w:w w:val="110"/>
        </w:rPr>
        <w:t> reflexes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weak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symmetric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she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had flexor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plantar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responses.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disease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history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clini- cal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assessment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suggestive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dementia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Alzhe- imer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type.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patient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had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no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history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seizures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other symptoms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suggestive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epilepsy.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Mini-Mental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State Examination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(MMSE)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score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age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64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years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27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points out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30,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decreased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but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indicative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demen- </w:t>
      </w:r>
      <w:r>
        <w:rPr>
          <w:color w:val="231F20"/>
        </w:rPr>
        <w:t>tia. MMSE was not repeated, but later clinical notes indicate </w:t>
      </w:r>
      <w:r>
        <w:rPr>
          <w:color w:val="231F20"/>
          <w:w w:val="110"/>
        </w:rPr>
        <w:t>definite</w:t>
      </w:r>
      <w:r>
        <w:rPr>
          <w:color w:val="231F20"/>
          <w:w w:val="110"/>
        </w:rPr>
        <w:t> progression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cognitive</w:t>
      </w:r>
      <w:r>
        <w:rPr>
          <w:color w:val="231F20"/>
          <w:w w:val="110"/>
        </w:rPr>
        <w:t> problems</w:t>
      </w:r>
      <w:r>
        <w:rPr>
          <w:color w:val="231F20"/>
          <w:w w:val="110"/>
        </w:rPr>
        <w:t> leading</w:t>
      </w:r>
      <w:r>
        <w:rPr>
          <w:color w:val="231F20"/>
          <w:w w:val="110"/>
        </w:rPr>
        <w:t> to dementia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age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67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years.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patient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had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slowly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progres- </w:t>
      </w:r>
      <w:r>
        <w:rPr>
          <w:color w:val="231F20"/>
        </w:rPr>
        <w:t>sive symmetric limb muscle weakness. She was not able to </w:t>
      </w:r>
      <w:r>
        <w:rPr>
          <w:color w:val="231F20"/>
          <w:w w:val="110"/>
        </w:rPr>
        <w:t>move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unaided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able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live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independently.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She had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severe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bilateral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ptosis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complete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external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ophthal- moplegia. She died from pneumonia at age 67 years in a nursing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home.</w:t>
      </w:r>
    </w:p>
    <w:p>
      <w:pPr>
        <w:pStyle w:val="BodyText"/>
        <w:spacing w:before="64"/>
      </w:pPr>
    </w:p>
    <w:p>
      <w:pPr>
        <w:pStyle w:val="Heading1"/>
      </w:pPr>
      <w:r>
        <w:rPr>
          <w:color w:val="231F20"/>
          <w:spacing w:val="-2"/>
          <w:w w:val="95"/>
        </w:rPr>
        <w:t>INVESTIGATIONS</w:t>
      </w:r>
    </w:p>
    <w:p>
      <w:pPr>
        <w:pStyle w:val="BodyText"/>
        <w:spacing w:line="252" w:lineRule="auto" w:before="12"/>
        <w:ind w:left="118" w:right="274"/>
        <w:jc w:val="both"/>
      </w:pPr>
      <w:r>
        <w:rPr>
          <w:color w:val="231F20"/>
          <w:w w:val="105"/>
        </w:rPr>
        <w:t>Histological examination of a sample from the right </w:t>
      </w:r>
      <w:r>
        <w:rPr>
          <w:color w:val="231F20"/>
          <w:w w:val="105"/>
        </w:rPr>
        <w:t>vastus lateralis muscle showed abnormally frequent cytochrome c oxidase</w:t>
      </w:r>
      <w:r>
        <w:rPr>
          <w:color w:val="231F20"/>
          <w:w w:val="105"/>
        </w:rPr>
        <w:t> (COX)-negative</w:t>
      </w:r>
      <w:r>
        <w:rPr>
          <w:color w:val="231F20"/>
          <w:w w:val="105"/>
        </w:rPr>
        <w:t> fibres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age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64</w:t>
      </w:r>
      <w:r>
        <w:rPr>
          <w:color w:val="231F20"/>
          <w:w w:val="105"/>
        </w:rPr>
        <w:t> years (</w:t>
      </w:r>
      <w:r>
        <w:rPr>
          <w:color w:val="231F20"/>
          <w:w w:val="105"/>
          <w:sz w:val="20"/>
        </w:rPr>
        <w:t>figure</w:t>
      </w:r>
      <w:r>
        <w:rPr>
          <w:color w:val="231F20"/>
          <w:w w:val="105"/>
          <w:sz w:val="20"/>
        </w:rPr>
        <w:t> 1A</w:t>
      </w:r>
      <w:r>
        <w:rPr>
          <w:color w:val="231F20"/>
          <w:w w:val="105"/>
        </w:rPr>
        <w:t>).</w:t>
      </w:r>
      <w:r>
        <w:rPr>
          <w:color w:val="231F20"/>
          <w:w w:val="105"/>
        </w:rPr>
        <w:t> Electrophysiological</w:t>
      </w:r>
      <w:r>
        <w:rPr>
          <w:color w:val="231F20"/>
          <w:w w:val="105"/>
        </w:rPr>
        <w:t> examination</w:t>
      </w:r>
      <w:r>
        <w:rPr>
          <w:color w:val="231F20"/>
          <w:w w:val="105"/>
        </w:rPr>
        <w:t> revealed myopathic changes and they were most prominent in facial muscles.</w:t>
      </w:r>
      <w:r>
        <w:rPr>
          <w:color w:val="231F20"/>
          <w:w w:val="105"/>
        </w:rPr>
        <w:t> Furthermore,</w:t>
      </w:r>
      <w:r>
        <w:rPr>
          <w:color w:val="231F20"/>
          <w:w w:val="105"/>
        </w:rPr>
        <w:t> sensory</w:t>
      </w:r>
      <w:r>
        <w:rPr>
          <w:color w:val="231F20"/>
          <w:w w:val="105"/>
        </w:rPr>
        <w:t> more</w:t>
      </w:r>
      <w:r>
        <w:rPr>
          <w:color w:val="231F20"/>
          <w:w w:val="105"/>
        </w:rPr>
        <w:t> than</w:t>
      </w:r>
      <w:r>
        <w:rPr>
          <w:color w:val="231F20"/>
          <w:w w:val="105"/>
        </w:rPr>
        <w:t> motor</w:t>
      </w:r>
      <w:r>
        <w:rPr>
          <w:color w:val="231F20"/>
          <w:w w:val="105"/>
        </w:rPr>
        <w:t> axonal neuropathy was observed. Facial nerve conduction was not studied. An aerobic exercise test was not performed. Ace- tylcholine</w:t>
      </w:r>
      <w:r>
        <w:rPr>
          <w:color w:val="231F20"/>
          <w:w w:val="105"/>
        </w:rPr>
        <w:t> receptor</w:t>
      </w:r>
      <w:r>
        <w:rPr>
          <w:color w:val="231F20"/>
          <w:w w:val="105"/>
        </w:rPr>
        <w:t> antibodies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detected.</w:t>
      </w:r>
      <w:r>
        <w:rPr>
          <w:color w:val="231F20"/>
          <w:w w:val="105"/>
        </w:rPr>
        <w:t> Fasting blood</w:t>
      </w:r>
      <w:r>
        <w:rPr>
          <w:color w:val="231F20"/>
          <w:w w:val="105"/>
        </w:rPr>
        <w:t> glucose,</w:t>
      </w:r>
      <w:r>
        <w:rPr>
          <w:color w:val="231F20"/>
          <w:w w:val="105"/>
        </w:rPr>
        <w:t> transaminase</w:t>
      </w:r>
      <w:r>
        <w:rPr>
          <w:color w:val="231F20"/>
          <w:w w:val="105"/>
        </w:rPr>
        <w:t> values,</w:t>
      </w:r>
      <w:r>
        <w:rPr>
          <w:color w:val="231F20"/>
          <w:w w:val="105"/>
        </w:rPr>
        <w:t> creatinine,</w:t>
      </w:r>
      <w:r>
        <w:rPr>
          <w:color w:val="231F20"/>
          <w:w w:val="105"/>
        </w:rPr>
        <w:t> creatine kinase, thyroid function tests and serum sodium and potas- sium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normal.</w:t>
      </w:r>
      <w:r>
        <w:rPr>
          <w:color w:val="231F20"/>
          <w:w w:val="105"/>
        </w:rPr>
        <w:t> Blood</w:t>
      </w:r>
      <w:r>
        <w:rPr>
          <w:color w:val="231F20"/>
          <w:w w:val="105"/>
        </w:rPr>
        <w:t> pyruvate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172</w:t>
      </w:r>
      <w:r>
        <w:rPr>
          <w:color w:val="231F20"/>
          <w:w w:val="105"/>
        </w:rPr>
        <w:t> μmol/litre (laboratory reference 40–70 μmol/litre); blood lactate was not determined. Cerebrospinal fluid analysis was not per- formed.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Brain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MRI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showed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cortical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atrophy that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particularly</w:t>
      </w:r>
      <w:r>
        <w:rPr>
          <w:color w:val="231F20"/>
          <w:w w:val="105"/>
        </w:rPr>
        <w:t> prominent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temporo-parietal structures,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focal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abnormalities.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-2"/>
          <w:w w:val="105"/>
        </w:rPr>
        <w:t>signs</w:t>
      </w:r>
    </w:p>
    <w:p>
      <w:pPr>
        <w:pStyle w:val="BodyText"/>
        <w:spacing w:after="0" w:line="252" w:lineRule="auto"/>
        <w:jc w:val="both"/>
        <w:sectPr>
          <w:type w:val="continuous"/>
          <w:pgSz w:w="11920" w:h="16840"/>
          <w:pgMar w:header="0" w:footer="850" w:top="740" w:bottom="1040" w:left="992" w:right="992"/>
          <w:cols w:num="2" w:equalWidth="0">
            <w:col w:w="4691" w:space="318"/>
            <w:col w:w="4927"/>
          </w:cols>
        </w:sectPr>
      </w:pPr>
    </w:p>
    <w:p>
      <w:pPr>
        <w:spacing w:line="240" w:lineRule="auto"/>
        <w:ind w:left="35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53075" cy="18669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7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pacing w:val="26"/>
          <w:sz w:val="20"/>
        </w:rPr>
        <w:t> </w:t>
      </w:r>
      <w:r>
        <w:rPr>
          <w:spacing w:val="26"/>
          <w:position w:val="8"/>
          <w:sz w:val="20"/>
        </w:rPr>
        <w:drawing>
          <wp:inline distT="0" distB="0" distL="0" distR="0">
            <wp:extent cx="391904" cy="138112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90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8"/>
          <w:sz w:val="20"/>
        </w:rPr>
      </w:r>
      <w:r>
        <w:rPr>
          <w:spacing w:val="49"/>
          <w:position w:val="8"/>
          <w:sz w:val="20"/>
        </w:rPr>
        <w:t> </w:t>
      </w:r>
      <w:r>
        <w:rPr>
          <w:spacing w:val="49"/>
          <w:sz w:val="20"/>
        </w:rPr>
        <mc:AlternateContent>
          <mc:Choice Requires="wps">
            <w:drawing>
              <wp:inline distT="0" distB="0" distL="0" distR="0">
                <wp:extent cx="635635" cy="18605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35635" cy="186055"/>
                          <a:chExt cx="635635" cy="1860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3563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635" h="186055">
                                <a:moveTo>
                                  <a:pt x="101193" y="136664"/>
                                </a:moveTo>
                                <a:lnTo>
                                  <a:pt x="75234" y="93916"/>
                                </a:lnTo>
                                <a:lnTo>
                                  <a:pt x="60350" y="74650"/>
                                </a:lnTo>
                                <a:lnTo>
                                  <a:pt x="60350" y="74447"/>
                                </a:lnTo>
                                <a:lnTo>
                                  <a:pt x="69723" y="69138"/>
                                </a:lnTo>
                                <a:lnTo>
                                  <a:pt x="75374" y="63677"/>
                                </a:lnTo>
                                <a:lnTo>
                                  <a:pt x="77812" y="61328"/>
                                </a:lnTo>
                                <a:lnTo>
                                  <a:pt x="83489" y="51117"/>
                                </a:lnTo>
                                <a:lnTo>
                                  <a:pt x="85636" y="38569"/>
                                </a:lnTo>
                                <a:lnTo>
                                  <a:pt x="83007" y="23723"/>
                                </a:lnTo>
                                <a:lnTo>
                                  <a:pt x="81241" y="21145"/>
                                </a:lnTo>
                                <a:lnTo>
                                  <a:pt x="74561" y="11442"/>
                                </a:lnTo>
                                <a:lnTo>
                                  <a:pt x="60350" y="3581"/>
                                </a:lnTo>
                                <a:lnTo>
                                  <a:pt x="60350" y="41478"/>
                                </a:lnTo>
                                <a:lnTo>
                                  <a:pt x="58623" y="50203"/>
                                </a:lnTo>
                                <a:lnTo>
                                  <a:pt x="53860" y="57251"/>
                                </a:lnTo>
                                <a:lnTo>
                                  <a:pt x="46697" y="61963"/>
                                </a:lnTo>
                                <a:lnTo>
                                  <a:pt x="37744" y="63677"/>
                                </a:lnTo>
                                <a:lnTo>
                                  <a:pt x="25082" y="63677"/>
                                </a:lnTo>
                                <a:lnTo>
                                  <a:pt x="25082" y="21145"/>
                                </a:lnTo>
                                <a:lnTo>
                                  <a:pt x="37528" y="21145"/>
                                </a:lnTo>
                                <a:lnTo>
                                  <a:pt x="47650" y="22758"/>
                                </a:lnTo>
                                <a:lnTo>
                                  <a:pt x="54762" y="27127"/>
                                </a:lnTo>
                                <a:lnTo>
                                  <a:pt x="58966" y="33591"/>
                                </a:lnTo>
                                <a:lnTo>
                                  <a:pt x="60350" y="41478"/>
                                </a:lnTo>
                                <a:lnTo>
                                  <a:pt x="60350" y="3581"/>
                                </a:lnTo>
                                <a:lnTo>
                                  <a:pt x="59474" y="3086"/>
                                </a:lnTo>
                                <a:lnTo>
                                  <a:pt x="36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664"/>
                                </a:lnTo>
                                <a:lnTo>
                                  <a:pt x="25082" y="136664"/>
                                </a:lnTo>
                                <a:lnTo>
                                  <a:pt x="25082" y="82740"/>
                                </a:lnTo>
                                <a:lnTo>
                                  <a:pt x="36703" y="82740"/>
                                </a:lnTo>
                                <a:lnTo>
                                  <a:pt x="41516" y="86918"/>
                                </a:lnTo>
                                <a:lnTo>
                                  <a:pt x="48641" y="97116"/>
                                </a:lnTo>
                                <a:lnTo>
                                  <a:pt x="58775" y="113614"/>
                                </a:lnTo>
                                <a:lnTo>
                                  <a:pt x="72580" y="136664"/>
                                </a:lnTo>
                                <a:lnTo>
                                  <a:pt x="101193" y="136664"/>
                                </a:lnTo>
                                <a:close/>
                              </a:path>
                              <a:path w="635635" h="186055">
                                <a:moveTo>
                                  <a:pt x="185204" y="86906"/>
                                </a:moveTo>
                                <a:lnTo>
                                  <a:pt x="183629" y="76530"/>
                                </a:lnTo>
                                <a:lnTo>
                                  <a:pt x="182054" y="66141"/>
                                </a:lnTo>
                                <a:lnTo>
                                  <a:pt x="175831" y="54952"/>
                                </a:lnTo>
                                <a:lnTo>
                                  <a:pt x="173164" y="50165"/>
                                </a:lnTo>
                                <a:lnTo>
                                  <a:pt x="159486" y="40068"/>
                                </a:lnTo>
                                <a:lnTo>
                                  <a:pt x="159486" y="76530"/>
                                </a:lnTo>
                                <a:lnTo>
                                  <a:pt x="121323" y="76530"/>
                                </a:lnTo>
                                <a:lnTo>
                                  <a:pt x="140614" y="54952"/>
                                </a:lnTo>
                                <a:lnTo>
                                  <a:pt x="148831" y="56845"/>
                                </a:lnTo>
                                <a:lnTo>
                                  <a:pt x="154622" y="61785"/>
                                </a:lnTo>
                                <a:lnTo>
                                  <a:pt x="158127" y="68707"/>
                                </a:lnTo>
                                <a:lnTo>
                                  <a:pt x="159486" y="76530"/>
                                </a:lnTo>
                                <a:lnTo>
                                  <a:pt x="159486" y="40068"/>
                                </a:lnTo>
                                <a:lnTo>
                                  <a:pt x="159296" y="39916"/>
                                </a:lnTo>
                                <a:lnTo>
                                  <a:pt x="141236" y="36283"/>
                                </a:lnTo>
                                <a:lnTo>
                                  <a:pt x="122453" y="40360"/>
                                </a:lnTo>
                                <a:lnTo>
                                  <a:pt x="108432" y="51409"/>
                                </a:lnTo>
                                <a:lnTo>
                                  <a:pt x="99669" y="67703"/>
                                </a:lnTo>
                                <a:lnTo>
                                  <a:pt x="96735" y="86906"/>
                                </a:lnTo>
                                <a:lnTo>
                                  <a:pt x="96647" y="87515"/>
                                </a:lnTo>
                                <a:lnTo>
                                  <a:pt x="99441" y="106641"/>
                                </a:lnTo>
                                <a:lnTo>
                                  <a:pt x="108178" y="123012"/>
                                </a:lnTo>
                                <a:lnTo>
                                  <a:pt x="123317" y="134454"/>
                                </a:lnTo>
                                <a:lnTo>
                                  <a:pt x="145376" y="138747"/>
                                </a:lnTo>
                                <a:lnTo>
                                  <a:pt x="154305" y="138150"/>
                                </a:lnTo>
                                <a:lnTo>
                                  <a:pt x="163436" y="136232"/>
                                </a:lnTo>
                                <a:lnTo>
                                  <a:pt x="172453" y="132892"/>
                                </a:lnTo>
                                <a:lnTo>
                                  <a:pt x="181038" y="127952"/>
                                </a:lnTo>
                                <a:lnTo>
                                  <a:pt x="177596" y="118833"/>
                                </a:lnTo>
                                <a:lnTo>
                                  <a:pt x="175031" y="111988"/>
                                </a:lnTo>
                                <a:lnTo>
                                  <a:pt x="168757" y="114985"/>
                                </a:lnTo>
                                <a:lnTo>
                                  <a:pt x="162585" y="117132"/>
                                </a:lnTo>
                                <a:lnTo>
                                  <a:pt x="156248" y="118414"/>
                                </a:lnTo>
                                <a:lnTo>
                                  <a:pt x="149529" y="118833"/>
                                </a:lnTo>
                                <a:lnTo>
                                  <a:pt x="139484" y="117132"/>
                                </a:lnTo>
                                <a:lnTo>
                                  <a:pt x="139065" y="117132"/>
                                </a:lnTo>
                                <a:lnTo>
                                  <a:pt x="130289" y="111988"/>
                                </a:lnTo>
                                <a:lnTo>
                                  <a:pt x="124294" y="104140"/>
                                </a:lnTo>
                                <a:lnTo>
                                  <a:pt x="121945" y="94157"/>
                                </a:lnTo>
                                <a:lnTo>
                                  <a:pt x="185204" y="94157"/>
                                </a:lnTo>
                                <a:lnTo>
                                  <a:pt x="185204" y="86906"/>
                                </a:lnTo>
                                <a:close/>
                              </a:path>
                              <a:path w="635635" h="186055">
                                <a:moveTo>
                                  <a:pt x="286613" y="86067"/>
                                </a:moveTo>
                                <a:lnTo>
                                  <a:pt x="283248" y="65430"/>
                                </a:lnTo>
                                <a:lnTo>
                                  <a:pt x="277749" y="56807"/>
                                </a:lnTo>
                                <a:lnTo>
                                  <a:pt x="273240" y="49745"/>
                                </a:lnTo>
                                <a:lnTo>
                                  <a:pt x="260692" y="42189"/>
                                </a:lnTo>
                                <a:lnTo>
                                  <a:pt x="260692" y="87312"/>
                                </a:lnTo>
                                <a:lnTo>
                                  <a:pt x="258864" y="100317"/>
                                </a:lnTo>
                                <a:lnTo>
                                  <a:pt x="253542" y="110337"/>
                                </a:lnTo>
                                <a:lnTo>
                                  <a:pt x="244944" y="116763"/>
                                </a:lnTo>
                                <a:lnTo>
                                  <a:pt x="233324" y="119037"/>
                                </a:lnTo>
                                <a:lnTo>
                                  <a:pt x="228130" y="119037"/>
                                </a:lnTo>
                                <a:lnTo>
                                  <a:pt x="224599" y="117995"/>
                                </a:lnTo>
                                <a:lnTo>
                                  <a:pt x="220459" y="116547"/>
                                </a:lnTo>
                                <a:lnTo>
                                  <a:pt x="220459" y="58280"/>
                                </a:lnTo>
                                <a:lnTo>
                                  <a:pt x="223774" y="57454"/>
                                </a:lnTo>
                                <a:lnTo>
                                  <a:pt x="227088" y="56807"/>
                                </a:lnTo>
                                <a:lnTo>
                                  <a:pt x="231863" y="56807"/>
                                </a:lnTo>
                                <a:lnTo>
                                  <a:pt x="243179" y="58661"/>
                                </a:lnTo>
                                <a:lnTo>
                                  <a:pt x="252336" y="64287"/>
                                </a:lnTo>
                                <a:lnTo>
                                  <a:pt x="258457" y="73799"/>
                                </a:lnTo>
                                <a:lnTo>
                                  <a:pt x="260692" y="87312"/>
                                </a:lnTo>
                                <a:lnTo>
                                  <a:pt x="260692" y="42189"/>
                                </a:lnTo>
                                <a:lnTo>
                                  <a:pt x="256692" y="39776"/>
                                </a:lnTo>
                                <a:lnTo>
                                  <a:pt x="233730" y="36283"/>
                                </a:lnTo>
                                <a:lnTo>
                                  <a:pt x="222453" y="36830"/>
                                </a:lnTo>
                                <a:lnTo>
                                  <a:pt x="212471" y="38290"/>
                                </a:lnTo>
                                <a:lnTo>
                                  <a:pt x="203568" y="40411"/>
                                </a:lnTo>
                                <a:lnTo>
                                  <a:pt x="195567" y="42938"/>
                                </a:lnTo>
                                <a:lnTo>
                                  <a:pt x="195567" y="185610"/>
                                </a:lnTo>
                                <a:lnTo>
                                  <a:pt x="220459" y="185610"/>
                                </a:lnTo>
                                <a:lnTo>
                                  <a:pt x="220459" y="136461"/>
                                </a:lnTo>
                                <a:lnTo>
                                  <a:pt x="224815" y="137909"/>
                                </a:lnTo>
                                <a:lnTo>
                                  <a:pt x="229577" y="138747"/>
                                </a:lnTo>
                                <a:lnTo>
                                  <a:pt x="234556" y="138747"/>
                                </a:lnTo>
                                <a:lnTo>
                                  <a:pt x="246735" y="136461"/>
                                </a:lnTo>
                                <a:lnTo>
                                  <a:pt x="255282" y="134861"/>
                                </a:lnTo>
                                <a:lnTo>
                                  <a:pt x="271780" y="123990"/>
                                </a:lnTo>
                                <a:lnTo>
                                  <a:pt x="275018" y="119037"/>
                                </a:lnTo>
                                <a:lnTo>
                                  <a:pt x="282676" y="107340"/>
                                </a:lnTo>
                                <a:lnTo>
                                  <a:pt x="286613" y="86067"/>
                                </a:lnTo>
                                <a:close/>
                              </a:path>
                              <a:path w="635635" h="186055">
                                <a:moveTo>
                                  <a:pt x="396113" y="87312"/>
                                </a:moveTo>
                                <a:lnTo>
                                  <a:pt x="395300" y="77050"/>
                                </a:lnTo>
                                <a:lnTo>
                                  <a:pt x="395262" y="76530"/>
                                </a:lnTo>
                                <a:lnTo>
                                  <a:pt x="392823" y="66916"/>
                                </a:lnTo>
                                <a:lnTo>
                                  <a:pt x="370586" y="41681"/>
                                </a:lnTo>
                                <a:lnTo>
                                  <a:pt x="370586" y="87312"/>
                                </a:lnTo>
                                <a:lnTo>
                                  <a:pt x="370535" y="88138"/>
                                </a:lnTo>
                                <a:lnTo>
                                  <a:pt x="369227" y="99504"/>
                                </a:lnTo>
                                <a:lnTo>
                                  <a:pt x="369125" y="100304"/>
                                </a:lnTo>
                                <a:lnTo>
                                  <a:pt x="364718" y="110413"/>
                                </a:lnTo>
                                <a:lnTo>
                                  <a:pt x="357289" y="117157"/>
                                </a:lnTo>
                                <a:lnTo>
                                  <a:pt x="357022" y="117157"/>
                                </a:lnTo>
                                <a:lnTo>
                                  <a:pt x="347167" y="119456"/>
                                </a:lnTo>
                                <a:lnTo>
                                  <a:pt x="323202" y="88138"/>
                                </a:lnTo>
                                <a:lnTo>
                                  <a:pt x="323138" y="87312"/>
                                </a:lnTo>
                                <a:lnTo>
                                  <a:pt x="324561" y="74891"/>
                                </a:lnTo>
                                <a:lnTo>
                                  <a:pt x="328917" y="64922"/>
                                </a:lnTo>
                                <a:lnTo>
                                  <a:pt x="336232" y="58356"/>
                                </a:lnTo>
                                <a:lnTo>
                                  <a:pt x="346557" y="55994"/>
                                </a:lnTo>
                                <a:lnTo>
                                  <a:pt x="357187" y="58356"/>
                                </a:lnTo>
                                <a:lnTo>
                                  <a:pt x="356895" y="58356"/>
                                </a:lnTo>
                                <a:lnTo>
                                  <a:pt x="364337" y="64681"/>
                                </a:lnTo>
                                <a:lnTo>
                                  <a:pt x="369011" y="74637"/>
                                </a:lnTo>
                                <a:lnTo>
                                  <a:pt x="370586" y="87312"/>
                                </a:lnTo>
                                <a:lnTo>
                                  <a:pt x="370586" y="41681"/>
                                </a:lnTo>
                                <a:lnTo>
                                  <a:pt x="367411" y="40005"/>
                                </a:lnTo>
                                <a:lnTo>
                                  <a:pt x="357759" y="37236"/>
                                </a:lnTo>
                                <a:lnTo>
                                  <a:pt x="346976" y="36283"/>
                                </a:lnTo>
                                <a:lnTo>
                                  <a:pt x="336702" y="37236"/>
                                </a:lnTo>
                                <a:lnTo>
                                  <a:pt x="301663" y="66687"/>
                                </a:lnTo>
                                <a:lnTo>
                                  <a:pt x="301536" y="66916"/>
                                </a:lnTo>
                                <a:lnTo>
                                  <a:pt x="298754" y="77050"/>
                                </a:lnTo>
                                <a:lnTo>
                                  <a:pt x="297878" y="87312"/>
                                </a:lnTo>
                                <a:lnTo>
                                  <a:pt x="297815" y="88138"/>
                                </a:lnTo>
                                <a:lnTo>
                                  <a:pt x="298691" y="98171"/>
                                </a:lnTo>
                                <a:lnTo>
                                  <a:pt x="298805" y="99504"/>
                                </a:lnTo>
                                <a:lnTo>
                                  <a:pt x="319887" y="131749"/>
                                </a:lnTo>
                                <a:lnTo>
                                  <a:pt x="346748" y="138747"/>
                                </a:lnTo>
                                <a:lnTo>
                                  <a:pt x="357276" y="137807"/>
                                </a:lnTo>
                                <a:lnTo>
                                  <a:pt x="366737" y="135051"/>
                                </a:lnTo>
                                <a:lnTo>
                                  <a:pt x="375069" y="130619"/>
                                </a:lnTo>
                                <a:lnTo>
                                  <a:pt x="382206" y="124637"/>
                                </a:lnTo>
                                <a:lnTo>
                                  <a:pt x="386321" y="119456"/>
                                </a:lnTo>
                                <a:lnTo>
                                  <a:pt x="388162" y="117157"/>
                                </a:lnTo>
                                <a:lnTo>
                                  <a:pt x="392582" y="108165"/>
                                </a:lnTo>
                                <a:lnTo>
                                  <a:pt x="395224" y="98171"/>
                                </a:lnTo>
                                <a:lnTo>
                                  <a:pt x="396036" y="88138"/>
                                </a:lnTo>
                                <a:lnTo>
                                  <a:pt x="396113" y="87312"/>
                                </a:lnTo>
                                <a:close/>
                              </a:path>
                              <a:path w="635635" h="186055">
                                <a:moveTo>
                                  <a:pt x="471195" y="40436"/>
                                </a:moveTo>
                                <a:lnTo>
                                  <a:pt x="467461" y="37757"/>
                                </a:lnTo>
                                <a:lnTo>
                                  <a:pt x="462280" y="36283"/>
                                </a:lnTo>
                                <a:lnTo>
                                  <a:pt x="457504" y="36283"/>
                                </a:lnTo>
                                <a:lnTo>
                                  <a:pt x="450748" y="37020"/>
                                </a:lnTo>
                                <a:lnTo>
                                  <a:pt x="444233" y="39281"/>
                                </a:lnTo>
                                <a:lnTo>
                                  <a:pt x="437553" y="43218"/>
                                </a:lnTo>
                                <a:lnTo>
                                  <a:pt x="430339" y="48945"/>
                                </a:lnTo>
                                <a:lnTo>
                                  <a:pt x="427647" y="38569"/>
                                </a:lnTo>
                                <a:lnTo>
                                  <a:pt x="406704" y="38569"/>
                                </a:lnTo>
                                <a:lnTo>
                                  <a:pt x="406704" y="136664"/>
                                </a:lnTo>
                                <a:lnTo>
                                  <a:pt x="431584" y="136664"/>
                                </a:lnTo>
                                <a:lnTo>
                                  <a:pt x="431584" y="67183"/>
                                </a:lnTo>
                                <a:lnTo>
                                  <a:pt x="438213" y="61175"/>
                                </a:lnTo>
                                <a:lnTo>
                                  <a:pt x="444652" y="58483"/>
                                </a:lnTo>
                                <a:lnTo>
                                  <a:pt x="453567" y="58483"/>
                                </a:lnTo>
                                <a:lnTo>
                                  <a:pt x="457911" y="59105"/>
                                </a:lnTo>
                                <a:lnTo>
                                  <a:pt x="462076" y="61595"/>
                                </a:lnTo>
                                <a:lnTo>
                                  <a:pt x="471195" y="40436"/>
                                </a:lnTo>
                                <a:close/>
                              </a:path>
                              <a:path w="635635" h="186055">
                                <a:moveTo>
                                  <a:pt x="552691" y="128168"/>
                                </a:moveTo>
                                <a:lnTo>
                                  <a:pt x="546061" y="112407"/>
                                </a:lnTo>
                                <a:lnTo>
                                  <a:pt x="542328" y="114896"/>
                                </a:lnTo>
                                <a:lnTo>
                                  <a:pt x="535914" y="117792"/>
                                </a:lnTo>
                                <a:lnTo>
                                  <a:pt x="523240" y="117792"/>
                                </a:lnTo>
                                <a:lnTo>
                                  <a:pt x="520344" y="114274"/>
                                </a:lnTo>
                                <a:lnTo>
                                  <a:pt x="520344" y="57238"/>
                                </a:lnTo>
                                <a:lnTo>
                                  <a:pt x="543572" y="57238"/>
                                </a:lnTo>
                                <a:lnTo>
                                  <a:pt x="550837" y="38569"/>
                                </a:lnTo>
                                <a:lnTo>
                                  <a:pt x="520344" y="38569"/>
                                </a:lnTo>
                                <a:lnTo>
                                  <a:pt x="520344" y="8496"/>
                                </a:lnTo>
                                <a:lnTo>
                                  <a:pt x="495477" y="15963"/>
                                </a:lnTo>
                                <a:lnTo>
                                  <a:pt x="495477" y="38569"/>
                                </a:lnTo>
                                <a:lnTo>
                                  <a:pt x="478028" y="38569"/>
                                </a:lnTo>
                                <a:lnTo>
                                  <a:pt x="478028" y="57238"/>
                                </a:lnTo>
                                <a:lnTo>
                                  <a:pt x="495477" y="57238"/>
                                </a:lnTo>
                                <a:lnTo>
                                  <a:pt x="495477" y="115722"/>
                                </a:lnTo>
                                <a:lnTo>
                                  <a:pt x="496811" y="124929"/>
                                </a:lnTo>
                                <a:lnTo>
                                  <a:pt x="501065" y="132219"/>
                                </a:lnTo>
                                <a:lnTo>
                                  <a:pt x="508584" y="137020"/>
                                </a:lnTo>
                                <a:lnTo>
                                  <a:pt x="519722" y="138747"/>
                                </a:lnTo>
                                <a:lnTo>
                                  <a:pt x="527456" y="138125"/>
                                </a:lnTo>
                                <a:lnTo>
                                  <a:pt x="535965" y="136182"/>
                                </a:lnTo>
                                <a:lnTo>
                                  <a:pt x="544588" y="132892"/>
                                </a:lnTo>
                                <a:lnTo>
                                  <a:pt x="552691" y="128168"/>
                                </a:lnTo>
                                <a:close/>
                              </a:path>
                              <a:path w="635635" h="186055">
                                <a:moveTo>
                                  <a:pt x="635038" y="108254"/>
                                </a:moveTo>
                                <a:lnTo>
                                  <a:pt x="627837" y="89281"/>
                                </a:lnTo>
                                <a:lnTo>
                                  <a:pt x="612013" y="79324"/>
                                </a:lnTo>
                                <a:lnTo>
                                  <a:pt x="596188" y="72796"/>
                                </a:lnTo>
                                <a:lnTo>
                                  <a:pt x="589000" y="64084"/>
                                </a:lnTo>
                                <a:lnTo>
                                  <a:pt x="589000" y="58280"/>
                                </a:lnTo>
                                <a:lnTo>
                                  <a:pt x="594182" y="55575"/>
                                </a:lnTo>
                                <a:lnTo>
                                  <a:pt x="602881" y="55575"/>
                                </a:lnTo>
                                <a:lnTo>
                                  <a:pt x="610400" y="56121"/>
                                </a:lnTo>
                                <a:lnTo>
                                  <a:pt x="617474" y="57556"/>
                                </a:lnTo>
                                <a:lnTo>
                                  <a:pt x="624205" y="59601"/>
                                </a:lnTo>
                                <a:lnTo>
                                  <a:pt x="630682" y="62001"/>
                                </a:lnTo>
                                <a:lnTo>
                                  <a:pt x="630682" y="41275"/>
                                </a:lnTo>
                                <a:lnTo>
                                  <a:pt x="624649" y="39192"/>
                                </a:lnTo>
                                <a:lnTo>
                                  <a:pt x="617969" y="37617"/>
                                </a:lnTo>
                                <a:lnTo>
                                  <a:pt x="610425" y="36626"/>
                                </a:lnTo>
                                <a:lnTo>
                                  <a:pt x="601853" y="36283"/>
                                </a:lnTo>
                                <a:lnTo>
                                  <a:pt x="586079" y="38442"/>
                                </a:lnTo>
                                <a:lnTo>
                                  <a:pt x="574421" y="44437"/>
                                </a:lnTo>
                                <a:lnTo>
                                  <a:pt x="567194" y="53619"/>
                                </a:lnTo>
                                <a:lnTo>
                                  <a:pt x="564718" y="65328"/>
                                </a:lnTo>
                                <a:lnTo>
                                  <a:pt x="571779" y="83870"/>
                                </a:lnTo>
                                <a:lnTo>
                                  <a:pt x="587324" y="93433"/>
                                </a:lnTo>
                                <a:lnTo>
                                  <a:pt x="602856" y="100037"/>
                                </a:lnTo>
                                <a:lnTo>
                                  <a:pt x="609930" y="109702"/>
                                </a:lnTo>
                                <a:lnTo>
                                  <a:pt x="609930" y="116344"/>
                                </a:lnTo>
                                <a:lnTo>
                                  <a:pt x="603313" y="120078"/>
                                </a:lnTo>
                                <a:lnTo>
                                  <a:pt x="593153" y="120078"/>
                                </a:lnTo>
                                <a:lnTo>
                                  <a:pt x="585939" y="119418"/>
                                </a:lnTo>
                                <a:lnTo>
                                  <a:pt x="579043" y="117589"/>
                                </a:lnTo>
                                <a:lnTo>
                                  <a:pt x="572604" y="114833"/>
                                </a:lnTo>
                                <a:lnTo>
                                  <a:pt x="566801" y="111366"/>
                                </a:lnTo>
                                <a:lnTo>
                                  <a:pt x="558736" y="129616"/>
                                </a:lnTo>
                                <a:lnTo>
                                  <a:pt x="565696" y="133235"/>
                                </a:lnTo>
                                <a:lnTo>
                                  <a:pt x="573989" y="136131"/>
                                </a:lnTo>
                                <a:lnTo>
                                  <a:pt x="583704" y="138061"/>
                                </a:lnTo>
                                <a:lnTo>
                                  <a:pt x="595007" y="138747"/>
                                </a:lnTo>
                                <a:lnTo>
                                  <a:pt x="610006" y="137083"/>
                                </a:lnTo>
                                <a:lnTo>
                                  <a:pt x="622795" y="131749"/>
                                </a:lnTo>
                                <a:lnTo>
                                  <a:pt x="631698" y="122301"/>
                                </a:lnTo>
                                <a:lnTo>
                                  <a:pt x="635038" y="108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05pt;height:14.65pt;mso-position-horizontal-relative:char;mso-position-vertical-relative:line" id="docshapegroup9" coordorigin="0,0" coordsize="1001,293">
                <v:shape style="position:absolute;left:0;top:0;width:1001;height:293" id="docshape10" coordorigin="0,0" coordsize="1001,293" path="m159,215l137,178,118,148,107,130,105,127,95,118,95,117,110,109,119,100,123,97,131,80,135,61,131,37,128,33,117,18,95,6,95,65,92,79,85,90,74,98,59,100,40,100,40,33,59,33,75,36,86,43,93,53,95,65,95,6,94,5,58,0,0,0,0,215,40,215,40,130,58,130,65,137,77,153,93,179,114,215,159,215xm292,137l289,121,287,104,277,87,273,79,251,63,251,121,191,121,193,108,194,107,199,97,209,90,221,87,234,90,244,97,249,108,251,121,251,63,251,63,222,57,193,64,171,81,157,107,152,137,152,138,157,168,170,194,194,212,229,218,243,218,257,215,272,209,285,201,280,187,276,176,266,181,256,184,246,186,235,187,220,184,219,184,205,176,196,164,192,148,292,148,292,137xm451,136l446,103,437,89,430,78,411,66,411,137,408,158,399,174,386,184,367,187,359,187,354,186,347,184,347,92,352,90,358,89,365,89,383,92,397,101,407,116,411,137,411,66,404,63,368,57,350,58,335,60,321,64,308,68,308,292,347,292,347,215,354,217,362,218,369,218,389,215,402,212,428,195,433,187,445,169,451,136xm624,137l623,121,622,121,619,105,619,105,612,91,610,88,603,79,592,70,584,66,584,137,584,139,581,157,581,158,574,174,563,184,562,184,547,188,531,184,519,174,511,158,509,139,509,137,511,118,518,102,530,92,546,88,563,92,562,92,574,102,581,118,584,137,584,66,579,63,563,59,546,57,530,59,516,63,503,70,492,79,482,91,475,105,475,105,470,121,469,137,469,139,470,155,471,157,475,173,483,187,493,199,504,207,516,214,531,217,546,218,563,217,578,213,591,206,602,196,608,188,611,184,618,170,622,155,624,139,624,137xm742,64l736,59,728,57,720,57,710,58,700,62,689,68,678,77,673,61,640,61,640,215,680,215,680,106,690,96,700,92,714,92,721,93,728,97,742,64xm870,202l860,177,854,181,844,185,824,185,819,180,819,90,856,90,867,61,819,61,819,13,780,25,780,61,753,61,753,90,780,90,780,182,782,197,789,208,801,216,818,218,831,218,844,214,858,209,870,202xm1000,170l989,141,964,125,939,115,928,101,928,92,936,88,949,88,961,88,972,91,983,94,993,98,993,65,984,62,973,59,961,58,948,57,923,61,905,70,893,84,889,103,900,132,925,147,949,158,961,173,961,183,950,189,934,189,923,188,912,185,902,181,893,175,880,204,891,210,904,214,919,217,937,218,961,216,981,207,995,193,1000,17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49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4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1599947</wp:posOffset>
            </wp:positionH>
            <wp:positionV relativeFrom="paragraph">
              <wp:posOffset>254096</wp:posOffset>
            </wp:positionV>
            <wp:extent cx="4572000" cy="3733800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1179" w:val="left" w:leader="none"/>
        </w:tabs>
        <w:spacing w:line="254" w:lineRule="auto" w:before="190"/>
        <w:ind w:left="358" w:right="223"/>
        <w:rPr>
          <w:rFonts w:ascii="Arial" w:hAnsi="Arial"/>
        </w:rPr>
      </w:pPr>
      <w:r>
        <w:rPr>
          <w:rFonts w:ascii="Arial" w:hAnsi="Arial"/>
          <w:b/>
          <w:color w:val="231F20"/>
          <w:w w:val="95"/>
        </w:rPr>
        <w:t>Figure</w:t>
      </w:r>
      <w:r>
        <w:rPr>
          <w:rFonts w:ascii="Arial" w:hAnsi="Arial"/>
          <w:b/>
          <w:color w:val="231F20"/>
          <w:spacing w:val="-6"/>
          <w:w w:val="95"/>
        </w:rPr>
        <w:t> </w:t>
      </w:r>
      <w:r>
        <w:rPr>
          <w:rFonts w:ascii="Arial" w:hAnsi="Arial"/>
          <w:b/>
          <w:color w:val="231F20"/>
          <w:w w:val="95"/>
        </w:rPr>
        <w:t>1</w:t>
      </w:r>
      <w:r>
        <w:rPr>
          <w:rFonts w:ascii="Arial" w:hAnsi="Arial"/>
          <w:b/>
          <w:color w:val="231F20"/>
        </w:rPr>
        <w:tab/>
      </w:r>
      <w:r>
        <w:rPr>
          <w:rFonts w:ascii="Arial" w:hAnsi="Arial"/>
          <w:color w:val="231F20"/>
          <w:w w:val="85"/>
        </w:rPr>
        <w:t>(A)</w:t>
      </w:r>
      <w:r>
        <w:rPr>
          <w:rFonts w:ascii="Arial" w:hAnsi="Arial"/>
          <w:color w:val="231F20"/>
          <w:spacing w:val="-5"/>
          <w:w w:val="85"/>
        </w:rPr>
        <w:t> </w:t>
      </w:r>
      <w:r>
        <w:rPr>
          <w:rFonts w:ascii="Arial" w:hAnsi="Arial"/>
          <w:color w:val="231F20"/>
          <w:w w:val="85"/>
        </w:rPr>
        <w:t>Dual</w:t>
      </w:r>
      <w:r>
        <w:rPr>
          <w:rFonts w:ascii="Arial" w:hAnsi="Arial"/>
          <w:color w:val="231F20"/>
          <w:spacing w:val="-5"/>
          <w:w w:val="85"/>
        </w:rPr>
        <w:t> </w:t>
      </w:r>
      <w:r>
        <w:rPr>
          <w:rFonts w:ascii="Arial" w:hAnsi="Arial"/>
          <w:color w:val="231F20"/>
          <w:w w:val="85"/>
        </w:rPr>
        <w:t>histochemistry</w:t>
      </w:r>
      <w:r>
        <w:rPr>
          <w:rFonts w:ascii="Arial" w:hAnsi="Arial"/>
          <w:color w:val="231F20"/>
          <w:spacing w:val="-5"/>
          <w:w w:val="85"/>
        </w:rPr>
        <w:t> </w:t>
      </w:r>
      <w:r>
        <w:rPr>
          <w:rFonts w:ascii="Arial" w:hAnsi="Arial"/>
          <w:color w:val="231F20"/>
          <w:w w:val="85"/>
        </w:rPr>
        <w:t>for</w:t>
      </w:r>
      <w:r>
        <w:rPr>
          <w:rFonts w:ascii="Arial" w:hAnsi="Arial"/>
          <w:color w:val="231F20"/>
          <w:spacing w:val="-5"/>
          <w:w w:val="85"/>
        </w:rPr>
        <w:t> </w:t>
      </w:r>
      <w:r>
        <w:rPr>
          <w:rFonts w:ascii="Arial" w:hAnsi="Arial"/>
          <w:color w:val="231F20"/>
          <w:w w:val="85"/>
        </w:rPr>
        <w:t>the</w:t>
      </w:r>
      <w:r>
        <w:rPr>
          <w:rFonts w:ascii="Arial" w:hAnsi="Arial"/>
          <w:color w:val="231F20"/>
          <w:spacing w:val="-5"/>
          <w:w w:val="85"/>
        </w:rPr>
        <w:t> </w:t>
      </w:r>
      <w:r>
        <w:rPr>
          <w:rFonts w:ascii="Arial" w:hAnsi="Arial"/>
          <w:color w:val="231F20"/>
          <w:w w:val="85"/>
        </w:rPr>
        <w:t>mitochondrial</w:t>
      </w:r>
      <w:r>
        <w:rPr>
          <w:rFonts w:ascii="Arial" w:hAnsi="Arial"/>
          <w:color w:val="231F20"/>
          <w:spacing w:val="-5"/>
          <w:w w:val="85"/>
        </w:rPr>
        <w:t> </w:t>
      </w:r>
      <w:r>
        <w:rPr>
          <w:rFonts w:ascii="Arial" w:hAnsi="Arial"/>
          <w:color w:val="231F20"/>
          <w:w w:val="85"/>
        </w:rPr>
        <w:t>DNA-encoded</w:t>
      </w:r>
      <w:r>
        <w:rPr>
          <w:rFonts w:ascii="Arial" w:hAnsi="Arial"/>
          <w:color w:val="231F20"/>
          <w:spacing w:val="-5"/>
          <w:w w:val="85"/>
        </w:rPr>
        <w:t> </w:t>
      </w:r>
      <w:r>
        <w:rPr>
          <w:rFonts w:ascii="Arial" w:hAnsi="Arial"/>
          <w:color w:val="231F20"/>
          <w:w w:val="85"/>
        </w:rPr>
        <w:t>cytochrome</w:t>
      </w:r>
      <w:r>
        <w:rPr>
          <w:rFonts w:ascii="Arial" w:hAnsi="Arial"/>
          <w:color w:val="231F20"/>
          <w:spacing w:val="-5"/>
          <w:w w:val="85"/>
        </w:rPr>
        <w:t> </w:t>
      </w:r>
      <w:r>
        <w:rPr>
          <w:rFonts w:ascii="Arial" w:hAnsi="Arial"/>
          <w:color w:val="231F20"/>
          <w:w w:val="85"/>
        </w:rPr>
        <w:t>c</w:t>
      </w:r>
      <w:r>
        <w:rPr>
          <w:rFonts w:ascii="Arial" w:hAnsi="Arial"/>
          <w:color w:val="231F20"/>
          <w:spacing w:val="-5"/>
          <w:w w:val="85"/>
        </w:rPr>
        <w:t> </w:t>
      </w:r>
      <w:r>
        <w:rPr>
          <w:rFonts w:ascii="Arial" w:hAnsi="Arial"/>
          <w:color w:val="231F20"/>
          <w:w w:val="85"/>
        </w:rPr>
        <w:t>oxidase</w:t>
      </w:r>
      <w:r>
        <w:rPr>
          <w:rFonts w:ascii="Arial" w:hAnsi="Arial"/>
          <w:color w:val="231F20"/>
          <w:spacing w:val="-5"/>
          <w:w w:val="85"/>
        </w:rPr>
        <w:t> </w:t>
      </w:r>
      <w:r>
        <w:rPr>
          <w:rFonts w:ascii="Arial" w:hAnsi="Arial"/>
          <w:color w:val="231F20"/>
          <w:w w:val="85"/>
        </w:rPr>
        <w:t>(COX)</w:t>
      </w:r>
      <w:r>
        <w:rPr>
          <w:rFonts w:ascii="Arial" w:hAnsi="Arial"/>
          <w:color w:val="231F20"/>
          <w:spacing w:val="-5"/>
          <w:w w:val="85"/>
        </w:rPr>
        <w:t> </w:t>
      </w:r>
      <w:r>
        <w:rPr>
          <w:rFonts w:ascii="Arial" w:hAnsi="Arial"/>
          <w:color w:val="231F20"/>
          <w:w w:val="85"/>
        </w:rPr>
        <w:t>and</w:t>
      </w:r>
      <w:r>
        <w:rPr>
          <w:rFonts w:ascii="Arial" w:hAnsi="Arial"/>
          <w:color w:val="231F20"/>
          <w:spacing w:val="-5"/>
          <w:w w:val="85"/>
        </w:rPr>
        <w:t> </w:t>
      </w:r>
      <w:r>
        <w:rPr>
          <w:rFonts w:ascii="Arial" w:hAnsi="Arial"/>
          <w:color w:val="231F20"/>
          <w:w w:val="85"/>
        </w:rPr>
        <w:t>the</w:t>
      </w:r>
      <w:r>
        <w:rPr>
          <w:rFonts w:ascii="Arial" w:hAnsi="Arial"/>
          <w:color w:val="231F20"/>
          <w:spacing w:val="-5"/>
          <w:w w:val="85"/>
        </w:rPr>
        <w:t> </w:t>
      </w:r>
      <w:r>
        <w:rPr>
          <w:rFonts w:ascii="Arial" w:hAnsi="Arial"/>
          <w:color w:val="231F20"/>
          <w:w w:val="85"/>
        </w:rPr>
        <w:t>nuclear</w:t>
      </w:r>
      <w:r>
        <w:rPr>
          <w:rFonts w:ascii="Arial" w:hAnsi="Arial"/>
          <w:color w:val="231F20"/>
          <w:spacing w:val="-5"/>
          <w:w w:val="85"/>
        </w:rPr>
        <w:t> </w:t>
      </w:r>
      <w:r>
        <w:rPr>
          <w:rFonts w:ascii="Arial" w:hAnsi="Arial"/>
          <w:color w:val="231F20"/>
          <w:w w:val="85"/>
        </w:rPr>
        <w:t>DNA-encoded</w:t>
      </w:r>
      <w:r>
        <w:rPr>
          <w:rFonts w:ascii="Arial" w:hAnsi="Arial"/>
          <w:color w:val="231F20"/>
          <w:spacing w:val="-5"/>
          <w:w w:val="85"/>
        </w:rPr>
        <w:t> </w:t>
      </w:r>
      <w:r>
        <w:rPr>
          <w:rFonts w:ascii="Arial" w:hAnsi="Arial"/>
          <w:color w:val="231F20"/>
          <w:w w:val="85"/>
        </w:rPr>
        <w:t>succi- nate dehydrogenase (SDH) on the patient’s vastus lateralis muscle biopsy demonstrates COX-deficient fibres (blue) and muscle fibres expressing both COX and SDH (brown). Scale bar: 100 μm.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54" w:lineRule="auto" w:before="0" w:after="0"/>
        <w:ind w:left="358" w:right="121" w:firstLine="0"/>
        <w:jc w:val="left"/>
        <w:rPr>
          <w:sz w:val="18"/>
        </w:rPr>
      </w:pPr>
      <w:r>
        <w:rPr>
          <w:color w:val="231F20"/>
          <w:w w:val="85"/>
          <w:sz w:val="18"/>
        </w:rPr>
        <w:t>Long-range PCR amplification of mtDNA from skeletal muscle. </w:t>
      </w:r>
      <w:r>
        <w:rPr>
          <w:color w:val="231F20"/>
          <w:spacing w:val="17"/>
          <w:w w:val="85"/>
          <w:sz w:val="18"/>
        </w:rPr>
        <w:t>Lane1=1</w:t>
      </w:r>
      <w:r>
        <w:rPr>
          <w:color w:val="231F20"/>
          <w:spacing w:val="10"/>
          <w:w w:val="85"/>
          <w:sz w:val="18"/>
        </w:rPr>
        <w:t> </w:t>
      </w:r>
      <w:r>
        <w:rPr>
          <w:color w:val="231F20"/>
          <w:w w:val="85"/>
          <w:sz w:val="18"/>
        </w:rPr>
        <w:t>kb ladder (New England Biolabs, Ipswich, Massachusetts, USA), lane 2 = the proband, lane 3 = patient with a sporadic mtDNA deletion, lane 4 = mtDNA from a healthy control, lane 5 = mix ladder </w:t>
      </w:r>
      <w:r>
        <w:rPr>
          <w:color w:val="231F20"/>
          <w:w w:val="80"/>
          <w:sz w:val="18"/>
        </w:rPr>
        <w:t>(Fermentas</w:t>
      </w:r>
      <w:r>
        <w:rPr>
          <w:color w:val="231F20"/>
          <w:spacing w:val="11"/>
          <w:sz w:val="18"/>
        </w:rPr>
        <w:t> </w:t>
      </w:r>
      <w:r>
        <w:rPr>
          <w:color w:val="231F20"/>
          <w:w w:val="80"/>
          <w:sz w:val="18"/>
        </w:rPr>
        <w:t>Finland;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80"/>
          <w:sz w:val="18"/>
        </w:rPr>
        <w:t>Helsinki,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80"/>
          <w:sz w:val="18"/>
        </w:rPr>
        <w:t>Finland).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80"/>
          <w:sz w:val="18"/>
        </w:rPr>
        <w:t>White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80"/>
          <w:sz w:val="18"/>
        </w:rPr>
        <w:t>arrow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80"/>
          <w:sz w:val="18"/>
        </w:rPr>
        <w:t>head,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80"/>
          <w:sz w:val="18"/>
        </w:rPr>
        <w:t>full-size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80"/>
          <w:sz w:val="18"/>
        </w:rPr>
        <w:t>16.5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80"/>
          <w:sz w:val="18"/>
        </w:rPr>
        <w:t>kb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80"/>
          <w:sz w:val="18"/>
        </w:rPr>
        <w:t>amplicon.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80"/>
          <w:sz w:val="18"/>
        </w:rPr>
        <w:t>Black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80"/>
          <w:sz w:val="18"/>
        </w:rPr>
        <w:t>arrow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80"/>
          <w:sz w:val="18"/>
        </w:rPr>
        <w:t>head,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80"/>
          <w:sz w:val="18"/>
        </w:rPr>
        <w:t>small-sized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80"/>
          <w:sz w:val="18"/>
        </w:rPr>
        <w:t>amplicons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80"/>
          <w:sz w:val="18"/>
        </w:rPr>
        <w:t>on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80"/>
          <w:sz w:val="18"/>
        </w:rPr>
        <w:t>lane</w:t>
      </w:r>
      <w:r>
        <w:rPr>
          <w:color w:val="231F20"/>
          <w:spacing w:val="12"/>
          <w:sz w:val="18"/>
        </w:rPr>
        <w:t> </w:t>
      </w:r>
      <w:r>
        <w:rPr>
          <w:color w:val="231F20"/>
          <w:spacing w:val="-5"/>
          <w:w w:val="80"/>
          <w:sz w:val="18"/>
        </w:rPr>
        <w:t>2.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54" w:lineRule="auto" w:before="1" w:after="0"/>
        <w:ind w:left="358" w:right="143" w:firstLine="0"/>
        <w:jc w:val="left"/>
        <w:rPr>
          <w:sz w:val="18"/>
        </w:rPr>
      </w:pPr>
      <w:r>
        <w:rPr>
          <w:color w:val="231F20"/>
          <w:w w:val="85"/>
          <w:sz w:val="18"/>
        </w:rPr>
        <w:t>Sequence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chromatogram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showing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heterozygous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changes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POLG1</w:t>
      </w:r>
      <w:r>
        <w:rPr>
          <w:i/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gene.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Above: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Ser998Leu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change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(c.2993C&gt;T,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TCG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&gt;</w:t>
      </w:r>
      <w:r>
        <w:rPr>
          <w:color w:val="231F20"/>
          <w:spacing w:val="-3"/>
          <w:w w:val="85"/>
          <w:sz w:val="18"/>
        </w:rPr>
        <w:t> </w:t>
      </w:r>
      <w:r>
        <w:rPr>
          <w:color w:val="231F20"/>
          <w:w w:val="85"/>
          <w:sz w:val="18"/>
        </w:rPr>
        <w:t>TTG) detected with forward primer. Below: the Asp1184His change (c.3550G&gt;C, GAT &gt; CAT) detected with reverse primer.</w:t>
      </w:r>
    </w:p>
    <w:p>
      <w:pPr>
        <w:pStyle w:val="BodyText"/>
        <w:spacing w:before="115"/>
        <w:rPr>
          <w:rFonts w:ascii="Arial"/>
          <w:sz w:val="20"/>
        </w:rPr>
      </w:pPr>
    </w:p>
    <w:p>
      <w:pPr>
        <w:pStyle w:val="BodyText"/>
        <w:spacing w:after="0"/>
        <w:rPr>
          <w:rFonts w:ascii="Arial"/>
          <w:sz w:val="20"/>
        </w:rPr>
        <w:sectPr>
          <w:footerReference w:type="default" r:id="rId9"/>
          <w:pgSz w:w="11920" w:h="16840"/>
          <w:pgMar w:header="0" w:footer="850" w:top="740" w:bottom="1040" w:left="992" w:right="992"/>
        </w:sectPr>
      </w:pPr>
    </w:p>
    <w:p>
      <w:pPr>
        <w:pStyle w:val="BodyText"/>
        <w:spacing w:line="254" w:lineRule="auto" w:before="115"/>
        <w:ind w:left="358" w:right="38"/>
        <w:jc w:val="both"/>
      </w:pPr>
      <w:r>
        <w:rPr>
          <w:color w:val="231F20"/>
        </w:rPr>
        <w:t>of vascular lesions or hydrocephalus. Additional central </w:t>
      </w:r>
      <w:r>
        <w:rPr>
          <w:color w:val="231F20"/>
        </w:rPr>
        <w:t>ner- </w:t>
      </w:r>
      <w:r>
        <w:rPr>
          <w:color w:val="231F20"/>
          <w:w w:val="110"/>
        </w:rPr>
        <w:t>vous system examinations were not performed.</w:t>
      </w:r>
    </w:p>
    <w:p>
      <w:pPr>
        <w:pStyle w:val="BodyText"/>
        <w:spacing w:line="254" w:lineRule="auto"/>
        <w:ind w:left="358" w:right="38" w:firstLine="179"/>
        <w:jc w:val="both"/>
      </w:pPr>
      <w:r>
        <w:rPr>
          <w:color w:val="231F20"/>
          <w:w w:val="110"/>
        </w:rPr>
        <w:t>Total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DNA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extracted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muscle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tissue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homoge- nate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standard</w:t>
      </w:r>
      <w:r>
        <w:rPr>
          <w:color w:val="231F20"/>
          <w:w w:val="110"/>
        </w:rPr>
        <w:t> sodium</w:t>
      </w:r>
      <w:r>
        <w:rPr>
          <w:color w:val="231F20"/>
          <w:w w:val="110"/>
        </w:rPr>
        <w:t> dodecyl</w:t>
      </w:r>
      <w:r>
        <w:rPr>
          <w:color w:val="231F20"/>
          <w:w w:val="110"/>
        </w:rPr>
        <w:t> sulphate- proteinase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K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method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blood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QIAamp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DNA </w:t>
      </w:r>
      <w:r>
        <w:rPr>
          <w:color w:val="231F20"/>
        </w:rPr>
        <w:t>Blood Mini Kit (Qiagen, Valencia, California, USA). Mito- </w:t>
      </w:r>
      <w:r>
        <w:rPr>
          <w:color w:val="231F20"/>
          <w:spacing w:val="-2"/>
          <w:w w:val="110"/>
        </w:rPr>
        <w:t>chondrial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DNA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(mtDNA)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deletions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analysed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long </w:t>
      </w:r>
      <w:r>
        <w:rPr>
          <w:color w:val="231F20"/>
        </w:rPr>
        <w:t>PCR (Expand Long Template PCR System kit; Roche, Man- </w:t>
      </w:r>
      <w:r>
        <w:rPr>
          <w:color w:val="231F20"/>
          <w:w w:val="110"/>
        </w:rPr>
        <w:t>nheim,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Germany).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Blood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DNA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template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 amplify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sequence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23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coding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exons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i/>
          <w:color w:val="231F20"/>
          <w:w w:val="110"/>
        </w:rPr>
        <w:t>POLG1 </w:t>
      </w:r>
      <w:r>
        <w:rPr>
          <w:color w:val="231F20"/>
          <w:spacing w:val="-2"/>
          <w:w w:val="110"/>
        </w:rPr>
        <w:t>gene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(NM_002693)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proband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automated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sequenc- ing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(ABI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PRISM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3100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Genetic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Analyzer;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Applied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Biosys- </w:t>
      </w:r>
      <w:r>
        <w:rPr>
          <w:color w:val="231F20"/>
          <w:w w:val="110"/>
        </w:rPr>
        <w:t>tems,</w:t>
      </w:r>
      <w:r>
        <w:rPr>
          <w:color w:val="231F20"/>
          <w:w w:val="110"/>
        </w:rPr>
        <w:t> Foster</w:t>
      </w:r>
      <w:r>
        <w:rPr>
          <w:color w:val="231F20"/>
          <w:w w:val="110"/>
        </w:rPr>
        <w:t> City,</w:t>
      </w:r>
      <w:r>
        <w:rPr>
          <w:color w:val="231F20"/>
          <w:w w:val="110"/>
        </w:rPr>
        <w:t> California,</w:t>
      </w:r>
      <w:r>
        <w:rPr>
          <w:color w:val="231F20"/>
          <w:w w:val="110"/>
        </w:rPr>
        <w:t> USA)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BigDye Terminator</w:t>
      </w:r>
      <w:r>
        <w:rPr>
          <w:color w:val="231F20"/>
          <w:w w:val="110"/>
        </w:rPr>
        <w:t> v1.1</w:t>
      </w:r>
      <w:r>
        <w:rPr>
          <w:color w:val="231F20"/>
          <w:w w:val="110"/>
        </w:rPr>
        <w:t> Cycle</w:t>
      </w:r>
      <w:r>
        <w:rPr>
          <w:color w:val="231F20"/>
          <w:w w:val="110"/>
        </w:rPr>
        <w:t> Sequencing</w:t>
      </w:r>
      <w:r>
        <w:rPr>
          <w:color w:val="231F20"/>
          <w:w w:val="110"/>
        </w:rPr>
        <w:t> Kit</w:t>
      </w:r>
      <w:r>
        <w:rPr>
          <w:color w:val="231F20"/>
          <w:w w:val="110"/>
        </w:rPr>
        <w:t> (Applied</w:t>
      </w:r>
      <w:r>
        <w:rPr>
          <w:color w:val="231F20"/>
          <w:w w:val="110"/>
        </w:rPr>
        <w:t> Biosys- tems)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after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treatment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exonuclease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shrimp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alka- line</w:t>
      </w:r>
      <w:r>
        <w:rPr>
          <w:color w:val="231F20"/>
          <w:w w:val="110"/>
        </w:rPr>
        <w:t> phosphatase.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novel</w:t>
      </w:r>
      <w:r>
        <w:rPr>
          <w:color w:val="231F20"/>
          <w:w w:val="110"/>
        </w:rPr>
        <w:t> sequence</w:t>
      </w:r>
      <w:r>
        <w:rPr>
          <w:color w:val="231F20"/>
          <w:w w:val="110"/>
        </w:rPr>
        <w:t> variants</w:t>
      </w:r>
      <w:r>
        <w:rPr>
          <w:color w:val="231F20"/>
          <w:w w:val="110"/>
        </w:rPr>
        <w:t> found</w:t>
      </w:r>
      <w:r>
        <w:rPr>
          <w:color w:val="231F20"/>
          <w:w w:val="110"/>
        </w:rPr>
        <w:t> in </w:t>
      </w:r>
      <w:r>
        <w:rPr>
          <w:i/>
          <w:color w:val="231F20"/>
          <w:w w:val="110"/>
        </w:rPr>
        <w:t>POLG1</w:t>
      </w:r>
      <w:r>
        <w:rPr>
          <w:i/>
          <w:color w:val="231F20"/>
          <w:spacing w:val="-10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confirmed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restriction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fragment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length polymorphism</w:t>
      </w:r>
      <w:r>
        <w:rPr>
          <w:color w:val="231F20"/>
          <w:w w:val="110"/>
        </w:rPr>
        <w:t> analysis.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p.1184D&gt;H</w:t>
      </w:r>
      <w:r>
        <w:rPr>
          <w:color w:val="231F20"/>
          <w:w w:val="110"/>
        </w:rPr>
        <w:t> substitution </w:t>
      </w:r>
      <w:r>
        <w:rPr>
          <w:color w:val="231F20"/>
        </w:rPr>
        <w:t>destroys a recognition site for TaqI leading to an undigested </w:t>
      </w:r>
      <w:r>
        <w:rPr>
          <w:color w:val="231F20"/>
          <w:w w:val="110"/>
        </w:rPr>
        <w:t>PCR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product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289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bp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size.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p.998S&gt;L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substitution </w:t>
      </w:r>
      <w:r>
        <w:rPr>
          <w:color w:val="231F20"/>
          <w:spacing w:val="-2"/>
          <w:w w:val="110"/>
        </w:rPr>
        <w:t>destroys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recognition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site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Hpy118I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leading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undi- </w:t>
      </w:r>
      <w:r>
        <w:rPr>
          <w:color w:val="231F20"/>
          <w:w w:val="110"/>
        </w:rPr>
        <w:t>gested PCR product of 277 bp in size.</w:t>
      </w:r>
    </w:p>
    <w:p>
      <w:pPr>
        <w:pStyle w:val="Heading1"/>
        <w:spacing w:before="105"/>
        <w:ind w:left="358"/>
      </w:pPr>
      <w:r>
        <w:rPr>
          <w:b w:val="0"/>
        </w:rPr>
        <w:br w:type="column"/>
      </w:r>
      <w:r>
        <w:rPr>
          <w:color w:val="231F20"/>
          <w:w w:val="80"/>
        </w:rPr>
        <w:t>OUTCOME</w:t>
      </w:r>
      <w:r>
        <w:rPr>
          <w:color w:val="231F20"/>
          <w:spacing w:val="18"/>
        </w:rPr>
        <w:t> </w:t>
      </w:r>
      <w:r>
        <w:rPr>
          <w:color w:val="231F20"/>
          <w:w w:val="80"/>
        </w:rPr>
        <w:t>AND</w:t>
      </w:r>
      <w:r>
        <w:rPr>
          <w:color w:val="231F20"/>
          <w:spacing w:val="18"/>
        </w:rPr>
        <w:t> </w:t>
      </w:r>
      <w:r>
        <w:rPr>
          <w:color w:val="231F20"/>
          <w:w w:val="80"/>
        </w:rPr>
        <w:t>FOLLOW-</w:t>
      </w:r>
      <w:r>
        <w:rPr>
          <w:color w:val="231F20"/>
          <w:spacing w:val="-5"/>
          <w:w w:val="80"/>
        </w:rPr>
        <w:t>UP</w:t>
      </w:r>
    </w:p>
    <w:p>
      <w:pPr>
        <w:pStyle w:val="BodyText"/>
        <w:spacing w:line="247" w:lineRule="auto" w:before="11"/>
        <w:ind w:left="358" w:right="35"/>
        <w:jc w:val="both"/>
        <w:rPr>
          <w:sz w:val="20"/>
        </w:rPr>
      </w:pPr>
      <w:r>
        <w:rPr>
          <w:color w:val="231F20"/>
          <w:w w:val="110"/>
        </w:rPr>
        <w:t>Initial</w:t>
      </w:r>
      <w:r>
        <w:rPr>
          <w:color w:val="231F20"/>
          <w:w w:val="110"/>
        </w:rPr>
        <w:t> analysis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common</w:t>
      </w:r>
      <w:r>
        <w:rPr>
          <w:color w:val="231F20"/>
          <w:w w:val="110"/>
        </w:rPr>
        <w:t> mtDNA</w:t>
      </w:r>
      <w:r>
        <w:rPr>
          <w:color w:val="231F20"/>
          <w:w w:val="110"/>
        </w:rPr>
        <w:t> point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mutations m.3243A&gt;G,</w:t>
      </w:r>
      <w:r>
        <w:rPr>
          <w:color w:val="231F20"/>
          <w:w w:val="110"/>
        </w:rPr>
        <w:t> m.8344A&gt;G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m.8993T&gt;C,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well</w:t>
      </w:r>
      <w:r>
        <w:rPr>
          <w:color w:val="231F20"/>
          <w:w w:val="110"/>
        </w:rPr>
        <w:t> as Southern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blot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analysis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demonstrate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large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mtDNA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dele- tions,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negative.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Further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molecular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analysis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revealed multiple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mtDNA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deletions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confirming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mitochondrial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dis- ease</w:t>
      </w:r>
      <w:r>
        <w:rPr>
          <w:color w:val="231F20"/>
          <w:w w:val="110"/>
        </w:rPr>
        <w:t> (</w:t>
      </w:r>
      <w:r>
        <w:rPr>
          <w:color w:val="231F20"/>
          <w:w w:val="110"/>
          <w:sz w:val="20"/>
        </w:rPr>
        <w:t>figure</w:t>
      </w:r>
      <w:r>
        <w:rPr>
          <w:color w:val="231F20"/>
          <w:spacing w:val="-3"/>
          <w:w w:val="110"/>
          <w:sz w:val="20"/>
        </w:rPr>
        <w:t> </w:t>
      </w:r>
      <w:r>
        <w:rPr>
          <w:color w:val="231F20"/>
          <w:w w:val="110"/>
          <w:sz w:val="20"/>
        </w:rPr>
        <w:t>1B</w:t>
      </w:r>
      <w:r>
        <w:rPr>
          <w:color w:val="231F20"/>
          <w:w w:val="110"/>
        </w:rPr>
        <w:t>).</w:t>
      </w:r>
      <w:r>
        <w:rPr>
          <w:color w:val="231F20"/>
          <w:w w:val="110"/>
        </w:rPr>
        <w:t> Sequencing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entire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POLG1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gene revealed</w:t>
      </w:r>
      <w:r>
        <w:rPr>
          <w:color w:val="231F20"/>
          <w:w w:val="110"/>
        </w:rPr>
        <w:t> two</w:t>
      </w:r>
      <w:r>
        <w:rPr>
          <w:color w:val="231F20"/>
          <w:w w:val="110"/>
        </w:rPr>
        <w:t> heterozygous</w:t>
      </w:r>
      <w:r>
        <w:rPr>
          <w:color w:val="231F20"/>
          <w:w w:val="110"/>
        </w:rPr>
        <w:t> nucleotide</w:t>
      </w:r>
      <w:r>
        <w:rPr>
          <w:color w:val="231F20"/>
          <w:w w:val="110"/>
        </w:rPr>
        <w:t> substitutions: </w:t>
      </w:r>
      <w:r>
        <w:rPr>
          <w:color w:val="231F20"/>
        </w:rPr>
        <w:t>c.2993C&gt;T</w:t>
      </w:r>
      <w:r>
        <w:rPr>
          <w:color w:val="231F20"/>
          <w:spacing w:val="44"/>
        </w:rPr>
        <w:t> </w:t>
      </w:r>
      <w:r>
        <w:rPr>
          <w:color w:val="231F20"/>
        </w:rPr>
        <w:t>(p.998S&gt;L)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c.3550G&gt;C</w:t>
      </w:r>
      <w:r>
        <w:rPr>
          <w:color w:val="231F20"/>
          <w:spacing w:val="45"/>
        </w:rPr>
        <w:t> </w:t>
      </w:r>
      <w:r>
        <w:rPr>
          <w:color w:val="231F20"/>
        </w:rPr>
        <w:t>(p.1184D&gt;H)</w:t>
      </w:r>
      <w:r>
        <w:rPr>
          <w:color w:val="231F20"/>
          <w:spacing w:val="45"/>
        </w:rPr>
        <w:t> </w:t>
      </w:r>
      <w:r>
        <w:rPr>
          <w:color w:val="231F20"/>
          <w:spacing w:val="-2"/>
        </w:rPr>
        <w:t>(</w:t>
      </w:r>
      <w:r>
        <w:rPr>
          <w:color w:val="231F20"/>
          <w:spacing w:val="-2"/>
          <w:sz w:val="20"/>
        </w:rPr>
        <w:t>fig-</w:t>
      </w:r>
    </w:p>
    <w:p>
      <w:pPr>
        <w:pStyle w:val="BodyText"/>
        <w:spacing w:line="215" w:lineRule="exact"/>
        <w:ind w:left="358"/>
        <w:jc w:val="both"/>
      </w:pPr>
      <w:r>
        <w:rPr>
          <w:color w:val="231F20"/>
          <w:w w:val="110"/>
          <w:sz w:val="20"/>
        </w:rPr>
        <w:t>ure</w:t>
      </w:r>
      <w:r>
        <w:rPr>
          <w:color w:val="231F20"/>
          <w:spacing w:val="-13"/>
          <w:w w:val="110"/>
          <w:sz w:val="20"/>
        </w:rPr>
        <w:t> </w:t>
      </w:r>
      <w:r>
        <w:rPr>
          <w:color w:val="231F20"/>
          <w:w w:val="110"/>
          <w:sz w:val="20"/>
        </w:rPr>
        <w:t>1C</w:t>
      </w:r>
      <w:r>
        <w:rPr>
          <w:color w:val="231F20"/>
          <w:w w:val="110"/>
        </w:rPr>
        <w:t>).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previously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unreported.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daugh-</w:t>
      </w:r>
    </w:p>
    <w:p>
      <w:pPr>
        <w:pStyle w:val="BodyText"/>
        <w:spacing w:line="254" w:lineRule="auto" w:before="8"/>
        <w:ind w:left="358" w:right="35"/>
        <w:jc w:val="both"/>
      </w:pPr>
      <w:r>
        <w:rPr>
          <w:color w:val="231F20"/>
        </w:rPr>
        <w:t>ters of the proband as well as one child of the elder daughter </w:t>
      </w:r>
      <w:r>
        <w:rPr>
          <w:color w:val="231F20"/>
          <w:w w:val="110"/>
        </w:rPr>
        <w:t>harboured</w:t>
      </w:r>
      <w:r>
        <w:rPr>
          <w:color w:val="231F20"/>
          <w:w w:val="110"/>
        </w:rPr>
        <w:t> heterozygous</w:t>
      </w:r>
      <w:r>
        <w:rPr>
          <w:color w:val="231F20"/>
          <w:w w:val="110"/>
        </w:rPr>
        <w:t> p.1184D&gt;H,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p.998S&gt;L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was </w:t>
      </w:r>
      <w:r>
        <w:rPr>
          <w:color w:val="231F20"/>
          <w:spacing w:val="-2"/>
          <w:w w:val="110"/>
        </w:rPr>
        <w:t>found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only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proband.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These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findings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confirm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the </w:t>
      </w:r>
      <w:r>
        <w:rPr>
          <w:color w:val="231F20"/>
          <w:w w:val="110"/>
        </w:rPr>
        <w:t>two novel base exchanges in the proband were heterozy- gous in trans.</w:t>
      </w:r>
    </w:p>
    <w:p>
      <w:pPr>
        <w:pStyle w:val="BodyText"/>
        <w:spacing w:before="3"/>
      </w:pPr>
    </w:p>
    <w:p>
      <w:pPr>
        <w:pStyle w:val="Heading1"/>
        <w:ind w:left="358"/>
      </w:pPr>
      <w:r>
        <w:rPr>
          <w:color w:val="231F20"/>
          <w:spacing w:val="-2"/>
          <w:w w:val="95"/>
        </w:rPr>
        <w:t>DISCUSSION</w:t>
      </w:r>
    </w:p>
    <w:p>
      <w:pPr>
        <w:pStyle w:val="BodyText"/>
        <w:spacing w:line="249" w:lineRule="auto" w:before="11"/>
        <w:ind w:left="358" w:right="35"/>
        <w:jc w:val="both"/>
      </w:pPr>
      <w:r>
        <w:rPr>
          <w:color w:val="231F20"/>
        </w:rPr>
        <w:t>Since 1989, nuclear defects have been implicated as </w:t>
      </w:r>
      <w:r>
        <w:rPr>
          <w:color w:val="231F20"/>
        </w:rPr>
        <w:t>possible aetiologies of mitochondrial disease.</w:t>
      </w:r>
      <w:r>
        <w:rPr>
          <w:color w:val="231F20"/>
          <w:vertAlign w:val="superscript"/>
        </w:rPr>
        <w:t>1</w:t>
      </w:r>
      <w:r>
        <w:rPr>
          <w:color w:val="231F20"/>
          <w:vertAlign w:val="baseline"/>
        </w:rPr>
        <w:t> </w:t>
      </w:r>
      <w:r>
        <w:rPr>
          <w:i/>
          <w:color w:val="231F20"/>
          <w:vertAlign w:val="baseline"/>
        </w:rPr>
        <w:t>POLG1 </w:t>
      </w:r>
      <w:r>
        <w:rPr>
          <w:color w:val="231F20"/>
          <w:vertAlign w:val="baseline"/>
        </w:rPr>
        <w:t>gene encodes the catalytic subunit of pol-</w:t>
      </w:r>
      <w:r>
        <w:rPr>
          <w:rFonts w:ascii="Symbol" w:hAnsi="Symbol"/>
          <w:color w:val="231F20"/>
          <w:vertAlign w:val="baseline"/>
        </w:rPr>
        <w:t></w:t>
      </w:r>
      <w:r>
        <w:rPr>
          <w:color w:val="231F20"/>
          <w:vertAlign w:val="baseline"/>
        </w:rPr>
        <w:t>, the only DNA polymerase in human mitochondria, and its mutations have emerged as an </w:t>
      </w:r>
      <w:r>
        <w:rPr>
          <w:color w:val="231F20"/>
          <w:w w:val="110"/>
          <w:vertAlign w:val="baseline"/>
        </w:rPr>
        <w:t>important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aetiology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human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mitochondrial</w:t>
      </w:r>
      <w:r>
        <w:rPr>
          <w:color w:val="231F20"/>
          <w:spacing w:val="2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disease.</w:t>
      </w:r>
      <w:r>
        <w:rPr>
          <w:color w:val="231F20"/>
          <w:spacing w:val="-2"/>
          <w:w w:val="110"/>
          <w:vertAlign w:val="superscript"/>
        </w:rPr>
        <w:t>2–5</w:t>
      </w:r>
    </w:p>
    <w:p>
      <w:pPr>
        <w:pStyle w:val="BodyText"/>
        <w:spacing w:after="0" w:line="249" w:lineRule="auto"/>
        <w:jc w:val="both"/>
        <w:sectPr>
          <w:type w:val="continuous"/>
          <w:pgSz w:w="11920" w:h="16840"/>
          <w:pgMar w:header="0" w:footer="850" w:top="740" w:bottom="1040" w:left="992" w:right="992"/>
          <w:cols w:num="2" w:equalWidth="0">
            <w:col w:w="4930" w:space="79"/>
            <w:col w:w="4927"/>
          </w:cols>
        </w:sectPr>
      </w:pPr>
    </w:p>
    <w:p>
      <w:pPr>
        <w:spacing w:line="240" w:lineRule="auto"/>
        <w:ind w:left="7302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53075" cy="18669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7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pacing w:val="26"/>
          <w:sz w:val="20"/>
        </w:rPr>
        <w:t> </w:t>
      </w:r>
      <w:r>
        <w:rPr>
          <w:spacing w:val="26"/>
          <w:position w:val="8"/>
          <w:sz w:val="20"/>
        </w:rPr>
        <w:drawing>
          <wp:inline distT="0" distB="0" distL="0" distR="0">
            <wp:extent cx="391891" cy="138112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9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8"/>
          <w:sz w:val="20"/>
        </w:rPr>
      </w:r>
      <w:r>
        <w:rPr>
          <w:spacing w:val="49"/>
          <w:position w:val="8"/>
          <w:sz w:val="20"/>
        </w:rPr>
        <w:t> </w:t>
      </w:r>
      <w:r>
        <w:rPr>
          <w:spacing w:val="49"/>
          <w:sz w:val="20"/>
        </w:rPr>
        <mc:AlternateContent>
          <mc:Choice Requires="wps">
            <w:drawing>
              <wp:inline distT="0" distB="0" distL="0" distR="0">
                <wp:extent cx="635635" cy="18605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35635" cy="186055"/>
                          <a:chExt cx="635635" cy="1860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3563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635" h="186055">
                                <a:moveTo>
                                  <a:pt x="101180" y="136664"/>
                                </a:moveTo>
                                <a:lnTo>
                                  <a:pt x="75234" y="93916"/>
                                </a:lnTo>
                                <a:lnTo>
                                  <a:pt x="60350" y="74650"/>
                                </a:lnTo>
                                <a:lnTo>
                                  <a:pt x="60350" y="74447"/>
                                </a:lnTo>
                                <a:lnTo>
                                  <a:pt x="69710" y="69138"/>
                                </a:lnTo>
                                <a:lnTo>
                                  <a:pt x="75361" y="63677"/>
                                </a:lnTo>
                                <a:lnTo>
                                  <a:pt x="77800" y="61328"/>
                                </a:lnTo>
                                <a:lnTo>
                                  <a:pt x="83489" y="51117"/>
                                </a:lnTo>
                                <a:lnTo>
                                  <a:pt x="85636" y="38569"/>
                                </a:lnTo>
                                <a:lnTo>
                                  <a:pt x="83007" y="23723"/>
                                </a:lnTo>
                                <a:lnTo>
                                  <a:pt x="81241" y="21145"/>
                                </a:lnTo>
                                <a:lnTo>
                                  <a:pt x="74561" y="11442"/>
                                </a:lnTo>
                                <a:lnTo>
                                  <a:pt x="60350" y="3581"/>
                                </a:lnTo>
                                <a:lnTo>
                                  <a:pt x="60350" y="41478"/>
                                </a:lnTo>
                                <a:lnTo>
                                  <a:pt x="58623" y="50203"/>
                                </a:lnTo>
                                <a:lnTo>
                                  <a:pt x="53860" y="57251"/>
                                </a:lnTo>
                                <a:lnTo>
                                  <a:pt x="46697" y="61963"/>
                                </a:lnTo>
                                <a:lnTo>
                                  <a:pt x="37744" y="63677"/>
                                </a:lnTo>
                                <a:lnTo>
                                  <a:pt x="25082" y="63677"/>
                                </a:lnTo>
                                <a:lnTo>
                                  <a:pt x="25082" y="21145"/>
                                </a:lnTo>
                                <a:lnTo>
                                  <a:pt x="37528" y="21145"/>
                                </a:lnTo>
                                <a:lnTo>
                                  <a:pt x="47650" y="22758"/>
                                </a:lnTo>
                                <a:lnTo>
                                  <a:pt x="54762" y="27127"/>
                                </a:lnTo>
                                <a:lnTo>
                                  <a:pt x="58966" y="33591"/>
                                </a:lnTo>
                                <a:lnTo>
                                  <a:pt x="60350" y="41478"/>
                                </a:lnTo>
                                <a:lnTo>
                                  <a:pt x="60350" y="3581"/>
                                </a:lnTo>
                                <a:lnTo>
                                  <a:pt x="59474" y="3086"/>
                                </a:lnTo>
                                <a:lnTo>
                                  <a:pt x="369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6664"/>
                                </a:lnTo>
                                <a:lnTo>
                                  <a:pt x="25082" y="136664"/>
                                </a:lnTo>
                                <a:lnTo>
                                  <a:pt x="25082" y="82740"/>
                                </a:lnTo>
                                <a:lnTo>
                                  <a:pt x="36690" y="82740"/>
                                </a:lnTo>
                                <a:lnTo>
                                  <a:pt x="41503" y="86918"/>
                                </a:lnTo>
                                <a:lnTo>
                                  <a:pt x="48641" y="97116"/>
                                </a:lnTo>
                                <a:lnTo>
                                  <a:pt x="58775" y="113614"/>
                                </a:lnTo>
                                <a:lnTo>
                                  <a:pt x="72580" y="136664"/>
                                </a:lnTo>
                                <a:lnTo>
                                  <a:pt x="101180" y="136664"/>
                                </a:lnTo>
                                <a:close/>
                              </a:path>
                              <a:path w="635635" h="186055">
                                <a:moveTo>
                                  <a:pt x="185191" y="86906"/>
                                </a:moveTo>
                                <a:lnTo>
                                  <a:pt x="183616" y="76530"/>
                                </a:lnTo>
                                <a:lnTo>
                                  <a:pt x="182041" y="66141"/>
                                </a:lnTo>
                                <a:lnTo>
                                  <a:pt x="175818" y="54952"/>
                                </a:lnTo>
                                <a:lnTo>
                                  <a:pt x="173151" y="50165"/>
                                </a:lnTo>
                                <a:lnTo>
                                  <a:pt x="159473" y="40068"/>
                                </a:lnTo>
                                <a:lnTo>
                                  <a:pt x="159473" y="76530"/>
                                </a:lnTo>
                                <a:lnTo>
                                  <a:pt x="121310" y="76530"/>
                                </a:lnTo>
                                <a:lnTo>
                                  <a:pt x="140601" y="54952"/>
                                </a:lnTo>
                                <a:lnTo>
                                  <a:pt x="148818" y="56845"/>
                                </a:lnTo>
                                <a:lnTo>
                                  <a:pt x="154622" y="61785"/>
                                </a:lnTo>
                                <a:lnTo>
                                  <a:pt x="158115" y="68707"/>
                                </a:lnTo>
                                <a:lnTo>
                                  <a:pt x="159473" y="76530"/>
                                </a:lnTo>
                                <a:lnTo>
                                  <a:pt x="159473" y="40068"/>
                                </a:lnTo>
                                <a:lnTo>
                                  <a:pt x="159283" y="39916"/>
                                </a:lnTo>
                                <a:lnTo>
                                  <a:pt x="141224" y="36283"/>
                                </a:lnTo>
                                <a:lnTo>
                                  <a:pt x="122440" y="40360"/>
                                </a:lnTo>
                                <a:lnTo>
                                  <a:pt x="108432" y="51409"/>
                                </a:lnTo>
                                <a:lnTo>
                                  <a:pt x="99669" y="67703"/>
                                </a:lnTo>
                                <a:lnTo>
                                  <a:pt x="96735" y="86906"/>
                                </a:lnTo>
                                <a:lnTo>
                                  <a:pt x="96647" y="87515"/>
                                </a:lnTo>
                                <a:lnTo>
                                  <a:pt x="99441" y="106641"/>
                                </a:lnTo>
                                <a:lnTo>
                                  <a:pt x="108178" y="123012"/>
                                </a:lnTo>
                                <a:lnTo>
                                  <a:pt x="123317" y="134454"/>
                                </a:lnTo>
                                <a:lnTo>
                                  <a:pt x="145376" y="138747"/>
                                </a:lnTo>
                                <a:lnTo>
                                  <a:pt x="154305" y="138150"/>
                                </a:lnTo>
                                <a:lnTo>
                                  <a:pt x="163436" y="136232"/>
                                </a:lnTo>
                                <a:lnTo>
                                  <a:pt x="172466" y="132892"/>
                                </a:lnTo>
                                <a:lnTo>
                                  <a:pt x="181038" y="127952"/>
                                </a:lnTo>
                                <a:lnTo>
                                  <a:pt x="177596" y="118833"/>
                                </a:lnTo>
                                <a:lnTo>
                                  <a:pt x="175031" y="111988"/>
                                </a:lnTo>
                                <a:lnTo>
                                  <a:pt x="168757" y="114985"/>
                                </a:lnTo>
                                <a:lnTo>
                                  <a:pt x="162572" y="117132"/>
                                </a:lnTo>
                                <a:lnTo>
                                  <a:pt x="156248" y="118414"/>
                                </a:lnTo>
                                <a:lnTo>
                                  <a:pt x="149529" y="118833"/>
                                </a:lnTo>
                                <a:lnTo>
                                  <a:pt x="139484" y="117132"/>
                                </a:lnTo>
                                <a:lnTo>
                                  <a:pt x="139052" y="117132"/>
                                </a:lnTo>
                                <a:lnTo>
                                  <a:pt x="130289" y="111988"/>
                                </a:lnTo>
                                <a:lnTo>
                                  <a:pt x="124282" y="104140"/>
                                </a:lnTo>
                                <a:lnTo>
                                  <a:pt x="121932" y="94157"/>
                                </a:lnTo>
                                <a:lnTo>
                                  <a:pt x="185191" y="94157"/>
                                </a:lnTo>
                                <a:lnTo>
                                  <a:pt x="185191" y="86906"/>
                                </a:lnTo>
                                <a:close/>
                              </a:path>
                              <a:path w="635635" h="186055">
                                <a:moveTo>
                                  <a:pt x="286613" y="86067"/>
                                </a:moveTo>
                                <a:lnTo>
                                  <a:pt x="283248" y="65430"/>
                                </a:lnTo>
                                <a:lnTo>
                                  <a:pt x="277749" y="56807"/>
                                </a:lnTo>
                                <a:lnTo>
                                  <a:pt x="273240" y="49745"/>
                                </a:lnTo>
                                <a:lnTo>
                                  <a:pt x="260692" y="42189"/>
                                </a:lnTo>
                                <a:lnTo>
                                  <a:pt x="260692" y="87312"/>
                                </a:lnTo>
                                <a:lnTo>
                                  <a:pt x="258864" y="100317"/>
                                </a:lnTo>
                                <a:lnTo>
                                  <a:pt x="253530" y="110337"/>
                                </a:lnTo>
                                <a:lnTo>
                                  <a:pt x="244932" y="116763"/>
                                </a:lnTo>
                                <a:lnTo>
                                  <a:pt x="233311" y="119037"/>
                                </a:lnTo>
                                <a:lnTo>
                                  <a:pt x="228130" y="119037"/>
                                </a:lnTo>
                                <a:lnTo>
                                  <a:pt x="224586" y="117995"/>
                                </a:lnTo>
                                <a:lnTo>
                                  <a:pt x="220459" y="116547"/>
                                </a:lnTo>
                                <a:lnTo>
                                  <a:pt x="220459" y="58280"/>
                                </a:lnTo>
                                <a:lnTo>
                                  <a:pt x="223761" y="57454"/>
                                </a:lnTo>
                                <a:lnTo>
                                  <a:pt x="227088" y="56807"/>
                                </a:lnTo>
                                <a:lnTo>
                                  <a:pt x="231863" y="56807"/>
                                </a:lnTo>
                                <a:lnTo>
                                  <a:pt x="243179" y="58661"/>
                                </a:lnTo>
                                <a:lnTo>
                                  <a:pt x="252336" y="64287"/>
                                </a:lnTo>
                                <a:lnTo>
                                  <a:pt x="258457" y="73799"/>
                                </a:lnTo>
                                <a:lnTo>
                                  <a:pt x="260692" y="87312"/>
                                </a:lnTo>
                                <a:lnTo>
                                  <a:pt x="260692" y="42189"/>
                                </a:lnTo>
                                <a:lnTo>
                                  <a:pt x="256692" y="39776"/>
                                </a:lnTo>
                                <a:lnTo>
                                  <a:pt x="233730" y="36283"/>
                                </a:lnTo>
                                <a:lnTo>
                                  <a:pt x="222453" y="36830"/>
                                </a:lnTo>
                                <a:lnTo>
                                  <a:pt x="212471" y="38290"/>
                                </a:lnTo>
                                <a:lnTo>
                                  <a:pt x="203568" y="40411"/>
                                </a:lnTo>
                                <a:lnTo>
                                  <a:pt x="195567" y="42938"/>
                                </a:lnTo>
                                <a:lnTo>
                                  <a:pt x="195567" y="185610"/>
                                </a:lnTo>
                                <a:lnTo>
                                  <a:pt x="220459" y="185610"/>
                                </a:lnTo>
                                <a:lnTo>
                                  <a:pt x="220459" y="136461"/>
                                </a:lnTo>
                                <a:lnTo>
                                  <a:pt x="224802" y="137909"/>
                                </a:lnTo>
                                <a:lnTo>
                                  <a:pt x="229577" y="138747"/>
                                </a:lnTo>
                                <a:lnTo>
                                  <a:pt x="234556" y="138747"/>
                                </a:lnTo>
                                <a:lnTo>
                                  <a:pt x="246735" y="136461"/>
                                </a:lnTo>
                                <a:lnTo>
                                  <a:pt x="255282" y="134861"/>
                                </a:lnTo>
                                <a:lnTo>
                                  <a:pt x="271780" y="123990"/>
                                </a:lnTo>
                                <a:lnTo>
                                  <a:pt x="275018" y="119037"/>
                                </a:lnTo>
                                <a:lnTo>
                                  <a:pt x="282676" y="107340"/>
                                </a:lnTo>
                                <a:lnTo>
                                  <a:pt x="286613" y="86067"/>
                                </a:lnTo>
                                <a:close/>
                              </a:path>
                              <a:path w="635635" h="186055">
                                <a:moveTo>
                                  <a:pt x="396100" y="87312"/>
                                </a:moveTo>
                                <a:lnTo>
                                  <a:pt x="395300" y="77050"/>
                                </a:lnTo>
                                <a:lnTo>
                                  <a:pt x="395262" y="76530"/>
                                </a:lnTo>
                                <a:lnTo>
                                  <a:pt x="392823" y="66916"/>
                                </a:lnTo>
                                <a:lnTo>
                                  <a:pt x="370586" y="41681"/>
                                </a:lnTo>
                                <a:lnTo>
                                  <a:pt x="370586" y="87312"/>
                                </a:lnTo>
                                <a:lnTo>
                                  <a:pt x="370535" y="88138"/>
                                </a:lnTo>
                                <a:lnTo>
                                  <a:pt x="369227" y="99504"/>
                                </a:lnTo>
                                <a:lnTo>
                                  <a:pt x="369125" y="100304"/>
                                </a:lnTo>
                                <a:lnTo>
                                  <a:pt x="364718" y="110413"/>
                                </a:lnTo>
                                <a:lnTo>
                                  <a:pt x="357289" y="117157"/>
                                </a:lnTo>
                                <a:lnTo>
                                  <a:pt x="357022" y="117157"/>
                                </a:lnTo>
                                <a:lnTo>
                                  <a:pt x="347167" y="119456"/>
                                </a:lnTo>
                                <a:lnTo>
                                  <a:pt x="323202" y="88138"/>
                                </a:lnTo>
                                <a:lnTo>
                                  <a:pt x="323138" y="87312"/>
                                </a:lnTo>
                                <a:lnTo>
                                  <a:pt x="324561" y="74891"/>
                                </a:lnTo>
                                <a:lnTo>
                                  <a:pt x="328917" y="64922"/>
                                </a:lnTo>
                                <a:lnTo>
                                  <a:pt x="336232" y="58356"/>
                                </a:lnTo>
                                <a:lnTo>
                                  <a:pt x="346544" y="55994"/>
                                </a:lnTo>
                                <a:lnTo>
                                  <a:pt x="357174" y="58356"/>
                                </a:lnTo>
                                <a:lnTo>
                                  <a:pt x="356882" y="58356"/>
                                </a:lnTo>
                                <a:lnTo>
                                  <a:pt x="364324" y="64681"/>
                                </a:lnTo>
                                <a:lnTo>
                                  <a:pt x="368998" y="74637"/>
                                </a:lnTo>
                                <a:lnTo>
                                  <a:pt x="370586" y="87312"/>
                                </a:lnTo>
                                <a:lnTo>
                                  <a:pt x="370586" y="41681"/>
                                </a:lnTo>
                                <a:lnTo>
                                  <a:pt x="367411" y="40005"/>
                                </a:lnTo>
                                <a:lnTo>
                                  <a:pt x="357759" y="37236"/>
                                </a:lnTo>
                                <a:lnTo>
                                  <a:pt x="346976" y="36283"/>
                                </a:lnTo>
                                <a:lnTo>
                                  <a:pt x="336702" y="37236"/>
                                </a:lnTo>
                                <a:lnTo>
                                  <a:pt x="301663" y="66687"/>
                                </a:lnTo>
                                <a:lnTo>
                                  <a:pt x="301536" y="66916"/>
                                </a:lnTo>
                                <a:lnTo>
                                  <a:pt x="298754" y="77050"/>
                                </a:lnTo>
                                <a:lnTo>
                                  <a:pt x="297878" y="87312"/>
                                </a:lnTo>
                                <a:lnTo>
                                  <a:pt x="297815" y="88138"/>
                                </a:lnTo>
                                <a:lnTo>
                                  <a:pt x="298691" y="98171"/>
                                </a:lnTo>
                                <a:lnTo>
                                  <a:pt x="298805" y="99504"/>
                                </a:lnTo>
                                <a:lnTo>
                                  <a:pt x="319887" y="131749"/>
                                </a:lnTo>
                                <a:lnTo>
                                  <a:pt x="346748" y="138747"/>
                                </a:lnTo>
                                <a:lnTo>
                                  <a:pt x="357276" y="137807"/>
                                </a:lnTo>
                                <a:lnTo>
                                  <a:pt x="366737" y="135051"/>
                                </a:lnTo>
                                <a:lnTo>
                                  <a:pt x="375056" y="130619"/>
                                </a:lnTo>
                                <a:lnTo>
                                  <a:pt x="382206" y="124637"/>
                                </a:lnTo>
                                <a:lnTo>
                                  <a:pt x="386321" y="119456"/>
                                </a:lnTo>
                                <a:lnTo>
                                  <a:pt x="388162" y="117157"/>
                                </a:lnTo>
                                <a:lnTo>
                                  <a:pt x="392582" y="108165"/>
                                </a:lnTo>
                                <a:lnTo>
                                  <a:pt x="395224" y="98171"/>
                                </a:lnTo>
                                <a:lnTo>
                                  <a:pt x="396036" y="88138"/>
                                </a:lnTo>
                                <a:lnTo>
                                  <a:pt x="396100" y="87312"/>
                                </a:lnTo>
                                <a:close/>
                              </a:path>
                              <a:path w="635635" h="186055">
                                <a:moveTo>
                                  <a:pt x="471195" y="40436"/>
                                </a:moveTo>
                                <a:lnTo>
                                  <a:pt x="467461" y="37757"/>
                                </a:lnTo>
                                <a:lnTo>
                                  <a:pt x="462280" y="36283"/>
                                </a:lnTo>
                                <a:lnTo>
                                  <a:pt x="457504" y="36283"/>
                                </a:lnTo>
                                <a:lnTo>
                                  <a:pt x="450748" y="37020"/>
                                </a:lnTo>
                                <a:lnTo>
                                  <a:pt x="444233" y="39281"/>
                                </a:lnTo>
                                <a:lnTo>
                                  <a:pt x="437553" y="43218"/>
                                </a:lnTo>
                                <a:lnTo>
                                  <a:pt x="430339" y="48945"/>
                                </a:lnTo>
                                <a:lnTo>
                                  <a:pt x="427647" y="38569"/>
                                </a:lnTo>
                                <a:lnTo>
                                  <a:pt x="406704" y="38569"/>
                                </a:lnTo>
                                <a:lnTo>
                                  <a:pt x="406704" y="136664"/>
                                </a:lnTo>
                                <a:lnTo>
                                  <a:pt x="431571" y="136664"/>
                                </a:lnTo>
                                <a:lnTo>
                                  <a:pt x="431571" y="67183"/>
                                </a:lnTo>
                                <a:lnTo>
                                  <a:pt x="438213" y="61175"/>
                                </a:lnTo>
                                <a:lnTo>
                                  <a:pt x="444639" y="58483"/>
                                </a:lnTo>
                                <a:lnTo>
                                  <a:pt x="453555" y="58483"/>
                                </a:lnTo>
                                <a:lnTo>
                                  <a:pt x="457911" y="59105"/>
                                </a:lnTo>
                                <a:lnTo>
                                  <a:pt x="462076" y="61595"/>
                                </a:lnTo>
                                <a:lnTo>
                                  <a:pt x="471195" y="40436"/>
                                </a:lnTo>
                                <a:close/>
                              </a:path>
                              <a:path w="635635" h="186055">
                                <a:moveTo>
                                  <a:pt x="552691" y="128168"/>
                                </a:moveTo>
                                <a:lnTo>
                                  <a:pt x="546061" y="112407"/>
                                </a:lnTo>
                                <a:lnTo>
                                  <a:pt x="542328" y="114896"/>
                                </a:lnTo>
                                <a:lnTo>
                                  <a:pt x="535914" y="117792"/>
                                </a:lnTo>
                                <a:lnTo>
                                  <a:pt x="523240" y="117792"/>
                                </a:lnTo>
                                <a:lnTo>
                                  <a:pt x="520344" y="114274"/>
                                </a:lnTo>
                                <a:lnTo>
                                  <a:pt x="520344" y="57238"/>
                                </a:lnTo>
                                <a:lnTo>
                                  <a:pt x="543572" y="57238"/>
                                </a:lnTo>
                                <a:lnTo>
                                  <a:pt x="550837" y="38569"/>
                                </a:lnTo>
                                <a:lnTo>
                                  <a:pt x="520344" y="38569"/>
                                </a:lnTo>
                                <a:lnTo>
                                  <a:pt x="520344" y="8496"/>
                                </a:lnTo>
                                <a:lnTo>
                                  <a:pt x="495477" y="15963"/>
                                </a:lnTo>
                                <a:lnTo>
                                  <a:pt x="495477" y="38569"/>
                                </a:lnTo>
                                <a:lnTo>
                                  <a:pt x="478028" y="38569"/>
                                </a:lnTo>
                                <a:lnTo>
                                  <a:pt x="478028" y="57238"/>
                                </a:lnTo>
                                <a:lnTo>
                                  <a:pt x="495477" y="57238"/>
                                </a:lnTo>
                                <a:lnTo>
                                  <a:pt x="495477" y="115722"/>
                                </a:lnTo>
                                <a:lnTo>
                                  <a:pt x="496811" y="124929"/>
                                </a:lnTo>
                                <a:lnTo>
                                  <a:pt x="501065" y="132219"/>
                                </a:lnTo>
                                <a:lnTo>
                                  <a:pt x="508584" y="137020"/>
                                </a:lnTo>
                                <a:lnTo>
                                  <a:pt x="519722" y="138747"/>
                                </a:lnTo>
                                <a:lnTo>
                                  <a:pt x="527456" y="138125"/>
                                </a:lnTo>
                                <a:lnTo>
                                  <a:pt x="535965" y="136182"/>
                                </a:lnTo>
                                <a:lnTo>
                                  <a:pt x="544588" y="132892"/>
                                </a:lnTo>
                                <a:lnTo>
                                  <a:pt x="552691" y="128168"/>
                                </a:lnTo>
                                <a:close/>
                              </a:path>
                              <a:path w="635635" h="186055">
                                <a:moveTo>
                                  <a:pt x="635038" y="108254"/>
                                </a:moveTo>
                                <a:lnTo>
                                  <a:pt x="627837" y="89281"/>
                                </a:lnTo>
                                <a:lnTo>
                                  <a:pt x="612013" y="79324"/>
                                </a:lnTo>
                                <a:lnTo>
                                  <a:pt x="596188" y="72796"/>
                                </a:lnTo>
                                <a:lnTo>
                                  <a:pt x="589000" y="64084"/>
                                </a:lnTo>
                                <a:lnTo>
                                  <a:pt x="589000" y="58280"/>
                                </a:lnTo>
                                <a:lnTo>
                                  <a:pt x="594182" y="55575"/>
                                </a:lnTo>
                                <a:lnTo>
                                  <a:pt x="602881" y="55575"/>
                                </a:lnTo>
                                <a:lnTo>
                                  <a:pt x="610400" y="56121"/>
                                </a:lnTo>
                                <a:lnTo>
                                  <a:pt x="617474" y="57556"/>
                                </a:lnTo>
                                <a:lnTo>
                                  <a:pt x="624205" y="59601"/>
                                </a:lnTo>
                                <a:lnTo>
                                  <a:pt x="630682" y="62001"/>
                                </a:lnTo>
                                <a:lnTo>
                                  <a:pt x="630682" y="41275"/>
                                </a:lnTo>
                                <a:lnTo>
                                  <a:pt x="624649" y="39192"/>
                                </a:lnTo>
                                <a:lnTo>
                                  <a:pt x="617969" y="37617"/>
                                </a:lnTo>
                                <a:lnTo>
                                  <a:pt x="610425" y="36626"/>
                                </a:lnTo>
                                <a:lnTo>
                                  <a:pt x="601853" y="36283"/>
                                </a:lnTo>
                                <a:lnTo>
                                  <a:pt x="586079" y="38442"/>
                                </a:lnTo>
                                <a:lnTo>
                                  <a:pt x="574421" y="44437"/>
                                </a:lnTo>
                                <a:lnTo>
                                  <a:pt x="567194" y="53619"/>
                                </a:lnTo>
                                <a:lnTo>
                                  <a:pt x="564718" y="65328"/>
                                </a:lnTo>
                                <a:lnTo>
                                  <a:pt x="571779" y="83870"/>
                                </a:lnTo>
                                <a:lnTo>
                                  <a:pt x="587324" y="93433"/>
                                </a:lnTo>
                                <a:lnTo>
                                  <a:pt x="602856" y="100037"/>
                                </a:lnTo>
                                <a:lnTo>
                                  <a:pt x="609930" y="109702"/>
                                </a:lnTo>
                                <a:lnTo>
                                  <a:pt x="609930" y="116344"/>
                                </a:lnTo>
                                <a:lnTo>
                                  <a:pt x="603313" y="120078"/>
                                </a:lnTo>
                                <a:lnTo>
                                  <a:pt x="593153" y="120078"/>
                                </a:lnTo>
                                <a:lnTo>
                                  <a:pt x="585939" y="119418"/>
                                </a:lnTo>
                                <a:lnTo>
                                  <a:pt x="579043" y="117589"/>
                                </a:lnTo>
                                <a:lnTo>
                                  <a:pt x="572604" y="114833"/>
                                </a:lnTo>
                                <a:lnTo>
                                  <a:pt x="566801" y="111366"/>
                                </a:lnTo>
                                <a:lnTo>
                                  <a:pt x="558736" y="129616"/>
                                </a:lnTo>
                                <a:lnTo>
                                  <a:pt x="565696" y="133235"/>
                                </a:lnTo>
                                <a:lnTo>
                                  <a:pt x="573989" y="136131"/>
                                </a:lnTo>
                                <a:lnTo>
                                  <a:pt x="583704" y="138061"/>
                                </a:lnTo>
                                <a:lnTo>
                                  <a:pt x="595007" y="138747"/>
                                </a:lnTo>
                                <a:lnTo>
                                  <a:pt x="610006" y="137083"/>
                                </a:lnTo>
                                <a:lnTo>
                                  <a:pt x="622795" y="131749"/>
                                </a:lnTo>
                                <a:lnTo>
                                  <a:pt x="631698" y="122301"/>
                                </a:lnTo>
                                <a:lnTo>
                                  <a:pt x="635038" y="108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05pt;height:14.65pt;mso-position-horizontal-relative:char;mso-position-vertical-relative:line" id="docshapegroup13" coordorigin="0,0" coordsize="1001,293">
                <v:shape style="position:absolute;left:0;top:0;width:1001;height:293" id="docshape14" coordorigin="0,0" coordsize="1001,293" path="m159,215l137,178,118,148,107,130,105,127,95,118,95,117,110,109,119,100,123,97,131,80,135,61,131,37,128,33,117,18,95,6,95,65,92,79,85,90,74,98,59,100,40,100,40,33,59,33,75,36,86,43,93,53,95,65,95,6,94,5,58,0,0,0,0,215,40,215,40,130,58,130,65,137,77,153,93,179,114,215,159,215xm292,137l289,121,287,104,277,87,273,79,251,63,251,121,191,121,193,108,194,107,199,97,209,90,221,87,234,90,244,97,249,108,251,121,251,63,251,63,222,57,193,64,171,81,157,107,152,137,152,138,157,168,170,194,194,212,229,218,243,218,257,215,272,209,285,201,280,187,276,176,266,181,256,184,246,186,235,187,220,184,219,184,205,176,196,164,192,148,292,148,292,137xm451,136l446,103,437,89,430,78,411,66,411,137,408,158,399,174,386,184,367,187,359,187,354,186,347,184,347,92,352,90,358,89,365,89,383,92,397,101,407,116,411,137,411,66,404,63,368,57,350,58,335,60,321,64,308,68,308,292,347,292,347,215,354,217,362,218,369,218,389,215,402,212,428,195,433,187,445,169,451,136xm624,137l623,121,622,121,619,105,619,105,612,91,610,88,603,79,592,70,584,66,584,137,584,139,581,157,581,158,574,174,563,184,562,184,547,188,531,184,519,174,511,158,509,139,509,137,511,118,518,102,530,92,546,88,562,92,562,92,574,102,581,118,584,137,584,66,579,63,563,59,546,57,530,59,516,63,503,70,492,79,482,91,475,105,475,105,470,121,469,137,469,139,470,155,471,157,475,173,483,187,493,199,504,207,516,214,531,217,546,218,563,217,578,213,591,206,602,196,608,188,611,184,618,170,622,155,624,139,624,137xm742,64l736,59,728,57,720,57,710,58,700,62,689,68,678,77,673,61,640,61,640,215,680,215,680,106,690,96,700,92,714,92,721,93,728,97,742,64xm870,202l860,177,854,181,844,185,824,185,819,180,819,90,856,90,867,61,819,61,819,13,780,25,780,61,753,61,753,90,780,90,780,182,782,197,789,208,801,216,818,218,831,218,844,214,858,209,870,202xm1000,170l989,141,964,125,939,115,928,101,928,92,936,88,949,88,961,88,972,91,983,94,993,98,993,65,984,62,973,59,961,58,948,57,923,61,905,70,893,84,889,103,900,132,925,147,949,158,961,173,961,183,950,189,934,189,923,188,912,185,902,181,893,175,880,204,891,210,904,214,919,217,937,218,961,216,981,207,995,193,1000,17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49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footerReference w:type="default" r:id="rId13"/>
          <w:pgSz w:w="11920" w:h="16840"/>
          <w:pgMar w:header="0" w:footer="850" w:top="740" w:bottom="1040" w:left="992" w:right="992"/>
        </w:sectPr>
      </w:pPr>
    </w:p>
    <w:p>
      <w:pPr>
        <w:pStyle w:val="BodyText"/>
        <w:spacing w:line="254" w:lineRule="auto" w:before="100"/>
        <w:ind w:left="118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3937048</wp:posOffset>
                </wp:positionH>
                <wp:positionV relativeFrom="paragraph">
                  <wp:posOffset>486888</wp:posOffset>
                </wp:positionV>
                <wp:extent cx="107950" cy="9906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795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rFonts w:ascii="Wingdings" w:hAnsi="Wingdings"/>
                                <w:sz w:val="13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spacing w:val="-10"/>
                                <w:sz w:val="13"/>
                              </w:rPr>
                              <w:t>▲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003815pt;margin-top:38.337654pt;width:8.5pt;height:7.8pt;mso-position-horizontal-relative:page;mso-position-vertical-relative:paragraph;z-index:15733248" type="#_x0000_t202" id="docshape15" filled="false" stroked="false">
                <v:textbox inset="0,0,0,0" style="layout-flow:vertical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rFonts w:ascii="Wingdings" w:hAnsi="Wingdings"/>
                          <w:sz w:val="13"/>
                        </w:rPr>
                      </w:pPr>
                      <w:r>
                        <w:rPr>
                          <w:rFonts w:ascii="Wingdings" w:hAnsi="Wingdings"/>
                          <w:color w:val="231F20"/>
                          <w:spacing w:val="-10"/>
                          <w:sz w:val="13"/>
                        </w:rPr>
                        <w:t>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3937048</wp:posOffset>
                </wp:positionH>
                <wp:positionV relativeFrom="paragraph">
                  <wp:posOffset>756780</wp:posOffset>
                </wp:positionV>
                <wp:extent cx="107950" cy="9906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0795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rFonts w:ascii="Wingdings" w:hAnsi="Wingdings"/>
                                <w:sz w:val="13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spacing w:val="-10"/>
                                <w:sz w:val="13"/>
                              </w:rPr>
                              <w:t>▲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003815pt;margin-top:59.589054pt;width:8.5pt;height:7.8pt;mso-position-horizontal-relative:page;mso-position-vertical-relative:paragraph;z-index:15733760" type="#_x0000_t202" id="docshape16" filled="false" stroked="false">
                <v:textbox inset="0,0,0,0" style="layout-flow:vertical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rFonts w:ascii="Wingdings" w:hAnsi="Wingdings"/>
                          <w:sz w:val="13"/>
                        </w:rPr>
                      </w:pPr>
                      <w:r>
                        <w:rPr>
                          <w:rFonts w:ascii="Wingdings" w:hAnsi="Wingdings"/>
                          <w:color w:val="231F20"/>
                          <w:spacing w:val="-10"/>
                          <w:sz w:val="13"/>
                        </w:rPr>
                        <w:t>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PEO and encephalopathy are both frequent phenotypic </w:t>
      </w:r>
      <w:r>
        <w:rPr>
          <w:color w:val="231F20"/>
        </w:rPr>
        <w:t>fea- tures in mitochondrial diseases but, in patients with </w:t>
      </w:r>
      <w:r>
        <w:rPr>
          <w:i/>
          <w:color w:val="231F20"/>
        </w:rPr>
        <w:t>POLG1 </w:t>
      </w:r>
      <w:r>
        <w:rPr>
          <w:color w:val="231F20"/>
        </w:rPr>
        <w:t>mutations,</w:t>
      </w:r>
      <w:r>
        <w:rPr>
          <w:color w:val="231F20"/>
          <w:spacing w:val="16"/>
        </w:rPr>
        <w:t> </w:t>
      </w:r>
      <w:r>
        <w:rPr>
          <w:color w:val="231F20"/>
        </w:rPr>
        <w:t>encephalopathic</w:t>
      </w:r>
      <w:r>
        <w:rPr>
          <w:color w:val="231F20"/>
          <w:spacing w:val="16"/>
        </w:rPr>
        <w:t> </w:t>
      </w:r>
      <w:r>
        <w:rPr>
          <w:color w:val="231F20"/>
        </w:rPr>
        <w:t>phenotypes</w:t>
      </w:r>
      <w:r>
        <w:rPr>
          <w:color w:val="231F20"/>
          <w:spacing w:val="17"/>
        </w:rPr>
        <w:t> </w:t>
      </w:r>
      <w:r>
        <w:rPr>
          <w:color w:val="231F20"/>
        </w:rPr>
        <w:t>present</w:t>
      </w:r>
      <w:r>
        <w:rPr>
          <w:color w:val="231F20"/>
          <w:spacing w:val="16"/>
        </w:rPr>
        <w:t> </w:t>
      </w:r>
      <w:r>
        <w:rPr>
          <w:color w:val="231F20"/>
        </w:rPr>
        <w:t>most</w:t>
      </w:r>
      <w:r>
        <w:rPr>
          <w:color w:val="231F20"/>
          <w:spacing w:val="17"/>
        </w:rPr>
        <w:t> </w:t>
      </w:r>
      <w:r>
        <w:rPr>
          <w:color w:val="231F20"/>
        </w:rPr>
        <w:t>often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childhood.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combination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adult-onset</w:t>
      </w:r>
      <w:r>
        <w:rPr>
          <w:color w:val="231F20"/>
          <w:w w:val="110"/>
        </w:rPr>
        <w:t> PEO</w:t>
      </w:r>
      <w:r>
        <w:rPr>
          <w:color w:val="231F20"/>
          <w:w w:val="110"/>
        </w:rPr>
        <w:t> and encephalopathy is uncommon.</w:t>
      </w:r>
      <w:r>
        <w:rPr>
          <w:color w:val="231F20"/>
          <w:w w:val="110"/>
          <w:vertAlign w:val="superscript"/>
        </w:rPr>
        <w:t>56</w:t>
      </w:r>
      <w:r>
        <w:rPr>
          <w:color w:val="231F20"/>
          <w:w w:val="110"/>
          <w:vertAlign w:val="baseline"/>
        </w:rPr>
        <w:t> </w:t>
      </w:r>
    </w:p>
    <w:p>
      <w:pPr>
        <w:pStyle w:val="BodyText"/>
        <w:spacing w:line="254" w:lineRule="auto"/>
        <w:ind w:left="118" w:right="38" w:firstLine="1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3937048</wp:posOffset>
                </wp:positionH>
                <wp:positionV relativeFrom="paragraph">
                  <wp:posOffset>266573</wp:posOffset>
                </wp:positionV>
                <wp:extent cx="107950" cy="9906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795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rFonts w:ascii="Wingdings" w:hAnsi="Wingdings"/>
                                <w:sz w:val="13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spacing w:val="-10"/>
                                <w:sz w:val="13"/>
                              </w:rPr>
                              <w:t>▲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003815pt;margin-top:20.990011pt;width:8.5pt;height:7.8pt;mso-position-horizontal-relative:page;mso-position-vertical-relative:paragraph;z-index:15734272" type="#_x0000_t202" id="docshape17" filled="false" stroked="false">
                <v:textbox inset="0,0,0,0" style="layout-flow:vertical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rFonts w:ascii="Wingdings" w:hAnsi="Wingdings"/>
                          <w:sz w:val="13"/>
                        </w:rPr>
                      </w:pPr>
                      <w:r>
                        <w:rPr>
                          <w:rFonts w:ascii="Wingdings" w:hAnsi="Wingdings"/>
                          <w:color w:val="231F20"/>
                          <w:spacing w:val="-10"/>
                          <w:sz w:val="13"/>
                        </w:rPr>
                        <w:t>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Our</w:t>
      </w:r>
      <w:r>
        <w:rPr>
          <w:color w:val="231F20"/>
          <w:w w:val="110"/>
        </w:rPr>
        <w:t> patient</w:t>
      </w:r>
      <w:r>
        <w:rPr>
          <w:color w:val="231F20"/>
          <w:w w:val="110"/>
        </w:rPr>
        <w:t> had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PEO-plus</w:t>
      </w:r>
      <w:r>
        <w:rPr>
          <w:color w:val="231F20"/>
          <w:w w:val="110"/>
        </w:rPr>
        <w:t> phenotype</w:t>
      </w:r>
      <w:r>
        <w:rPr>
          <w:color w:val="231F20"/>
          <w:w w:val="110"/>
        </w:rPr>
        <w:t> consisting</w:t>
      </w:r>
      <w:r>
        <w:rPr>
          <w:color w:val="231F20"/>
          <w:w w:val="110"/>
        </w:rPr>
        <w:t> of bilateral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ptosis,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external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ophthalmoplegia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progressive encephalopathy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dominant</w:t>
      </w:r>
      <w:r>
        <w:rPr>
          <w:color w:val="231F20"/>
          <w:w w:val="110"/>
        </w:rPr>
        <w:t> features.</w:t>
      </w:r>
      <w:r>
        <w:rPr>
          <w:color w:val="231F20"/>
          <w:w w:val="110"/>
        </w:rPr>
        <w:t> Muscle</w:t>
      </w:r>
      <w:r>
        <w:rPr>
          <w:color w:val="231F20"/>
          <w:w w:val="110"/>
        </w:rPr>
        <w:t> histology showed</w:t>
      </w:r>
      <w:r>
        <w:rPr>
          <w:color w:val="231F20"/>
          <w:w w:val="110"/>
        </w:rPr>
        <w:t> COX-negative</w:t>
      </w:r>
      <w:r>
        <w:rPr>
          <w:color w:val="231F20"/>
          <w:w w:val="110"/>
        </w:rPr>
        <w:t> fibres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abnormally</w:t>
      </w:r>
      <w:r>
        <w:rPr>
          <w:color w:val="231F20"/>
          <w:w w:val="110"/>
        </w:rPr>
        <w:t> fre- quent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age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patient.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Molecular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genetic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analysis revealed</w:t>
      </w:r>
      <w:r>
        <w:rPr>
          <w:color w:val="231F20"/>
          <w:w w:val="110"/>
        </w:rPr>
        <w:t> multiple</w:t>
      </w:r>
      <w:r>
        <w:rPr>
          <w:color w:val="231F20"/>
          <w:w w:val="110"/>
        </w:rPr>
        <w:t> mtDNA</w:t>
      </w:r>
      <w:r>
        <w:rPr>
          <w:color w:val="231F20"/>
          <w:w w:val="110"/>
        </w:rPr>
        <w:t> deletions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muscle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het- </w:t>
      </w:r>
      <w:r>
        <w:rPr>
          <w:color w:val="231F20"/>
        </w:rPr>
        <w:t>erozygous in trans mutations p.998S&gt;L and p.1184D&gt;H in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i/>
          <w:color w:val="231F20"/>
          <w:w w:val="110"/>
        </w:rPr>
        <w:t>POLG1</w:t>
      </w:r>
      <w:r>
        <w:rPr>
          <w:i/>
          <w:color w:val="231F20"/>
          <w:spacing w:val="-12"/>
          <w:w w:val="110"/>
        </w:rPr>
        <w:t> </w:t>
      </w:r>
      <w:r>
        <w:rPr>
          <w:color w:val="231F20"/>
          <w:w w:val="110"/>
        </w:rPr>
        <w:t>gene.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Neither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them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described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pre- </w:t>
      </w:r>
      <w:r>
        <w:rPr>
          <w:color w:val="231F20"/>
        </w:rPr>
        <w:t>viously, but another pathogenic mutation, p.1184D&gt;N, has </w:t>
      </w:r>
      <w:r>
        <w:rPr>
          <w:color w:val="231F20"/>
          <w:w w:val="110"/>
        </w:rPr>
        <w:t>previously</w:t>
      </w:r>
      <w:r>
        <w:rPr>
          <w:color w:val="231F20"/>
          <w:w w:val="110"/>
        </w:rPr>
        <w:t> been</w:t>
      </w:r>
      <w:r>
        <w:rPr>
          <w:color w:val="231F20"/>
          <w:w w:val="110"/>
        </w:rPr>
        <w:t> described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position</w:t>
      </w:r>
      <w:r>
        <w:rPr>
          <w:color w:val="231F20"/>
          <w:w w:val="110"/>
        </w:rPr>
        <w:t> 1184.</w:t>
      </w:r>
      <w:r>
        <w:rPr>
          <w:color w:val="231F20"/>
          <w:w w:val="110"/>
        </w:rPr>
        <w:t> The p.1184D&gt;N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mutation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described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trans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 exonuclease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domain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mutation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p.227R&gt;W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children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with failure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thrive,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mental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retardation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hypotonia,</w:t>
      </w:r>
      <w:r>
        <w:rPr>
          <w:color w:val="231F20"/>
          <w:w w:val="110"/>
          <w:vertAlign w:val="superscript"/>
        </w:rPr>
        <w:t>7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 adults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linker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region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mutation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p.468N&gt;D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PEO and</w:t>
      </w:r>
      <w:r>
        <w:rPr>
          <w:color w:val="231F20"/>
          <w:w w:val="110"/>
          <w:vertAlign w:val="baseline"/>
        </w:rPr>
        <w:t> tetraparesis.</w:t>
      </w:r>
      <w:r>
        <w:rPr>
          <w:color w:val="231F20"/>
          <w:w w:val="110"/>
          <w:vertAlign w:val="superscript"/>
        </w:rPr>
        <w:t>8</w:t>
      </w:r>
      <w:r>
        <w:rPr>
          <w:color w:val="231F20"/>
          <w:w w:val="110"/>
          <w:vertAlign w:val="baseline"/>
        </w:rPr>
        <w:t> Both</w:t>
      </w:r>
      <w:r>
        <w:rPr>
          <w:color w:val="231F20"/>
          <w:w w:val="110"/>
          <w:vertAlign w:val="baseline"/>
        </w:rPr>
        <w:t> p.998S&gt;L</w:t>
      </w:r>
      <w:r>
        <w:rPr>
          <w:color w:val="231F20"/>
          <w:w w:val="110"/>
          <w:vertAlign w:val="baseline"/>
        </w:rPr>
        <w:t> and</w:t>
      </w:r>
      <w:r>
        <w:rPr>
          <w:color w:val="231F20"/>
          <w:w w:val="110"/>
          <w:vertAlign w:val="baseline"/>
        </w:rPr>
        <w:t> p.1184D&gt;H</w:t>
      </w:r>
      <w:r>
        <w:rPr>
          <w:color w:val="231F20"/>
          <w:w w:val="110"/>
          <w:vertAlign w:val="baseline"/>
        </w:rPr>
        <w:t> muta- </w:t>
      </w:r>
      <w:r>
        <w:rPr>
          <w:color w:val="231F20"/>
          <w:vertAlign w:val="baseline"/>
        </w:rPr>
        <w:t>tions are located in the polymerase domain of pol-</w:t>
      </w:r>
      <w:r>
        <w:rPr>
          <w:rFonts w:ascii="Symbol" w:hAnsi="Symbol"/>
          <w:color w:val="231F20"/>
          <w:vertAlign w:val="baseline"/>
        </w:rPr>
        <w:t></w:t>
      </w:r>
      <w:r>
        <w:rPr>
          <w:color w:val="231F20"/>
          <w:vertAlign w:val="baseline"/>
        </w:rPr>
        <w:t> in posi- </w:t>
      </w:r>
      <w:r>
        <w:rPr>
          <w:color w:val="231F20"/>
          <w:w w:val="110"/>
          <w:vertAlign w:val="baseline"/>
        </w:rPr>
        <w:t>tions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are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evolutionarily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conserved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suggesting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 mutations are pathogenic.</w:t>
      </w:r>
    </w:p>
    <w:p>
      <w:pPr>
        <w:pStyle w:val="BodyText"/>
        <w:spacing w:line="195" w:lineRule="exact"/>
        <w:ind w:left="298"/>
        <w:jc w:val="both"/>
      </w:pPr>
      <w:r>
        <w:rPr>
          <w:color w:val="231F20"/>
          <w:spacing w:val="2"/>
        </w:rPr>
        <w:t>Our</w:t>
      </w:r>
      <w:r>
        <w:rPr>
          <w:color w:val="231F20"/>
          <w:spacing w:val="22"/>
        </w:rPr>
        <w:t> </w:t>
      </w:r>
      <w:r>
        <w:rPr>
          <w:color w:val="231F20"/>
          <w:spacing w:val="2"/>
        </w:rPr>
        <w:t>patient</w:t>
      </w:r>
      <w:r>
        <w:rPr>
          <w:color w:val="231F20"/>
          <w:spacing w:val="22"/>
        </w:rPr>
        <w:t> </w:t>
      </w:r>
      <w:r>
        <w:rPr>
          <w:color w:val="231F20"/>
          <w:spacing w:val="2"/>
        </w:rPr>
        <w:t>harboured</w:t>
      </w:r>
      <w:r>
        <w:rPr>
          <w:color w:val="231F20"/>
          <w:spacing w:val="22"/>
        </w:rPr>
        <w:t> </w:t>
      </w:r>
      <w:r>
        <w:rPr>
          <w:color w:val="231F20"/>
          <w:spacing w:val="2"/>
        </w:rPr>
        <w:t>two</w:t>
      </w:r>
      <w:r>
        <w:rPr>
          <w:color w:val="231F20"/>
          <w:spacing w:val="22"/>
        </w:rPr>
        <w:t> </w:t>
      </w:r>
      <w:r>
        <w:rPr>
          <w:color w:val="231F20"/>
          <w:spacing w:val="2"/>
        </w:rPr>
        <w:t>novel</w:t>
      </w:r>
      <w:r>
        <w:rPr>
          <w:color w:val="231F20"/>
          <w:spacing w:val="22"/>
        </w:rPr>
        <w:t> </w:t>
      </w:r>
      <w:r>
        <w:rPr>
          <w:i/>
          <w:color w:val="231F20"/>
          <w:spacing w:val="2"/>
        </w:rPr>
        <w:t>POLG1</w:t>
      </w:r>
      <w:r>
        <w:rPr>
          <w:i/>
          <w:color w:val="231F20"/>
          <w:spacing w:val="23"/>
        </w:rPr>
        <w:t> </w:t>
      </w:r>
      <w:r>
        <w:rPr>
          <w:color w:val="231F20"/>
          <w:spacing w:val="2"/>
        </w:rPr>
        <w:t>mutations.</w:t>
      </w:r>
      <w:r>
        <w:rPr>
          <w:color w:val="231F20"/>
          <w:spacing w:val="22"/>
        </w:rPr>
        <w:t> </w:t>
      </w:r>
      <w:r>
        <w:rPr>
          <w:color w:val="231F20"/>
          <w:spacing w:val="-5"/>
        </w:rPr>
        <w:t>Her</w:t>
      </w:r>
    </w:p>
    <w:p>
      <w:pPr>
        <w:pStyle w:val="BodyText"/>
        <w:spacing w:line="254" w:lineRule="auto" w:before="13"/>
        <w:ind w:left="118" w:right="38"/>
        <w:jc w:val="both"/>
      </w:pPr>
      <w:r>
        <w:rPr>
          <w:color w:val="231F20"/>
          <w:w w:val="105"/>
        </w:rPr>
        <w:t>clinical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features,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relatively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adult-onset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symptom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com- bination of PEO and prominent, dementing, encephalopa- thy,</w:t>
      </w:r>
      <w:r>
        <w:rPr>
          <w:color w:val="231F20"/>
          <w:w w:val="105"/>
        </w:rPr>
        <w:t> demonstrate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wide</w:t>
      </w:r>
      <w:r>
        <w:rPr>
          <w:color w:val="231F20"/>
          <w:w w:val="105"/>
        </w:rPr>
        <w:t> phenotypic</w:t>
      </w:r>
      <w:r>
        <w:rPr>
          <w:color w:val="231F20"/>
          <w:w w:val="105"/>
        </w:rPr>
        <w:t> variety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spacing w:val="80"/>
          <w:w w:val="105"/>
        </w:rPr>
        <w:t> </w:t>
      </w:r>
      <w:r>
        <w:rPr>
          <w:i/>
          <w:color w:val="231F20"/>
          <w:w w:val="105"/>
        </w:rPr>
        <w:t>POLG1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mutations.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possibility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POLG</w:t>
      </w:r>
      <w:r>
        <w:rPr>
          <w:color w:val="231F20"/>
          <w:w w:val="105"/>
        </w:rPr>
        <w:t>-associated disease</w:t>
      </w:r>
      <w:r>
        <w:rPr>
          <w:color w:val="231F20"/>
          <w:w w:val="105"/>
        </w:rPr>
        <w:t> should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considered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any</w:t>
      </w:r>
      <w:r>
        <w:rPr>
          <w:color w:val="231F20"/>
          <w:w w:val="105"/>
        </w:rPr>
        <w:t> patient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unex- plained or unusual neurological features.</w:t>
      </w:r>
      <w:r>
        <w:rPr>
          <w:color w:val="231F20"/>
          <w:w w:val="105"/>
          <w:vertAlign w:val="superscript"/>
        </w:rPr>
        <w:t>9</w:t>
      </w:r>
    </w:p>
    <w:p>
      <w:pPr>
        <w:spacing w:line="240" w:lineRule="auto" w:before="0" w:after="25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14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839085" cy="291465"/>
                <wp:effectExtent l="0" t="0" r="0" b="0"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839085" cy="291465"/>
                        </a:xfrm>
                        <a:prstGeom prst="rect">
                          <a:avLst/>
                        </a:prstGeom>
                        <a:solidFill>
                          <a:srgbClr val="8A8C8E"/>
                        </a:solidFill>
                      </wps:spPr>
                      <wps:txbx>
                        <w:txbxContent>
                          <w:p>
                            <w:pPr>
                              <w:spacing w:before="111"/>
                              <w:ind w:left="119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20"/>
                              </w:rPr>
                              <w:t>Learning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95"/>
                                <w:sz w:val="20"/>
                              </w:rPr>
                              <w:t>points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3.55pt;height:22.95pt;mso-position-horizontal-relative:char;mso-position-vertical-relative:line" type="#_x0000_t202" id="docshape18" filled="true" fillcolor="#8a8c8e" stroked="false">
                <w10:anchorlock/>
                <v:textbox inset="0,0,0,0">
                  <w:txbxContent>
                    <w:p>
                      <w:pPr>
                        <w:spacing w:before="111"/>
                        <w:ind w:left="119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20"/>
                        </w:rPr>
                        <w:t>Learning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w w:val="95"/>
                          <w:sz w:val="20"/>
                        </w:rPr>
                        <w:t>points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3898620</wp:posOffset>
                </wp:positionH>
                <wp:positionV relativeFrom="paragraph">
                  <wp:posOffset>43675</wp:posOffset>
                </wp:positionV>
                <wp:extent cx="2851785" cy="1158240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851785" cy="11582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57"/>
                              <w:ind w:left="339" w:right="254" w:firstLine="0"/>
                              <w:jc w:val="left"/>
                              <w:rPr>
                                <w:rFonts w:ascii="Arial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8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5"/>
                                <w:sz w:val="19"/>
                              </w:rPr>
                              <w:t>variety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5"/>
                                <w:sz w:val="19"/>
                              </w:rPr>
                              <w:t>clinical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5"/>
                                <w:sz w:val="19"/>
                              </w:rPr>
                              <w:t>features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5"/>
                                <w:sz w:val="19"/>
                              </w:rPr>
                              <w:t>their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5"/>
                                <w:sz w:val="19"/>
                              </w:rPr>
                              <w:t>combinations in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w w:val="85"/>
                                <w:sz w:val="19"/>
                              </w:rPr>
                              <w:t>POLG1</w:t>
                            </w:r>
                            <w:r>
                              <w:rPr>
                                <w:rFonts w:ascii="Arial"/>
                                <w:color w:val="231F20"/>
                                <w:w w:val="85"/>
                                <w:sz w:val="19"/>
                              </w:rPr>
                              <w:t>-associated disease is considerable.</w:t>
                            </w:r>
                          </w:p>
                          <w:p>
                            <w:pPr>
                              <w:spacing w:line="207" w:lineRule="exact" w:before="0"/>
                              <w:ind w:left="339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9"/>
                              </w:rPr>
                              <w:t>possibility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w w:val="80"/>
                                <w:sz w:val="19"/>
                              </w:rPr>
                              <w:t>POLG1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9"/>
                              </w:rPr>
                              <w:t>-associated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9"/>
                              </w:rPr>
                              <w:t>disease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9"/>
                              </w:rPr>
                              <w:t>should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w w:val="80"/>
                                <w:sz w:val="19"/>
                              </w:rPr>
                              <w:t>be</w:t>
                            </w:r>
                          </w:p>
                          <w:p>
                            <w:pPr>
                              <w:spacing w:line="237" w:lineRule="auto" w:before="3"/>
                              <w:ind w:left="339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90"/>
                                <w:sz w:val="19"/>
                              </w:rPr>
                              <w:t>considered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8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90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8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90"/>
                                <w:sz w:val="19"/>
                              </w:rPr>
                              <w:t>cases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8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90"/>
                                <w:sz w:val="19"/>
                              </w:rPr>
                              <w:t>with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8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90"/>
                                <w:sz w:val="19"/>
                              </w:rPr>
                              <w:t>late-onset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8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90"/>
                                <w:sz w:val="19"/>
                              </w:rPr>
                              <w:t>encephalopathy. When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8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90"/>
                                <w:sz w:val="19"/>
                              </w:rPr>
                              <w:t>there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8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90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8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90"/>
                                <w:sz w:val="19"/>
                              </w:rPr>
                              <w:t>strong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8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90"/>
                                <w:sz w:val="19"/>
                              </w:rPr>
                              <w:t>clinical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8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90"/>
                                <w:sz w:val="19"/>
                              </w:rPr>
                              <w:t>suspicion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8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9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8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w w:val="90"/>
                                <w:sz w:val="19"/>
                              </w:rPr>
                              <w:t>POLG1</w:t>
                            </w:r>
                            <w:r>
                              <w:rPr>
                                <w:rFonts w:ascii="Arial"/>
                                <w:color w:val="231F20"/>
                                <w:w w:val="90"/>
                                <w:sz w:val="19"/>
                              </w:rPr>
                              <w:t>- </w:t>
                            </w:r>
                            <w:r>
                              <w:rPr>
                                <w:rFonts w:ascii="Arial"/>
                                <w:color w:val="231F20"/>
                                <w:w w:val="85"/>
                                <w:sz w:val="19"/>
                              </w:rPr>
                              <w:t>associated disease, failure to detect the most common point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5"/>
                                <w:sz w:val="19"/>
                              </w:rPr>
                              <w:t>mutations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5"/>
                                <w:sz w:val="19"/>
                              </w:rPr>
                              <w:t>should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5"/>
                                <w:sz w:val="19"/>
                              </w:rPr>
                              <w:t>lead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5"/>
                                <w:sz w:val="19"/>
                              </w:rPr>
                              <w:t>sequencing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5"/>
                                <w:sz w:val="19"/>
                              </w:rPr>
                              <w:t>whole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w w:val="95"/>
                                <w:sz w:val="19"/>
                              </w:rPr>
                              <w:t>gene.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77997pt;margin-top:3.439pt;width:224.55pt;height:91.2pt;mso-position-horizontal-relative:page;mso-position-vertical-relative:paragraph;z-index:-15725056;mso-wrap-distance-left:0;mso-wrap-distance-right:0" type="#_x0000_t202" id="docshape19" filled="true" fillcolor="#e6e7e8" stroked="false">
                <v:textbox inset="0,0,0,0">
                  <w:txbxContent>
                    <w:p>
                      <w:pPr>
                        <w:spacing w:before="57"/>
                        <w:ind w:left="339" w:right="254" w:firstLine="0"/>
                        <w:jc w:val="left"/>
                        <w:rPr>
                          <w:rFonts w:ascii="Arial"/>
                          <w:color w:val="000000"/>
                          <w:sz w:val="19"/>
                        </w:rPr>
                      </w:pPr>
                      <w:r>
                        <w:rPr>
                          <w:rFonts w:ascii="Arial"/>
                          <w:color w:val="231F20"/>
                          <w:w w:val="8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5"/>
                          <w:sz w:val="19"/>
                        </w:rPr>
                        <w:t>variety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5"/>
                          <w:sz w:val="19"/>
                        </w:rPr>
                        <w:t>clinical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5"/>
                          <w:sz w:val="19"/>
                        </w:rPr>
                        <w:t>features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5"/>
                          <w:sz w:val="19"/>
                        </w:rPr>
                        <w:t>their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5"/>
                          <w:sz w:val="19"/>
                        </w:rPr>
                        <w:t>combinations in </w:t>
                      </w:r>
                      <w:r>
                        <w:rPr>
                          <w:rFonts w:ascii="Arial"/>
                          <w:i/>
                          <w:color w:val="231F20"/>
                          <w:w w:val="85"/>
                          <w:sz w:val="19"/>
                        </w:rPr>
                        <w:t>POLG1</w:t>
                      </w:r>
                      <w:r>
                        <w:rPr>
                          <w:rFonts w:ascii="Arial"/>
                          <w:color w:val="231F20"/>
                          <w:w w:val="85"/>
                          <w:sz w:val="19"/>
                        </w:rPr>
                        <w:t>-associated disease is considerable.</w:t>
                      </w:r>
                    </w:p>
                    <w:p>
                      <w:pPr>
                        <w:spacing w:line="207" w:lineRule="exact" w:before="0"/>
                        <w:ind w:left="339" w:right="0" w:firstLine="0"/>
                        <w:jc w:val="left"/>
                        <w:rPr>
                          <w:rFonts w:ascii="Arial"/>
                          <w:color w:val="000000"/>
                          <w:sz w:val="19"/>
                        </w:rPr>
                      </w:pPr>
                      <w:r>
                        <w:rPr>
                          <w:rFonts w:ascii="Arial"/>
                          <w:color w:val="231F20"/>
                          <w:w w:val="80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color w:val="231F2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9"/>
                        </w:rPr>
                        <w:t>possibility</w:t>
                      </w:r>
                      <w:r>
                        <w:rPr>
                          <w:rFonts w:ascii="Arial"/>
                          <w:color w:val="231F2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color w:val="231F2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231F20"/>
                          <w:w w:val="80"/>
                          <w:sz w:val="19"/>
                        </w:rPr>
                        <w:t>POLG1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9"/>
                        </w:rPr>
                        <w:t>-associated</w:t>
                      </w:r>
                      <w:r>
                        <w:rPr>
                          <w:rFonts w:ascii="Arial"/>
                          <w:color w:val="231F2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9"/>
                        </w:rPr>
                        <w:t>disease</w:t>
                      </w:r>
                      <w:r>
                        <w:rPr>
                          <w:rFonts w:ascii="Arial"/>
                          <w:color w:val="231F2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9"/>
                        </w:rPr>
                        <w:t>should</w:t>
                      </w:r>
                      <w:r>
                        <w:rPr>
                          <w:rFonts w:ascii="Arial"/>
                          <w:color w:val="231F20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w w:val="80"/>
                          <w:sz w:val="19"/>
                        </w:rPr>
                        <w:t>be</w:t>
                      </w:r>
                    </w:p>
                    <w:p>
                      <w:pPr>
                        <w:spacing w:line="237" w:lineRule="auto" w:before="3"/>
                        <w:ind w:left="339" w:right="0" w:firstLine="0"/>
                        <w:jc w:val="left"/>
                        <w:rPr>
                          <w:rFonts w:ascii="Arial"/>
                          <w:color w:val="000000"/>
                          <w:sz w:val="19"/>
                        </w:rPr>
                      </w:pPr>
                      <w:r>
                        <w:rPr>
                          <w:rFonts w:ascii="Arial"/>
                          <w:color w:val="231F20"/>
                          <w:w w:val="90"/>
                          <w:sz w:val="19"/>
                        </w:rPr>
                        <w:t>considered</w:t>
                      </w:r>
                      <w:r>
                        <w:rPr>
                          <w:rFonts w:ascii="Arial"/>
                          <w:color w:val="231F20"/>
                          <w:spacing w:val="-8"/>
                          <w:w w:val="9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19"/>
                        </w:rPr>
                        <w:t>in</w:t>
                      </w:r>
                      <w:r>
                        <w:rPr>
                          <w:rFonts w:ascii="Arial"/>
                          <w:color w:val="231F20"/>
                          <w:spacing w:val="-8"/>
                          <w:w w:val="9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19"/>
                        </w:rPr>
                        <w:t>cases</w:t>
                      </w:r>
                      <w:r>
                        <w:rPr>
                          <w:rFonts w:ascii="Arial"/>
                          <w:color w:val="231F20"/>
                          <w:spacing w:val="-8"/>
                          <w:w w:val="9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19"/>
                        </w:rPr>
                        <w:t>with</w:t>
                      </w:r>
                      <w:r>
                        <w:rPr>
                          <w:rFonts w:ascii="Arial"/>
                          <w:color w:val="231F20"/>
                          <w:spacing w:val="-8"/>
                          <w:w w:val="9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19"/>
                        </w:rPr>
                        <w:t>late-onset</w:t>
                      </w:r>
                      <w:r>
                        <w:rPr>
                          <w:rFonts w:ascii="Arial"/>
                          <w:color w:val="231F20"/>
                          <w:spacing w:val="-8"/>
                          <w:w w:val="9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19"/>
                        </w:rPr>
                        <w:t>encephalopathy. When</w:t>
                      </w:r>
                      <w:r>
                        <w:rPr>
                          <w:rFonts w:ascii="Arial"/>
                          <w:color w:val="231F20"/>
                          <w:spacing w:val="-8"/>
                          <w:w w:val="9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19"/>
                        </w:rPr>
                        <w:t>there</w:t>
                      </w:r>
                      <w:r>
                        <w:rPr>
                          <w:rFonts w:ascii="Arial"/>
                          <w:color w:val="231F20"/>
                          <w:spacing w:val="-8"/>
                          <w:w w:val="9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19"/>
                        </w:rPr>
                        <w:t>is</w:t>
                      </w:r>
                      <w:r>
                        <w:rPr>
                          <w:rFonts w:ascii="Arial"/>
                          <w:color w:val="231F20"/>
                          <w:spacing w:val="-8"/>
                          <w:w w:val="9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19"/>
                        </w:rPr>
                        <w:t>strong</w:t>
                      </w:r>
                      <w:r>
                        <w:rPr>
                          <w:rFonts w:ascii="Arial"/>
                          <w:color w:val="231F20"/>
                          <w:spacing w:val="-8"/>
                          <w:w w:val="9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19"/>
                        </w:rPr>
                        <w:t>clinical</w:t>
                      </w:r>
                      <w:r>
                        <w:rPr>
                          <w:rFonts w:ascii="Arial"/>
                          <w:color w:val="231F20"/>
                          <w:spacing w:val="-8"/>
                          <w:w w:val="9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19"/>
                        </w:rPr>
                        <w:t>suspicion</w:t>
                      </w:r>
                      <w:r>
                        <w:rPr>
                          <w:rFonts w:ascii="Arial"/>
                          <w:color w:val="231F20"/>
                          <w:spacing w:val="-8"/>
                          <w:w w:val="9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color w:val="231F20"/>
                          <w:spacing w:val="-8"/>
                          <w:w w:val="9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231F20"/>
                          <w:w w:val="90"/>
                          <w:sz w:val="19"/>
                        </w:rPr>
                        <w:t>POLG1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19"/>
                        </w:rPr>
                        <w:t>- </w:t>
                      </w:r>
                      <w:r>
                        <w:rPr>
                          <w:rFonts w:ascii="Arial"/>
                          <w:color w:val="231F20"/>
                          <w:w w:val="85"/>
                          <w:sz w:val="19"/>
                        </w:rPr>
                        <w:t>associated disease, failure to detect the most common point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5"/>
                          <w:sz w:val="19"/>
                        </w:rPr>
                        <w:t>mutations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5"/>
                          <w:sz w:val="19"/>
                        </w:rPr>
                        <w:t>should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5"/>
                          <w:sz w:val="19"/>
                        </w:rPr>
                        <w:t>lead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5"/>
                          <w:sz w:val="19"/>
                        </w:rPr>
                        <w:t>to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5"/>
                          <w:sz w:val="19"/>
                        </w:rPr>
                        <w:t>sequencing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5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5"/>
                          <w:sz w:val="19"/>
                        </w:rPr>
                        <w:t>whole </w:t>
                      </w:r>
                      <w:r>
                        <w:rPr>
                          <w:rFonts w:ascii="Arial"/>
                          <w:color w:val="231F20"/>
                          <w:spacing w:val="-4"/>
                          <w:w w:val="95"/>
                          <w:sz w:val="19"/>
                        </w:rPr>
                        <w:t>gene.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7"/>
        <w:rPr>
          <w:sz w:val="16"/>
        </w:rPr>
      </w:pPr>
    </w:p>
    <w:p>
      <w:pPr>
        <w:spacing w:line="235" w:lineRule="auto" w:before="1"/>
        <w:ind w:left="118" w:right="272" w:firstLine="0"/>
        <w:jc w:val="both"/>
        <w:rPr>
          <w:rFonts w:ascii="Arial" w:hAnsi="Arial"/>
          <w:sz w:val="16"/>
        </w:rPr>
      </w:pPr>
      <w:r>
        <w:rPr>
          <w:rFonts w:ascii="Arial" w:hAnsi="Arial"/>
          <w:b/>
          <w:color w:val="231F20"/>
          <w:w w:val="85"/>
          <w:sz w:val="16"/>
        </w:rPr>
        <w:t>Acknowledgements</w:t>
      </w:r>
      <w:r>
        <w:rPr>
          <w:rFonts w:ascii="Arial" w:hAnsi="Arial"/>
          <w:b/>
          <w:color w:val="231F20"/>
          <w:spacing w:val="40"/>
          <w:sz w:val="16"/>
        </w:rPr>
        <w:t> </w:t>
      </w:r>
      <w:r>
        <w:rPr>
          <w:rFonts w:ascii="Arial" w:hAnsi="Arial"/>
          <w:color w:val="231F20"/>
          <w:w w:val="85"/>
          <w:sz w:val="16"/>
        </w:rPr>
        <w:t>The authors thank Ms Anja Heikkinen and Ms </w:t>
      </w:r>
      <w:r>
        <w:rPr>
          <w:rFonts w:ascii="Arial" w:hAnsi="Arial"/>
          <w:color w:val="231F20"/>
          <w:w w:val="85"/>
          <w:sz w:val="16"/>
        </w:rPr>
        <w:t>Pirjo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Kerônen for their expert assistance. The work was supported by the Research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75"/>
          <w:sz w:val="16"/>
        </w:rPr>
        <w:t>Council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75"/>
          <w:sz w:val="16"/>
        </w:rPr>
        <w:t>for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75"/>
          <w:sz w:val="16"/>
        </w:rPr>
        <w:t>Health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75"/>
          <w:sz w:val="16"/>
        </w:rPr>
        <w:t>at the Academy of Finland, the Sigrid Juselius Foundation,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75"/>
          <w:sz w:val="16"/>
        </w:rPr>
        <w:t>the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National</w:t>
      </w:r>
      <w:r>
        <w:rPr>
          <w:rFonts w:ascii="Arial" w:hAnsi="Arial"/>
          <w:color w:val="231F20"/>
          <w:spacing w:val="-3"/>
          <w:w w:val="80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Graduate</w:t>
      </w:r>
      <w:r>
        <w:rPr>
          <w:rFonts w:ascii="Arial" w:hAnsi="Arial"/>
          <w:color w:val="231F20"/>
          <w:spacing w:val="-2"/>
          <w:w w:val="80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School</w:t>
      </w:r>
      <w:r>
        <w:rPr>
          <w:rFonts w:ascii="Arial" w:hAnsi="Arial"/>
          <w:color w:val="231F20"/>
          <w:spacing w:val="-2"/>
          <w:w w:val="80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of</w:t>
      </w:r>
      <w:r>
        <w:rPr>
          <w:rFonts w:ascii="Arial" w:hAnsi="Arial"/>
          <w:color w:val="231F20"/>
          <w:spacing w:val="-2"/>
          <w:w w:val="80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Clinical</w:t>
      </w:r>
      <w:r>
        <w:rPr>
          <w:rFonts w:ascii="Arial" w:hAnsi="Arial"/>
          <w:color w:val="231F20"/>
          <w:spacing w:val="-2"/>
          <w:w w:val="80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Investigation</w:t>
      </w:r>
      <w:r>
        <w:rPr>
          <w:rFonts w:ascii="Arial" w:hAnsi="Arial"/>
          <w:color w:val="231F20"/>
          <w:spacing w:val="-3"/>
          <w:w w:val="80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(CLIGS)</w:t>
      </w:r>
      <w:r>
        <w:rPr>
          <w:rFonts w:ascii="Arial" w:hAnsi="Arial"/>
          <w:color w:val="231F20"/>
          <w:spacing w:val="-2"/>
          <w:w w:val="80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and</w:t>
      </w:r>
      <w:r>
        <w:rPr>
          <w:rFonts w:ascii="Arial" w:hAnsi="Arial"/>
          <w:color w:val="231F20"/>
          <w:spacing w:val="-2"/>
          <w:w w:val="80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the</w:t>
      </w:r>
      <w:r>
        <w:rPr>
          <w:rFonts w:ascii="Arial" w:hAnsi="Arial"/>
          <w:color w:val="231F20"/>
          <w:spacing w:val="-2"/>
          <w:w w:val="80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North</w:t>
      </w:r>
      <w:r>
        <w:rPr>
          <w:rFonts w:ascii="Arial" w:hAnsi="Arial"/>
          <w:color w:val="231F20"/>
          <w:spacing w:val="-2"/>
          <w:w w:val="80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Ostro-</w:t>
      </w:r>
      <w:r>
        <w:rPr>
          <w:rFonts w:ascii="Arial" w:hAnsi="Arial"/>
          <w:color w:val="231F20"/>
          <w:sz w:val="16"/>
        </w:rPr>
        <w:t> </w:t>
      </w:r>
      <w:r>
        <w:rPr>
          <w:rFonts w:ascii="Arial" w:hAnsi="Arial"/>
          <w:color w:val="231F20"/>
          <w:w w:val="80"/>
          <w:sz w:val="16"/>
        </w:rPr>
        <w:t>bothnia Regional Fund of the Finnish Cultural Foundation.</w:t>
      </w:r>
    </w:p>
    <w:p>
      <w:pPr>
        <w:spacing w:before="133"/>
        <w:ind w:left="118" w:right="0" w:firstLine="0"/>
        <w:jc w:val="both"/>
        <w:rPr>
          <w:rFonts w:ascii="Arial"/>
          <w:sz w:val="16"/>
        </w:rPr>
      </w:pPr>
      <w:r>
        <w:rPr>
          <w:rFonts w:ascii="Arial"/>
          <w:b/>
          <w:color w:val="231F20"/>
          <w:w w:val="80"/>
          <w:sz w:val="16"/>
        </w:rPr>
        <w:t>Competing</w:t>
      </w:r>
      <w:r>
        <w:rPr>
          <w:rFonts w:ascii="Arial"/>
          <w:b/>
          <w:color w:val="231F20"/>
          <w:spacing w:val="3"/>
          <w:sz w:val="16"/>
        </w:rPr>
        <w:t> </w:t>
      </w:r>
      <w:r>
        <w:rPr>
          <w:rFonts w:ascii="Arial"/>
          <w:b/>
          <w:color w:val="231F20"/>
          <w:w w:val="80"/>
          <w:sz w:val="16"/>
        </w:rPr>
        <w:t>interests</w:t>
      </w:r>
      <w:r>
        <w:rPr>
          <w:rFonts w:ascii="Arial"/>
          <w:b/>
          <w:color w:val="231F20"/>
          <w:spacing w:val="57"/>
          <w:w w:val="150"/>
          <w:sz w:val="16"/>
        </w:rPr>
        <w:t> </w:t>
      </w:r>
      <w:r>
        <w:rPr>
          <w:rFonts w:ascii="Arial"/>
          <w:color w:val="231F20"/>
          <w:spacing w:val="-2"/>
          <w:w w:val="80"/>
          <w:sz w:val="16"/>
        </w:rPr>
        <w:t>None.</w:t>
      </w:r>
    </w:p>
    <w:p>
      <w:pPr>
        <w:spacing w:before="75"/>
        <w:ind w:left="118" w:right="0" w:firstLine="0"/>
        <w:jc w:val="both"/>
        <w:rPr>
          <w:rFonts w:ascii="Arial"/>
          <w:sz w:val="16"/>
        </w:rPr>
      </w:pPr>
      <w:r>
        <w:rPr>
          <w:rFonts w:ascii="Arial"/>
          <w:b/>
          <w:color w:val="231F20"/>
          <w:w w:val="85"/>
          <w:sz w:val="16"/>
        </w:rPr>
        <w:t>Patient</w:t>
      </w:r>
      <w:r>
        <w:rPr>
          <w:rFonts w:ascii="Arial"/>
          <w:b/>
          <w:color w:val="231F20"/>
          <w:spacing w:val="-3"/>
          <w:w w:val="85"/>
          <w:sz w:val="16"/>
        </w:rPr>
        <w:t> </w:t>
      </w:r>
      <w:r>
        <w:rPr>
          <w:rFonts w:ascii="Arial"/>
          <w:b/>
          <w:color w:val="231F20"/>
          <w:w w:val="85"/>
          <w:sz w:val="16"/>
        </w:rPr>
        <w:t>consent</w:t>
      </w:r>
      <w:r>
        <w:rPr>
          <w:rFonts w:ascii="Arial"/>
          <w:b/>
          <w:color w:val="231F20"/>
          <w:spacing w:val="45"/>
          <w:sz w:val="16"/>
        </w:rPr>
        <w:t> </w:t>
      </w:r>
      <w:r>
        <w:rPr>
          <w:rFonts w:ascii="Arial"/>
          <w:color w:val="231F20"/>
          <w:spacing w:val="-2"/>
          <w:w w:val="85"/>
          <w:sz w:val="16"/>
        </w:rPr>
        <w:t>Obtained.</w:t>
      </w:r>
    </w:p>
    <w:p>
      <w:pPr>
        <w:pStyle w:val="BodyText"/>
        <w:spacing w:before="83"/>
        <w:rPr>
          <w:rFonts w:ascii="Arial"/>
          <w:sz w:val="16"/>
        </w:rPr>
      </w:pPr>
    </w:p>
    <w:p>
      <w:pPr>
        <w:pStyle w:val="Heading1"/>
      </w:pPr>
      <w:r>
        <w:rPr>
          <w:color w:val="231F20"/>
          <w:spacing w:val="-2"/>
          <w:w w:val="9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61" w:val="left" w:leader="none"/>
        </w:tabs>
        <w:spacing w:line="252" w:lineRule="auto" w:before="9" w:after="0"/>
        <w:ind w:left="457" w:right="329" w:hanging="271"/>
        <w:jc w:val="both"/>
        <w:rPr>
          <w:sz w:val="15"/>
        </w:rPr>
      </w:pPr>
      <w:r>
        <w:rPr>
          <w:b/>
          <w:color w:val="231F20"/>
          <w:w w:val="80"/>
          <w:sz w:val="15"/>
        </w:rPr>
        <w:t>Zeviani</w:t>
      </w:r>
      <w:r>
        <w:rPr>
          <w:b/>
          <w:color w:val="231F20"/>
          <w:spacing w:val="-4"/>
          <w:sz w:val="15"/>
        </w:rPr>
        <w:t> </w:t>
      </w:r>
      <w:r>
        <w:rPr>
          <w:b/>
          <w:color w:val="231F20"/>
          <w:w w:val="80"/>
          <w:sz w:val="15"/>
        </w:rPr>
        <w:t>M, </w:t>
      </w:r>
      <w:r>
        <w:rPr>
          <w:color w:val="231F20"/>
          <w:w w:val="80"/>
          <w:sz w:val="15"/>
        </w:rPr>
        <w:t>Servidei S, Gellera C, </w:t>
      </w:r>
      <w:r>
        <w:rPr>
          <w:i/>
          <w:color w:val="231F20"/>
          <w:w w:val="80"/>
          <w:sz w:val="16"/>
        </w:rPr>
        <w:t>et</w:t>
      </w:r>
      <w:r>
        <w:rPr>
          <w:i/>
          <w:color w:val="231F20"/>
          <w:spacing w:val="-2"/>
          <w:w w:val="80"/>
          <w:sz w:val="16"/>
        </w:rPr>
        <w:t> </w:t>
      </w:r>
      <w:r>
        <w:rPr>
          <w:i/>
          <w:color w:val="231F20"/>
          <w:w w:val="80"/>
          <w:sz w:val="16"/>
        </w:rPr>
        <w:t>al</w:t>
      </w:r>
      <w:r>
        <w:rPr>
          <w:color w:val="231F20"/>
          <w:w w:val="80"/>
          <w:sz w:val="15"/>
        </w:rPr>
        <w:t>. An autosomal dominant disorder </w:t>
      </w:r>
      <w:r>
        <w:rPr>
          <w:color w:val="231F20"/>
          <w:w w:val="80"/>
          <w:sz w:val="15"/>
        </w:rPr>
        <w:t>with</w:t>
      </w:r>
      <w:r>
        <w:rPr>
          <w:color w:val="231F20"/>
          <w:sz w:val="15"/>
        </w:rPr>
        <w:t> </w:t>
      </w:r>
      <w:r>
        <w:rPr>
          <w:color w:val="231F20"/>
          <w:w w:val="80"/>
          <w:sz w:val="15"/>
        </w:rPr>
        <w:t>multiple deletions of mitochondrial DNA starting at the D-loop region. </w:t>
      </w:r>
      <w:r>
        <w:rPr>
          <w:i/>
          <w:color w:val="231F20"/>
          <w:w w:val="80"/>
          <w:sz w:val="15"/>
        </w:rPr>
        <w:t>Nature</w:t>
      </w:r>
      <w:r>
        <w:rPr>
          <w:i/>
          <w:color w:val="231F20"/>
          <w:sz w:val="15"/>
        </w:rPr>
        <w:t> </w:t>
      </w:r>
      <w:r>
        <w:rPr>
          <w:color w:val="231F20"/>
          <w:spacing w:val="-2"/>
          <w:w w:val="95"/>
          <w:sz w:val="15"/>
        </w:rPr>
        <w:t>1989;</w:t>
      </w:r>
      <w:r>
        <w:rPr>
          <w:b/>
          <w:color w:val="231F20"/>
          <w:spacing w:val="-2"/>
          <w:w w:val="95"/>
          <w:sz w:val="15"/>
        </w:rPr>
        <w:t>339</w:t>
      </w:r>
      <w:r>
        <w:rPr>
          <w:color w:val="231F20"/>
          <w:spacing w:val="-2"/>
          <w:w w:val="95"/>
          <w:sz w:val="15"/>
        </w:rPr>
        <w:t>:309</w:t>
      </w:r>
      <w:r>
        <w:rPr>
          <w:rFonts w:ascii="Helvetica" w:hAnsi="Helvetica"/>
          <w:color w:val="231F20"/>
          <w:spacing w:val="-2"/>
          <w:w w:val="95"/>
          <w:sz w:val="15"/>
        </w:rPr>
        <w:t>–</w:t>
      </w:r>
      <w:r>
        <w:rPr>
          <w:color w:val="231F20"/>
          <w:spacing w:val="-2"/>
          <w:w w:val="95"/>
          <w:sz w:val="15"/>
        </w:rPr>
        <w:t>11.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169" w:lineRule="exact" w:before="0" w:after="0"/>
        <w:ind w:left="462" w:right="0" w:hanging="275"/>
        <w:jc w:val="both"/>
        <w:rPr>
          <w:sz w:val="15"/>
        </w:rPr>
      </w:pPr>
      <w:r>
        <w:rPr>
          <w:b/>
          <w:color w:val="231F20"/>
          <w:w w:val="80"/>
          <w:sz w:val="15"/>
        </w:rPr>
        <w:t>Van</w:t>
      </w:r>
      <w:r>
        <w:rPr>
          <w:b/>
          <w:color w:val="231F20"/>
          <w:spacing w:val="-1"/>
          <w:w w:val="80"/>
          <w:sz w:val="15"/>
        </w:rPr>
        <w:t> </w:t>
      </w:r>
      <w:r>
        <w:rPr>
          <w:b/>
          <w:color w:val="231F20"/>
          <w:w w:val="80"/>
          <w:sz w:val="15"/>
        </w:rPr>
        <w:t>Goethem</w:t>
      </w:r>
      <w:r>
        <w:rPr>
          <w:b/>
          <w:color w:val="231F20"/>
          <w:spacing w:val="-1"/>
          <w:w w:val="80"/>
          <w:sz w:val="15"/>
        </w:rPr>
        <w:t> </w:t>
      </w:r>
      <w:r>
        <w:rPr>
          <w:b/>
          <w:color w:val="231F20"/>
          <w:w w:val="80"/>
          <w:sz w:val="15"/>
        </w:rPr>
        <w:t>G,</w:t>
      </w:r>
      <w:r>
        <w:rPr>
          <w:b/>
          <w:color w:val="231F20"/>
          <w:spacing w:val="-9"/>
          <w:sz w:val="15"/>
        </w:rPr>
        <w:t> </w:t>
      </w:r>
      <w:r>
        <w:rPr>
          <w:color w:val="231F20"/>
          <w:w w:val="80"/>
          <w:sz w:val="15"/>
        </w:rPr>
        <w:t>Dermaut</w:t>
      </w:r>
      <w:r>
        <w:rPr>
          <w:color w:val="231F20"/>
          <w:spacing w:val="-8"/>
          <w:sz w:val="15"/>
        </w:rPr>
        <w:t> </w:t>
      </w:r>
      <w:r>
        <w:rPr>
          <w:color w:val="231F20"/>
          <w:w w:val="80"/>
          <w:sz w:val="15"/>
        </w:rPr>
        <w:t>B,</w:t>
      </w:r>
      <w:r>
        <w:rPr>
          <w:color w:val="231F20"/>
          <w:spacing w:val="-1"/>
          <w:w w:val="80"/>
          <w:sz w:val="15"/>
        </w:rPr>
        <w:t> </w:t>
      </w:r>
      <w:r>
        <w:rPr>
          <w:color w:val="231F20"/>
          <w:w w:val="80"/>
          <w:sz w:val="15"/>
        </w:rPr>
        <w:t>L</w:t>
      </w:r>
      <w:r>
        <w:rPr>
          <w:color w:val="231F20"/>
          <w:spacing w:val="-1"/>
          <w:sz w:val="15"/>
        </w:rPr>
        <w:t> </w:t>
      </w:r>
      <w:r>
        <w:rPr>
          <w:color w:val="231F20"/>
          <w:w w:val="80"/>
          <w:sz w:val="15"/>
        </w:rPr>
        <w:t>fgren</w:t>
      </w:r>
      <w:r>
        <w:rPr>
          <w:color w:val="231F20"/>
          <w:spacing w:val="-8"/>
          <w:sz w:val="15"/>
        </w:rPr>
        <w:t> </w:t>
      </w:r>
      <w:r>
        <w:rPr>
          <w:color w:val="231F20"/>
          <w:w w:val="80"/>
          <w:sz w:val="15"/>
        </w:rPr>
        <w:t>A,</w:t>
      </w:r>
      <w:r>
        <w:rPr>
          <w:color w:val="231F20"/>
          <w:spacing w:val="-1"/>
          <w:w w:val="80"/>
          <w:sz w:val="15"/>
        </w:rPr>
        <w:t> </w:t>
      </w:r>
      <w:r>
        <w:rPr>
          <w:i/>
          <w:color w:val="231F20"/>
          <w:w w:val="80"/>
          <w:sz w:val="16"/>
        </w:rPr>
        <w:t>et</w:t>
      </w:r>
      <w:r>
        <w:rPr>
          <w:i/>
          <w:color w:val="231F20"/>
          <w:spacing w:val="-2"/>
          <w:w w:val="80"/>
          <w:sz w:val="16"/>
        </w:rPr>
        <w:t> </w:t>
      </w:r>
      <w:r>
        <w:rPr>
          <w:i/>
          <w:color w:val="231F20"/>
          <w:w w:val="80"/>
          <w:sz w:val="16"/>
        </w:rPr>
        <w:t>al</w:t>
      </w:r>
      <w:r>
        <w:rPr>
          <w:color w:val="231F20"/>
          <w:w w:val="80"/>
          <w:sz w:val="15"/>
        </w:rPr>
        <w:t>.</w:t>
      </w:r>
      <w:r>
        <w:rPr>
          <w:color w:val="231F20"/>
          <w:spacing w:val="-9"/>
          <w:sz w:val="15"/>
        </w:rPr>
        <w:t> </w:t>
      </w:r>
      <w:r>
        <w:rPr>
          <w:color w:val="231F20"/>
          <w:w w:val="80"/>
          <w:sz w:val="15"/>
        </w:rPr>
        <w:t>Mutation</w:t>
      </w:r>
      <w:r>
        <w:rPr>
          <w:color w:val="231F20"/>
          <w:spacing w:val="-8"/>
          <w:sz w:val="15"/>
        </w:rPr>
        <w:t> </w:t>
      </w:r>
      <w:r>
        <w:rPr>
          <w:color w:val="231F20"/>
          <w:w w:val="80"/>
          <w:sz w:val="15"/>
        </w:rPr>
        <w:t>of</w:t>
      </w:r>
      <w:r>
        <w:rPr>
          <w:color w:val="231F20"/>
          <w:spacing w:val="-1"/>
          <w:w w:val="80"/>
          <w:sz w:val="15"/>
        </w:rPr>
        <w:t> </w:t>
      </w:r>
      <w:r>
        <w:rPr>
          <w:color w:val="231F20"/>
          <w:w w:val="80"/>
          <w:sz w:val="15"/>
        </w:rPr>
        <w:t>POLG</w:t>
      </w:r>
      <w:r>
        <w:rPr>
          <w:color w:val="231F20"/>
          <w:spacing w:val="-8"/>
          <w:sz w:val="15"/>
        </w:rPr>
        <w:t> </w:t>
      </w:r>
      <w:r>
        <w:rPr>
          <w:color w:val="231F20"/>
          <w:spacing w:val="-5"/>
          <w:w w:val="80"/>
          <w:sz w:val="15"/>
        </w:rPr>
        <w:t>is</w:t>
      </w:r>
    </w:p>
    <w:p>
      <w:pPr>
        <w:spacing w:line="242" w:lineRule="auto" w:before="15"/>
        <w:ind w:left="457" w:right="669" w:firstLine="0"/>
        <w:jc w:val="both"/>
        <w:rPr>
          <w:rFonts w:ascii="Arial" w:hAnsi="Arial"/>
          <w:sz w:val="15"/>
        </w:rPr>
      </w:pPr>
      <w:r>
        <w:rPr>
          <w:rFonts w:ascii="Arial" w:hAnsi="Arial"/>
          <w:color w:val="231F20"/>
          <w:w w:val="80"/>
          <w:sz w:val="15"/>
        </w:rPr>
        <w:t>associated</w:t>
      </w:r>
      <w:r>
        <w:rPr>
          <w:rFonts w:ascii="Arial" w:hAnsi="Arial"/>
          <w:color w:val="231F20"/>
          <w:spacing w:val="-1"/>
          <w:w w:val="80"/>
          <w:sz w:val="15"/>
        </w:rPr>
        <w:t> </w:t>
      </w:r>
      <w:r>
        <w:rPr>
          <w:rFonts w:ascii="Arial" w:hAnsi="Arial"/>
          <w:color w:val="231F20"/>
          <w:w w:val="80"/>
          <w:sz w:val="15"/>
        </w:rPr>
        <w:t>with</w:t>
      </w:r>
      <w:r>
        <w:rPr>
          <w:rFonts w:ascii="Arial" w:hAnsi="Arial"/>
          <w:color w:val="231F20"/>
          <w:spacing w:val="-1"/>
          <w:w w:val="80"/>
          <w:sz w:val="15"/>
        </w:rPr>
        <w:t> </w:t>
      </w:r>
      <w:r>
        <w:rPr>
          <w:rFonts w:ascii="Arial" w:hAnsi="Arial"/>
          <w:color w:val="231F20"/>
          <w:w w:val="80"/>
          <w:sz w:val="15"/>
        </w:rPr>
        <w:t>progressive</w:t>
      </w:r>
      <w:r>
        <w:rPr>
          <w:rFonts w:ascii="Arial" w:hAnsi="Arial"/>
          <w:color w:val="231F20"/>
          <w:spacing w:val="-1"/>
          <w:w w:val="80"/>
          <w:sz w:val="15"/>
        </w:rPr>
        <w:t> </w:t>
      </w:r>
      <w:r>
        <w:rPr>
          <w:rFonts w:ascii="Arial" w:hAnsi="Arial"/>
          <w:color w:val="231F20"/>
          <w:w w:val="80"/>
          <w:sz w:val="15"/>
        </w:rPr>
        <w:t>external</w:t>
      </w:r>
      <w:r>
        <w:rPr>
          <w:rFonts w:ascii="Arial" w:hAnsi="Arial"/>
          <w:color w:val="231F20"/>
          <w:spacing w:val="-1"/>
          <w:w w:val="80"/>
          <w:sz w:val="15"/>
        </w:rPr>
        <w:t> </w:t>
      </w:r>
      <w:r>
        <w:rPr>
          <w:rFonts w:ascii="Arial" w:hAnsi="Arial"/>
          <w:color w:val="231F20"/>
          <w:w w:val="80"/>
          <w:sz w:val="15"/>
        </w:rPr>
        <w:t>ophthalmoplegia</w:t>
      </w:r>
      <w:r>
        <w:rPr>
          <w:rFonts w:ascii="Arial" w:hAnsi="Arial"/>
          <w:color w:val="231F20"/>
          <w:spacing w:val="-1"/>
          <w:w w:val="80"/>
          <w:sz w:val="15"/>
        </w:rPr>
        <w:t> </w:t>
      </w:r>
      <w:r>
        <w:rPr>
          <w:rFonts w:ascii="Arial" w:hAnsi="Arial"/>
          <w:color w:val="231F20"/>
          <w:w w:val="80"/>
          <w:sz w:val="15"/>
        </w:rPr>
        <w:t>characterized</w:t>
      </w:r>
      <w:r>
        <w:rPr>
          <w:rFonts w:ascii="Arial" w:hAnsi="Arial"/>
          <w:color w:val="231F20"/>
          <w:spacing w:val="-1"/>
          <w:w w:val="80"/>
          <w:sz w:val="15"/>
        </w:rPr>
        <w:t> </w:t>
      </w:r>
      <w:r>
        <w:rPr>
          <w:rFonts w:ascii="Arial" w:hAnsi="Arial"/>
          <w:color w:val="231F20"/>
          <w:w w:val="80"/>
          <w:sz w:val="15"/>
        </w:rPr>
        <w:t>by</w:t>
      </w:r>
      <w:r>
        <w:rPr>
          <w:rFonts w:ascii="Arial" w:hAnsi="Arial"/>
          <w:color w:val="231F20"/>
          <w:sz w:val="15"/>
        </w:rPr>
        <w:t> </w:t>
      </w:r>
      <w:r>
        <w:rPr>
          <w:rFonts w:ascii="Arial" w:hAnsi="Arial"/>
          <w:color w:val="231F20"/>
          <w:w w:val="85"/>
          <w:sz w:val="15"/>
        </w:rPr>
        <w:t>mtDNA deletions. </w:t>
      </w:r>
      <w:r>
        <w:rPr>
          <w:rFonts w:ascii="Arial" w:hAnsi="Arial"/>
          <w:i/>
          <w:color w:val="231F20"/>
          <w:w w:val="85"/>
          <w:sz w:val="15"/>
        </w:rPr>
        <w:t>Nat Genet </w:t>
      </w:r>
      <w:r>
        <w:rPr>
          <w:rFonts w:ascii="Arial" w:hAnsi="Arial"/>
          <w:color w:val="231F20"/>
          <w:w w:val="85"/>
          <w:sz w:val="15"/>
        </w:rPr>
        <w:t>2001;</w:t>
      </w:r>
      <w:r>
        <w:rPr>
          <w:rFonts w:ascii="Arial" w:hAnsi="Arial"/>
          <w:b/>
          <w:color w:val="231F20"/>
          <w:w w:val="85"/>
          <w:sz w:val="15"/>
        </w:rPr>
        <w:t>28</w:t>
      </w:r>
      <w:r>
        <w:rPr>
          <w:rFonts w:ascii="Arial" w:hAnsi="Arial"/>
          <w:color w:val="231F20"/>
          <w:w w:val="85"/>
          <w:sz w:val="15"/>
        </w:rPr>
        <w:t>:211</w:t>
      </w:r>
      <w:r>
        <w:rPr>
          <w:rFonts w:ascii="Helvetica" w:hAnsi="Helvetica"/>
          <w:color w:val="231F20"/>
          <w:w w:val="85"/>
          <w:sz w:val="15"/>
        </w:rPr>
        <w:t>–</w:t>
      </w:r>
      <w:r>
        <w:rPr>
          <w:rFonts w:ascii="Arial" w:hAnsi="Arial"/>
          <w:color w:val="231F20"/>
          <w:w w:val="85"/>
          <w:sz w:val="15"/>
        </w:rPr>
        <w:t>12.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61" w:val="left" w:leader="none"/>
        </w:tabs>
        <w:spacing w:line="252" w:lineRule="auto" w:before="0" w:after="0"/>
        <w:ind w:left="457" w:right="562" w:hanging="271"/>
        <w:jc w:val="left"/>
        <w:rPr>
          <w:sz w:val="15"/>
        </w:rPr>
      </w:pPr>
      <w:r>
        <w:rPr>
          <w:b/>
          <w:color w:val="231F20"/>
          <w:w w:val="80"/>
          <w:sz w:val="15"/>
        </w:rPr>
        <w:t>Lamantea</w:t>
      </w:r>
      <w:r>
        <w:rPr>
          <w:b/>
          <w:color w:val="231F20"/>
          <w:spacing w:val="-4"/>
          <w:sz w:val="15"/>
        </w:rPr>
        <w:t> </w:t>
      </w:r>
      <w:r>
        <w:rPr>
          <w:b/>
          <w:color w:val="231F20"/>
          <w:w w:val="80"/>
          <w:sz w:val="15"/>
        </w:rPr>
        <w:t>E, </w:t>
      </w:r>
      <w:r>
        <w:rPr>
          <w:color w:val="231F20"/>
          <w:w w:val="80"/>
          <w:sz w:val="15"/>
        </w:rPr>
        <w:t>Tiranti V, Bordoni A, </w:t>
      </w:r>
      <w:r>
        <w:rPr>
          <w:i/>
          <w:color w:val="231F20"/>
          <w:w w:val="80"/>
          <w:sz w:val="16"/>
        </w:rPr>
        <w:t>et</w:t>
      </w:r>
      <w:r>
        <w:rPr>
          <w:i/>
          <w:color w:val="231F20"/>
          <w:spacing w:val="-1"/>
          <w:w w:val="80"/>
          <w:sz w:val="16"/>
        </w:rPr>
        <w:t> </w:t>
      </w:r>
      <w:r>
        <w:rPr>
          <w:i/>
          <w:color w:val="231F20"/>
          <w:w w:val="80"/>
          <w:sz w:val="16"/>
        </w:rPr>
        <w:t>al</w:t>
      </w:r>
      <w:r>
        <w:rPr>
          <w:color w:val="231F20"/>
          <w:w w:val="80"/>
          <w:sz w:val="15"/>
        </w:rPr>
        <w:t>. Mutations of mitochondrial </w:t>
      </w:r>
      <w:r>
        <w:rPr>
          <w:color w:val="231F20"/>
          <w:w w:val="80"/>
          <w:sz w:val="15"/>
        </w:rPr>
        <w:t>DNA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polymerase</w:t>
      </w:r>
      <w:r>
        <w:rPr>
          <w:color w:val="231F20"/>
          <w:spacing w:val="-5"/>
          <w:w w:val="85"/>
          <w:sz w:val="15"/>
        </w:rPr>
        <w:t> </w:t>
      </w:r>
      <w:r>
        <w:rPr>
          <w:color w:val="231F20"/>
          <w:w w:val="85"/>
          <w:sz w:val="15"/>
        </w:rPr>
        <w:t>gammaA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are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a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frequent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cause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of</w:t>
      </w:r>
      <w:r>
        <w:rPr>
          <w:color w:val="231F20"/>
          <w:spacing w:val="-5"/>
          <w:w w:val="85"/>
          <w:sz w:val="15"/>
        </w:rPr>
        <w:t> </w:t>
      </w:r>
      <w:r>
        <w:rPr>
          <w:color w:val="231F20"/>
          <w:w w:val="85"/>
          <w:sz w:val="15"/>
        </w:rPr>
        <w:t>autosomal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dominant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or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recessive</w:t>
      </w:r>
      <w:r>
        <w:rPr>
          <w:color w:val="231F20"/>
          <w:spacing w:val="-5"/>
          <w:w w:val="85"/>
          <w:sz w:val="15"/>
        </w:rPr>
        <w:t> </w:t>
      </w:r>
      <w:r>
        <w:rPr>
          <w:color w:val="231F20"/>
          <w:w w:val="85"/>
          <w:sz w:val="15"/>
        </w:rPr>
        <w:t>progressive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external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ophthalmoplegia.</w:t>
      </w:r>
      <w:r>
        <w:rPr>
          <w:color w:val="231F20"/>
          <w:spacing w:val="-4"/>
          <w:w w:val="85"/>
          <w:sz w:val="15"/>
        </w:rPr>
        <w:t> </w:t>
      </w:r>
      <w:r>
        <w:rPr>
          <w:i/>
          <w:color w:val="231F20"/>
          <w:w w:val="85"/>
          <w:sz w:val="15"/>
        </w:rPr>
        <w:t>Ann</w:t>
      </w:r>
      <w:r>
        <w:rPr>
          <w:i/>
          <w:color w:val="231F20"/>
          <w:spacing w:val="-4"/>
          <w:w w:val="85"/>
          <w:sz w:val="15"/>
        </w:rPr>
        <w:t> </w:t>
      </w:r>
      <w:r>
        <w:rPr>
          <w:i/>
          <w:color w:val="231F20"/>
          <w:w w:val="85"/>
          <w:sz w:val="15"/>
        </w:rPr>
        <w:t>Neurol</w:t>
      </w:r>
      <w:r>
        <w:rPr>
          <w:i/>
          <w:color w:val="231F20"/>
          <w:sz w:val="15"/>
        </w:rPr>
        <w:t> </w:t>
      </w:r>
      <w:r>
        <w:rPr>
          <w:color w:val="231F20"/>
          <w:spacing w:val="-2"/>
          <w:w w:val="90"/>
          <w:sz w:val="15"/>
        </w:rPr>
        <w:t>2002;</w:t>
      </w:r>
      <w:r>
        <w:rPr>
          <w:b/>
          <w:color w:val="231F20"/>
          <w:spacing w:val="-2"/>
          <w:w w:val="90"/>
          <w:sz w:val="15"/>
        </w:rPr>
        <w:t>52</w:t>
      </w:r>
      <w:r>
        <w:rPr>
          <w:color w:val="231F20"/>
          <w:spacing w:val="-2"/>
          <w:w w:val="90"/>
          <w:sz w:val="15"/>
        </w:rPr>
        <w:t>:211</w:t>
      </w:r>
      <w:r>
        <w:rPr>
          <w:rFonts w:ascii="Helvetica" w:hAnsi="Helvetica"/>
          <w:color w:val="231F20"/>
          <w:spacing w:val="-2"/>
          <w:w w:val="90"/>
          <w:sz w:val="15"/>
        </w:rPr>
        <w:t>–</w:t>
      </w:r>
      <w:r>
        <w:rPr>
          <w:color w:val="231F20"/>
          <w:spacing w:val="-2"/>
          <w:w w:val="90"/>
          <w:sz w:val="15"/>
        </w:rPr>
        <w:t>19.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61" w:val="left" w:leader="none"/>
        </w:tabs>
        <w:spacing w:line="242" w:lineRule="auto" w:before="0" w:after="0"/>
        <w:ind w:left="457" w:right="378" w:hanging="271"/>
        <w:jc w:val="left"/>
        <w:rPr>
          <w:sz w:val="15"/>
        </w:rPr>
      </w:pPr>
      <w:r>
        <w:rPr>
          <w:b/>
          <w:color w:val="231F20"/>
          <w:spacing w:val="-2"/>
          <w:w w:val="80"/>
          <w:sz w:val="15"/>
        </w:rPr>
        <w:t>Hudson</w:t>
      </w:r>
      <w:r>
        <w:rPr>
          <w:b/>
          <w:color w:val="231F20"/>
          <w:sz w:val="15"/>
        </w:rPr>
        <w:t> </w:t>
      </w:r>
      <w:r>
        <w:rPr>
          <w:b/>
          <w:color w:val="231F20"/>
          <w:spacing w:val="-2"/>
          <w:w w:val="80"/>
          <w:sz w:val="15"/>
        </w:rPr>
        <w:t>G,</w:t>
      </w:r>
      <w:r>
        <w:rPr>
          <w:b/>
          <w:color w:val="231F20"/>
          <w:spacing w:val="-1"/>
          <w:sz w:val="15"/>
        </w:rPr>
        <w:t> </w:t>
      </w:r>
      <w:r>
        <w:rPr>
          <w:color w:val="231F20"/>
          <w:spacing w:val="-2"/>
          <w:w w:val="80"/>
          <w:sz w:val="15"/>
        </w:rPr>
        <w:t>Chinnery</w:t>
      </w:r>
      <w:r>
        <w:rPr>
          <w:color w:val="231F20"/>
          <w:spacing w:val="-1"/>
          <w:sz w:val="15"/>
        </w:rPr>
        <w:t> </w:t>
      </w:r>
      <w:r>
        <w:rPr>
          <w:color w:val="231F20"/>
          <w:spacing w:val="-2"/>
          <w:w w:val="80"/>
          <w:sz w:val="15"/>
        </w:rPr>
        <w:t>PF.</w:t>
      </w:r>
      <w:r>
        <w:rPr>
          <w:color w:val="231F20"/>
          <w:spacing w:val="-1"/>
          <w:sz w:val="15"/>
        </w:rPr>
        <w:t> </w:t>
      </w:r>
      <w:r>
        <w:rPr>
          <w:color w:val="231F20"/>
          <w:spacing w:val="-2"/>
          <w:w w:val="80"/>
          <w:sz w:val="15"/>
        </w:rPr>
        <w:t>Mitochondrial</w:t>
      </w:r>
      <w:r>
        <w:rPr>
          <w:color w:val="231F20"/>
          <w:spacing w:val="-1"/>
          <w:sz w:val="15"/>
        </w:rPr>
        <w:t> </w:t>
      </w:r>
      <w:r>
        <w:rPr>
          <w:color w:val="231F20"/>
          <w:spacing w:val="-2"/>
          <w:w w:val="80"/>
          <w:sz w:val="15"/>
        </w:rPr>
        <w:t>DNA</w:t>
      </w:r>
      <w:r>
        <w:rPr>
          <w:color w:val="231F20"/>
          <w:spacing w:val="-1"/>
          <w:sz w:val="15"/>
        </w:rPr>
        <w:t> </w:t>
      </w:r>
      <w:r>
        <w:rPr>
          <w:color w:val="231F20"/>
          <w:spacing w:val="-2"/>
          <w:w w:val="80"/>
          <w:sz w:val="15"/>
        </w:rPr>
        <w:t>polymerase-gamma</w:t>
      </w:r>
      <w:r>
        <w:rPr>
          <w:color w:val="231F20"/>
          <w:spacing w:val="-1"/>
          <w:sz w:val="15"/>
        </w:rPr>
        <w:t> </w:t>
      </w:r>
      <w:r>
        <w:rPr>
          <w:color w:val="231F20"/>
          <w:spacing w:val="-2"/>
          <w:w w:val="80"/>
          <w:sz w:val="15"/>
        </w:rPr>
        <w:t>and</w:t>
      </w:r>
      <w:r>
        <w:rPr>
          <w:color w:val="231F20"/>
          <w:spacing w:val="-1"/>
          <w:sz w:val="15"/>
        </w:rPr>
        <w:t> </w:t>
      </w:r>
      <w:r>
        <w:rPr>
          <w:color w:val="231F20"/>
          <w:spacing w:val="-2"/>
          <w:w w:val="80"/>
          <w:sz w:val="15"/>
        </w:rPr>
        <w:t>human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disease. </w:t>
      </w:r>
      <w:r>
        <w:rPr>
          <w:i/>
          <w:color w:val="231F20"/>
          <w:w w:val="85"/>
          <w:sz w:val="15"/>
        </w:rPr>
        <w:t>Hum Mol Genet </w:t>
      </w:r>
      <w:r>
        <w:rPr>
          <w:color w:val="231F20"/>
          <w:w w:val="85"/>
          <w:sz w:val="15"/>
        </w:rPr>
        <w:t>2006;</w:t>
      </w:r>
      <w:r>
        <w:rPr>
          <w:b/>
          <w:color w:val="231F20"/>
          <w:w w:val="85"/>
          <w:sz w:val="15"/>
        </w:rPr>
        <w:t>15</w:t>
      </w:r>
      <w:r>
        <w:rPr>
          <w:color w:val="231F20"/>
          <w:w w:val="85"/>
          <w:sz w:val="15"/>
        </w:rPr>
        <w:t>:R244</w:t>
      </w:r>
      <w:r>
        <w:rPr>
          <w:rFonts w:ascii="Helvetica" w:hAnsi="Helvetica"/>
          <w:color w:val="231F20"/>
          <w:w w:val="85"/>
          <w:sz w:val="15"/>
        </w:rPr>
        <w:t>–</w:t>
      </w:r>
      <w:r>
        <w:rPr>
          <w:color w:val="231F20"/>
          <w:w w:val="85"/>
          <w:sz w:val="15"/>
        </w:rPr>
        <w:t>52.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61" w:val="left" w:leader="none"/>
        </w:tabs>
        <w:spacing w:line="252" w:lineRule="auto" w:before="0" w:after="0"/>
        <w:ind w:left="457" w:right="378" w:hanging="271"/>
        <w:jc w:val="left"/>
        <w:rPr>
          <w:sz w:val="15"/>
        </w:rPr>
      </w:pPr>
      <w:r>
        <w:rPr>
          <w:b/>
          <w:color w:val="231F20"/>
          <w:w w:val="80"/>
          <w:sz w:val="15"/>
        </w:rPr>
        <w:t>Horvath</w:t>
      </w:r>
      <w:r>
        <w:rPr>
          <w:b/>
          <w:color w:val="231F20"/>
          <w:spacing w:val="-3"/>
          <w:w w:val="80"/>
          <w:sz w:val="15"/>
        </w:rPr>
        <w:t> </w:t>
      </w:r>
      <w:r>
        <w:rPr>
          <w:b/>
          <w:color w:val="231F20"/>
          <w:w w:val="80"/>
          <w:sz w:val="15"/>
        </w:rPr>
        <w:t>R,</w:t>
      </w:r>
      <w:r>
        <w:rPr>
          <w:b/>
          <w:color w:val="231F20"/>
          <w:spacing w:val="-2"/>
          <w:w w:val="80"/>
          <w:sz w:val="15"/>
        </w:rPr>
        <w:t> </w:t>
      </w:r>
      <w:r>
        <w:rPr>
          <w:color w:val="231F20"/>
          <w:w w:val="80"/>
          <w:sz w:val="15"/>
        </w:rPr>
        <w:t>Hudson</w:t>
      </w:r>
      <w:r>
        <w:rPr>
          <w:color w:val="231F20"/>
          <w:spacing w:val="-2"/>
          <w:w w:val="80"/>
          <w:sz w:val="15"/>
        </w:rPr>
        <w:t> </w:t>
      </w:r>
      <w:r>
        <w:rPr>
          <w:color w:val="231F20"/>
          <w:w w:val="80"/>
          <w:sz w:val="15"/>
        </w:rPr>
        <w:t>G,</w:t>
      </w:r>
      <w:r>
        <w:rPr>
          <w:color w:val="231F20"/>
          <w:spacing w:val="-2"/>
          <w:w w:val="80"/>
          <w:sz w:val="15"/>
        </w:rPr>
        <w:t> </w:t>
      </w:r>
      <w:r>
        <w:rPr>
          <w:color w:val="231F20"/>
          <w:w w:val="80"/>
          <w:sz w:val="15"/>
        </w:rPr>
        <w:t>Ferrari</w:t>
      </w:r>
      <w:r>
        <w:rPr>
          <w:color w:val="231F20"/>
          <w:spacing w:val="-2"/>
          <w:w w:val="80"/>
          <w:sz w:val="15"/>
        </w:rPr>
        <w:t> </w:t>
      </w:r>
      <w:r>
        <w:rPr>
          <w:color w:val="231F20"/>
          <w:w w:val="80"/>
          <w:sz w:val="15"/>
        </w:rPr>
        <w:t>G,</w:t>
      </w:r>
      <w:r>
        <w:rPr>
          <w:color w:val="231F20"/>
          <w:spacing w:val="-2"/>
          <w:w w:val="80"/>
          <w:sz w:val="15"/>
        </w:rPr>
        <w:t> </w:t>
      </w:r>
      <w:r>
        <w:rPr>
          <w:i/>
          <w:color w:val="231F20"/>
          <w:w w:val="80"/>
          <w:sz w:val="16"/>
        </w:rPr>
        <w:t>et</w:t>
      </w:r>
      <w:r>
        <w:rPr>
          <w:i/>
          <w:color w:val="231F20"/>
          <w:spacing w:val="-2"/>
          <w:w w:val="80"/>
          <w:sz w:val="16"/>
        </w:rPr>
        <w:t> </w:t>
      </w:r>
      <w:r>
        <w:rPr>
          <w:i/>
          <w:color w:val="231F20"/>
          <w:w w:val="80"/>
          <w:sz w:val="16"/>
        </w:rPr>
        <w:t>al</w:t>
      </w:r>
      <w:r>
        <w:rPr>
          <w:color w:val="231F20"/>
          <w:w w:val="80"/>
          <w:sz w:val="15"/>
        </w:rPr>
        <w:t>.</w:t>
      </w:r>
      <w:r>
        <w:rPr>
          <w:color w:val="231F20"/>
          <w:spacing w:val="-2"/>
          <w:w w:val="80"/>
          <w:sz w:val="15"/>
        </w:rPr>
        <w:t> </w:t>
      </w:r>
      <w:r>
        <w:rPr>
          <w:color w:val="231F20"/>
          <w:w w:val="80"/>
          <w:sz w:val="15"/>
        </w:rPr>
        <w:t>Phenotypic</w:t>
      </w:r>
      <w:r>
        <w:rPr>
          <w:color w:val="231F20"/>
          <w:spacing w:val="-2"/>
          <w:w w:val="80"/>
          <w:sz w:val="15"/>
        </w:rPr>
        <w:t> </w:t>
      </w:r>
      <w:r>
        <w:rPr>
          <w:color w:val="231F20"/>
          <w:w w:val="80"/>
          <w:sz w:val="15"/>
        </w:rPr>
        <w:t>spectrum</w:t>
      </w:r>
      <w:r>
        <w:rPr>
          <w:color w:val="231F20"/>
          <w:spacing w:val="-2"/>
          <w:w w:val="80"/>
          <w:sz w:val="15"/>
        </w:rPr>
        <w:t> </w:t>
      </w:r>
      <w:r>
        <w:rPr>
          <w:color w:val="231F20"/>
          <w:w w:val="80"/>
          <w:sz w:val="15"/>
        </w:rPr>
        <w:t>associated</w:t>
      </w:r>
      <w:r>
        <w:rPr>
          <w:color w:val="231F20"/>
          <w:spacing w:val="-3"/>
          <w:w w:val="80"/>
          <w:sz w:val="15"/>
        </w:rPr>
        <w:t> </w:t>
      </w:r>
      <w:r>
        <w:rPr>
          <w:color w:val="231F20"/>
          <w:w w:val="80"/>
          <w:sz w:val="15"/>
        </w:rPr>
        <w:t>with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mutations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of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the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mitochondrial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polymerase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gamma</w:t>
      </w:r>
      <w:r>
        <w:rPr>
          <w:color w:val="231F20"/>
          <w:spacing w:val="-4"/>
          <w:w w:val="85"/>
          <w:sz w:val="15"/>
        </w:rPr>
        <w:t> </w:t>
      </w:r>
      <w:r>
        <w:rPr>
          <w:color w:val="231F20"/>
          <w:w w:val="85"/>
          <w:sz w:val="15"/>
        </w:rPr>
        <w:t>gene.</w:t>
      </w:r>
      <w:r>
        <w:rPr>
          <w:color w:val="231F20"/>
          <w:spacing w:val="-4"/>
          <w:w w:val="85"/>
          <w:sz w:val="15"/>
        </w:rPr>
        <w:t> </w:t>
      </w:r>
      <w:r>
        <w:rPr>
          <w:i/>
          <w:color w:val="231F20"/>
          <w:w w:val="85"/>
          <w:sz w:val="15"/>
        </w:rPr>
        <w:t>Brain</w:t>
      </w:r>
      <w:r>
        <w:rPr>
          <w:i/>
          <w:color w:val="231F20"/>
          <w:sz w:val="15"/>
        </w:rPr>
        <w:t> </w:t>
      </w:r>
      <w:r>
        <w:rPr>
          <w:color w:val="231F20"/>
          <w:spacing w:val="-2"/>
          <w:w w:val="90"/>
          <w:sz w:val="15"/>
        </w:rPr>
        <w:t>2006;</w:t>
      </w:r>
      <w:r>
        <w:rPr>
          <w:b/>
          <w:color w:val="231F20"/>
          <w:spacing w:val="-2"/>
          <w:w w:val="90"/>
          <w:sz w:val="15"/>
        </w:rPr>
        <w:t>129</w:t>
      </w:r>
      <w:r>
        <w:rPr>
          <w:color w:val="231F20"/>
          <w:spacing w:val="-2"/>
          <w:w w:val="90"/>
          <w:sz w:val="15"/>
        </w:rPr>
        <w:t>:1674</w:t>
      </w:r>
      <w:r>
        <w:rPr>
          <w:rFonts w:ascii="Helvetica" w:hAnsi="Helvetica"/>
          <w:color w:val="231F20"/>
          <w:spacing w:val="-2"/>
          <w:w w:val="90"/>
          <w:sz w:val="15"/>
        </w:rPr>
        <w:t>–</w:t>
      </w:r>
      <w:r>
        <w:rPr>
          <w:color w:val="231F20"/>
          <w:spacing w:val="-2"/>
          <w:w w:val="90"/>
          <w:sz w:val="15"/>
        </w:rPr>
        <w:t>84.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169" w:lineRule="exact" w:before="0" w:after="0"/>
        <w:ind w:left="462" w:right="0" w:hanging="275"/>
        <w:jc w:val="left"/>
        <w:rPr>
          <w:sz w:val="15"/>
        </w:rPr>
      </w:pPr>
      <w:r>
        <w:rPr>
          <w:b/>
          <w:color w:val="231F20"/>
          <w:w w:val="80"/>
          <w:sz w:val="15"/>
        </w:rPr>
        <w:t>Wong</w:t>
      </w:r>
      <w:r>
        <w:rPr>
          <w:b/>
          <w:color w:val="231F20"/>
          <w:spacing w:val="-2"/>
          <w:w w:val="80"/>
          <w:sz w:val="15"/>
        </w:rPr>
        <w:t> </w:t>
      </w:r>
      <w:r>
        <w:rPr>
          <w:b/>
          <w:color w:val="231F20"/>
          <w:w w:val="80"/>
          <w:sz w:val="15"/>
        </w:rPr>
        <w:t>LJ,</w:t>
      </w:r>
      <w:r>
        <w:rPr>
          <w:b/>
          <w:color w:val="231F20"/>
          <w:spacing w:val="-8"/>
          <w:sz w:val="15"/>
        </w:rPr>
        <w:t> </w:t>
      </w:r>
      <w:r>
        <w:rPr>
          <w:color w:val="231F20"/>
          <w:w w:val="80"/>
          <w:sz w:val="15"/>
        </w:rPr>
        <w:t>Naviaux</w:t>
      </w:r>
      <w:r>
        <w:rPr>
          <w:color w:val="231F20"/>
          <w:spacing w:val="-1"/>
          <w:w w:val="80"/>
          <w:sz w:val="15"/>
        </w:rPr>
        <w:t> </w:t>
      </w:r>
      <w:r>
        <w:rPr>
          <w:color w:val="231F20"/>
          <w:w w:val="80"/>
          <w:sz w:val="15"/>
        </w:rPr>
        <w:t>RK,</w:t>
      </w:r>
      <w:r>
        <w:rPr>
          <w:color w:val="231F20"/>
          <w:spacing w:val="-9"/>
          <w:sz w:val="15"/>
        </w:rPr>
        <w:t> </w:t>
      </w:r>
      <w:r>
        <w:rPr>
          <w:color w:val="231F20"/>
          <w:w w:val="80"/>
          <w:sz w:val="15"/>
        </w:rPr>
        <w:t>Brunetti-Pierri</w:t>
      </w:r>
      <w:r>
        <w:rPr>
          <w:color w:val="231F20"/>
          <w:spacing w:val="-9"/>
          <w:sz w:val="15"/>
        </w:rPr>
        <w:t> </w:t>
      </w:r>
      <w:r>
        <w:rPr>
          <w:color w:val="231F20"/>
          <w:w w:val="80"/>
          <w:sz w:val="15"/>
        </w:rPr>
        <w:t>N,</w:t>
      </w:r>
      <w:r>
        <w:rPr>
          <w:color w:val="231F20"/>
          <w:spacing w:val="-8"/>
          <w:sz w:val="15"/>
        </w:rPr>
        <w:t> </w:t>
      </w:r>
      <w:r>
        <w:rPr>
          <w:i/>
          <w:color w:val="231F20"/>
          <w:w w:val="80"/>
          <w:sz w:val="16"/>
        </w:rPr>
        <w:t>et</w:t>
      </w:r>
      <w:r>
        <w:rPr>
          <w:i/>
          <w:color w:val="231F20"/>
          <w:spacing w:val="-3"/>
          <w:w w:val="80"/>
          <w:sz w:val="16"/>
        </w:rPr>
        <w:t> </w:t>
      </w:r>
      <w:r>
        <w:rPr>
          <w:i/>
          <w:color w:val="231F20"/>
          <w:w w:val="80"/>
          <w:sz w:val="16"/>
        </w:rPr>
        <w:t>al</w:t>
      </w:r>
      <w:r>
        <w:rPr>
          <w:color w:val="231F20"/>
          <w:w w:val="80"/>
          <w:sz w:val="15"/>
        </w:rPr>
        <w:t>.</w:t>
      </w:r>
      <w:r>
        <w:rPr>
          <w:color w:val="231F20"/>
          <w:spacing w:val="-8"/>
          <w:sz w:val="15"/>
        </w:rPr>
        <w:t> </w:t>
      </w:r>
      <w:r>
        <w:rPr>
          <w:color w:val="231F20"/>
          <w:w w:val="80"/>
          <w:sz w:val="15"/>
        </w:rPr>
        <w:t>Molecular</w:t>
      </w:r>
      <w:r>
        <w:rPr>
          <w:color w:val="231F20"/>
          <w:spacing w:val="-1"/>
          <w:w w:val="80"/>
          <w:sz w:val="15"/>
        </w:rPr>
        <w:t> </w:t>
      </w:r>
      <w:r>
        <w:rPr>
          <w:color w:val="231F20"/>
          <w:w w:val="80"/>
          <w:sz w:val="15"/>
        </w:rPr>
        <w:t>and</w:t>
      </w:r>
      <w:r>
        <w:rPr>
          <w:color w:val="231F20"/>
          <w:spacing w:val="-9"/>
          <w:sz w:val="15"/>
        </w:rPr>
        <w:t> </w:t>
      </w:r>
      <w:r>
        <w:rPr>
          <w:color w:val="231F20"/>
          <w:w w:val="80"/>
          <w:sz w:val="15"/>
        </w:rPr>
        <w:t>clinical</w:t>
      </w:r>
      <w:r>
        <w:rPr>
          <w:color w:val="231F20"/>
          <w:spacing w:val="-9"/>
          <w:sz w:val="15"/>
        </w:rPr>
        <w:t> </w:t>
      </w:r>
      <w:r>
        <w:rPr>
          <w:color w:val="231F20"/>
          <w:spacing w:val="-2"/>
          <w:w w:val="80"/>
          <w:sz w:val="15"/>
        </w:rPr>
        <w:t>genetics</w:t>
      </w:r>
    </w:p>
    <w:p>
      <w:pPr>
        <w:spacing w:before="0"/>
        <w:ind w:left="457" w:right="0" w:firstLine="0"/>
        <w:jc w:val="left"/>
        <w:rPr>
          <w:rFonts w:ascii="Arial"/>
          <w:i/>
          <w:sz w:val="15"/>
        </w:rPr>
      </w:pPr>
      <w:r>
        <w:rPr>
          <w:rFonts w:ascii="Arial"/>
          <w:color w:val="231F20"/>
          <w:w w:val="75"/>
          <w:sz w:val="15"/>
        </w:rPr>
        <w:t>of</w:t>
      </w:r>
      <w:r>
        <w:rPr>
          <w:rFonts w:ascii="Arial"/>
          <w:color w:val="231F20"/>
          <w:spacing w:val="9"/>
          <w:sz w:val="15"/>
        </w:rPr>
        <w:t> </w:t>
      </w:r>
      <w:r>
        <w:rPr>
          <w:rFonts w:ascii="Arial"/>
          <w:color w:val="231F20"/>
          <w:w w:val="75"/>
          <w:sz w:val="15"/>
        </w:rPr>
        <w:t>mitochondrial</w:t>
      </w:r>
      <w:r>
        <w:rPr>
          <w:rFonts w:ascii="Arial"/>
          <w:color w:val="231F20"/>
          <w:spacing w:val="10"/>
          <w:sz w:val="15"/>
        </w:rPr>
        <w:t> </w:t>
      </w:r>
      <w:r>
        <w:rPr>
          <w:rFonts w:ascii="Arial"/>
          <w:color w:val="231F20"/>
          <w:w w:val="75"/>
          <w:sz w:val="15"/>
        </w:rPr>
        <w:t>diseases</w:t>
      </w:r>
      <w:r>
        <w:rPr>
          <w:rFonts w:ascii="Arial"/>
          <w:color w:val="231F20"/>
          <w:spacing w:val="10"/>
          <w:sz w:val="15"/>
        </w:rPr>
        <w:t> </w:t>
      </w:r>
      <w:r>
        <w:rPr>
          <w:rFonts w:ascii="Arial"/>
          <w:color w:val="231F20"/>
          <w:w w:val="75"/>
          <w:sz w:val="15"/>
        </w:rPr>
        <w:t>due</w:t>
      </w:r>
      <w:r>
        <w:rPr>
          <w:rFonts w:ascii="Arial"/>
          <w:color w:val="231F20"/>
          <w:spacing w:val="10"/>
          <w:sz w:val="15"/>
        </w:rPr>
        <w:t> </w:t>
      </w:r>
      <w:r>
        <w:rPr>
          <w:rFonts w:ascii="Arial"/>
          <w:color w:val="231F20"/>
          <w:w w:val="75"/>
          <w:sz w:val="15"/>
        </w:rPr>
        <w:t>to</w:t>
      </w:r>
      <w:r>
        <w:rPr>
          <w:rFonts w:ascii="Arial"/>
          <w:color w:val="231F20"/>
          <w:spacing w:val="10"/>
          <w:sz w:val="15"/>
        </w:rPr>
        <w:t> </w:t>
      </w:r>
      <w:r>
        <w:rPr>
          <w:rFonts w:ascii="Arial"/>
          <w:color w:val="231F20"/>
          <w:w w:val="75"/>
          <w:sz w:val="15"/>
        </w:rPr>
        <w:t>POLG</w:t>
      </w:r>
      <w:r>
        <w:rPr>
          <w:rFonts w:ascii="Arial"/>
          <w:color w:val="231F20"/>
          <w:spacing w:val="10"/>
          <w:sz w:val="15"/>
        </w:rPr>
        <w:t> </w:t>
      </w:r>
      <w:r>
        <w:rPr>
          <w:rFonts w:ascii="Arial"/>
          <w:color w:val="231F20"/>
          <w:w w:val="75"/>
          <w:sz w:val="15"/>
        </w:rPr>
        <w:t>mutations.</w:t>
      </w:r>
      <w:r>
        <w:rPr>
          <w:rFonts w:ascii="Arial"/>
          <w:color w:val="231F20"/>
          <w:spacing w:val="9"/>
          <w:sz w:val="15"/>
        </w:rPr>
        <w:t> </w:t>
      </w:r>
      <w:r>
        <w:rPr>
          <w:rFonts w:ascii="Arial"/>
          <w:i/>
          <w:color w:val="231F20"/>
          <w:w w:val="75"/>
          <w:sz w:val="15"/>
        </w:rPr>
        <w:t>Hum</w:t>
      </w:r>
      <w:r>
        <w:rPr>
          <w:rFonts w:ascii="Arial"/>
          <w:i/>
          <w:color w:val="231F20"/>
          <w:spacing w:val="10"/>
          <w:sz w:val="15"/>
        </w:rPr>
        <w:t> </w:t>
      </w:r>
      <w:r>
        <w:rPr>
          <w:rFonts w:ascii="Arial"/>
          <w:i/>
          <w:color w:val="231F20"/>
          <w:spacing w:val="-2"/>
          <w:w w:val="75"/>
          <w:sz w:val="15"/>
        </w:rPr>
        <w:t>Mutat</w:t>
      </w:r>
    </w:p>
    <w:p>
      <w:pPr>
        <w:spacing w:line="178" w:lineRule="exact" w:before="0"/>
        <w:ind w:left="457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231F20"/>
          <w:spacing w:val="-2"/>
          <w:w w:val="95"/>
          <w:sz w:val="15"/>
        </w:rPr>
        <w:t>2008;</w:t>
      </w:r>
      <w:r>
        <w:rPr>
          <w:rFonts w:ascii="Arial" w:hAnsi="Arial"/>
          <w:b/>
          <w:color w:val="231F20"/>
          <w:spacing w:val="-2"/>
          <w:w w:val="95"/>
          <w:sz w:val="15"/>
        </w:rPr>
        <w:t>29</w:t>
      </w:r>
      <w:r>
        <w:rPr>
          <w:rFonts w:ascii="Arial" w:hAnsi="Arial"/>
          <w:color w:val="231F20"/>
          <w:spacing w:val="-2"/>
          <w:w w:val="95"/>
          <w:sz w:val="15"/>
        </w:rPr>
        <w:t>:E150</w:t>
      </w:r>
      <w:r>
        <w:rPr>
          <w:rFonts w:ascii="Helvetica" w:hAnsi="Helvetica"/>
          <w:color w:val="231F20"/>
          <w:spacing w:val="-2"/>
          <w:w w:val="95"/>
          <w:sz w:val="15"/>
        </w:rPr>
        <w:t>–</w:t>
      </w:r>
      <w:r>
        <w:rPr>
          <w:rFonts w:ascii="Arial" w:hAnsi="Arial"/>
          <w:color w:val="231F20"/>
          <w:spacing w:val="-2"/>
          <w:w w:val="95"/>
          <w:sz w:val="15"/>
        </w:rPr>
        <w:t>72.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61" w:val="left" w:leader="none"/>
        </w:tabs>
        <w:spacing w:line="252" w:lineRule="auto" w:before="0" w:after="0"/>
        <w:ind w:left="457" w:right="393" w:hanging="271"/>
        <w:jc w:val="left"/>
        <w:rPr>
          <w:sz w:val="15"/>
        </w:rPr>
      </w:pPr>
      <w:r>
        <w:rPr>
          <w:b/>
          <w:color w:val="231F20"/>
          <w:w w:val="85"/>
          <w:sz w:val="15"/>
        </w:rPr>
        <w:t>de</w:t>
      </w:r>
      <w:r>
        <w:rPr>
          <w:b/>
          <w:color w:val="231F20"/>
          <w:w w:val="85"/>
          <w:sz w:val="15"/>
        </w:rPr>
        <w:t> Vries</w:t>
      </w:r>
      <w:r>
        <w:rPr>
          <w:b/>
          <w:color w:val="231F20"/>
          <w:spacing w:val="-2"/>
          <w:w w:val="85"/>
          <w:sz w:val="15"/>
        </w:rPr>
        <w:t> </w:t>
      </w:r>
      <w:r>
        <w:rPr>
          <w:b/>
          <w:color w:val="231F20"/>
          <w:w w:val="85"/>
          <w:sz w:val="15"/>
        </w:rPr>
        <w:t>MC,</w:t>
      </w:r>
      <w:r>
        <w:rPr>
          <w:b/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Rodenburg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RJ,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Morava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E,</w:t>
      </w:r>
      <w:r>
        <w:rPr>
          <w:color w:val="231F20"/>
          <w:spacing w:val="-2"/>
          <w:w w:val="85"/>
          <w:sz w:val="15"/>
        </w:rPr>
        <w:t> </w:t>
      </w:r>
      <w:r>
        <w:rPr>
          <w:i/>
          <w:color w:val="231F20"/>
          <w:w w:val="85"/>
          <w:sz w:val="16"/>
        </w:rPr>
        <w:t>et</w:t>
      </w:r>
      <w:r>
        <w:rPr>
          <w:i/>
          <w:color w:val="231F20"/>
          <w:spacing w:val="-4"/>
          <w:w w:val="85"/>
          <w:sz w:val="16"/>
        </w:rPr>
        <w:t> </w:t>
      </w:r>
      <w:r>
        <w:rPr>
          <w:i/>
          <w:color w:val="231F20"/>
          <w:w w:val="85"/>
          <w:sz w:val="16"/>
        </w:rPr>
        <w:t>al</w:t>
      </w:r>
      <w:r>
        <w:rPr>
          <w:color w:val="231F20"/>
          <w:w w:val="85"/>
          <w:sz w:val="15"/>
        </w:rPr>
        <w:t>.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Multiple</w:t>
      </w:r>
      <w:r>
        <w:rPr>
          <w:color w:val="231F20"/>
          <w:spacing w:val="-2"/>
          <w:w w:val="85"/>
          <w:sz w:val="15"/>
        </w:rPr>
        <w:t> </w:t>
      </w:r>
      <w:r>
        <w:rPr>
          <w:color w:val="231F20"/>
          <w:w w:val="85"/>
          <w:sz w:val="15"/>
        </w:rPr>
        <w:t>oxidative</w:t>
      </w:r>
      <w:r>
        <w:rPr>
          <w:color w:val="231F20"/>
          <w:sz w:val="15"/>
        </w:rPr>
        <w:t> </w:t>
      </w:r>
      <w:r>
        <w:rPr>
          <w:color w:val="231F20"/>
          <w:w w:val="80"/>
          <w:sz w:val="15"/>
        </w:rPr>
        <w:t>phosphorylation</w:t>
      </w:r>
      <w:r>
        <w:rPr>
          <w:color w:val="231F20"/>
          <w:spacing w:val="-1"/>
          <w:w w:val="80"/>
          <w:sz w:val="15"/>
        </w:rPr>
        <w:t> </w:t>
      </w:r>
      <w:r>
        <w:rPr>
          <w:color w:val="231F20"/>
          <w:w w:val="80"/>
          <w:sz w:val="15"/>
        </w:rPr>
        <w:t>deficiencies</w:t>
      </w:r>
      <w:r>
        <w:rPr>
          <w:color w:val="231F20"/>
          <w:spacing w:val="-1"/>
          <w:w w:val="80"/>
          <w:sz w:val="15"/>
        </w:rPr>
        <w:t> </w:t>
      </w:r>
      <w:r>
        <w:rPr>
          <w:color w:val="231F20"/>
          <w:w w:val="80"/>
          <w:sz w:val="15"/>
        </w:rPr>
        <w:t>in</w:t>
      </w:r>
      <w:r>
        <w:rPr>
          <w:color w:val="231F20"/>
          <w:spacing w:val="-1"/>
          <w:w w:val="80"/>
          <w:sz w:val="15"/>
        </w:rPr>
        <w:t> </w:t>
      </w:r>
      <w:r>
        <w:rPr>
          <w:color w:val="231F20"/>
          <w:w w:val="80"/>
          <w:sz w:val="15"/>
        </w:rPr>
        <w:t>severe</w:t>
      </w:r>
      <w:r>
        <w:rPr>
          <w:color w:val="231F20"/>
          <w:spacing w:val="-1"/>
          <w:w w:val="80"/>
          <w:sz w:val="15"/>
        </w:rPr>
        <w:t> </w:t>
      </w:r>
      <w:r>
        <w:rPr>
          <w:color w:val="231F20"/>
          <w:w w:val="80"/>
          <w:sz w:val="15"/>
        </w:rPr>
        <w:t>childhood</w:t>
      </w:r>
      <w:r>
        <w:rPr>
          <w:color w:val="231F20"/>
          <w:spacing w:val="-1"/>
          <w:w w:val="80"/>
          <w:sz w:val="15"/>
        </w:rPr>
        <w:t> </w:t>
      </w:r>
      <w:r>
        <w:rPr>
          <w:color w:val="231F20"/>
          <w:w w:val="80"/>
          <w:sz w:val="15"/>
        </w:rPr>
        <w:t>multi-system</w:t>
      </w:r>
      <w:r>
        <w:rPr>
          <w:color w:val="231F20"/>
          <w:spacing w:val="-1"/>
          <w:w w:val="80"/>
          <w:sz w:val="15"/>
        </w:rPr>
        <w:t> </w:t>
      </w:r>
      <w:r>
        <w:rPr>
          <w:color w:val="231F20"/>
          <w:w w:val="80"/>
          <w:sz w:val="15"/>
        </w:rPr>
        <w:t>disorders</w:t>
      </w:r>
      <w:r>
        <w:rPr>
          <w:color w:val="231F20"/>
          <w:spacing w:val="-1"/>
          <w:w w:val="80"/>
          <w:sz w:val="15"/>
        </w:rPr>
        <w:t> </w:t>
      </w:r>
      <w:r>
        <w:rPr>
          <w:color w:val="231F20"/>
          <w:w w:val="80"/>
          <w:sz w:val="15"/>
        </w:rPr>
        <w:t>due</w:t>
      </w:r>
      <w:r>
        <w:rPr>
          <w:color w:val="231F20"/>
          <w:sz w:val="15"/>
        </w:rPr>
        <w:t> </w:t>
      </w:r>
      <w:r>
        <w:rPr>
          <w:color w:val="231F20"/>
          <w:w w:val="75"/>
          <w:sz w:val="15"/>
        </w:rPr>
        <w:t>to</w:t>
      </w:r>
      <w:r>
        <w:rPr>
          <w:color w:val="231F20"/>
          <w:spacing w:val="7"/>
          <w:sz w:val="15"/>
        </w:rPr>
        <w:t> </w:t>
      </w:r>
      <w:r>
        <w:rPr>
          <w:color w:val="231F20"/>
          <w:w w:val="75"/>
          <w:sz w:val="15"/>
        </w:rPr>
        <w:t>polymerase</w:t>
      </w:r>
      <w:r>
        <w:rPr>
          <w:color w:val="231F20"/>
          <w:spacing w:val="8"/>
          <w:sz w:val="15"/>
        </w:rPr>
        <w:t> </w:t>
      </w:r>
      <w:r>
        <w:rPr>
          <w:color w:val="231F20"/>
          <w:w w:val="75"/>
          <w:sz w:val="15"/>
        </w:rPr>
        <w:t>gamma</w:t>
      </w:r>
      <w:r>
        <w:rPr>
          <w:color w:val="231F20"/>
          <w:spacing w:val="7"/>
          <w:sz w:val="15"/>
        </w:rPr>
        <w:t> </w:t>
      </w:r>
      <w:r>
        <w:rPr>
          <w:color w:val="231F20"/>
          <w:w w:val="75"/>
          <w:sz w:val="15"/>
        </w:rPr>
        <w:t>(POLG1)</w:t>
      </w:r>
      <w:r>
        <w:rPr>
          <w:color w:val="231F20"/>
          <w:spacing w:val="8"/>
          <w:sz w:val="15"/>
        </w:rPr>
        <w:t> </w:t>
      </w:r>
      <w:r>
        <w:rPr>
          <w:color w:val="231F20"/>
          <w:w w:val="75"/>
          <w:sz w:val="15"/>
        </w:rPr>
        <w:t>mutations.</w:t>
      </w:r>
      <w:r>
        <w:rPr>
          <w:color w:val="231F20"/>
          <w:spacing w:val="8"/>
          <w:sz w:val="15"/>
        </w:rPr>
        <w:t> </w:t>
      </w:r>
      <w:r>
        <w:rPr>
          <w:i/>
          <w:color w:val="231F20"/>
          <w:w w:val="75"/>
          <w:sz w:val="15"/>
        </w:rPr>
        <w:t>Eur</w:t>
      </w:r>
      <w:r>
        <w:rPr>
          <w:i/>
          <w:color w:val="231F20"/>
          <w:spacing w:val="7"/>
          <w:sz w:val="15"/>
        </w:rPr>
        <w:t> </w:t>
      </w:r>
      <w:r>
        <w:rPr>
          <w:i/>
          <w:color w:val="231F20"/>
          <w:w w:val="75"/>
          <w:sz w:val="15"/>
        </w:rPr>
        <w:t>J</w:t>
      </w:r>
      <w:r>
        <w:rPr>
          <w:i/>
          <w:color w:val="231F20"/>
          <w:spacing w:val="8"/>
          <w:sz w:val="15"/>
        </w:rPr>
        <w:t> </w:t>
      </w:r>
      <w:r>
        <w:rPr>
          <w:i/>
          <w:color w:val="231F20"/>
          <w:w w:val="75"/>
          <w:sz w:val="15"/>
        </w:rPr>
        <w:t>Pediatr</w:t>
      </w:r>
      <w:r>
        <w:rPr>
          <w:i/>
          <w:color w:val="231F20"/>
          <w:spacing w:val="7"/>
          <w:sz w:val="15"/>
        </w:rPr>
        <w:t> </w:t>
      </w:r>
      <w:r>
        <w:rPr>
          <w:color w:val="231F20"/>
          <w:spacing w:val="-2"/>
          <w:w w:val="75"/>
          <w:sz w:val="15"/>
        </w:rPr>
        <w:t>2007;</w:t>
      </w:r>
      <w:r>
        <w:rPr>
          <w:b/>
          <w:color w:val="231F20"/>
          <w:spacing w:val="-2"/>
          <w:w w:val="75"/>
          <w:sz w:val="15"/>
        </w:rPr>
        <w:t>166</w:t>
      </w:r>
      <w:r>
        <w:rPr>
          <w:color w:val="231F20"/>
          <w:spacing w:val="-2"/>
          <w:w w:val="75"/>
          <w:sz w:val="15"/>
        </w:rPr>
        <w:t>:229</w:t>
      </w:r>
      <w:r>
        <w:rPr>
          <w:rFonts w:ascii="Helvetica" w:hAnsi="Helvetica"/>
          <w:color w:val="231F20"/>
          <w:spacing w:val="-2"/>
          <w:w w:val="75"/>
          <w:sz w:val="15"/>
        </w:rPr>
        <w:t>–</w:t>
      </w:r>
      <w:r>
        <w:rPr>
          <w:color w:val="231F20"/>
          <w:spacing w:val="-2"/>
          <w:w w:val="75"/>
          <w:sz w:val="15"/>
        </w:rPr>
        <w:t>34.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169" w:lineRule="exact" w:before="0" w:after="0"/>
        <w:ind w:left="462" w:right="0" w:hanging="275"/>
        <w:jc w:val="left"/>
        <w:rPr>
          <w:sz w:val="15"/>
        </w:rPr>
      </w:pPr>
      <w:r>
        <w:rPr>
          <w:b/>
          <w:color w:val="231F20"/>
          <w:w w:val="75"/>
          <w:sz w:val="15"/>
        </w:rPr>
        <w:t>G</w:t>
      </w:r>
      <w:r>
        <w:rPr>
          <w:rFonts w:ascii="Times New Roman" w:hAnsi="Times New Roman"/>
          <w:b/>
          <w:color w:val="231F20"/>
          <w:w w:val="75"/>
          <w:sz w:val="15"/>
        </w:rPr>
        <w:t>ó</w:t>
      </w:r>
      <w:r>
        <w:rPr>
          <w:b/>
          <w:color w:val="231F20"/>
          <w:w w:val="75"/>
          <w:sz w:val="15"/>
        </w:rPr>
        <w:t>nzalez-Vioque</w:t>
      </w:r>
      <w:r>
        <w:rPr>
          <w:b/>
          <w:color w:val="231F20"/>
          <w:spacing w:val="13"/>
          <w:sz w:val="15"/>
        </w:rPr>
        <w:t> </w:t>
      </w:r>
      <w:r>
        <w:rPr>
          <w:b/>
          <w:color w:val="231F20"/>
          <w:w w:val="75"/>
          <w:sz w:val="15"/>
        </w:rPr>
        <w:t>E,</w:t>
      </w:r>
      <w:r>
        <w:rPr>
          <w:b/>
          <w:color w:val="231F20"/>
          <w:spacing w:val="14"/>
          <w:sz w:val="15"/>
        </w:rPr>
        <w:t> </w:t>
      </w:r>
      <w:r>
        <w:rPr>
          <w:color w:val="231F20"/>
          <w:w w:val="75"/>
          <w:sz w:val="15"/>
        </w:rPr>
        <w:t>Blázquez</w:t>
      </w:r>
      <w:r>
        <w:rPr>
          <w:color w:val="231F20"/>
          <w:spacing w:val="14"/>
          <w:sz w:val="15"/>
        </w:rPr>
        <w:t> </w:t>
      </w:r>
      <w:r>
        <w:rPr>
          <w:color w:val="231F20"/>
          <w:w w:val="75"/>
          <w:sz w:val="15"/>
        </w:rPr>
        <w:t>A,</w:t>
      </w:r>
      <w:r>
        <w:rPr>
          <w:color w:val="231F20"/>
          <w:spacing w:val="14"/>
          <w:sz w:val="15"/>
        </w:rPr>
        <w:t> </w:t>
      </w:r>
      <w:r>
        <w:rPr>
          <w:color w:val="231F20"/>
          <w:w w:val="75"/>
          <w:sz w:val="15"/>
        </w:rPr>
        <w:t>Fernández-Moreira</w:t>
      </w:r>
      <w:r>
        <w:rPr>
          <w:color w:val="231F20"/>
          <w:spacing w:val="13"/>
          <w:sz w:val="15"/>
        </w:rPr>
        <w:t> </w:t>
      </w:r>
      <w:r>
        <w:rPr>
          <w:color w:val="231F20"/>
          <w:w w:val="75"/>
          <w:sz w:val="15"/>
        </w:rPr>
        <w:t>D,</w:t>
      </w:r>
      <w:r>
        <w:rPr>
          <w:color w:val="231F20"/>
          <w:spacing w:val="14"/>
          <w:sz w:val="15"/>
        </w:rPr>
        <w:t> </w:t>
      </w:r>
      <w:r>
        <w:rPr>
          <w:i/>
          <w:color w:val="231F20"/>
          <w:w w:val="75"/>
          <w:sz w:val="16"/>
        </w:rPr>
        <w:t>et</w:t>
      </w:r>
      <w:r>
        <w:rPr>
          <w:i/>
          <w:color w:val="231F20"/>
          <w:spacing w:val="12"/>
          <w:sz w:val="16"/>
        </w:rPr>
        <w:t> </w:t>
      </w:r>
      <w:r>
        <w:rPr>
          <w:i/>
          <w:color w:val="231F20"/>
          <w:w w:val="75"/>
          <w:sz w:val="16"/>
        </w:rPr>
        <w:t>al</w:t>
      </w:r>
      <w:r>
        <w:rPr>
          <w:color w:val="231F20"/>
          <w:w w:val="75"/>
          <w:sz w:val="15"/>
        </w:rPr>
        <w:t>.</w:t>
      </w:r>
      <w:r>
        <w:rPr>
          <w:color w:val="231F20"/>
          <w:spacing w:val="14"/>
          <w:sz w:val="15"/>
        </w:rPr>
        <w:t> </w:t>
      </w:r>
      <w:r>
        <w:rPr>
          <w:color w:val="231F20"/>
          <w:w w:val="75"/>
          <w:sz w:val="15"/>
        </w:rPr>
        <w:t>Association</w:t>
      </w:r>
      <w:r>
        <w:rPr>
          <w:color w:val="231F20"/>
          <w:spacing w:val="14"/>
          <w:sz w:val="15"/>
        </w:rPr>
        <w:t> </w:t>
      </w:r>
      <w:r>
        <w:rPr>
          <w:color w:val="231F20"/>
          <w:spacing w:val="-5"/>
          <w:w w:val="75"/>
          <w:sz w:val="15"/>
        </w:rPr>
        <w:t>of</w:t>
      </w:r>
    </w:p>
    <w:p>
      <w:pPr>
        <w:spacing w:line="242" w:lineRule="auto" w:before="11"/>
        <w:ind w:left="457" w:right="12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231F20"/>
          <w:w w:val="80"/>
          <w:sz w:val="15"/>
        </w:rPr>
        <w:t>novel</w:t>
      </w:r>
      <w:r>
        <w:rPr>
          <w:rFonts w:ascii="Arial" w:hAnsi="Arial"/>
          <w:color w:val="231F20"/>
          <w:spacing w:val="-2"/>
          <w:w w:val="80"/>
          <w:sz w:val="15"/>
        </w:rPr>
        <w:t> </w:t>
      </w:r>
      <w:r>
        <w:rPr>
          <w:rFonts w:ascii="Arial" w:hAnsi="Arial"/>
          <w:color w:val="231F20"/>
          <w:w w:val="80"/>
          <w:sz w:val="15"/>
        </w:rPr>
        <w:t>POLG</w:t>
      </w:r>
      <w:r>
        <w:rPr>
          <w:rFonts w:ascii="Arial" w:hAnsi="Arial"/>
          <w:color w:val="231F20"/>
          <w:spacing w:val="-2"/>
          <w:w w:val="80"/>
          <w:sz w:val="15"/>
        </w:rPr>
        <w:t> </w:t>
      </w:r>
      <w:r>
        <w:rPr>
          <w:rFonts w:ascii="Arial" w:hAnsi="Arial"/>
          <w:color w:val="231F20"/>
          <w:w w:val="80"/>
          <w:sz w:val="15"/>
        </w:rPr>
        <w:t>mutations</w:t>
      </w:r>
      <w:r>
        <w:rPr>
          <w:rFonts w:ascii="Arial" w:hAnsi="Arial"/>
          <w:color w:val="231F20"/>
          <w:spacing w:val="-2"/>
          <w:w w:val="80"/>
          <w:sz w:val="15"/>
        </w:rPr>
        <w:t> </w:t>
      </w:r>
      <w:r>
        <w:rPr>
          <w:rFonts w:ascii="Arial" w:hAnsi="Arial"/>
          <w:color w:val="231F20"/>
          <w:w w:val="80"/>
          <w:sz w:val="15"/>
        </w:rPr>
        <w:t>and</w:t>
      </w:r>
      <w:r>
        <w:rPr>
          <w:rFonts w:ascii="Arial" w:hAnsi="Arial"/>
          <w:color w:val="231F20"/>
          <w:spacing w:val="-2"/>
          <w:w w:val="80"/>
          <w:sz w:val="15"/>
        </w:rPr>
        <w:t> </w:t>
      </w:r>
      <w:r>
        <w:rPr>
          <w:rFonts w:ascii="Arial" w:hAnsi="Arial"/>
          <w:color w:val="231F20"/>
          <w:w w:val="80"/>
          <w:sz w:val="15"/>
        </w:rPr>
        <w:t>multiple</w:t>
      </w:r>
      <w:r>
        <w:rPr>
          <w:rFonts w:ascii="Arial" w:hAnsi="Arial"/>
          <w:color w:val="231F20"/>
          <w:spacing w:val="-2"/>
          <w:w w:val="80"/>
          <w:sz w:val="15"/>
        </w:rPr>
        <w:t> </w:t>
      </w:r>
      <w:r>
        <w:rPr>
          <w:rFonts w:ascii="Arial" w:hAnsi="Arial"/>
          <w:color w:val="231F20"/>
          <w:w w:val="80"/>
          <w:sz w:val="15"/>
        </w:rPr>
        <w:t>mitochondrial</w:t>
      </w:r>
      <w:r>
        <w:rPr>
          <w:rFonts w:ascii="Arial" w:hAnsi="Arial"/>
          <w:color w:val="231F20"/>
          <w:spacing w:val="-2"/>
          <w:w w:val="80"/>
          <w:sz w:val="15"/>
        </w:rPr>
        <w:t> </w:t>
      </w:r>
      <w:r>
        <w:rPr>
          <w:rFonts w:ascii="Arial" w:hAnsi="Arial"/>
          <w:color w:val="231F20"/>
          <w:w w:val="80"/>
          <w:sz w:val="15"/>
        </w:rPr>
        <w:t>DNA</w:t>
      </w:r>
      <w:r>
        <w:rPr>
          <w:rFonts w:ascii="Arial" w:hAnsi="Arial"/>
          <w:color w:val="231F20"/>
          <w:spacing w:val="-2"/>
          <w:w w:val="80"/>
          <w:sz w:val="15"/>
        </w:rPr>
        <w:t> </w:t>
      </w:r>
      <w:r>
        <w:rPr>
          <w:rFonts w:ascii="Arial" w:hAnsi="Arial"/>
          <w:color w:val="231F20"/>
          <w:w w:val="80"/>
          <w:sz w:val="15"/>
        </w:rPr>
        <w:t>deletions</w:t>
      </w:r>
      <w:r>
        <w:rPr>
          <w:rFonts w:ascii="Arial" w:hAnsi="Arial"/>
          <w:color w:val="231F20"/>
          <w:spacing w:val="-2"/>
          <w:w w:val="80"/>
          <w:sz w:val="15"/>
        </w:rPr>
        <w:t> </w:t>
      </w:r>
      <w:r>
        <w:rPr>
          <w:rFonts w:ascii="Arial" w:hAnsi="Arial"/>
          <w:color w:val="231F20"/>
          <w:w w:val="80"/>
          <w:sz w:val="15"/>
        </w:rPr>
        <w:t>with</w:t>
      </w:r>
      <w:r>
        <w:rPr>
          <w:rFonts w:ascii="Arial" w:hAnsi="Arial"/>
          <w:color w:val="231F20"/>
          <w:spacing w:val="-2"/>
          <w:w w:val="80"/>
          <w:sz w:val="15"/>
        </w:rPr>
        <w:t> </w:t>
      </w:r>
      <w:r>
        <w:rPr>
          <w:rFonts w:ascii="Arial" w:hAnsi="Arial"/>
          <w:color w:val="231F20"/>
          <w:w w:val="80"/>
          <w:sz w:val="15"/>
        </w:rPr>
        <w:t>variable</w:t>
      </w:r>
      <w:r>
        <w:rPr>
          <w:rFonts w:ascii="Arial" w:hAnsi="Arial"/>
          <w:color w:val="231F20"/>
          <w:sz w:val="15"/>
        </w:rPr>
        <w:t> </w:t>
      </w:r>
      <w:r>
        <w:rPr>
          <w:rFonts w:ascii="Arial" w:hAnsi="Arial"/>
          <w:color w:val="231F20"/>
          <w:w w:val="80"/>
          <w:sz w:val="15"/>
        </w:rPr>
        <w:t>clinical phenotypes in a Spanish population. </w:t>
      </w:r>
      <w:r>
        <w:rPr>
          <w:rFonts w:ascii="Arial" w:hAnsi="Arial"/>
          <w:i/>
          <w:color w:val="231F20"/>
          <w:w w:val="80"/>
          <w:sz w:val="15"/>
        </w:rPr>
        <w:t>Arch Neurol </w:t>
      </w:r>
      <w:r>
        <w:rPr>
          <w:rFonts w:ascii="Arial" w:hAnsi="Arial"/>
          <w:color w:val="231F20"/>
          <w:w w:val="80"/>
          <w:sz w:val="15"/>
        </w:rPr>
        <w:t>2006;</w:t>
      </w:r>
      <w:r>
        <w:rPr>
          <w:rFonts w:ascii="Arial" w:hAnsi="Arial"/>
          <w:b/>
          <w:color w:val="231F20"/>
          <w:w w:val="80"/>
          <w:sz w:val="15"/>
        </w:rPr>
        <w:t>63</w:t>
      </w:r>
      <w:r>
        <w:rPr>
          <w:rFonts w:ascii="Arial" w:hAnsi="Arial"/>
          <w:color w:val="231F20"/>
          <w:w w:val="80"/>
          <w:sz w:val="15"/>
        </w:rPr>
        <w:t>:107</w:t>
      </w:r>
      <w:r>
        <w:rPr>
          <w:rFonts w:ascii="Helvetica" w:hAnsi="Helvetica"/>
          <w:color w:val="231F20"/>
          <w:w w:val="80"/>
          <w:sz w:val="15"/>
        </w:rPr>
        <w:t>–</w:t>
      </w:r>
      <w:r>
        <w:rPr>
          <w:rFonts w:ascii="Arial" w:hAnsi="Arial"/>
          <w:color w:val="231F20"/>
          <w:w w:val="80"/>
          <w:sz w:val="15"/>
        </w:rPr>
        <w:t>111.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62" w:val="left" w:leader="none"/>
        </w:tabs>
        <w:spacing w:line="247" w:lineRule="auto" w:before="3" w:after="0"/>
        <w:ind w:left="457" w:right="372" w:hanging="271"/>
        <w:jc w:val="left"/>
        <w:rPr>
          <w:sz w:val="15"/>
        </w:rPr>
      </w:pPr>
      <w:r>
        <w:rPr>
          <w:b/>
          <w:color w:val="231F20"/>
          <w:w w:val="80"/>
          <w:sz w:val="15"/>
        </w:rPr>
        <w:t>Chinnery</w:t>
      </w:r>
      <w:r>
        <w:rPr>
          <w:b/>
          <w:color w:val="231F20"/>
          <w:sz w:val="15"/>
        </w:rPr>
        <w:t> </w:t>
      </w:r>
      <w:r>
        <w:rPr>
          <w:b/>
          <w:color w:val="231F20"/>
          <w:w w:val="80"/>
          <w:sz w:val="15"/>
        </w:rPr>
        <w:t>PF, </w:t>
      </w:r>
      <w:r>
        <w:rPr>
          <w:color w:val="231F20"/>
          <w:w w:val="80"/>
          <w:sz w:val="15"/>
        </w:rPr>
        <w:t>Zeviani M. 155th ENMC workshop: polymerase gamma and</w:t>
      </w:r>
      <w:r>
        <w:rPr>
          <w:color w:val="231F20"/>
          <w:sz w:val="15"/>
        </w:rPr>
        <w:t> </w:t>
      </w:r>
      <w:r>
        <w:rPr>
          <w:color w:val="231F20"/>
          <w:w w:val="80"/>
          <w:sz w:val="15"/>
        </w:rPr>
        <w:t>disorders of mitochondrial DNA synthesis, 21-23 September 2007, </w:t>
      </w:r>
      <w:r>
        <w:rPr>
          <w:color w:val="231F20"/>
          <w:w w:val="80"/>
          <w:sz w:val="15"/>
        </w:rPr>
        <w:t>Naarden,</w:t>
      </w:r>
      <w:r>
        <w:rPr>
          <w:color w:val="231F20"/>
          <w:sz w:val="15"/>
        </w:rPr>
        <w:t> </w:t>
      </w:r>
      <w:r>
        <w:rPr>
          <w:color w:val="231F20"/>
          <w:w w:val="85"/>
          <w:sz w:val="15"/>
        </w:rPr>
        <w:t>The</w:t>
      </w:r>
      <w:r>
        <w:rPr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Netherlands.</w:t>
      </w:r>
      <w:r>
        <w:rPr>
          <w:color w:val="231F20"/>
          <w:spacing w:val="-1"/>
          <w:w w:val="85"/>
          <w:sz w:val="15"/>
        </w:rPr>
        <w:t> </w:t>
      </w:r>
      <w:r>
        <w:rPr>
          <w:i/>
          <w:color w:val="231F20"/>
          <w:w w:val="85"/>
          <w:sz w:val="15"/>
        </w:rPr>
        <w:t>Neuromuscul</w:t>
      </w:r>
      <w:r>
        <w:rPr>
          <w:i/>
          <w:color w:val="231F20"/>
          <w:spacing w:val="-1"/>
          <w:w w:val="85"/>
          <w:sz w:val="15"/>
        </w:rPr>
        <w:t> </w:t>
      </w:r>
      <w:r>
        <w:rPr>
          <w:i/>
          <w:color w:val="231F20"/>
          <w:w w:val="85"/>
          <w:sz w:val="15"/>
        </w:rPr>
        <w:t>Disord</w:t>
      </w:r>
      <w:r>
        <w:rPr>
          <w:i/>
          <w:color w:val="231F20"/>
          <w:spacing w:val="-1"/>
          <w:w w:val="85"/>
          <w:sz w:val="15"/>
        </w:rPr>
        <w:t> </w:t>
      </w:r>
      <w:r>
        <w:rPr>
          <w:color w:val="231F20"/>
          <w:w w:val="85"/>
          <w:sz w:val="15"/>
        </w:rPr>
        <w:t>2008;</w:t>
      </w:r>
      <w:r>
        <w:rPr>
          <w:b/>
          <w:color w:val="231F20"/>
          <w:w w:val="85"/>
          <w:sz w:val="15"/>
        </w:rPr>
        <w:t>18</w:t>
      </w:r>
      <w:r>
        <w:rPr>
          <w:color w:val="231F20"/>
          <w:w w:val="85"/>
          <w:sz w:val="15"/>
        </w:rPr>
        <w:t>:259</w:t>
      </w:r>
      <w:r>
        <w:rPr>
          <w:rFonts w:ascii="Helvetica" w:hAnsi="Helvetica"/>
          <w:color w:val="231F20"/>
          <w:w w:val="85"/>
          <w:sz w:val="15"/>
        </w:rPr>
        <w:t>–</w:t>
      </w:r>
      <w:r>
        <w:rPr>
          <w:color w:val="231F20"/>
          <w:w w:val="85"/>
          <w:sz w:val="15"/>
        </w:rPr>
        <w:t>67</w:t>
      </w:r>
    </w:p>
    <w:p>
      <w:pPr>
        <w:pStyle w:val="ListParagraph"/>
        <w:spacing w:after="0" w:line="247" w:lineRule="auto"/>
        <w:jc w:val="left"/>
        <w:rPr>
          <w:sz w:val="15"/>
        </w:rPr>
        <w:sectPr>
          <w:type w:val="continuous"/>
          <w:pgSz w:w="11920" w:h="16840"/>
          <w:pgMar w:header="0" w:footer="850" w:top="740" w:bottom="1040" w:left="992" w:right="992"/>
          <w:cols w:num="2" w:equalWidth="0">
            <w:col w:w="4691" w:space="318"/>
            <w:col w:w="4927"/>
          </w:cols>
        </w:sectPr>
      </w:pPr>
    </w:p>
    <w:p>
      <w:pPr>
        <w:pStyle w:val="BodyText"/>
        <w:spacing w:before="20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84416">
                <wp:simplePos x="0" y="0"/>
                <wp:positionH relativeFrom="page">
                  <wp:posOffset>769048</wp:posOffset>
                </wp:positionH>
                <wp:positionV relativeFrom="page">
                  <wp:posOffset>8760640</wp:posOffset>
                </wp:positionV>
                <wp:extent cx="107950" cy="41465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07950" cy="414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20" w:right="0" w:firstLine="0"/>
                              <w:jc w:val="left"/>
                              <w:rPr>
                                <w:rFonts w:ascii="Wingdings" w:hAnsi="Wingdings"/>
                                <w:sz w:val="13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w w:val="180"/>
                                <w:sz w:val="13"/>
                              </w:rPr>
                              <w:t>▲</w:t>
                            </w:r>
                            <w:r>
                              <w:rPr>
                                <w:color w:val="231F20"/>
                                <w:spacing w:val="-15"/>
                                <w:w w:val="1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Wingdings" w:hAnsi="Wingdings"/>
                                <w:color w:val="231F20"/>
                                <w:w w:val="180"/>
                                <w:sz w:val="13"/>
                              </w:rPr>
                              <w:t>▲</w:t>
                            </w:r>
                            <w:r>
                              <w:rPr>
                                <w:color w:val="231F20"/>
                                <w:spacing w:val="-15"/>
                                <w:w w:val="1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Wingdings" w:hAnsi="Wingdings"/>
                                <w:color w:val="231F20"/>
                                <w:spacing w:val="-180"/>
                                <w:w w:val="180"/>
                                <w:sz w:val="13"/>
                              </w:rPr>
                              <w:t>▲</w:t>
                            </w:r>
                            <w:r>
                              <w:rPr>
                                <w:color w:val="231F20"/>
                                <w:spacing w:val="40"/>
                                <w:w w:val="18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Wingdings" w:hAnsi="Wingdings"/>
                                <w:color w:val="231F20"/>
                                <w:spacing w:val="-97"/>
                                <w:w w:val="180"/>
                                <w:sz w:val="13"/>
                              </w:rPr>
                              <w:t>▲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555012pt;margin-top:689.814209pt;width:8.5pt;height:32.65pt;mso-position-horizontal-relative:page;mso-position-vertical-relative:page;z-index:-15832064" type="#_x0000_t202" id="docshape20" filled="false" stroked="false">
                <v:textbox inset="0,0,0,0" style="layout-flow:vertical">
                  <w:txbxContent>
                    <w:p>
                      <w:pPr>
                        <w:spacing w:before="13"/>
                        <w:ind w:left="20" w:right="0" w:firstLine="0"/>
                        <w:jc w:val="left"/>
                        <w:rPr>
                          <w:rFonts w:ascii="Wingdings" w:hAnsi="Wingdings"/>
                          <w:sz w:val="13"/>
                        </w:rPr>
                      </w:pPr>
                      <w:r>
                        <w:rPr>
                          <w:rFonts w:ascii="Wingdings" w:hAnsi="Wingdings"/>
                          <w:color w:val="231F20"/>
                          <w:w w:val="180"/>
                          <w:sz w:val="13"/>
                        </w:rPr>
                        <w:t>▲</w:t>
                      </w:r>
                      <w:r>
                        <w:rPr>
                          <w:color w:val="231F20"/>
                          <w:spacing w:val="-15"/>
                          <w:w w:val="180"/>
                          <w:sz w:val="13"/>
                        </w:rPr>
                        <w:t> </w:t>
                      </w:r>
                      <w:r>
                        <w:rPr>
                          <w:rFonts w:ascii="Wingdings" w:hAnsi="Wingdings"/>
                          <w:color w:val="231F20"/>
                          <w:w w:val="180"/>
                          <w:sz w:val="13"/>
                        </w:rPr>
                        <w:t>▲</w:t>
                      </w:r>
                      <w:r>
                        <w:rPr>
                          <w:color w:val="231F20"/>
                          <w:spacing w:val="-15"/>
                          <w:w w:val="180"/>
                          <w:sz w:val="13"/>
                        </w:rPr>
                        <w:t> </w:t>
                      </w:r>
                      <w:r>
                        <w:rPr>
                          <w:rFonts w:ascii="Wingdings" w:hAnsi="Wingdings"/>
                          <w:color w:val="231F20"/>
                          <w:spacing w:val="-180"/>
                          <w:w w:val="180"/>
                          <w:sz w:val="13"/>
                        </w:rPr>
                        <w:t>▲</w:t>
                      </w:r>
                      <w:r>
                        <w:rPr>
                          <w:color w:val="231F20"/>
                          <w:spacing w:val="40"/>
                          <w:w w:val="180"/>
                          <w:sz w:val="13"/>
                        </w:rPr>
                        <w:t> </w:t>
                      </w:r>
                      <w:r>
                        <w:rPr>
                          <w:rFonts w:ascii="Wingdings" w:hAnsi="Wingdings"/>
                          <w:color w:val="231F20"/>
                          <w:spacing w:val="-97"/>
                          <w:w w:val="180"/>
                          <w:sz w:val="13"/>
                        </w:rPr>
                        <w:t>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ind w:left="13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6032500" cy="2195195"/>
                <wp:effectExtent l="0" t="0" r="0" b="0"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032500" cy="2195195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69"/>
                              <w:ind w:left="99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pdf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has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been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created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automatically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final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edited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text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80"/>
                                <w:sz w:val="16"/>
                              </w:rPr>
                              <w:t>images.</w:t>
                            </w:r>
                          </w:p>
                          <w:p>
                            <w:pPr>
                              <w:spacing w:line="235" w:lineRule="auto" w:before="138"/>
                              <w:ind w:left="99" w:right="3340" w:firstLine="0"/>
                              <w:jc w:val="left"/>
                              <w:rPr>
                                <w:rFonts w:ascii="Arial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Copyright 2010 BMJ Publishing Group. All rights reserved. For permission to reuse any of this content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visit</w:t>
                            </w:r>
                            <w:r>
                              <w:rPr>
                                <w:rFonts w:ascii="Arial"/>
                                <w:color w:val="231F20"/>
                                <w:sz w:val="16"/>
                              </w:rPr>
                              <w:t> </w:t>
                            </w:r>
                            <w:hyperlink r:id="rId14">
                              <w:r>
                                <w:rPr>
                                  <w:rFonts w:ascii="Arial"/>
                                  <w:color w:val="231F20"/>
                                  <w:spacing w:val="-2"/>
                                  <w:w w:val="85"/>
                                  <w:sz w:val="16"/>
                                </w:rPr>
                                <w:t>http://group.bmj.com/group/rights-licensing/permissions.</w:t>
                              </w:r>
                            </w:hyperlink>
                          </w:p>
                          <w:p>
                            <w:pPr>
                              <w:spacing w:line="417" w:lineRule="auto" w:before="0"/>
                              <w:ind w:left="99" w:right="2761" w:firstLine="0"/>
                              <w:jc w:val="left"/>
                              <w:rPr>
                                <w:rFonts w:ascii="Arial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BMJ Case Report Fellows may re-use this article for personal use and teaching without any further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permission.</w:t>
                            </w:r>
                            <w:r>
                              <w:rPr>
                                <w:rFonts w:ascii="Arial"/>
                                <w:color w:val="231F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Please cite this article as follows (you will need to access the article online to obtain the date of publication).</w:t>
                            </w:r>
                          </w:p>
                          <w:p>
                            <w:pPr>
                              <w:spacing w:line="235" w:lineRule="auto" w:before="0"/>
                              <w:ind w:left="99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Martikainen R, Hinttala R, Majamaa K. Novel POLG1 mutations in a patient with adult-onset progressive external ophthalmoplegia and encephalopathy.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w w:val="80"/>
                                <w:sz w:val="16"/>
                              </w:rPr>
                              <w:t>BMJ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w w:val="80"/>
                                <w:sz w:val="16"/>
                              </w:rPr>
                              <w:t>Case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231F20"/>
                                <w:w w:val="85"/>
                                <w:sz w:val="16"/>
                              </w:rPr>
                              <w:t>Reports </w:t>
                            </w:r>
                            <w:r>
                              <w:rPr>
                                <w:rFonts w:ascii="Arial"/>
                                <w:color w:val="231F20"/>
                                <w:w w:val="85"/>
                                <w:sz w:val="16"/>
                              </w:rPr>
                              <w:t>2010;10.1136/bcr.01.2010.2604, date of publication</w:t>
                            </w:r>
                          </w:p>
                          <w:p>
                            <w:pPr>
                              <w:spacing w:line="216" w:lineRule="auto" w:before="148"/>
                              <w:ind w:left="299" w:right="5646" w:hanging="200"/>
                              <w:jc w:val="left"/>
                              <w:rPr>
                                <w:rFonts w:ascii="Arial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Become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Fellow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BMJ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Case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Reports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today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you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3"/>
                                <w:w w:val="8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can:</w:t>
                            </w:r>
                            <w:r>
                              <w:rPr>
                                <w:rFonts w:ascii="Arial"/>
                                <w:color w:val="231F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90"/>
                                <w:sz w:val="16"/>
                              </w:rPr>
                              <w:t>Submit as many cases as you like</w:t>
                            </w:r>
                          </w:p>
                          <w:p>
                            <w:pPr>
                              <w:spacing w:line="216" w:lineRule="auto" w:before="0"/>
                              <w:ind w:left="299" w:right="4495" w:firstLine="0"/>
                              <w:jc w:val="left"/>
                              <w:rPr>
                                <w:rFonts w:ascii="Arial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Enjoy fast sympathetic peer review and rapid publication of accepted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articles</w:t>
                            </w:r>
                            <w:r>
                              <w:rPr>
                                <w:rFonts w:ascii="Arial"/>
                                <w:color w:val="231F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90"/>
                                <w:sz w:val="16"/>
                              </w:rPr>
                              <w:t>Access all the published articles</w:t>
                            </w:r>
                          </w:p>
                          <w:p>
                            <w:pPr>
                              <w:spacing w:line="169" w:lineRule="exact" w:before="0"/>
                              <w:ind w:left="299" w:right="0" w:firstLine="0"/>
                              <w:jc w:val="left"/>
                              <w:rPr>
                                <w:rFonts w:ascii="Arial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Re-use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any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published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material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personal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use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teaching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without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further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"/>
                                <w:w w:val="80"/>
                                <w:sz w:val="16"/>
                              </w:rPr>
                              <w:t>permission</w:t>
                            </w:r>
                          </w:p>
                          <w:p>
                            <w:pPr>
                              <w:spacing w:line="320" w:lineRule="atLeast" w:before="0"/>
                              <w:ind w:left="99" w:right="4495" w:firstLine="0"/>
                              <w:jc w:val="left"/>
                              <w:rPr>
                                <w:rFonts w:ascii="Arial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80"/>
                                <w:sz w:val="16"/>
                              </w:rPr>
                              <w:t>For information on Institutional Fellowships contact </w:t>
                            </w:r>
                            <w:hyperlink r:id="rId15">
                              <w:r>
                                <w:rPr>
                                  <w:rFonts w:ascii="Arial"/>
                                  <w:color w:val="231F20"/>
                                  <w:w w:val="80"/>
                                  <w:sz w:val="16"/>
                                </w:rPr>
                                <w:t>consortiasales@bmjgroup.com</w:t>
                              </w:r>
                            </w:hyperlink>
                            <w:r>
                              <w:rPr>
                                <w:rFonts w:ascii="Arial"/>
                                <w:color w:val="231F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85"/>
                                <w:sz w:val="16"/>
                              </w:rPr>
                              <w:t>Visit casereports.bmj.com for more articles like this and to become a Fellow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5pt;height:172.85pt;mso-position-horizontal-relative:char;mso-position-vertical-relative:line" type="#_x0000_t202" id="docshape21" filled="true" fillcolor="#e6e7e8" stroked="false">
                <w10:anchorlock/>
                <v:textbox inset="0,0,0,0">
                  <w:txbxContent>
                    <w:p>
                      <w:pPr>
                        <w:spacing w:before="69"/>
                        <w:ind w:left="99" w:right="0" w:firstLine="0"/>
                        <w:jc w:val="left"/>
                        <w:rPr>
                          <w:rFonts w:ascii="Arial"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This</w:t>
                      </w:r>
                      <w:r>
                        <w:rPr>
                          <w:rFonts w:ascii="Arial"/>
                          <w:color w:val="231F2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pdf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has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been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created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automatically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from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the</w:t>
                      </w:r>
                      <w:r>
                        <w:rPr>
                          <w:rFonts w:ascii="Arial"/>
                          <w:color w:val="231F2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final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edited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text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and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80"/>
                          <w:sz w:val="16"/>
                        </w:rPr>
                        <w:t>images.</w:t>
                      </w:r>
                    </w:p>
                    <w:p>
                      <w:pPr>
                        <w:spacing w:line="235" w:lineRule="auto" w:before="138"/>
                        <w:ind w:left="99" w:right="3340" w:firstLine="0"/>
                        <w:jc w:val="left"/>
                        <w:rPr>
                          <w:rFonts w:ascii="Arial"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Copyright 2010 BMJ Publishing Group. All rights reserved. For permission to reuse any of this content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visit</w:t>
                      </w:r>
                      <w:r>
                        <w:rPr>
                          <w:rFonts w:ascii="Arial"/>
                          <w:color w:val="231F20"/>
                          <w:sz w:val="16"/>
                        </w:rPr>
                        <w:t> </w:t>
                      </w:r>
                      <w:hyperlink r:id="rId14">
                        <w:r>
                          <w:rPr>
                            <w:rFonts w:ascii="Arial"/>
                            <w:color w:val="231F20"/>
                            <w:spacing w:val="-2"/>
                            <w:w w:val="85"/>
                            <w:sz w:val="16"/>
                          </w:rPr>
                          <w:t>http://group.bmj.com/group/rights-licensing/permissions.</w:t>
                        </w:r>
                      </w:hyperlink>
                    </w:p>
                    <w:p>
                      <w:pPr>
                        <w:spacing w:line="417" w:lineRule="auto" w:before="0"/>
                        <w:ind w:left="99" w:right="2761" w:firstLine="0"/>
                        <w:jc w:val="left"/>
                        <w:rPr>
                          <w:rFonts w:ascii="Arial"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BMJ Case Report Fellows may re-use this article for personal use and teaching without any further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permission.</w:t>
                      </w:r>
                      <w:r>
                        <w:rPr>
                          <w:rFonts w:ascii="Arial"/>
                          <w:color w:val="231F2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Please cite this article as follows (you will need to access the article online to obtain the date of publication).</w:t>
                      </w:r>
                    </w:p>
                    <w:p>
                      <w:pPr>
                        <w:spacing w:line="235" w:lineRule="auto" w:before="0"/>
                        <w:ind w:left="99" w:right="0" w:firstLine="0"/>
                        <w:jc w:val="left"/>
                        <w:rPr>
                          <w:rFonts w:ascii="Arial"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Martikainen R, Hinttala R, Majamaa K. Novel POLG1 mutations in a patient with adult-onset progressive external ophthalmoplegia and encephalopathy. </w:t>
                      </w:r>
                      <w:r>
                        <w:rPr>
                          <w:rFonts w:ascii="Arial"/>
                          <w:i/>
                          <w:color w:val="231F20"/>
                          <w:w w:val="80"/>
                          <w:sz w:val="16"/>
                        </w:rPr>
                        <w:t>BMJ </w:t>
                      </w:r>
                      <w:r>
                        <w:rPr>
                          <w:rFonts w:ascii="Arial"/>
                          <w:i/>
                          <w:color w:val="231F20"/>
                          <w:w w:val="80"/>
                          <w:sz w:val="16"/>
                        </w:rPr>
                        <w:t>Case</w:t>
                      </w:r>
                      <w:r>
                        <w:rPr>
                          <w:rFonts w:ascii="Arial"/>
                          <w:i/>
                          <w:color w:val="231F2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231F20"/>
                          <w:w w:val="85"/>
                          <w:sz w:val="16"/>
                        </w:rPr>
                        <w:t>Reports </w:t>
                      </w:r>
                      <w:r>
                        <w:rPr>
                          <w:rFonts w:ascii="Arial"/>
                          <w:color w:val="231F20"/>
                          <w:w w:val="85"/>
                          <w:sz w:val="16"/>
                        </w:rPr>
                        <w:t>2010;10.1136/bcr.01.2010.2604, date of publication</w:t>
                      </w:r>
                    </w:p>
                    <w:p>
                      <w:pPr>
                        <w:spacing w:line="216" w:lineRule="auto" w:before="148"/>
                        <w:ind w:left="299" w:right="5646" w:hanging="200"/>
                        <w:jc w:val="left"/>
                        <w:rPr>
                          <w:rFonts w:ascii="Arial"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Become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8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a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8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Fellow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8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of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8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BMJ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8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Case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8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Reports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8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today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8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and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8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you</w:t>
                      </w:r>
                      <w:r>
                        <w:rPr>
                          <w:rFonts w:ascii="Arial"/>
                          <w:color w:val="231F20"/>
                          <w:spacing w:val="-3"/>
                          <w:w w:val="8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can:</w:t>
                      </w:r>
                      <w:r>
                        <w:rPr>
                          <w:rFonts w:ascii="Arial"/>
                          <w:color w:val="231F2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16"/>
                        </w:rPr>
                        <w:t>Submit as many cases as you like</w:t>
                      </w:r>
                    </w:p>
                    <w:p>
                      <w:pPr>
                        <w:spacing w:line="216" w:lineRule="auto" w:before="0"/>
                        <w:ind w:left="299" w:right="4495" w:firstLine="0"/>
                        <w:jc w:val="left"/>
                        <w:rPr>
                          <w:rFonts w:ascii="Arial"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Enjoy fast sympathetic peer review and rapid publication of accepted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articles</w:t>
                      </w:r>
                      <w:r>
                        <w:rPr>
                          <w:rFonts w:ascii="Arial"/>
                          <w:color w:val="231F2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90"/>
                          <w:sz w:val="16"/>
                        </w:rPr>
                        <w:t>Access all the published articles</w:t>
                      </w:r>
                    </w:p>
                    <w:p>
                      <w:pPr>
                        <w:spacing w:line="169" w:lineRule="exact" w:before="0"/>
                        <w:ind w:left="299" w:right="0" w:firstLine="0"/>
                        <w:jc w:val="left"/>
                        <w:rPr>
                          <w:rFonts w:ascii="Arial"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Re-use</w:t>
                      </w:r>
                      <w:r>
                        <w:rPr>
                          <w:rFonts w:ascii="Arial"/>
                          <w:color w:val="231F2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any</w:t>
                      </w:r>
                      <w:r>
                        <w:rPr>
                          <w:rFonts w:ascii="Arial"/>
                          <w:color w:val="231F2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of</w:t>
                      </w:r>
                      <w:r>
                        <w:rPr>
                          <w:rFonts w:ascii="Arial"/>
                          <w:color w:val="231F2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the</w:t>
                      </w:r>
                      <w:r>
                        <w:rPr>
                          <w:rFonts w:ascii="Arial"/>
                          <w:color w:val="231F2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published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material</w:t>
                      </w:r>
                      <w:r>
                        <w:rPr>
                          <w:rFonts w:ascii="Arial"/>
                          <w:color w:val="231F2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for</w:t>
                      </w:r>
                      <w:r>
                        <w:rPr>
                          <w:rFonts w:ascii="Arial"/>
                          <w:color w:val="231F2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personal</w:t>
                      </w:r>
                      <w:r>
                        <w:rPr>
                          <w:rFonts w:ascii="Arial"/>
                          <w:color w:val="231F2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use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and</w:t>
                      </w:r>
                      <w:r>
                        <w:rPr>
                          <w:rFonts w:ascii="Arial"/>
                          <w:color w:val="231F2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teaching</w:t>
                      </w:r>
                      <w:r>
                        <w:rPr>
                          <w:rFonts w:ascii="Arial"/>
                          <w:color w:val="231F2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without</w:t>
                      </w:r>
                      <w:r>
                        <w:rPr>
                          <w:rFonts w:ascii="Arial"/>
                          <w:color w:val="231F2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further</w:t>
                      </w:r>
                      <w:r>
                        <w:rPr>
                          <w:rFonts w:ascii="Arial"/>
                          <w:color w:val="231F20"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2"/>
                          <w:w w:val="80"/>
                          <w:sz w:val="16"/>
                        </w:rPr>
                        <w:t>permission</w:t>
                      </w:r>
                    </w:p>
                    <w:p>
                      <w:pPr>
                        <w:spacing w:line="320" w:lineRule="atLeast" w:before="0"/>
                        <w:ind w:left="99" w:right="4495" w:firstLine="0"/>
                        <w:jc w:val="left"/>
                        <w:rPr>
                          <w:rFonts w:ascii="Arial"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color w:val="231F20"/>
                          <w:w w:val="80"/>
                          <w:sz w:val="16"/>
                        </w:rPr>
                        <w:t>For information on Institutional Fellowships contact </w:t>
                      </w:r>
                      <w:hyperlink r:id="rId15">
                        <w:r>
                          <w:rPr>
                            <w:rFonts w:ascii="Arial"/>
                            <w:color w:val="231F20"/>
                            <w:w w:val="80"/>
                            <w:sz w:val="16"/>
                          </w:rPr>
                          <w:t>consortiasales@bmjgroup.com</w:t>
                        </w:r>
                      </w:hyperlink>
                      <w:r>
                        <w:rPr>
                          <w:rFonts w:ascii="Arial"/>
                          <w:color w:val="231F20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85"/>
                          <w:sz w:val="16"/>
                        </w:rPr>
                        <w:t>Visit casereports.bmj.com for more articles like this and to become a Fellow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Arial"/>
          <w:sz w:val="20"/>
        </w:rPr>
      </w:r>
    </w:p>
    <w:sectPr>
      <w:type w:val="continuous"/>
      <w:pgSz w:w="11920" w:h="16840"/>
      <w:pgMar w:header="0" w:footer="850" w:top="740" w:bottom="104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Symbol">
    <w:altName w:val="Symbol"/>
    <w:charset w:val="2"/>
    <w:family w:val="auto"/>
    <w:pitch w:val="variable"/>
  </w:font>
  <w:font w:name="Wingdings">
    <w:altName w:val="Wingdings"/>
    <w:charset w:val="2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8272">
              <wp:simplePos x="0" y="0"/>
              <wp:positionH relativeFrom="page">
                <wp:posOffset>692549</wp:posOffset>
              </wp:positionH>
              <wp:positionV relativeFrom="page">
                <wp:posOffset>10013915</wp:posOffset>
              </wp:positionV>
              <wp:extent cx="2065655" cy="14732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6565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231F20"/>
                              <w:w w:val="75"/>
                              <w:sz w:val="16"/>
                            </w:rPr>
                            <w:t>BMJ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w w:val="75"/>
                              <w:sz w:val="16"/>
                            </w:rPr>
                            <w:t>Case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w w:val="75"/>
                              <w:sz w:val="16"/>
                            </w:rPr>
                            <w:t>Reports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pacing w:val="1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w w:val="75"/>
                              <w:sz w:val="16"/>
                            </w:rPr>
                            <w:t>2010;</w:t>
                          </w:r>
                          <w:r>
                            <w:rPr>
                              <w:rFonts w:ascii="Arial"/>
                              <w:color w:val="231F20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w w:val="75"/>
                              <w:sz w:val="16"/>
                            </w:rPr>
                            <w:t>doi:10.1136/bcr.01.2010.2604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4.531487pt;margin-top:788.497253pt;width:162.65pt;height:11.6pt;mso-position-horizontal-relative:page;mso-position-vertical-relative:page;z-index:-15838208" type="#_x0000_t202" id="docshape1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w w:val="75"/>
                        <w:sz w:val="16"/>
                      </w:rPr>
                      <w:t>BMJ</w:t>
                    </w:r>
                    <w:r>
                      <w:rPr>
                        <w:rFonts w:ascii="Arial"/>
                        <w:i/>
                        <w:color w:val="231F20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20"/>
                        <w:w w:val="75"/>
                        <w:sz w:val="16"/>
                      </w:rPr>
                      <w:t>Case</w:t>
                    </w:r>
                    <w:r>
                      <w:rPr>
                        <w:rFonts w:ascii="Arial"/>
                        <w:i/>
                        <w:color w:val="231F20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20"/>
                        <w:w w:val="75"/>
                        <w:sz w:val="16"/>
                      </w:rPr>
                      <w:t>Reports</w:t>
                    </w:r>
                    <w:r>
                      <w:rPr>
                        <w:rFonts w:ascii="Arial"/>
                        <w:i/>
                        <w:color w:val="231F20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75"/>
                        <w:sz w:val="16"/>
                      </w:rPr>
                      <w:t>2010;</w:t>
                    </w:r>
                    <w:r>
                      <w:rPr>
                        <w:rFonts w:ascii="Arial"/>
                        <w:color w:val="231F20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w w:val="75"/>
                        <w:sz w:val="16"/>
                      </w:rPr>
                      <w:t>doi:10.1136/bcr.01.2010.2604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8784">
              <wp:simplePos x="0" y="0"/>
              <wp:positionH relativeFrom="page">
                <wp:posOffset>6542935</wp:posOffset>
              </wp:positionH>
              <wp:positionV relativeFrom="page">
                <wp:posOffset>10013915</wp:posOffset>
              </wp:positionV>
              <wp:extent cx="254635" cy="14732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463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0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231F20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w w:val="80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color w:val="231F20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w w:val="8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color w:val="231F20"/>
                              <w:sz w:val="16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191772pt;margin-top:788.497253pt;width:20.05pt;height:11.6pt;mso-position-horizontal-relative:page;mso-position-vertical-relative:page;z-index:-15837696" type="#_x0000_t202" id="docshape2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0"/>
                        <w:sz w:val="16"/>
                      </w:rPr>
                      <w:t>1</w:t>
                    </w:r>
                    <w:r>
                      <w:rPr>
                        <w:rFonts w:ascii="Arial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80"/>
                        <w:sz w:val="16"/>
                      </w:rPr>
                      <w:t>of</w:t>
                    </w:r>
                    <w:r>
                      <w:rPr>
                        <w:rFonts w:ascii="Arial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0"/>
                        <w:w w:val="80"/>
                        <w:sz w:val="16"/>
                      </w:rPr>
                      <w:t>3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9296">
              <wp:simplePos x="0" y="0"/>
              <wp:positionH relativeFrom="page">
                <wp:posOffset>844638</wp:posOffset>
              </wp:positionH>
              <wp:positionV relativeFrom="page">
                <wp:posOffset>10013915</wp:posOffset>
              </wp:positionV>
              <wp:extent cx="254635" cy="14732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5463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0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color w:val="231F20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w w:val="80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color w:val="231F20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w w:val="8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color w:val="231F20"/>
                              <w:sz w:val="16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.507004pt;margin-top:788.497253pt;width:20.05pt;height:11.6pt;mso-position-horizontal-relative:page;mso-position-vertical-relative:page;z-index:-15837184" type="#_x0000_t202" id="docshape7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0"/>
                        <w:sz w:val="16"/>
                      </w:rPr>
                      <w:t>2</w:t>
                    </w:r>
                    <w:r>
                      <w:rPr>
                        <w:rFonts w:ascii="Arial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80"/>
                        <w:sz w:val="16"/>
                      </w:rPr>
                      <w:t>of</w:t>
                    </w:r>
                    <w:r>
                      <w:rPr>
                        <w:rFonts w:ascii="Arial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0"/>
                        <w:w w:val="80"/>
                        <w:sz w:val="16"/>
                      </w:rPr>
                      <w:t>3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9808">
              <wp:simplePos x="0" y="0"/>
              <wp:positionH relativeFrom="page">
                <wp:posOffset>4862766</wp:posOffset>
              </wp:positionH>
              <wp:positionV relativeFrom="page">
                <wp:posOffset>10013915</wp:posOffset>
              </wp:positionV>
              <wp:extent cx="2065655" cy="14732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06565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231F20"/>
                              <w:w w:val="75"/>
                              <w:sz w:val="16"/>
                            </w:rPr>
                            <w:t>BMJ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w w:val="75"/>
                              <w:sz w:val="16"/>
                            </w:rPr>
                            <w:t>Case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w w:val="75"/>
                              <w:sz w:val="16"/>
                            </w:rPr>
                            <w:t>Reports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pacing w:val="1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w w:val="75"/>
                              <w:sz w:val="16"/>
                            </w:rPr>
                            <w:t>2010;</w:t>
                          </w:r>
                          <w:r>
                            <w:rPr>
                              <w:rFonts w:ascii="Arial"/>
                              <w:color w:val="231F20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w w:val="75"/>
                              <w:sz w:val="16"/>
                            </w:rPr>
                            <w:t>doi:10.1136/bcr.01.2010.2604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2.89502pt;margin-top:788.497253pt;width:162.65pt;height:11.6pt;mso-position-horizontal-relative:page;mso-position-vertical-relative:page;z-index:-15836672" type="#_x0000_t202" id="docshape8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w w:val="75"/>
                        <w:sz w:val="16"/>
                      </w:rPr>
                      <w:t>BMJ</w:t>
                    </w:r>
                    <w:r>
                      <w:rPr>
                        <w:rFonts w:ascii="Arial"/>
                        <w:i/>
                        <w:color w:val="231F20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20"/>
                        <w:w w:val="75"/>
                        <w:sz w:val="16"/>
                      </w:rPr>
                      <w:t>Case</w:t>
                    </w:r>
                    <w:r>
                      <w:rPr>
                        <w:rFonts w:ascii="Arial"/>
                        <w:i/>
                        <w:color w:val="231F20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20"/>
                        <w:w w:val="75"/>
                        <w:sz w:val="16"/>
                      </w:rPr>
                      <w:t>Reports</w:t>
                    </w:r>
                    <w:r>
                      <w:rPr>
                        <w:rFonts w:ascii="Arial"/>
                        <w:i/>
                        <w:color w:val="231F20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75"/>
                        <w:sz w:val="16"/>
                      </w:rPr>
                      <w:t>2010;</w:t>
                    </w:r>
                    <w:r>
                      <w:rPr>
                        <w:rFonts w:ascii="Arial"/>
                        <w:color w:val="231F20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w w:val="75"/>
                        <w:sz w:val="16"/>
                      </w:rPr>
                      <w:t>doi:10.1136/bcr.01.2010.2604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0320">
              <wp:simplePos x="0" y="0"/>
              <wp:positionH relativeFrom="page">
                <wp:posOffset>692549</wp:posOffset>
              </wp:positionH>
              <wp:positionV relativeFrom="page">
                <wp:posOffset>10013915</wp:posOffset>
              </wp:positionV>
              <wp:extent cx="2065655" cy="14732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06565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231F20"/>
                              <w:w w:val="75"/>
                              <w:sz w:val="16"/>
                            </w:rPr>
                            <w:t>BMJ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w w:val="75"/>
                              <w:sz w:val="16"/>
                            </w:rPr>
                            <w:t>Case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w w:val="75"/>
                              <w:sz w:val="16"/>
                            </w:rPr>
                            <w:t>Reports</w:t>
                          </w:r>
                          <w:r>
                            <w:rPr>
                              <w:rFonts w:ascii="Arial"/>
                              <w:i/>
                              <w:color w:val="231F20"/>
                              <w:spacing w:val="1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w w:val="75"/>
                              <w:sz w:val="16"/>
                            </w:rPr>
                            <w:t>2010;</w:t>
                          </w:r>
                          <w:r>
                            <w:rPr>
                              <w:rFonts w:ascii="Arial"/>
                              <w:color w:val="231F20"/>
                              <w:spacing w:val="1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w w:val="75"/>
                              <w:sz w:val="16"/>
                            </w:rPr>
                            <w:t>doi:10.1136/bcr.01.2010.2604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531487pt;margin-top:788.497253pt;width:162.65pt;height:11.6pt;mso-position-horizontal-relative:page;mso-position-vertical-relative:page;z-index:-15836160" type="#_x0000_t202" id="docshape11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i/>
                        <w:color w:val="231F20"/>
                        <w:w w:val="75"/>
                        <w:sz w:val="16"/>
                      </w:rPr>
                      <w:t>BMJ</w:t>
                    </w:r>
                    <w:r>
                      <w:rPr>
                        <w:rFonts w:ascii="Arial"/>
                        <w:i/>
                        <w:color w:val="231F20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20"/>
                        <w:w w:val="75"/>
                        <w:sz w:val="16"/>
                      </w:rPr>
                      <w:t>Case</w:t>
                    </w:r>
                    <w:r>
                      <w:rPr>
                        <w:rFonts w:ascii="Arial"/>
                        <w:i/>
                        <w:color w:val="231F20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Arial"/>
                        <w:i/>
                        <w:color w:val="231F20"/>
                        <w:w w:val="75"/>
                        <w:sz w:val="16"/>
                      </w:rPr>
                      <w:t>Reports</w:t>
                    </w:r>
                    <w:r>
                      <w:rPr>
                        <w:rFonts w:ascii="Arial"/>
                        <w:i/>
                        <w:color w:val="231F20"/>
                        <w:spacing w:val="1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75"/>
                        <w:sz w:val="16"/>
                      </w:rPr>
                      <w:t>2010;</w:t>
                    </w:r>
                    <w:r>
                      <w:rPr>
                        <w:rFonts w:ascii="Arial"/>
                        <w:color w:val="231F20"/>
                        <w:spacing w:val="17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2"/>
                        <w:w w:val="75"/>
                        <w:sz w:val="16"/>
                      </w:rPr>
                      <w:t>doi:10.1136/bcr.01.2010.2604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0832">
              <wp:simplePos x="0" y="0"/>
              <wp:positionH relativeFrom="page">
                <wp:posOffset>6542935</wp:posOffset>
              </wp:positionH>
              <wp:positionV relativeFrom="page">
                <wp:posOffset>10013915</wp:posOffset>
              </wp:positionV>
              <wp:extent cx="254635" cy="14732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25463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color w:val="231F20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w w:val="80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Arial"/>
                              <w:color w:val="231F20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w w:val="8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color w:val="231F20"/>
                              <w:sz w:val="16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191772pt;margin-top:788.497253pt;width:20.05pt;height:11.6pt;mso-position-horizontal-relative:page;mso-position-vertical-relative:page;z-index:-15835648" type="#_x0000_t202" id="docshape12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0"/>
                        <w:sz w:val="16"/>
                      </w:rPr>
                      <w:t>3</w:t>
                    </w:r>
                    <w:r>
                      <w:rPr>
                        <w:rFonts w:ascii="Arial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80"/>
                        <w:sz w:val="16"/>
                      </w:rPr>
                      <w:t>of</w:t>
                    </w:r>
                    <w:r>
                      <w:rPr>
                        <w:rFonts w:ascii="Arial"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0"/>
                        <w:w w:val="80"/>
                        <w:sz w:val="16"/>
                      </w:rPr>
                      <w:t>3</w:t>
                    </w:r>
                    <w:r>
                      <w:rPr>
                        <w:rFonts w:ascii="Arial"/>
                        <w:color w:val="231F20"/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57" w:hanging="27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82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6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3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0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6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3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0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6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3" w:hanging="2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upperLetter"/>
      <w:lvlText w:val="(%1)"/>
      <w:lvlJc w:val="left"/>
      <w:pPr>
        <w:ind w:left="358" w:hanging="24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31F20"/>
        <w:spacing w:val="0"/>
        <w:w w:val="8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8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5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3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0" w:hanging="24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3"/>
      <w:ind w:left="118" w:right="223"/>
    </w:pPr>
    <w:rPr>
      <w:rFonts w:ascii="Arial" w:hAnsi="Arial" w:eastAsia="Arial" w:cs="Aria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7" w:hanging="27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kari.majamaa@oulu.fi" TargetMode="External"/><Relationship Id="rId9" Type="http://schemas.openxmlformats.org/officeDocument/2006/relationships/footer" Target="footer2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footer" Target="footer3.xml"/><Relationship Id="rId14" Type="http://schemas.openxmlformats.org/officeDocument/2006/relationships/hyperlink" Target="http://group.bmj.com/group/rights-licensing/permissions" TargetMode="External"/><Relationship Id="rId15" Type="http://schemas.openxmlformats.org/officeDocument/2006/relationships/hyperlink" Target="mailto:consortiasales@bmjgroup.com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Job Name</dc:title>
  <dcterms:created xsi:type="dcterms:W3CDTF">2025-05-22T11:39:25Z</dcterms:created>
  <dcterms:modified xsi:type="dcterms:W3CDTF">2025-05-22T11:39:25Z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2010-09-28T00:00:00Z</vt:filetime>
  </property>
  <property fmtid="{D5CDD505-2E9C-101B-9397-08002B2CF9AE}" pid="3" name="Creator">
    <vt:lpwstr>XyEnterprise XPP 8.1C.1</vt:lpwstr>
  </property>
  <property fmtid="{D5CDD505-2E9C-101B-9397-08002B2CF9AE}" pid="4" name="LastSaved">
    <vt:filetime>2025-05-22T00:00:00Z</vt:filetime>
  </property>
  <property fmtid="{D5CDD505-2E9C-101B-9397-08002B2CF9AE}" pid="5" name="Producer">
    <vt:lpwstr>Acrobat Distiller 7.0 (Windows)</vt:lpwstr>
  </property>
</Properties>
</file>