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00"/>
        <w:ind w:left="802" w:right="0" w:firstLine="0"/>
        <w:jc w:val="left"/>
        <w:rPr>
          <w:sz w:val="18"/>
        </w:rPr>
      </w:pPr>
      <w:r>
        <w:rPr>
          <w:sz w:val="18"/>
        </w:rPr>
        <w:drawing>
          <wp:anchor distT="0" distB="0" distL="0" distR="0" allowOverlap="1" layoutInCell="1" locked="0" behindDoc="0" simplePos="0" relativeHeight="15730688">
            <wp:simplePos x="0" y="0"/>
            <wp:positionH relativeFrom="page">
              <wp:posOffset>457200</wp:posOffset>
            </wp:positionH>
            <wp:positionV relativeFrom="paragraph">
              <wp:posOffset>8017</wp:posOffset>
            </wp:positionV>
            <wp:extent cx="426540" cy="426538"/>
            <wp:effectExtent l="0" t="0" r="0" b="0"/>
            <wp:wrapNone/>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426540" cy="426538"/>
                    </a:xfrm>
                    <a:prstGeom prst="rect">
                      <a:avLst/>
                    </a:prstGeom>
                  </pic:spPr>
                </pic:pic>
              </a:graphicData>
            </a:graphic>
          </wp:anchor>
        </w:drawing>
      </w:r>
      <w:r>
        <w:rPr>
          <w:sz w:val="18"/>
        </w:rPr>
        <mc:AlternateContent>
          <mc:Choice Requires="wps">
            <w:drawing>
              <wp:anchor distT="0" distB="0" distL="0" distR="0" allowOverlap="1" layoutInCell="1" locked="0" behindDoc="0" simplePos="0" relativeHeight="15731200">
                <wp:simplePos x="0" y="0"/>
                <wp:positionH relativeFrom="page">
                  <wp:posOffset>6564852</wp:posOffset>
                </wp:positionH>
                <wp:positionV relativeFrom="paragraph">
                  <wp:posOffset>77627</wp:posOffset>
                </wp:positionV>
                <wp:extent cx="528320" cy="34798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28320" cy="347980"/>
                          <a:chExt cx="528320" cy="347980"/>
                        </a:xfrm>
                      </wpg:grpSpPr>
                      <pic:pic>
                        <pic:nvPicPr>
                          <pic:cNvPr id="3" name="Image 3">
                            <a:hlinkClick r:id="rId8"/>
                          </pic:cNvPr>
                          <pic:cNvPicPr/>
                        </pic:nvPicPr>
                        <pic:blipFill>
                          <a:blip r:embed="rId7" cstate="print"/>
                          <a:stretch>
                            <a:fillRect/>
                          </a:stretch>
                        </pic:blipFill>
                        <pic:spPr>
                          <a:xfrm>
                            <a:off x="0" y="0"/>
                            <a:ext cx="527696" cy="347824"/>
                          </a:xfrm>
                          <a:prstGeom prst="rect">
                            <a:avLst/>
                          </a:prstGeom>
                        </pic:spPr>
                      </pic:pic>
                      <pic:pic>
                        <pic:nvPicPr>
                          <pic:cNvPr id="4" name="Image 4">
                            <a:hlinkClick r:id="rId8"/>
                          </pic:cNvPr>
                          <pic:cNvPicPr/>
                        </pic:nvPicPr>
                        <pic:blipFill>
                          <a:blip r:embed="rId9" cstate="print"/>
                          <a:stretch>
                            <a:fillRect/>
                          </a:stretch>
                        </pic:blipFill>
                        <pic:spPr>
                          <a:xfrm>
                            <a:off x="56668" y="117530"/>
                            <a:ext cx="126729" cy="116800"/>
                          </a:xfrm>
                          <a:prstGeom prst="rect">
                            <a:avLst/>
                          </a:prstGeom>
                        </pic:spPr>
                      </pic:pic>
                      <pic:pic>
                        <pic:nvPicPr>
                          <pic:cNvPr id="5" name="Image 5">
                            <a:hlinkClick r:id="rId8"/>
                          </pic:cNvPr>
                          <pic:cNvPicPr/>
                        </pic:nvPicPr>
                        <pic:blipFill>
                          <a:blip r:embed="rId10" cstate="print"/>
                          <a:stretch>
                            <a:fillRect/>
                          </a:stretch>
                        </pic:blipFill>
                        <pic:spPr>
                          <a:xfrm>
                            <a:off x="203394" y="117530"/>
                            <a:ext cx="103386" cy="116800"/>
                          </a:xfrm>
                          <a:prstGeom prst="rect">
                            <a:avLst/>
                          </a:prstGeom>
                        </pic:spPr>
                      </pic:pic>
                      <pic:pic>
                        <pic:nvPicPr>
                          <pic:cNvPr id="6" name="Image 6">
                            <a:hlinkClick r:id="rId8"/>
                          </pic:cNvPr>
                          <pic:cNvPicPr/>
                        </pic:nvPicPr>
                        <pic:blipFill>
                          <a:blip r:embed="rId11" cstate="print"/>
                          <a:stretch>
                            <a:fillRect/>
                          </a:stretch>
                        </pic:blipFill>
                        <pic:spPr>
                          <a:xfrm>
                            <a:off x="321913" y="117530"/>
                            <a:ext cx="147992" cy="116800"/>
                          </a:xfrm>
                          <a:prstGeom prst="rect">
                            <a:avLst/>
                          </a:prstGeom>
                        </pic:spPr>
                      </pic:pic>
                      <pic:pic>
                        <pic:nvPicPr>
                          <pic:cNvPr id="7" name="Image 7">
                            <a:hlinkClick r:id="rId8"/>
                          </pic:cNvPr>
                          <pic:cNvPicPr/>
                        </pic:nvPicPr>
                        <pic:blipFill>
                          <a:blip r:embed="rId12" cstate="print"/>
                          <a:stretch>
                            <a:fillRect/>
                          </a:stretch>
                        </pic:blipFill>
                        <pic:spPr>
                          <a:xfrm>
                            <a:off x="256350" y="92170"/>
                            <a:ext cx="269430" cy="255654"/>
                          </a:xfrm>
                          <a:prstGeom prst="rect">
                            <a:avLst/>
                          </a:prstGeom>
                        </pic:spPr>
                      </pic:pic>
                      <pic:pic>
                        <pic:nvPicPr>
                          <pic:cNvPr id="8" name="Image 8">
                            <a:hlinkClick r:id="rId8"/>
                          </pic:cNvPr>
                          <pic:cNvPicPr/>
                        </pic:nvPicPr>
                        <pic:blipFill>
                          <a:blip r:embed="rId13" cstate="print"/>
                          <a:stretch>
                            <a:fillRect/>
                          </a:stretch>
                        </pic:blipFill>
                        <pic:spPr>
                          <a:xfrm>
                            <a:off x="2271" y="2411"/>
                            <a:ext cx="269396" cy="255992"/>
                          </a:xfrm>
                          <a:prstGeom prst="rect">
                            <a:avLst/>
                          </a:prstGeom>
                        </pic:spPr>
                      </pic:pic>
                    </wpg:wgp>
                  </a:graphicData>
                </a:graphic>
              </wp:anchor>
            </w:drawing>
          </mc:Choice>
          <mc:Fallback>
            <w:pict>
              <v:group style="position:absolute;margin-left:516.917480pt;margin-top:6.112374pt;width:41.6pt;height:27.4pt;mso-position-horizontal-relative:page;mso-position-vertical-relative:paragraph;z-index:15731200" id="docshapegroup1" coordorigin="10338,122" coordsize="832,548">
                <v:shape style="position:absolute;left:10338;top:122;width:832;height:548" type="#_x0000_t75" id="docshape2" href="https://www.mdpi.com/" stroked="false">
                  <v:imagedata r:id="rId7" o:title=""/>
                </v:shape>
                <v:shape style="position:absolute;left:10427;top:307;width:200;height:184" type="#_x0000_t75" id="docshape3" href="https://www.mdpi.com/" stroked="false">
                  <v:imagedata r:id="rId9" o:title=""/>
                </v:shape>
                <v:shape style="position:absolute;left:10658;top:307;width:163;height:184" type="#_x0000_t75" id="docshape4" href="https://www.mdpi.com/" stroked="false">
                  <v:imagedata r:id="rId10" o:title=""/>
                </v:shape>
                <v:shape style="position:absolute;left:10845;top:307;width:234;height:184" type="#_x0000_t75" id="docshape5" href="https://www.mdpi.com/" stroked="false">
                  <v:imagedata r:id="rId11" o:title=""/>
                </v:shape>
                <v:shape style="position:absolute;left:10742;top:267;width:425;height:403" type="#_x0000_t75" id="docshape6" href="https://www.mdpi.com/" stroked="false">
                  <v:imagedata r:id="rId12" o:title=""/>
                </v:shape>
                <v:shape style="position:absolute;left:10341;top:126;width:425;height:404" type="#_x0000_t75" id="docshape7" href="https://www.mdpi.com/" stroked="false">
                  <v:imagedata r:id="rId13" o:title=""/>
                </v:shape>
                <w10:wrap type="none"/>
              </v:group>
            </w:pict>
          </mc:Fallback>
        </mc:AlternateContent>
      </w:r>
      <w:hyperlink r:id="rId5">
        <w:r>
          <w:rPr>
            <w:color w:val="242021"/>
            <w:sz w:val="18"/>
          </w:rPr>
          <w:t>International</w:t>
        </w:r>
        <w:r>
          <w:rPr>
            <w:color w:val="242021"/>
            <w:spacing w:val="19"/>
            <w:sz w:val="18"/>
          </w:rPr>
          <w:t> </w:t>
        </w:r>
        <w:r>
          <w:rPr>
            <w:color w:val="242021"/>
            <w:sz w:val="18"/>
          </w:rPr>
          <w:t>Journal</w:t>
        </w:r>
        <w:r>
          <w:rPr>
            <w:color w:val="242021"/>
            <w:spacing w:val="19"/>
            <w:sz w:val="18"/>
          </w:rPr>
          <w:t> </w:t>
        </w:r>
        <w:r>
          <w:rPr>
            <w:color w:val="242021"/>
            <w:spacing w:val="-5"/>
            <w:sz w:val="18"/>
          </w:rPr>
          <w:t>of</w:t>
        </w:r>
      </w:hyperlink>
    </w:p>
    <w:p>
      <w:pPr>
        <w:spacing w:before="25"/>
        <w:ind w:left="802" w:right="0" w:firstLine="0"/>
        <w:jc w:val="left"/>
        <w:rPr>
          <w:b/>
          <w:i/>
          <w:sz w:val="22"/>
        </w:rPr>
      </w:pPr>
      <w:hyperlink r:id="rId5">
        <w:r>
          <w:rPr>
            <w:b/>
            <w:i/>
            <w:color w:val="3B1319"/>
            <w:sz w:val="22"/>
          </w:rPr>
          <w:t>Neonatal</w:t>
        </w:r>
        <w:r>
          <w:rPr>
            <w:b/>
            <w:i/>
            <w:color w:val="3B1319"/>
            <w:spacing w:val="8"/>
            <w:sz w:val="22"/>
          </w:rPr>
          <w:t> </w:t>
        </w:r>
        <w:r>
          <w:rPr>
            <w:b/>
            <w:i/>
            <w:color w:val="3B1319"/>
            <w:spacing w:val="-2"/>
            <w:sz w:val="22"/>
          </w:rPr>
          <w:t>Screening</w:t>
        </w:r>
      </w:hyperlink>
    </w:p>
    <w:p>
      <w:pPr>
        <w:pStyle w:val="BodyText"/>
        <w:spacing w:before="2"/>
        <w:rPr>
          <w:b/>
          <w:i/>
          <w:sz w:val="14"/>
        </w:rPr>
      </w:pPr>
      <w:r>
        <w:rPr>
          <w:b/>
          <w:i/>
          <w:sz w:val="14"/>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118782</wp:posOffset>
                </wp:positionV>
                <wp:extent cx="6645909"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9.352953pt;width:523.3pt;height:.1pt;mso-position-horizontal-relative:page;mso-position-vertical-relative:paragraph;z-index:-15728640;mso-wrap-distance-left:0;mso-wrap-distance-right:0" id="docshape8" coordorigin="720,187" coordsize="10466,0" path="m720,187l11186,187e" filled="false" stroked="true" strokeweight=".398pt" strokecolor="#000000">
                <v:path arrowok="t"/>
                <v:stroke dashstyle="solid"/>
                <w10:wrap type="topAndBottom"/>
              </v:shape>
            </w:pict>
          </mc:Fallback>
        </mc:AlternateContent>
      </w:r>
    </w:p>
    <w:p>
      <w:pPr>
        <w:pStyle w:val="BodyText"/>
        <w:spacing w:before="71"/>
        <w:rPr>
          <w:b/>
          <w:i/>
        </w:rPr>
      </w:pPr>
    </w:p>
    <w:p>
      <w:pPr>
        <w:spacing w:line="229" w:lineRule="exact" w:before="0"/>
        <w:ind w:left="5" w:right="0" w:firstLine="0"/>
        <w:jc w:val="left"/>
        <w:rPr>
          <w:i/>
          <w:sz w:val="20"/>
        </w:rPr>
      </w:pPr>
      <w:r>
        <w:rPr>
          <w:i/>
          <w:spacing w:val="-5"/>
          <w:sz w:val="20"/>
        </w:rPr>
        <w:t>Case </w:t>
      </w:r>
      <w:r>
        <w:rPr>
          <w:i/>
          <w:spacing w:val="-2"/>
          <w:sz w:val="20"/>
        </w:rPr>
        <w:t>Report</w:t>
      </w:r>
    </w:p>
    <w:p>
      <w:pPr>
        <w:pStyle w:val="Title"/>
        <w:spacing w:line="218" w:lineRule="auto"/>
      </w:pPr>
      <w:r>
        <w:rPr>
          <w:w w:val="105"/>
        </w:rPr>
        <w:t>Compound Heterozygosity for a Novel Frameshift Variant Causing Fatal Infantile Liver Failure and </w:t>
      </w:r>
      <w:r>
        <w:rPr>
          <w:w w:val="105"/>
        </w:rPr>
        <w:t>Genotype–Phenotype Correlation of </w:t>
      </w:r>
      <w:r>
        <w:rPr>
          <w:i/>
          <w:w w:val="105"/>
        </w:rPr>
        <w:t>POLG </w:t>
      </w:r>
      <w:r>
        <w:rPr>
          <w:w w:val="105"/>
        </w:rPr>
        <w:t>c.3286C&gt;T Variant</w:t>
      </w:r>
    </w:p>
    <w:p>
      <w:pPr>
        <w:pStyle w:val="Heading1"/>
        <w:spacing w:line="237" w:lineRule="auto" w:before="291"/>
        <w:ind w:right="1730" w:firstLine="0"/>
        <w:jc w:val="left"/>
        <w:rPr>
          <w:position w:val="7"/>
          <w:sz w:val="15"/>
        </w:rPr>
      </w:pPr>
      <w:r>
        <w:rPr>
          <w:w w:val="105"/>
        </w:rPr>
        <w:t>Kanokwan Sriwattanapong </w:t>
      </w:r>
      <w:r>
        <w:rPr>
          <w:w w:val="105"/>
          <w:position w:val="7"/>
          <w:sz w:val="15"/>
        </w:rPr>
        <w:t>1</w:t>
      </w:r>
      <w:r>
        <w:rPr>
          <w:w w:val="105"/>
        </w:rPr>
        <w:t>, Kitiwan Rojnueangnit </w:t>
      </w:r>
      <w:r>
        <w:rPr>
          <w:w w:val="105"/>
          <w:position w:val="7"/>
          <w:sz w:val="15"/>
        </w:rPr>
        <w:t>2</w:t>
      </w:r>
      <w:r>
        <w:rPr>
          <w:spacing w:val="9"/>
          <w:sz w:val="15"/>
        </w:rPr>
        <w:drawing>
          <wp:inline distT="0" distB="0" distL="0" distR="0">
            <wp:extent cx="115198" cy="115198"/>
            <wp:effectExtent l="0" t="0" r="0" b="0"/>
            <wp:docPr id="10" name="Image 10">
              <a:hlinkClick r:id="rId14"/>
            </wp:docPr>
            <wp:cNvGraphicFramePr>
              <a:graphicFrameLocks/>
            </wp:cNvGraphicFramePr>
            <a:graphic>
              <a:graphicData uri="http://schemas.openxmlformats.org/drawingml/2006/picture">
                <pic:pic>
                  <pic:nvPicPr>
                    <pic:cNvPr id="10" name="Image 10">
                      <a:hlinkClick r:id="rId14"/>
                    </pic:cNvPr>
                    <pic:cNvPicPr/>
                  </pic:nvPicPr>
                  <pic:blipFill>
                    <a:blip r:embed="rId15" cstate="print"/>
                    <a:stretch>
                      <a:fillRect/>
                    </a:stretch>
                  </pic:blipFill>
                  <pic:spPr>
                    <a:xfrm>
                      <a:off x="0" y="0"/>
                      <a:ext cx="115198" cy="115198"/>
                    </a:xfrm>
                    <a:prstGeom prst="rect">
                      <a:avLst/>
                    </a:prstGeom>
                  </pic:spPr>
                </pic:pic>
              </a:graphicData>
            </a:graphic>
          </wp:inline>
        </w:drawing>
      </w:r>
      <w:r>
        <w:rPr>
          <w:spacing w:val="9"/>
          <w:sz w:val="15"/>
        </w:rPr>
      </w:r>
      <w:r>
        <w:rPr>
          <w:w w:val="105"/>
        </w:rPr>
        <w:t>, Thanakorn Theerapanon </w:t>
      </w:r>
      <w:r>
        <w:rPr>
          <w:w w:val="105"/>
          <w:position w:val="7"/>
          <w:sz w:val="15"/>
        </w:rPr>
        <w:t>1</w:t>
      </w:r>
      <w:r>
        <w:rPr>
          <w:spacing w:val="9"/>
          <w:sz w:val="15"/>
        </w:rPr>
        <w:drawing>
          <wp:inline distT="0" distB="0" distL="0" distR="0">
            <wp:extent cx="115198" cy="115198"/>
            <wp:effectExtent l="0" t="0" r="0" b="0"/>
            <wp:docPr id="11" name="Image 11">
              <a:hlinkClick r:id="rId16"/>
            </wp:docPr>
            <wp:cNvGraphicFramePr>
              <a:graphicFrameLocks/>
            </wp:cNvGraphicFramePr>
            <a:graphic>
              <a:graphicData uri="http://schemas.openxmlformats.org/drawingml/2006/picture">
                <pic:pic>
                  <pic:nvPicPr>
                    <pic:cNvPr id="11" name="Image 11">
                      <a:hlinkClick r:id="rId16"/>
                    </pic:cNvPr>
                    <pic:cNvPicPr/>
                  </pic:nvPicPr>
                  <pic:blipFill>
                    <a:blip r:embed="rId17" cstate="print"/>
                    <a:stretch>
                      <a:fillRect/>
                    </a:stretch>
                  </pic:blipFill>
                  <pic:spPr>
                    <a:xfrm>
                      <a:off x="0" y="0"/>
                      <a:ext cx="115198" cy="115198"/>
                    </a:xfrm>
                    <a:prstGeom prst="rect">
                      <a:avLst/>
                    </a:prstGeom>
                  </pic:spPr>
                </pic:pic>
              </a:graphicData>
            </a:graphic>
          </wp:inline>
        </w:drawing>
      </w:r>
      <w:r>
        <w:rPr>
          <w:spacing w:val="9"/>
          <w:sz w:val="15"/>
        </w:rPr>
      </w:r>
      <w:r>
        <w:rPr>
          <w:w w:val="105"/>
        </w:rPr>
        <w:t>, Chalurmpon</w:t>
      </w:r>
      <w:r>
        <w:rPr>
          <w:spacing w:val="-1"/>
          <w:w w:val="105"/>
        </w:rPr>
        <w:t> </w:t>
      </w:r>
      <w:r>
        <w:rPr>
          <w:w w:val="105"/>
        </w:rPr>
        <w:t>Srichomthong</w:t>
      </w:r>
      <w:r>
        <w:rPr>
          <w:spacing w:val="-1"/>
          <w:w w:val="105"/>
        </w:rPr>
        <w:t> </w:t>
      </w:r>
      <w:r>
        <w:rPr>
          <w:w w:val="105"/>
          <w:position w:val="7"/>
          <w:sz w:val="15"/>
        </w:rPr>
        <w:t>3,4</w:t>
      </w:r>
      <w:r>
        <w:rPr>
          <w:w w:val="105"/>
        </w:rPr>
        <w:t>,</w:t>
      </w:r>
      <w:r>
        <w:rPr>
          <w:spacing w:val="-1"/>
          <w:w w:val="105"/>
        </w:rPr>
        <w:t> </w:t>
      </w:r>
      <w:r>
        <w:rPr>
          <w:w w:val="105"/>
        </w:rPr>
        <w:t>Thantrira</w:t>
      </w:r>
      <w:r>
        <w:rPr>
          <w:spacing w:val="-1"/>
          <w:w w:val="105"/>
        </w:rPr>
        <w:t> </w:t>
      </w:r>
      <w:r>
        <w:rPr>
          <w:w w:val="105"/>
        </w:rPr>
        <w:t>Porntaveetus</w:t>
      </w:r>
      <w:r>
        <w:rPr>
          <w:spacing w:val="-1"/>
          <w:w w:val="105"/>
        </w:rPr>
        <w:t> </w:t>
      </w:r>
      <w:r>
        <w:rPr>
          <w:w w:val="105"/>
          <w:position w:val="7"/>
          <w:sz w:val="15"/>
        </w:rPr>
        <w:t>1,</w:t>
      </w:r>
      <w:r>
        <w:rPr>
          <w:w w:val="105"/>
        </w:rPr>
        <w:t>*</w:t>
      </w:r>
      <w:r>
        <w:rPr/>
        <w:drawing>
          <wp:inline distT="0" distB="0" distL="0" distR="0">
            <wp:extent cx="115198" cy="115198"/>
            <wp:effectExtent l="0" t="0" r="0" b="0"/>
            <wp:docPr id="12" name="Image 12">
              <a:hlinkClick r:id="rId18"/>
            </wp:docPr>
            <wp:cNvGraphicFramePr>
              <a:graphicFrameLocks/>
            </wp:cNvGraphicFramePr>
            <a:graphic>
              <a:graphicData uri="http://schemas.openxmlformats.org/drawingml/2006/picture">
                <pic:pic>
                  <pic:nvPicPr>
                    <pic:cNvPr id="12" name="Image 12">
                      <a:hlinkClick r:id="rId18"/>
                    </pic:cNvPr>
                    <pic:cNvPicPr/>
                  </pic:nvPicPr>
                  <pic:blipFill>
                    <a:blip r:embed="rId19" cstate="print"/>
                    <a:stretch>
                      <a:fillRect/>
                    </a:stretch>
                  </pic:blipFill>
                  <pic:spPr>
                    <a:xfrm>
                      <a:off x="0" y="0"/>
                      <a:ext cx="115198" cy="115198"/>
                    </a:xfrm>
                    <a:prstGeom prst="rect">
                      <a:avLst/>
                    </a:prstGeom>
                  </pic:spPr>
                </pic:pic>
              </a:graphicData>
            </a:graphic>
          </wp:inline>
        </w:drawing>
      </w:r>
      <w:r>
        <w:rPr/>
      </w:r>
      <w:r>
        <w:rPr>
          <w:b w:val="0"/>
        </w:rPr>
        <w:t> </w:t>
      </w:r>
      <w:r>
        <w:rPr>
          <w:w w:val="105"/>
        </w:rPr>
        <w:t>and</w:t>
      </w:r>
      <w:r>
        <w:rPr>
          <w:spacing w:val="-1"/>
          <w:w w:val="105"/>
        </w:rPr>
        <w:t> </w:t>
      </w:r>
      <w:r>
        <w:rPr>
          <w:w w:val="105"/>
        </w:rPr>
        <w:t>Vorasuk</w:t>
      </w:r>
      <w:r>
        <w:rPr>
          <w:spacing w:val="-1"/>
          <w:w w:val="105"/>
        </w:rPr>
        <w:t> </w:t>
      </w:r>
      <w:r>
        <w:rPr>
          <w:w w:val="105"/>
        </w:rPr>
        <w:t>Shotelersuk</w:t>
      </w:r>
      <w:r>
        <w:rPr>
          <w:spacing w:val="-1"/>
          <w:w w:val="105"/>
        </w:rPr>
        <w:t> </w:t>
      </w:r>
      <w:r>
        <w:rPr>
          <w:w w:val="105"/>
          <w:position w:val="7"/>
          <w:sz w:val="15"/>
        </w:rPr>
        <w:t>3,4</w:t>
      </w:r>
    </w:p>
    <w:p>
      <w:pPr>
        <w:pStyle w:val="BodyText"/>
        <w:rPr>
          <w:b/>
          <w:sz w:val="16"/>
        </w:rPr>
      </w:pPr>
    </w:p>
    <w:p>
      <w:pPr>
        <w:pStyle w:val="BodyText"/>
        <w:spacing w:before="10"/>
        <w:rPr>
          <w:b/>
          <w:sz w:val="16"/>
        </w:rPr>
      </w:pPr>
    </w:p>
    <w:p>
      <w:pPr>
        <w:tabs>
          <w:tab w:pos="2906" w:val="left" w:leader="none"/>
        </w:tabs>
        <w:spacing w:line="280" w:lineRule="auto" w:before="1"/>
        <w:ind w:left="2908" w:right="870" w:hanging="271"/>
        <w:jc w:val="left"/>
        <w:rPr>
          <w:sz w:val="16"/>
        </w:rPr>
      </w:pPr>
      <w:r>
        <w:rPr>
          <w:spacing w:val="-10"/>
          <w:w w:val="110"/>
          <w:position w:val="6"/>
          <w:sz w:val="12"/>
        </w:rPr>
        <w:t>1</w:t>
      </w:r>
      <w:r>
        <w:rPr>
          <w:position w:val="6"/>
          <w:sz w:val="12"/>
        </w:rPr>
        <w:tab/>
      </w:r>
      <w:r>
        <w:rPr>
          <w:w w:val="110"/>
          <w:sz w:val="16"/>
        </w:rPr>
        <w:t>Genomics</w:t>
      </w:r>
      <w:r>
        <w:rPr>
          <w:spacing w:val="-11"/>
          <w:w w:val="110"/>
          <w:sz w:val="16"/>
        </w:rPr>
        <w:t> </w:t>
      </w:r>
      <w:r>
        <w:rPr>
          <w:w w:val="110"/>
          <w:sz w:val="16"/>
        </w:rPr>
        <w:t>and</w:t>
      </w:r>
      <w:r>
        <w:rPr>
          <w:spacing w:val="-11"/>
          <w:w w:val="110"/>
          <w:sz w:val="16"/>
        </w:rPr>
        <w:t> </w:t>
      </w:r>
      <w:r>
        <w:rPr>
          <w:w w:val="110"/>
          <w:sz w:val="16"/>
        </w:rPr>
        <w:t>Precision</w:t>
      </w:r>
      <w:r>
        <w:rPr>
          <w:spacing w:val="-11"/>
          <w:w w:val="110"/>
          <w:sz w:val="16"/>
        </w:rPr>
        <w:t> </w:t>
      </w:r>
      <w:r>
        <w:rPr>
          <w:w w:val="110"/>
          <w:sz w:val="16"/>
        </w:rPr>
        <w:t>Dentistry</w:t>
      </w:r>
      <w:r>
        <w:rPr>
          <w:spacing w:val="-11"/>
          <w:w w:val="110"/>
          <w:sz w:val="16"/>
        </w:rPr>
        <w:t> </w:t>
      </w:r>
      <w:r>
        <w:rPr>
          <w:w w:val="110"/>
          <w:sz w:val="16"/>
        </w:rPr>
        <w:t>Research</w:t>
      </w:r>
      <w:r>
        <w:rPr>
          <w:spacing w:val="-11"/>
          <w:w w:val="110"/>
          <w:sz w:val="16"/>
        </w:rPr>
        <w:t> </w:t>
      </w:r>
      <w:r>
        <w:rPr>
          <w:w w:val="110"/>
          <w:sz w:val="16"/>
        </w:rPr>
        <w:t>Unit,</w:t>
      </w:r>
      <w:r>
        <w:rPr>
          <w:spacing w:val="-11"/>
          <w:w w:val="110"/>
          <w:sz w:val="16"/>
        </w:rPr>
        <w:t> </w:t>
      </w:r>
      <w:r>
        <w:rPr>
          <w:w w:val="110"/>
          <w:sz w:val="16"/>
        </w:rPr>
        <w:t>Department</w:t>
      </w:r>
      <w:r>
        <w:rPr>
          <w:spacing w:val="-11"/>
          <w:w w:val="110"/>
          <w:sz w:val="16"/>
        </w:rPr>
        <w:t> </w:t>
      </w:r>
      <w:r>
        <w:rPr>
          <w:w w:val="110"/>
          <w:sz w:val="16"/>
        </w:rPr>
        <w:t>of</w:t>
      </w:r>
      <w:r>
        <w:rPr>
          <w:spacing w:val="-11"/>
          <w:w w:val="110"/>
          <w:sz w:val="16"/>
        </w:rPr>
        <w:t> </w:t>
      </w:r>
      <w:r>
        <w:rPr>
          <w:w w:val="110"/>
          <w:sz w:val="16"/>
        </w:rPr>
        <w:t>Physiology,</w:t>
      </w:r>
      <w:r>
        <w:rPr>
          <w:spacing w:val="-11"/>
          <w:w w:val="110"/>
          <w:sz w:val="16"/>
        </w:rPr>
        <w:t> </w:t>
      </w:r>
      <w:r>
        <w:rPr>
          <w:w w:val="110"/>
          <w:sz w:val="16"/>
        </w:rPr>
        <w:t>Faculty</w:t>
      </w:r>
      <w:r>
        <w:rPr>
          <w:spacing w:val="-11"/>
          <w:w w:val="110"/>
          <w:sz w:val="16"/>
        </w:rPr>
        <w:t> </w:t>
      </w:r>
      <w:r>
        <w:rPr>
          <w:w w:val="110"/>
          <w:sz w:val="16"/>
        </w:rPr>
        <w:t>of</w:t>
      </w:r>
      <w:r>
        <w:rPr>
          <w:spacing w:val="-11"/>
          <w:w w:val="110"/>
          <w:sz w:val="16"/>
        </w:rPr>
        <w:t> </w:t>
      </w:r>
      <w:r>
        <w:rPr>
          <w:w w:val="110"/>
          <w:sz w:val="16"/>
        </w:rPr>
        <w:t>Dentistry, Chulalongkorn</w:t>
      </w:r>
      <w:r>
        <w:rPr>
          <w:spacing w:val="-2"/>
          <w:w w:val="110"/>
          <w:sz w:val="16"/>
        </w:rPr>
        <w:t> </w:t>
      </w:r>
      <w:r>
        <w:rPr>
          <w:w w:val="110"/>
          <w:sz w:val="16"/>
        </w:rPr>
        <w:t>University,</w:t>
      </w:r>
      <w:r>
        <w:rPr>
          <w:spacing w:val="-2"/>
          <w:w w:val="110"/>
          <w:sz w:val="16"/>
        </w:rPr>
        <w:t> </w:t>
      </w:r>
      <w:r>
        <w:rPr>
          <w:w w:val="110"/>
          <w:sz w:val="16"/>
        </w:rPr>
        <w:t>Bangkok</w:t>
      </w:r>
      <w:r>
        <w:rPr>
          <w:spacing w:val="-2"/>
          <w:w w:val="110"/>
          <w:sz w:val="16"/>
        </w:rPr>
        <w:t> </w:t>
      </w:r>
      <w:r>
        <w:rPr>
          <w:w w:val="110"/>
          <w:sz w:val="16"/>
        </w:rPr>
        <w:t>10330,</w:t>
      </w:r>
      <w:r>
        <w:rPr>
          <w:spacing w:val="-2"/>
          <w:w w:val="110"/>
          <w:sz w:val="16"/>
        </w:rPr>
        <w:t> </w:t>
      </w:r>
      <w:r>
        <w:rPr>
          <w:w w:val="110"/>
          <w:sz w:val="16"/>
        </w:rPr>
        <w:t>Thailand;</w:t>
      </w:r>
      <w:r>
        <w:rPr>
          <w:spacing w:val="-2"/>
          <w:w w:val="110"/>
          <w:sz w:val="16"/>
        </w:rPr>
        <w:t> </w:t>
      </w:r>
      <w:hyperlink r:id="rId20">
        <w:r>
          <w:rPr>
            <w:w w:val="110"/>
            <w:sz w:val="16"/>
          </w:rPr>
          <w:t>kanokwan.sr@chula.ac.th</w:t>
        </w:r>
      </w:hyperlink>
      <w:r>
        <w:rPr>
          <w:spacing w:val="-2"/>
          <w:w w:val="110"/>
          <w:sz w:val="16"/>
        </w:rPr>
        <w:t> </w:t>
      </w:r>
      <w:r>
        <w:rPr>
          <w:w w:val="110"/>
          <w:sz w:val="16"/>
        </w:rPr>
        <w:t>(K.S.); </w:t>
      </w:r>
      <w:hyperlink r:id="rId21">
        <w:r>
          <w:rPr>
            <w:w w:val="110"/>
            <w:sz w:val="16"/>
          </w:rPr>
          <w:t>theerapanon.t@gmail.com</w:t>
        </w:r>
      </w:hyperlink>
      <w:r>
        <w:rPr>
          <w:spacing w:val="-7"/>
          <w:w w:val="110"/>
          <w:sz w:val="16"/>
        </w:rPr>
        <w:t> </w:t>
      </w:r>
      <w:r>
        <w:rPr>
          <w:w w:val="110"/>
          <w:sz w:val="16"/>
        </w:rPr>
        <w:t>(T.T.)</w:t>
      </w:r>
    </w:p>
    <w:p>
      <w:pPr>
        <w:tabs>
          <w:tab w:pos="2906" w:val="left" w:leader="none"/>
        </w:tabs>
        <w:spacing w:line="184" w:lineRule="exact" w:before="0"/>
        <w:ind w:left="2637" w:right="0" w:firstLine="0"/>
        <w:jc w:val="left"/>
        <w:rPr>
          <w:sz w:val="16"/>
        </w:rPr>
      </w:pPr>
      <w:r>
        <w:rPr>
          <w:spacing w:val="-10"/>
          <w:w w:val="110"/>
          <w:position w:val="6"/>
          <w:sz w:val="12"/>
        </w:rPr>
        <w:t>2</w:t>
      </w:r>
      <w:r>
        <w:rPr>
          <w:position w:val="6"/>
          <w:sz w:val="12"/>
        </w:rPr>
        <w:tab/>
      </w:r>
      <w:r>
        <w:rPr>
          <w:spacing w:val="-2"/>
          <w:w w:val="110"/>
          <w:sz w:val="16"/>
        </w:rPr>
        <w:t>Department</w:t>
      </w:r>
      <w:r>
        <w:rPr>
          <w:spacing w:val="3"/>
          <w:w w:val="110"/>
          <w:sz w:val="16"/>
        </w:rPr>
        <w:t> </w:t>
      </w:r>
      <w:r>
        <w:rPr>
          <w:spacing w:val="-2"/>
          <w:w w:val="110"/>
          <w:sz w:val="16"/>
        </w:rPr>
        <w:t>of</w:t>
      </w:r>
      <w:r>
        <w:rPr>
          <w:spacing w:val="4"/>
          <w:w w:val="110"/>
          <w:sz w:val="16"/>
        </w:rPr>
        <w:t> </w:t>
      </w:r>
      <w:r>
        <w:rPr>
          <w:spacing w:val="-2"/>
          <w:w w:val="110"/>
          <w:sz w:val="16"/>
        </w:rPr>
        <w:t>Pediatrics,</w:t>
      </w:r>
      <w:r>
        <w:rPr>
          <w:spacing w:val="4"/>
          <w:w w:val="110"/>
          <w:sz w:val="16"/>
        </w:rPr>
        <w:t> </w:t>
      </w:r>
      <w:r>
        <w:rPr>
          <w:spacing w:val="-2"/>
          <w:w w:val="110"/>
          <w:sz w:val="16"/>
        </w:rPr>
        <w:t>Faculty</w:t>
      </w:r>
      <w:r>
        <w:rPr>
          <w:spacing w:val="4"/>
          <w:w w:val="110"/>
          <w:sz w:val="16"/>
        </w:rPr>
        <w:t> </w:t>
      </w:r>
      <w:r>
        <w:rPr>
          <w:spacing w:val="-2"/>
          <w:w w:val="110"/>
          <w:sz w:val="16"/>
        </w:rPr>
        <w:t>of</w:t>
      </w:r>
      <w:r>
        <w:rPr>
          <w:spacing w:val="4"/>
          <w:w w:val="110"/>
          <w:sz w:val="16"/>
        </w:rPr>
        <w:t> </w:t>
      </w:r>
      <w:r>
        <w:rPr>
          <w:spacing w:val="-2"/>
          <w:w w:val="110"/>
          <w:sz w:val="16"/>
        </w:rPr>
        <w:t>Medicine,</w:t>
      </w:r>
      <w:r>
        <w:rPr>
          <w:spacing w:val="4"/>
          <w:w w:val="110"/>
          <w:sz w:val="16"/>
        </w:rPr>
        <w:t> </w:t>
      </w:r>
      <w:r>
        <w:rPr>
          <w:spacing w:val="-2"/>
          <w:w w:val="110"/>
          <w:sz w:val="16"/>
        </w:rPr>
        <w:t>Thammasat</w:t>
      </w:r>
      <w:r>
        <w:rPr>
          <w:spacing w:val="4"/>
          <w:w w:val="110"/>
          <w:sz w:val="16"/>
        </w:rPr>
        <w:t> </w:t>
      </w:r>
      <w:r>
        <w:rPr>
          <w:spacing w:val="-2"/>
          <w:w w:val="110"/>
          <w:sz w:val="16"/>
        </w:rPr>
        <w:t>University,</w:t>
      </w:r>
      <w:r>
        <w:rPr>
          <w:spacing w:val="4"/>
          <w:w w:val="110"/>
          <w:sz w:val="16"/>
        </w:rPr>
        <w:t> </w:t>
      </w:r>
      <w:r>
        <w:rPr>
          <w:spacing w:val="-2"/>
          <w:w w:val="110"/>
          <w:sz w:val="16"/>
        </w:rPr>
        <w:t>Pathumthani</w:t>
      </w:r>
      <w:r>
        <w:rPr>
          <w:spacing w:val="4"/>
          <w:w w:val="110"/>
          <w:sz w:val="16"/>
        </w:rPr>
        <w:t> </w:t>
      </w:r>
      <w:r>
        <w:rPr>
          <w:spacing w:val="-2"/>
          <w:w w:val="110"/>
          <w:sz w:val="16"/>
        </w:rPr>
        <w:t>12120,</w:t>
      </w:r>
      <w:r>
        <w:rPr>
          <w:spacing w:val="4"/>
          <w:w w:val="110"/>
          <w:sz w:val="16"/>
        </w:rPr>
        <w:t> </w:t>
      </w:r>
      <w:r>
        <w:rPr>
          <w:spacing w:val="-2"/>
          <w:w w:val="110"/>
          <w:sz w:val="16"/>
        </w:rPr>
        <w:t>Thailand;</w:t>
      </w:r>
    </w:p>
    <w:p>
      <w:pPr>
        <w:spacing w:before="31"/>
        <w:ind w:left="2908" w:right="0" w:firstLine="0"/>
        <w:jc w:val="left"/>
        <w:rPr>
          <w:sz w:val="16"/>
        </w:rPr>
      </w:pPr>
      <w:hyperlink r:id="rId22">
        <w:r>
          <w:rPr>
            <w:spacing w:val="-2"/>
            <w:w w:val="110"/>
            <w:sz w:val="16"/>
          </w:rPr>
          <w:t>rkitiwan@tu.ac.th</w:t>
        </w:r>
      </w:hyperlink>
    </w:p>
    <w:p>
      <w:pPr>
        <w:tabs>
          <w:tab w:pos="2906" w:val="left" w:leader="none"/>
        </w:tabs>
        <w:spacing w:line="280" w:lineRule="auto" w:before="8"/>
        <w:ind w:left="2908" w:right="880" w:hanging="271"/>
        <w:jc w:val="left"/>
        <w:rPr>
          <w:sz w:val="16"/>
        </w:rPr>
      </w:pPr>
      <w:r>
        <w:rPr>
          <w:spacing w:val="-10"/>
          <w:w w:val="105"/>
          <w:position w:val="6"/>
          <w:sz w:val="12"/>
        </w:rPr>
        <w:t>3</w:t>
      </w:r>
      <w:r>
        <w:rPr>
          <w:position w:val="6"/>
          <w:sz w:val="12"/>
        </w:rPr>
        <w:tab/>
      </w:r>
      <w:r>
        <w:rPr>
          <w:w w:val="105"/>
          <w:sz w:val="16"/>
        </w:rPr>
        <w:t>Center of Excellence for Medical Genomics, Medical Genomics Cluster, Department of Pediatrics, Faculty of Medicine, Chulalongkorn University, Bangkok 10330, Thailand; </w:t>
      </w:r>
      <w:hyperlink r:id="rId23">
        <w:r>
          <w:rPr>
            <w:w w:val="105"/>
            <w:sz w:val="16"/>
          </w:rPr>
          <w:t>chalurmpon_s@hotmail.com</w:t>
        </w:r>
      </w:hyperlink>
      <w:r>
        <w:rPr>
          <w:w w:val="105"/>
          <w:sz w:val="16"/>
        </w:rPr>
        <w:t> (C.S.); </w:t>
      </w:r>
      <w:hyperlink r:id="rId24">
        <w:r>
          <w:rPr>
            <w:w w:val="105"/>
            <w:sz w:val="16"/>
          </w:rPr>
          <w:t>vorasuk.s@chula.ac.th</w:t>
        </w:r>
      </w:hyperlink>
      <w:r>
        <w:rPr>
          <w:w w:val="105"/>
          <w:sz w:val="16"/>
        </w:rPr>
        <w:t> (V.S.)</w:t>
      </w:r>
    </w:p>
    <w:p>
      <w:pPr>
        <w:tabs>
          <w:tab w:pos="2906" w:val="left" w:leader="none"/>
        </w:tabs>
        <w:spacing w:line="184" w:lineRule="exact" w:before="0"/>
        <w:ind w:left="2637" w:right="0" w:firstLine="0"/>
        <w:jc w:val="left"/>
        <w:rPr>
          <w:sz w:val="16"/>
        </w:rPr>
      </w:pPr>
      <w:r>
        <w:rPr>
          <w:spacing w:val="-10"/>
          <w:w w:val="110"/>
          <w:position w:val="6"/>
          <w:sz w:val="12"/>
        </w:rPr>
        <w:t>4</w:t>
      </w:r>
      <w:r>
        <w:rPr>
          <w:position w:val="6"/>
          <w:sz w:val="12"/>
        </w:rPr>
        <w:tab/>
      </w:r>
      <w:r>
        <w:rPr>
          <w:w w:val="105"/>
          <w:sz w:val="16"/>
        </w:rPr>
        <w:t>Excellence</w:t>
      </w:r>
      <w:r>
        <w:rPr>
          <w:spacing w:val="16"/>
          <w:w w:val="105"/>
          <w:sz w:val="16"/>
        </w:rPr>
        <w:t> </w:t>
      </w:r>
      <w:r>
        <w:rPr>
          <w:w w:val="105"/>
          <w:sz w:val="16"/>
        </w:rPr>
        <w:t>Center</w:t>
      </w:r>
      <w:r>
        <w:rPr>
          <w:spacing w:val="16"/>
          <w:w w:val="105"/>
          <w:sz w:val="16"/>
        </w:rPr>
        <w:t> </w:t>
      </w:r>
      <w:r>
        <w:rPr>
          <w:w w:val="105"/>
          <w:sz w:val="16"/>
        </w:rPr>
        <w:t>for</w:t>
      </w:r>
      <w:r>
        <w:rPr>
          <w:spacing w:val="16"/>
          <w:w w:val="105"/>
          <w:sz w:val="16"/>
        </w:rPr>
        <w:t> </w:t>
      </w:r>
      <w:r>
        <w:rPr>
          <w:w w:val="105"/>
          <w:sz w:val="16"/>
        </w:rPr>
        <w:t>Genomics</w:t>
      </w:r>
      <w:r>
        <w:rPr>
          <w:spacing w:val="16"/>
          <w:w w:val="105"/>
          <w:sz w:val="16"/>
        </w:rPr>
        <w:t> </w:t>
      </w:r>
      <w:r>
        <w:rPr>
          <w:w w:val="105"/>
          <w:sz w:val="16"/>
        </w:rPr>
        <w:t>and</w:t>
      </w:r>
      <w:r>
        <w:rPr>
          <w:spacing w:val="17"/>
          <w:w w:val="105"/>
          <w:sz w:val="16"/>
        </w:rPr>
        <w:t> </w:t>
      </w:r>
      <w:r>
        <w:rPr>
          <w:w w:val="105"/>
          <w:sz w:val="16"/>
        </w:rPr>
        <w:t>Precision</w:t>
      </w:r>
      <w:r>
        <w:rPr>
          <w:spacing w:val="16"/>
          <w:w w:val="105"/>
          <w:sz w:val="16"/>
        </w:rPr>
        <w:t> </w:t>
      </w:r>
      <w:r>
        <w:rPr>
          <w:w w:val="105"/>
          <w:sz w:val="16"/>
        </w:rPr>
        <w:t>Medicine,</w:t>
      </w:r>
      <w:r>
        <w:rPr>
          <w:spacing w:val="16"/>
          <w:w w:val="105"/>
          <w:sz w:val="16"/>
        </w:rPr>
        <w:t> </w:t>
      </w:r>
      <w:r>
        <w:rPr>
          <w:w w:val="105"/>
          <w:sz w:val="16"/>
        </w:rPr>
        <w:t>King</w:t>
      </w:r>
      <w:r>
        <w:rPr>
          <w:spacing w:val="16"/>
          <w:w w:val="105"/>
          <w:sz w:val="16"/>
        </w:rPr>
        <w:t> </w:t>
      </w:r>
      <w:r>
        <w:rPr>
          <w:w w:val="105"/>
          <w:sz w:val="16"/>
        </w:rPr>
        <w:t>Chulalongkorn</w:t>
      </w:r>
      <w:r>
        <w:rPr>
          <w:spacing w:val="16"/>
          <w:w w:val="105"/>
          <w:sz w:val="16"/>
        </w:rPr>
        <w:t> </w:t>
      </w:r>
      <w:r>
        <w:rPr>
          <w:w w:val="105"/>
          <w:sz w:val="16"/>
        </w:rPr>
        <w:t>Memorial</w:t>
      </w:r>
      <w:r>
        <w:rPr>
          <w:spacing w:val="17"/>
          <w:w w:val="105"/>
          <w:sz w:val="16"/>
        </w:rPr>
        <w:t> </w:t>
      </w:r>
      <w:r>
        <w:rPr>
          <w:spacing w:val="-2"/>
          <w:w w:val="105"/>
          <w:sz w:val="16"/>
        </w:rPr>
        <w:t>Hospital,</w:t>
      </w:r>
    </w:p>
    <w:p>
      <w:pPr>
        <w:spacing w:before="32"/>
        <w:ind w:left="2903" w:right="0" w:firstLine="0"/>
        <w:jc w:val="left"/>
        <w:rPr>
          <w:sz w:val="16"/>
        </w:rPr>
      </w:pPr>
      <w:r>
        <w:rPr>
          <w:w w:val="105"/>
          <w:sz w:val="16"/>
        </w:rPr>
        <w:t>The</w:t>
      </w:r>
      <w:r>
        <w:rPr>
          <w:spacing w:val="-2"/>
          <w:w w:val="105"/>
          <w:sz w:val="16"/>
        </w:rPr>
        <w:t> </w:t>
      </w:r>
      <w:r>
        <w:rPr>
          <w:w w:val="105"/>
          <w:sz w:val="16"/>
        </w:rPr>
        <w:t>Thai</w:t>
      </w:r>
      <w:r>
        <w:rPr>
          <w:spacing w:val="-2"/>
          <w:w w:val="105"/>
          <w:sz w:val="16"/>
        </w:rPr>
        <w:t> </w:t>
      </w:r>
      <w:r>
        <w:rPr>
          <w:w w:val="105"/>
          <w:sz w:val="16"/>
        </w:rPr>
        <w:t>Red</w:t>
      </w:r>
      <w:r>
        <w:rPr>
          <w:spacing w:val="-2"/>
          <w:w w:val="105"/>
          <w:sz w:val="16"/>
        </w:rPr>
        <w:t> </w:t>
      </w:r>
      <w:r>
        <w:rPr>
          <w:w w:val="105"/>
          <w:sz w:val="16"/>
        </w:rPr>
        <w:t>Cross</w:t>
      </w:r>
      <w:r>
        <w:rPr>
          <w:spacing w:val="-2"/>
          <w:w w:val="105"/>
          <w:sz w:val="16"/>
        </w:rPr>
        <w:t> </w:t>
      </w:r>
      <w:r>
        <w:rPr>
          <w:w w:val="105"/>
          <w:sz w:val="16"/>
        </w:rPr>
        <w:t>Society,</w:t>
      </w:r>
      <w:r>
        <w:rPr>
          <w:spacing w:val="-2"/>
          <w:w w:val="105"/>
          <w:sz w:val="16"/>
        </w:rPr>
        <w:t> </w:t>
      </w:r>
      <w:r>
        <w:rPr>
          <w:w w:val="105"/>
          <w:sz w:val="16"/>
        </w:rPr>
        <w:t>Bangkok</w:t>
      </w:r>
      <w:r>
        <w:rPr>
          <w:spacing w:val="-2"/>
          <w:w w:val="105"/>
          <w:sz w:val="16"/>
        </w:rPr>
        <w:t> </w:t>
      </w:r>
      <w:r>
        <w:rPr>
          <w:w w:val="105"/>
          <w:sz w:val="16"/>
        </w:rPr>
        <w:t>10330,</w:t>
      </w:r>
      <w:r>
        <w:rPr>
          <w:spacing w:val="-1"/>
          <w:w w:val="105"/>
          <w:sz w:val="16"/>
        </w:rPr>
        <w:t> </w:t>
      </w:r>
      <w:r>
        <w:rPr>
          <w:spacing w:val="-2"/>
          <w:w w:val="105"/>
          <w:sz w:val="16"/>
        </w:rPr>
        <w:t>Thailand</w:t>
      </w:r>
    </w:p>
    <w:p>
      <w:pPr>
        <w:tabs>
          <w:tab w:pos="2908" w:val="left" w:leader="none"/>
        </w:tabs>
        <w:spacing w:before="31"/>
        <w:ind w:left="2623" w:right="0" w:firstLine="0"/>
        <w:jc w:val="left"/>
        <w:rPr>
          <w:sz w:val="16"/>
        </w:rPr>
      </w:pPr>
      <w:r>
        <w:rPr>
          <w:b/>
          <w:spacing w:val="-10"/>
          <w:sz w:val="16"/>
        </w:rPr>
        <w:t>*</w:t>
      </w:r>
      <w:r>
        <w:rPr>
          <w:b/>
          <w:sz w:val="16"/>
        </w:rPr>
        <w:tab/>
      </w:r>
      <w:r>
        <w:rPr>
          <w:sz w:val="16"/>
        </w:rPr>
        <w:t>Correspondence:</w:t>
      </w:r>
      <w:r>
        <w:rPr>
          <w:spacing w:val="67"/>
          <w:w w:val="150"/>
          <w:sz w:val="16"/>
        </w:rPr>
        <w:t> </w:t>
      </w:r>
      <w:hyperlink r:id="rId25">
        <w:r>
          <w:rPr>
            <w:sz w:val="16"/>
          </w:rPr>
          <w:t>thantrira.p@chula.ac.th;</w:t>
        </w:r>
      </w:hyperlink>
      <w:r>
        <w:rPr>
          <w:spacing w:val="61"/>
          <w:sz w:val="16"/>
        </w:rPr>
        <w:t> </w:t>
      </w:r>
      <w:r>
        <w:rPr>
          <w:sz w:val="16"/>
        </w:rPr>
        <w:t>Tel.:</w:t>
      </w:r>
      <w:r>
        <w:rPr>
          <w:spacing w:val="67"/>
          <w:w w:val="150"/>
          <w:sz w:val="16"/>
        </w:rPr>
        <w:t> </w:t>
      </w:r>
      <w:r>
        <w:rPr>
          <w:sz w:val="16"/>
        </w:rPr>
        <w:t>+66-02218-</w:t>
      </w:r>
      <w:r>
        <w:rPr>
          <w:spacing w:val="-4"/>
          <w:sz w:val="16"/>
        </w:rPr>
        <w:t>8695</w:t>
      </w:r>
    </w:p>
    <w:p>
      <w:pPr>
        <w:pStyle w:val="BodyText"/>
        <w:spacing w:before="3"/>
        <w:rPr>
          <w:sz w:val="18"/>
        </w:rPr>
      </w:pPr>
    </w:p>
    <w:p>
      <w:pPr>
        <w:pStyle w:val="BodyText"/>
        <w:spacing w:after="0"/>
        <w:rPr>
          <w:sz w:val="18"/>
        </w:rPr>
        <w:sectPr>
          <w:type w:val="continuous"/>
          <w:pgSz w:w="11910" w:h="16840"/>
          <w:pgMar w:top="920" w:bottom="0" w:left="708" w:right="566"/>
        </w:sectPr>
      </w:pPr>
    </w:p>
    <w:p>
      <w:pPr>
        <w:pStyle w:val="BodyText"/>
        <w:rPr>
          <w:sz w:val="15"/>
        </w:rPr>
      </w:pPr>
    </w:p>
    <w:p>
      <w:pPr>
        <w:pStyle w:val="BodyText"/>
        <w:spacing w:before="62"/>
        <w:rPr>
          <w:sz w:val="15"/>
        </w:rPr>
      </w:pPr>
    </w:p>
    <w:p>
      <w:pPr>
        <w:spacing w:line="158" w:lineRule="exact" w:before="0"/>
        <w:ind w:left="402" w:right="0" w:firstLine="0"/>
        <w:jc w:val="left"/>
        <w:rPr>
          <w:rFonts w:ascii="Arial"/>
          <w:sz w:val="15"/>
        </w:rPr>
      </w:pPr>
      <w:r>
        <w:rPr>
          <w:rFonts w:ascii="Arial"/>
          <w:sz w:val="15"/>
        </w:rPr>
        <w:drawing>
          <wp:anchor distT="0" distB="0" distL="0" distR="0" allowOverlap="1" layoutInCell="1" locked="0" behindDoc="0" simplePos="0" relativeHeight="15731712">
            <wp:simplePos x="0" y="0"/>
            <wp:positionH relativeFrom="page">
              <wp:posOffset>459542</wp:posOffset>
            </wp:positionH>
            <wp:positionV relativeFrom="paragraph">
              <wp:posOffset>-3930</wp:posOffset>
            </wp:positionV>
            <wp:extent cx="210499" cy="210500"/>
            <wp:effectExtent l="0" t="0" r="0" b="0"/>
            <wp:wrapNone/>
            <wp:docPr id="13" name="Image 13">
              <a:hlinkClick r:id="rId26"/>
            </wp:docPr>
            <wp:cNvGraphicFramePr>
              <a:graphicFrameLocks/>
            </wp:cNvGraphicFramePr>
            <a:graphic>
              <a:graphicData uri="http://schemas.openxmlformats.org/drawingml/2006/picture">
                <pic:pic>
                  <pic:nvPicPr>
                    <pic:cNvPr id="13" name="Image 13">
                      <a:hlinkClick r:id="rId26"/>
                    </pic:cNvPr>
                    <pic:cNvPicPr/>
                  </pic:nvPicPr>
                  <pic:blipFill>
                    <a:blip r:embed="rId27" cstate="print"/>
                    <a:stretch>
                      <a:fillRect/>
                    </a:stretch>
                  </pic:blipFill>
                  <pic:spPr>
                    <a:xfrm>
                      <a:off x="0" y="0"/>
                      <a:ext cx="210499" cy="210500"/>
                    </a:xfrm>
                    <a:prstGeom prst="rect">
                      <a:avLst/>
                    </a:prstGeom>
                  </pic:spPr>
                </pic:pic>
              </a:graphicData>
            </a:graphic>
          </wp:anchor>
        </w:drawing>
      </w:r>
      <w:hyperlink r:id="rId26">
        <w:r>
          <w:rPr>
            <w:rFonts w:ascii="Arial"/>
            <w:color w:val="000103"/>
            <w:spacing w:val="-2"/>
            <w:sz w:val="15"/>
          </w:rPr>
          <w:t>check </w:t>
        </w:r>
        <w:r>
          <w:rPr>
            <w:rFonts w:ascii="Arial"/>
            <w:color w:val="000103"/>
            <w:spacing w:val="-5"/>
            <w:sz w:val="15"/>
          </w:rPr>
          <w:t>for</w:t>
        </w:r>
      </w:hyperlink>
    </w:p>
    <w:p>
      <w:pPr>
        <w:spacing w:line="158" w:lineRule="exact" w:before="0"/>
        <w:ind w:left="402" w:right="0" w:firstLine="0"/>
        <w:jc w:val="left"/>
        <w:rPr>
          <w:rFonts w:ascii="Arial"/>
          <w:b/>
          <w:sz w:val="15"/>
        </w:rPr>
      </w:pPr>
      <w:hyperlink r:id="rId26">
        <w:r>
          <w:rPr>
            <w:rFonts w:ascii="Arial"/>
            <w:b/>
            <w:color w:val="000103"/>
            <w:spacing w:val="-2"/>
            <w:sz w:val="15"/>
          </w:rPr>
          <w:t>updates</w:t>
        </w:r>
      </w:hyperlink>
    </w:p>
    <w:p>
      <w:pPr>
        <w:pStyle w:val="BodyText"/>
        <w:spacing w:before="9"/>
        <w:rPr>
          <w:rFonts w:ascii="Arial"/>
          <w:b/>
          <w:sz w:val="15"/>
        </w:rPr>
      </w:pPr>
    </w:p>
    <w:p>
      <w:pPr>
        <w:spacing w:line="355" w:lineRule="auto" w:before="0"/>
        <w:ind w:left="7" w:right="45" w:firstLine="4"/>
        <w:jc w:val="left"/>
        <w:rPr>
          <w:sz w:val="14"/>
        </w:rPr>
      </w:pPr>
      <w:r>
        <w:rPr>
          <w:b/>
          <w:w w:val="110"/>
          <w:sz w:val="14"/>
        </w:rPr>
        <w:t>Citation:</w:t>
      </w:r>
      <w:r>
        <w:rPr>
          <w:b/>
          <w:spacing w:val="40"/>
          <w:w w:val="110"/>
          <w:sz w:val="14"/>
        </w:rPr>
        <w:t> </w:t>
      </w:r>
      <w:r>
        <w:rPr>
          <w:w w:val="110"/>
          <w:sz w:val="14"/>
        </w:rPr>
        <w:t>Sriwattanapong, K.;</w:t>
      </w:r>
      <w:r>
        <w:rPr>
          <w:spacing w:val="40"/>
          <w:w w:val="110"/>
          <w:sz w:val="14"/>
        </w:rPr>
        <w:t> </w:t>
      </w:r>
      <w:r>
        <w:rPr>
          <w:w w:val="110"/>
          <w:sz w:val="14"/>
        </w:rPr>
        <w:t>Rojnueangnit, K.; Theerapanon, T.;</w:t>
      </w:r>
      <w:r>
        <w:rPr>
          <w:spacing w:val="40"/>
          <w:w w:val="110"/>
          <w:sz w:val="14"/>
        </w:rPr>
        <w:t> </w:t>
      </w:r>
      <w:r>
        <w:rPr>
          <w:w w:val="110"/>
          <w:sz w:val="14"/>
        </w:rPr>
        <w:t>Srichomthong,</w:t>
      </w:r>
      <w:r>
        <w:rPr>
          <w:spacing w:val="-7"/>
          <w:w w:val="110"/>
          <w:sz w:val="14"/>
        </w:rPr>
        <w:t> </w:t>
      </w:r>
      <w:r>
        <w:rPr>
          <w:w w:val="110"/>
          <w:sz w:val="14"/>
        </w:rPr>
        <w:t>C.;</w:t>
      </w:r>
      <w:r>
        <w:rPr>
          <w:spacing w:val="-7"/>
          <w:w w:val="110"/>
          <w:sz w:val="14"/>
        </w:rPr>
        <w:t> </w:t>
      </w:r>
      <w:r>
        <w:rPr>
          <w:w w:val="110"/>
          <w:sz w:val="14"/>
        </w:rPr>
        <w:t>Porntaveetus,</w:t>
      </w:r>
      <w:r>
        <w:rPr>
          <w:spacing w:val="-7"/>
          <w:w w:val="110"/>
          <w:sz w:val="14"/>
        </w:rPr>
        <w:t> </w:t>
      </w:r>
      <w:r>
        <w:rPr>
          <w:w w:val="110"/>
          <w:sz w:val="14"/>
        </w:rPr>
        <w:t>T.;</w:t>
      </w:r>
      <w:r>
        <w:rPr>
          <w:spacing w:val="40"/>
          <w:w w:val="110"/>
          <w:sz w:val="14"/>
        </w:rPr>
        <w:t> </w:t>
      </w:r>
      <w:r>
        <w:rPr>
          <w:w w:val="110"/>
          <w:sz w:val="14"/>
        </w:rPr>
        <w:t>Shotelersuk, V. Compound</w:t>
      </w:r>
      <w:r>
        <w:rPr>
          <w:spacing w:val="40"/>
          <w:w w:val="110"/>
          <w:sz w:val="14"/>
        </w:rPr>
        <w:t> </w:t>
      </w:r>
      <w:r>
        <w:rPr>
          <w:w w:val="110"/>
          <w:sz w:val="14"/>
        </w:rPr>
        <w:t>Heterozygosity for a Novel</w:t>
      </w:r>
      <w:r>
        <w:rPr>
          <w:spacing w:val="40"/>
          <w:w w:val="110"/>
          <w:sz w:val="14"/>
        </w:rPr>
        <w:t> </w:t>
      </w:r>
      <w:r>
        <w:rPr>
          <w:w w:val="110"/>
          <w:sz w:val="14"/>
        </w:rPr>
        <w:t>Frameshift Variant Causing Fatal</w:t>
      </w:r>
      <w:r>
        <w:rPr>
          <w:spacing w:val="40"/>
          <w:w w:val="110"/>
          <w:sz w:val="14"/>
        </w:rPr>
        <w:t> </w:t>
      </w:r>
      <w:r>
        <w:rPr>
          <w:w w:val="110"/>
          <w:sz w:val="14"/>
        </w:rPr>
        <w:t>Infantile Liver Failure and</w:t>
      </w:r>
      <w:r>
        <w:rPr>
          <w:spacing w:val="40"/>
          <w:w w:val="110"/>
          <w:sz w:val="14"/>
        </w:rPr>
        <w:t> </w:t>
      </w:r>
      <w:r>
        <w:rPr>
          <w:w w:val="110"/>
          <w:sz w:val="14"/>
        </w:rPr>
        <w:t>Genotype–Phenotype</w:t>
      </w:r>
      <w:r>
        <w:rPr>
          <w:spacing w:val="-10"/>
          <w:w w:val="110"/>
          <w:sz w:val="14"/>
        </w:rPr>
        <w:t> </w:t>
      </w:r>
      <w:r>
        <w:rPr>
          <w:w w:val="110"/>
          <w:sz w:val="14"/>
        </w:rPr>
        <w:t>Correlation</w:t>
      </w:r>
      <w:r>
        <w:rPr>
          <w:spacing w:val="-10"/>
          <w:w w:val="110"/>
          <w:sz w:val="14"/>
        </w:rPr>
        <w:t> </w:t>
      </w:r>
      <w:r>
        <w:rPr>
          <w:w w:val="110"/>
          <w:sz w:val="14"/>
        </w:rPr>
        <w:t>of</w:t>
      </w:r>
      <w:r>
        <w:rPr>
          <w:spacing w:val="40"/>
          <w:w w:val="110"/>
          <w:sz w:val="14"/>
        </w:rPr>
        <w:t> </w:t>
      </w:r>
      <w:r>
        <w:rPr>
          <w:i/>
          <w:w w:val="110"/>
          <w:sz w:val="14"/>
        </w:rPr>
        <w:t>POLG</w:t>
      </w:r>
      <w:r>
        <w:rPr>
          <w:i/>
          <w:spacing w:val="-7"/>
          <w:w w:val="110"/>
          <w:sz w:val="14"/>
        </w:rPr>
        <w:t> </w:t>
      </w:r>
      <w:r>
        <w:rPr>
          <w:w w:val="110"/>
          <w:sz w:val="14"/>
        </w:rPr>
        <w:t>c.3286C&gt;T</w:t>
      </w:r>
      <w:r>
        <w:rPr>
          <w:spacing w:val="-7"/>
          <w:w w:val="110"/>
          <w:sz w:val="14"/>
        </w:rPr>
        <w:t> </w:t>
      </w:r>
      <w:r>
        <w:rPr>
          <w:w w:val="110"/>
          <w:sz w:val="14"/>
        </w:rPr>
        <w:t>Variant. </w:t>
      </w:r>
      <w:r>
        <w:rPr>
          <w:i/>
          <w:w w:val="110"/>
          <w:sz w:val="14"/>
        </w:rPr>
        <w:t>Int. J.</w:t>
      </w:r>
      <w:r>
        <w:rPr>
          <w:i/>
          <w:spacing w:val="40"/>
          <w:w w:val="110"/>
          <w:sz w:val="14"/>
        </w:rPr>
        <w:t> </w:t>
      </w:r>
      <w:r>
        <w:rPr>
          <w:i/>
          <w:w w:val="110"/>
          <w:sz w:val="14"/>
        </w:rPr>
        <w:t>Neonatal</w:t>
      </w:r>
      <w:r>
        <w:rPr>
          <w:i/>
          <w:spacing w:val="-10"/>
          <w:w w:val="110"/>
          <w:sz w:val="14"/>
        </w:rPr>
        <w:t> </w:t>
      </w:r>
      <w:r>
        <w:rPr>
          <w:i/>
          <w:w w:val="110"/>
          <w:sz w:val="14"/>
        </w:rPr>
        <w:t>Screen.</w:t>
      </w:r>
      <w:r>
        <w:rPr>
          <w:i/>
          <w:spacing w:val="-10"/>
          <w:w w:val="110"/>
          <w:sz w:val="14"/>
        </w:rPr>
        <w:t> </w:t>
      </w:r>
      <w:r>
        <w:rPr>
          <w:b/>
          <w:w w:val="110"/>
          <w:sz w:val="14"/>
        </w:rPr>
        <w:t>2021</w:t>
      </w:r>
      <w:r>
        <w:rPr>
          <w:w w:val="110"/>
          <w:sz w:val="14"/>
        </w:rPr>
        <w:t>,</w:t>
      </w:r>
      <w:r>
        <w:rPr>
          <w:spacing w:val="-9"/>
          <w:w w:val="110"/>
          <w:sz w:val="14"/>
        </w:rPr>
        <w:t> </w:t>
      </w:r>
      <w:r>
        <w:rPr>
          <w:i/>
          <w:w w:val="110"/>
          <w:sz w:val="14"/>
        </w:rPr>
        <w:t>7</w:t>
      </w:r>
      <w:r>
        <w:rPr>
          <w:w w:val="110"/>
          <w:sz w:val="14"/>
        </w:rPr>
        <w:t>,</w:t>
      </w:r>
      <w:r>
        <w:rPr>
          <w:spacing w:val="6"/>
          <w:w w:val="110"/>
          <w:sz w:val="14"/>
        </w:rPr>
        <w:t> </w:t>
      </w:r>
      <w:r>
        <w:rPr>
          <w:w w:val="110"/>
          <w:sz w:val="14"/>
        </w:rPr>
        <w:t>9.</w:t>
      </w:r>
      <w:r>
        <w:rPr>
          <w:spacing w:val="17"/>
          <w:w w:val="110"/>
          <w:sz w:val="14"/>
        </w:rPr>
        <w:t> </w:t>
      </w:r>
      <w:hyperlink r:id="rId28">
        <w:r>
          <w:rPr>
            <w:w w:val="110"/>
            <w:sz w:val="14"/>
          </w:rPr>
          <w:t>https://</w:t>
        </w:r>
      </w:hyperlink>
      <w:r>
        <w:rPr>
          <w:spacing w:val="40"/>
          <w:w w:val="110"/>
          <w:sz w:val="14"/>
        </w:rPr>
        <w:t> </w:t>
      </w:r>
      <w:hyperlink r:id="rId28">
        <w:r>
          <w:rPr>
            <w:spacing w:val="-2"/>
            <w:w w:val="110"/>
            <w:sz w:val="14"/>
          </w:rPr>
          <w:t>doi.org/10.3390/ijns7010009</w:t>
        </w:r>
      </w:hyperlink>
    </w:p>
    <w:p>
      <w:pPr>
        <w:pStyle w:val="BodyText"/>
        <w:spacing w:before="81"/>
        <w:rPr>
          <w:sz w:val="14"/>
        </w:rPr>
      </w:pPr>
    </w:p>
    <w:p>
      <w:pPr>
        <w:spacing w:before="0"/>
        <w:ind w:left="11" w:right="0" w:firstLine="0"/>
        <w:jc w:val="left"/>
        <w:rPr>
          <w:sz w:val="14"/>
        </w:rPr>
      </w:pPr>
      <w:r>
        <w:rPr>
          <w:w w:val="105"/>
          <w:sz w:val="14"/>
        </w:rPr>
        <w:t>Received:</w:t>
      </w:r>
      <w:r>
        <w:rPr>
          <w:spacing w:val="11"/>
          <w:w w:val="105"/>
          <w:sz w:val="14"/>
        </w:rPr>
        <w:t> </w:t>
      </w:r>
      <w:r>
        <w:rPr>
          <w:w w:val="105"/>
          <w:sz w:val="14"/>
        </w:rPr>
        <w:t>28</w:t>
      </w:r>
      <w:r>
        <w:rPr>
          <w:spacing w:val="2"/>
          <w:w w:val="105"/>
          <w:sz w:val="14"/>
        </w:rPr>
        <w:t> </w:t>
      </w:r>
      <w:r>
        <w:rPr>
          <w:w w:val="105"/>
          <w:sz w:val="14"/>
        </w:rPr>
        <w:t>December</w:t>
      </w:r>
      <w:r>
        <w:rPr>
          <w:spacing w:val="2"/>
          <w:w w:val="105"/>
          <w:sz w:val="14"/>
        </w:rPr>
        <w:t> </w:t>
      </w:r>
      <w:r>
        <w:rPr>
          <w:spacing w:val="-4"/>
          <w:w w:val="105"/>
          <w:sz w:val="14"/>
        </w:rPr>
        <w:t>2020</w:t>
      </w:r>
    </w:p>
    <w:p>
      <w:pPr>
        <w:spacing w:before="77"/>
        <w:ind w:left="6" w:right="0" w:firstLine="0"/>
        <w:jc w:val="left"/>
        <w:rPr>
          <w:sz w:val="14"/>
        </w:rPr>
      </w:pPr>
      <w:r>
        <w:rPr>
          <w:w w:val="105"/>
          <w:sz w:val="14"/>
        </w:rPr>
        <w:t>Accepted:</w:t>
      </w:r>
      <w:r>
        <w:rPr>
          <w:spacing w:val="22"/>
          <w:w w:val="105"/>
          <w:sz w:val="14"/>
        </w:rPr>
        <w:t> </w:t>
      </w:r>
      <w:r>
        <w:rPr>
          <w:w w:val="105"/>
          <w:sz w:val="14"/>
        </w:rPr>
        <w:t>2</w:t>
      </w:r>
      <w:r>
        <w:rPr>
          <w:spacing w:val="9"/>
          <w:w w:val="105"/>
          <w:sz w:val="14"/>
        </w:rPr>
        <w:t> </w:t>
      </w:r>
      <w:r>
        <w:rPr>
          <w:w w:val="105"/>
          <w:sz w:val="14"/>
        </w:rPr>
        <w:t>February</w:t>
      </w:r>
      <w:r>
        <w:rPr>
          <w:spacing w:val="10"/>
          <w:w w:val="105"/>
          <w:sz w:val="14"/>
        </w:rPr>
        <w:t> </w:t>
      </w:r>
      <w:r>
        <w:rPr>
          <w:spacing w:val="-4"/>
          <w:w w:val="105"/>
          <w:sz w:val="14"/>
        </w:rPr>
        <w:t>2021</w:t>
      </w:r>
    </w:p>
    <w:p>
      <w:pPr>
        <w:spacing w:before="78"/>
        <w:ind w:left="11" w:right="0" w:firstLine="0"/>
        <w:jc w:val="left"/>
        <w:rPr>
          <w:sz w:val="14"/>
        </w:rPr>
      </w:pPr>
      <w:r>
        <w:rPr>
          <w:w w:val="105"/>
          <w:sz w:val="14"/>
        </w:rPr>
        <w:t>Published:</w:t>
      </w:r>
      <w:r>
        <w:rPr>
          <w:spacing w:val="26"/>
          <w:w w:val="105"/>
          <w:sz w:val="14"/>
        </w:rPr>
        <w:t> </w:t>
      </w:r>
      <w:r>
        <w:rPr>
          <w:w w:val="105"/>
          <w:sz w:val="14"/>
        </w:rPr>
        <w:t>5</w:t>
      </w:r>
      <w:r>
        <w:rPr>
          <w:spacing w:val="14"/>
          <w:w w:val="105"/>
          <w:sz w:val="14"/>
        </w:rPr>
        <w:t> </w:t>
      </w:r>
      <w:r>
        <w:rPr>
          <w:w w:val="105"/>
          <w:sz w:val="14"/>
        </w:rPr>
        <w:t>February</w:t>
      </w:r>
      <w:r>
        <w:rPr>
          <w:spacing w:val="14"/>
          <w:w w:val="105"/>
          <w:sz w:val="14"/>
        </w:rPr>
        <w:t> </w:t>
      </w:r>
      <w:r>
        <w:rPr>
          <w:spacing w:val="-4"/>
          <w:w w:val="105"/>
          <w:sz w:val="14"/>
        </w:rPr>
        <w:t>2021</w:t>
      </w:r>
    </w:p>
    <w:p>
      <w:pPr>
        <w:pStyle w:val="BodyText"/>
        <w:rPr>
          <w:sz w:val="14"/>
        </w:rPr>
      </w:pPr>
    </w:p>
    <w:p>
      <w:pPr>
        <w:pStyle w:val="BodyText"/>
        <w:spacing w:before="24"/>
        <w:rPr>
          <w:sz w:val="14"/>
        </w:rPr>
      </w:pPr>
    </w:p>
    <w:p>
      <w:pPr>
        <w:spacing w:line="355" w:lineRule="auto" w:before="0"/>
        <w:ind w:left="6" w:right="0" w:firstLine="5"/>
        <w:jc w:val="both"/>
        <w:rPr>
          <w:sz w:val="14"/>
        </w:rPr>
      </w:pPr>
      <w:r>
        <w:rPr>
          <w:b/>
          <w:w w:val="110"/>
          <w:sz w:val="14"/>
        </w:rPr>
        <w:t>Publisher’s</w:t>
      </w:r>
      <w:r>
        <w:rPr>
          <w:b/>
          <w:spacing w:val="-10"/>
          <w:w w:val="110"/>
          <w:sz w:val="14"/>
        </w:rPr>
        <w:t> </w:t>
      </w:r>
      <w:r>
        <w:rPr>
          <w:b/>
          <w:w w:val="110"/>
          <w:sz w:val="14"/>
        </w:rPr>
        <w:t>Note:</w:t>
      </w:r>
      <w:r>
        <w:rPr>
          <w:b/>
          <w:spacing w:val="-10"/>
          <w:w w:val="110"/>
          <w:sz w:val="14"/>
        </w:rPr>
        <w:t> </w:t>
      </w:r>
      <w:r>
        <w:rPr>
          <w:w w:val="110"/>
          <w:sz w:val="14"/>
        </w:rPr>
        <w:t>MDPI</w:t>
      </w:r>
      <w:r>
        <w:rPr>
          <w:spacing w:val="-9"/>
          <w:w w:val="110"/>
          <w:sz w:val="14"/>
        </w:rPr>
        <w:t> </w:t>
      </w:r>
      <w:r>
        <w:rPr>
          <w:w w:val="110"/>
          <w:sz w:val="14"/>
        </w:rPr>
        <w:t>stays</w:t>
      </w:r>
      <w:r>
        <w:rPr>
          <w:spacing w:val="-10"/>
          <w:w w:val="110"/>
          <w:sz w:val="14"/>
        </w:rPr>
        <w:t> </w:t>
      </w:r>
      <w:r>
        <w:rPr>
          <w:w w:val="110"/>
          <w:sz w:val="14"/>
        </w:rPr>
        <w:t>neutral</w:t>
      </w:r>
      <w:r>
        <w:rPr>
          <w:spacing w:val="40"/>
          <w:w w:val="110"/>
          <w:sz w:val="14"/>
        </w:rPr>
        <w:t> </w:t>
      </w:r>
      <w:r>
        <w:rPr>
          <w:w w:val="110"/>
          <w:sz w:val="14"/>
        </w:rPr>
        <w:t>with regard to jurisdictional claims in</w:t>
      </w:r>
      <w:r>
        <w:rPr>
          <w:spacing w:val="40"/>
          <w:w w:val="110"/>
          <w:sz w:val="14"/>
        </w:rPr>
        <w:t> </w:t>
      </w:r>
      <w:r>
        <w:rPr>
          <w:w w:val="110"/>
          <w:sz w:val="14"/>
        </w:rPr>
        <w:t>published</w:t>
      </w:r>
      <w:r>
        <w:rPr>
          <w:spacing w:val="-3"/>
          <w:w w:val="110"/>
          <w:sz w:val="14"/>
        </w:rPr>
        <w:t> </w:t>
      </w:r>
      <w:r>
        <w:rPr>
          <w:w w:val="110"/>
          <w:sz w:val="14"/>
        </w:rPr>
        <w:t>maps</w:t>
      </w:r>
      <w:r>
        <w:rPr>
          <w:spacing w:val="-3"/>
          <w:w w:val="110"/>
          <w:sz w:val="14"/>
        </w:rPr>
        <w:t> </w:t>
      </w:r>
      <w:r>
        <w:rPr>
          <w:w w:val="110"/>
          <w:sz w:val="14"/>
        </w:rPr>
        <w:t>and</w:t>
      </w:r>
      <w:r>
        <w:rPr>
          <w:spacing w:val="-3"/>
          <w:w w:val="110"/>
          <w:sz w:val="14"/>
        </w:rPr>
        <w:t> </w:t>
      </w:r>
      <w:r>
        <w:rPr>
          <w:w w:val="110"/>
          <w:sz w:val="14"/>
        </w:rPr>
        <w:t>institutional</w:t>
      </w:r>
      <w:r>
        <w:rPr>
          <w:spacing w:val="-3"/>
          <w:w w:val="110"/>
          <w:sz w:val="14"/>
        </w:rPr>
        <w:t> </w:t>
      </w:r>
      <w:r>
        <w:rPr>
          <w:w w:val="110"/>
          <w:sz w:val="14"/>
        </w:rPr>
        <w:t>affil-</w:t>
      </w:r>
      <w:r>
        <w:rPr>
          <w:spacing w:val="40"/>
          <w:w w:val="110"/>
          <w:sz w:val="14"/>
        </w:rPr>
        <w:t> </w:t>
      </w:r>
      <w:r>
        <w:rPr>
          <w:spacing w:val="-2"/>
          <w:w w:val="110"/>
          <w:sz w:val="14"/>
        </w:rPr>
        <w:t>iations.</w:t>
      </w:r>
    </w:p>
    <w:p>
      <w:pPr>
        <w:pStyle w:val="BodyText"/>
        <w:spacing w:before="61"/>
      </w:pPr>
      <w:r>
        <w:rPr/>
        <w:drawing>
          <wp:anchor distT="0" distB="0" distL="0" distR="0" allowOverlap="1" layoutInCell="1" locked="0" behindDoc="1" simplePos="0" relativeHeight="487588352">
            <wp:simplePos x="0" y="0"/>
            <wp:positionH relativeFrom="page">
              <wp:posOffset>457200</wp:posOffset>
            </wp:positionH>
            <wp:positionV relativeFrom="paragraph">
              <wp:posOffset>200207</wp:posOffset>
            </wp:positionV>
            <wp:extent cx="714375" cy="250031"/>
            <wp:effectExtent l="0" t="0" r="0" b="0"/>
            <wp:wrapTopAndBottom/>
            <wp:docPr id="14" name="Image 14">
              <a:hlinkClick r:id="rId29"/>
            </wp:docPr>
            <wp:cNvGraphicFramePr>
              <a:graphicFrameLocks/>
            </wp:cNvGraphicFramePr>
            <a:graphic>
              <a:graphicData uri="http://schemas.openxmlformats.org/drawingml/2006/picture">
                <pic:pic>
                  <pic:nvPicPr>
                    <pic:cNvPr id="14" name="Image 14">
                      <a:hlinkClick r:id="rId29"/>
                    </pic:cNvPr>
                    <pic:cNvPicPr/>
                  </pic:nvPicPr>
                  <pic:blipFill>
                    <a:blip r:embed="rId30" cstate="print"/>
                    <a:stretch>
                      <a:fillRect/>
                    </a:stretch>
                  </pic:blipFill>
                  <pic:spPr>
                    <a:xfrm>
                      <a:off x="0" y="0"/>
                      <a:ext cx="714375" cy="250031"/>
                    </a:xfrm>
                    <a:prstGeom prst="rect">
                      <a:avLst/>
                    </a:prstGeom>
                  </pic:spPr>
                </pic:pic>
              </a:graphicData>
            </a:graphic>
          </wp:anchor>
        </w:drawing>
      </w:r>
    </w:p>
    <w:p>
      <w:pPr>
        <w:spacing w:line="355" w:lineRule="auto" w:before="111"/>
        <w:ind w:left="6" w:right="5" w:firstLine="5"/>
        <w:jc w:val="left"/>
        <w:rPr>
          <w:sz w:val="14"/>
        </w:rPr>
      </w:pPr>
      <w:r>
        <w:rPr>
          <w:b/>
          <w:w w:val="110"/>
          <w:sz w:val="14"/>
        </w:rPr>
        <w:t>Copyright:</w:t>
      </w:r>
      <w:r>
        <w:rPr>
          <w:b/>
          <w:spacing w:val="30"/>
          <w:w w:val="110"/>
          <w:sz w:val="14"/>
        </w:rPr>
        <w:t> </w:t>
      </w:r>
      <w:r>
        <w:rPr>
          <w:w w:val="110"/>
          <w:sz w:val="14"/>
        </w:rPr>
        <w:t>©</w:t>
      </w:r>
      <w:r>
        <w:rPr>
          <w:spacing w:val="30"/>
          <w:w w:val="110"/>
          <w:sz w:val="14"/>
        </w:rPr>
        <w:t> </w:t>
      </w:r>
      <w:r>
        <w:rPr>
          <w:w w:val="110"/>
          <w:sz w:val="14"/>
        </w:rPr>
        <w:t>2021</w:t>
      </w:r>
      <w:r>
        <w:rPr>
          <w:spacing w:val="30"/>
          <w:w w:val="110"/>
          <w:sz w:val="14"/>
        </w:rPr>
        <w:t> </w:t>
      </w:r>
      <w:r>
        <w:rPr>
          <w:w w:val="110"/>
          <w:sz w:val="14"/>
        </w:rPr>
        <w:t>by</w:t>
      </w:r>
      <w:r>
        <w:rPr>
          <w:spacing w:val="30"/>
          <w:w w:val="110"/>
          <w:sz w:val="14"/>
        </w:rPr>
        <w:t> </w:t>
      </w:r>
      <w:r>
        <w:rPr>
          <w:w w:val="110"/>
          <w:sz w:val="14"/>
        </w:rPr>
        <w:t>the</w:t>
      </w:r>
      <w:r>
        <w:rPr>
          <w:spacing w:val="30"/>
          <w:w w:val="110"/>
          <w:sz w:val="14"/>
        </w:rPr>
        <w:t> </w:t>
      </w:r>
      <w:r>
        <w:rPr>
          <w:w w:val="110"/>
          <w:sz w:val="14"/>
        </w:rPr>
        <w:t>authors.</w:t>
      </w:r>
      <w:r>
        <w:rPr>
          <w:spacing w:val="40"/>
          <w:w w:val="110"/>
          <w:sz w:val="14"/>
        </w:rPr>
        <w:t> </w:t>
      </w:r>
      <w:r>
        <w:rPr>
          <w:w w:val="110"/>
          <w:sz w:val="14"/>
        </w:rPr>
        <w:t>Licensee</w:t>
      </w:r>
      <w:r>
        <w:rPr>
          <w:spacing w:val="27"/>
          <w:w w:val="110"/>
          <w:sz w:val="14"/>
        </w:rPr>
        <w:t> </w:t>
      </w:r>
      <w:r>
        <w:rPr>
          <w:w w:val="110"/>
          <w:sz w:val="14"/>
        </w:rPr>
        <w:t>MDPI,</w:t>
      </w:r>
      <w:r>
        <w:rPr>
          <w:spacing w:val="27"/>
          <w:w w:val="110"/>
          <w:sz w:val="14"/>
        </w:rPr>
        <w:t> </w:t>
      </w:r>
      <w:r>
        <w:rPr>
          <w:w w:val="110"/>
          <w:sz w:val="14"/>
        </w:rPr>
        <w:t>Basel,</w:t>
      </w:r>
      <w:r>
        <w:rPr>
          <w:spacing w:val="37"/>
          <w:w w:val="110"/>
          <w:sz w:val="14"/>
        </w:rPr>
        <w:t> </w:t>
      </w:r>
      <w:r>
        <w:rPr>
          <w:w w:val="110"/>
          <w:sz w:val="14"/>
        </w:rPr>
        <w:t>Switzerland.</w:t>
      </w:r>
      <w:r>
        <w:rPr>
          <w:spacing w:val="40"/>
          <w:w w:val="110"/>
          <w:sz w:val="14"/>
        </w:rPr>
        <w:t> </w:t>
      </w:r>
      <w:r>
        <w:rPr>
          <w:w w:val="110"/>
          <w:sz w:val="14"/>
        </w:rPr>
        <w:t>This</w:t>
      </w:r>
      <w:r>
        <w:rPr>
          <w:spacing w:val="19"/>
          <w:w w:val="110"/>
          <w:sz w:val="14"/>
        </w:rPr>
        <w:t> </w:t>
      </w:r>
      <w:r>
        <w:rPr>
          <w:w w:val="110"/>
          <w:sz w:val="14"/>
        </w:rPr>
        <w:t>article</w:t>
      </w:r>
      <w:r>
        <w:rPr>
          <w:spacing w:val="19"/>
          <w:w w:val="110"/>
          <w:sz w:val="14"/>
        </w:rPr>
        <w:t> </w:t>
      </w:r>
      <w:r>
        <w:rPr>
          <w:w w:val="110"/>
          <w:sz w:val="14"/>
        </w:rPr>
        <w:t>is</w:t>
      </w:r>
      <w:r>
        <w:rPr>
          <w:spacing w:val="19"/>
          <w:w w:val="110"/>
          <w:sz w:val="14"/>
        </w:rPr>
        <w:t> </w:t>
      </w:r>
      <w:r>
        <w:rPr>
          <w:w w:val="110"/>
          <w:sz w:val="14"/>
        </w:rPr>
        <w:t>an</w:t>
      </w:r>
      <w:r>
        <w:rPr>
          <w:spacing w:val="19"/>
          <w:w w:val="110"/>
          <w:sz w:val="14"/>
        </w:rPr>
        <w:t> </w:t>
      </w:r>
      <w:r>
        <w:rPr>
          <w:w w:val="110"/>
          <w:sz w:val="14"/>
        </w:rPr>
        <w:t>open</w:t>
      </w:r>
      <w:r>
        <w:rPr>
          <w:spacing w:val="19"/>
          <w:w w:val="110"/>
          <w:sz w:val="14"/>
        </w:rPr>
        <w:t> </w:t>
      </w:r>
      <w:r>
        <w:rPr>
          <w:w w:val="110"/>
          <w:sz w:val="14"/>
        </w:rPr>
        <w:t>access</w:t>
      </w:r>
      <w:r>
        <w:rPr>
          <w:spacing w:val="19"/>
          <w:w w:val="110"/>
          <w:sz w:val="14"/>
        </w:rPr>
        <w:t> </w:t>
      </w:r>
      <w:r>
        <w:rPr>
          <w:w w:val="110"/>
          <w:sz w:val="14"/>
        </w:rPr>
        <w:t>article</w:t>
      </w:r>
      <w:r>
        <w:rPr>
          <w:spacing w:val="40"/>
          <w:w w:val="110"/>
          <w:sz w:val="14"/>
        </w:rPr>
        <w:t> </w:t>
      </w:r>
      <w:r>
        <w:rPr>
          <w:w w:val="110"/>
          <w:sz w:val="14"/>
        </w:rPr>
        <w:t>distributed</w:t>
      </w:r>
      <w:r>
        <w:rPr>
          <w:spacing w:val="80"/>
          <w:w w:val="110"/>
          <w:sz w:val="14"/>
        </w:rPr>
        <w:t> </w:t>
      </w:r>
      <w:r>
        <w:rPr>
          <w:w w:val="110"/>
          <w:sz w:val="14"/>
        </w:rPr>
        <w:t>under</w:t>
      </w:r>
      <w:r>
        <w:rPr>
          <w:spacing w:val="80"/>
          <w:w w:val="110"/>
          <w:sz w:val="14"/>
        </w:rPr>
        <w:t> </w:t>
      </w:r>
      <w:r>
        <w:rPr>
          <w:w w:val="110"/>
          <w:sz w:val="14"/>
        </w:rPr>
        <w:t>the</w:t>
      </w:r>
      <w:r>
        <w:rPr>
          <w:spacing w:val="80"/>
          <w:w w:val="110"/>
          <w:sz w:val="14"/>
        </w:rPr>
        <w:t> </w:t>
      </w:r>
      <w:r>
        <w:rPr>
          <w:w w:val="110"/>
          <w:sz w:val="14"/>
        </w:rPr>
        <w:t>terms</w:t>
      </w:r>
      <w:r>
        <w:rPr>
          <w:spacing w:val="80"/>
          <w:w w:val="110"/>
          <w:sz w:val="14"/>
        </w:rPr>
        <w:t> </w:t>
      </w:r>
      <w:r>
        <w:rPr>
          <w:w w:val="110"/>
          <w:sz w:val="14"/>
        </w:rPr>
        <w:t>and</w:t>
      </w:r>
      <w:r>
        <w:rPr>
          <w:spacing w:val="40"/>
          <w:w w:val="110"/>
          <w:sz w:val="14"/>
        </w:rPr>
        <w:t> </w:t>
      </w:r>
      <w:r>
        <w:rPr>
          <w:w w:val="110"/>
          <w:sz w:val="14"/>
        </w:rPr>
        <w:t>conditions</w:t>
      </w:r>
      <w:r>
        <w:rPr>
          <w:w w:val="110"/>
          <w:sz w:val="14"/>
        </w:rPr>
        <w:t> of</w:t>
      </w:r>
      <w:r>
        <w:rPr>
          <w:w w:val="110"/>
          <w:sz w:val="14"/>
        </w:rPr>
        <w:t> the</w:t>
      </w:r>
      <w:r>
        <w:rPr>
          <w:w w:val="110"/>
          <w:sz w:val="14"/>
        </w:rPr>
        <w:t> Creative</w:t>
      </w:r>
      <w:r>
        <w:rPr>
          <w:w w:val="110"/>
          <w:sz w:val="14"/>
        </w:rPr>
        <w:t> Commons</w:t>
      </w:r>
      <w:r>
        <w:rPr>
          <w:spacing w:val="40"/>
          <w:w w:val="110"/>
          <w:sz w:val="14"/>
        </w:rPr>
        <w:t> </w:t>
      </w:r>
      <w:r>
        <w:rPr>
          <w:w w:val="110"/>
          <w:sz w:val="14"/>
        </w:rPr>
        <w:t>Attribution</w:t>
      </w:r>
      <w:r>
        <w:rPr>
          <w:w w:val="110"/>
          <w:sz w:val="14"/>
        </w:rPr>
        <w:t> (CC</w:t>
      </w:r>
      <w:r>
        <w:rPr>
          <w:w w:val="110"/>
          <w:sz w:val="14"/>
        </w:rPr>
        <w:t> BY)</w:t>
      </w:r>
      <w:r>
        <w:rPr>
          <w:w w:val="110"/>
          <w:sz w:val="14"/>
        </w:rPr>
        <w:t> license</w:t>
      </w:r>
      <w:r>
        <w:rPr>
          <w:w w:val="110"/>
          <w:sz w:val="14"/>
        </w:rPr>
        <w:t> </w:t>
      </w:r>
      <w:hyperlink r:id="rId31">
        <w:r>
          <w:rPr>
            <w:w w:val="110"/>
            <w:sz w:val="14"/>
          </w:rPr>
          <w:t>(https://</w:t>
        </w:r>
      </w:hyperlink>
      <w:r>
        <w:rPr>
          <w:spacing w:val="40"/>
          <w:w w:val="110"/>
          <w:sz w:val="14"/>
        </w:rPr>
        <w:t> </w:t>
      </w:r>
      <w:hyperlink r:id="rId31">
        <w:r>
          <w:rPr>
            <w:spacing w:val="-2"/>
            <w:w w:val="110"/>
            <w:sz w:val="14"/>
          </w:rPr>
          <w:t>creativecommons.org/licenses/by/</w:t>
        </w:r>
      </w:hyperlink>
      <w:r>
        <w:rPr>
          <w:spacing w:val="40"/>
          <w:w w:val="110"/>
          <w:sz w:val="14"/>
        </w:rPr>
        <w:t> </w:t>
      </w:r>
      <w:r>
        <w:rPr>
          <w:spacing w:val="-2"/>
          <w:w w:val="110"/>
          <w:sz w:val="14"/>
        </w:rPr>
        <w:t>4.0/).</w:t>
      </w:r>
    </w:p>
    <w:p>
      <w:pPr>
        <w:spacing w:line="300" w:lineRule="auto" w:before="102"/>
        <w:ind w:left="6" w:right="120" w:firstLine="1"/>
        <w:jc w:val="both"/>
        <w:rPr>
          <w:sz w:val="18"/>
        </w:rPr>
      </w:pPr>
      <w:r>
        <w:rPr/>
        <w:br w:type="column"/>
      </w:r>
      <w:r>
        <w:rPr>
          <w:b/>
          <w:w w:val="110"/>
          <w:sz w:val="18"/>
        </w:rPr>
        <w:t>Abstract: </w:t>
      </w:r>
      <w:r>
        <w:rPr>
          <w:w w:val="110"/>
          <w:sz w:val="18"/>
        </w:rPr>
        <w:t>A variant in the </w:t>
      </w:r>
      <w:r>
        <w:rPr>
          <w:i/>
          <w:w w:val="110"/>
          <w:sz w:val="18"/>
        </w:rPr>
        <w:t>POLG </w:t>
      </w:r>
      <w:r>
        <w:rPr>
          <w:w w:val="110"/>
          <w:sz w:val="18"/>
        </w:rPr>
        <w:t>gene is the leading cause of a heterogeneous group of mitochon- drial disorders.</w:t>
      </w:r>
      <w:r>
        <w:rPr>
          <w:spacing w:val="40"/>
          <w:w w:val="110"/>
          <w:sz w:val="18"/>
        </w:rPr>
        <w:t> </w:t>
      </w:r>
      <w:r>
        <w:rPr>
          <w:w w:val="110"/>
          <w:sz w:val="18"/>
        </w:rPr>
        <w:t>No definitive treatment is currently available.</w:t>
      </w:r>
      <w:r>
        <w:rPr>
          <w:spacing w:val="40"/>
          <w:w w:val="110"/>
          <w:sz w:val="18"/>
        </w:rPr>
        <w:t> </w:t>
      </w:r>
      <w:r>
        <w:rPr>
          <w:w w:val="110"/>
          <w:sz w:val="18"/>
        </w:rPr>
        <w:t>Prenatal and newborn screening have the potential to improve clinical outcome of patients affected with </w:t>
      </w:r>
      <w:r>
        <w:rPr>
          <w:i/>
          <w:w w:val="110"/>
          <w:sz w:val="18"/>
        </w:rPr>
        <w:t>POLG</w:t>
      </w:r>
      <w:r>
        <w:rPr>
          <w:w w:val="110"/>
          <w:sz w:val="18"/>
        </w:rPr>
        <w:t>-related disorders. We reported a 4-month-old infant who presented with developmental delay, fever, and diarrhea. Within two weeks after hospital admission, the patient developed hepatic failure and died. Liver necropsy demonstrated an extensive loss of hepatocytes and bile duct proliferations.</w:t>
      </w:r>
      <w:r>
        <w:rPr>
          <w:spacing w:val="40"/>
          <w:w w:val="110"/>
          <w:sz w:val="18"/>
        </w:rPr>
        <w:t> </w:t>
      </w:r>
      <w:r>
        <w:rPr>
          <w:w w:val="110"/>
          <w:sz w:val="18"/>
        </w:rPr>
        <w:t>Trio-whole exome sequencing identified that the patient was compound heterozygous for a novel frameshift </w:t>
      </w:r>
      <w:r>
        <w:rPr>
          <w:sz w:val="18"/>
        </w:rPr>
        <w:t>variant c.3102delG (p.Lys1035Serfs*59) and a common variant c.3286C&gt;T (p.Arg1096Cys) in </w:t>
      </w:r>
      <w:r>
        <w:rPr>
          <w:i/>
          <w:sz w:val="18"/>
        </w:rPr>
        <w:t>POLG </w:t>
      </w:r>
      <w:r>
        <w:rPr>
          <w:sz w:val="18"/>
        </w:rPr>
        <w:t>(NM_002693.3) inherited from the mother and father, respectively.</w:t>
      </w:r>
      <w:r>
        <w:rPr>
          <w:spacing w:val="40"/>
          <w:sz w:val="18"/>
        </w:rPr>
        <w:t> </w:t>
      </w:r>
      <w:r>
        <w:rPr>
          <w:sz w:val="18"/>
        </w:rPr>
        <w:t>The c.3102delG (p.Lys1035Serfs*59) was</w:t>
      </w:r>
      <w:r>
        <w:rPr>
          <w:spacing w:val="29"/>
          <w:sz w:val="18"/>
        </w:rPr>
        <w:t> </w:t>
      </w:r>
      <w:r>
        <w:rPr>
          <w:sz w:val="18"/>
        </w:rPr>
        <w:t>a</w:t>
      </w:r>
      <w:r>
        <w:rPr>
          <w:spacing w:val="29"/>
          <w:sz w:val="18"/>
        </w:rPr>
        <w:t> </w:t>
      </w:r>
      <w:r>
        <w:rPr>
          <w:sz w:val="18"/>
        </w:rPr>
        <w:t>null</w:t>
      </w:r>
      <w:r>
        <w:rPr>
          <w:spacing w:val="29"/>
          <w:sz w:val="18"/>
        </w:rPr>
        <w:t> </w:t>
      </w:r>
      <w:r>
        <w:rPr>
          <w:sz w:val="18"/>
        </w:rPr>
        <w:t>variant</w:t>
      </w:r>
      <w:r>
        <w:rPr>
          <w:spacing w:val="29"/>
          <w:sz w:val="18"/>
        </w:rPr>
        <w:t> </w:t>
      </w:r>
      <w:r>
        <w:rPr>
          <w:sz w:val="18"/>
        </w:rPr>
        <w:t>and</w:t>
      </w:r>
      <w:r>
        <w:rPr>
          <w:spacing w:val="29"/>
          <w:sz w:val="18"/>
        </w:rPr>
        <w:t> </w:t>
      </w:r>
      <w:r>
        <w:rPr>
          <w:sz w:val="18"/>
        </w:rPr>
        <w:t>classified</w:t>
      </w:r>
      <w:r>
        <w:rPr>
          <w:spacing w:val="29"/>
          <w:sz w:val="18"/>
        </w:rPr>
        <w:t> </w:t>
      </w:r>
      <w:r>
        <w:rPr>
          <w:sz w:val="18"/>
        </w:rPr>
        <w:t>as</w:t>
      </w:r>
      <w:r>
        <w:rPr>
          <w:spacing w:val="29"/>
          <w:sz w:val="18"/>
        </w:rPr>
        <w:t> </w:t>
      </w:r>
      <w:r>
        <w:rPr>
          <w:sz w:val="18"/>
        </w:rPr>
        <w:t>pathogenic</w:t>
      </w:r>
      <w:r>
        <w:rPr>
          <w:spacing w:val="29"/>
          <w:sz w:val="18"/>
        </w:rPr>
        <w:t> </w:t>
      </w:r>
      <w:r>
        <w:rPr>
          <w:sz w:val="18"/>
        </w:rPr>
        <w:t>according</w:t>
      </w:r>
      <w:r>
        <w:rPr>
          <w:spacing w:val="29"/>
          <w:sz w:val="18"/>
        </w:rPr>
        <w:t> </w:t>
      </w:r>
      <w:r>
        <w:rPr>
          <w:sz w:val="18"/>
        </w:rPr>
        <w:t>to</w:t>
      </w:r>
      <w:r>
        <w:rPr>
          <w:spacing w:val="29"/>
          <w:sz w:val="18"/>
        </w:rPr>
        <w:t> </w:t>
      </w:r>
      <w:r>
        <w:rPr>
          <w:sz w:val="18"/>
        </w:rPr>
        <w:t>the</w:t>
      </w:r>
      <w:r>
        <w:rPr>
          <w:spacing w:val="29"/>
          <w:sz w:val="18"/>
        </w:rPr>
        <w:t> </w:t>
      </w:r>
      <w:r>
        <w:rPr>
          <w:sz w:val="18"/>
        </w:rPr>
        <w:t>American</w:t>
      </w:r>
      <w:r>
        <w:rPr>
          <w:spacing w:val="29"/>
          <w:sz w:val="18"/>
        </w:rPr>
        <w:t> </w:t>
      </w:r>
      <w:r>
        <w:rPr>
          <w:sz w:val="18"/>
        </w:rPr>
        <w:t>College</w:t>
      </w:r>
      <w:r>
        <w:rPr>
          <w:spacing w:val="29"/>
          <w:sz w:val="18"/>
        </w:rPr>
        <w:t> </w:t>
      </w:r>
      <w:r>
        <w:rPr>
          <w:sz w:val="18"/>
        </w:rPr>
        <w:t>of</w:t>
      </w:r>
      <w:r>
        <w:rPr>
          <w:spacing w:val="29"/>
          <w:sz w:val="18"/>
        </w:rPr>
        <w:t> </w:t>
      </w:r>
      <w:r>
        <w:rPr>
          <w:sz w:val="18"/>
        </w:rPr>
        <w:t>Medical</w:t>
      </w:r>
      <w:r>
        <w:rPr>
          <w:spacing w:val="29"/>
          <w:sz w:val="18"/>
        </w:rPr>
        <w:t> </w:t>
      </w:r>
      <w:r>
        <w:rPr>
          <w:sz w:val="18"/>
        </w:rPr>
        <w:t>Genetics </w:t>
      </w:r>
      <w:r>
        <w:rPr>
          <w:w w:val="110"/>
          <w:sz w:val="18"/>
        </w:rPr>
        <w:t>and Genomics Standards and Guidelines.</w:t>
      </w:r>
      <w:r>
        <w:rPr>
          <w:spacing w:val="40"/>
          <w:w w:val="110"/>
          <w:sz w:val="18"/>
        </w:rPr>
        <w:t> </w:t>
      </w:r>
      <w:r>
        <w:rPr>
          <w:w w:val="110"/>
          <w:sz w:val="18"/>
        </w:rPr>
        <w:t>Prenatal genetic screenings using rapid whole exome sequencing successfully detected the heterozygous c.3286C&gt;T variant in the following pregnancy and the normal alleles in the other one. Both children had been healthy. We reviewed all 34 cases identified</w:t>
      </w:r>
      <w:r>
        <w:rPr>
          <w:spacing w:val="-13"/>
          <w:w w:val="110"/>
          <w:sz w:val="18"/>
        </w:rPr>
        <w:t> </w:t>
      </w:r>
      <w:r>
        <w:rPr>
          <w:w w:val="110"/>
          <w:sz w:val="18"/>
        </w:rPr>
        <w:t>with</w:t>
      </w:r>
      <w:r>
        <w:rPr>
          <w:spacing w:val="-12"/>
          <w:w w:val="110"/>
          <w:sz w:val="18"/>
        </w:rPr>
        <w:t> </w:t>
      </w:r>
      <w:r>
        <w:rPr>
          <w:w w:val="110"/>
          <w:sz w:val="18"/>
        </w:rPr>
        <w:t>the</w:t>
      </w:r>
      <w:r>
        <w:rPr>
          <w:spacing w:val="-13"/>
          <w:w w:val="110"/>
          <w:sz w:val="18"/>
        </w:rPr>
        <w:t> </w:t>
      </w:r>
      <w:r>
        <w:rPr>
          <w:i/>
          <w:w w:val="110"/>
          <w:sz w:val="18"/>
        </w:rPr>
        <w:t>POLG</w:t>
      </w:r>
      <w:r>
        <w:rPr>
          <w:i/>
          <w:spacing w:val="-12"/>
          <w:w w:val="110"/>
          <w:sz w:val="18"/>
        </w:rPr>
        <w:t> </w:t>
      </w:r>
      <w:r>
        <w:rPr>
          <w:w w:val="110"/>
          <w:sz w:val="18"/>
        </w:rPr>
        <w:t>c.3286C&gt;T</w:t>
      </w:r>
      <w:r>
        <w:rPr>
          <w:spacing w:val="-12"/>
          <w:w w:val="110"/>
          <w:sz w:val="18"/>
        </w:rPr>
        <w:t> </w:t>
      </w:r>
      <w:r>
        <w:rPr>
          <w:w w:val="110"/>
          <w:sz w:val="18"/>
        </w:rPr>
        <w:t>variant</w:t>
      </w:r>
      <w:r>
        <w:rPr>
          <w:spacing w:val="-13"/>
          <w:w w:val="110"/>
          <w:sz w:val="18"/>
        </w:rPr>
        <w:t> </w:t>
      </w:r>
      <w:r>
        <w:rPr>
          <w:w w:val="110"/>
          <w:sz w:val="18"/>
        </w:rPr>
        <w:t>and</w:t>
      </w:r>
      <w:r>
        <w:rPr>
          <w:spacing w:val="-12"/>
          <w:w w:val="110"/>
          <w:sz w:val="18"/>
        </w:rPr>
        <w:t> </w:t>
      </w:r>
      <w:r>
        <w:rPr>
          <w:w w:val="110"/>
          <w:sz w:val="18"/>
        </w:rPr>
        <w:t>found</w:t>
      </w:r>
      <w:r>
        <w:rPr>
          <w:spacing w:val="-12"/>
          <w:w w:val="110"/>
          <w:sz w:val="18"/>
        </w:rPr>
        <w:t> </w:t>
      </w:r>
      <w:r>
        <w:rPr>
          <w:w w:val="110"/>
          <w:sz w:val="18"/>
        </w:rPr>
        <w:t>that</w:t>
      </w:r>
      <w:r>
        <w:rPr>
          <w:spacing w:val="-13"/>
          <w:w w:val="110"/>
          <w:sz w:val="18"/>
        </w:rPr>
        <w:t> </w:t>
      </w:r>
      <w:r>
        <w:rPr>
          <w:w w:val="110"/>
          <w:sz w:val="18"/>
        </w:rPr>
        <w:t>all</w:t>
      </w:r>
      <w:r>
        <w:rPr>
          <w:spacing w:val="-12"/>
          <w:w w:val="110"/>
          <w:sz w:val="18"/>
        </w:rPr>
        <w:t> </w:t>
      </w:r>
      <w:r>
        <w:rPr>
          <w:w w:val="110"/>
          <w:sz w:val="18"/>
        </w:rPr>
        <w:t>15</w:t>
      </w:r>
      <w:r>
        <w:rPr>
          <w:spacing w:val="-13"/>
          <w:w w:val="110"/>
          <w:sz w:val="18"/>
        </w:rPr>
        <w:t> </w:t>
      </w:r>
      <w:r>
        <w:rPr>
          <w:w w:val="110"/>
          <w:sz w:val="18"/>
        </w:rPr>
        <w:t>compound</w:t>
      </w:r>
      <w:r>
        <w:rPr>
          <w:spacing w:val="-12"/>
          <w:w w:val="110"/>
          <w:sz w:val="18"/>
        </w:rPr>
        <w:t> </w:t>
      </w:r>
      <w:r>
        <w:rPr>
          <w:w w:val="110"/>
          <w:sz w:val="18"/>
        </w:rPr>
        <w:t>heterozygous</w:t>
      </w:r>
      <w:r>
        <w:rPr>
          <w:spacing w:val="-12"/>
          <w:w w:val="110"/>
          <w:sz w:val="18"/>
        </w:rPr>
        <w:t> </w:t>
      </w:r>
      <w:r>
        <w:rPr>
          <w:w w:val="110"/>
          <w:sz w:val="18"/>
        </w:rPr>
        <w:t>cases</w:t>
      </w:r>
      <w:r>
        <w:rPr>
          <w:spacing w:val="-13"/>
          <w:w w:val="110"/>
          <w:sz w:val="18"/>
        </w:rPr>
        <w:t> </w:t>
      </w:r>
      <w:r>
        <w:rPr>
          <w:w w:val="110"/>
          <w:sz w:val="18"/>
        </w:rPr>
        <w:t>had two missense variants except our patient who had the truncating variant and showed the earliest disease onset,</w:t>
      </w:r>
      <w:r>
        <w:rPr>
          <w:spacing w:val="39"/>
          <w:w w:val="110"/>
          <w:sz w:val="18"/>
        </w:rPr>
        <w:t> </w:t>
      </w:r>
      <w:r>
        <w:rPr>
          <w:w w:val="110"/>
          <w:sz w:val="18"/>
        </w:rPr>
        <w:t>rapid deterioration,</w:t>
      </w:r>
      <w:r>
        <w:rPr>
          <w:spacing w:val="39"/>
          <w:w w:val="110"/>
          <w:sz w:val="18"/>
        </w:rPr>
        <w:t> </w:t>
      </w:r>
      <w:r>
        <w:rPr>
          <w:w w:val="110"/>
          <w:sz w:val="18"/>
        </w:rPr>
        <w:t>and the youngest death.</w:t>
      </w:r>
      <w:r>
        <w:rPr>
          <w:spacing w:val="40"/>
          <w:w w:val="110"/>
          <w:sz w:val="18"/>
        </w:rPr>
        <w:t> </w:t>
      </w:r>
      <w:r>
        <w:rPr>
          <w:w w:val="110"/>
          <w:sz w:val="18"/>
        </w:rPr>
        <w:t>All homozygous cases had disease onset before age 2 and developed seizure.</w:t>
      </w:r>
      <w:r>
        <w:rPr>
          <w:spacing w:val="40"/>
          <w:w w:val="110"/>
          <w:sz w:val="18"/>
        </w:rPr>
        <w:t> </w:t>
      </w:r>
      <w:r>
        <w:rPr>
          <w:w w:val="110"/>
          <w:sz w:val="18"/>
        </w:rPr>
        <w:t>Here, we report a novel </w:t>
      </w:r>
      <w:r>
        <w:rPr>
          <w:i/>
          <w:w w:val="110"/>
          <w:sz w:val="18"/>
        </w:rPr>
        <w:t>POLG </w:t>
      </w:r>
      <w:r>
        <w:rPr>
          <w:w w:val="110"/>
          <w:sz w:val="18"/>
        </w:rPr>
        <w:t>variant expanding the genotypic spectrum, demonstrate the successful use of exome sequencing for prenatal and neonatal screenings</w:t>
      </w:r>
      <w:r>
        <w:rPr>
          <w:spacing w:val="-13"/>
          <w:w w:val="110"/>
          <w:sz w:val="18"/>
        </w:rPr>
        <w:t> </w:t>
      </w:r>
      <w:r>
        <w:rPr>
          <w:w w:val="110"/>
          <w:sz w:val="18"/>
        </w:rPr>
        <w:t>of</w:t>
      </w:r>
      <w:r>
        <w:rPr>
          <w:spacing w:val="-12"/>
          <w:w w:val="110"/>
          <w:sz w:val="18"/>
        </w:rPr>
        <w:t> </w:t>
      </w:r>
      <w:r>
        <w:rPr>
          <w:i/>
          <w:w w:val="110"/>
          <w:sz w:val="18"/>
        </w:rPr>
        <w:t>POLG</w:t>
      </w:r>
      <w:r>
        <w:rPr>
          <w:w w:val="110"/>
          <w:sz w:val="18"/>
        </w:rPr>
        <w:t>-related</w:t>
      </w:r>
      <w:r>
        <w:rPr>
          <w:spacing w:val="-13"/>
          <w:w w:val="110"/>
          <w:sz w:val="18"/>
        </w:rPr>
        <w:t> </w:t>
      </w:r>
      <w:r>
        <w:rPr>
          <w:w w:val="110"/>
          <w:sz w:val="18"/>
        </w:rPr>
        <w:t>disorders,</w:t>
      </w:r>
      <w:r>
        <w:rPr>
          <w:spacing w:val="-12"/>
          <w:w w:val="110"/>
          <w:sz w:val="18"/>
        </w:rPr>
        <w:t> </w:t>
      </w:r>
      <w:r>
        <w:rPr>
          <w:w w:val="110"/>
          <w:sz w:val="18"/>
        </w:rPr>
        <w:t>and</w:t>
      </w:r>
      <w:r>
        <w:rPr>
          <w:spacing w:val="-12"/>
          <w:w w:val="110"/>
          <w:sz w:val="18"/>
        </w:rPr>
        <w:t> </w:t>
      </w:r>
      <w:r>
        <w:rPr>
          <w:w w:val="110"/>
          <w:sz w:val="18"/>
        </w:rPr>
        <w:t>show</w:t>
      </w:r>
      <w:r>
        <w:rPr>
          <w:spacing w:val="-13"/>
          <w:w w:val="110"/>
          <w:sz w:val="18"/>
        </w:rPr>
        <w:t> </w:t>
      </w:r>
      <w:r>
        <w:rPr>
          <w:w w:val="110"/>
          <w:sz w:val="18"/>
        </w:rPr>
        <w:t>the</w:t>
      </w:r>
      <w:r>
        <w:rPr>
          <w:spacing w:val="-12"/>
          <w:w w:val="110"/>
          <w:sz w:val="18"/>
        </w:rPr>
        <w:t> </w:t>
      </w:r>
      <w:r>
        <w:rPr>
          <w:w w:val="110"/>
          <w:sz w:val="18"/>
        </w:rPr>
        <w:t>genotype–phenotype</w:t>
      </w:r>
      <w:r>
        <w:rPr>
          <w:spacing w:val="-12"/>
          <w:w w:val="110"/>
          <w:sz w:val="18"/>
        </w:rPr>
        <w:t> </w:t>
      </w:r>
      <w:r>
        <w:rPr>
          <w:w w:val="110"/>
          <w:sz w:val="18"/>
        </w:rPr>
        <w:t>correlation</w:t>
      </w:r>
      <w:r>
        <w:rPr>
          <w:spacing w:val="-13"/>
          <w:w w:val="110"/>
          <w:sz w:val="18"/>
        </w:rPr>
        <w:t> </w:t>
      </w:r>
      <w:r>
        <w:rPr>
          <w:w w:val="110"/>
          <w:sz w:val="18"/>
        </w:rPr>
        <w:t>of</w:t>
      </w:r>
      <w:r>
        <w:rPr>
          <w:spacing w:val="-12"/>
          <w:w w:val="110"/>
          <w:sz w:val="18"/>
        </w:rPr>
        <w:t> </w:t>
      </w:r>
      <w:r>
        <w:rPr>
          <w:w w:val="110"/>
          <w:sz w:val="18"/>
        </w:rPr>
        <w:t>the</w:t>
      </w:r>
      <w:r>
        <w:rPr>
          <w:spacing w:val="-13"/>
          <w:w w:val="110"/>
          <w:sz w:val="18"/>
        </w:rPr>
        <w:t> </w:t>
      </w:r>
      <w:r>
        <w:rPr>
          <w:w w:val="110"/>
          <w:sz w:val="18"/>
        </w:rPr>
        <w:t>common c.3286C&gt;T</w:t>
      </w:r>
      <w:r>
        <w:rPr>
          <w:spacing w:val="-2"/>
          <w:w w:val="110"/>
          <w:sz w:val="18"/>
        </w:rPr>
        <w:t> </w:t>
      </w:r>
      <w:r>
        <w:rPr>
          <w:w w:val="110"/>
          <w:sz w:val="18"/>
        </w:rPr>
        <w:t>variant.</w:t>
      </w:r>
    </w:p>
    <w:p>
      <w:pPr>
        <w:pStyle w:val="BodyText"/>
        <w:spacing w:before="46"/>
        <w:rPr>
          <w:sz w:val="18"/>
        </w:rPr>
      </w:pPr>
    </w:p>
    <w:p>
      <w:pPr>
        <w:spacing w:before="0"/>
        <w:ind w:left="15" w:right="0" w:firstLine="0"/>
        <w:jc w:val="both"/>
        <w:rPr>
          <w:sz w:val="18"/>
        </w:rPr>
      </w:pPr>
      <w:r>
        <w:rPr>
          <w:b/>
          <w:spacing w:val="-2"/>
          <w:w w:val="105"/>
          <w:sz w:val="18"/>
        </w:rPr>
        <w:t>Keywords:</w:t>
      </w:r>
      <w:r>
        <w:rPr>
          <w:b/>
          <w:spacing w:val="1"/>
          <w:w w:val="105"/>
          <w:sz w:val="18"/>
        </w:rPr>
        <w:t> </w:t>
      </w:r>
      <w:r>
        <w:rPr>
          <w:spacing w:val="-2"/>
          <w:w w:val="105"/>
          <w:sz w:val="18"/>
        </w:rPr>
        <w:t>failure</w:t>
      </w:r>
      <w:r>
        <w:rPr>
          <w:w w:val="105"/>
          <w:sz w:val="18"/>
        </w:rPr>
        <w:t> </w:t>
      </w:r>
      <w:r>
        <w:rPr>
          <w:spacing w:val="-2"/>
          <w:w w:val="105"/>
          <w:sz w:val="18"/>
        </w:rPr>
        <w:t>to</w:t>
      </w:r>
      <w:r>
        <w:rPr>
          <w:spacing w:val="-1"/>
          <w:w w:val="105"/>
          <w:sz w:val="18"/>
        </w:rPr>
        <w:t> </w:t>
      </w:r>
      <w:r>
        <w:rPr>
          <w:spacing w:val="-2"/>
          <w:w w:val="105"/>
          <w:sz w:val="18"/>
        </w:rPr>
        <w:t>thrive;</w:t>
      </w:r>
      <w:r>
        <w:rPr>
          <w:spacing w:val="-1"/>
          <w:w w:val="105"/>
          <w:sz w:val="18"/>
        </w:rPr>
        <w:t> </w:t>
      </w:r>
      <w:r>
        <w:rPr>
          <w:spacing w:val="-2"/>
          <w:w w:val="105"/>
          <w:sz w:val="18"/>
        </w:rPr>
        <w:t>hepatopathy;</w:t>
      </w:r>
      <w:r>
        <w:rPr>
          <w:w w:val="105"/>
          <w:sz w:val="18"/>
        </w:rPr>
        <w:t> </w:t>
      </w:r>
      <w:r>
        <w:rPr>
          <w:spacing w:val="-2"/>
          <w:w w:val="105"/>
          <w:sz w:val="18"/>
        </w:rPr>
        <w:t>liver;</w:t>
      </w:r>
      <w:r>
        <w:rPr>
          <w:spacing w:val="-1"/>
          <w:w w:val="105"/>
          <w:sz w:val="18"/>
        </w:rPr>
        <w:t> </w:t>
      </w:r>
      <w:r>
        <w:rPr>
          <w:spacing w:val="-2"/>
          <w:w w:val="105"/>
          <w:sz w:val="18"/>
        </w:rPr>
        <w:t>mitochondria;</w:t>
      </w:r>
      <w:r>
        <w:rPr>
          <w:w w:val="105"/>
          <w:sz w:val="18"/>
        </w:rPr>
        <w:t> </w:t>
      </w:r>
      <w:r>
        <w:rPr>
          <w:spacing w:val="-2"/>
          <w:w w:val="105"/>
          <w:sz w:val="18"/>
        </w:rPr>
        <w:t>polymerase;</w:t>
      </w:r>
      <w:r>
        <w:rPr>
          <w:spacing w:val="-1"/>
          <w:w w:val="105"/>
          <w:sz w:val="18"/>
        </w:rPr>
        <w:t> </w:t>
      </w:r>
      <w:r>
        <w:rPr>
          <w:spacing w:val="-2"/>
          <w:w w:val="105"/>
          <w:sz w:val="18"/>
        </w:rPr>
        <w:t>metabolic</w:t>
      </w:r>
      <w:r>
        <w:rPr>
          <w:spacing w:val="-1"/>
          <w:w w:val="105"/>
          <w:sz w:val="18"/>
        </w:rPr>
        <w:t> </w:t>
      </w:r>
      <w:r>
        <w:rPr>
          <w:spacing w:val="-2"/>
          <w:w w:val="105"/>
          <w:sz w:val="18"/>
        </w:rPr>
        <w:t>disorder;</w:t>
      </w:r>
      <w:r>
        <w:rPr>
          <w:w w:val="105"/>
          <w:sz w:val="18"/>
        </w:rPr>
        <w:t> </w:t>
      </w:r>
      <w:r>
        <w:rPr>
          <w:spacing w:val="-2"/>
          <w:w w:val="105"/>
          <w:sz w:val="18"/>
        </w:rPr>
        <w:t>newborn</w:t>
      </w:r>
    </w:p>
    <w:p>
      <w:pPr>
        <w:pStyle w:val="BodyText"/>
        <w:spacing w:before="80"/>
      </w:pPr>
      <w:r>
        <w:rPr/>
        <mc:AlternateContent>
          <mc:Choice Requires="wps">
            <w:drawing>
              <wp:anchor distT="0" distB="0" distL="0" distR="0" allowOverlap="1" layoutInCell="1" locked="0" behindDoc="1" simplePos="0" relativeHeight="487588864">
                <wp:simplePos x="0" y="0"/>
                <wp:positionH relativeFrom="page">
                  <wp:posOffset>2124265</wp:posOffset>
                </wp:positionH>
                <wp:positionV relativeFrom="paragraph">
                  <wp:posOffset>212394</wp:posOffset>
                </wp:positionV>
                <wp:extent cx="497903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979035" cy="1270"/>
                        </a:xfrm>
                        <a:custGeom>
                          <a:avLst/>
                          <a:gdLst/>
                          <a:ahLst/>
                          <a:cxnLst/>
                          <a:rect l="l" t="t" r="r" b="b"/>
                          <a:pathLst>
                            <a:path w="4979035" h="0">
                              <a:moveTo>
                                <a:pt x="0" y="0"/>
                              </a:moveTo>
                              <a:lnTo>
                                <a:pt x="497853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264999pt;margin-top:16.724003pt;width:392.05pt;height:.1pt;mso-position-horizontal-relative:page;mso-position-vertical-relative:paragraph;z-index:-15727616;mso-wrap-distance-left:0;mso-wrap-distance-right:0" id="docshape9" coordorigin="3345,334" coordsize="7841,0" path="m3345,334l11186,334e" filled="false" stroked="true" strokeweight=".398pt" strokecolor="#000000">
                <v:path arrowok="t"/>
                <v:stroke dashstyle="solid"/>
                <w10:wrap type="topAndBottom"/>
              </v:shape>
            </w:pict>
          </mc:Fallback>
        </mc:AlternateContent>
      </w:r>
    </w:p>
    <w:p>
      <w:pPr>
        <w:pStyle w:val="BodyText"/>
        <w:rPr>
          <w:sz w:val="18"/>
        </w:rPr>
      </w:pPr>
    </w:p>
    <w:p>
      <w:pPr>
        <w:pStyle w:val="BodyText"/>
        <w:spacing w:before="23"/>
        <w:rPr>
          <w:sz w:val="18"/>
        </w:rPr>
      </w:pPr>
    </w:p>
    <w:p>
      <w:pPr>
        <w:pStyle w:val="Heading1"/>
        <w:numPr>
          <w:ilvl w:val="0"/>
          <w:numId w:val="1"/>
        </w:numPr>
        <w:tabs>
          <w:tab w:pos="225" w:val="left" w:leader="none"/>
        </w:tabs>
        <w:spacing w:line="240" w:lineRule="auto" w:before="1" w:after="0"/>
        <w:ind w:left="225" w:right="0" w:hanging="210"/>
        <w:jc w:val="both"/>
      </w:pPr>
      <w:bookmarkStart w:name="Introduction " w:id="1"/>
      <w:bookmarkEnd w:id="1"/>
      <w:r>
        <w:rPr>
          <w:b w:val="0"/>
        </w:rPr>
      </w:r>
      <w:r>
        <w:rPr>
          <w:spacing w:val="-2"/>
          <w:w w:val="105"/>
        </w:rPr>
        <w:t>Introduction</w:t>
      </w:r>
    </w:p>
    <w:p>
      <w:pPr>
        <w:pStyle w:val="BodyText"/>
        <w:spacing w:line="261" w:lineRule="auto" w:before="81"/>
        <w:ind w:left="15" w:right="118" w:firstLine="425"/>
        <w:jc w:val="both"/>
      </w:pPr>
      <w:r>
        <w:rPr>
          <w:w w:val="110"/>
        </w:rPr>
        <w:t>Mitochondria are double membrane bound organelles that play important roles for </w:t>
      </w:r>
      <w:r>
        <w:rPr/>
        <w:t>energy production and cell survival. The </w:t>
      </w:r>
      <w:r>
        <w:rPr>
          <w:i/>
        </w:rPr>
        <w:t>POLG </w:t>
      </w:r>
      <w:r>
        <w:rPr/>
        <w:t>gene (OMIM *174763) encodes the catalytic </w:t>
      </w:r>
      <w:r>
        <w:rPr>
          <w:w w:val="110"/>
        </w:rPr>
        <w:t>subunit of DNA polymerase gamma (pol γ), which is essential for mitochondrial DNA replication,</w:t>
      </w:r>
      <w:r>
        <w:rPr>
          <w:spacing w:val="-14"/>
          <w:w w:val="110"/>
        </w:rPr>
        <w:t> </w:t>
      </w:r>
      <w:r>
        <w:rPr>
          <w:w w:val="110"/>
        </w:rPr>
        <w:t>repair,</w:t>
      </w:r>
      <w:r>
        <w:rPr>
          <w:spacing w:val="-14"/>
          <w:w w:val="110"/>
        </w:rPr>
        <w:t> </w:t>
      </w:r>
      <w:r>
        <w:rPr>
          <w:w w:val="110"/>
        </w:rPr>
        <w:t>and</w:t>
      </w:r>
      <w:r>
        <w:rPr>
          <w:spacing w:val="-14"/>
          <w:w w:val="110"/>
        </w:rPr>
        <w:t> </w:t>
      </w:r>
      <w:r>
        <w:rPr>
          <w:w w:val="110"/>
        </w:rPr>
        <w:t>maintenance</w:t>
      </w:r>
      <w:r>
        <w:rPr>
          <w:spacing w:val="-13"/>
          <w:w w:val="110"/>
        </w:rPr>
        <w:t> </w:t>
      </w:r>
      <w:r>
        <w:rPr>
          <w:w w:val="110"/>
        </w:rPr>
        <w:t>[</w:t>
      </w:r>
      <w:hyperlink w:history="true" w:anchor="_bookmark2">
        <w:r>
          <w:rPr>
            <w:color w:val="0774B7"/>
            <w:w w:val="110"/>
          </w:rPr>
          <w:t>1</w:t>
        </w:r>
      </w:hyperlink>
      <w:r>
        <w:rPr>
          <w:w w:val="110"/>
        </w:rPr>
        <w:t>,</w:t>
      </w:r>
      <w:hyperlink w:history="true" w:anchor="_bookmark3">
        <w:r>
          <w:rPr>
            <w:color w:val="0774B7"/>
            <w:w w:val="110"/>
          </w:rPr>
          <w:t>2</w:t>
        </w:r>
      </w:hyperlink>
      <w:r>
        <w:rPr>
          <w:w w:val="110"/>
        </w:rPr>
        <w:t>].</w:t>
      </w:r>
      <w:r>
        <w:rPr>
          <w:spacing w:val="-4"/>
          <w:w w:val="110"/>
        </w:rPr>
        <w:t> </w:t>
      </w:r>
      <w:r>
        <w:rPr>
          <w:w w:val="110"/>
        </w:rPr>
        <w:t>Alterations</w:t>
      </w:r>
      <w:r>
        <w:rPr>
          <w:spacing w:val="-14"/>
          <w:w w:val="110"/>
        </w:rPr>
        <w:t> </w:t>
      </w:r>
      <w:r>
        <w:rPr>
          <w:w w:val="110"/>
        </w:rPr>
        <w:t>in</w:t>
      </w:r>
      <w:r>
        <w:rPr>
          <w:spacing w:val="-14"/>
          <w:w w:val="110"/>
        </w:rPr>
        <w:t> </w:t>
      </w:r>
      <w:r>
        <w:rPr>
          <w:w w:val="110"/>
        </w:rPr>
        <w:t>the</w:t>
      </w:r>
      <w:r>
        <w:rPr>
          <w:spacing w:val="-14"/>
          <w:w w:val="110"/>
        </w:rPr>
        <w:t> </w:t>
      </w:r>
      <w:r>
        <w:rPr>
          <w:i/>
          <w:w w:val="110"/>
        </w:rPr>
        <w:t>POLG</w:t>
      </w:r>
      <w:r>
        <w:rPr>
          <w:i/>
          <w:spacing w:val="-13"/>
          <w:w w:val="110"/>
        </w:rPr>
        <w:t> </w:t>
      </w:r>
      <w:r>
        <w:rPr>
          <w:w w:val="110"/>
        </w:rPr>
        <w:t>gene</w:t>
      </w:r>
      <w:r>
        <w:rPr>
          <w:spacing w:val="-14"/>
          <w:w w:val="110"/>
        </w:rPr>
        <w:t> </w:t>
      </w:r>
      <w:r>
        <w:rPr>
          <w:w w:val="110"/>
        </w:rPr>
        <w:t>are</w:t>
      </w:r>
      <w:r>
        <w:rPr>
          <w:spacing w:val="-14"/>
          <w:w w:val="110"/>
        </w:rPr>
        <w:t> </w:t>
      </w:r>
      <w:r>
        <w:rPr>
          <w:w w:val="110"/>
        </w:rPr>
        <w:t>the</w:t>
      </w:r>
      <w:r>
        <w:rPr>
          <w:spacing w:val="-14"/>
          <w:w w:val="110"/>
        </w:rPr>
        <w:t> </w:t>
      </w:r>
      <w:r>
        <w:rPr>
          <w:w w:val="110"/>
        </w:rPr>
        <w:t>most</w:t>
      </w:r>
      <w:r>
        <w:rPr>
          <w:spacing w:val="-13"/>
          <w:w w:val="110"/>
        </w:rPr>
        <w:t> </w:t>
      </w:r>
      <w:r>
        <w:rPr>
          <w:w w:val="110"/>
        </w:rPr>
        <w:t>com- mon cause of inherited mitochondrial disorders, with up to 2% of the population having the variants [</w:t>
      </w:r>
      <w:hyperlink w:history="true" w:anchor="_bookmark3">
        <w:r>
          <w:rPr>
            <w:color w:val="0774B7"/>
            <w:w w:val="110"/>
          </w:rPr>
          <w:t>2</w:t>
        </w:r>
      </w:hyperlink>
      <w:r>
        <w:rPr>
          <w:w w:val="110"/>
        </w:rPr>
        <w:t>,</w:t>
      </w:r>
      <w:hyperlink w:history="true" w:anchor="_bookmark4">
        <w:r>
          <w:rPr>
            <w:color w:val="0774B7"/>
            <w:w w:val="110"/>
          </w:rPr>
          <w:t>3</w:t>
        </w:r>
      </w:hyperlink>
      <w:r>
        <w:rPr>
          <w:w w:val="110"/>
        </w:rPr>
        <w:t>].</w:t>
      </w:r>
      <w:r>
        <w:rPr>
          <w:spacing w:val="40"/>
          <w:w w:val="110"/>
        </w:rPr>
        <w:t> </w:t>
      </w:r>
      <w:r>
        <w:rPr>
          <w:w w:val="110"/>
        </w:rPr>
        <w:t>Six major </w:t>
      </w:r>
      <w:r>
        <w:rPr>
          <w:i/>
          <w:w w:val="110"/>
        </w:rPr>
        <w:t>POLG</w:t>
      </w:r>
      <w:r>
        <w:rPr>
          <w:w w:val="110"/>
        </w:rPr>
        <w:t>-related disorders, showing overlapping phenotypes</w:t>
      </w:r>
    </w:p>
    <w:p>
      <w:pPr>
        <w:pStyle w:val="BodyText"/>
        <w:spacing w:after="0" w:line="261" w:lineRule="auto"/>
        <w:jc w:val="both"/>
        <w:sectPr>
          <w:type w:val="continuous"/>
          <w:pgSz w:w="11910" w:h="16840"/>
          <w:pgMar w:top="920" w:bottom="0" w:left="708" w:right="566"/>
          <w:cols w:num="2" w:equalWidth="0">
            <w:col w:w="2380" w:space="242"/>
            <w:col w:w="8014"/>
          </w:cols>
        </w:sectPr>
      </w:pPr>
    </w:p>
    <w:p>
      <w:pPr>
        <w:pStyle w:val="BodyText"/>
      </w:pPr>
    </w:p>
    <w:p>
      <w:pPr>
        <w:pStyle w:val="BodyText"/>
        <w:spacing w:before="136" w:after="1"/>
      </w:pPr>
    </w:p>
    <w:p>
      <w:pPr>
        <w:pStyle w:val="BodyText"/>
        <w:spacing w:line="20" w:lineRule="exact"/>
        <w:ind w:left="12"/>
        <w:rPr>
          <w:sz w:val="2"/>
        </w:rPr>
      </w:pPr>
      <w:r>
        <w:rPr>
          <w:sz w:val="2"/>
        </w:rPr>
        <mc:AlternateContent>
          <mc:Choice Requires="wps">
            <w:drawing>
              <wp:inline distT="0" distB="0" distL="0" distR="0">
                <wp:extent cx="6645909"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45909" cy="5080"/>
                          <a:chExt cx="6645909" cy="5080"/>
                        </a:xfrm>
                      </wpg:grpSpPr>
                      <wps:wsp>
                        <wps:cNvPr id="17" name="Graphic 17"/>
                        <wps:cNvSpPr/>
                        <wps:spPr>
                          <a:xfrm>
                            <a:off x="0" y="2527"/>
                            <a:ext cx="6645909" cy="1270"/>
                          </a:xfrm>
                          <a:custGeom>
                            <a:avLst/>
                            <a:gdLst/>
                            <a:ahLst/>
                            <a:cxnLst/>
                            <a:rect l="l" t="t" r="r" b="b"/>
                            <a:pathLst>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3pt;height:.4pt;mso-position-horizontal-relative:char;mso-position-vertical-relative:line" id="docshapegroup10" coordorigin="0,0" coordsize="10466,8">
                <v:line style="position:absolute" from="0,4" to="10466,4" stroked="true" strokeweight=".398pt" strokecolor="#000000">
                  <v:stroke dashstyle="solid"/>
                </v:line>
              </v:group>
            </w:pict>
          </mc:Fallback>
        </mc:AlternateContent>
      </w:r>
      <w:r>
        <w:rPr>
          <w:sz w:val="2"/>
        </w:rPr>
      </w:r>
    </w:p>
    <w:p>
      <w:pPr>
        <w:tabs>
          <w:tab w:pos="7762" w:val="left" w:leader="none"/>
        </w:tabs>
        <w:spacing w:before="73"/>
        <w:ind w:left="12" w:right="0" w:firstLine="0"/>
        <w:jc w:val="left"/>
        <w:rPr>
          <w:sz w:val="16"/>
        </w:rPr>
      </w:pPr>
      <w:r>
        <w:rPr>
          <w:i/>
          <w:sz w:val="16"/>
        </w:rPr>
        <w:t>Int.</w:t>
      </w:r>
      <w:r>
        <w:rPr>
          <w:i/>
          <w:spacing w:val="4"/>
          <w:sz w:val="16"/>
        </w:rPr>
        <w:t> </w:t>
      </w:r>
      <w:r>
        <w:rPr>
          <w:i/>
          <w:sz w:val="16"/>
        </w:rPr>
        <w:t>J.</w:t>
      </w:r>
      <w:r>
        <w:rPr>
          <w:i/>
          <w:spacing w:val="-5"/>
          <w:sz w:val="16"/>
        </w:rPr>
        <w:t> </w:t>
      </w:r>
      <w:r>
        <w:rPr>
          <w:i/>
          <w:sz w:val="16"/>
        </w:rPr>
        <w:t>Neonatal</w:t>
      </w:r>
      <w:r>
        <w:rPr>
          <w:i/>
          <w:spacing w:val="-4"/>
          <w:sz w:val="16"/>
        </w:rPr>
        <w:t> </w:t>
      </w:r>
      <w:r>
        <w:rPr>
          <w:i/>
          <w:sz w:val="16"/>
        </w:rPr>
        <w:t>Screen.</w:t>
      </w:r>
      <w:r>
        <w:rPr>
          <w:i/>
          <w:spacing w:val="-5"/>
          <w:sz w:val="16"/>
        </w:rPr>
        <w:t> </w:t>
      </w:r>
      <w:r>
        <w:rPr>
          <w:b/>
          <w:sz w:val="16"/>
        </w:rPr>
        <w:t>2021</w:t>
      </w:r>
      <w:r>
        <w:rPr>
          <w:sz w:val="16"/>
        </w:rPr>
        <w:t>,</w:t>
      </w:r>
      <w:r>
        <w:rPr>
          <w:spacing w:val="-4"/>
          <w:sz w:val="16"/>
        </w:rPr>
        <w:t> </w:t>
      </w:r>
      <w:r>
        <w:rPr>
          <w:i/>
          <w:sz w:val="16"/>
        </w:rPr>
        <w:t>7</w:t>
      </w:r>
      <w:r>
        <w:rPr>
          <w:sz w:val="16"/>
        </w:rPr>
        <w:t>,</w:t>
      </w:r>
      <w:r>
        <w:rPr>
          <w:spacing w:val="-5"/>
          <w:sz w:val="16"/>
        </w:rPr>
        <w:t> </w:t>
      </w:r>
      <w:r>
        <w:rPr>
          <w:sz w:val="16"/>
        </w:rPr>
        <w:t>9.</w:t>
      </w:r>
      <w:r>
        <w:rPr>
          <w:spacing w:val="5"/>
          <w:sz w:val="16"/>
        </w:rPr>
        <w:t> </w:t>
      </w:r>
      <w:hyperlink r:id="rId28">
        <w:r>
          <w:rPr>
            <w:spacing w:val="-2"/>
            <w:sz w:val="16"/>
          </w:rPr>
          <w:t>https://doi.org/10.3390/ijns7010009</w:t>
        </w:r>
      </w:hyperlink>
      <w:r>
        <w:rPr>
          <w:sz w:val="16"/>
        </w:rPr>
        <w:tab/>
      </w:r>
      <w:hyperlink r:id="rId5">
        <w:r>
          <w:rPr>
            <w:spacing w:val="-2"/>
            <w:sz w:val="16"/>
          </w:rPr>
          <w:t>https://www.mdpi.com/journal/ijns</w:t>
        </w:r>
      </w:hyperlink>
    </w:p>
    <w:p>
      <w:pPr>
        <w:spacing w:after="0"/>
        <w:jc w:val="left"/>
        <w:rPr>
          <w:sz w:val="16"/>
        </w:rPr>
        <w:sectPr>
          <w:type w:val="continuous"/>
          <w:pgSz w:w="11910" w:h="16840"/>
          <w:pgMar w:top="920" w:bottom="0" w:left="708" w:right="566"/>
        </w:sectPr>
      </w:pPr>
    </w:p>
    <w:p>
      <w:pPr>
        <w:pStyle w:val="BodyText"/>
      </w:pPr>
    </w:p>
    <w:p>
      <w:pPr>
        <w:pStyle w:val="BodyText"/>
        <w:spacing w:before="74"/>
      </w:pPr>
    </w:p>
    <w:p>
      <w:pPr>
        <w:pStyle w:val="BodyText"/>
        <w:spacing w:line="261" w:lineRule="auto" w:before="1"/>
        <w:ind w:left="2631" w:right="118" w:firstLine="5"/>
        <w:jc w:val="both"/>
      </w:pPr>
      <w:r>
        <w:rPr>
          <w:w w:val="115"/>
        </w:rPr>
        <w:t>and</w:t>
      </w:r>
      <w:r>
        <w:rPr>
          <w:spacing w:val="-15"/>
          <w:w w:val="115"/>
        </w:rPr>
        <w:t> </w:t>
      </w:r>
      <w:r>
        <w:rPr>
          <w:w w:val="115"/>
        </w:rPr>
        <w:t>a</w:t>
      </w:r>
      <w:r>
        <w:rPr>
          <w:spacing w:val="-14"/>
          <w:w w:val="115"/>
        </w:rPr>
        <w:t> </w:t>
      </w:r>
      <w:r>
        <w:rPr>
          <w:w w:val="115"/>
        </w:rPr>
        <w:t>wide</w:t>
      </w:r>
      <w:r>
        <w:rPr>
          <w:spacing w:val="-15"/>
          <w:w w:val="115"/>
        </w:rPr>
        <w:t> </w:t>
      </w:r>
      <w:r>
        <w:rPr>
          <w:w w:val="115"/>
        </w:rPr>
        <w:t>range</w:t>
      </w:r>
      <w:r>
        <w:rPr>
          <w:spacing w:val="-14"/>
          <w:w w:val="115"/>
        </w:rPr>
        <w:t> </w:t>
      </w:r>
      <w:r>
        <w:rPr>
          <w:w w:val="115"/>
        </w:rPr>
        <w:t>of</w:t>
      </w:r>
      <w:r>
        <w:rPr>
          <w:spacing w:val="-14"/>
          <w:w w:val="115"/>
        </w:rPr>
        <w:t> </w:t>
      </w:r>
      <w:r>
        <w:rPr>
          <w:w w:val="115"/>
        </w:rPr>
        <w:t>disease</w:t>
      </w:r>
      <w:r>
        <w:rPr>
          <w:spacing w:val="-15"/>
          <w:w w:val="115"/>
        </w:rPr>
        <w:t> </w:t>
      </w:r>
      <w:r>
        <w:rPr>
          <w:w w:val="115"/>
        </w:rPr>
        <w:t>severity</w:t>
      </w:r>
      <w:r>
        <w:rPr>
          <w:spacing w:val="-14"/>
          <w:w w:val="115"/>
        </w:rPr>
        <w:t> </w:t>
      </w:r>
      <w:r>
        <w:rPr>
          <w:w w:val="115"/>
        </w:rPr>
        <w:t>and</w:t>
      </w:r>
      <w:r>
        <w:rPr>
          <w:spacing w:val="-14"/>
          <w:w w:val="115"/>
        </w:rPr>
        <w:t> </w:t>
      </w:r>
      <w:r>
        <w:rPr>
          <w:w w:val="115"/>
        </w:rPr>
        <w:t>onset</w:t>
      </w:r>
      <w:r>
        <w:rPr>
          <w:spacing w:val="-15"/>
          <w:w w:val="115"/>
        </w:rPr>
        <w:t> </w:t>
      </w:r>
      <w:r>
        <w:rPr>
          <w:w w:val="115"/>
        </w:rPr>
        <w:t>from</w:t>
      </w:r>
      <w:r>
        <w:rPr>
          <w:spacing w:val="-14"/>
          <w:w w:val="115"/>
        </w:rPr>
        <w:t> </w:t>
      </w:r>
      <w:r>
        <w:rPr>
          <w:w w:val="115"/>
        </w:rPr>
        <w:t>infancy</w:t>
      </w:r>
      <w:r>
        <w:rPr>
          <w:spacing w:val="-15"/>
          <w:w w:val="115"/>
        </w:rPr>
        <w:t> </w:t>
      </w:r>
      <w:r>
        <w:rPr>
          <w:w w:val="115"/>
        </w:rPr>
        <w:t>to</w:t>
      </w:r>
      <w:r>
        <w:rPr>
          <w:spacing w:val="-14"/>
          <w:w w:val="115"/>
        </w:rPr>
        <w:t> </w:t>
      </w:r>
      <w:r>
        <w:rPr>
          <w:w w:val="115"/>
        </w:rPr>
        <w:t>adulthood,</w:t>
      </w:r>
      <w:r>
        <w:rPr>
          <w:spacing w:val="-14"/>
          <w:w w:val="115"/>
        </w:rPr>
        <w:t> </w:t>
      </w:r>
      <w:r>
        <w:rPr>
          <w:w w:val="115"/>
        </w:rPr>
        <w:t>comprise:</w:t>
      </w:r>
      <w:r>
        <w:rPr>
          <w:spacing w:val="-15"/>
          <w:w w:val="115"/>
        </w:rPr>
        <w:t> </w:t>
      </w:r>
      <w:r>
        <w:rPr>
          <w:w w:val="115"/>
        </w:rPr>
        <w:t>(1) the</w:t>
      </w:r>
      <w:r>
        <w:rPr>
          <w:spacing w:val="-15"/>
          <w:w w:val="115"/>
        </w:rPr>
        <w:t> </w:t>
      </w:r>
      <w:r>
        <w:rPr>
          <w:w w:val="115"/>
        </w:rPr>
        <w:t>childhood</w:t>
      </w:r>
      <w:r>
        <w:rPr>
          <w:spacing w:val="-14"/>
          <w:w w:val="115"/>
        </w:rPr>
        <w:t> </w:t>
      </w:r>
      <w:r>
        <w:rPr>
          <w:w w:val="115"/>
        </w:rPr>
        <w:t>myocerebrohepatopathy</w:t>
      </w:r>
      <w:r>
        <w:rPr>
          <w:spacing w:val="-15"/>
          <w:w w:val="115"/>
        </w:rPr>
        <w:t> </w:t>
      </w:r>
      <w:r>
        <w:rPr>
          <w:w w:val="115"/>
        </w:rPr>
        <w:t>spectrum</w:t>
      </w:r>
      <w:r>
        <w:rPr>
          <w:spacing w:val="-14"/>
          <w:w w:val="115"/>
        </w:rPr>
        <w:t> </w:t>
      </w:r>
      <w:r>
        <w:rPr>
          <w:w w:val="115"/>
        </w:rPr>
        <w:t>(MCHS)</w:t>
      </w:r>
      <w:r>
        <w:rPr>
          <w:spacing w:val="-14"/>
          <w:w w:val="115"/>
        </w:rPr>
        <w:t> </w:t>
      </w:r>
      <w:r>
        <w:rPr>
          <w:w w:val="115"/>
        </w:rPr>
        <w:t>presenting</w:t>
      </w:r>
      <w:r>
        <w:rPr>
          <w:spacing w:val="-15"/>
          <w:w w:val="115"/>
        </w:rPr>
        <w:t> </w:t>
      </w:r>
      <w:r>
        <w:rPr>
          <w:w w:val="115"/>
        </w:rPr>
        <w:t>from</w:t>
      </w:r>
      <w:r>
        <w:rPr>
          <w:spacing w:val="-14"/>
          <w:w w:val="115"/>
        </w:rPr>
        <w:t> </w:t>
      </w:r>
      <w:r>
        <w:rPr>
          <w:w w:val="115"/>
        </w:rPr>
        <w:t>the</w:t>
      </w:r>
      <w:r>
        <w:rPr>
          <w:spacing w:val="-14"/>
          <w:w w:val="115"/>
        </w:rPr>
        <w:t> </w:t>
      </w:r>
      <w:r>
        <w:rPr>
          <w:w w:val="115"/>
        </w:rPr>
        <w:t>first</w:t>
      </w:r>
      <w:r>
        <w:rPr>
          <w:spacing w:val="-15"/>
          <w:w w:val="115"/>
        </w:rPr>
        <w:t> </w:t>
      </w:r>
      <w:r>
        <w:rPr>
          <w:w w:val="115"/>
        </w:rPr>
        <w:t>few </w:t>
      </w:r>
      <w:r>
        <w:rPr>
          <w:spacing w:val="-2"/>
          <w:w w:val="110"/>
        </w:rPr>
        <w:t>months</w:t>
      </w:r>
      <w:r>
        <w:rPr>
          <w:spacing w:val="-9"/>
          <w:w w:val="110"/>
        </w:rPr>
        <w:t> </w:t>
      </w:r>
      <w:r>
        <w:rPr>
          <w:spacing w:val="-2"/>
          <w:w w:val="110"/>
        </w:rPr>
        <w:t>of</w:t>
      </w:r>
      <w:r>
        <w:rPr>
          <w:spacing w:val="-9"/>
          <w:w w:val="110"/>
        </w:rPr>
        <w:t> </w:t>
      </w:r>
      <w:r>
        <w:rPr>
          <w:spacing w:val="-2"/>
          <w:w w:val="110"/>
        </w:rPr>
        <w:t>life</w:t>
      </w:r>
      <w:r>
        <w:rPr>
          <w:spacing w:val="-9"/>
          <w:w w:val="110"/>
        </w:rPr>
        <w:t> </w:t>
      </w:r>
      <w:r>
        <w:rPr>
          <w:spacing w:val="-2"/>
          <w:w w:val="110"/>
        </w:rPr>
        <w:t>to</w:t>
      </w:r>
      <w:r>
        <w:rPr>
          <w:spacing w:val="-9"/>
          <w:w w:val="110"/>
        </w:rPr>
        <w:t> </w:t>
      </w:r>
      <w:r>
        <w:rPr>
          <w:spacing w:val="-2"/>
          <w:w w:val="110"/>
        </w:rPr>
        <w:t>the</w:t>
      </w:r>
      <w:r>
        <w:rPr>
          <w:spacing w:val="-9"/>
          <w:w w:val="110"/>
        </w:rPr>
        <w:t> </w:t>
      </w:r>
      <w:r>
        <w:rPr>
          <w:spacing w:val="-2"/>
          <w:w w:val="110"/>
        </w:rPr>
        <w:t>age</w:t>
      </w:r>
      <w:r>
        <w:rPr>
          <w:spacing w:val="-9"/>
          <w:w w:val="110"/>
        </w:rPr>
        <w:t> </w:t>
      </w:r>
      <w:r>
        <w:rPr>
          <w:spacing w:val="-2"/>
          <w:w w:val="110"/>
        </w:rPr>
        <w:t>of</w:t>
      </w:r>
      <w:r>
        <w:rPr>
          <w:spacing w:val="-9"/>
          <w:w w:val="110"/>
        </w:rPr>
        <w:t> </w:t>
      </w:r>
      <w:r>
        <w:rPr>
          <w:spacing w:val="-2"/>
          <w:w w:val="110"/>
        </w:rPr>
        <w:t>three</w:t>
      </w:r>
      <w:r>
        <w:rPr>
          <w:spacing w:val="-9"/>
          <w:w w:val="110"/>
        </w:rPr>
        <w:t> </w:t>
      </w:r>
      <w:r>
        <w:rPr>
          <w:spacing w:val="-2"/>
          <w:w w:val="110"/>
        </w:rPr>
        <w:t>years</w:t>
      </w:r>
      <w:r>
        <w:rPr>
          <w:spacing w:val="-9"/>
          <w:w w:val="110"/>
        </w:rPr>
        <w:t> </w:t>
      </w:r>
      <w:r>
        <w:rPr>
          <w:spacing w:val="-2"/>
          <w:w w:val="110"/>
        </w:rPr>
        <w:t>with</w:t>
      </w:r>
      <w:r>
        <w:rPr>
          <w:spacing w:val="-9"/>
          <w:w w:val="110"/>
        </w:rPr>
        <w:t> </w:t>
      </w:r>
      <w:r>
        <w:rPr>
          <w:spacing w:val="-2"/>
          <w:w w:val="110"/>
        </w:rPr>
        <w:t>developmental</w:t>
      </w:r>
      <w:r>
        <w:rPr>
          <w:spacing w:val="-9"/>
          <w:w w:val="110"/>
        </w:rPr>
        <w:t> </w:t>
      </w:r>
      <w:r>
        <w:rPr>
          <w:spacing w:val="-2"/>
          <w:w w:val="110"/>
        </w:rPr>
        <w:t>delay,</w:t>
      </w:r>
      <w:r>
        <w:rPr>
          <w:spacing w:val="-9"/>
          <w:w w:val="110"/>
        </w:rPr>
        <w:t> </w:t>
      </w:r>
      <w:r>
        <w:rPr>
          <w:spacing w:val="-2"/>
          <w:w w:val="110"/>
        </w:rPr>
        <w:t>lactic</w:t>
      </w:r>
      <w:r>
        <w:rPr>
          <w:spacing w:val="-9"/>
          <w:w w:val="110"/>
        </w:rPr>
        <w:t> </w:t>
      </w:r>
      <w:r>
        <w:rPr>
          <w:spacing w:val="-2"/>
          <w:w w:val="110"/>
        </w:rPr>
        <w:t>acidosis,</w:t>
      </w:r>
      <w:r>
        <w:rPr>
          <w:spacing w:val="-9"/>
          <w:w w:val="110"/>
        </w:rPr>
        <w:t> </w:t>
      </w:r>
      <w:r>
        <w:rPr>
          <w:spacing w:val="-2"/>
          <w:w w:val="110"/>
        </w:rPr>
        <w:t>myopathy, and failure to thrive; (2) Alpers–Huttenlocher syndrome (AHS) characterized by childhood </w:t>
      </w:r>
      <w:r>
        <w:rPr>
          <w:w w:val="110"/>
        </w:rPr>
        <w:t>onset</w:t>
      </w:r>
      <w:r>
        <w:rPr>
          <w:spacing w:val="-5"/>
          <w:w w:val="110"/>
        </w:rPr>
        <w:t> </w:t>
      </w:r>
      <w:r>
        <w:rPr>
          <w:w w:val="110"/>
        </w:rPr>
        <w:t>of</w:t>
      </w:r>
      <w:r>
        <w:rPr>
          <w:spacing w:val="-5"/>
          <w:w w:val="110"/>
        </w:rPr>
        <w:t> </w:t>
      </w:r>
      <w:r>
        <w:rPr>
          <w:w w:val="110"/>
        </w:rPr>
        <w:t>severe</w:t>
      </w:r>
      <w:r>
        <w:rPr>
          <w:spacing w:val="-5"/>
          <w:w w:val="110"/>
        </w:rPr>
        <w:t> </w:t>
      </w:r>
      <w:r>
        <w:rPr>
          <w:w w:val="110"/>
        </w:rPr>
        <w:t>encephalopathy,</w:t>
      </w:r>
      <w:r>
        <w:rPr>
          <w:spacing w:val="-4"/>
          <w:w w:val="110"/>
        </w:rPr>
        <w:t> </w:t>
      </w:r>
      <w:r>
        <w:rPr>
          <w:w w:val="110"/>
        </w:rPr>
        <w:t>epilepsy,</w:t>
      </w:r>
      <w:r>
        <w:rPr>
          <w:spacing w:val="-5"/>
          <w:w w:val="110"/>
        </w:rPr>
        <w:t> </w:t>
      </w:r>
      <w:r>
        <w:rPr>
          <w:w w:val="110"/>
        </w:rPr>
        <w:t>and</w:t>
      </w:r>
      <w:r>
        <w:rPr>
          <w:spacing w:val="-5"/>
          <w:w w:val="110"/>
        </w:rPr>
        <w:t> </w:t>
      </w:r>
      <w:r>
        <w:rPr>
          <w:w w:val="110"/>
        </w:rPr>
        <w:t>hepatic</w:t>
      </w:r>
      <w:r>
        <w:rPr>
          <w:spacing w:val="-5"/>
          <w:w w:val="110"/>
        </w:rPr>
        <w:t> </w:t>
      </w:r>
      <w:r>
        <w:rPr>
          <w:w w:val="110"/>
        </w:rPr>
        <w:t>failure;</w:t>
      </w:r>
      <w:r>
        <w:rPr>
          <w:spacing w:val="-4"/>
          <w:w w:val="110"/>
        </w:rPr>
        <w:t> </w:t>
      </w:r>
      <w:r>
        <w:rPr>
          <w:w w:val="110"/>
        </w:rPr>
        <w:t>(3)</w:t>
      </w:r>
      <w:r>
        <w:rPr>
          <w:spacing w:val="-5"/>
          <w:w w:val="110"/>
        </w:rPr>
        <w:t> </w:t>
      </w:r>
      <w:r>
        <w:rPr>
          <w:w w:val="110"/>
        </w:rPr>
        <w:t>myoclonic</w:t>
      </w:r>
      <w:r>
        <w:rPr>
          <w:spacing w:val="-5"/>
          <w:w w:val="110"/>
        </w:rPr>
        <w:t> </w:t>
      </w:r>
      <w:r>
        <w:rPr>
          <w:w w:val="110"/>
        </w:rPr>
        <w:t>epilepsy</w:t>
      </w:r>
      <w:r>
        <w:rPr>
          <w:spacing w:val="-5"/>
          <w:w w:val="110"/>
        </w:rPr>
        <w:t> </w:t>
      </w:r>
      <w:r>
        <w:rPr>
          <w:w w:val="110"/>
        </w:rPr>
        <w:t>my- opathy sensory ataxia (MEMSA) presenting with epilepsy, myopathy, and ataxia without </w:t>
      </w:r>
      <w:r>
        <w:rPr/>
        <w:t>ophthalmoplegia, and including spinocerebellar ataxia with epilepsy (SCAE); (4) the ataxia </w:t>
      </w:r>
      <w:r>
        <w:rPr>
          <w:w w:val="110"/>
        </w:rPr>
        <w:t>neuropathy spectrum (ANS), presenting with ataxia and neuropathy, and including mito- chondrial recessive ataxia syndrome (MIRAS) and sensory ataxia neuropathy dysarthria and</w:t>
      </w:r>
      <w:r>
        <w:rPr>
          <w:spacing w:val="-8"/>
          <w:w w:val="110"/>
        </w:rPr>
        <w:t> </w:t>
      </w:r>
      <w:r>
        <w:rPr>
          <w:w w:val="110"/>
        </w:rPr>
        <w:t>ophthalmoplegia</w:t>
      </w:r>
      <w:r>
        <w:rPr>
          <w:spacing w:val="-8"/>
          <w:w w:val="110"/>
        </w:rPr>
        <w:t> </w:t>
      </w:r>
      <w:r>
        <w:rPr>
          <w:w w:val="110"/>
        </w:rPr>
        <w:t>(SANDO);</w:t>
      </w:r>
      <w:r>
        <w:rPr>
          <w:spacing w:val="-8"/>
          <w:w w:val="110"/>
        </w:rPr>
        <w:t> </w:t>
      </w:r>
      <w:r>
        <w:rPr>
          <w:w w:val="110"/>
        </w:rPr>
        <w:t>(5)</w:t>
      </w:r>
      <w:r>
        <w:rPr>
          <w:spacing w:val="-8"/>
          <w:w w:val="110"/>
        </w:rPr>
        <w:t> </w:t>
      </w:r>
      <w:r>
        <w:rPr>
          <w:w w:val="110"/>
        </w:rPr>
        <w:t>autosomal</w:t>
      </w:r>
      <w:r>
        <w:rPr>
          <w:spacing w:val="-8"/>
          <w:w w:val="110"/>
        </w:rPr>
        <w:t> </w:t>
      </w:r>
      <w:r>
        <w:rPr>
          <w:w w:val="110"/>
        </w:rPr>
        <w:t>recessive</w:t>
      </w:r>
      <w:r>
        <w:rPr>
          <w:spacing w:val="-8"/>
          <w:w w:val="110"/>
        </w:rPr>
        <w:t> </w:t>
      </w:r>
      <w:r>
        <w:rPr>
          <w:w w:val="110"/>
        </w:rPr>
        <w:t>progressive</w:t>
      </w:r>
      <w:r>
        <w:rPr>
          <w:spacing w:val="-8"/>
          <w:w w:val="110"/>
        </w:rPr>
        <w:t> </w:t>
      </w:r>
      <w:r>
        <w:rPr>
          <w:w w:val="110"/>
        </w:rPr>
        <w:t>external</w:t>
      </w:r>
      <w:r>
        <w:rPr>
          <w:spacing w:val="-8"/>
          <w:w w:val="110"/>
        </w:rPr>
        <w:t> </w:t>
      </w:r>
      <w:r>
        <w:rPr>
          <w:w w:val="110"/>
        </w:rPr>
        <w:t>ophthalmo- plegia</w:t>
      </w:r>
      <w:r>
        <w:rPr>
          <w:spacing w:val="-13"/>
          <w:w w:val="110"/>
        </w:rPr>
        <w:t> </w:t>
      </w:r>
      <w:r>
        <w:rPr>
          <w:w w:val="110"/>
        </w:rPr>
        <w:t>(arPEO),</w:t>
      </w:r>
      <w:r>
        <w:rPr>
          <w:spacing w:val="-13"/>
          <w:w w:val="110"/>
        </w:rPr>
        <w:t> </w:t>
      </w:r>
      <w:r>
        <w:rPr>
          <w:w w:val="110"/>
        </w:rPr>
        <w:t>characterized</w:t>
      </w:r>
      <w:r>
        <w:rPr>
          <w:spacing w:val="-13"/>
          <w:w w:val="110"/>
        </w:rPr>
        <w:t> </w:t>
      </w:r>
      <w:r>
        <w:rPr>
          <w:w w:val="110"/>
        </w:rPr>
        <w:t>by</w:t>
      </w:r>
      <w:r>
        <w:rPr>
          <w:spacing w:val="-12"/>
          <w:w w:val="110"/>
        </w:rPr>
        <w:t> </w:t>
      </w:r>
      <w:r>
        <w:rPr>
          <w:w w:val="110"/>
        </w:rPr>
        <w:t>progressive</w:t>
      </w:r>
      <w:r>
        <w:rPr>
          <w:spacing w:val="-13"/>
          <w:w w:val="110"/>
        </w:rPr>
        <w:t> </w:t>
      </w:r>
      <w:r>
        <w:rPr>
          <w:w w:val="110"/>
        </w:rPr>
        <w:t>weakness</w:t>
      </w:r>
      <w:r>
        <w:rPr>
          <w:spacing w:val="-13"/>
          <w:w w:val="110"/>
        </w:rPr>
        <w:t> </w:t>
      </w:r>
      <w:r>
        <w:rPr>
          <w:w w:val="110"/>
        </w:rPr>
        <w:t>of</w:t>
      </w:r>
      <w:r>
        <w:rPr>
          <w:spacing w:val="-12"/>
          <w:w w:val="110"/>
        </w:rPr>
        <w:t> </w:t>
      </w:r>
      <w:r>
        <w:rPr>
          <w:w w:val="110"/>
        </w:rPr>
        <w:t>the</w:t>
      </w:r>
      <w:r>
        <w:rPr>
          <w:spacing w:val="-13"/>
          <w:w w:val="110"/>
        </w:rPr>
        <w:t> </w:t>
      </w:r>
      <w:r>
        <w:rPr>
          <w:w w:val="110"/>
        </w:rPr>
        <w:t>extraocular</w:t>
      </w:r>
      <w:r>
        <w:rPr>
          <w:spacing w:val="-13"/>
          <w:w w:val="110"/>
        </w:rPr>
        <w:t> </w:t>
      </w:r>
      <w:r>
        <w:rPr>
          <w:w w:val="110"/>
        </w:rPr>
        <w:t>eye</w:t>
      </w:r>
      <w:r>
        <w:rPr>
          <w:spacing w:val="-13"/>
          <w:w w:val="110"/>
        </w:rPr>
        <w:t> </w:t>
      </w:r>
      <w:r>
        <w:rPr>
          <w:w w:val="110"/>
        </w:rPr>
        <w:t>muscle;</w:t>
      </w:r>
      <w:r>
        <w:rPr>
          <w:spacing w:val="-12"/>
          <w:w w:val="110"/>
        </w:rPr>
        <w:t> </w:t>
      </w:r>
      <w:r>
        <w:rPr>
          <w:spacing w:val="-5"/>
          <w:w w:val="110"/>
        </w:rPr>
        <w:t>and</w:t>
      </w:r>
    </w:p>
    <w:p>
      <w:pPr>
        <w:pStyle w:val="BodyText"/>
        <w:spacing w:line="261" w:lineRule="auto" w:before="4"/>
        <w:ind w:left="2637" w:right="152" w:hanging="7"/>
        <w:jc w:val="both"/>
      </w:pPr>
      <w:r>
        <w:rPr>
          <w:w w:val="110"/>
        </w:rPr>
        <w:t>(6)</w:t>
      </w:r>
      <w:r>
        <w:rPr>
          <w:spacing w:val="-9"/>
          <w:w w:val="110"/>
        </w:rPr>
        <w:t> </w:t>
      </w:r>
      <w:r>
        <w:rPr>
          <w:w w:val="110"/>
        </w:rPr>
        <w:t>autosomal</w:t>
      </w:r>
      <w:r>
        <w:rPr>
          <w:spacing w:val="-9"/>
          <w:w w:val="110"/>
        </w:rPr>
        <w:t> </w:t>
      </w:r>
      <w:r>
        <w:rPr>
          <w:w w:val="110"/>
        </w:rPr>
        <w:t>dominant</w:t>
      </w:r>
      <w:r>
        <w:rPr>
          <w:spacing w:val="-9"/>
          <w:w w:val="110"/>
        </w:rPr>
        <w:t> </w:t>
      </w:r>
      <w:r>
        <w:rPr>
          <w:w w:val="110"/>
        </w:rPr>
        <w:t>progressive</w:t>
      </w:r>
      <w:r>
        <w:rPr>
          <w:spacing w:val="-9"/>
          <w:w w:val="110"/>
        </w:rPr>
        <w:t> </w:t>
      </w:r>
      <w:r>
        <w:rPr>
          <w:w w:val="110"/>
        </w:rPr>
        <w:t>external</w:t>
      </w:r>
      <w:r>
        <w:rPr>
          <w:spacing w:val="-9"/>
          <w:w w:val="110"/>
        </w:rPr>
        <w:t> </w:t>
      </w:r>
      <w:r>
        <w:rPr>
          <w:w w:val="110"/>
        </w:rPr>
        <w:t>ophthalmoplegia</w:t>
      </w:r>
      <w:r>
        <w:rPr>
          <w:spacing w:val="-9"/>
          <w:w w:val="110"/>
        </w:rPr>
        <w:t> </w:t>
      </w:r>
      <w:r>
        <w:rPr>
          <w:w w:val="110"/>
        </w:rPr>
        <w:t>(adPEO),</w:t>
      </w:r>
      <w:r>
        <w:rPr>
          <w:spacing w:val="-9"/>
          <w:w w:val="110"/>
        </w:rPr>
        <w:t> </w:t>
      </w:r>
      <w:r>
        <w:rPr>
          <w:w w:val="110"/>
        </w:rPr>
        <w:t>which</w:t>
      </w:r>
      <w:r>
        <w:rPr>
          <w:spacing w:val="-9"/>
          <w:w w:val="110"/>
        </w:rPr>
        <w:t> </w:t>
      </w:r>
      <w:r>
        <w:rPr>
          <w:w w:val="110"/>
        </w:rPr>
        <w:t>is</w:t>
      </w:r>
      <w:r>
        <w:rPr>
          <w:spacing w:val="-9"/>
          <w:w w:val="110"/>
        </w:rPr>
        <w:t> </w:t>
      </w:r>
      <w:r>
        <w:rPr>
          <w:w w:val="110"/>
        </w:rPr>
        <w:t>an</w:t>
      </w:r>
      <w:r>
        <w:rPr>
          <w:spacing w:val="-9"/>
          <w:w w:val="110"/>
        </w:rPr>
        <w:t> </w:t>
      </w:r>
      <w:r>
        <w:rPr>
          <w:w w:val="110"/>
        </w:rPr>
        <w:t>adult onset of external eye muscle weakness.</w:t>
      </w:r>
    </w:p>
    <w:p>
      <w:pPr>
        <w:pStyle w:val="BodyText"/>
        <w:spacing w:line="261" w:lineRule="auto" w:before="1"/>
        <w:ind w:left="2637" w:right="127" w:firstLine="425"/>
        <w:jc w:val="both"/>
      </w:pPr>
      <w:r>
        <w:rPr>
          <w:spacing w:val="-2"/>
          <w:w w:val="110"/>
        </w:rPr>
        <w:t>Genetic</w:t>
      </w:r>
      <w:r>
        <w:rPr>
          <w:spacing w:val="-4"/>
          <w:w w:val="110"/>
        </w:rPr>
        <w:t> </w:t>
      </w:r>
      <w:r>
        <w:rPr>
          <w:spacing w:val="-2"/>
          <w:w w:val="110"/>
        </w:rPr>
        <w:t>testing</w:t>
      </w:r>
      <w:r>
        <w:rPr>
          <w:spacing w:val="-4"/>
          <w:w w:val="110"/>
        </w:rPr>
        <w:t> </w:t>
      </w:r>
      <w:r>
        <w:rPr>
          <w:spacing w:val="-2"/>
          <w:w w:val="110"/>
        </w:rPr>
        <w:t>is</w:t>
      </w:r>
      <w:r>
        <w:rPr>
          <w:spacing w:val="-4"/>
          <w:w w:val="110"/>
        </w:rPr>
        <w:t> </w:t>
      </w:r>
      <w:r>
        <w:rPr>
          <w:spacing w:val="-2"/>
          <w:w w:val="110"/>
        </w:rPr>
        <w:t>important</w:t>
      </w:r>
      <w:r>
        <w:rPr>
          <w:spacing w:val="-4"/>
          <w:w w:val="110"/>
        </w:rPr>
        <w:t> </w:t>
      </w:r>
      <w:r>
        <w:rPr>
          <w:spacing w:val="-2"/>
          <w:w w:val="110"/>
        </w:rPr>
        <w:t>for</w:t>
      </w:r>
      <w:r>
        <w:rPr>
          <w:spacing w:val="-4"/>
          <w:w w:val="110"/>
        </w:rPr>
        <w:t> </w:t>
      </w:r>
      <w:r>
        <w:rPr>
          <w:spacing w:val="-2"/>
          <w:w w:val="110"/>
        </w:rPr>
        <w:t>diagnosing</w:t>
      </w:r>
      <w:r>
        <w:rPr>
          <w:spacing w:val="-4"/>
          <w:w w:val="110"/>
        </w:rPr>
        <w:t> </w:t>
      </w:r>
      <w:r>
        <w:rPr>
          <w:spacing w:val="-2"/>
          <w:w w:val="110"/>
        </w:rPr>
        <w:t>the</w:t>
      </w:r>
      <w:r>
        <w:rPr>
          <w:spacing w:val="-4"/>
          <w:w w:val="110"/>
        </w:rPr>
        <w:t> </w:t>
      </w:r>
      <w:r>
        <w:rPr>
          <w:i/>
          <w:spacing w:val="-2"/>
          <w:w w:val="110"/>
        </w:rPr>
        <w:t>POLG</w:t>
      </w:r>
      <w:r>
        <w:rPr>
          <w:spacing w:val="-2"/>
          <w:w w:val="110"/>
        </w:rPr>
        <w:t>-related</w:t>
      </w:r>
      <w:r>
        <w:rPr>
          <w:spacing w:val="-4"/>
          <w:w w:val="110"/>
        </w:rPr>
        <w:t> </w:t>
      </w:r>
      <w:r>
        <w:rPr>
          <w:spacing w:val="-2"/>
          <w:w w:val="110"/>
        </w:rPr>
        <w:t>disorders</w:t>
      </w:r>
      <w:r>
        <w:rPr>
          <w:spacing w:val="-4"/>
          <w:w w:val="110"/>
        </w:rPr>
        <w:t> </w:t>
      </w:r>
      <w:r>
        <w:rPr>
          <w:spacing w:val="-2"/>
          <w:w w:val="110"/>
        </w:rPr>
        <w:t>[</w:t>
      </w:r>
      <w:hyperlink w:history="true" w:anchor="_bookmark5">
        <w:r>
          <w:rPr>
            <w:color w:val="0774B7"/>
            <w:spacing w:val="-2"/>
            <w:w w:val="110"/>
          </w:rPr>
          <w:t>4</w:t>
        </w:r>
      </w:hyperlink>
      <w:r>
        <w:rPr>
          <w:spacing w:val="-2"/>
          <w:w w:val="110"/>
        </w:rPr>
        <w:t>]. Treatment </w:t>
      </w:r>
      <w:r>
        <w:rPr>
          <w:w w:val="110"/>
        </w:rPr>
        <w:t>is currently limited to symptom management and supportive care. Prenatal and neonatal screening</w:t>
      </w:r>
      <w:r>
        <w:rPr>
          <w:spacing w:val="-14"/>
          <w:w w:val="110"/>
        </w:rPr>
        <w:t> </w:t>
      </w:r>
      <w:r>
        <w:rPr>
          <w:w w:val="110"/>
        </w:rPr>
        <w:t>and</w:t>
      </w:r>
      <w:r>
        <w:rPr>
          <w:spacing w:val="-14"/>
          <w:w w:val="110"/>
        </w:rPr>
        <w:t> </w:t>
      </w:r>
      <w:r>
        <w:rPr>
          <w:w w:val="110"/>
        </w:rPr>
        <w:t>early</w:t>
      </w:r>
      <w:r>
        <w:rPr>
          <w:spacing w:val="-14"/>
          <w:w w:val="110"/>
        </w:rPr>
        <w:t> </w:t>
      </w:r>
      <w:r>
        <w:rPr>
          <w:w w:val="110"/>
        </w:rPr>
        <w:t>intervention</w:t>
      </w:r>
      <w:r>
        <w:rPr>
          <w:spacing w:val="-13"/>
          <w:w w:val="110"/>
        </w:rPr>
        <w:t> </w:t>
      </w:r>
      <w:r>
        <w:rPr>
          <w:w w:val="110"/>
        </w:rPr>
        <w:t>for</w:t>
      </w:r>
      <w:r>
        <w:rPr>
          <w:spacing w:val="-14"/>
          <w:w w:val="110"/>
        </w:rPr>
        <w:t> </w:t>
      </w:r>
      <w:r>
        <w:rPr>
          <w:w w:val="110"/>
        </w:rPr>
        <w:t>the</w:t>
      </w:r>
      <w:r>
        <w:rPr>
          <w:spacing w:val="-14"/>
          <w:w w:val="110"/>
        </w:rPr>
        <w:t> </w:t>
      </w:r>
      <w:r>
        <w:rPr>
          <w:i/>
          <w:w w:val="110"/>
        </w:rPr>
        <w:t>POLG</w:t>
      </w:r>
      <w:r>
        <w:rPr>
          <w:w w:val="110"/>
        </w:rPr>
        <w:t>-related</w:t>
      </w:r>
      <w:r>
        <w:rPr>
          <w:spacing w:val="-14"/>
          <w:w w:val="110"/>
        </w:rPr>
        <w:t> </w:t>
      </w:r>
      <w:r>
        <w:rPr>
          <w:w w:val="110"/>
        </w:rPr>
        <w:t>disorders</w:t>
      </w:r>
      <w:r>
        <w:rPr>
          <w:spacing w:val="-13"/>
          <w:w w:val="110"/>
        </w:rPr>
        <w:t> </w:t>
      </w:r>
      <w:r>
        <w:rPr>
          <w:w w:val="110"/>
        </w:rPr>
        <w:t>can</w:t>
      </w:r>
      <w:r>
        <w:rPr>
          <w:spacing w:val="-14"/>
          <w:w w:val="110"/>
        </w:rPr>
        <w:t> </w:t>
      </w:r>
      <w:r>
        <w:rPr>
          <w:w w:val="110"/>
        </w:rPr>
        <w:t>ameliorate</w:t>
      </w:r>
      <w:r>
        <w:rPr>
          <w:spacing w:val="-14"/>
          <w:w w:val="110"/>
        </w:rPr>
        <w:t> </w:t>
      </w:r>
      <w:r>
        <w:rPr>
          <w:w w:val="110"/>
        </w:rPr>
        <w:t>symptoms, </w:t>
      </w:r>
      <w:r>
        <w:rPr>
          <w:w w:val="115"/>
        </w:rPr>
        <w:t>reduce irreversible damage,</w:t>
      </w:r>
      <w:r>
        <w:rPr>
          <w:w w:val="115"/>
        </w:rPr>
        <w:t> and improve the clinical outcomes of the patients.</w:t>
      </w:r>
      <w:r>
        <w:rPr>
          <w:spacing w:val="40"/>
          <w:w w:val="115"/>
        </w:rPr>
        <w:t> </w:t>
      </w:r>
      <w:r>
        <w:rPr>
          <w:w w:val="115"/>
        </w:rPr>
        <w:t>If left undiagnosed,</w:t>
      </w:r>
      <w:r>
        <w:rPr>
          <w:spacing w:val="-2"/>
          <w:w w:val="115"/>
        </w:rPr>
        <w:t> </w:t>
      </w:r>
      <w:r>
        <w:rPr>
          <w:w w:val="115"/>
        </w:rPr>
        <w:t>the</w:t>
      </w:r>
      <w:r>
        <w:rPr>
          <w:spacing w:val="-5"/>
          <w:w w:val="115"/>
        </w:rPr>
        <w:t> </w:t>
      </w:r>
      <w:r>
        <w:rPr>
          <w:w w:val="115"/>
        </w:rPr>
        <w:t>newborns</w:t>
      </w:r>
      <w:r>
        <w:rPr>
          <w:spacing w:val="-5"/>
          <w:w w:val="115"/>
        </w:rPr>
        <w:t> </w:t>
      </w:r>
      <w:r>
        <w:rPr>
          <w:w w:val="115"/>
        </w:rPr>
        <w:t>may</w:t>
      </w:r>
      <w:r>
        <w:rPr>
          <w:spacing w:val="-5"/>
          <w:w w:val="115"/>
        </w:rPr>
        <w:t> </w:t>
      </w:r>
      <w:r>
        <w:rPr>
          <w:w w:val="115"/>
        </w:rPr>
        <w:t>suffer</w:t>
      </w:r>
      <w:r>
        <w:rPr>
          <w:spacing w:val="-5"/>
          <w:w w:val="115"/>
        </w:rPr>
        <w:t> </w:t>
      </w:r>
      <w:r>
        <w:rPr>
          <w:w w:val="115"/>
        </w:rPr>
        <w:t>severe</w:t>
      </w:r>
      <w:r>
        <w:rPr>
          <w:spacing w:val="-5"/>
          <w:w w:val="115"/>
        </w:rPr>
        <w:t> </w:t>
      </w:r>
      <w:r>
        <w:rPr>
          <w:w w:val="115"/>
        </w:rPr>
        <w:t>consequences</w:t>
      </w:r>
      <w:r>
        <w:rPr>
          <w:spacing w:val="-5"/>
          <w:w w:val="115"/>
        </w:rPr>
        <w:t> </w:t>
      </w:r>
      <w:r>
        <w:rPr>
          <w:w w:val="115"/>
        </w:rPr>
        <w:t>including</w:t>
      </w:r>
      <w:r>
        <w:rPr>
          <w:spacing w:val="-5"/>
          <w:w w:val="115"/>
        </w:rPr>
        <w:t> </w:t>
      </w:r>
      <w:r>
        <w:rPr>
          <w:w w:val="115"/>
        </w:rPr>
        <w:t>developmental delay, organ damage, and disability.</w:t>
      </w:r>
      <w:r>
        <w:rPr>
          <w:spacing w:val="37"/>
          <w:w w:val="115"/>
        </w:rPr>
        <w:t> </w:t>
      </w:r>
      <w:r>
        <w:rPr>
          <w:w w:val="115"/>
        </w:rPr>
        <w:t>Here, we reported a patient who was compound </w:t>
      </w:r>
      <w:r>
        <w:rPr/>
        <w:t>heterozygote for a novel frameshift c.3102delG (p.Lys1035Serfs*59) variant and a previously </w:t>
      </w:r>
      <w:r>
        <w:rPr>
          <w:w w:val="110"/>
        </w:rPr>
        <w:t>reported</w:t>
      </w:r>
      <w:r>
        <w:rPr>
          <w:spacing w:val="-11"/>
          <w:w w:val="110"/>
        </w:rPr>
        <w:t> </w:t>
      </w:r>
      <w:r>
        <w:rPr>
          <w:w w:val="110"/>
        </w:rPr>
        <w:t>c.3286C&gt;T</w:t>
      </w:r>
      <w:r>
        <w:rPr>
          <w:spacing w:val="-11"/>
          <w:w w:val="110"/>
        </w:rPr>
        <w:t> </w:t>
      </w:r>
      <w:r>
        <w:rPr>
          <w:w w:val="110"/>
        </w:rPr>
        <w:t>(p.Arg1096Cys)</w:t>
      </w:r>
      <w:r>
        <w:rPr>
          <w:spacing w:val="-11"/>
          <w:w w:val="110"/>
        </w:rPr>
        <w:t> </w:t>
      </w:r>
      <w:r>
        <w:rPr>
          <w:w w:val="110"/>
        </w:rPr>
        <w:t>variant</w:t>
      </w:r>
      <w:r>
        <w:rPr>
          <w:spacing w:val="-11"/>
          <w:w w:val="110"/>
        </w:rPr>
        <w:t> </w:t>
      </w:r>
      <w:r>
        <w:rPr>
          <w:w w:val="110"/>
        </w:rPr>
        <w:t>in</w:t>
      </w:r>
      <w:r>
        <w:rPr>
          <w:spacing w:val="-11"/>
          <w:w w:val="110"/>
        </w:rPr>
        <w:t> </w:t>
      </w:r>
      <w:r>
        <w:rPr>
          <w:i/>
          <w:w w:val="110"/>
        </w:rPr>
        <w:t>POLG</w:t>
      </w:r>
      <w:r>
        <w:rPr>
          <w:i/>
          <w:spacing w:val="-11"/>
          <w:w w:val="110"/>
        </w:rPr>
        <w:t> </w:t>
      </w:r>
      <w:r>
        <w:rPr>
          <w:w w:val="110"/>
        </w:rPr>
        <w:t>(NM_002693.3). The</w:t>
      </w:r>
      <w:r>
        <w:rPr>
          <w:spacing w:val="-11"/>
          <w:w w:val="110"/>
        </w:rPr>
        <w:t> </w:t>
      </w:r>
      <w:r>
        <w:rPr>
          <w:w w:val="110"/>
        </w:rPr>
        <w:t>patient</w:t>
      </w:r>
      <w:r>
        <w:rPr>
          <w:spacing w:val="-11"/>
          <w:w w:val="110"/>
        </w:rPr>
        <w:t> </w:t>
      </w:r>
      <w:r>
        <w:rPr>
          <w:w w:val="110"/>
        </w:rPr>
        <w:t>had</w:t>
      </w:r>
      <w:r>
        <w:rPr>
          <w:spacing w:val="-11"/>
          <w:w w:val="110"/>
        </w:rPr>
        <w:t> </w:t>
      </w:r>
      <w:r>
        <w:rPr>
          <w:w w:val="110"/>
        </w:rPr>
        <w:t>a </w:t>
      </w:r>
      <w:r>
        <w:rPr>
          <w:w w:val="115"/>
        </w:rPr>
        <w:t>severe</w:t>
      </w:r>
      <w:r>
        <w:rPr>
          <w:spacing w:val="-4"/>
          <w:w w:val="115"/>
        </w:rPr>
        <w:t> </w:t>
      </w:r>
      <w:r>
        <w:rPr>
          <w:w w:val="115"/>
        </w:rPr>
        <w:t>childhood</w:t>
      </w:r>
      <w:r>
        <w:rPr>
          <w:spacing w:val="-4"/>
          <w:w w:val="115"/>
        </w:rPr>
        <w:t> </w:t>
      </w:r>
      <w:r>
        <w:rPr>
          <w:w w:val="115"/>
        </w:rPr>
        <w:t>myocerebrohepatopathy</w:t>
      </w:r>
      <w:r>
        <w:rPr>
          <w:spacing w:val="-4"/>
          <w:w w:val="115"/>
        </w:rPr>
        <w:t> </w:t>
      </w:r>
      <w:r>
        <w:rPr>
          <w:w w:val="115"/>
        </w:rPr>
        <w:t>spectrum</w:t>
      </w:r>
      <w:r>
        <w:rPr>
          <w:spacing w:val="-5"/>
          <w:w w:val="115"/>
        </w:rPr>
        <w:t> </w:t>
      </w:r>
      <w:r>
        <w:rPr>
          <w:w w:val="115"/>
        </w:rPr>
        <w:t>and</w:t>
      </w:r>
      <w:r>
        <w:rPr>
          <w:spacing w:val="-4"/>
          <w:w w:val="115"/>
        </w:rPr>
        <w:t> </w:t>
      </w:r>
      <w:r>
        <w:rPr>
          <w:w w:val="115"/>
        </w:rPr>
        <w:t>died</w:t>
      </w:r>
      <w:r>
        <w:rPr>
          <w:spacing w:val="-4"/>
          <w:w w:val="115"/>
        </w:rPr>
        <w:t> </w:t>
      </w:r>
      <w:r>
        <w:rPr>
          <w:w w:val="115"/>
        </w:rPr>
        <w:t>at</w:t>
      </w:r>
      <w:r>
        <w:rPr>
          <w:spacing w:val="-5"/>
          <w:w w:val="115"/>
        </w:rPr>
        <w:t> </w:t>
      </w:r>
      <w:r>
        <w:rPr>
          <w:w w:val="115"/>
        </w:rPr>
        <w:t>4</w:t>
      </w:r>
      <w:r>
        <w:rPr>
          <w:spacing w:val="-4"/>
          <w:w w:val="115"/>
        </w:rPr>
        <w:t> </w:t>
      </w:r>
      <w:r>
        <w:rPr>
          <w:w w:val="115"/>
        </w:rPr>
        <w:t>months</w:t>
      </w:r>
      <w:r>
        <w:rPr>
          <w:spacing w:val="-4"/>
          <w:w w:val="115"/>
        </w:rPr>
        <w:t> </w:t>
      </w:r>
      <w:r>
        <w:rPr>
          <w:w w:val="115"/>
        </w:rPr>
        <w:t>old.</w:t>
      </w:r>
      <w:r>
        <w:rPr>
          <w:spacing w:val="24"/>
          <w:w w:val="115"/>
        </w:rPr>
        <w:t> </w:t>
      </w:r>
      <w:r>
        <w:rPr>
          <w:w w:val="115"/>
        </w:rPr>
        <w:t>For</w:t>
      </w:r>
      <w:r>
        <w:rPr>
          <w:spacing w:val="-4"/>
          <w:w w:val="115"/>
        </w:rPr>
        <w:t> </w:t>
      </w:r>
      <w:r>
        <w:rPr>
          <w:w w:val="115"/>
        </w:rPr>
        <w:t>the </w:t>
      </w:r>
      <w:r>
        <w:rPr>
          <w:w w:val="110"/>
        </w:rPr>
        <w:t>family,</w:t>
      </w:r>
      <w:r>
        <w:rPr>
          <w:spacing w:val="-10"/>
          <w:w w:val="110"/>
        </w:rPr>
        <w:t> </w:t>
      </w:r>
      <w:r>
        <w:rPr>
          <w:w w:val="110"/>
        </w:rPr>
        <w:t>prenatal</w:t>
      </w:r>
      <w:r>
        <w:rPr>
          <w:spacing w:val="-10"/>
          <w:w w:val="110"/>
        </w:rPr>
        <w:t> </w:t>
      </w:r>
      <w:r>
        <w:rPr>
          <w:w w:val="110"/>
        </w:rPr>
        <w:t>screenings</w:t>
      </w:r>
      <w:r>
        <w:rPr>
          <w:spacing w:val="-10"/>
          <w:w w:val="110"/>
        </w:rPr>
        <w:t> </w:t>
      </w:r>
      <w:r>
        <w:rPr>
          <w:w w:val="110"/>
        </w:rPr>
        <w:t>of</w:t>
      </w:r>
      <w:r>
        <w:rPr>
          <w:spacing w:val="-10"/>
          <w:w w:val="110"/>
        </w:rPr>
        <w:t> </w:t>
      </w:r>
      <w:r>
        <w:rPr>
          <w:w w:val="110"/>
        </w:rPr>
        <w:t>the</w:t>
      </w:r>
      <w:r>
        <w:rPr>
          <w:spacing w:val="-10"/>
          <w:w w:val="110"/>
        </w:rPr>
        <w:t> </w:t>
      </w:r>
      <w:r>
        <w:rPr>
          <w:w w:val="110"/>
        </w:rPr>
        <w:t>two</w:t>
      </w:r>
      <w:r>
        <w:rPr>
          <w:spacing w:val="-10"/>
          <w:w w:val="110"/>
        </w:rPr>
        <w:t> </w:t>
      </w:r>
      <w:r>
        <w:rPr>
          <w:w w:val="110"/>
        </w:rPr>
        <w:t>following</w:t>
      </w:r>
      <w:r>
        <w:rPr>
          <w:spacing w:val="-10"/>
          <w:w w:val="110"/>
        </w:rPr>
        <w:t> </w:t>
      </w:r>
      <w:r>
        <w:rPr>
          <w:w w:val="110"/>
        </w:rPr>
        <w:t>pregnancies</w:t>
      </w:r>
      <w:r>
        <w:rPr>
          <w:spacing w:val="-10"/>
          <w:w w:val="110"/>
        </w:rPr>
        <w:t> </w:t>
      </w:r>
      <w:r>
        <w:rPr>
          <w:w w:val="110"/>
        </w:rPr>
        <w:t>were</w:t>
      </w:r>
      <w:r>
        <w:rPr>
          <w:spacing w:val="-10"/>
          <w:w w:val="110"/>
        </w:rPr>
        <w:t> </w:t>
      </w:r>
      <w:r>
        <w:rPr>
          <w:w w:val="110"/>
        </w:rPr>
        <w:t>successfully</w:t>
      </w:r>
      <w:r>
        <w:rPr>
          <w:spacing w:val="-10"/>
          <w:w w:val="110"/>
        </w:rPr>
        <w:t> </w:t>
      </w:r>
      <w:r>
        <w:rPr>
          <w:w w:val="110"/>
        </w:rPr>
        <w:t>performed by</w:t>
      </w:r>
      <w:r>
        <w:rPr>
          <w:spacing w:val="-11"/>
          <w:w w:val="110"/>
        </w:rPr>
        <w:t> </w:t>
      </w:r>
      <w:r>
        <w:rPr>
          <w:w w:val="110"/>
        </w:rPr>
        <w:t>rapid</w:t>
      </w:r>
      <w:r>
        <w:rPr>
          <w:spacing w:val="-11"/>
          <w:w w:val="110"/>
        </w:rPr>
        <w:t> </w:t>
      </w:r>
      <w:r>
        <w:rPr>
          <w:w w:val="110"/>
        </w:rPr>
        <w:t>whole</w:t>
      </w:r>
      <w:r>
        <w:rPr>
          <w:spacing w:val="-10"/>
          <w:w w:val="110"/>
        </w:rPr>
        <w:t> </w:t>
      </w:r>
      <w:r>
        <w:rPr>
          <w:w w:val="110"/>
        </w:rPr>
        <w:t>exome</w:t>
      </w:r>
      <w:r>
        <w:rPr>
          <w:spacing w:val="-11"/>
          <w:w w:val="110"/>
        </w:rPr>
        <w:t> </w:t>
      </w:r>
      <w:r>
        <w:rPr>
          <w:w w:val="110"/>
        </w:rPr>
        <w:t>sequencing. Here,</w:t>
      </w:r>
      <w:r>
        <w:rPr>
          <w:spacing w:val="-10"/>
          <w:w w:val="110"/>
        </w:rPr>
        <w:t> </w:t>
      </w:r>
      <w:r>
        <w:rPr>
          <w:w w:val="110"/>
        </w:rPr>
        <w:t>we</w:t>
      </w:r>
      <w:r>
        <w:rPr>
          <w:spacing w:val="-11"/>
          <w:w w:val="110"/>
        </w:rPr>
        <w:t> </w:t>
      </w:r>
      <w:r>
        <w:rPr>
          <w:w w:val="110"/>
        </w:rPr>
        <w:t>also</w:t>
      </w:r>
      <w:r>
        <w:rPr>
          <w:spacing w:val="-10"/>
          <w:w w:val="110"/>
        </w:rPr>
        <w:t> </w:t>
      </w:r>
      <w:r>
        <w:rPr>
          <w:w w:val="110"/>
        </w:rPr>
        <w:t>reviewed</w:t>
      </w:r>
      <w:r>
        <w:rPr>
          <w:spacing w:val="-11"/>
          <w:w w:val="110"/>
        </w:rPr>
        <w:t> </w:t>
      </w:r>
      <w:r>
        <w:rPr>
          <w:w w:val="110"/>
        </w:rPr>
        <w:t>the</w:t>
      </w:r>
      <w:r>
        <w:rPr>
          <w:spacing w:val="-10"/>
          <w:w w:val="110"/>
        </w:rPr>
        <w:t> </w:t>
      </w:r>
      <w:r>
        <w:rPr>
          <w:w w:val="110"/>
        </w:rPr>
        <w:t>phenotype</w:t>
      </w:r>
      <w:r>
        <w:rPr>
          <w:spacing w:val="-11"/>
          <w:w w:val="110"/>
        </w:rPr>
        <w:t> </w:t>
      </w:r>
      <w:r>
        <w:rPr>
          <w:w w:val="110"/>
        </w:rPr>
        <w:t>and</w:t>
      </w:r>
      <w:r>
        <w:rPr>
          <w:spacing w:val="-11"/>
          <w:w w:val="110"/>
        </w:rPr>
        <w:t> </w:t>
      </w:r>
      <w:r>
        <w:rPr>
          <w:w w:val="110"/>
        </w:rPr>
        <w:t>genotype</w:t>
      </w:r>
      <w:r>
        <w:rPr>
          <w:spacing w:val="-11"/>
          <w:w w:val="110"/>
        </w:rPr>
        <w:t> </w:t>
      </w:r>
      <w:r>
        <w:rPr>
          <w:w w:val="110"/>
        </w:rPr>
        <w:t>of </w:t>
      </w:r>
      <w:r>
        <w:rPr>
          <w:w w:val="115"/>
        </w:rPr>
        <w:t>an</w:t>
      </w:r>
      <w:r>
        <w:rPr>
          <w:spacing w:val="-15"/>
          <w:w w:val="115"/>
        </w:rPr>
        <w:t> </w:t>
      </w:r>
      <w:r>
        <w:rPr>
          <w:w w:val="115"/>
        </w:rPr>
        <w:t>additional</w:t>
      </w:r>
      <w:r>
        <w:rPr>
          <w:spacing w:val="-14"/>
          <w:w w:val="115"/>
        </w:rPr>
        <w:t> </w:t>
      </w:r>
      <w:r>
        <w:rPr>
          <w:w w:val="115"/>
        </w:rPr>
        <w:t>33</w:t>
      </w:r>
      <w:r>
        <w:rPr>
          <w:spacing w:val="-15"/>
          <w:w w:val="115"/>
        </w:rPr>
        <w:t> </w:t>
      </w:r>
      <w:r>
        <w:rPr>
          <w:w w:val="115"/>
        </w:rPr>
        <w:t>patients</w:t>
      </w:r>
      <w:r>
        <w:rPr>
          <w:spacing w:val="-14"/>
          <w:w w:val="115"/>
        </w:rPr>
        <w:t> </w:t>
      </w:r>
      <w:r>
        <w:rPr>
          <w:w w:val="115"/>
        </w:rPr>
        <w:t>reported</w:t>
      </w:r>
      <w:r>
        <w:rPr>
          <w:spacing w:val="-14"/>
          <w:w w:val="115"/>
        </w:rPr>
        <w:t> </w:t>
      </w:r>
      <w:r>
        <w:rPr>
          <w:w w:val="115"/>
        </w:rPr>
        <w:t>to</w:t>
      </w:r>
      <w:r>
        <w:rPr>
          <w:spacing w:val="-15"/>
          <w:w w:val="115"/>
        </w:rPr>
        <w:t> </w:t>
      </w:r>
      <w:r>
        <w:rPr>
          <w:w w:val="115"/>
        </w:rPr>
        <w:t>have</w:t>
      </w:r>
      <w:r>
        <w:rPr>
          <w:spacing w:val="-14"/>
          <w:w w:val="115"/>
        </w:rPr>
        <w:t> </w:t>
      </w:r>
      <w:r>
        <w:rPr>
          <w:w w:val="115"/>
        </w:rPr>
        <w:t>the</w:t>
      </w:r>
      <w:r>
        <w:rPr>
          <w:spacing w:val="-14"/>
          <w:w w:val="115"/>
        </w:rPr>
        <w:t> </w:t>
      </w:r>
      <w:r>
        <w:rPr>
          <w:w w:val="115"/>
        </w:rPr>
        <w:t>c.3286C&gt;T</w:t>
      </w:r>
      <w:r>
        <w:rPr>
          <w:spacing w:val="-15"/>
          <w:w w:val="115"/>
        </w:rPr>
        <w:t> </w:t>
      </w:r>
      <w:r>
        <w:rPr>
          <w:w w:val="115"/>
        </w:rPr>
        <w:t>variant.</w:t>
      </w:r>
    </w:p>
    <w:p>
      <w:pPr>
        <w:pStyle w:val="Heading1"/>
        <w:numPr>
          <w:ilvl w:val="0"/>
          <w:numId w:val="1"/>
        </w:numPr>
        <w:tabs>
          <w:tab w:pos="2847" w:val="left" w:leader="none"/>
        </w:tabs>
        <w:spacing w:line="240" w:lineRule="auto" w:before="201" w:after="0"/>
        <w:ind w:left="2847" w:right="0" w:hanging="210"/>
        <w:jc w:val="both"/>
      </w:pPr>
      <w:bookmarkStart w:name="Case Report " w:id="2"/>
      <w:bookmarkEnd w:id="2"/>
      <w:r>
        <w:rPr>
          <w:b w:val="0"/>
        </w:rPr>
      </w:r>
      <w:r>
        <w:rPr>
          <w:w w:val="105"/>
        </w:rPr>
        <w:t>Case</w:t>
      </w:r>
      <w:r>
        <w:rPr>
          <w:spacing w:val="-8"/>
          <w:w w:val="105"/>
        </w:rPr>
        <w:t> </w:t>
      </w:r>
      <w:r>
        <w:rPr>
          <w:spacing w:val="-2"/>
          <w:w w:val="105"/>
        </w:rPr>
        <w:t>Report</w:t>
      </w:r>
    </w:p>
    <w:p>
      <w:pPr>
        <w:pStyle w:val="BodyText"/>
        <w:spacing w:line="261" w:lineRule="auto" w:before="81"/>
        <w:ind w:left="2629" w:right="127" w:firstLine="432"/>
        <w:jc w:val="both"/>
      </w:pPr>
      <w:r>
        <w:rPr>
          <w:w w:val="110"/>
        </w:rPr>
        <w:t>The proband was the second child of a non-consanguineous couple. He was born at 39-week</w:t>
      </w:r>
      <w:r>
        <w:rPr>
          <w:spacing w:val="-4"/>
          <w:w w:val="110"/>
        </w:rPr>
        <w:t> </w:t>
      </w:r>
      <w:r>
        <w:rPr>
          <w:w w:val="110"/>
        </w:rPr>
        <w:t>gestation</w:t>
      </w:r>
      <w:r>
        <w:rPr>
          <w:spacing w:val="-4"/>
          <w:w w:val="110"/>
        </w:rPr>
        <w:t> </w:t>
      </w:r>
      <w:r>
        <w:rPr>
          <w:w w:val="110"/>
        </w:rPr>
        <w:t>by</w:t>
      </w:r>
      <w:r>
        <w:rPr>
          <w:spacing w:val="-4"/>
          <w:w w:val="110"/>
        </w:rPr>
        <w:t> </w:t>
      </w:r>
      <w:r>
        <w:rPr>
          <w:w w:val="110"/>
        </w:rPr>
        <w:t>normal</w:t>
      </w:r>
      <w:r>
        <w:rPr>
          <w:spacing w:val="-4"/>
          <w:w w:val="110"/>
        </w:rPr>
        <w:t> </w:t>
      </w:r>
      <w:r>
        <w:rPr>
          <w:w w:val="110"/>
        </w:rPr>
        <w:t>delivery. His</w:t>
      </w:r>
      <w:r>
        <w:rPr>
          <w:spacing w:val="-4"/>
          <w:w w:val="110"/>
        </w:rPr>
        <w:t> </w:t>
      </w:r>
      <w:r>
        <w:rPr>
          <w:w w:val="110"/>
        </w:rPr>
        <w:t>birth</w:t>
      </w:r>
      <w:r>
        <w:rPr>
          <w:spacing w:val="-4"/>
          <w:w w:val="110"/>
        </w:rPr>
        <w:t> </w:t>
      </w:r>
      <w:r>
        <w:rPr>
          <w:w w:val="110"/>
        </w:rPr>
        <w:t>weight</w:t>
      </w:r>
      <w:r>
        <w:rPr>
          <w:spacing w:val="-4"/>
          <w:w w:val="110"/>
        </w:rPr>
        <w:t> </w:t>
      </w:r>
      <w:r>
        <w:rPr>
          <w:w w:val="110"/>
        </w:rPr>
        <w:t>was</w:t>
      </w:r>
      <w:r>
        <w:rPr>
          <w:spacing w:val="-4"/>
          <w:w w:val="110"/>
        </w:rPr>
        <w:t> </w:t>
      </w:r>
      <w:r>
        <w:rPr>
          <w:w w:val="110"/>
        </w:rPr>
        <w:t>3196</w:t>
      </w:r>
      <w:r>
        <w:rPr>
          <w:spacing w:val="-4"/>
          <w:w w:val="110"/>
        </w:rPr>
        <w:t> </w:t>
      </w:r>
      <w:r>
        <w:rPr>
          <w:w w:val="110"/>
        </w:rPr>
        <w:t>g</w:t>
      </w:r>
      <w:r>
        <w:rPr>
          <w:spacing w:val="-4"/>
          <w:w w:val="110"/>
        </w:rPr>
        <w:t> </w:t>
      </w:r>
      <w:r>
        <w:rPr>
          <w:w w:val="110"/>
        </w:rPr>
        <w:t>(25–50th</w:t>
      </w:r>
      <w:r>
        <w:rPr>
          <w:spacing w:val="-4"/>
          <w:w w:val="110"/>
        </w:rPr>
        <w:t> </w:t>
      </w:r>
      <w:r>
        <w:rPr>
          <w:w w:val="110"/>
        </w:rPr>
        <w:t>centile)</w:t>
      </w:r>
      <w:r>
        <w:rPr>
          <w:spacing w:val="-4"/>
          <w:w w:val="110"/>
        </w:rPr>
        <w:t> </w:t>
      </w:r>
      <w:r>
        <w:rPr>
          <w:w w:val="110"/>
        </w:rPr>
        <w:t>and Apgar scores were 9 and 10 at 5 and 10 min, respectively.</w:t>
      </w:r>
      <w:r>
        <w:rPr>
          <w:spacing w:val="22"/>
          <w:w w:val="110"/>
        </w:rPr>
        <w:t> </w:t>
      </w:r>
      <w:r>
        <w:rPr>
          <w:w w:val="110"/>
        </w:rPr>
        <w:t>During the first three </w:t>
      </w:r>
      <w:r>
        <w:rPr>
          <w:w w:val="110"/>
        </w:rPr>
        <w:t>months, he was in good health. At 4 months old, the patient started showing symptoms. He had fever,</w:t>
      </w:r>
      <w:r>
        <w:rPr>
          <w:spacing w:val="-9"/>
          <w:w w:val="110"/>
        </w:rPr>
        <w:t> </w:t>
      </w:r>
      <w:r>
        <w:rPr>
          <w:w w:val="110"/>
        </w:rPr>
        <w:t>vomiting,</w:t>
      </w:r>
      <w:r>
        <w:rPr>
          <w:spacing w:val="-8"/>
          <w:w w:val="110"/>
        </w:rPr>
        <w:t> </w:t>
      </w:r>
      <w:r>
        <w:rPr>
          <w:w w:val="110"/>
        </w:rPr>
        <w:t>diarrhea,</w:t>
      </w:r>
      <w:r>
        <w:rPr>
          <w:spacing w:val="-9"/>
          <w:w w:val="110"/>
        </w:rPr>
        <w:t> </w:t>
      </w:r>
      <w:r>
        <w:rPr>
          <w:w w:val="110"/>
        </w:rPr>
        <w:t>jaundice</w:t>
      </w:r>
      <w:r>
        <w:rPr>
          <w:spacing w:val="-8"/>
          <w:w w:val="110"/>
        </w:rPr>
        <w:t> </w:t>
      </w:r>
      <w:r>
        <w:rPr>
          <w:w w:val="110"/>
        </w:rPr>
        <w:t>and</w:t>
      </w:r>
      <w:r>
        <w:rPr>
          <w:spacing w:val="-9"/>
          <w:w w:val="110"/>
        </w:rPr>
        <w:t> </w:t>
      </w:r>
      <w:r>
        <w:rPr>
          <w:w w:val="110"/>
        </w:rPr>
        <w:t>pale</w:t>
      </w:r>
      <w:r>
        <w:rPr>
          <w:spacing w:val="-8"/>
          <w:w w:val="110"/>
        </w:rPr>
        <w:t> </w:t>
      </w:r>
      <w:r>
        <w:rPr>
          <w:w w:val="110"/>
        </w:rPr>
        <w:t>stool. He</w:t>
      </w:r>
      <w:r>
        <w:rPr>
          <w:spacing w:val="-8"/>
          <w:w w:val="110"/>
        </w:rPr>
        <w:t> </w:t>
      </w:r>
      <w:r>
        <w:rPr>
          <w:w w:val="110"/>
        </w:rPr>
        <w:t>had</w:t>
      </w:r>
      <w:r>
        <w:rPr>
          <w:spacing w:val="-9"/>
          <w:w w:val="110"/>
        </w:rPr>
        <w:t> </w:t>
      </w:r>
      <w:r>
        <w:rPr>
          <w:w w:val="110"/>
        </w:rPr>
        <w:t>a</w:t>
      </w:r>
      <w:r>
        <w:rPr>
          <w:spacing w:val="-8"/>
          <w:w w:val="110"/>
        </w:rPr>
        <w:t> </w:t>
      </w:r>
      <w:r>
        <w:rPr>
          <w:w w:val="110"/>
        </w:rPr>
        <w:t>delay</w:t>
      </w:r>
      <w:r>
        <w:rPr>
          <w:spacing w:val="-9"/>
          <w:w w:val="110"/>
        </w:rPr>
        <w:t> </w:t>
      </w:r>
      <w:r>
        <w:rPr>
          <w:w w:val="110"/>
        </w:rPr>
        <w:t>in</w:t>
      </w:r>
      <w:r>
        <w:rPr>
          <w:spacing w:val="-8"/>
          <w:w w:val="110"/>
        </w:rPr>
        <w:t> </w:t>
      </w:r>
      <w:r>
        <w:rPr>
          <w:w w:val="110"/>
        </w:rPr>
        <w:t>development. He</w:t>
      </w:r>
      <w:r>
        <w:rPr>
          <w:spacing w:val="-9"/>
          <w:w w:val="110"/>
        </w:rPr>
        <w:t> </w:t>
      </w:r>
      <w:r>
        <w:rPr>
          <w:w w:val="110"/>
        </w:rPr>
        <w:t>was </w:t>
      </w:r>
      <w:r>
        <w:rPr/>
        <w:t>unable to roll over, grasp, or lift his head. His weight was 6.2 kg (50th centile), height 64 cm </w:t>
      </w:r>
      <w:r>
        <w:rPr>
          <w:w w:val="110"/>
        </w:rPr>
        <w:t>(50–75th</w:t>
      </w:r>
      <w:r>
        <w:rPr>
          <w:spacing w:val="-6"/>
          <w:w w:val="110"/>
        </w:rPr>
        <w:t> </w:t>
      </w:r>
      <w:r>
        <w:rPr>
          <w:w w:val="110"/>
        </w:rPr>
        <w:t>centile),</w:t>
      </w:r>
      <w:r>
        <w:rPr>
          <w:spacing w:val="-6"/>
          <w:w w:val="110"/>
        </w:rPr>
        <w:t> </w:t>
      </w:r>
      <w:r>
        <w:rPr>
          <w:w w:val="110"/>
        </w:rPr>
        <w:t>and</w:t>
      </w:r>
      <w:r>
        <w:rPr>
          <w:spacing w:val="-6"/>
          <w:w w:val="110"/>
        </w:rPr>
        <w:t> </w:t>
      </w:r>
      <w:r>
        <w:rPr>
          <w:w w:val="110"/>
        </w:rPr>
        <w:t>head</w:t>
      </w:r>
      <w:r>
        <w:rPr>
          <w:spacing w:val="-6"/>
          <w:w w:val="110"/>
        </w:rPr>
        <w:t> </w:t>
      </w:r>
      <w:r>
        <w:rPr>
          <w:w w:val="110"/>
        </w:rPr>
        <w:t>circumference</w:t>
      </w:r>
      <w:r>
        <w:rPr>
          <w:spacing w:val="-6"/>
          <w:w w:val="110"/>
        </w:rPr>
        <w:t> </w:t>
      </w:r>
      <w:r>
        <w:rPr>
          <w:w w:val="110"/>
        </w:rPr>
        <w:t>39</w:t>
      </w:r>
      <w:r>
        <w:rPr>
          <w:spacing w:val="-6"/>
          <w:w w:val="110"/>
        </w:rPr>
        <w:t> </w:t>
      </w:r>
      <w:r>
        <w:rPr>
          <w:w w:val="110"/>
        </w:rPr>
        <w:t>cm</w:t>
      </w:r>
      <w:r>
        <w:rPr>
          <w:spacing w:val="-6"/>
          <w:w w:val="110"/>
        </w:rPr>
        <w:t> </w:t>
      </w:r>
      <w:r>
        <w:rPr>
          <w:w w:val="110"/>
        </w:rPr>
        <w:t>(50th</w:t>
      </w:r>
      <w:r>
        <w:rPr>
          <w:spacing w:val="-6"/>
          <w:w w:val="110"/>
        </w:rPr>
        <w:t> </w:t>
      </w:r>
      <w:r>
        <w:rPr>
          <w:w w:val="110"/>
        </w:rPr>
        <w:t>centile). Marked</w:t>
      </w:r>
      <w:r>
        <w:rPr>
          <w:spacing w:val="-6"/>
          <w:w w:val="110"/>
        </w:rPr>
        <w:t> </w:t>
      </w:r>
      <w:r>
        <w:rPr>
          <w:w w:val="110"/>
        </w:rPr>
        <w:t>icteric</w:t>
      </w:r>
      <w:r>
        <w:rPr>
          <w:spacing w:val="-6"/>
          <w:w w:val="110"/>
        </w:rPr>
        <w:t> </w:t>
      </w:r>
      <w:r>
        <w:rPr>
          <w:w w:val="110"/>
        </w:rPr>
        <w:t>sclera</w:t>
      </w:r>
      <w:r>
        <w:rPr>
          <w:spacing w:val="-6"/>
          <w:w w:val="110"/>
        </w:rPr>
        <w:t> </w:t>
      </w:r>
      <w:r>
        <w:rPr>
          <w:w w:val="110"/>
        </w:rPr>
        <w:t>and </w:t>
      </w:r>
      <w:r>
        <w:rPr/>
        <w:t>liver enlargement (liver span 10 cm) were observed.</w:t>
      </w:r>
      <w:r>
        <w:rPr>
          <w:spacing w:val="40"/>
        </w:rPr>
        <w:t> </w:t>
      </w:r>
      <w:r>
        <w:rPr/>
        <w:t>A liver function test showed cholestatic </w:t>
      </w:r>
      <w:r>
        <w:rPr>
          <w:w w:val="110"/>
        </w:rPr>
        <w:t>jaundice with acute hepatic failure.</w:t>
      </w:r>
      <w:r>
        <w:rPr>
          <w:spacing w:val="38"/>
          <w:w w:val="110"/>
        </w:rPr>
        <w:t> </w:t>
      </w:r>
      <w:r>
        <w:rPr>
          <w:w w:val="110"/>
        </w:rPr>
        <w:t>Total bilirubin was 145.35 µmol/L (reference &lt; 21), </w:t>
      </w:r>
      <w:r>
        <w:rPr/>
        <w:t>direct</w:t>
      </w:r>
      <w:r>
        <w:rPr>
          <w:spacing w:val="24"/>
        </w:rPr>
        <w:t> </w:t>
      </w:r>
      <w:r>
        <w:rPr/>
        <w:t>bilirubin</w:t>
      </w:r>
      <w:r>
        <w:rPr>
          <w:spacing w:val="25"/>
        </w:rPr>
        <w:t> </w:t>
      </w:r>
      <w:r>
        <w:rPr/>
        <w:t>109.44</w:t>
      </w:r>
      <w:r>
        <w:rPr>
          <w:spacing w:val="24"/>
        </w:rPr>
        <w:t> </w:t>
      </w:r>
      <w:r>
        <w:rPr/>
        <w:t>µmol/L</w:t>
      </w:r>
      <w:r>
        <w:rPr>
          <w:spacing w:val="25"/>
        </w:rPr>
        <w:t> </w:t>
      </w:r>
      <w:r>
        <w:rPr/>
        <w:t>(&lt;3.4),</w:t>
      </w:r>
      <w:r>
        <w:rPr>
          <w:spacing w:val="24"/>
        </w:rPr>
        <w:t> </w:t>
      </w:r>
      <w:r>
        <w:rPr/>
        <w:t>lactate</w:t>
      </w:r>
      <w:r>
        <w:rPr>
          <w:spacing w:val="25"/>
        </w:rPr>
        <w:t> </w:t>
      </w:r>
      <w:r>
        <w:rPr/>
        <w:t>4</w:t>
      </w:r>
      <w:r>
        <w:rPr>
          <w:spacing w:val="24"/>
        </w:rPr>
        <w:t> </w:t>
      </w:r>
      <w:r>
        <w:rPr/>
        <w:t>mmol/L</w:t>
      </w:r>
      <w:r>
        <w:rPr>
          <w:spacing w:val="25"/>
        </w:rPr>
        <w:t> </w:t>
      </w:r>
      <w:r>
        <w:rPr/>
        <w:t>(&lt;2),</w:t>
      </w:r>
      <w:r>
        <w:rPr>
          <w:spacing w:val="24"/>
        </w:rPr>
        <w:t> </w:t>
      </w:r>
      <w:r>
        <w:rPr/>
        <w:t>AST</w:t>
      </w:r>
      <w:r>
        <w:rPr>
          <w:spacing w:val="25"/>
        </w:rPr>
        <w:t> </w:t>
      </w:r>
      <w:r>
        <w:rPr/>
        <w:t>257</w:t>
      </w:r>
      <w:r>
        <w:rPr>
          <w:spacing w:val="24"/>
        </w:rPr>
        <w:t> </w:t>
      </w:r>
      <w:r>
        <w:rPr/>
        <w:t>U/L</w:t>
      </w:r>
      <w:r>
        <w:rPr>
          <w:spacing w:val="25"/>
        </w:rPr>
        <w:t> </w:t>
      </w:r>
      <w:r>
        <w:rPr/>
        <w:t>(5–55),</w:t>
      </w:r>
      <w:r>
        <w:rPr>
          <w:spacing w:val="24"/>
        </w:rPr>
        <w:t> </w:t>
      </w:r>
      <w:r>
        <w:rPr/>
        <w:t>ALT</w:t>
      </w:r>
      <w:r>
        <w:rPr>
          <w:spacing w:val="25"/>
        </w:rPr>
        <w:t> </w:t>
      </w:r>
      <w:r>
        <w:rPr>
          <w:spacing w:val="-5"/>
        </w:rPr>
        <w:t>139</w:t>
      </w:r>
    </w:p>
    <w:p>
      <w:pPr>
        <w:pStyle w:val="BodyText"/>
        <w:spacing w:before="4"/>
        <w:ind w:left="2637"/>
        <w:jc w:val="both"/>
      </w:pPr>
      <w:r>
        <w:rPr>
          <w:w w:val="105"/>
        </w:rPr>
        <w:t>U/L</w:t>
      </w:r>
      <w:r>
        <w:rPr>
          <w:spacing w:val="-7"/>
          <w:w w:val="105"/>
        </w:rPr>
        <w:t> </w:t>
      </w:r>
      <w:r>
        <w:rPr>
          <w:w w:val="105"/>
        </w:rPr>
        <w:t>(5–45),</w:t>
      </w:r>
      <w:r>
        <w:rPr>
          <w:spacing w:val="-5"/>
          <w:w w:val="105"/>
        </w:rPr>
        <w:t> </w:t>
      </w:r>
      <w:r>
        <w:rPr>
          <w:w w:val="105"/>
        </w:rPr>
        <w:t>ALP</w:t>
      </w:r>
      <w:r>
        <w:rPr>
          <w:spacing w:val="-7"/>
          <w:w w:val="105"/>
        </w:rPr>
        <w:t> </w:t>
      </w:r>
      <w:r>
        <w:rPr>
          <w:w w:val="105"/>
        </w:rPr>
        <w:t>139</w:t>
      </w:r>
      <w:r>
        <w:rPr>
          <w:spacing w:val="-7"/>
          <w:w w:val="105"/>
        </w:rPr>
        <w:t> </w:t>
      </w:r>
      <w:r>
        <w:rPr>
          <w:w w:val="105"/>
        </w:rPr>
        <w:t>U/L</w:t>
      </w:r>
      <w:r>
        <w:rPr>
          <w:spacing w:val="-6"/>
          <w:w w:val="105"/>
        </w:rPr>
        <w:t> </w:t>
      </w:r>
      <w:r>
        <w:rPr>
          <w:w w:val="105"/>
        </w:rPr>
        <w:t>(150–420),</w:t>
      </w:r>
      <w:r>
        <w:rPr>
          <w:spacing w:val="-5"/>
          <w:w w:val="105"/>
        </w:rPr>
        <w:t> </w:t>
      </w:r>
      <w:r>
        <w:rPr>
          <w:w w:val="105"/>
        </w:rPr>
        <w:t>albumin</w:t>
      </w:r>
      <w:r>
        <w:rPr>
          <w:spacing w:val="-6"/>
          <w:w w:val="105"/>
        </w:rPr>
        <w:t> </w:t>
      </w:r>
      <w:r>
        <w:rPr>
          <w:w w:val="105"/>
        </w:rPr>
        <w:t>2.3</w:t>
      </w:r>
      <w:r>
        <w:rPr>
          <w:spacing w:val="-7"/>
          <w:w w:val="105"/>
        </w:rPr>
        <w:t> </w:t>
      </w:r>
      <w:r>
        <w:rPr>
          <w:w w:val="105"/>
        </w:rPr>
        <w:t>g/dL</w:t>
      </w:r>
      <w:r>
        <w:rPr>
          <w:spacing w:val="-7"/>
          <w:w w:val="105"/>
        </w:rPr>
        <w:t> </w:t>
      </w:r>
      <w:r>
        <w:rPr>
          <w:w w:val="105"/>
        </w:rPr>
        <w:t>(3.5–5.5),</w:t>
      </w:r>
      <w:r>
        <w:rPr>
          <w:spacing w:val="-4"/>
          <w:w w:val="105"/>
        </w:rPr>
        <w:t> </w:t>
      </w:r>
      <w:r>
        <w:rPr>
          <w:w w:val="105"/>
        </w:rPr>
        <w:t>globulin</w:t>
      </w:r>
      <w:r>
        <w:rPr>
          <w:spacing w:val="-7"/>
          <w:w w:val="105"/>
        </w:rPr>
        <w:t> </w:t>
      </w:r>
      <w:r>
        <w:rPr>
          <w:w w:val="105"/>
        </w:rPr>
        <w:t>1.5</w:t>
      </w:r>
      <w:r>
        <w:rPr>
          <w:spacing w:val="-7"/>
          <w:w w:val="105"/>
        </w:rPr>
        <w:t> </w:t>
      </w:r>
      <w:r>
        <w:rPr>
          <w:w w:val="105"/>
        </w:rPr>
        <w:t>g/dL</w:t>
      </w:r>
      <w:r>
        <w:rPr>
          <w:spacing w:val="-6"/>
          <w:w w:val="105"/>
        </w:rPr>
        <w:t> </w:t>
      </w:r>
      <w:r>
        <w:rPr>
          <w:spacing w:val="-2"/>
          <w:w w:val="105"/>
        </w:rPr>
        <w:t>(2.3–3.5),</w:t>
      </w:r>
    </w:p>
    <w:p>
      <w:pPr>
        <w:pStyle w:val="BodyText"/>
        <w:spacing w:line="261" w:lineRule="auto" w:before="21"/>
        <w:ind w:left="2631" w:right="118"/>
        <w:jc w:val="both"/>
      </w:pPr>
      <w:r>
        <w:rPr>
          <w:w w:val="110"/>
        </w:rPr>
        <w:t>prothrombin</w:t>
      </w:r>
      <w:r>
        <w:rPr>
          <w:spacing w:val="-9"/>
          <w:w w:val="110"/>
        </w:rPr>
        <w:t> </w:t>
      </w:r>
      <w:r>
        <w:rPr>
          <w:w w:val="110"/>
        </w:rPr>
        <w:t>time</w:t>
      </w:r>
      <w:r>
        <w:rPr>
          <w:spacing w:val="-9"/>
          <w:w w:val="110"/>
        </w:rPr>
        <w:t> </w:t>
      </w:r>
      <w:r>
        <w:rPr>
          <w:w w:val="110"/>
        </w:rPr>
        <w:t>48.7</w:t>
      </w:r>
      <w:r>
        <w:rPr>
          <w:spacing w:val="-9"/>
          <w:w w:val="110"/>
        </w:rPr>
        <w:t> </w:t>
      </w:r>
      <w:r>
        <w:rPr>
          <w:w w:val="110"/>
        </w:rPr>
        <w:t>s</w:t>
      </w:r>
      <w:r>
        <w:rPr>
          <w:spacing w:val="-9"/>
          <w:w w:val="110"/>
        </w:rPr>
        <w:t> </w:t>
      </w:r>
      <w:r>
        <w:rPr>
          <w:w w:val="110"/>
        </w:rPr>
        <w:t>(11.5–15.3),</w:t>
      </w:r>
      <w:r>
        <w:rPr>
          <w:spacing w:val="-9"/>
          <w:w w:val="110"/>
        </w:rPr>
        <w:t> </w:t>
      </w:r>
      <w:r>
        <w:rPr>
          <w:w w:val="110"/>
        </w:rPr>
        <w:t>partial</w:t>
      </w:r>
      <w:r>
        <w:rPr>
          <w:spacing w:val="-9"/>
          <w:w w:val="110"/>
        </w:rPr>
        <w:t> </w:t>
      </w:r>
      <w:r>
        <w:rPr>
          <w:w w:val="110"/>
        </w:rPr>
        <w:t>thromboplastin</w:t>
      </w:r>
      <w:r>
        <w:rPr>
          <w:spacing w:val="-9"/>
          <w:w w:val="110"/>
        </w:rPr>
        <w:t> </w:t>
      </w:r>
      <w:r>
        <w:rPr>
          <w:w w:val="110"/>
        </w:rPr>
        <w:t>time</w:t>
      </w:r>
      <w:r>
        <w:rPr>
          <w:spacing w:val="-9"/>
          <w:w w:val="110"/>
        </w:rPr>
        <w:t> </w:t>
      </w:r>
      <w:r>
        <w:rPr>
          <w:w w:val="110"/>
        </w:rPr>
        <w:t>76.2</w:t>
      </w:r>
      <w:r>
        <w:rPr>
          <w:spacing w:val="-9"/>
          <w:w w:val="110"/>
        </w:rPr>
        <w:t> </w:t>
      </w:r>
      <w:r>
        <w:rPr>
          <w:w w:val="110"/>
        </w:rPr>
        <w:t>s</w:t>
      </w:r>
      <w:r>
        <w:rPr>
          <w:spacing w:val="-9"/>
          <w:w w:val="110"/>
        </w:rPr>
        <w:t> </w:t>
      </w:r>
      <w:r>
        <w:rPr>
          <w:w w:val="110"/>
        </w:rPr>
        <w:t>(35.1–46.3</w:t>
      </w:r>
      <w:r>
        <w:rPr>
          <w:spacing w:val="-9"/>
          <w:w w:val="110"/>
        </w:rPr>
        <w:t> </w:t>
      </w:r>
      <w:r>
        <w:rPr>
          <w:w w:val="110"/>
        </w:rPr>
        <w:t>s),</w:t>
      </w:r>
      <w:r>
        <w:rPr>
          <w:spacing w:val="-9"/>
          <w:w w:val="110"/>
        </w:rPr>
        <w:t> </w:t>
      </w:r>
      <w:r>
        <w:rPr>
          <w:w w:val="110"/>
        </w:rPr>
        <w:t>and </w:t>
      </w:r>
      <w:r>
        <w:rPr/>
        <w:t>international</w:t>
      </w:r>
      <w:r>
        <w:rPr>
          <w:spacing w:val="40"/>
        </w:rPr>
        <w:t> </w:t>
      </w:r>
      <w:r>
        <w:rPr/>
        <w:t>normalized</w:t>
      </w:r>
      <w:r>
        <w:rPr>
          <w:spacing w:val="40"/>
        </w:rPr>
        <w:t> </w:t>
      </w:r>
      <w:r>
        <w:rPr/>
        <w:t>ratio</w:t>
      </w:r>
      <w:r>
        <w:rPr>
          <w:spacing w:val="40"/>
        </w:rPr>
        <w:t> </w:t>
      </w:r>
      <w:r>
        <w:rPr/>
        <w:t>(INR)</w:t>
      </w:r>
      <w:r>
        <w:rPr>
          <w:spacing w:val="40"/>
        </w:rPr>
        <w:t> </w:t>
      </w:r>
      <w:r>
        <w:rPr/>
        <w:t>4.24</w:t>
      </w:r>
      <w:r>
        <w:rPr>
          <w:spacing w:val="40"/>
        </w:rPr>
        <w:t> </w:t>
      </w:r>
      <w:r>
        <w:rPr/>
        <w:t>s</w:t>
      </w:r>
      <w:r>
        <w:rPr>
          <w:spacing w:val="40"/>
        </w:rPr>
        <w:t> </w:t>
      </w:r>
      <w:r>
        <w:rPr/>
        <w:t>(0.86–1.22).</w:t>
      </w:r>
      <w:r>
        <w:rPr>
          <w:spacing w:val="40"/>
        </w:rPr>
        <w:t> </w:t>
      </w:r>
      <w:r>
        <w:rPr/>
        <w:t>The</w:t>
      </w:r>
      <w:r>
        <w:rPr>
          <w:spacing w:val="40"/>
        </w:rPr>
        <w:t> </w:t>
      </w:r>
      <w:r>
        <w:rPr/>
        <w:t>CBC,</w:t>
      </w:r>
      <w:r>
        <w:rPr>
          <w:spacing w:val="40"/>
        </w:rPr>
        <w:t> </w:t>
      </w:r>
      <w:r>
        <w:rPr/>
        <w:t>BUN,</w:t>
      </w:r>
      <w:r>
        <w:rPr>
          <w:spacing w:val="40"/>
        </w:rPr>
        <w:t> </w:t>
      </w:r>
      <w:r>
        <w:rPr/>
        <w:t>creatinine,</w:t>
      </w:r>
      <w:r>
        <w:rPr>
          <w:spacing w:val="40"/>
        </w:rPr>
        <w:t> </w:t>
      </w:r>
      <w:r>
        <w:rPr/>
        <w:t>ammo- </w:t>
      </w:r>
      <w:r>
        <w:rPr>
          <w:w w:val="110"/>
        </w:rPr>
        <w:t>nia, electrolyte, and blood sugar were within normal ranges. Liver ultrasound revealed hepatosplenomegaly, diffuse increase in parenchymal echotexture, diffuse thickening of gallbladder wall, and bile sludge. Diisopropyl iminodiacetic acid (DISIDA) scan showed poor</w:t>
      </w:r>
      <w:r>
        <w:rPr>
          <w:spacing w:val="-5"/>
          <w:w w:val="110"/>
        </w:rPr>
        <w:t> </w:t>
      </w:r>
      <w:r>
        <w:rPr>
          <w:w w:val="110"/>
        </w:rPr>
        <w:t>hepatic</w:t>
      </w:r>
      <w:r>
        <w:rPr>
          <w:spacing w:val="-4"/>
          <w:w w:val="110"/>
        </w:rPr>
        <w:t> </w:t>
      </w:r>
      <w:r>
        <w:rPr>
          <w:w w:val="110"/>
        </w:rPr>
        <w:t>intake</w:t>
      </w:r>
      <w:r>
        <w:rPr>
          <w:spacing w:val="-5"/>
          <w:w w:val="110"/>
        </w:rPr>
        <w:t> </w:t>
      </w:r>
      <w:r>
        <w:rPr>
          <w:w w:val="110"/>
        </w:rPr>
        <w:t>with</w:t>
      </w:r>
      <w:r>
        <w:rPr>
          <w:spacing w:val="-4"/>
          <w:w w:val="110"/>
        </w:rPr>
        <w:t> </w:t>
      </w:r>
      <w:r>
        <w:rPr>
          <w:w w:val="110"/>
        </w:rPr>
        <w:t>no</w:t>
      </w:r>
      <w:r>
        <w:rPr>
          <w:spacing w:val="-5"/>
          <w:w w:val="110"/>
        </w:rPr>
        <w:t> </w:t>
      </w:r>
      <w:r>
        <w:rPr>
          <w:w w:val="110"/>
        </w:rPr>
        <w:t>evidence</w:t>
      </w:r>
      <w:r>
        <w:rPr>
          <w:spacing w:val="-5"/>
          <w:w w:val="110"/>
        </w:rPr>
        <w:t> </w:t>
      </w:r>
      <w:r>
        <w:rPr>
          <w:w w:val="110"/>
        </w:rPr>
        <w:t>of</w:t>
      </w:r>
      <w:r>
        <w:rPr>
          <w:spacing w:val="-4"/>
          <w:w w:val="110"/>
        </w:rPr>
        <w:t> </w:t>
      </w:r>
      <w:r>
        <w:rPr>
          <w:w w:val="110"/>
        </w:rPr>
        <w:t>gall</w:t>
      </w:r>
      <w:r>
        <w:rPr>
          <w:spacing w:val="-5"/>
          <w:w w:val="110"/>
        </w:rPr>
        <w:t> </w:t>
      </w:r>
      <w:r>
        <w:rPr>
          <w:w w:val="110"/>
        </w:rPr>
        <w:t>bladder</w:t>
      </w:r>
      <w:r>
        <w:rPr>
          <w:spacing w:val="-4"/>
          <w:w w:val="110"/>
        </w:rPr>
        <w:t> </w:t>
      </w:r>
      <w:r>
        <w:rPr>
          <w:w w:val="110"/>
        </w:rPr>
        <w:t>and</w:t>
      </w:r>
      <w:r>
        <w:rPr>
          <w:spacing w:val="-5"/>
          <w:w w:val="110"/>
        </w:rPr>
        <w:t> </w:t>
      </w:r>
      <w:r>
        <w:rPr>
          <w:w w:val="110"/>
        </w:rPr>
        <w:t>bowel</w:t>
      </w:r>
      <w:r>
        <w:rPr>
          <w:spacing w:val="-5"/>
          <w:w w:val="110"/>
        </w:rPr>
        <w:t> </w:t>
      </w:r>
      <w:r>
        <w:rPr>
          <w:w w:val="110"/>
        </w:rPr>
        <w:t>activities. Comprehensive metabolic tests including fatty acid oxidation defect, tyrosinemia type I deficiency, and citrin deficiency were negative. Tandem mass spectrometry detected increased levels of methionine, phenylalanine, and tyrosine.</w:t>
      </w:r>
      <w:r>
        <w:rPr>
          <w:spacing w:val="40"/>
          <w:w w:val="110"/>
        </w:rPr>
        <w:t> </w:t>
      </w:r>
      <w:r>
        <w:rPr>
          <w:w w:val="110"/>
        </w:rPr>
        <w:t>Viral antibody tests of hepatitis A, B and C, herpes simplex, and Epstein–Barr viruses and PCR of adenovirus and enterovirus were negative. The PCR for cytomegalovirus was positive.</w:t>
      </w:r>
    </w:p>
    <w:p>
      <w:pPr>
        <w:pStyle w:val="BodyText"/>
        <w:spacing w:line="261" w:lineRule="auto" w:before="4"/>
        <w:ind w:left="2637" w:right="119" w:firstLine="425"/>
        <w:jc w:val="both"/>
      </w:pPr>
      <w:r>
        <w:rPr>
          <w:w w:val="110"/>
        </w:rPr>
        <w:t>He developed severe ascites, fulminant hepatic failure, hepatic encephalopathy, and </w:t>
      </w:r>
      <w:r>
        <w:rPr/>
        <w:t>severe</w:t>
      </w:r>
      <w:r>
        <w:rPr>
          <w:spacing w:val="32"/>
        </w:rPr>
        <w:t> </w:t>
      </w:r>
      <w:r>
        <w:rPr/>
        <w:t>coagulopathy.</w:t>
      </w:r>
      <w:r>
        <w:rPr>
          <w:spacing w:val="40"/>
        </w:rPr>
        <w:t> </w:t>
      </w:r>
      <w:r>
        <w:rPr/>
        <w:t>Although</w:t>
      </w:r>
      <w:r>
        <w:rPr>
          <w:spacing w:val="32"/>
        </w:rPr>
        <w:t> </w:t>
      </w:r>
      <w:r>
        <w:rPr/>
        <w:t>the</w:t>
      </w:r>
      <w:r>
        <w:rPr>
          <w:spacing w:val="32"/>
        </w:rPr>
        <w:t> </w:t>
      </w:r>
      <w:r>
        <w:rPr/>
        <w:t>Single</w:t>
      </w:r>
      <w:r>
        <w:rPr>
          <w:spacing w:val="32"/>
        </w:rPr>
        <w:t> </w:t>
      </w:r>
      <w:r>
        <w:rPr/>
        <w:t>Pass</w:t>
      </w:r>
      <w:r>
        <w:rPr>
          <w:spacing w:val="32"/>
        </w:rPr>
        <w:t> </w:t>
      </w:r>
      <w:r>
        <w:rPr/>
        <w:t>Albumin</w:t>
      </w:r>
      <w:r>
        <w:rPr>
          <w:spacing w:val="32"/>
        </w:rPr>
        <w:t> </w:t>
      </w:r>
      <w:r>
        <w:rPr/>
        <w:t>Dialysis</w:t>
      </w:r>
      <w:r>
        <w:rPr>
          <w:spacing w:val="32"/>
        </w:rPr>
        <w:t> </w:t>
      </w:r>
      <w:r>
        <w:rPr/>
        <w:t>(SPAD)</w:t>
      </w:r>
      <w:r>
        <w:rPr>
          <w:spacing w:val="32"/>
        </w:rPr>
        <w:t> </w:t>
      </w:r>
      <w:r>
        <w:rPr/>
        <w:t>was</w:t>
      </w:r>
      <w:r>
        <w:rPr>
          <w:spacing w:val="32"/>
        </w:rPr>
        <w:t> </w:t>
      </w:r>
      <w:r>
        <w:rPr/>
        <w:t>administered, </w:t>
      </w:r>
      <w:r>
        <w:rPr>
          <w:w w:val="110"/>
        </w:rPr>
        <w:t>his</w:t>
      </w:r>
      <w:r>
        <w:rPr>
          <w:spacing w:val="-4"/>
          <w:w w:val="110"/>
        </w:rPr>
        <w:t> </w:t>
      </w:r>
      <w:r>
        <w:rPr>
          <w:w w:val="110"/>
        </w:rPr>
        <w:t>condition</w:t>
      </w:r>
      <w:r>
        <w:rPr>
          <w:spacing w:val="-4"/>
          <w:w w:val="110"/>
        </w:rPr>
        <w:t> </w:t>
      </w:r>
      <w:r>
        <w:rPr>
          <w:w w:val="110"/>
        </w:rPr>
        <w:t>progressively</w:t>
      </w:r>
      <w:r>
        <w:rPr>
          <w:spacing w:val="-4"/>
          <w:w w:val="110"/>
        </w:rPr>
        <w:t> </w:t>
      </w:r>
      <w:r>
        <w:rPr>
          <w:w w:val="110"/>
        </w:rPr>
        <w:t>worsened. The</w:t>
      </w:r>
      <w:r>
        <w:rPr>
          <w:spacing w:val="-4"/>
          <w:w w:val="110"/>
        </w:rPr>
        <w:t> </w:t>
      </w:r>
      <w:r>
        <w:rPr>
          <w:w w:val="110"/>
        </w:rPr>
        <w:t>patient</w:t>
      </w:r>
      <w:r>
        <w:rPr>
          <w:spacing w:val="-4"/>
          <w:w w:val="110"/>
        </w:rPr>
        <w:t> </w:t>
      </w:r>
      <w:r>
        <w:rPr>
          <w:w w:val="110"/>
        </w:rPr>
        <w:t>deceased</w:t>
      </w:r>
      <w:r>
        <w:rPr>
          <w:spacing w:val="-4"/>
          <w:w w:val="110"/>
        </w:rPr>
        <w:t> </w:t>
      </w:r>
      <w:r>
        <w:rPr>
          <w:w w:val="110"/>
        </w:rPr>
        <w:t>2</w:t>
      </w:r>
      <w:r>
        <w:rPr>
          <w:spacing w:val="-4"/>
          <w:w w:val="110"/>
        </w:rPr>
        <w:t> </w:t>
      </w:r>
      <w:r>
        <w:rPr>
          <w:w w:val="110"/>
        </w:rPr>
        <w:t>weeks</w:t>
      </w:r>
      <w:r>
        <w:rPr>
          <w:spacing w:val="-4"/>
          <w:w w:val="110"/>
        </w:rPr>
        <w:t> </w:t>
      </w:r>
      <w:r>
        <w:rPr>
          <w:w w:val="110"/>
        </w:rPr>
        <w:t>after</w:t>
      </w:r>
      <w:r>
        <w:rPr>
          <w:spacing w:val="-4"/>
          <w:w w:val="110"/>
        </w:rPr>
        <w:t> </w:t>
      </w:r>
      <w:r>
        <w:rPr>
          <w:w w:val="110"/>
        </w:rPr>
        <w:t>hospital</w:t>
      </w:r>
      <w:r>
        <w:rPr>
          <w:spacing w:val="-4"/>
          <w:w w:val="110"/>
        </w:rPr>
        <w:t> </w:t>
      </w:r>
      <w:r>
        <w:rPr>
          <w:w w:val="110"/>
        </w:rPr>
        <w:t>admis- sion. Liver</w:t>
      </w:r>
      <w:r>
        <w:rPr>
          <w:spacing w:val="-4"/>
          <w:w w:val="110"/>
        </w:rPr>
        <w:t> </w:t>
      </w:r>
      <w:r>
        <w:rPr>
          <w:w w:val="110"/>
        </w:rPr>
        <w:t>necropsy</w:t>
      </w:r>
      <w:r>
        <w:rPr>
          <w:spacing w:val="-4"/>
          <w:w w:val="110"/>
        </w:rPr>
        <w:t> </w:t>
      </w:r>
      <w:r>
        <w:rPr>
          <w:w w:val="110"/>
        </w:rPr>
        <w:t>showed</w:t>
      </w:r>
      <w:r>
        <w:rPr>
          <w:spacing w:val="-4"/>
          <w:w w:val="110"/>
        </w:rPr>
        <w:t> </w:t>
      </w:r>
      <w:r>
        <w:rPr>
          <w:w w:val="110"/>
        </w:rPr>
        <w:t>an</w:t>
      </w:r>
      <w:r>
        <w:rPr>
          <w:spacing w:val="-4"/>
          <w:w w:val="110"/>
        </w:rPr>
        <w:t> </w:t>
      </w:r>
      <w:r>
        <w:rPr>
          <w:w w:val="110"/>
        </w:rPr>
        <w:t>extensive</w:t>
      </w:r>
      <w:r>
        <w:rPr>
          <w:spacing w:val="-4"/>
          <w:w w:val="110"/>
        </w:rPr>
        <w:t> </w:t>
      </w:r>
      <w:r>
        <w:rPr>
          <w:w w:val="110"/>
        </w:rPr>
        <w:t>loss</w:t>
      </w:r>
      <w:r>
        <w:rPr>
          <w:spacing w:val="-4"/>
          <w:w w:val="110"/>
        </w:rPr>
        <w:t> </w:t>
      </w:r>
      <w:r>
        <w:rPr>
          <w:w w:val="110"/>
        </w:rPr>
        <w:t>of</w:t>
      </w:r>
      <w:r>
        <w:rPr>
          <w:spacing w:val="-4"/>
          <w:w w:val="110"/>
        </w:rPr>
        <w:t> </w:t>
      </w:r>
      <w:r>
        <w:rPr>
          <w:w w:val="110"/>
        </w:rPr>
        <w:t>hepatocytes,</w:t>
      </w:r>
      <w:r>
        <w:rPr>
          <w:spacing w:val="-4"/>
          <w:w w:val="110"/>
        </w:rPr>
        <w:t> </w:t>
      </w:r>
      <w:r>
        <w:rPr>
          <w:w w:val="110"/>
        </w:rPr>
        <w:t>bile</w:t>
      </w:r>
      <w:r>
        <w:rPr>
          <w:spacing w:val="-4"/>
          <w:w w:val="110"/>
        </w:rPr>
        <w:t> </w:t>
      </w:r>
      <w:r>
        <w:rPr>
          <w:w w:val="110"/>
        </w:rPr>
        <w:t>duct</w:t>
      </w:r>
      <w:r>
        <w:rPr>
          <w:spacing w:val="-4"/>
          <w:w w:val="110"/>
        </w:rPr>
        <w:t> </w:t>
      </w:r>
      <w:r>
        <w:rPr>
          <w:w w:val="110"/>
        </w:rPr>
        <w:t>proliferation,</w:t>
      </w:r>
      <w:r>
        <w:rPr>
          <w:spacing w:val="-4"/>
          <w:w w:val="110"/>
        </w:rPr>
        <w:t> </w:t>
      </w:r>
      <w:r>
        <w:rPr>
          <w:w w:val="110"/>
        </w:rPr>
        <w:t>and a large number of foamy cells. Viral cytopathic change was not observed. Whole exome</w:t>
      </w:r>
    </w:p>
    <w:p>
      <w:pPr>
        <w:pStyle w:val="BodyText"/>
        <w:spacing w:after="0" w:line="261" w:lineRule="auto"/>
        <w:jc w:val="both"/>
        <w:sectPr>
          <w:headerReference w:type="default" r:id="rId32"/>
          <w:pgSz w:w="11910" w:h="16840"/>
          <w:pgMar w:header="1042" w:footer="0" w:top="1340" w:bottom="280" w:left="708" w:right="566"/>
          <w:pgNumType w:start="2"/>
        </w:sectPr>
      </w:pPr>
    </w:p>
    <w:p>
      <w:pPr>
        <w:pStyle w:val="BodyText"/>
      </w:pPr>
    </w:p>
    <w:p>
      <w:pPr>
        <w:pStyle w:val="BodyText"/>
        <w:spacing w:before="110"/>
      </w:pPr>
    </w:p>
    <w:p>
      <w:pPr>
        <w:pStyle w:val="BodyText"/>
        <w:spacing w:line="261" w:lineRule="auto"/>
        <w:ind w:left="2628" w:right="132" w:firstLine="8"/>
        <w:jc w:val="both"/>
      </w:pPr>
      <w:r>
        <w:rPr>
          <w:w w:val="110"/>
        </w:rPr>
        <w:t>sequencing (WES) was performed as described in previous studies [</w:t>
      </w:r>
      <w:hyperlink w:history="true" w:anchor="_bookmark6">
        <w:r>
          <w:rPr>
            <w:color w:val="0774B7"/>
            <w:w w:val="110"/>
          </w:rPr>
          <w:t>5</w:t>
        </w:r>
      </w:hyperlink>
      <w:r>
        <w:rPr>
          <w:w w:val="110"/>
        </w:rPr>
        <w:t>,</w:t>
      </w:r>
      <w:hyperlink w:history="true" w:anchor="_bookmark7">
        <w:r>
          <w:rPr>
            <w:color w:val="0774B7"/>
            <w:w w:val="110"/>
          </w:rPr>
          <w:t>6</w:t>
        </w:r>
      </w:hyperlink>
      <w:r>
        <w:rPr>
          <w:w w:val="110"/>
        </w:rPr>
        <w:t>]. Genomic DNA was extracted from peripheral blood leukocytes. WES was performed using an Illumina </w:t>
      </w:r>
      <w:r>
        <w:rPr/>
        <w:t>Hiseq4000 sequencer at Macrogen Inc.</w:t>
      </w:r>
      <w:r>
        <w:rPr>
          <w:spacing w:val="40"/>
        </w:rPr>
        <w:t> </w:t>
      </w:r>
      <w:r>
        <w:rPr/>
        <w:t>(Seoul, Korea).</w:t>
      </w:r>
      <w:r>
        <w:rPr>
          <w:spacing w:val="40"/>
        </w:rPr>
        <w:t> </w:t>
      </w:r>
      <w:r>
        <w:rPr/>
        <w:t>The variants were filtered following </w:t>
      </w:r>
      <w:r>
        <w:rPr>
          <w:w w:val="110"/>
        </w:rPr>
        <w:t>these</w:t>
      </w:r>
      <w:r>
        <w:rPr>
          <w:spacing w:val="-12"/>
          <w:w w:val="110"/>
        </w:rPr>
        <w:t> </w:t>
      </w:r>
      <w:r>
        <w:rPr>
          <w:w w:val="110"/>
        </w:rPr>
        <w:t>criteria:</w:t>
      </w:r>
      <w:r>
        <w:rPr>
          <w:spacing w:val="-1"/>
          <w:w w:val="110"/>
        </w:rPr>
        <w:t> </w:t>
      </w:r>
      <w:r>
        <w:rPr>
          <w:w w:val="110"/>
        </w:rPr>
        <w:t>(1)</w:t>
      </w:r>
      <w:r>
        <w:rPr>
          <w:spacing w:val="-12"/>
          <w:w w:val="110"/>
        </w:rPr>
        <w:t> </w:t>
      </w:r>
      <w:r>
        <w:rPr>
          <w:w w:val="110"/>
        </w:rPr>
        <w:t>passed</w:t>
      </w:r>
      <w:r>
        <w:rPr>
          <w:spacing w:val="-12"/>
          <w:w w:val="110"/>
        </w:rPr>
        <w:t> </w:t>
      </w:r>
      <w:r>
        <w:rPr>
          <w:w w:val="110"/>
        </w:rPr>
        <w:t>all</w:t>
      </w:r>
      <w:r>
        <w:rPr>
          <w:spacing w:val="-12"/>
          <w:w w:val="110"/>
        </w:rPr>
        <w:t> </w:t>
      </w:r>
      <w:r>
        <w:rPr>
          <w:w w:val="110"/>
        </w:rPr>
        <w:t>quality</w:t>
      </w:r>
      <w:r>
        <w:rPr>
          <w:spacing w:val="-12"/>
          <w:w w:val="110"/>
        </w:rPr>
        <w:t> </w:t>
      </w:r>
      <w:r>
        <w:rPr>
          <w:w w:val="110"/>
        </w:rPr>
        <w:t>filters</w:t>
      </w:r>
      <w:r>
        <w:rPr>
          <w:spacing w:val="-12"/>
          <w:w w:val="110"/>
        </w:rPr>
        <w:t> </w:t>
      </w:r>
      <w:r>
        <w:rPr>
          <w:w w:val="110"/>
        </w:rPr>
        <w:t>during</w:t>
      </w:r>
      <w:r>
        <w:rPr>
          <w:spacing w:val="-12"/>
          <w:w w:val="110"/>
        </w:rPr>
        <w:t> </w:t>
      </w:r>
      <w:r>
        <w:rPr>
          <w:w w:val="110"/>
        </w:rPr>
        <w:t>the</w:t>
      </w:r>
      <w:r>
        <w:rPr>
          <w:spacing w:val="-12"/>
          <w:w w:val="110"/>
        </w:rPr>
        <w:t> </w:t>
      </w:r>
      <w:r>
        <w:rPr>
          <w:w w:val="110"/>
        </w:rPr>
        <w:t>variant-calling</w:t>
      </w:r>
      <w:r>
        <w:rPr>
          <w:spacing w:val="-12"/>
          <w:w w:val="110"/>
        </w:rPr>
        <w:t> </w:t>
      </w:r>
      <w:r>
        <w:rPr>
          <w:w w:val="110"/>
        </w:rPr>
        <w:t>process,</w:t>
      </w:r>
      <w:r>
        <w:rPr>
          <w:spacing w:val="-12"/>
          <w:w w:val="110"/>
        </w:rPr>
        <w:t> </w:t>
      </w:r>
      <w:r>
        <w:rPr>
          <w:w w:val="110"/>
        </w:rPr>
        <w:t>(2)</w:t>
      </w:r>
      <w:r>
        <w:rPr>
          <w:spacing w:val="-12"/>
          <w:w w:val="110"/>
        </w:rPr>
        <w:t> </w:t>
      </w:r>
      <w:r>
        <w:rPr>
          <w:w w:val="110"/>
        </w:rPr>
        <w:t>had</w:t>
      </w:r>
      <w:r>
        <w:rPr>
          <w:spacing w:val="-12"/>
          <w:w w:val="110"/>
        </w:rPr>
        <w:t> </w:t>
      </w:r>
      <w:r>
        <w:rPr>
          <w:w w:val="110"/>
        </w:rPr>
        <w:t>a</w:t>
      </w:r>
      <w:r>
        <w:rPr>
          <w:spacing w:val="-12"/>
          <w:w w:val="110"/>
        </w:rPr>
        <w:t> </w:t>
      </w:r>
      <w:r>
        <w:rPr>
          <w:w w:val="110"/>
        </w:rPr>
        <w:t>read depth</w:t>
      </w:r>
      <w:r>
        <w:rPr>
          <w:spacing w:val="-2"/>
          <w:w w:val="110"/>
        </w:rPr>
        <w:t> </w:t>
      </w:r>
      <w:r>
        <w:rPr>
          <w:w w:val="110"/>
        </w:rPr>
        <w:t>&gt;</w:t>
      </w:r>
      <w:r>
        <w:rPr>
          <w:spacing w:val="-2"/>
          <w:w w:val="110"/>
        </w:rPr>
        <w:t> </w:t>
      </w:r>
      <w:r>
        <w:rPr>
          <w:w w:val="110"/>
        </w:rPr>
        <w:t>10,</w:t>
      </w:r>
      <w:r>
        <w:rPr>
          <w:spacing w:val="-2"/>
          <w:w w:val="110"/>
        </w:rPr>
        <w:t> </w:t>
      </w:r>
      <w:r>
        <w:rPr>
          <w:w w:val="110"/>
        </w:rPr>
        <w:t>(3)</w:t>
      </w:r>
      <w:r>
        <w:rPr>
          <w:spacing w:val="-2"/>
          <w:w w:val="110"/>
        </w:rPr>
        <w:t> </w:t>
      </w:r>
      <w:r>
        <w:rPr>
          <w:w w:val="110"/>
        </w:rPr>
        <w:t>located</w:t>
      </w:r>
      <w:r>
        <w:rPr>
          <w:spacing w:val="-2"/>
          <w:w w:val="110"/>
        </w:rPr>
        <w:t> </w:t>
      </w:r>
      <w:r>
        <w:rPr>
          <w:w w:val="110"/>
        </w:rPr>
        <w:t>in</w:t>
      </w:r>
      <w:r>
        <w:rPr>
          <w:spacing w:val="-2"/>
          <w:w w:val="110"/>
        </w:rPr>
        <w:t> </w:t>
      </w:r>
      <w:r>
        <w:rPr>
          <w:w w:val="110"/>
        </w:rPr>
        <w:t>the</w:t>
      </w:r>
      <w:r>
        <w:rPr>
          <w:spacing w:val="-2"/>
          <w:w w:val="110"/>
        </w:rPr>
        <w:t> </w:t>
      </w:r>
      <w:r>
        <w:rPr>
          <w:w w:val="110"/>
        </w:rPr>
        <w:t>coding</w:t>
      </w:r>
      <w:r>
        <w:rPr>
          <w:spacing w:val="-2"/>
          <w:w w:val="110"/>
        </w:rPr>
        <w:t> </w:t>
      </w:r>
      <w:r>
        <w:rPr>
          <w:w w:val="110"/>
        </w:rPr>
        <w:t>regions</w:t>
      </w:r>
      <w:r>
        <w:rPr>
          <w:spacing w:val="-2"/>
          <w:w w:val="110"/>
        </w:rPr>
        <w:t> </w:t>
      </w:r>
      <w:r>
        <w:rPr>
          <w:w w:val="110"/>
        </w:rPr>
        <w:t>and</w:t>
      </w:r>
      <w:r>
        <w:rPr>
          <w:spacing w:val="-2"/>
          <w:w w:val="110"/>
        </w:rPr>
        <w:t> </w:t>
      </w:r>
      <w:r>
        <w:rPr>
          <w:w w:val="110"/>
        </w:rPr>
        <w:t>canonical</w:t>
      </w:r>
      <w:r>
        <w:rPr>
          <w:spacing w:val="-2"/>
          <w:w w:val="110"/>
        </w:rPr>
        <w:t> </w:t>
      </w:r>
      <w:r>
        <w:rPr>
          <w:w w:val="110"/>
        </w:rPr>
        <w:t>splice</w:t>
      </w:r>
      <w:r>
        <w:rPr>
          <w:spacing w:val="-2"/>
          <w:w w:val="110"/>
        </w:rPr>
        <w:t> </w:t>
      </w:r>
      <w:r>
        <w:rPr>
          <w:w w:val="110"/>
        </w:rPr>
        <w:t>sites</w:t>
      </w:r>
      <w:r>
        <w:rPr>
          <w:spacing w:val="-2"/>
          <w:w w:val="110"/>
        </w:rPr>
        <w:t> </w:t>
      </w:r>
      <w:r>
        <w:rPr>
          <w:w w:val="110"/>
        </w:rPr>
        <w:t>of</w:t>
      </w:r>
      <w:r>
        <w:rPr>
          <w:spacing w:val="-2"/>
          <w:w w:val="110"/>
        </w:rPr>
        <w:t> </w:t>
      </w:r>
      <w:r>
        <w:rPr>
          <w:w w:val="110"/>
        </w:rPr>
        <w:t>genes</w:t>
      </w:r>
      <w:r>
        <w:rPr>
          <w:spacing w:val="-2"/>
          <w:w w:val="110"/>
        </w:rPr>
        <w:t> </w:t>
      </w:r>
      <w:r>
        <w:rPr>
          <w:w w:val="110"/>
        </w:rPr>
        <w:t>related</w:t>
      </w:r>
      <w:r>
        <w:rPr>
          <w:spacing w:val="-2"/>
          <w:w w:val="110"/>
        </w:rPr>
        <w:t> </w:t>
      </w:r>
      <w:r>
        <w:rPr>
          <w:w w:val="110"/>
        </w:rPr>
        <w:t>to the</w:t>
      </w:r>
      <w:r>
        <w:rPr>
          <w:spacing w:val="-6"/>
          <w:w w:val="110"/>
        </w:rPr>
        <w:t> </w:t>
      </w:r>
      <w:r>
        <w:rPr>
          <w:w w:val="110"/>
        </w:rPr>
        <w:t>hepatic</w:t>
      </w:r>
      <w:r>
        <w:rPr>
          <w:spacing w:val="-6"/>
          <w:w w:val="110"/>
        </w:rPr>
        <w:t> </w:t>
      </w:r>
      <w:r>
        <w:rPr>
          <w:w w:val="110"/>
        </w:rPr>
        <w:t>failure</w:t>
      </w:r>
      <w:r>
        <w:rPr>
          <w:spacing w:val="-6"/>
          <w:w w:val="110"/>
        </w:rPr>
        <w:t> </w:t>
      </w:r>
      <w:r>
        <w:rPr>
          <w:w w:val="110"/>
        </w:rPr>
        <w:t>according</w:t>
      </w:r>
      <w:r>
        <w:rPr>
          <w:spacing w:val="-6"/>
          <w:w w:val="110"/>
        </w:rPr>
        <w:t> </w:t>
      </w:r>
      <w:r>
        <w:rPr>
          <w:w w:val="110"/>
        </w:rPr>
        <w:t>to</w:t>
      </w:r>
      <w:r>
        <w:rPr>
          <w:spacing w:val="-6"/>
          <w:w w:val="110"/>
        </w:rPr>
        <w:t> </w:t>
      </w:r>
      <w:r>
        <w:rPr>
          <w:w w:val="110"/>
        </w:rPr>
        <w:t>the</w:t>
      </w:r>
      <w:r>
        <w:rPr>
          <w:spacing w:val="-6"/>
          <w:w w:val="110"/>
        </w:rPr>
        <w:t> </w:t>
      </w:r>
      <w:r>
        <w:rPr>
          <w:w w:val="110"/>
        </w:rPr>
        <w:t>Human</w:t>
      </w:r>
      <w:r>
        <w:rPr>
          <w:spacing w:val="-6"/>
          <w:w w:val="110"/>
        </w:rPr>
        <w:t> </w:t>
      </w:r>
      <w:r>
        <w:rPr>
          <w:w w:val="110"/>
        </w:rPr>
        <w:t>Phenotype</w:t>
      </w:r>
      <w:r>
        <w:rPr>
          <w:spacing w:val="-6"/>
          <w:w w:val="110"/>
        </w:rPr>
        <w:t> </w:t>
      </w:r>
      <w:r>
        <w:rPr>
          <w:w w:val="110"/>
        </w:rPr>
        <w:t>Ontology,</w:t>
      </w:r>
      <w:r>
        <w:rPr>
          <w:spacing w:val="-6"/>
          <w:w w:val="110"/>
        </w:rPr>
        <w:t> </w:t>
      </w:r>
      <w:r>
        <w:rPr>
          <w:w w:val="110"/>
        </w:rPr>
        <w:t>HP:0001399</w:t>
      </w:r>
      <w:r>
        <w:rPr>
          <w:spacing w:val="-6"/>
          <w:w w:val="110"/>
        </w:rPr>
        <w:t> </w:t>
      </w:r>
      <w:r>
        <w:rPr>
          <w:w w:val="110"/>
        </w:rPr>
        <w:t>[</w:t>
      </w:r>
      <w:hyperlink w:history="true" w:anchor="_bookmark8">
        <w:r>
          <w:rPr>
            <w:color w:val="0774B7"/>
            <w:w w:val="110"/>
          </w:rPr>
          <w:t>7</w:t>
        </w:r>
      </w:hyperlink>
      <w:r>
        <w:rPr>
          <w:w w:val="110"/>
        </w:rPr>
        <w:t>],</w:t>
      </w:r>
      <w:r>
        <w:rPr>
          <w:spacing w:val="-6"/>
          <w:w w:val="110"/>
        </w:rPr>
        <w:t> </w:t>
      </w:r>
      <w:r>
        <w:rPr>
          <w:w w:val="110"/>
        </w:rPr>
        <w:t>and</w:t>
      </w:r>
      <w:r>
        <w:rPr>
          <w:spacing w:val="-6"/>
          <w:w w:val="110"/>
        </w:rPr>
        <w:t> </w:t>
      </w:r>
      <w:r>
        <w:rPr>
          <w:w w:val="110"/>
        </w:rPr>
        <w:t>(4) had</w:t>
      </w:r>
      <w:r>
        <w:rPr>
          <w:spacing w:val="-11"/>
          <w:w w:val="110"/>
        </w:rPr>
        <w:t> </w:t>
      </w:r>
      <w:r>
        <w:rPr>
          <w:w w:val="110"/>
        </w:rPr>
        <w:t>&lt;1%</w:t>
      </w:r>
      <w:r>
        <w:rPr>
          <w:spacing w:val="-11"/>
          <w:w w:val="110"/>
        </w:rPr>
        <w:t> </w:t>
      </w:r>
      <w:r>
        <w:rPr>
          <w:w w:val="110"/>
        </w:rPr>
        <w:t>minor</w:t>
      </w:r>
      <w:r>
        <w:rPr>
          <w:spacing w:val="-11"/>
          <w:w w:val="110"/>
        </w:rPr>
        <w:t> </w:t>
      </w:r>
      <w:r>
        <w:rPr>
          <w:w w:val="110"/>
        </w:rPr>
        <w:t>allele</w:t>
      </w:r>
      <w:r>
        <w:rPr>
          <w:spacing w:val="-11"/>
          <w:w w:val="110"/>
        </w:rPr>
        <w:t> </w:t>
      </w:r>
      <w:r>
        <w:rPr>
          <w:w w:val="110"/>
        </w:rPr>
        <w:t>frequency</w:t>
      </w:r>
      <w:r>
        <w:rPr>
          <w:spacing w:val="-11"/>
          <w:w w:val="110"/>
        </w:rPr>
        <w:t> </w:t>
      </w:r>
      <w:r>
        <w:rPr>
          <w:w w:val="110"/>
        </w:rPr>
        <w:t>in</w:t>
      </w:r>
      <w:r>
        <w:rPr>
          <w:spacing w:val="-11"/>
          <w:w w:val="110"/>
        </w:rPr>
        <w:t> </w:t>
      </w:r>
      <w:r>
        <w:rPr>
          <w:w w:val="110"/>
        </w:rPr>
        <w:t>the</w:t>
      </w:r>
      <w:r>
        <w:rPr>
          <w:spacing w:val="-11"/>
          <w:w w:val="110"/>
        </w:rPr>
        <w:t> </w:t>
      </w:r>
      <w:r>
        <w:rPr>
          <w:w w:val="110"/>
        </w:rPr>
        <w:t>Genome</w:t>
      </w:r>
      <w:r>
        <w:rPr>
          <w:spacing w:val="-11"/>
          <w:w w:val="110"/>
        </w:rPr>
        <w:t> </w:t>
      </w:r>
      <w:r>
        <w:rPr>
          <w:w w:val="110"/>
        </w:rPr>
        <w:t>Aggregation</w:t>
      </w:r>
      <w:r>
        <w:rPr>
          <w:spacing w:val="-11"/>
          <w:w w:val="110"/>
        </w:rPr>
        <w:t> </w:t>
      </w:r>
      <w:r>
        <w:rPr>
          <w:w w:val="110"/>
        </w:rPr>
        <w:t>Database</w:t>
      </w:r>
      <w:r>
        <w:rPr>
          <w:spacing w:val="-11"/>
          <w:w w:val="110"/>
        </w:rPr>
        <w:t> </w:t>
      </w:r>
      <w:r>
        <w:rPr>
          <w:w w:val="110"/>
        </w:rPr>
        <w:t>(gnomAD),</w:t>
      </w:r>
      <w:r>
        <w:rPr>
          <w:spacing w:val="-11"/>
          <w:w w:val="110"/>
        </w:rPr>
        <w:t> </w:t>
      </w:r>
      <w:r>
        <w:rPr>
          <w:w w:val="110"/>
        </w:rPr>
        <w:t>Exome </w:t>
      </w:r>
      <w:r>
        <w:rPr/>
        <w:t>Variant</w:t>
      </w:r>
      <w:r>
        <w:rPr>
          <w:spacing w:val="40"/>
        </w:rPr>
        <w:t> </w:t>
      </w:r>
      <w:r>
        <w:rPr/>
        <w:t>Server,</w:t>
      </w:r>
      <w:r>
        <w:rPr>
          <w:spacing w:val="40"/>
        </w:rPr>
        <w:t> </w:t>
      </w:r>
      <w:r>
        <w:rPr/>
        <w:t>1000</w:t>
      </w:r>
      <w:r>
        <w:rPr>
          <w:spacing w:val="40"/>
        </w:rPr>
        <w:t> </w:t>
      </w:r>
      <w:r>
        <w:rPr/>
        <w:t>Genomes</w:t>
      </w:r>
      <w:r>
        <w:rPr>
          <w:spacing w:val="40"/>
        </w:rPr>
        <w:t> </w:t>
      </w:r>
      <w:r>
        <w:rPr/>
        <w:t>Project</w:t>
      </w:r>
      <w:r>
        <w:rPr>
          <w:spacing w:val="40"/>
        </w:rPr>
        <w:t> </w:t>
      </w:r>
      <w:r>
        <w:rPr/>
        <w:t>Consortium,</w:t>
      </w:r>
      <w:r>
        <w:rPr>
          <w:spacing w:val="40"/>
        </w:rPr>
        <w:t> </w:t>
      </w:r>
      <w:r>
        <w:rPr/>
        <w:t>dbSNPs,</w:t>
      </w:r>
      <w:r>
        <w:rPr>
          <w:spacing w:val="40"/>
        </w:rPr>
        <w:t> </w:t>
      </w:r>
      <w:r>
        <w:rPr/>
        <w:t>and</w:t>
      </w:r>
      <w:r>
        <w:rPr>
          <w:spacing w:val="40"/>
        </w:rPr>
        <w:t> </w:t>
      </w:r>
      <w:r>
        <w:rPr/>
        <w:t>in-house</w:t>
      </w:r>
      <w:r>
        <w:rPr>
          <w:spacing w:val="40"/>
        </w:rPr>
        <w:t> </w:t>
      </w:r>
      <w:r>
        <w:rPr/>
        <w:t>database</w:t>
      </w:r>
      <w:r>
        <w:rPr>
          <w:spacing w:val="40"/>
        </w:rPr>
        <w:t> </w:t>
      </w:r>
      <w:r>
        <w:rPr/>
        <w:t>of</w:t>
      </w:r>
      <w:r>
        <w:rPr>
          <w:spacing w:val="40"/>
        </w:rPr>
        <w:t> </w:t>
      </w:r>
      <w:r>
        <w:rPr/>
        <w:t>2166 Thai exomes.</w:t>
      </w:r>
      <w:r>
        <w:rPr>
          <w:spacing w:val="40"/>
        </w:rPr>
        <w:t> </w:t>
      </w:r>
      <w:r>
        <w:rPr/>
        <w:t>Only the variants in </w:t>
      </w:r>
      <w:r>
        <w:rPr>
          <w:i/>
        </w:rPr>
        <w:t>POLG </w:t>
      </w:r>
      <w:r>
        <w:rPr/>
        <w:t>passed the filtering criteria.</w:t>
      </w:r>
      <w:r>
        <w:rPr>
          <w:spacing w:val="40"/>
        </w:rPr>
        <w:t> </w:t>
      </w:r>
      <w:r>
        <w:rPr/>
        <w:t>The variant was called </w:t>
      </w:r>
      <w:r>
        <w:rPr>
          <w:w w:val="110"/>
        </w:rPr>
        <w:t>novel if it was not listed in the Human Gene Mutation Database [</w:t>
      </w:r>
      <w:hyperlink w:history="true" w:anchor="_bookmark9">
        <w:r>
          <w:rPr>
            <w:color w:val="0774B7"/>
            <w:w w:val="110"/>
          </w:rPr>
          <w:t>8</w:t>
        </w:r>
      </w:hyperlink>
      <w:r>
        <w:rPr>
          <w:w w:val="110"/>
        </w:rPr>
        <w:t>]. Pathogenicity of the filtered</w:t>
      </w:r>
      <w:r>
        <w:rPr>
          <w:spacing w:val="-8"/>
          <w:w w:val="110"/>
        </w:rPr>
        <w:t> </w:t>
      </w:r>
      <w:r>
        <w:rPr>
          <w:w w:val="110"/>
        </w:rPr>
        <w:t>variant</w:t>
      </w:r>
      <w:r>
        <w:rPr>
          <w:spacing w:val="-8"/>
          <w:w w:val="110"/>
        </w:rPr>
        <w:t> </w:t>
      </w:r>
      <w:r>
        <w:rPr>
          <w:w w:val="110"/>
        </w:rPr>
        <w:t>was</w:t>
      </w:r>
      <w:r>
        <w:rPr>
          <w:spacing w:val="-8"/>
          <w:w w:val="110"/>
        </w:rPr>
        <w:t> </w:t>
      </w:r>
      <w:r>
        <w:rPr>
          <w:w w:val="110"/>
        </w:rPr>
        <w:t>classified</w:t>
      </w:r>
      <w:r>
        <w:rPr>
          <w:spacing w:val="-8"/>
          <w:w w:val="110"/>
        </w:rPr>
        <w:t> </w:t>
      </w:r>
      <w:r>
        <w:rPr>
          <w:w w:val="110"/>
        </w:rPr>
        <w:t>according</w:t>
      </w:r>
      <w:r>
        <w:rPr>
          <w:spacing w:val="-8"/>
          <w:w w:val="110"/>
        </w:rPr>
        <w:t> </w:t>
      </w:r>
      <w:r>
        <w:rPr>
          <w:w w:val="110"/>
        </w:rPr>
        <w:t>to</w:t>
      </w:r>
      <w:r>
        <w:rPr>
          <w:spacing w:val="-8"/>
          <w:w w:val="110"/>
        </w:rPr>
        <w:t> </w:t>
      </w:r>
      <w:r>
        <w:rPr>
          <w:w w:val="110"/>
        </w:rPr>
        <w:t>the</w:t>
      </w:r>
      <w:r>
        <w:rPr>
          <w:spacing w:val="-8"/>
          <w:w w:val="110"/>
        </w:rPr>
        <w:t> </w:t>
      </w:r>
      <w:r>
        <w:rPr>
          <w:w w:val="110"/>
        </w:rPr>
        <w:t>American</w:t>
      </w:r>
      <w:r>
        <w:rPr>
          <w:spacing w:val="-8"/>
          <w:w w:val="110"/>
        </w:rPr>
        <w:t> </w:t>
      </w:r>
      <w:r>
        <w:rPr>
          <w:w w:val="110"/>
        </w:rPr>
        <w:t>College</w:t>
      </w:r>
      <w:r>
        <w:rPr>
          <w:spacing w:val="-8"/>
          <w:w w:val="110"/>
        </w:rPr>
        <w:t> </w:t>
      </w:r>
      <w:r>
        <w:rPr>
          <w:w w:val="110"/>
        </w:rPr>
        <w:t>of</w:t>
      </w:r>
      <w:r>
        <w:rPr>
          <w:spacing w:val="-8"/>
          <w:w w:val="110"/>
        </w:rPr>
        <w:t> </w:t>
      </w:r>
      <w:r>
        <w:rPr>
          <w:w w:val="110"/>
        </w:rPr>
        <w:t>Medical</w:t>
      </w:r>
      <w:r>
        <w:rPr>
          <w:spacing w:val="-8"/>
          <w:w w:val="110"/>
        </w:rPr>
        <w:t> </w:t>
      </w:r>
      <w:r>
        <w:rPr>
          <w:w w:val="110"/>
        </w:rPr>
        <w:t>Genetics</w:t>
      </w:r>
      <w:r>
        <w:rPr>
          <w:spacing w:val="-8"/>
          <w:w w:val="110"/>
        </w:rPr>
        <w:t> </w:t>
      </w:r>
      <w:r>
        <w:rPr>
          <w:w w:val="110"/>
        </w:rPr>
        <w:t>and Genomics</w:t>
      </w:r>
      <w:r>
        <w:rPr>
          <w:spacing w:val="-12"/>
          <w:w w:val="110"/>
        </w:rPr>
        <w:t> </w:t>
      </w:r>
      <w:r>
        <w:rPr>
          <w:w w:val="110"/>
        </w:rPr>
        <w:t>(ACMG)</w:t>
      </w:r>
      <w:r>
        <w:rPr>
          <w:spacing w:val="-12"/>
          <w:w w:val="110"/>
        </w:rPr>
        <w:t> </w:t>
      </w:r>
      <w:r>
        <w:rPr>
          <w:w w:val="110"/>
        </w:rPr>
        <w:t>standards</w:t>
      </w:r>
      <w:r>
        <w:rPr>
          <w:spacing w:val="-12"/>
          <w:w w:val="110"/>
        </w:rPr>
        <w:t> </w:t>
      </w:r>
      <w:r>
        <w:rPr>
          <w:w w:val="110"/>
        </w:rPr>
        <w:t>and</w:t>
      </w:r>
      <w:r>
        <w:rPr>
          <w:spacing w:val="-12"/>
          <w:w w:val="110"/>
        </w:rPr>
        <w:t> </w:t>
      </w:r>
      <w:r>
        <w:rPr>
          <w:w w:val="110"/>
        </w:rPr>
        <w:t>guidelines</w:t>
      </w:r>
      <w:r>
        <w:rPr>
          <w:spacing w:val="-12"/>
          <w:w w:val="110"/>
        </w:rPr>
        <w:t> </w:t>
      </w:r>
      <w:r>
        <w:rPr>
          <w:w w:val="110"/>
        </w:rPr>
        <w:t>[</w:t>
      </w:r>
      <w:hyperlink w:history="true" w:anchor="_bookmark10">
        <w:r>
          <w:rPr>
            <w:color w:val="0774B7"/>
            <w:w w:val="110"/>
          </w:rPr>
          <w:t>9</w:t>
        </w:r>
      </w:hyperlink>
      <w:r>
        <w:rPr>
          <w:w w:val="110"/>
        </w:rPr>
        <w:t>].</w:t>
      </w:r>
      <w:r>
        <w:rPr>
          <w:spacing w:val="-2"/>
          <w:w w:val="110"/>
        </w:rPr>
        <w:t> </w:t>
      </w:r>
      <w:r>
        <w:rPr>
          <w:w w:val="110"/>
        </w:rPr>
        <w:t>The</w:t>
      </w:r>
      <w:r>
        <w:rPr>
          <w:spacing w:val="-12"/>
          <w:w w:val="110"/>
        </w:rPr>
        <w:t> </w:t>
      </w:r>
      <w:r>
        <w:rPr>
          <w:w w:val="110"/>
        </w:rPr>
        <w:t>pathogenic</w:t>
      </w:r>
      <w:r>
        <w:rPr>
          <w:spacing w:val="-12"/>
          <w:w w:val="110"/>
        </w:rPr>
        <w:t> </w:t>
      </w:r>
      <w:r>
        <w:rPr>
          <w:w w:val="110"/>
        </w:rPr>
        <w:t>variant</w:t>
      </w:r>
      <w:r>
        <w:rPr>
          <w:spacing w:val="-12"/>
          <w:w w:val="110"/>
        </w:rPr>
        <w:t> </w:t>
      </w:r>
      <w:r>
        <w:rPr>
          <w:w w:val="110"/>
        </w:rPr>
        <w:t>was</w:t>
      </w:r>
      <w:r>
        <w:rPr>
          <w:spacing w:val="-12"/>
          <w:w w:val="110"/>
        </w:rPr>
        <w:t> </w:t>
      </w:r>
      <w:r>
        <w:rPr>
          <w:w w:val="110"/>
        </w:rPr>
        <w:t>validated</w:t>
      </w:r>
      <w:r>
        <w:rPr>
          <w:spacing w:val="-12"/>
          <w:w w:val="110"/>
        </w:rPr>
        <w:t> </w:t>
      </w:r>
      <w:r>
        <w:rPr>
          <w:w w:val="110"/>
        </w:rPr>
        <w:t>by Sanger sequencing using primers listed in Table S1.</w:t>
      </w:r>
    </w:p>
    <w:p>
      <w:pPr>
        <w:pStyle w:val="BodyText"/>
        <w:spacing w:line="261" w:lineRule="auto" w:before="5"/>
        <w:ind w:left="2637" w:right="127" w:firstLine="425"/>
        <w:jc w:val="both"/>
      </w:pPr>
      <w:r>
        <w:rPr>
          <w:w w:val="105"/>
        </w:rPr>
        <w:t>Trio-WES</w:t>
      </w:r>
      <w:r>
        <w:rPr>
          <w:spacing w:val="40"/>
          <w:w w:val="105"/>
        </w:rPr>
        <w:t> </w:t>
      </w:r>
      <w:r>
        <w:rPr>
          <w:w w:val="105"/>
        </w:rPr>
        <w:t>identified</w:t>
      </w:r>
      <w:r>
        <w:rPr>
          <w:spacing w:val="40"/>
          <w:w w:val="105"/>
        </w:rPr>
        <w:t> </w:t>
      </w:r>
      <w:r>
        <w:rPr>
          <w:w w:val="105"/>
        </w:rPr>
        <w:t>that</w:t>
      </w:r>
      <w:r>
        <w:rPr>
          <w:spacing w:val="40"/>
          <w:w w:val="105"/>
        </w:rPr>
        <w:t> </w:t>
      </w:r>
      <w:r>
        <w:rPr>
          <w:w w:val="105"/>
        </w:rPr>
        <w:t>the</w:t>
      </w:r>
      <w:r>
        <w:rPr>
          <w:spacing w:val="40"/>
          <w:w w:val="105"/>
        </w:rPr>
        <w:t> </w:t>
      </w:r>
      <w:r>
        <w:rPr>
          <w:w w:val="105"/>
        </w:rPr>
        <w:t>patient</w:t>
      </w:r>
      <w:r>
        <w:rPr>
          <w:spacing w:val="40"/>
          <w:w w:val="105"/>
        </w:rPr>
        <w:t> </w:t>
      </w:r>
      <w:r>
        <w:rPr>
          <w:w w:val="105"/>
        </w:rPr>
        <w:t>harbored</w:t>
      </w:r>
      <w:r>
        <w:rPr>
          <w:spacing w:val="40"/>
          <w:w w:val="105"/>
        </w:rPr>
        <w:t> </w:t>
      </w:r>
      <w:r>
        <w:rPr>
          <w:w w:val="105"/>
        </w:rPr>
        <w:t>the</w:t>
      </w:r>
      <w:r>
        <w:rPr>
          <w:spacing w:val="40"/>
          <w:w w:val="105"/>
        </w:rPr>
        <w:t> </w:t>
      </w:r>
      <w:r>
        <w:rPr>
          <w:w w:val="105"/>
        </w:rPr>
        <w:t>compound</w:t>
      </w:r>
      <w:r>
        <w:rPr>
          <w:spacing w:val="40"/>
          <w:w w:val="105"/>
        </w:rPr>
        <w:t> </w:t>
      </w:r>
      <w:r>
        <w:rPr>
          <w:w w:val="105"/>
        </w:rPr>
        <w:t>heterozygous</w:t>
      </w:r>
      <w:r>
        <w:rPr>
          <w:spacing w:val="40"/>
          <w:w w:val="105"/>
        </w:rPr>
        <w:t> </w:t>
      </w:r>
      <w:r>
        <w:rPr>
          <w:w w:val="105"/>
        </w:rPr>
        <w:t>variants in the </w:t>
      </w:r>
      <w:r>
        <w:rPr>
          <w:i/>
          <w:w w:val="105"/>
        </w:rPr>
        <w:t>POLG </w:t>
      </w:r>
      <w:r>
        <w:rPr>
          <w:w w:val="105"/>
        </w:rPr>
        <w:t>gene. A novel frameshift variant, c.3102delG (p.Lys1035Serfs*59), in exon 19 of </w:t>
      </w:r>
      <w:r>
        <w:rPr>
          <w:i/>
          <w:w w:val="105"/>
        </w:rPr>
        <w:t>POLG </w:t>
      </w:r>
      <w:r>
        <w:rPr>
          <w:w w:val="105"/>
        </w:rPr>
        <w:t>(NM_002693.3, ClinVar SCV001245410) was detected on the maternal allele. The c.3102delG</w:t>
      </w:r>
      <w:r>
        <w:rPr>
          <w:spacing w:val="-9"/>
          <w:w w:val="105"/>
        </w:rPr>
        <w:t> </w:t>
      </w:r>
      <w:r>
        <w:rPr>
          <w:w w:val="105"/>
        </w:rPr>
        <w:t>(p.Lys1035Serfs*59)</w:t>
      </w:r>
      <w:r>
        <w:rPr>
          <w:spacing w:val="-9"/>
          <w:w w:val="105"/>
        </w:rPr>
        <w:t> </w:t>
      </w:r>
      <w:r>
        <w:rPr>
          <w:w w:val="105"/>
        </w:rPr>
        <w:t>was</w:t>
      </w:r>
      <w:r>
        <w:rPr>
          <w:spacing w:val="-9"/>
          <w:w w:val="105"/>
        </w:rPr>
        <w:t> </w:t>
      </w:r>
      <w:r>
        <w:rPr>
          <w:w w:val="105"/>
        </w:rPr>
        <w:t>a</w:t>
      </w:r>
      <w:r>
        <w:rPr>
          <w:spacing w:val="-9"/>
          <w:w w:val="105"/>
        </w:rPr>
        <w:t> </w:t>
      </w:r>
      <w:r>
        <w:rPr>
          <w:w w:val="105"/>
        </w:rPr>
        <w:t>null</w:t>
      </w:r>
      <w:r>
        <w:rPr>
          <w:spacing w:val="-9"/>
          <w:w w:val="105"/>
        </w:rPr>
        <w:t> </w:t>
      </w:r>
      <w:r>
        <w:rPr>
          <w:w w:val="105"/>
        </w:rPr>
        <w:t>variant</w:t>
      </w:r>
      <w:r>
        <w:rPr>
          <w:spacing w:val="-9"/>
          <w:w w:val="105"/>
        </w:rPr>
        <w:t> </w:t>
      </w:r>
      <w:r>
        <w:rPr>
          <w:w w:val="105"/>
        </w:rPr>
        <w:t>and</w:t>
      </w:r>
      <w:r>
        <w:rPr>
          <w:spacing w:val="-9"/>
          <w:w w:val="105"/>
        </w:rPr>
        <w:t> </w:t>
      </w:r>
      <w:r>
        <w:rPr>
          <w:w w:val="105"/>
        </w:rPr>
        <w:t>classified</w:t>
      </w:r>
      <w:r>
        <w:rPr>
          <w:spacing w:val="-9"/>
          <w:w w:val="105"/>
        </w:rPr>
        <w:t> </w:t>
      </w:r>
      <w:r>
        <w:rPr>
          <w:w w:val="105"/>
        </w:rPr>
        <w:t>as</w:t>
      </w:r>
      <w:r>
        <w:rPr>
          <w:spacing w:val="-9"/>
          <w:w w:val="105"/>
        </w:rPr>
        <w:t> </w:t>
      </w:r>
      <w:r>
        <w:rPr>
          <w:w w:val="105"/>
        </w:rPr>
        <w:t>pathogenic</w:t>
      </w:r>
      <w:r>
        <w:rPr>
          <w:spacing w:val="-9"/>
          <w:w w:val="105"/>
        </w:rPr>
        <w:t> </w:t>
      </w:r>
      <w:r>
        <w:rPr>
          <w:w w:val="105"/>
        </w:rPr>
        <w:t>(PVS1,</w:t>
      </w:r>
      <w:r>
        <w:rPr>
          <w:spacing w:val="-9"/>
          <w:w w:val="105"/>
        </w:rPr>
        <w:t> </w:t>
      </w:r>
      <w:r>
        <w:rPr>
          <w:w w:val="105"/>
        </w:rPr>
        <w:t>PM2, PM3) according to the ACMG Standards and Guidelines [</w:t>
      </w:r>
      <w:hyperlink w:history="true" w:anchor="_bookmark10">
        <w:r>
          <w:rPr>
            <w:color w:val="0774B7"/>
            <w:w w:val="105"/>
          </w:rPr>
          <w:t>9</w:t>
        </w:r>
      </w:hyperlink>
      <w:r>
        <w:rPr>
          <w:w w:val="105"/>
        </w:rPr>
        <w:t>].</w:t>
      </w:r>
      <w:r>
        <w:rPr>
          <w:spacing w:val="40"/>
          <w:w w:val="105"/>
        </w:rPr>
        <w:t> </w:t>
      </w:r>
      <w:r>
        <w:rPr>
          <w:w w:val="105"/>
        </w:rPr>
        <w:t>On the paternal allele, the missense </w:t>
      </w:r>
      <w:r>
        <w:rPr>
          <w:i/>
          <w:w w:val="105"/>
        </w:rPr>
        <w:t>POLG </w:t>
      </w:r>
      <w:r>
        <w:rPr>
          <w:w w:val="105"/>
        </w:rPr>
        <w:t>variant, c.3286C&gt;T (p.Arg1096Cys), in exon 21 was identified (ClinVar SCV001245409;</w:t>
      </w:r>
      <w:r>
        <w:rPr>
          <w:w w:val="105"/>
        </w:rPr>
        <w:t> dbSNP rs201732356).</w:t>
      </w:r>
      <w:r>
        <w:rPr>
          <w:spacing w:val="40"/>
          <w:w w:val="105"/>
        </w:rPr>
        <w:t> </w:t>
      </w:r>
      <w:r>
        <w:rPr>
          <w:w w:val="105"/>
        </w:rPr>
        <w:t>This variant was previously reported in several studies</w:t>
      </w:r>
      <w:r>
        <w:rPr>
          <w:spacing w:val="-3"/>
          <w:w w:val="105"/>
        </w:rPr>
        <w:t> </w:t>
      </w:r>
      <w:r>
        <w:rPr>
          <w:w w:val="105"/>
        </w:rPr>
        <w:t>(Table</w:t>
      </w:r>
      <w:r>
        <w:rPr>
          <w:spacing w:val="-3"/>
          <w:w w:val="105"/>
        </w:rPr>
        <w:t> </w:t>
      </w:r>
      <w:hyperlink w:history="true" w:anchor="_bookmark0">
        <w:r>
          <w:rPr>
            <w:color w:val="0774B7"/>
            <w:w w:val="105"/>
          </w:rPr>
          <w:t>1</w:t>
        </w:r>
      </w:hyperlink>
      <w:r>
        <w:rPr>
          <w:w w:val="105"/>
        </w:rPr>
        <w:t>). Both</w:t>
      </w:r>
      <w:r>
        <w:rPr>
          <w:spacing w:val="-3"/>
          <w:w w:val="105"/>
        </w:rPr>
        <w:t> </w:t>
      </w:r>
      <w:r>
        <w:rPr>
          <w:w w:val="105"/>
        </w:rPr>
        <w:t>the</w:t>
      </w:r>
      <w:r>
        <w:rPr>
          <w:spacing w:val="-3"/>
          <w:w w:val="105"/>
        </w:rPr>
        <w:t> </w:t>
      </w:r>
      <w:r>
        <w:rPr>
          <w:w w:val="105"/>
        </w:rPr>
        <w:t>c.3102delG</w:t>
      </w:r>
      <w:r>
        <w:rPr>
          <w:spacing w:val="-3"/>
          <w:w w:val="105"/>
        </w:rPr>
        <w:t> </w:t>
      </w:r>
      <w:r>
        <w:rPr>
          <w:w w:val="105"/>
        </w:rPr>
        <w:t>and</w:t>
      </w:r>
      <w:r>
        <w:rPr>
          <w:spacing w:val="-3"/>
          <w:w w:val="105"/>
        </w:rPr>
        <w:t> </w:t>
      </w:r>
      <w:r>
        <w:rPr>
          <w:w w:val="105"/>
        </w:rPr>
        <w:t>c.3286C&gt;T</w:t>
      </w:r>
      <w:r>
        <w:rPr>
          <w:spacing w:val="-3"/>
          <w:w w:val="105"/>
        </w:rPr>
        <w:t> </w:t>
      </w:r>
      <w:r>
        <w:rPr>
          <w:w w:val="105"/>
        </w:rPr>
        <w:t>variants</w:t>
      </w:r>
      <w:r>
        <w:rPr>
          <w:spacing w:val="-3"/>
          <w:w w:val="105"/>
        </w:rPr>
        <w:t> </w:t>
      </w:r>
      <w:r>
        <w:rPr>
          <w:w w:val="105"/>
        </w:rPr>
        <w:t>are</w:t>
      </w:r>
      <w:r>
        <w:rPr>
          <w:spacing w:val="-3"/>
          <w:w w:val="105"/>
        </w:rPr>
        <w:t> </w:t>
      </w:r>
      <w:r>
        <w:rPr>
          <w:w w:val="105"/>
        </w:rPr>
        <w:t>located</w:t>
      </w:r>
      <w:r>
        <w:rPr>
          <w:spacing w:val="-3"/>
          <w:w w:val="105"/>
        </w:rPr>
        <w:t> </w:t>
      </w:r>
      <w:r>
        <w:rPr>
          <w:w w:val="105"/>
        </w:rPr>
        <w:t>in</w:t>
      </w:r>
      <w:r>
        <w:rPr>
          <w:spacing w:val="-3"/>
          <w:w w:val="105"/>
        </w:rPr>
        <w:t> </w:t>
      </w:r>
      <w:r>
        <w:rPr>
          <w:w w:val="105"/>
        </w:rPr>
        <w:t>the</w:t>
      </w:r>
      <w:r>
        <w:rPr>
          <w:spacing w:val="-3"/>
          <w:w w:val="105"/>
        </w:rPr>
        <w:t> </w:t>
      </w:r>
      <w:r>
        <w:rPr>
          <w:w w:val="105"/>
        </w:rPr>
        <w:t>polymerase domain of the POLG protein (Figure </w:t>
      </w:r>
      <w:hyperlink w:history="true" w:anchor="_bookmark1">
        <w:r>
          <w:rPr>
            <w:color w:val="0774B7"/>
            <w:w w:val="105"/>
          </w:rPr>
          <w:t>1</w:t>
        </w:r>
      </w:hyperlink>
      <w:r>
        <w:rPr>
          <w:w w:val="105"/>
        </w:rPr>
        <w:t>).</w:t>
      </w:r>
    </w:p>
    <w:p>
      <w:pPr>
        <w:pStyle w:val="BodyText"/>
        <w:spacing w:line="256" w:lineRule="auto" w:before="4"/>
        <w:ind w:left="2630" w:right="132" w:firstLine="431"/>
        <w:jc w:val="both"/>
      </w:pPr>
      <w:r>
        <w:rPr>
          <w:w w:val="110"/>
        </w:rPr>
        <w:t>Prenatal testing for the third and fourth pregnancies was performed by rapid WES (Illumina’s</w:t>
      </w:r>
      <w:r>
        <w:rPr>
          <w:spacing w:val="-14"/>
          <w:w w:val="110"/>
        </w:rPr>
        <w:t> </w:t>
      </w:r>
      <w:r>
        <w:rPr>
          <w:w w:val="110"/>
        </w:rPr>
        <w:t>NextSeq</w:t>
      </w:r>
      <w:r>
        <w:rPr>
          <w:w w:val="110"/>
          <w:position w:val="7"/>
          <w:sz w:val="15"/>
        </w:rPr>
        <w:t>TM</w:t>
      </w:r>
      <w:r>
        <w:rPr>
          <w:spacing w:val="-11"/>
          <w:w w:val="110"/>
          <w:position w:val="7"/>
          <w:sz w:val="15"/>
        </w:rPr>
        <w:t> </w:t>
      </w:r>
      <w:r>
        <w:rPr>
          <w:w w:val="110"/>
        </w:rPr>
        <w:t>500,</w:t>
      </w:r>
      <w:r>
        <w:rPr>
          <w:spacing w:val="-13"/>
          <w:w w:val="110"/>
        </w:rPr>
        <w:t> </w:t>
      </w:r>
      <w:r>
        <w:rPr>
          <w:w w:val="110"/>
        </w:rPr>
        <w:t>Excellence</w:t>
      </w:r>
      <w:r>
        <w:rPr>
          <w:spacing w:val="-14"/>
          <w:w w:val="110"/>
        </w:rPr>
        <w:t> </w:t>
      </w:r>
      <w:r>
        <w:rPr>
          <w:w w:val="110"/>
        </w:rPr>
        <w:t>Center</w:t>
      </w:r>
      <w:r>
        <w:rPr>
          <w:spacing w:val="-14"/>
          <w:w w:val="110"/>
        </w:rPr>
        <w:t> </w:t>
      </w:r>
      <w:r>
        <w:rPr>
          <w:w w:val="110"/>
        </w:rPr>
        <w:t>of</w:t>
      </w:r>
      <w:r>
        <w:rPr>
          <w:spacing w:val="-14"/>
          <w:w w:val="110"/>
        </w:rPr>
        <w:t> </w:t>
      </w:r>
      <w:r>
        <w:rPr>
          <w:w w:val="110"/>
        </w:rPr>
        <w:t>Medical</w:t>
      </w:r>
      <w:r>
        <w:rPr>
          <w:spacing w:val="-13"/>
          <w:w w:val="110"/>
        </w:rPr>
        <w:t> </w:t>
      </w:r>
      <w:r>
        <w:rPr>
          <w:w w:val="110"/>
        </w:rPr>
        <w:t>Genomics,</w:t>
      </w:r>
      <w:r>
        <w:rPr>
          <w:spacing w:val="-14"/>
          <w:w w:val="110"/>
        </w:rPr>
        <w:t> </w:t>
      </w:r>
      <w:r>
        <w:rPr>
          <w:w w:val="110"/>
        </w:rPr>
        <w:t>Bangkok,</w:t>
      </w:r>
      <w:r>
        <w:rPr>
          <w:spacing w:val="-14"/>
          <w:w w:val="110"/>
        </w:rPr>
        <w:t> </w:t>
      </w:r>
      <w:r>
        <w:rPr>
          <w:w w:val="110"/>
        </w:rPr>
        <w:t>Thailand) using</w:t>
      </w:r>
      <w:r>
        <w:rPr>
          <w:spacing w:val="-10"/>
          <w:w w:val="110"/>
        </w:rPr>
        <w:t> </w:t>
      </w:r>
      <w:r>
        <w:rPr>
          <w:w w:val="110"/>
        </w:rPr>
        <w:t>amniocyte</w:t>
      </w:r>
      <w:r>
        <w:rPr>
          <w:spacing w:val="-10"/>
          <w:w w:val="110"/>
        </w:rPr>
        <w:t> </w:t>
      </w:r>
      <w:r>
        <w:rPr>
          <w:w w:val="110"/>
        </w:rPr>
        <w:t>DNA</w:t>
      </w:r>
      <w:r>
        <w:rPr>
          <w:spacing w:val="-10"/>
          <w:w w:val="110"/>
        </w:rPr>
        <w:t> </w:t>
      </w:r>
      <w:r>
        <w:rPr>
          <w:w w:val="110"/>
        </w:rPr>
        <w:t>at</w:t>
      </w:r>
      <w:r>
        <w:rPr>
          <w:spacing w:val="-10"/>
          <w:w w:val="110"/>
        </w:rPr>
        <w:t> </w:t>
      </w:r>
      <w:r>
        <w:rPr>
          <w:w w:val="110"/>
        </w:rPr>
        <w:t>16-week</w:t>
      </w:r>
      <w:r>
        <w:rPr>
          <w:spacing w:val="-10"/>
          <w:w w:val="110"/>
        </w:rPr>
        <w:t> </w:t>
      </w:r>
      <w:r>
        <w:rPr>
          <w:w w:val="110"/>
        </w:rPr>
        <w:t>gestation. The</w:t>
      </w:r>
      <w:r>
        <w:rPr>
          <w:spacing w:val="-10"/>
          <w:w w:val="110"/>
        </w:rPr>
        <w:t> </w:t>
      </w:r>
      <w:r>
        <w:rPr>
          <w:w w:val="110"/>
        </w:rPr>
        <w:t>third</w:t>
      </w:r>
      <w:r>
        <w:rPr>
          <w:spacing w:val="-10"/>
          <w:w w:val="110"/>
        </w:rPr>
        <w:t> </w:t>
      </w:r>
      <w:r>
        <w:rPr>
          <w:w w:val="110"/>
        </w:rPr>
        <w:t>fetus</w:t>
      </w:r>
      <w:r>
        <w:rPr>
          <w:spacing w:val="-10"/>
          <w:w w:val="110"/>
        </w:rPr>
        <w:t> </w:t>
      </w:r>
      <w:r>
        <w:rPr>
          <w:w w:val="110"/>
        </w:rPr>
        <w:t>was</w:t>
      </w:r>
      <w:r>
        <w:rPr>
          <w:spacing w:val="-10"/>
          <w:w w:val="110"/>
        </w:rPr>
        <w:t> </w:t>
      </w:r>
      <w:r>
        <w:rPr>
          <w:w w:val="110"/>
        </w:rPr>
        <w:t>found</w:t>
      </w:r>
      <w:r>
        <w:rPr>
          <w:spacing w:val="-10"/>
          <w:w w:val="110"/>
        </w:rPr>
        <w:t> </w:t>
      </w:r>
      <w:r>
        <w:rPr>
          <w:w w:val="110"/>
        </w:rPr>
        <w:t>to</w:t>
      </w:r>
      <w:r>
        <w:rPr>
          <w:spacing w:val="-10"/>
          <w:w w:val="110"/>
        </w:rPr>
        <w:t> </w:t>
      </w:r>
      <w:r>
        <w:rPr>
          <w:w w:val="110"/>
        </w:rPr>
        <w:t>be</w:t>
      </w:r>
      <w:r>
        <w:rPr>
          <w:spacing w:val="-10"/>
          <w:w w:val="110"/>
        </w:rPr>
        <w:t> </w:t>
      </w:r>
      <w:r>
        <w:rPr>
          <w:w w:val="110"/>
        </w:rPr>
        <w:t>heterozygous for the missense </w:t>
      </w:r>
      <w:r>
        <w:rPr>
          <w:i/>
          <w:w w:val="110"/>
        </w:rPr>
        <w:t>POLG </w:t>
      </w:r>
      <w:r>
        <w:rPr>
          <w:w w:val="110"/>
        </w:rPr>
        <w:t>variant, c.3286C&gt;T (p.Arg1096Cys), while the fourth fetus was found</w:t>
      </w:r>
      <w:r>
        <w:rPr>
          <w:spacing w:val="-10"/>
          <w:w w:val="110"/>
        </w:rPr>
        <w:t> </w:t>
      </w:r>
      <w:r>
        <w:rPr>
          <w:w w:val="110"/>
        </w:rPr>
        <w:t>with</w:t>
      </w:r>
      <w:r>
        <w:rPr>
          <w:spacing w:val="-10"/>
          <w:w w:val="110"/>
        </w:rPr>
        <w:t> </w:t>
      </w:r>
      <w:r>
        <w:rPr>
          <w:w w:val="110"/>
        </w:rPr>
        <w:t>two</w:t>
      </w:r>
      <w:r>
        <w:rPr>
          <w:spacing w:val="-10"/>
          <w:w w:val="110"/>
        </w:rPr>
        <w:t> </w:t>
      </w:r>
      <w:r>
        <w:rPr>
          <w:w w:val="110"/>
        </w:rPr>
        <w:t>wild-type</w:t>
      </w:r>
      <w:r>
        <w:rPr>
          <w:spacing w:val="-10"/>
          <w:w w:val="110"/>
        </w:rPr>
        <w:t> </w:t>
      </w:r>
      <w:r>
        <w:rPr>
          <w:w w:val="110"/>
        </w:rPr>
        <w:t>alleles. The</w:t>
      </w:r>
      <w:r>
        <w:rPr>
          <w:spacing w:val="-10"/>
          <w:w w:val="110"/>
        </w:rPr>
        <w:t> </w:t>
      </w:r>
      <w:r>
        <w:rPr>
          <w:w w:val="110"/>
        </w:rPr>
        <w:t>duration</w:t>
      </w:r>
      <w:r>
        <w:rPr>
          <w:spacing w:val="-10"/>
          <w:w w:val="110"/>
        </w:rPr>
        <w:t> </w:t>
      </w:r>
      <w:r>
        <w:rPr>
          <w:w w:val="110"/>
        </w:rPr>
        <w:t>from</w:t>
      </w:r>
      <w:r>
        <w:rPr>
          <w:spacing w:val="-10"/>
          <w:w w:val="110"/>
        </w:rPr>
        <w:t> </w:t>
      </w:r>
      <w:r>
        <w:rPr>
          <w:w w:val="110"/>
        </w:rPr>
        <w:t>amniocentesis</w:t>
      </w:r>
      <w:r>
        <w:rPr>
          <w:spacing w:val="-10"/>
          <w:w w:val="110"/>
        </w:rPr>
        <w:t> </w:t>
      </w:r>
      <w:r>
        <w:rPr>
          <w:w w:val="110"/>
        </w:rPr>
        <w:t>to</w:t>
      </w:r>
      <w:r>
        <w:rPr>
          <w:spacing w:val="-10"/>
          <w:w w:val="110"/>
        </w:rPr>
        <w:t> </w:t>
      </w:r>
      <w:r>
        <w:rPr>
          <w:w w:val="110"/>
        </w:rPr>
        <w:t>molecular</w:t>
      </w:r>
      <w:r>
        <w:rPr>
          <w:spacing w:val="-10"/>
          <w:w w:val="110"/>
        </w:rPr>
        <w:t> </w:t>
      </w:r>
      <w:r>
        <w:rPr>
          <w:w w:val="110"/>
        </w:rPr>
        <w:t>diagnosis of these two pregnancies was less than seven days. Sanger sequencing of blood derived DNA was performed to confirm WES results. At present, both children are healthy.</w:t>
      </w:r>
    </w:p>
    <w:p>
      <w:pPr>
        <w:pStyle w:val="BodyText"/>
        <w:spacing w:line="261" w:lineRule="auto" w:before="11"/>
        <w:ind w:left="2628" w:right="117" w:firstLine="433"/>
        <w:jc w:val="both"/>
      </w:pPr>
      <w:r>
        <w:rPr>
          <w:w w:val="110"/>
        </w:rPr>
        <w:t>Thirty-four patients, including our proband, had been identified with the c.3286C&gt;T </w:t>
      </w:r>
      <w:r>
        <w:rPr/>
        <w:t>variant in </w:t>
      </w:r>
      <w:r>
        <w:rPr>
          <w:i/>
        </w:rPr>
        <w:t>POLG </w:t>
      </w:r>
      <w:r>
        <w:rPr/>
        <w:t>(Table </w:t>
      </w:r>
      <w:hyperlink w:history="true" w:anchor="_bookmark0">
        <w:r>
          <w:rPr>
            <w:color w:val="0774B7"/>
          </w:rPr>
          <w:t>1</w:t>
        </w:r>
      </w:hyperlink>
      <w:r>
        <w:rPr/>
        <w:t>).</w:t>
      </w:r>
      <w:r>
        <w:rPr>
          <w:spacing w:val="40"/>
        </w:rPr>
        <w:t> </w:t>
      </w:r>
      <w:r>
        <w:rPr/>
        <w:t>Of those, 18 were homozygous, 15 were compound heterozygous,</w:t>
      </w:r>
      <w:r>
        <w:rPr>
          <w:spacing w:val="40"/>
          <w:w w:val="110"/>
        </w:rPr>
        <w:t> </w:t>
      </w:r>
      <w:r>
        <w:rPr>
          <w:w w:val="110"/>
        </w:rPr>
        <w:t>and</w:t>
      </w:r>
      <w:r>
        <w:rPr>
          <w:w w:val="110"/>
        </w:rPr>
        <w:t> one</w:t>
      </w:r>
      <w:r>
        <w:rPr>
          <w:w w:val="110"/>
        </w:rPr>
        <w:t> was</w:t>
      </w:r>
      <w:r>
        <w:rPr>
          <w:w w:val="110"/>
        </w:rPr>
        <w:t> single</w:t>
      </w:r>
      <w:r>
        <w:rPr>
          <w:w w:val="110"/>
        </w:rPr>
        <w:t> heterozygous.</w:t>
      </w:r>
      <w:r>
        <w:rPr>
          <w:spacing w:val="40"/>
          <w:w w:val="110"/>
        </w:rPr>
        <w:t> </w:t>
      </w:r>
      <w:r>
        <w:rPr>
          <w:w w:val="110"/>
        </w:rPr>
        <w:t>Among</w:t>
      </w:r>
      <w:r>
        <w:rPr>
          <w:w w:val="110"/>
        </w:rPr>
        <w:t> 15</w:t>
      </w:r>
      <w:r>
        <w:rPr>
          <w:w w:val="110"/>
        </w:rPr>
        <w:t> compound</w:t>
      </w:r>
      <w:r>
        <w:rPr>
          <w:w w:val="110"/>
        </w:rPr>
        <w:t> heterozygous</w:t>
      </w:r>
      <w:r>
        <w:rPr>
          <w:w w:val="110"/>
        </w:rPr>
        <w:t> cases</w:t>
      </w:r>
      <w:r>
        <w:rPr>
          <w:w w:val="110"/>
        </w:rPr>
        <w:t> for</w:t>
      </w:r>
      <w:r>
        <w:rPr>
          <w:w w:val="110"/>
        </w:rPr>
        <w:t> the c.3286C&gt;T</w:t>
      </w:r>
      <w:r>
        <w:rPr>
          <w:spacing w:val="-3"/>
          <w:w w:val="110"/>
        </w:rPr>
        <w:t> </w:t>
      </w:r>
      <w:r>
        <w:rPr>
          <w:w w:val="110"/>
        </w:rPr>
        <w:t>variant,</w:t>
      </w:r>
      <w:r>
        <w:rPr>
          <w:spacing w:val="-3"/>
          <w:w w:val="110"/>
        </w:rPr>
        <w:t> </w:t>
      </w:r>
      <w:r>
        <w:rPr>
          <w:w w:val="110"/>
        </w:rPr>
        <w:t>14</w:t>
      </w:r>
      <w:r>
        <w:rPr>
          <w:spacing w:val="-3"/>
          <w:w w:val="110"/>
        </w:rPr>
        <w:t> </w:t>
      </w:r>
      <w:r>
        <w:rPr>
          <w:w w:val="110"/>
        </w:rPr>
        <w:t>cases</w:t>
      </w:r>
      <w:r>
        <w:rPr>
          <w:spacing w:val="-3"/>
          <w:w w:val="110"/>
        </w:rPr>
        <w:t> </w:t>
      </w:r>
      <w:r>
        <w:rPr>
          <w:w w:val="110"/>
        </w:rPr>
        <w:t>had</w:t>
      </w:r>
      <w:r>
        <w:rPr>
          <w:spacing w:val="-3"/>
          <w:w w:val="110"/>
        </w:rPr>
        <w:t> </w:t>
      </w:r>
      <w:r>
        <w:rPr>
          <w:w w:val="110"/>
        </w:rPr>
        <w:t>the</w:t>
      </w:r>
      <w:r>
        <w:rPr>
          <w:spacing w:val="-3"/>
          <w:w w:val="110"/>
        </w:rPr>
        <w:t> </w:t>
      </w:r>
      <w:r>
        <w:rPr>
          <w:w w:val="110"/>
        </w:rPr>
        <w:t>missense</w:t>
      </w:r>
      <w:r>
        <w:rPr>
          <w:spacing w:val="-3"/>
          <w:w w:val="110"/>
        </w:rPr>
        <w:t> </w:t>
      </w:r>
      <w:r>
        <w:rPr>
          <w:w w:val="110"/>
        </w:rPr>
        <w:t>variant</w:t>
      </w:r>
      <w:r>
        <w:rPr>
          <w:spacing w:val="-3"/>
          <w:w w:val="110"/>
        </w:rPr>
        <w:t> </w:t>
      </w:r>
      <w:r>
        <w:rPr>
          <w:w w:val="110"/>
        </w:rPr>
        <w:t>on</w:t>
      </w:r>
      <w:r>
        <w:rPr>
          <w:spacing w:val="-3"/>
          <w:w w:val="110"/>
        </w:rPr>
        <w:t> </w:t>
      </w:r>
      <w:r>
        <w:rPr>
          <w:w w:val="110"/>
        </w:rPr>
        <w:t>another</w:t>
      </w:r>
      <w:r>
        <w:rPr>
          <w:spacing w:val="-3"/>
          <w:w w:val="110"/>
        </w:rPr>
        <w:t> </w:t>
      </w:r>
      <w:r>
        <w:rPr>
          <w:w w:val="110"/>
        </w:rPr>
        <w:t>allele</w:t>
      </w:r>
      <w:r>
        <w:rPr>
          <w:spacing w:val="-3"/>
          <w:w w:val="110"/>
        </w:rPr>
        <w:t> </w:t>
      </w:r>
      <w:r>
        <w:rPr>
          <w:w w:val="110"/>
        </w:rPr>
        <w:t>while</w:t>
      </w:r>
      <w:r>
        <w:rPr>
          <w:spacing w:val="-3"/>
          <w:w w:val="110"/>
        </w:rPr>
        <w:t> </w:t>
      </w:r>
      <w:r>
        <w:rPr>
          <w:w w:val="110"/>
        </w:rPr>
        <w:t>the</w:t>
      </w:r>
      <w:r>
        <w:rPr>
          <w:spacing w:val="-3"/>
          <w:w w:val="110"/>
        </w:rPr>
        <w:t> </w:t>
      </w:r>
      <w:r>
        <w:rPr>
          <w:w w:val="110"/>
        </w:rPr>
        <w:t>proband was the only one with the truncating variant. He had the most severe phenotype, earliest onset,</w:t>
      </w:r>
      <w:r>
        <w:rPr>
          <w:spacing w:val="34"/>
          <w:w w:val="110"/>
        </w:rPr>
        <w:t> </w:t>
      </w:r>
      <w:r>
        <w:rPr>
          <w:w w:val="110"/>
        </w:rPr>
        <w:t>and</w:t>
      </w:r>
      <w:r>
        <w:rPr>
          <w:spacing w:val="31"/>
          <w:w w:val="110"/>
        </w:rPr>
        <w:t> </w:t>
      </w:r>
      <w:r>
        <w:rPr>
          <w:w w:val="110"/>
        </w:rPr>
        <w:t>youngest</w:t>
      </w:r>
      <w:r>
        <w:rPr>
          <w:spacing w:val="31"/>
          <w:w w:val="110"/>
        </w:rPr>
        <w:t> </w:t>
      </w:r>
      <w:r>
        <w:rPr>
          <w:w w:val="110"/>
        </w:rPr>
        <w:t>death,</w:t>
      </w:r>
      <w:r>
        <w:rPr>
          <w:spacing w:val="34"/>
          <w:w w:val="110"/>
        </w:rPr>
        <w:t> </w:t>
      </w:r>
      <w:r>
        <w:rPr>
          <w:w w:val="110"/>
        </w:rPr>
        <w:t>compared</w:t>
      </w:r>
      <w:r>
        <w:rPr>
          <w:spacing w:val="31"/>
          <w:w w:val="110"/>
        </w:rPr>
        <w:t> </w:t>
      </w:r>
      <w:r>
        <w:rPr>
          <w:w w:val="110"/>
        </w:rPr>
        <w:t>with</w:t>
      </w:r>
      <w:r>
        <w:rPr>
          <w:spacing w:val="31"/>
          <w:w w:val="110"/>
        </w:rPr>
        <w:t> </w:t>
      </w:r>
      <w:r>
        <w:rPr>
          <w:w w:val="110"/>
        </w:rPr>
        <w:t>the</w:t>
      </w:r>
      <w:r>
        <w:rPr>
          <w:spacing w:val="31"/>
          <w:w w:val="110"/>
        </w:rPr>
        <w:t> </w:t>
      </w:r>
      <w:r>
        <w:rPr>
          <w:w w:val="110"/>
        </w:rPr>
        <w:t>other</w:t>
      </w:r>
      <w:r>
        <w:rPr>
          <w:spacing w:val="31"/>
          <w:w w:val="110"/>
        </w:rPr>
        <w:t> </w:t>
      </w:r>
      <w:r>
        <w:rPr>
          <w:w w:val="110"/>
        </w:rPr>
        <w:t>compound</w:t>
      </w:r>
      <w:r>
        <w:rPr>
          <w:spacing w:val="31"/>
          <w:w w:val="110"/>
        </w:rPr>
        <w:t> </w:t>
      </w:r>
      <w:r>
        <w:rPr>
          <w:w w:val="110"/>
        </w:rPr>
        <w:t>heterozygous</w:t>
      </w:r>
      <w:r>
        <w:rPr>
          <w:spacing w:val="31"/>
          <w:w w:val="110"/>
        </w:rPr>
        <w:t> </w:t>
      </w:r>
      <w:r>
        <w:rPr>
          <w:w w:val="110"/>
        </w:rPr>
        <w:t>patients. In addition, we observed that all homozygous patients with the c.3286C&gt;T variant had disease onset before the age of 2 years and developed seizure.</w:t>
      </w:r>
    </w:p>
    <w:p>
      <w:pPr>
        <w:pStyle w:val="BodyText"/>
        <w:spacing w:after="0" w:line="261" w:lineRule="auto"/>
        <w:jc w:val="both"/>
        <w:sectPr>
          <w:pgSz w:w="11910" w:h="16840"/>
          <w:pgMar w:header="1042" w:footer="0" w:top="1340" w:bottom="280" w:left="708" w:right="566"/>
        </w:sectPr>
      </w:pPr>
    </w:p>
    <w:p>
      <w:pPr>
        <w:pStyle w:val="BodyText"/>
        <w:spacing w:before="43"/>
        <w:rPr>
          <w:sz w:val="18"/>
        </w:rPr>
      </w:pPr>
    </w:p>
    <w:p>
      <w:pPr>
        <w:spacing w:before="1"/>
        <w:ind w:left="1" w:right="4" w:firstLine="0"/>
        <w:jc w:val="center"/>
        <w:rPr>
          <w:sz w:val="18"/>
        </w:rPr>
      </w:pPr>
      <w:r>
        <w:rPr>
          <w:b/>
          <w:w w:val="105"/>
          <w:sz w:val="18"/>
        </w:rPr>
        <w:t>Table</w:t>
      </w:r>
      <w:r>
        <w:rPr>
          <w:b/>
          <w:spacing w:val="5"/>
          <w:w w:val="105"/>
          <w:sz w:val="18"/>
        </w:rPr>
        <w:t> </w:t>
      </w:r>
      <w:r>
        <w:rPr>
          <w:b/>
          <w:w w:val="105"/>
          <w:sz w:val="18"/>
        </w:rPr>
        <w:t>1.</w:t>
      </w:r>
      <w:r>
        <w:rPr>
          <w:b/>
          <w:spacing w:val="18"/>
          <w:w w:val="105"/>
          <w:sz w:val="18"/>
        </w:rPr>
        <w:t> </w:t>
      </w:r>
      <w:r>
        <w:rPr>
          <w:w w:val="105"/>
          <w:sz w:val="18"/>
        </w:rPr>
        <w:t>The</w:t>
      </w:r>
      <w:r>
        <w:rPr>
          <w:spacing w:val="5"/>
          <w:w w:val="105"/>
          <w:sz w:val="18"/>
        </w:rPr>
        <w:t> </w:t>
      </w:r>
      <w:r>
        <w:rPr>
          <w:w w:val="105"/>
          <w:sz w:val="18"/>
        </w:rPr>
        <w:t>patients</w:t>
      </w:r>
      <w:r>
        <w:rPr>
          <w:spacing w:val="5"/>
          <w:w w:val="105"/>
          <w:sz w:val="18"/>
        </w:rPr>
        <w:t> </w:t>
      </w:r>
      <w:r>
        <w:rPr>
          <w:w w:val="105"/>
          <w:sz w:val="18"/>
        </w:rPr>
        <w:t>reported</w:t>
      </w:r>
      <w:r>
        <w:rPr>
          <w:spacing w:val="5"/>
          <w:w w:val="105"/>
          <w:sz w:val="18"/>
        </w:rPr>
        <w:t> </w:t>
      </w:r>
      <w:r>
        <w:rPr>
          <w:w w:val="105"/>
          <w:sz w:val="18"/>
        </w:rPr>
        <w:t>with</w:t>
      </w:r>
      <w:r>
        <w:rPr>
          <w:spacing w:val="5"/>
          <w:w w:val="105"/>
          <w:sz w:val="18"/>
        </w:rPr>
        <w:t> </w:t>
      </w:r>
      <w:r>
        <w:rPr>
          <w:w w:val="105"/>
          <w:sz w:val="18"/>
        </w:rPr>
        <w:t>the</w:t>
      </w:r>
      <w:r>
        <w:rPr>
          <w:spacing w:val="5"/>
          <w:w w:val="105"/>
          <w:sz w:val="18"/>
        </w:rPr>
        <w:t> </w:t>
      </w:r>
      <w:r>
        <w:rPr>
          <w:w w:val="105"/>
          <w:sz w:val="18"/>
        </w:rPr>
        <w:t>variant,</w:t>
      </w:r>
      <w:r>
        <w:rPr>
          <w:spacing w:val="6"/>
          <w:w w:val="105"/>
          <w:sz w:val="18"/>
        </w:rPr>
        <w:t> </w:t>
      </w:r>
      <w:r>
        <w:rPr>
          <w:w w:val="105"/>
          <w:sz w:val="18"/>
        </w:rPr>
        <w:t>c.3286C&gt;T</w:t>
      </w:r>
      <w:r>
        <w:rPr>
          <w:spacing w:val="5"/>
          <w:w w:val="105"/>
          <w:sz w:val="18"/>
        </w:rPr>
        <w:t> </w:t>
      </w:r>
      <w:r>
        <w:rPr>
          <w:w w:val="105"/>
          <w:sz w:val="18"/>
        </w:rPr>
        <w:t>(p.Arg1096Cys),</w:t>
      </w:r>
      <w:r>
        <w:rPr>
          <w:spacing w:val="5"/>
          <w:w w:val="105"/>
          <w:sz w:val="18"/>
        </w:rPr>
        <w:t> </w:t>
      </w:r>
      <w:r>
        <w:rPr>
          <w:w w:val="105"/>
          <w:sz w:val="18"/>
        </w:rPr>
        <w:t>in</w:t>
      </w:r>
      <w:r>
        <w:rPr>
          <w:spacing w:val="5"/>
          <w:w w:val="105"/>
          <w:sz w:val="18"/>
        </w:rPr>
        <w:t> </w:t>
      </w:r>
      <w:r>
        <w:rPr>
          <w:w w:val="105"/>
          <w:sz w:val="18"/>
        </w:rPr>
        <w:t>exon</w:t>
      </w:r>
      <w:r>
        <w:rPr>
          <w:spacing w:val="5"/>
          <w:w w:val="105"/>
          <w:sz w:val="18"/>
        </w:rPr>
        <w:t> </w:t>
      </w:r>
      <w:r>
        <w:rPr>
          <w:w w:val="105"/>
          <w:sz w:val="18"/>
        </w:rPr>
        <w:t>21</w:t>
      </w:r>
      <w:r>
        <w:rPr>
          <w:spacing w:val="5"/>
          <w:w w:val="105"/>
          <w:sz w:val="18"/>
        </w:rPr>
        <w:t> </w:t>
      </w:r>
      <w:r>
        <w:rPr>
          <w:w w:val="105"/>
          <w:sz w:val="18"/>
        </w:rPr>
        <w:t>of</w:t>
      </w:r>
      <w:r>
        <w:rPr>
          <w:spacing w:val="5"/>
          <w:w w:val="105"/>
          <w:sz w:val="18"/>
        </w:rPr>
        <w:t> </w:t>
      </w:r>
      <w:r>
        <w:rPr>
          <w:w w:val="105"/>
          <w:sz w:val="18"/>
        </w:rPr>
        <w:t>the</w:t>
      </w:r>
      <w:r>
        <w:rPr>
          <w:spacing w:val="5"/>
          <w:w w:val="105"/>
          <w:sz w:val="18"/>
        </w:rPr>
        <w:t> </w:t>
      </w:r>
      <w:r>
        <w:rPr>
          <w:i/>
          <w:w w:val="105"/>
          <w:sz w:val="18"/>
        </w:rPr>
        <w:t>POLG</w:t>
      </w:r>
      <w:r>
        <w:rPr>
          <w:i/>
          <w:spacing w:val="5"/>
          <w:w w:val="105"/>
          <w:sz w:val="18"/>
        </w:rPr>
        <w:t> </w:t>
      </w:r>
      <w:r>
        <w:rPr>
          <w:w w:val="105"/>
          <w:sz w:val="18"/>
        </w:rPr>
        <w:t>gene</w:t>
      </w:r>
      <w:r>
        <w:rPr>
          <w:spacing w:val="6"/>
          <w:w w:val="105"/>
          <w:sz w:val="18"/>
        </w:rPr>
        <w:t> </w:t>
      </w:r>
      <w:r>
        <w:rPr>
          <w:spacing w:val="-2"/>
          <w:w w:val="105"/>
          <w:sz w:val="18"/>
        </w:rPr>
        <w:t>(NM_002693.3).</w:t>
      </w:r>
    </w:p>
    <w:p>
      <w:pPr>
        <w:pStyle w:val="BodyText"/>
        <w:spacing w:before="4"/>
        <w:rPr>
          <w:sz w:val="14"/>
        </w:rPr>
      </w:pPr>
    </w:p>
    <w:p>
      <w:pPr>
        <w:pStyle w:val="BodyText"/>
        <w:spacing w:line="20" w:lineRule="exact"/>
        <w:ind w:left="12" w:right="-44"/>
        <w:rPr>
          <w:sz w:val="2"/>
        </w:rPr>
      </w:pPr>
      <w:r>
        <w:rPr>
          <w:sz w:val="2"/>
        </w:rPr>
        <mc:AlternateContent>
          <mc:Choice Requires="wps">
            <w:drawing>
              <wp:inline distT="0" distB="0" distL="0" distR="0">
                <wp:extent cx="9777730" cy="10160"/>
                <wp:effectExtent l="9525" t="0" r="4445" b="8890"/>
                <wp:docPr id="24" name="Group 24"/>
                <wp:cNvGraphicFramePr>
                  <a:graphicFrameLocks/>
                </wp:cNvGraphicFramePr>
                <a:graphic>
                  <a:graphicData uri="http://schemas.microsoft.com/office/word/2010/wordprocessingGroup">
                    <wpg:wgp>
                      <wpg:cNvPr id="24" name="Group 24"/>
                      <wpg:cNvGrpSpPr/>
                      <wpg:grpSpPr>
                        <a:xfrm>
                          <a:off x="0" y="0"/>
                          <a:ext cx="9777730" cy="10160"/>
                          <a:chExt cx="9777730" cy="10160"/>
                        </a:xfrm>
                      </wpg:grpSpPr>
                      <wps:wsp>
                        <wps:cNvPr id="25" name="Graphic 25"/>
                        <wps:cNvSpPr/>
                        <wps:spPr>
                          <a:xfrm>
                            <a:off x="0" y="5060"/>
                            <a:ext cx="9777730" cy="1270"/>
                          </a:xfrm>
                          <a:custGeom>
                            <a:avLst/>
                            <a:gdLst/>
                            <a:ahLst/>
                            <a:cxnLst/>
                            <a:rect l="l" t="t" r="r" b="b"/>
                            <a:pathLst>
                              <a:path w="9777730" h="0">
                                <a:moveTo>
                                  <a:pt x="0" y="0"/>
                                </a:moveTo>
                                <a:lnTo>
                                  <a:pt x="9777603"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8pt;mso-position-horizontal-relative:char;mso-position-vertical-relative:line" id="docshapegroup17" coordorigin="0,0" coordsize="15398,16">
                <v:line style="position:absolute" from="0,8" to="15398,8" stroked="true" strokeweight=".797pt" strokecolor="#000000">
                  <v:stroke dashstyle="solid"/>
                </v:line>
              </v:group>
            </w:pict>
          </mc:Fallback>
        </mc:AlternateContent>
      </w:r>
      <w:r>
        <w:rPr>
          <w:sz w:val="2"/>
        </w:rPr>
      </w:r>
    </w:p>
    <w:p>
      <w:pPr>
        <w:pStyle w:val="BodyText"/>
        <w:spacing w:after="0" w:line="20" w:lineRule="exact"/>
        <w:rPr>
          <w:sz w:val="2"/>
        </w:rPr>
        <w:sectPr>
          <w:headerReference w:type="default" r:id="rId33"/>
          <w:pgSz w:w="16840" w:h="11910" w:orient="landscape"/>
          <w:pgMar w:header="985" w:footer="0" w:top="1400" w:bottom="280" w:left="708" w:right="708"/>
        </w:sectPr>
      </w:pPr>
    </w:p>
    <w:p>
      <w:pPr>
        <w:pStyle w:val="BodyText"/>
        <w:spacing w:before="66"/>
        <w:rPr>
          <w:sz w:val="10"/>
        </w:rPr>
      </w:pPr>
    </w:p>
    <w:p>
      <w:pPr>
        <w:tabs>
          <w:tab w:pos="767" w:val="left" w:leader="none"/>
          <w:tab w:pos="1650" w:val="left" w:leader="none"/>
          <w:tab w:pos="2563" w:val="left" w:leader="none"/>
          <w:tab w:pos="3787" w:val="left" w:leader="none"/>
        </w:tabs>
        <w:spacing w:before="0"/>
        <w:ind w:left="243" w:right="0" w:firstLine="0"/>
        <w:jc w:val="left"/>
        <w:rPr>
          <w:b/>
          <w:position w:val="-1"/>
          <w:sz w:val="10"/>
        </w:rPr>
      </w:pPr>
      <w:r>
        <w:rPr>
          <w:b/>
          <w:spacing w:val="-5"/>
          <w:w w:val="105"/>
          <w:sz w:val="10"/>
        </w:rPr>
        <w:t>No.</w:t>
      </w:r>
      <w:r>
        <w:rPr>
          <w:b/>
          <w:sz w:val="10"/>
        </w:rPr>
        <w:tab/>
      </w:r>
      <w:r>
        <w:rPr>
          <w:b/>
          <w:w w:val="105"/>
          <w:position w:val="1"/>
          <w:sz w:val="10"/>
        </w:rPr>
        <w:t>Age</w:t>
      </w:r>
      <w:r>
        <w:rPr>
          <w:b/>
          <w:spacing w:val="4"/>
          <w:w w:val="105"/>
          <w:position w:val="1"/>
          <w:sz w:val="10"/>
        </w:rPr>
        <w:t> </w:t>
      </w:r>
      <w:r>
        <w:rPr>
          <w:b/>
          <w:w w:val="105"/>
          <w:position w:val="1"/>
          <w:sz w:val="10"/>
        </w:rPr>
        <w:t>of</w:t>
      </w:r>
      <w:r>
        <w:rPr>
          <w:b/>
          <w:spacing w:val="4"/>
          <w:w w:val="105"/>
          <w:position w:val="1"/>
          <w:sz w:val="10"/>
        </w:rPr>
        <w:t> </w:t>
      </w:r>
      <w:r>
        <w:rPr>
          <w:b/>
          <w:spacing w:val="-2"/>
          <w:w w:val="105"/>
          <w:position w:val="1"/>
          <w:sz w:val="10"/>
        </w:rPr>
        <w:t>Onset</w:t>
      </w:r>
      <w:r>
        <w:rPr>
          <w:b/>
          <w:position w:val="1"/>
          <w:sz w:val="10"/>
        </w:rPr>
        <w:tab/>
      </w:r>
      <w:r>
        <w:rPr>
          <w:b/>
          <w:w w:val="105"/>
          <w:position w:val="1"/>
          <w:sz w:val="10"/>
        </w:rPr>
        <w:t>Age</w:t>
      </w:r>
      <w:r>
        <w:rPr>
          <w:b/>
          <w:spacing w:val="-2"/>
          <w:w w:val="105"/>
          <w:position w:val="1"/>
          <w:sz w:val="10"/>
        </w:rPr>
        <w:t> </w:t>
      </w:r>
      <w:r>
        <w:rPr>
          <w:b/>
          <w:w w:val="105"/>
          <w:position w:val="1"/>
          <w:sz w:val="10"/>
        </w:rPr>
        <w:t>at</w:t>
      </w:r>
      <w:r>
        <w:rPr>
          <w:b/>
          <w:spacing w:val="-1"/>
          <w:w w:val="105"/>
          <w:position w:val="1"/>
          <w:sz w:val="10"/>
        </w:rPr>
        <w:t> </w:t>
      </w:r>
      <w:r>
        <w:rPr>
          <w:b/>
          <w:spacing w:val="-2"/>
          <w:w w:val="105"/>
          <w:position w:val="1"/>
          <w:sz w:val="10"/>
        </w:rPr>
        <w:t>Report</w:t>
      </w:r>
      <w:r>
        <w:rPr>
          <w:b/>
          <w:position w:val="1"/>
          <w:sz w:val="10"/>
        </w:rPr>
        <w:tab/>
      </w:r>
      <w:r>
        <w:rPr>
          <w:b/>
          <w:w w:val="105"/>
          <w:position w:val="1"/>
          <w:sz w:val="10"/>
        </w:rPr>
        <w:t>Age</w:t>
      </w:r>
      <w:r>
        <w:rPr>
          <w:b/>
          <w:spacing w:val="-2"/>
          <w:w w:val="105"/>
          <w:position w:val="1"/>
          <w:sz w:val="10"/>
        </w:rPr>
        <w:t> </w:t>
      </w:r>
      <w:r>
        <w:rPr>
          <w:b/>
          <w:w w:val="105"/>
          <w:position w:val="1"/>
          <w:sz w:val="10"/>
        </w:rPr>
        <w:t>at</w:t>
      </w:r>
      <w:r>
        <w:rPr>
          <w:b/>
          <w:spacing w:val="-1"/>
          <w:w w:val="105"/>
          <w:position w:val="1"/>
          <w:sz w:val="10"/>
        </w:rPr>
        <w:t> </w:t>
      </w:r>
      <w:r>
        <w:rPr>
          <w:b/>
          <w:spacing w:val="-2"/>
          <w:w w:val="105"/>
          <w:position w:val="1"/>
          <w:sz w:val="10"/>
        </w:rPr>
        <w:t>Death</w:t>
      </w:r>
      <w:r>
        <w:rPr>
          <w:b/>
          <w:position w:val="1"/>
          <w:sz w:val="10"/>
        </w:rPr>
        <w:tab/>
      </w:r>
      <w:r>
        <w:rPr>
          <w:b/>
          <w:spacing w:val="-2"/>
          <w:w w:val="105"/>
          <w:position w:val="-1"/>
          <w:sz w:val="10"/>
        </w:rPr>
        <w:t>Nationality</w:t>
      </w:r>
    </w:p>
    <w:p>
      <w:pPr>
        <w:spacing w:line="240" w:lineRule="auto" w:before="0"/>
        <w:rPr>
          <w:b/>
          <w:sz w:val="10"/>
        </w:rPr>
      </w:pPr>
      <w:r>
        <w:rPr/>
        <w:br w:type="column"/>
      </w:r>
      <w:r>
        <w:rPr>
          <w:b/>
          <w:sz w:val="10"/>
        </w:rPr>
      </w:r>
    </w:p>
    <w:p>
      <w:pPr>
        <w:pStyle w:val="BodyText"/>
        <w:spacing w:before="79"/>
        <w:rPr>
          <w:b/>
          <w:sz w:val="10"/>
        </w:rPr>
      </w:pPr>
    </w:p>
    <w:p>
      <w:pPr>
        <w:spacing w:before="0"/>
        <w:ind w:left="243" w:right="0" w:firstLine="0"/>
        <w:jc w:val="left"/>
        <w:rPr>
          <w:b/>
          <w:sz w:val="10"/>
        </w:rPr>
      </w:pPr>
      <w:r>
        <w:rPr>
          <w:b/>
          <w:w w:val="105"/>
          <w:sz w:val="10"/>
        </w:rPr>
        <w:t>The</w:t>
      </w:r>
      <w:r>
        <w:rPr>
          <w:b/>
          <w:spacing w:val="-4"/>
          <w:w w:val="105"/>
          <w:sz w:val="10"/>
        </w:rPr>
        <w:t> </w:t>
      </w:r>
      <w:r>
        <w:rPr>
          <w:b/>
          <w:w w:val="105"/>
          <w:sz w:val="10"/>
        </w:rPr>
        <w:t>Other</w:t>
      </w:r>
      <w:r>
        <w:rPr>
          <w:b/>
          <w:spacing w:val="-4"/>
          <w:w w:val="105"/>
          <w:sz w:val="10"/>
        </w:rPr>
        <w:t> </w:t>
      </w:r>
      <w:r>
        <w:rPr>
          <w:b/>
          <w:spacing w:val="-5"/>
          <w:w w:val="105"/>
          <w:sz w:val="10"/>
        </w:rPr>
        <w:t>Variant</w:t>
      </w:r>
    </w:p>
    <w:p>
      <w:pPr>
        <w:tabs>
          <w:tab w:pos="4839" w:val="left" w:leader="none"/>
        </w:tabs>
        <w:spacing w:before="34"/>
        <w:ind w:left="645" w:right="0" w:firstLine="0"/>
        <w:jc w:val="left"/>
        <w:rPr>
          <w:b/>
          <w:sz w:val="10"/>
        </w:rPr>
      </w:pPr>
      <w:r>
        <w:rPr/>
        <w:br w:type="column"/>
      </w:r>
      <w:r>
        <w:rPr>
          <w:b/>
          <w:spacing w:val="-2"/>
          <w:w w:val="110"/>
          <w:sz w:val="10"/>
        </w:rPr>
        <w:t>Genotype</w:t>
      </w:r>
      <w:r>
        <w:rPr>
          <w:b/>
          <w:sz w:val="10"/>
        </w:rPr>
        <w:tab/>
      </w:r>
      <w:r>
        <w:rPr>
          <w:b/>
          <w:w w:val="105"/>
          <w:sz w:val="10"/>
        </w:rPr>
        <w:t>Clinical</w:t>
      </w:r>
      <w:r>
        <w:rPr>
          <w:b/>
          <w:spacing w:val="3"/>
          <w:w w:val="110"/>
          <w:sz w:val="10"/>
        </w:rPr>
        <w:t> </w:t>
      </w:r>
      <w:r>
        <w:rPr>
          <w:b/>
          <w:spacing w:val="-2"/>
          <w:w w:val="110"/>
          <w:sz w:val="10"/>
        </w:rPr>
        <w:t>Manifestations</w:t>
      </w:r>
    </w:p>
    <w:p>
      <w:pPr>
        <w:tabs>
          <w:tab w:pos="1853" w:val="left" w:leader="none"/>
          <w:tab w:pos="2317" w:val="left" w:leader="none"/>
          <w:tab w:pos="3034" w:val="left" w:leader="none"/>
          <w:tab w:pos="4051" w:val="left" w:leader="none"/>
          <w:tab w:pos="5644" w:val="left" w:leader="none"/>
          <w:tab w:pos="8525" w:val="left" w:leader="none"/>
        </w:tabs>
        <w:spacing w:line="573" w:lineRule="auto" w:before="64"/>
        <w:ind w:left="1386" w:right="591" w:hanging="1144"/>
        <w:jc w:val="left"/>
        <w:rPr>
          <w:b/>
          <w:sz w:val="10"/>
        </w:rPr>
      </w:pPr>
      <w:r>
        <w:rPr>
          <w:b/>
          <w:sz w:val="10"/>
        </w:rPr>
        <mc:AlternateContent>
          <mc:Choice Requires="wps">
            <w:drawing>
              <wp:anchor distT="0" distB="0" distL="0" distR="0" allowOverlap="1" layoutInCell="1" locked="0" behindDoc="0" simplePos="0" relativeHeight="15740928">
                <wp:simplePos x="0" y="0"/>
                <wp:positionH relativeFrom="page">
                  <wp:posOffset>3486302</wp:posOffset>
                </wp:positionH>
                <wp:positionV relativeFrom="paragraph">
                  <wp:posOffset>32759</wp:posOffset>
                </wp:positionV>
                <wp:extent cx="67487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748780" cy="1270"/>
                        </a:xfrm>
                        <a:custGeom>
                          <a:avLst/>
                          <a:gdLst/>
                          <a:ahLst/>
                          <a:cxnLst/>
                          <a:rect l="l" t="t" r="r" b="b"/>
                          <a:pathLst>
                            <a:path w="6748780" h="0">
                              <a:moveTo>
                                <a:pt x="0" y="0"/>
                              </a:moveTo>
                              <a:lnTo>
                                <a:pt x="6748500"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74.511993pt,2.579488pt" to="805.889993pt,2.579488pt" stroked="true" strokeweight=".299pt" strokecolor="#000000">
                <v:stroke dashstyle="solid"/>
                <w10:wrap type="none"/>
              </v:line>
            </w:pict>
          </mc:Fallback>
        </mc:AlternateContent>
      </w:r>
      <w:r>
        <w:rPr>
          <w:b/>
          <w:sz w:val="10"/>
        </w:rPr>
        <mc:AlternateContent>
          <mc:Choice Requires="wps">
            <w:drawing>
              <wp:anchor distT="0" distB="0" distL="0" distR="0" allowOverlap="1" layoutInCell="1" locked="0" behindDoc="0" simplePos="0" relativeHeight="15741440">
                <wp:simplePos x="0" y="0"/>
                <wp:positionH relativeFrom="page">
                  <wp:posOffset>457200</wp:posOffset>
                </wp:positionH>
                <wp:positionV relativeFrom="paragraph">
                  <wp:posOffset>245560</wp:posOffset>
                </wp:positionV>
                <wp:extent cx="97777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6pt,19.335487pt" to="805.891pt,19.335487pt" stroked="true" strokeweight=".299pt" strokecolor="#000000">
                <v:stroke dashstyle="solid"/>
                <w10:wrap type="none"/>
              </v:line>
            </w:pict>
          </mc:Fallback>
        </mc:AlternateContent>
      </w:r>
      <w:r>
        <w:rPr>
          <w:b/>
          <w:sz w:val="10"/>
        </w:rPr>
        <mc:AlternateContent>
          <mc:Choice Requires="wps">
            <w:drawing>
              <wp:anchor distT="0" distB="0" distL="0" distR="0" allowOverlap="1" layoutInCell="1" locked="0" behindDoc="1" simplePos="0" relativeHeight="487074816">
                <wp:simplePos x="0" y="0"/>
                <wp:positionH relativeFrom="page">
                  <wp:posOffset>457200</wp:posOffset>
                </wp:positionH>
                <wp:positionV relativeFrom="paragraph">
                  <wp:posOffset>382466</wp:posOffset>
                </wp:positionV>
                <wp:extent cx="977773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36pt,30.115488pt" to="805.891pt,30.115488pt" stroked="true" strokeweight=".299pt" strokecolor="#000000">
                <v:stroke dashstyle="solid"/>
                <w10:wrap type="none"/>
              </v:line>
            </w:pict>
          </mc:Fallback>
        </mc:AlternateContent>
      </w:r>
      <w:r>
        <w:rPr>
          <w:b/>
          <w:sz w:val="10"/>
        </w:rPr>
        <mc:AlternateContent>
          <mc:Choice Requires="wps">
            <w:drawing>
              <wp:anchor distT="0" distB="0" distL="0" distR="0" allowOverlap="1" layoutInCell="1" locked="0" behindDoc="1" simplePos="0" relativeHeight="487079936">
                <wp:simplePos x="0" y="0"/>
                <wp:positionH relativeFrom="page">
                  <wp:posOffset>4462602</wp:posOffset>
                </wp:positionH>
                <wp:positionV relativeFrom="paragraph">
                  <wp:posOffset>139953</wp:posOffset>
                </wp:positionV>
                <wp:extent cx="578485" cy="787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78485" cy="78740"/>
                        </a:xfrm>
                        <a:prstGeom prst="rect">
                          <a:avLst/>
                        </a:prstGeom>
                      </wps:spPr>
                      <wps:txbx>
                        <w:txbxContent>
                          <w:p>
                            <w:pPr>
                              <w:spacing w:line="115" w:lineRule="exact" w:before="0"/>
                              <w:ind w:left="0" w:right="0" w:firstLine="0"/>
                              <w:jc w:val="left"/>
                              <w:rPr>
                                <w:b/>
                                <w:sz w:val="10"/>
                              </w:rPr>
                            </w:pPr>
                            <w:r>
                              <w:rPr>
                                <w:b/>
                                <w:w w:val="105"/>
                                <w:sz w:val="10"/>
                              </w:rPr>
                              <w:t>of</w:t>
                            </w:r>
                            <w:r>
                              <w:rPr>
                                <w:b/>
                                <w:spacing w:val="-1"/>
                                <w:w w:val="105"/>
                                <w:sz w:val="10"/>
                              </w:rPr>
                              <w:t> </w:t>
                            </w:r>
                            <w:r>
                              <w:rPr>
                                <w:b/>
                                <w:w w:val="105"/>
                                <w:sz w:val="10"/>
                              </w:rPr>
                              <w:t>the</w:t>
                            </w:r>
                            <w:r>
                              <w:rPr>
                                <w:b/>
                                <w:spacing w:val="-1"/>
                                <w:w w:val="105"/>
                                <w:sz w:val="10"/>
                              </w:rPr>
                              <w:t> </w:t>
                            </w:r>
                            <w:r>
                              <w:rPr>
                                <w:b/>
                                <w:w w:val="105"/>
                                <w:sz w:val="10"/>
                              </w:rPr>
                              <w:t>Other</w:t>
                            </w:r>
                            <w:r>
                              <w:rPr>
                                <w:b/>
                                <w:spacing w:val="-1"/>
                                <w:w w:val="105"/>
                                <w:sz w:val="10"/>
                              </w:rPr>
                              <w:t> </w:t>
                            </w:r>
                            <w:r>
                              <w:rPr>
                                <w:b/>
                                <w:spacing w:val="-4"/>
                                <w:w w:val="105"/>
                                <w:sz w:val="10"/>
                              </w:rPr>
                              <w:t>Variant</w:t>
                            </w:r>
                          </w:p>
                        </w:txbxContent>
                      </wps:txbx>
                      <wps:bodyPr wrap="square" lIns="0" tIns="0" rIns="0" bIns="0" rtlCol="0">
                        <a:noAutofit/>
                      </wps:bodyPr>
                    </wps:wsp>
                  </a:graphicData>
                </a:graphic>
              </wp:anchor>
            </w:drawing>
          </mc:Choice>
          <mc:Fallback>
            <w:pict>
              <v:shape style="position:absolute;margin-left:351.385986pt;margin-top:11.019973pt;width:45.55pt;height:6.2pt;mso-position-horizontal-relative:page;mso-position-vertical-relative:paragraph;z-index:-16236544" type="#_x0000_t202" id="docshape18" filled="false" stroked="false">
                <v:textbox inset="0,0,0,0">
                  <w:txbxContent>
                    <w:p>
                      <w:pPr>
                        <w:spacing w:line="115" w:lineRule="exact" w:before="0"/>
                        <w:ind w:left="0" w:right="0" w:firstLine="0"/>
                        <w:jc w:val="left"/>
                        <w:rPr>
                          <w:b/>
                          <w:sz w:val="10"/>
                        </w:rPr>
                      </w:pPr>
                      <w:r>
                        <w:rPr>
                          <w:b/>
                          <w:w w:val="105"/>
                          <w:sz w:val="10"/>
                        </w:rPr>
                        <w:t>of</w:t>
                      </w:r>
                      <w:r>
                        <w:rPr>
                          <w:b/>
                          <w:spacing w:val="-1"/>
                          <w:w w:val="105"/>
                          <w:sz w:val="10"/>
                        </w:rPr>
                        <w:t> </w:t>
                      </w:r>
                      <w:r>
                        <w:rPr>
                          <w:b/>
                          <w:w w:val="105"/>
                          <w:sz w:val="10"/>
                        </w:rPr>
                        <w:t>the</w:t>
                      </w:r>
                      <w:r>
                        <w:rPr>
                          <w:b/>
                          <w:spacing w:val="-1"/>
                          <w:w w:val="105"/>
                          <w:sz w:val="10"/>
                        </w:rPr>
                        <w:t> </w:t>
                      </w:r>
                      <w:r>
                        <w:rPr>
                          <w:b/>
                          <w:w w:val="105"/>
                          <w:sz w:val="10"/>
                        </w:rPr>
                        <w:t>Other</w:t>
                      </w:r>
                      <w:r>
                        <w:rPr>
                          <w:b/>
                          <w:spacing w:val="-1"/>
                          <w:w w:val="105"/>
                          <w:sz w:val="10"/>
                        </w:rPr>
                        <w:t> </w:t>
                      </w:r>
                      <w:r>
                        <w:rPr>
                          <w:b/>
                          <w:spacing w:val="-4"/>
                          <w:w w:val="105"/>
                          <w:sz w:val="10"/>
                        </w:rPr>
                        <w:t>Variant</w:t>
                      </w:r>
                    </w:p>
                  </w:txbxContent>
                </v:textbox>
                <w10:wrap type="none"/>
              </v:shape>
            </w:pict>
          </mc:Fallback>
        </mc:AlternateContent>
      </w:r>
      <w:r>
        <w:rPr>
          <w:b/>
          <w:w w:val="105"/>
          <w:position w:val="6"/>
          <w:sz w:val="10"/>
        </w:rPr>
        <w:t>Expected Amino Acid Change</w:t>
      </w:r>
      <w:r>
        <w:rPr>
          <w:b/>
          <w:position w:val="6"/>
          <w:sz w:val="10"/>
        </w:rPr>
        <w:tab/>
      </w:r>
      <w:r>
        <w:rPr>
          <w:b/>
          <w:spacing w:val="-4"/>
          <w:w w:val="105"/>
          <w:sz w:val="10"/>
        </w:rPr>
        <w:t>Exon</w:t>
      </w:r>
      <w:r>
        <w:rPr>
          <w:b/>
          <w:sz w:val="10"/>
        </w:rPr>
        <w:tab/>
      </w:r>
      <w:r>
        <w:rPr>
          <w:b/>
          <w:spacing w:val="-2"/>
          <w:w w:val="105"/>
          <w:sz w:val="10"/>
        </w:rPr>
        <w:t>Domain</w:t>
      </w:r>
      <w:r>
        <w:rPr>
          <w:b/>
          <w:sz w:val="10"/>
        </w:rPr>
        <w:tab/>
      </w:r>
      <w:r>
        <w:rPr>
          <w:b/>
          <w:w w:val="105"/>
          <w:sz w:val="10"/>
        </w:rPr>
        <w:t>Liver</w:t>
      </w:r>
      <w:r>
        <w:rPr>
          <w:b/>
          <w:spacing w:val="-7"/>
          <w:w w:val="105"/>
          <w:sz w:val="10"/>
        </w:rPr>
        <w:t> </w:t>
      </w:r>
      <w:r>
        <w:rPr>
          <w:b/>
          <w:w w:val="105"/>
          <w:sz w:val="10"/>
        </w:rPr>
        <w:t>Failure</w:t>
      </w:r>
      <w:r>
        <w:rPr>
          <w:b/>
          <w:sz w:val="10"/>
        </w:rPr>
        <w:tab/>
      </w:r>
      <w:r>
        <w:rPr>
          <w:b/>
          <w:spacing w:val="-2"/>
          <w:w w:val="105"/>
          <w:sz w:val="10"/>
        </w:rPr>
        <w:t>Seizure</w:t>
      </w:r>
      <w:r>
        <w:rPr>
          <w:b/>
          <w:sz w:val="10"/>
        </w:rPr>
        <w:tab/>
      </w:r>
      <w:r>
        <w:rPr>
          <w:b/>
          <w:w w:val="105"/>
          <w:sz w:val="10"/>
        </w:rPr>
        <w:t>Other Signs and Symptoms</w:t>
      </w:r>
      <w:r>
        <w:rPr>
          <w:b/>
          <w:sz w:val="10"/>
        </w:rPr>
        <w:tab/>
      </w:r>
      <w:r>
        <w:rPr>
          <w:b/>
          <w:spacing w:val="-2"/>
          <w:w w:val="105"/>
          <w:sz w:val="10"/>
        </w:rPr>
        <w:t>Reference</w:t>
      </w:r>
      <w:r>
        <w:rPr>
          <w:b/>
          <w:spacing w:val="40"/>
          <w:w w:val="105"/>
          <w:sz w:val="10"/>
        </w:rPr>
        <w:t> </w:t>
      </w:r>
      <w:r>
        <w:rPr>
          <w:b/>
          <w:w w:val="105"/>
          <w:sz w:val="10"/>
        </w:rPr>
        <w:t>Homozygous</w:t>
      </w:r>
      <w:r>
        <w:rPr>
          <w:b/>
          <w:spacing w:val="-7"/>
          <w:w w:val="105"/>
          <w:sz w:val="10"/>
        </w:rPr>
        <w:t> </w:t>
      </w:r>
      <w:r>
        <w:rPr>
          <w:b/>
          <w:w w:val="105"/>
          <w:sz w:val="10"/>
        </w:rPr>
        <w:t>variant</w:t>
      </w:r>
    </w:p>
    <w:p>
      <w:pPr>
        <w:spacing w:after="0" w:line="573" w:lineRule="auto"/>
        <w:jc w:val="left"/>
        <w:rPr>
          <w:b/>
          <w:sz w:val="10"/>
        </w:rPr>
        <w:sectPr>
          <w:type w:val="continuous"/>
          <w:pgSz w:w="16840" w:h="11910" w:orient="landscape"/>
          <w:pgMar w:header="985" w:footer="0" w:top="920" w:bottom="0" w:left="708" w:right="708"/>
          <w:cols w:num="3" w:equalWidth="0">
            <w:col w:w="4349" w:space="370"/>
            <w:col w:w="1068" w:space="62"/>
            <w:col w:w="9575"/>
          </w:cols>
        </w:sectPr>
      </w:pPr>
    </w:p>
    <w:p>
      <w:pPr>
        <w:pStyle w:val="ListParagraph"/>
        <w:numPr>
          <w:ilvl w:val="0"/>
          <w:numId w:val="2"/>
        </w:numPr>
        <w:tabs>
          <w:tab w:pos="961" w:val="left" w:leader="none"/>
          <w:tab w:pos="1899" w:val="left" w:leader="none"/>
          <w:tab w:pos="2781" w:val="left" w:leader="none"/>
          <w:tab w:pos="3562" w:val="left" w:leader="none"/>
          <w:tab w:pos="5294" w:val="left" w:leader="none"/>
          <w:tab w:pos="6694" w:val="left" w:leader="none"/>
          <w:tab w:pos="7735" w:val="left" w:leader="none"/>
          <w:tab w:pos="8271" w:val="left" w:leader="none"/>
          <w:tab w:pos="9159" w:val="left" w:leader="none"/>
          <w:tab w:pos="10042" w:val="left" w:leader="none"/>
          <w:tab w:pos="10668" w:val="left" w:leader="none"/>
          <w:tab w:pos="14038" w:val="left" w:leader="none"/>
        </w:tabs>
        <w:spacing w:line="93" w:lineRule="exact" w:before="0" w:after="0"/>
        <w:ind w:left="961" w:right="0" w:hanging="683"/>
        <w:jc w:val="left"/>
        <w:rPr>
          <w:sz w:val="10"/>
        </w:rPr>
      </w:pPr>
      <w:r>
        <w:rPr>
          <w:sz w:val="10"/>
        </w:rPr>
        <mc:AlternateContent>
          <mc:Choice Requires="wps">
            <w:drawing>
              <wp:anchor distT="0" distB="0" distL="0" distR="0" allowOverlap="1" layoutInCell="1" locked="0" behindDoc="0" simplePos="0" relativeHeight="15742464">
                <wp:simplePos x="0" y="0"/>
                <wp:positionH relativeFrom="page">
                  <wp:posOffset>457200</wp:posOffset>
                </wp:positionH>
                <wp:positionV relativeFrom="paragraph">
                  <wp:posOffset>91590</wp:posOffset>
                </wp:positionV>
                <wp:extent cx="977773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6pt,7.211822pt" to="805.891pt,7.211822pt" stroked="true" strokeweight=".299pt" strokecolor="#000000">
                <v:stroke dashstyle="solid"/>
                <w10:wrap type="none"/>
              </v:line>
            </w:pict>
          </mc:Fallback>
        </mc:AlternateContent>
      </w:r>
      <w:r>
        <w:rPr>
          <w:spacing w:val="-2"/>
          <w:w w:val="110"/>
          <w:sz w:val="10"/>
        </w:rPr>
        <w:t>birth</w:t>
      </w:r>
      <w:r>
        <w:rPr>
          <w:sz w:val="10"/>
        </w:rPr>
        <w:tab/>
      </w:r>
      <w:r>
        <w:rPr>
          <w:w w:val="105"/>
          <w:sz w:val="10"/>
        </w:rPr>
        <w:t>4</w:t>
      </w:r>
      <w:r>
        <w:rPr>
          <w:spacing w:val="-6"/>
          <w:w w:val="105"/>
          <w:sz w:val="10"/>
        </w:rPr>
        <w:t> </w:t>
      </w:r>
      <w:r>
        <w:rPr>
          <w:spacing w:val="-10"/>
          <w:w w:val="110"/>
          <w:sz w:val="10"/>
        </w:rPr>
        <w:t>y</w:t>
      </w:r>
      <w:r>
        <w:rPr>
          <w:sz w:val="10"/>
        </w:rPr>
        <w:tab/>
      </w:r>
      <w:r>
        <w:rPr>
          <w:spacing w:val="-5"/>
          <w:w w:val="110"/>
          <w:sz w:val="10"/>
        </w:rPr>
        <w:t>NA</w:t>
      </w:r>
      <w:r>
        <w:rPr>
          <w:sz w:val="10"/>
        </w:rPr>
        <w:tab/>
      </w:r>
      <w:r>
        <w:rPr>
          <w:w w:val="110"/>
          <w:sz w:val="10"/>
        </w:rPr>
        <w:t>United</w:t>
      </w:r>
      <w:r>
        <w:rPr>
          <w:spacing w:val="-1"/>
          <w:w w:val="110"/>
          <w:sz w:val="10"/>
        </w:rPr>
        <w:t> </w:t>
      </w:r>
      <w:r>
        <w:rPr>
          <w:w w:val="110"/>
          <w:sz w:val="10"/>
        </w:rPr>
        <w:t>Arab</w:t>
      </w:r>
      <w:r>
        <w:rPr>
          <w:spacing w:val="-1"/>
          <w:w w:val="110"/>
          <w:sz w:val="10"/>
        </w:rPr>
        <w:t> </w:t>
      </w:r>
      <w:r>
        <w:rPr>
          <w:spacing w:val="-2"/>
          <w:w w:val="110"/>
          <w:sz w:val="10"/>
        </w:rPr>
        <w:t>Emirates</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10"/>
          <w:w w:val="110"/>
          <w:sz w:val="10"/>
        </w:rPr>
        <w:t>+</w:t>
      </w:r>
      <w:r>
        <w:rPr>
          <w:sz w:val="10"/>
        </w:rPr>
        <w:tab/>
      </w:r>
      <w:r>
        <w:rPr>
          <w:w w:val="110"/>
          <w:sz w:val="10"/>
        </w:rPr>
        <w:t>subtle neurodevelopmental</w:t>
      </w:r>
      <w:r>
        <w:rPr>
          <w:spacing w:val="1"/>
          <w:w w:val="110"/>
          <w:sz w:val="10"/>
        </w:rPr>
        <w:t> </w:t>
      </w:r>
      <w:r>
        <w:rPr>
          <w:w w:val="110"/>
          <w:sz w:val="10"/>
        </w:rPr>
        <w:t>problem,</w:t>
      </w:r>
      <w:r>
        <w:rPr>
          <w:spacing w:val="1"/>
          <w:w w:val="110"/>
          <w:sz w:val="10"/>
        </w:rPr>
        <w:t> </w:t>
      </w:r>
      <w:r>
        <w:rPr>
          <w:w w:val="110"/>
          <w:sz w:val="10"/>
        </w:rPr>
        <w:t>develop</w:t>
      </w:r>
      <w:r>
        <w:rPr>
          <w:spacing w:val="1"/>
          <w:w w:val="110"/>
          <w:sz w:val="10"/>
        </w:rPr>
        <w:t> </w:t>
      </w:r>
      <w:r>
        <w:rPr>
          <w:w w:val="110"/>
          <w:sz w:val="10"/>
        </w:rPr>
        <w:t>left-sided</w:t>
      </w:r>
      <w:r>
        <w:rPr>
          <w:spacing w:val="1"/>
          <w:w w:val="110"/>
          <w:sz w:val="10"/>
        </w:rPr>
        <w:t> </w:t>
      </w:r>
      <w:r>
        <w:rPr>
          <w:spacing w:val="-2"/>
          <w:w w:val="110"/>
          <w:sz w:val="10"/>
        </w:rPr>
        <w:t>weakness</w:t>
      </w:r>
      <w:r>
        <w:rPr>
          <w:sz w:val="10"/>
        </w:rPr>
        <w:tab/>
      </w:r>
      <w:r>
        <w:rPr>
          <w:w w:val="105"/>
          <w:sz w:val="10"/>
        </w:rPr>
        <w:t>Mohamed</w:t>
      </w:r>
      <w:r>
        <w:rPr>
          <w:spacing w:val="1"/>
          <w:w w:val="105"/>
          <w:sz w:val="10"/>
        </w:rPr>
        <w:t> </w:t>
      </w:r>
      <w:r>
        <w:rPr>
          <w:w w:val="105"/>
          <w:sz w:val="10"/>
        </w:rPr>
        <w:t>et</w:t>
      </w:r>
      <w:r>
        <w:rPr>
          <w:spacing w:val="2"/>
          <w:w w:val="105"/>
          <w:sz w:val="10"/>
        </w:rPr>
        <w:t> </w:t>
      </w:r>
      <w:r>
        <w:rPr>
          <w:w w:val="105"/>
          <w:sz w:val="10"/>
        </w:rPr>
        <w:t>al.,</w:t>
      </w:r>
      <w:r>
        <w:rPr>
          <w:spacing w:val="2"/>
          <w:w w:val="105"/>
          <w:sz w:val="10"/>
        </w:rPr>
        <w:t> </w:t>
      </w:r>
      <w:r>
        <w:rPr>
          <w:w w:val="105"/>
          <w:sz w:val="10"/>
        </w:rPr>
        <w:t>2011</w:t>
      </w:r>
      <w:r>
        <w:rPr>
          <w:spacing w:val="2"/>
          <w:w w:val="105"/>
          <w:sz w:val="10"/>
        </w:rPr>
        <w:t> </w:t>
      </w:r>
      <w:r>
        <w:rPr>
          <w:spacing w:val="-4"/>
          <w:w w:val="105"/>
          <w:sz w:val="10"/>
        </w:rPr>
        <w:t>[</w:t>
      </w:r>
      <w:hyperlink w:history="true" w:anchor="_bookmark11">
        <w:r>
          <w:rPr>
            <w:color w:val="0774B7"/>
            <w:spacing w:val="-4"/>
            <w:w w:val="105"/>
            <w:sz w:val="10"/>
          </w:rPr>
          <w:t>10</w:t>
        </w:r>
      </w:hyperlink>
      <w:r>
        <w:rPr>
          <w:spacing w:val="-4"/>
          <w:w w:val="105"/>
          <w:sz w:val="10"/>
        </w:rPr>
        <w:t>]</w:t>
      </w:r>
    </w:p>
    <w:p>
      <w:pPr>
        <w:pStyle w:val="ListParagraph"/>
        <w:spacing w:after="0" w:line="93" w:lineRule="exact"/>
        <w:jc w:val="left"/>
        <w:rPr>
          <w:sz w:val="10"/>
        </w:rPr>
        <w:sectPr>
          <w:type w:val="continuous"/>
          <w:pgSz w:w="16840" w:h="11910" w:orient="landscape"/>
          <w:pgMar w:header="985" w:footer="0" w:top="920" w:bottom="0" w:left="708" w:right="708"/>
        </w:sectPr>
      </w:pPr>
    </w:p>
    <w:p>
      <w:pPr>
        <w:pStyle w:val="ListParagraph"/>
        <w:numPr>
          <w:ilvl w:val="0"/>
          <w:numId w:val="2"/>
        </w:numPr>
        <w:tabs>
          <w:tab w:pos="989" w:val="left" w:leader="none"/>
          <w:tab w:pos="1883" w:val="left" w:leader="none"/>
          <w:tab w:pos="2755" w:val="left" w:leader="none"/>
          <w:tab w:pos="3562" w:val="left" w:leader="none"/>
          <w:tab w:pos="5294" w:val="left" w:leader="none"/>
          <w:tab w:pos="6694" w:val="left" w:leader="none"/>
          <w:tab w:pos="7735" w:val="left" w:leader="none"/>
          <w:tab w:pos="8271" w:val="left" w:leader="none"/>
          <w:tab w:pos="9095" w:val="left" w:leader="none"/>
          <w:tab w:pos="10042" w:val="left" w:leader="none"/>
          <w:tab w:pos="10852" w:val="left" w:leader="none"/>
        </w:tabs>
        <w:spacing w:line="240" w:lineRule="auto" w:before="100" w:after="0"/>
        <w:ind w:left="989" w:right="0" w:hanging="711"/>
        <w:jc w:val="left"/>
        <w:rPr>
          <w:position w:val="-5"/>
          <w:sz w:val="10"/>
        </w:rPr>
      </w:pPr>
      <w:r>
        <w:rPr>
          <w:position w:val="-5"/>
          <w:sz w:val="10"/>
        </w:rPr>
        <mc:AlternateContent>
          <mc:Choice Requires="wps">
            <w:drawing>
              <wp:anchor distT="0" distB="0" distL="0" distR="0" allowOverlap="1" layoutInCell="1" locked="0" behindDoc="1" simplePos="0" relativeHeight="487080448">
                <wp:simplePos x="0" y="0"/>
                <wp:positionH relativeFrom="page">
                  <wp:posOffset>7938846</wp:posOffset>
                </wp:positionH>
                <wp:positionV relativeFrom="paragraph">
                  <wp:posOffset>139409</wp:posOffset>
                </wp:positionV>
                <wp:extent cx="415925" cy="781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15925" cy="78105"/>
                        </a:xfrm>
                        <a:prstGeom prst="rect">
                          <a:avLst/>
                        </a:prstGeom>
                      </wps:spPr>
                      <wps:txbx>
                        <w:txbxContent>
                          <w:p>
                            <w:pPr>
                              <w:spacing w:before="0"/>
                              <w:ind w:left="0" w:right="0" w:firstLine="0"/>
                              <w:jc w:val="left"/>
                              <w:rPr>
                                <w:sz w:val="10"/>
                              </w:rPr>
                            </w:pPr>
                            <w:r>
                              <w:rPr>
                                <w:w w:val="115"/>
                                <w:sz w:val="10"/>
                              </w:rPr>
                              <w:t>mid</w:t>
                            </w:r>
                            <w:r>
                              <w:rPr>
                                <w:spacing w:val="-7"/>
                                <w:w w:val="115"/>
                                <w:sz w:val="10"/>
                              </w:rPr>
                              <w:t> </w:t>
                            </w:r>
                            <w:r>
                              <w:rPr>
                                <w:spacing w:val="-2"/>
                                <w:w w:val="115"/>
                                <w:sz w:val="10"/>
                              </w:rPr>
                              <w:t>hypotonia</w:t>
                            </w:r>
                          </w:p>
                        </w:txbxContent>
                      </wps:txbx>
                      <wps:bodyPr wrap="square" lIns="0" tIns="0" rIns="0" bIns="0" rtlCol="0">
                        <a:noAutofit/>
                      </wps:bodyPr>
                    </wps:wsp>
                  </a:graphicData>
                </a:graphic>
              </wp:anchor>
            </w:drawing>
          </mc:Choice>
          <mc:Fallback>
            <w:pict>
              <v:shape style="position:absolute;margin-left:625.106018pt;margin-top:10.977098pt;width:32.75pt;height:6.15pt;mso-position-horizontal-relative:page;mso-position-vertical-relative:paragraph;z-index:-16236032" type="#_x0000_t202" id="docshape19" filled="false" stroked="false">
                <v:textbox inset="0,0,0,0">
                  <w:txbxContent>
                    <w:p>
                      <w:pPr>
                        <w:spacing w:before="0"/>
                        <w:ind w:left="0" w:right="0" w:firstLine="0"/>
                        <w:jc w:val="left"/>
                        <w:rPr>
                          <w:sz w:val="10"/>
                        </w:rPr>
                      </w:pPr>
                      <w:r>
                        <w:rPr>
                          <w:w w:val="115"/>
                          <w:sz w:val="10"/>
                        </w:rPr>
                        <w:t>mid</w:t>
                      </w:r>
                      <w:r>
                        <w:rPr>
                          <w:spacing w:val="-7"/>
                          <w:w w:val="115"/>
                          <w:sz w:val="10"/>
                        </w:rPr>
                        <w:t> </w:t>
                      </w:r>
                      <w:r>
                        <w:rPr>
                          <w:spacing w:val="-2"/>
                          <w:w w:val="115"/>
                          <w:sz w:val="10"/>
                        </w:rPr>
                        <w:t>hypotonia</w:t>
                      </w:r>
                    </w:p>
                  </w:txbxContent>
                </v:textbox>
                <w10:wrap type="none"/>
              </v:shape>
            </w:pict>
          </mc:Fallback>
        </mc:AlternateContent>
      </w:r>
      <w:r>
        <w:rPr>
          <w:w w:val="105"/>
          <w:position w:val="-5"/>
          <w:sz w:val="10"/>
        </w:rPr>
        <w:t>6</w:t>
      </w:r>
      <w:r>
        <w:rPr>
          <w:spacing w:val="-6"/>
          <w:w w:val="105"/>
          <w:position w:val="-5"/>
          <w:sz w:val="10"/>
        </w:rPr>
        <w:t> </w:t>
      </w:r>
      <w:r>
        <w:rPr>
          <w:spacing w:val="-10"/>
          <w:w w:val="110"/>
          <w:position w:val="-5"/>
          <w:sz w:val="10"/>
        </w:rPr>
        <w:t>w</w:t>
      </w:r>
      <w:r>
        <w:rPr>
          <w:position w:val="-5"/>
          <w:sz w:val="10"/>
        </w:rPr>
        <w:tab/>
      </w:r>
      <w:r>
        <w:rPr>
          <w:w w:val="105"/>
          <w:position w:val="-5"/>
          <w:sz w:val="10"/>
        </w:rPr>
        <w:t>4</w:t>
      </w:r>
      <w:r>
        <w:rPr>
          <w:spacing w:val="-6"/>
          <w:w w:val="105"/>
          <w:position w:val="-5"/>
          <w:sz w:val="10"/>
        </w:rPr>
        <w:t> </w:t>
      </w:r>
      <w:r>
        <w:rPr>
          <w:spacing w:val="-10"/>
          <w:w w:val="110"/>
          <w:position w:val="-5"/>
          <w:sz w:val="10"/>
        </w:rPr>
        <w:t>m</w:t>
      </w:r>
      <w:r>
        <w:rPr>
          <w:position w:val="-5"/>
          <w:sz w:val="10"/>
        </w:rPr>
        <w:tab/>
        <w:t>11</w:t>
      </w:r>
      <w:r>
        <w:rPr>
          <w:spacing w:val="-2"/>
          <w:position w:val="-5"/>
          <w:sz w:val="10"/>
        </w:rPr>
        <w:t> </w:t>
      </w:r>
      <w:r>
        <w:rPr>
          <w:spacing w:val="-10"/>
          <w:w w:val="110"/>
          <w:position w:val="-5"/>
          <w:sz w:val="10"/>
        </w:rPr>
        <w:t>m</w:t>
      </w:r>
      <w:r>
        <w:rPr>
          <w:position w:val="-5"/>
          <w:sz w:val="10"/>
        </w:rPr>
        <w:tab/>
      </w:r>
      <w:r>
        <w:rPr>
          <w:w w:val="110"/>
          <w:position w:val="-5"/>
          <w:sz w:val="10"/>
        </w:rPr>
        <w:t>United</w:t>
      </w:r>
      <w:r>
        <w:rPr>
          <w:spacing w:val="-1"/>
          <w:w w:val="110"/>
          <w:position w:val="-5"/>
          <w:sz w:val="10"/>
        </w:rPr>
        <w:t> </w:t>
      </w:r>
      <w:r>
        <w:rPr>
          <w:w w:val="110"/>
          <w:position w:val="-5"/>
          <w:sz w:val="10"/>
        </w:rPr>
        <w:t>Arab</w:t>
      </w:r>
      <w:r>
        <w:rPr>
          <w:spacing w:val="-1"/>
          <w:w w:val="110"/>
          <w:position w:val="-5"/>
          <w:sz w:val="10"/>
        </w:rPr>
        <w:t> </w:t>
      </w:r>
      <w:r>
        <w:rPr>
          <w:spacing w:val="-2"/>
          <w:w w:val="110"/>
          <w:position w:val="-5"/>
          <w:sz w:val="10"/>
        </w:rPr>
        <w:t>Emirates</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10"/>
          <w:w w:val="110"/>
          <w:position w:val="-5"/>
          <w:sz w:val="10"/>
        </w:rPr>
        <w:t>+</w:t>
      </w:r>
      <w:r>
        <w:rPr>
          <w:position w:val="-5"/>
          <w:sz w:val="10"/>
        </w:rPr>
        <w:tab/>
      </w:r>
      <w:r>
        <w:rPr>
          <w:w w:val="110"/>
          <w:sz w:val="10"/>
        </w:rPr>
        <w:t>Alpers</w:t>
      </w:r>
      <w:r>
        <w:rPr>
          <w:spacing w:val="-3"/>
          <w:w w:val="110"/>
          <w:sz w:val="10"/>
        </w:rPr>
        <w:t> </w:t>
      </w:r>
      <w:r>
        <w:rPr>
          <w:w w:val="110"/>
          <w:sz w:val="10"/>
        </w:rPr>
        <w:t>syndrome,</w:t>
      </w:r>
      <w:r>
        <w:rPr>
          <w:spacing w:val="-3"/>
          <w:w w:val="110"/>
          <w:sz w:val="10"/>
        </w:rPr>
        <w:t> </w:t>
      </w:r>
      <w:r>
        <w:rPr>
          <w:w w:val="110"/>
          <w:sz w:val="10"/>
        </w:rPr>
        <w:t>hepatomegaly,</w:t>
      </w:r>
      <w:r>
        <w:rPr>
          <w:spacing w:val="-3"/>
          <w:w w:val="110"/>
          <w:sz w:val="10"/>
        </w:rPr>
        <w:t> </w:t>
      </w:r>
      <w:r>
        <w:rPr>
          <w:w w:val="110"/>
          <w:sz w:val="10"/>
        </w:rPr>
        <w:t>abnormal</w:t>
      </w:r>
      <w:r>
        <w:rPr>
          <w:spacing w:val="-3"/>
          <w:w w:val="110"/>
          <w:sz w:val="10"/>
        </w:rPr>
        <w:t> </w:t>
      </w:r>
      <w:r>
        <w:rPr>
          <w:w w:val="110"/>
          <w:sz w:val="10"/>
        </w:rPr>
        <w:t>liver</w:t>
      </w:r>
      <w:r>
        <w:rPr>
          <w:spacing w:val="-2"/>
          <w:w w:val="110"/>
          <w:sz w:val="10"/>
        </w:rPr>
        <w:t> function,</w:t>
      </w:r>
    </w:p>
    <w:p>
      <w:pPr>
        <w:spacing w:line="240" w:lineRule="auto" w:before="45"/>
        <w:rPr>
          <w:sz w:val="10"/>
        </w:rPr>
      </w:pPr>
      <w:r>
        <w:rPr/>
        <w:br w:type="column"/>
      </w:r>
      <w:r>
        <w:rPr>
          <w:sz w:val="10"/>
        </w:rPr>
      </w:r>
    </w:p>
    <w:p>
      <w:pPr>
        <w:spacing w:before="0"/>
        <w:ind w:left="278" w:right="0" w:firstLine="0"/>
        <w:jc w:val="left"/>
        <w:rPr>
          <w:sz w:val="10"/>
        </w:rPr>
      </w:pPr>
      <w:r>
        <w:rPr>
          <w:sz w:val="10"/>
        </w:rPr>
        <w:t>Mohamed</w:t>
      </w:r>
      <w:r>
        <w:rPr>
          <w:spacing w:val="13"/>
          <w:sz w:val="10"/>
        </w:rPr>
        <w:t> </w:t>
      </w:r>
      <w:r>
        <w:rPr>
          <w:sz w:val="10"/>
        </w:rPr>
        <w:t>et</w:t>
      </w:r>
      <w:r>
        <w:rPr>
          <w:spacing w:val="13"/>
          <w:sz w:val="10"/>
        </w:rPr>
        <w:t> </w:t>
      </w:r>
      <w:r>
        <w:rPr>
          <w:sz w:val="10"/>
        </w:rPr>
        <w:t>al.,</w:t>
      </w:r>
      <w:r>
        <w:rPr>
          <w:spacing w:val="13"/>
          <w:sz w:val="10"/>
        </w:rPr>
        <w:t> </w:t>
      </w:r>
      <w:r>
        <w:rPr>
          <w:sz w:val="10"/>
        </w:rPr>
        <w:t>2011</w:t>
      </w:r>
      <w:r>
        <w:rPr>
          <w:spacing w:val="13"/>
          <w:sz w:val="10"/>
        </w:rPr>
        <w:t> </w:t>
      </w:r>
      <w:r>
        <w:rPr>
          <w:spacing w:val="-4"/>
          <w:sz w:val="10"/>
        </w:rPr>
        <w:t>[</w:t>
      </w:r>
      <w:hyperlink w:history="true" w:anchor="_bookmark11">
        <w:r>
          <w:rPr>
            <w:color w:val="0774B7"/>
            <w:spacing w:val="-4"/>
            <w:sz w:val="10"/>
          </w:rPr>
          <w:t>10</w:t>
        </w:r>
      </w:hyperlink>
      <w:r>
        <w:rPr>
          <w:spacing w:val="-4"/>
          <w:sz w:val="10"/>
        </w:rPr>
        <w:t>]</w:t>
      </w:r>
    </w:p>
    <w:p>
      <w:pPr>
        <w:spacing w:after="0"/>
        <w:jc w:val="left"/>
        <w:rPr>
          <w:sz w:val="10"/>
        </w:rPr>
        <w:sectPr>
          <w:type w:val="continuous"/>
          <w:pgSz w:w="16840" w:h="11910" w:orient="landscape"/>
          <w:pgMar w:header="985" w:footer="0" w:top="920" w:bottom="0" w:left="708" w:right="708"/>
          <w:cols w:num="2" w:equalWidth="0">
            <w:col w:w="13443" w:space="317"/>
            <w:col w:w="1664"/>
          </w:cols>
        </w:sectPr>
      </w:pPr>
    </w:p>
    <w:p>
      <w:pPr>
        <w:pStyle w:val="BodyText"/>
        <w:spacing w:before="8"/>
        <w:rPr>
          <w:sz w:val="9"/>
        </w:rPr>
      </w:pP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32" name="Group 32"/>
                <wp:cNvGraphicFramePr>
                  <a:graphicFrameLocks/>
                </wp:cNvGraphicFramePr>
                <a:graphic>
                  <a:graphicData uri="http://schemas.microsoft.com/office/word/2010/wordprocessingGroup">
                    <wpg:wgp>
                      <wpg:cNvPr id="32" name="Group 32"/>
                      <wpg:cNvGrpSpPr/>
                      <wpg:grpSpPr>
                        <a:xfrm>
                          <a:off x="0" y="0"/>
                          <a:ext cx="9777730" cy="3810"/>
                          <a:chExt cx="9777730" cy="3810"/>
                        </a:xfrm>
                      </wpg:grpSpPr>
                      <wps:wsp>
                        <wps:cNvPr id="33" name="Graphic 33"/>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20" coordorigin="0,0" coordsize="15398,6">
                <v:line style="position:absolute" from="0,3" to="15398,3" stroked="true" strokeweight=".299pt" strokecolor="#000000">
                  <v:stroke dashstyle="solid"/>
                </v:line>
              </v:group>
            </w:pict>
          </mc:Fallback>
        </mc:AlternateContent>
      </w:r>
      <w:r>
        <w:rPr>
          <w:sz w:val="2"/>
        </w:rPr>
      </w:r>
    </w:p>
    <w:p>
      <w:pPr>
        <w:pStyle w:val="ListParagraph"/>
        <w:numPr>
          <w:ilvl w:val="0"/>
          <w:numId w:val="2"/>
        </w:numPr>
        <w:tabs>
          <w:tab w:pos="987" w:val="left" w:leader="none"/>
          <w:tab w:pos="1883" w:val="left" w:leader="none"/>
          <w:tab w:pos="2781" w:val="left" w:leader="none"/>
          <w:tab w:pos="3562" w:val="left" w:leader="none"/>
          <w:tab w:pos="5294" w:val="left" w:leader="none"/>
          <w:tab w:pos="6694" w:val="left" w:leader="none"/>
          <w:tab w:pos="7735" w:val="left" w:leader="none"/>
          <w:tab w:pos="8271" w:val="left" w:leader="none"/>
          <w:tab w:pos="9095" w:val="left" w:leader="none"/>
          <w:tab w:pos="10042" w:val="left" w:leader="none"/>
          <w:tab w:pos="10695" w:val="left" w:leader="none"/>
          <w:tab w:pos="14038" w:val="left" w:leader="none"/>
        </w:tabs>
        <w:spacing w:line="240" w:lineRule="auto" w:before="29" w:after="0"/>
        <w:ind w:left="987" w:right="0" w:hanging="709"/>
        <w:jc w:val="left"/>
        <w:rPr>
          <w:sz w:val="10"/>
        </w:rPr>
      </w:pPr>
      <w:r>
        <w:rPr>
          <w:sz w:val="10"/>
        </w:rPr>
        <mc:AlternateContent>
          <mc:Choice Requires="wps">
            <w:drawing>
              <wp:anchor distT="0" distB="0" distL="0" distR="0" allowOverlap="1" layoutInCell="1" locked="0" behindDoc="0" simplePos="0" relativeHeight="15742976">
                <wp:simplePos x="0" y="0"/>
                <wp:positionH relativeFrom="page">
                  <wp:posOffset>457200</wp:posOffset>
                </wp:positionH>
                <wp:positionV relativeFrom="paragraph">
                  <wp:posOffset>124205</wp:posOffset>
                </wp:positionV>
                <wp:extent cx="97777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36pt,9.780pt" to="805.891pt,9.780pt" stroked="true" strokeweight=".299pt" strokecolor="#000000">
                <v:stroke dashstyle="solid"/>
                <w10:wrap type="none"/>
              </v:line>
            </w:pict>
          </mc:Fallback>
        </mc:AlternateContent>
      </w:r>
      <w:r>
        <w:rPr>
          <w:w w:val="105"/>
          <w:sz w:val="10"/>
        </w:rPr>
        <w:t>4</w:t>
      </w:r>
      <w:r>
        <w:rPr>
          <w:spacing w:val="-6"/>
          <w:w w:val="105"/>
          <w:sz w:val="10"/>
        </w:rPr>
        <w:t> </w:t>
      </w:r>
      <w:r>
        <w:rPr>
          <w:spacing w:val="-10"/>
          <w:w w:val="110"/>
          <w:sz w:val="10"/>
        </w:rPr>
        <w:t>m</w:t>
      </w:r>
      <w:r>
        <w:rPr>
          <w:sz w:val="10"/>
        </w:rPr>
        <w:tab/>
      </w:r>
      <w:r>
        <w:rPr>
          <w:w w:val="105"/>
          <w:sz w:val="10"/>
        </w:rPr>
        <w:t>6</w:t>
      </w:r>
      <w:r>
        <w:rPr>
          <w:spacing w:val="-6"/>
          <w:w w:val="105"/>
          <w:sz w:val="10"/>
        </w:rPr>
        <w:t> </w:t>
      </w:r>
      <w:r>
        <w:rPr>
          <w:spacing w:val="-10"/>
          <w:w w:val="110"/>
          <w:sz w:val="10"/>
        </w:rPr>
        <w:t>m</w:t>
      </w:r>
      <w:r>
        <w:rPr>
          <w:sz w:val="10"/>
        </w:rPr>
        <w:tab/>
      </w:r>
      <w:r>
        <w:rPr>
          <w:spacing w:val="-5"/>
          <w:w w:val="110"/>
          <w:sz w:val="10"/>
        </w:rPr>
        <w:t>NA</w:t>
      </w:r>
      <w:r>
        <w:rPr>
          <w:sz w:val="10"/>
        </w:rPr>
        <w:tab/>
      </w:r>
      <w:r>
        <w:rPr>
          <w:w w:val="110"/>
          <w:sz w:val="10"/>
        </w:rPr>
        <w:t>United</w:t>
      </w:r>
      <w:r>
        <w:rPr>
          <w:spacing w:val="-1"/>
          <w:w w:val="110"/>
          <w:sz w:val="10"/>
        </w:rPr>
        <w:t> </w:t>
      </w:r>
      <w:r>
        <w:rPr>
          <w:w w:val="110"/>
          <w:sz w:val="10"/>
        </w:rPr>
        <w:t>Arab</w:t>
      </w:r>
      <w:r>
        <w:rPr>
          <w:spacing w:val="-1"/>
          <w:w w:val="110"/>
          <w:sz w:val="10"/>
        </w:rPr>
        <w:t> </w:t>
      </w:r>
      <w:r>
        <w:rPr>
          <w:spacing w:val="-2"/>
          <w:w w:val="110"/>
          <w:sz w:val="10"/>
        </w:rPr>
        <w:t>Emirates</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w w:val="110"/>
          <w:sz w:val="10"/>
        </w:rPr>
        <w:t>Alpers syndrome, severe hypotonia, modulate liver </w:t>
      </w:r>
      <w:r>
        <w:rPr>
          <w:spacing w:val="-2"/>
          <w:w w:val="110"/>
          <w:sz w:val="10"/>
        </w:rPr>
        <w:t>involvement</w:t>
      </w:r>
      <w:r>
        <w:rPr>
          <w:sz w:val="10"/>
        </w:rPr>
        <w:tab/>
      </w:r>
      <w:r>
        <w:rPr>
          <w:w w:val="105"/>
          <w:sz w:val="10"/>
        </w:rPr>
        <w:t>Mohamed</w:t>
      </w:r>
      <w:r>
        <w:rPr>
          <w:spacing w:val="1"/>
          <w:w w:val="105"/>
          <w:sz w:val="10"/>
        </w:rPr>
        <w:t> </w:t>
      </w:r>
      <w:r>
        <w:rPr>
          <w:w w:val="105"/>
          <w:sz w:val="10"/>
        </w:rPr>
        <w:t>et</w:t>
      </w:r>
      <w:r>
        <w:rPr>
          <w:spacing w:val="2"/>
          <w:w w:val="105"/>
          <w:sz w:val="10"/>
        </w:rPr>
        <w:t> </w:t>
      </w:r>
      <w:r>
        <w:rPr>
          <w:w w:val="105"/>
          <w:sz w:val="10"/>
        </w:rPr>
        <w:t>al.,</w:t>
      </w:r>
      <w:r>
        <w:rPr>
          <w:spacing w:val="2"/>
          <w:w w:val="105"/>
          <w:sz w:val="10"/>
        </w:rPr>
        <w:t> </w:t>
      </w:r>
      <w:r>
        <w:rPr>
          <w:w w:val="105"/>
          <w:sz w:val="10"/>
        </w:rPr>
        <w:t>2011</w:t>
      </w:r>
      <w:r>
        <w:rPr>
          <w:spacing w:val="2"/>
          <w:w w:val="105"/>
          <w:sz w:val="10"/>
        </w:rPr>
        <w:t> </w:t>
      </w:r>
      <w:r>
        <w:rPr>
          <w:spacing w:val="-4"/>
          <w:w w:val="105"/>
          <w:sz w:val="10"/>
        </w:rPr>
        <w:t>[</w:t>
      </w:r>
      <w:hyperlink w:history="true" w:anchor="_bookmark11">
        <w:r>
          <w:rPr>
            <w:color w:val="0774B7"/>
            <w:spacing w:val="-4"/>
            <w:w w:val="105"/>
            <w:sz w:val="10"/>
          </w:rPr>
          <w:t>10</w:t>
        </w:r>
      </w:hyperlink>
      <w:r>
        <w:rPr>
          <w:spacing w:val="-4"/>
          <w:w w:val="105"/>
          <w:sz w:val="10"/>
        </w:rPr>
        <w:t>]</w:t>
      </w:r>
    </w:p>
    <w:p>
      <w:pPr>
        <w:pStyle w:val="ListParagraph"/>
        <w:spacing w:after="0" w:line="240" w:lineRule="auto"/>
        <w:jc w:val="left"/>
        <w:rPr>
          <w:sz w:val="10"/>
        </w:rPr>
        <w:sectPr>
          <w:type w:val="continuous"/>
          <w:pgSz w:w="16840" w:h="11910" w:orient="landscape"/>
          <w:pgMar w:header="985" w:footer="0" w:top="920" w:bottom="0" w:left="708" w:right="708"/>
        </w:sectPr>
      </w:pPr>
    </w:p>
    <w:p>
      <w:pPr>
        <w:pStyle w:val="ListParagraph"/>
        <w:numPr>
          <w:ilvl w:val="0"/>
          <w:numId w:val="2"/>
        </w:numPr>
        <w:tabs>
          <w:tab w:pos="987" w:val="left" w:leader="none"/>
          <w:tab w:pos="1883" w:val="left" w:leader="none"/>
          <w:tab w:pos="2781" w:val="left" w:leader="none"/>
          <w:tab w:pos="3562" w:val="left" w:leader="none"/>
          <w:tab w:pos="5294" w:val="left" w:leader="none"/>
          <w:tab w:pos="6694" w:val="left" w:leader="none"/>
          <w:tab w:pos="7735" w:val="left" w:leader="none"/>
          <w:tab w:pos="8271" w:val="left" w:leader="none"/>
          <w:tab w:pos="9145" w:val="left" w:leader="none"/>
          <w:tab w:pos="10042" w:val="left" w:leader="none"/>
          <w:tab w:pos="10647" w:val="left" w:leader="none"/>
        </w:tabs>
        <w:spacing w:line="240" w:lineRule="auto" w:before="100" w:after="0"/>
        <w:ind w:left="987" w:right="0" w:hanging="709"/>
        <w:jc w:val="left"/>
        <w:rPr>
          <w:position w:val="-5"/>
          <w:sz w:val="10"/>
        </w:rPr>
      </w:pPr>
      <w:r>
        <w:rPr>
          <w:position w:val="-5"/>
          <w:sz w:val="10"/>
        </w:rPr>
        <mc:AlternateContent>
          <mc:Choice Requires="wps">
            <w:drawing>
              <wp:anchor distT="0" distB="0" distL="0" distR="0" allowOverlap="1" layoutInCell="1" locked="0" behindDoc="1" simplePos="0" relativeHeight="487080960">
                <wp:simplePos x="0" y="0"/>
                <wp:positionH relativeFrom="page">
                  <wp:posOffset>7951216</wp:posOffset>
                </wp:positionH>
                <wp:positionV relativeFrom="paragraph">
                  <wp:posOffset>139460</wp:posOffset>
                </wp:positionV>
                <wp:extent cx="391160" cy="7810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91160" cy="78105"/>
                        </a:xfrm>
                        <a:prstGeom prst="rect">
                          <a:avLst/>
                        </a:prstGeom>
                      </wps:spPr>
                      <wps:txbx>
                        <w:txbxContent>
                          <w:p>
                            <w:pPr>
                              <w:spacing w:before="0"/>
                              <w:ind w:left="0" w:right="0" w:firstLine="0"/>
                              <w:jc w:val="left"/>
                              <w:rPr>
                                <w:sz w:val="10"/>
                              </w:rPr>
                            </w:pPr>
                            <w:r>
                              <w:rPr>
                                <w:w w:val="110"/>
                                <w:sz w:val="10"/>
                              </w:rPr>
                              <w:t>liver</w:t>
                            </w:r>
                            <w:r>
                              <w:rPr>
                                <w:spacing w:val="-6"/>
                                <w:w w:val="110"/>
                                <w:sz w:val="10"/>
                              </w:rPr>
                              <w:t> </w:t>
                            </w:r>
                            <w:r>
                              <w:rPr>
                                <w:spacing w:val="-2"/>
                                <w:w w:val="110"/>
                                <w:sz w:val="10"/>
                              </w:rPr>
                              <w:t>enzymes</w:t>
                            </w:r>
                          </w:p>
                        </w:txbxContent>
                      </wps:txbx>
                      <wps:bodyPr wrap="square" lIns="0" tIns="0" rIns="0" bIns="0" rtlCol="0">
                        <a:noAutofit/>
                      </wps:bodyPr>
                    </wps:wsp>
                  </a:graphicData>
                </a:graphic>
              </wp:anchor>
            </w:drawing>
          </mc:Choice>
          <mc:Fallback>
            <w:pict>
              <v:shape style="position:absolute;margin-left:626.080017pt;margin-top:10.981122pt;width:30.8pt;height:6.15pt;mso-position-horizontal-relative:page;mso-position-vertical-relative:paragraph;z-index:-16235520" type="#_x0000_t202" id="docshape21" filled="false" stroked="false">
                <v:textbox inset="0,0,0,0">
                  <w:txbxContent>
                    <w:p>
                      <w:pPr>
                        <w:spacing w:before="0"/>
                        <w:ind w:left="0" w:right="0" w:firstLine="0"/>
                        <w:jc w:val="left"/>
                        <w:rPr>
                          <w:sz w:val="10"/>
                        </w:rPr>
                      </w:pPr>
                      <w:r>
                        <w:rPr>
                          <w:w w:val="110"/>
                          <w:sz w:val="10"/>
                        </w:rPr>
                        <w:t>liver</w:t>
                      </w:r>
                      <w:r>
                        <w:rPr>
                          <w:spacing w:val="-6"/>
                          <w:w w:val="110"/>
                          <w:sz w:val="10"/>
                        </w:rPr>
                        <w:t> </w:t>
                      </w:r>
                      <w:r>
                        <w:rPr>
                          <w:spacing w:val="-2"/>
                          <w:w w:val="110"/>
                          <w:sz w:val="10"/>
                        </w:rPr>
                        <w:t>enzymes</w:t>
                      </w:r>
                    </w:p>
                  </w:txbxContent>
                </v:textbox>
                <w10:wrap type="none"/>
              </v:shape>
            </w:pict>
          </mc:Fallback>
        </mc:AlternateContent>
      </w:r>
      <w:r>
        <w:rPr>
          <w:w w:val="105"/>
          <w:position w:val="-5"/>
          <w:sz w:val="10"/>
        </w:rPr>
        <w:t>4</w:t>
      </w:r>
      <w:r>
        <w:rPr>
          <w:spacing w:val="-6"/>
          <w:w w:val="105"/>
          <w:position w:val="-5"/>
          <w:sz w:val="10"/>
        </w:rPr>
        <w:t> </w:t>
      </w:r>
      <w:r>
        <w:rPr>
          <w:spacing w:val="-10"/>
          <w:w w:val="110"/>
          <w:position w:val="-5"/>
          <w:sz w:val="10"/>
        </w:rPr>
        <w:t>m</w:t>
      </w:r>
      <w:r>
        <w:rPr>
          <w:position w:val="-5"/>
          <w:sz w:val="10"/>
        </w:rPr>
        <w:tab/>
      </w:r>
      <w:r>
        <w:rPr>
          <w:w w:val="105"/>
          <w:position w:val="-5"/>
          <w:sz w:val="10"/>
        </w:rPr>
        <w:t>6</w:t>
      </w:r>
      <w:r>
        <w:rPr>
          <w:spacing w:val="-6"/>
          <w:w w:val="105"/>
          <w:position w:val="-5"/>
          <w:sz w:val="10"/>
        </w:rPr>
        <w:t> </w:t>
      </w:r>
      <w:r>
        <w:rPr>
          <w:spacing w:val="-10"/>
          <w:w w:val="110"/>
          <w:position w:val="-5"/>
          <w:sz w:val="10"/>
        </w:rPr>
        <w:t>m</w:t>
      </w:r>
      <w:r>
        <w:rPr>
          <w:position w:val="-5"/>
          <w:sz w:val="10"/>
        </w:rPr>
        <w:tab/>
      </w:r>
      <w:r>
        <w:rPr>
          <w:spacing w:val="-5"/>
          <w:w w:val="110"/>
          <w:position w:val="-5"/>
          <w:sz w:val="10"/>
        </w:rPr>
        <w:t>NA</w:t>
      </w:r>
      <w:r>
        <w:rPr>
          <w:position w:val="-5"/>
          <w:sz w:val="10"/>
        </w:rPr>
        <w:tab/>
      </w:r>
      <w:r>
        <w:rPr>
          <w:w w:val="110"/>
          <w:position w:val="-5"/>
          <w:sz w:val="10"/>
        </w:rPr>
        <w:t>United</w:t>
      </w:r>
      <w:r>
        <w:rPr>
          <w:spacing w:val="-1"/>
          <w:w w:val="110"/>
          <w:position w:val="-5"/>
          <w:sz w:val="10"/>
        </w:rPr>
        <w:t> </w:t>
      </w:r>
      <w:r>
        <w:rPr>
          <w:w w:val="110"/>
          <w:position w:val="-5"/>
          <w:sz w:val="10"/>
        </w:rPr>
        <w:t>Arab</w:t>
      </w:r>
      <w:r>
        <w:rPr>
          <w:spacing w:val="-1"/>
          <w:w w:val="110"/>
          <w:position w:val="-5"/>
          <w:sz w:val="10"/>
        </w:rPr>
        <w:t> </w:t>
      </w:r>
      <w:r>
        <w:rPr>
          <w:spacing w:val="-2"/>
          <w:w w:val="110"/>
          <w:position w:val="-5"/>
          <w:sz w:val="10"/>
        </w:rPr>
        <w:t>Emirates</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10"/>
          <w:w w:val="110"/>
          <w:position w:val="-5"/>
          <w:sz w:val="10"/>
        </w:rPr>
        <w:t>+</w:t>
      </w:r>
      <w:r>
        <w:rPr>
          <w:position w:val="-5"/>
          <w:sz w:val="10"/>
        </w:rPr>
        <w:tab/>
      </w:r>
      <w:r>
        <w:rPr>
          <w:spacing w:val="-10"/>
          <w:w w:val="110"/>
          <w:position w:val="-5"/>
          <w:sz w:val="10"/>
        </w:rPr>
        <w:t>+</w:t>
      </w:r>
      <w:r>
        <w:rPr>
          <w:position w:val="-5"/>
          <w:sz w:val="10"/>
        </w:rPr>
        <w:tab/>
      </w:r>
      <w:r>
        <w:rPr>
          <w:w w:val="110"/>
          <w:sz w:val="10"/>
        </w:rPr>
        <w:t>Alpers</w:t>
      </w:r>
      <w:r>
        <w:rPr>
          <w:spacing w:val="-6"/>
          <w:w w:val="110"/>
          <w:sz w:val="10"/>
        </w:rPr>
        <w:t> </w:t>
      </w:r>
      <w:r>
        <w:rPr>
          <w:w w:val="110"/>
          <w:sz w:val="10"/>
        </w:rPr>
        <w:t>syndrome,</w:t>
      </w:r>
      <w:r>
        <w:rPr>
          <w:spacing w:val="-5"/>
          <w:w w:val="110"/>
          <w:sz w:val="10"/>
        </w:rPr>
        <w:t> </w:t>
      </w:r>
      <w:r>
        <w:rPr>
          <w:w w:val="110"/>
          <w:sz w:val="10"/>
        </w:rPr>
        <w:t>severe</w:t>
      </w:r>
      <w:r>
        <w:rPr>
          <w:spacing w:val="-5"/>
          <w:w w:val="110"/>
          <w:sz w:val="10"/>
        </w:rPr>
        <w:t> </w:t>
      </w:r>
      <w:r>
        <w:rPr>
          <w:w w:val="110"/>
          <w:sz w:val="10"/>
        </w:rPr>
        <w:t>neurological</w:t>
      </w:r>
      <w:r>
        <w:rPr>
          <w:spacing w:val="-6"/>
          <w:w w:val="110"/>
          <w:sz w:val="10"/>
        </w:rPr>
        <w:t> </w:t>
      </w:r>
      <w:r>
        <w:rPr>
          <w:w w:val="110"/>
          <w:sz w:val="10"/>
        </w:rPr>
        <w:t>disease,</w:t>
      </w:r>
      <w:r>
        <w:rPr>
          <w:spacing w:val="-5"/>
          <w:w w:val="110"/>
          <w:sz w:val="10"/>
        </w:rPr>
        <w:t> </w:t>
      </w:r>
      <w:r>
        <w:rPr>
          <w:w w:val="110"/>
          <w:sz w:val="10"/>
        </w:rPr>
        <w:t>chronically</w:t>
      </w:r>
      <w:r>
        <w:rPr>
          <w:spacing w:val="-5"/>
          <w:w w:val="110"/>
          <w:sz w:val="10"/>
        </w:rPr>
        <w:t> </w:t>
      </w:r>
      <w:r>
        <w:rPr>
          <w:spacing w:val="-2"/>
          <w:w w:val="110"/>
          <w:sz w:val="10"/>
        </w:rPr>
        <w:t>elevated</w:t>
      </w:r>
    </w:p>
    <w:p>
      <w:pPr>
        <w:spacing w:line="240" w:lineRule="auto" w:before="45"/>
        <w:rPr>
          <w:sz w:val="10"/>
        </w:rPr>
      </w:pPr>
      <w:r>
        <w:rPr/>
        <w:br w:type="column"/>
      </w:r>
      <w:r>
        <w:rPr>
          <w:sz w:val="10"/>
        </w:rPr>
      </w:r>
    </w:p>
    <w:p>
      <w:pPr>
        <w:spacing w:before="0"/>
        <w:ind w:left="278" w:right="0" w:firstLine="0"/>
        <w:jc w:val="left"/>
        <w:rPr>
          <w:sz w:val="10"/>
        </w:rPr>
      </w:pPr>
      <w:r>
        <w:rPr>
          <w:sz w:val="10"/>
        </w:rPr>
        <w:t>Mohamed</w:t>
      </w:r>
      <w:r>
        <w:rPr>
          <w:spacing w:val="13"/>
          <w:sz w:val="10"/>
        </w:rPr>
        <w:t> </w:t>
      </w:r>
      <w:r>
        <w:rPr>
          <w:sz w:val="10"/>
        </w:rPr>
        <w:t>et</w:t>
      </w:r>
      <w:r>
        <w:rPr>
          <w:spacing w:val="13"/>
          <w:sz w:val="10"/>
        </w:rPr>
        <w:t> </w:t>
      </w:r>
      <w:r>
        <w:rPr>
          <w:sz w:val="10"/>
        </w:rPr>
        <w:t>al.,</w:t>
      </w:r>
      <w:r>
        <w:rPr>
          <w:spacing w:val="13"/>
          <w:sz w:val="10"/>
        </w:rPr>
        <w:t> </w:t>
      </w:r>
      <w:r>
        <w:rPr>
          <w:sz w:val="10"/>
        </w:rPr>
        <w:t>2011</w:t>
      </w:r>
      <w:r>
        <w:rPr>
          <w:spacing w:val="13"/>
          <w:sz w:val="10"/>
        </w:rPr>
        <w:t> </w:t>
      </w:r>
      <w:r>
        <w:rPr>
          <w:spacing w:val="-4"/>
          <w:sz w:val="10"/>
        </w:rPr>
        <w:t>[</w:t>
      </w:r>
      <w:hyperlink w:history="true" w:anchor="_bookmark11">
        <w:r>
          <w:rPr>
            <w:color w:val="0774B7"/>
            <w:spacing w:val="-4"/>
            <w:sz w:val="10"/>
          </w:rPr>
          <w:t>10</w:t>
        </w:r>
      </w:hyperlink>
      <w:r>
        <w:rPr>
          <w:spacing w:val="-4"/>
          <w:sz w:val="10"/>
        </w:rPr>
        <w:t>]</w:t>
      </w:r>
    </w:p>
    <w:p>
      <w:pPr>
        <w:spacing w:after="0"/>
        <w:jc w:val="left"/>
        <w:rPr>
          <w:sz w:val="10"/>
        </w:rPr>
        <w:sectPr>
          <w:type w:val="continuous"/>
          <w:pgSz w:w="16840" w:h="11910" w:orient="landscape"/>
          <w:pgMar w:header="985" w:footer="0" w:top="920" w:bottom="0" w:left="708" w:right="708"/>
          <w:cols w:num="2" w:equalWidth="0">
            <w:col w:w="13635" w:space="124"/>
            <w:col w:w="1665"/>
          </w:cols>
        </w:sectPr>
      </w:pPr>
    </w:p>
    <w:p>
      <w:pPr>
        <w:pStyle w:val="BodyText"/>
        <w:spacing w:before="8"/>
        <w:rPr>
          <w:sz w:val="9"/>
        </w:rPr>
      </w:pP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36" name="Group 36"/>
                <wp:cNvGraphicFramePr>
                  <a:graphicFrameLocks/>
                </wp:cNvGraphicFramePr>
                <a:graphic>
                  <a:graphicData uri="http://schemas.microsoft.com/office/word/2010/wordprocessingGroup">
                    <wpg:wgp>
                      <wpg:cNvPr id="36" name="Group 36"/>
                      <wpg:cNvGrpSpPr/>
                      <wpg:grpSpPr>
                        <a:xfrm>
                          <a:off x="0" y="0"/>
                          <a:ext cx="9777730" cy="3810"/>
                          <a:chExt cx="9777730" cy="3810"/>
                        </a:xfrm>
                      </wpg:grpSpPr>
                      <wps:wsp>
                        <wps:cNvPr id="37" name="Graphic 37"/>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22" coordorigin="0,0" coordsize="15398,6">
                <v:line style="position:absolute" from="0,3" to="15398,3" stroked="true" strokeweight=".299pt" strokecolor="#000000">
                  <v:stroke dashstyle="solid"/>
                </v:line>
              </v:group>
            </w:pict>
          </mc:Fallback>
        </mc:AlternateContent>
      </w:r>
      <w:r>
        <w:rPr>
          <w:sz w:val="2"/>
        </w:rPr>
      </w:r>
    </w:p>
    <w:p>
      <w:pPr>
        <w:pStyle w:val="ListParagraph"/>
        <w:numPr>
          <w:ilvl w:val="0"/>
          <w:numId w:val="2"/>
        </w:numPr>
        <w:tabs>
          <w:tab w:pos="987" w:val="left" w:leader="none"/>
          <w:tab w:pos="1883" w:val="left" w:leader="none"/>
          <w:tab w:pos="2781" w:val="left" w:leader="none"/>
          <w:tab w:pos="3562" w:val="left" w:leader="none"/>
          <w:tab w:pos="5294" w:val="left" w:leader="none"/>
          <w:tab w:pos="6694" w:val="left" w:leader="none"/>
          <w:tab w:pos="7735" w:val="left" w:leader="none"/>
          <w:tab w:pos="8271" w:val="left" w:leader="none"/>
          <w:tab w:pos="9159" w:val="left" w:leader="none"/>
          <w:tab w:pos="10042" w:val="left" w:leader="none"/>
          <w:tab w:pos="10981" w:val="left" w:leader="none"/>
          <w:tab w:pos="14038" w:val="left" w:leader="none"/>
        </w:tabs>
        <w:spacing w:line="240" w:lineRule="auto" w:before="29" w:after="0"/>
        <w:ind w:left="987" w:right="0" w:hanging="709"/>
        <w:jc w:val="left"/>
        <w:rPr>
          <w:sz w:val="10"/>
        </w:rPr>
      </w:pPr>
      <w:r>
        <w:rPr>
          <w:sz w:val="10"/>
        </w:rPr>
        <mc:AlternateContent>
          <mc:Choice Requires="wps">
            <w:drawing>
              <wp:anchor distT="0" distB="0" distL="0" distR="0" allowOverlap="1" layoutInCell="1" locked="0" behindDoc="1" simplePos="0" relativeHeight="487592960">
                <wp:simplePos x="0" y="0"/>
                <wp:positionH relativeFrom="page">
                  <wp:posOffset>457200</wp:posOffset>
                </wp:positionH>
                <wp:positionV relativeFrom="paragraph">
                  <wp:posOffset>124193</wp:posOffset>
                </wp:positionV>
                <wp:extent cx="977773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9.779pt;width:769.9pt;height:.1pt;mso-position-horizontal-relative:page;mso-position-vertical-relative:paragraph;z-index:-15723520;mso-wrap-distance-left:0;mso-wrap-distance-right:0" id="docshape23" coordorigin="720,196" coordsize="15398,0" path="m720,196l16118,196e" filled="false" stroked="true" strokeweight=".299pt" strokecolor="#000000">
                <v:path arrowok="t"/>
                <v:stroke dashstyle="solid"/>
                <w10:wrap type="topAndBottom"/>
              </v:shape>
            </w:pict>
          </mc:Fallback>
        </mc:AlternateContent>
      </w:r>
      <w:r>
        <w:rPr>
          <w:w w:val="105"/>
          <w:sz w:val="10"/>
        </w:rPr>
        <w:t>5</w:t>
      </w:r>
      <w:r>
        <w:rPr>
          <w:spacing w:val="-6"/>
          <w:w w:val="105"/>
          <w:sz w:val="10"/>
        </w:rPr>
        <w:t> </w:t>
      </w:r>
      <w:r>
        <w:rPr>
          <w:spacing w:val="-10"/>
          <w:w w:val="110"/>
          <w:sz w:val="10"/>
        </w:rPr>
        <w:t>m</w:t>
      </w:r>
      <w:r>
        <w:rPr>
          <w:sz w:val="10"/>
        </w:rPr>
        <w:tab/>
      </w:r>
      <w:r>
        <w:rPr>
          <w:w w:val="105"/>
          <w:sz w:val="10"/>
        </w:rPr>
        <w:t>5</w:t>
      </w:r>
      <w:r>
        <w:rPr>
          <w:spacing w:val="-6"/>
          <w:w w:val="105"/>
          <w:sz w:val="10"/>
        </w:rPr>
        <w:t> </w:t>
      </w:r>
      <w:r>
        <w:rPr>
          <w:spacing w:val="-10"/>
          <w:w w:val="110"/>
          <w:sz w:val="10"/>
        </w:rPr>
        <w:t>m</w:t>
      </w:r>
      <w:r>
        <w:rPr>
          <w:sz w:val="10"/>
        </w:rPr>
        <w:tab/>
      </w:r>
      <w:r>
        <w:rPr>
          <w:spacing w:val="-5"/>
          <w:w w:val="110"/>
          <w:sz w:val="10"/>
        </w:rPr>
        <w:t>NA</w:t>
      </w:r>
      <w:r>
        <w:rPr>
          <w:sz w:val="10"/>
        </w:rPr>
        <w:tab/>
      </w:r>
      <w:r>
        <w:rPr>
          <w:w w:val="110"/>
          <w:sz w:val="10"/>
        </w:rPr>
        <w:t>United</w:t>
      </w:r>
      <w:r>
        <w:rPr>
          <w:spacing w:val="-1"/>
          <w:w w:val="110"/>
          <w:sz w:val="10"/>
        </w:rPr>
        <w:t> </w:t>
      </w:r>
      <w:r>
        <w:rPr>
          <w:w w:val="110"/>
          <w:sz w:val="10"/>
        </w:rPr>
        <w:t>Arab</w:t>
      </w:r>
      <w:r>
        <w:rPr>
          <w:spacing w:val="-1"/>
          <w:w w:val="110"/>
          <w:sz w:val="10"/>
        </w:rPr>
        <w:t> </w:t>
      </w:r>
      <w:r>
        <w:rPr>
          <w:spacing w:val="-2"/>
          <w:w w:val="110"/>
          <w:sz w:val="10"/>
        </w:rPr>
        <w:t>Emirates</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10"/>
          <w:w w:val="110"/>
          <w:sz w:val="10"/>
        </w:rPr>
        <w:t>+</w:t>
      </w:r>
      <w:r>
        <w:rPr>
          <w:sz w:val="10"/>
        </w:rPr>
        <w:tab/>
      </w:r>
      <w:r>
        <w:rPr>
          <w:w w:val="110"/>
          <w:sz w:val="10"/>
        </w:rPr>
        <w:t>hypotonia, lethargy, moderate</w:t>
      </w:r>
      <w:r>
        <w:rPr>
          <w:spacing w:val="1"/>
          <w:w w:val="110"/>
          <w:sz w:val="10"/>
        </w:rPr>
        <w:t> </w:t>
      </w:r>
      <w:r>
        <w:rPr>
          <w:w w:val="110"/>
          <w:sz w:val="10"/>
        </w:rPr>
        <w:t>developmental </w:t>
      </w:r>
      <w:r>
        <w:rPr>
          <w:spacing w:val="-2"/>
          <w:w w:val="110"/>
          <w:sz w:val="10"/>
        </w:rPr>
        <w:t>delay</w:t>
      </w:r>
      <w:r>
        <w:rPr>
          <w:sz w:val="10"/>
        </w:rPr>
        <w:tab/>
      </w:r>
      <w:r>
        <w:rPr>
          <w:w w:val="105"/>
          <w:sz w:val="10"/>
        </w:rPr>
        <w:t>Mohamed</w:t>
      </w:r>
      <w:r>
        <w:rPr>
          <w:spacing w:val="1"/>
          <w:w w:val="105"/>
          <w:sz w:val="10"/>
        </w:rPr>
        <w:t> </w:t>
      </w:r>
      <w:r>
        <w:rPr>
          <w:w w:val="105"/>
          <w:sz w:val="10"/>
        </w:rPr>
        <w:t>et</w:t>
      </w:r>
      <w:r>
        <w:rPr>
          <w:spacing w:val="2"/>
          <w:w w:val="105"/>
          <w:sz w:val="10"/>
        </w:rPr>
        <w:t> </w:t>
      </w:r>
      <w:r>
        <w:rPr>
          <w:w w:val="105"/>
          <w:sz w:val="10"/>
        </w:rPr>
        <w:t>al.,</w:t>
      </w:r>
      <w:r>
        <w:rPr>
          <w:spacing w:val="2"/>
          <w:w w:val="105"/>
          <w:sz w:val="10"/>
        </w:rPr>
        <w:t> </w:t>
      </w:r>
      <w:r>
        <w:rPr>
          <w:w w:val="105"/>
          <w:sz w:val="10"/>
        </w:rPr>
        <w:t>2011</w:t>
      </w:r>
      <w:r>
        <w:rPr>
          <w:spacing w:val="2"/>
          <w:w w:val="105"/>
          <w:sz w:val="10"/>
        </w:rPr>
        <w:t> </w:t>
      </w:r>
      <w:r>
        <w:rPr>
          <w:spacing w:val="-4"/>
          <w:w w:val="105"/>
          <w:sz w:val="10"/>
        </w:rPr>
        <w:t>[</w:t>
      </w:r>
      <w:hyperlink w:history="true" w:anchor="_bookmark11">
        <w:r>
          <w:rPr>
            <w:color w:val="0774B7"/>
            <w:spacing w:val="-4"/>
            <w:w w:val="105"/>
            <w:sz w:val="10"/>
          </w:rPr>
          <w:t>10</w:t>
        </w:r>
      </w:hyperlink>
      <w:r>
        <w:rPr>
          <w:spacing w:val="-4"/>
          <w:w w:val="105"/>
          <w:sz w:val="10"/>
        </w:rPr>
        <w:t>]</w:t>
      </w:r>
    </w:p>
    <w:p>
      <w:pPr>
        <w:pStyle w:val="ListParagraph"/>
        <w:numPr>
          <w:ilvl w:val="0"/>
          <w:numId w:val="2"/>
        </w:numPr>
        <w:tabs>
          <w:tab w:pos="987" w:val="left" w:leader="none"/>
          <w:tab w:pos="1858" w:val="left" w:leader="none"/>
          <w:tab w:pos="2781" w:val="left" w:leader="none"/>
          <w:tab w:pos="3562" w:val="left" w:leader="none"/>
          <w:tab w:pos="5294" w:val="left" w:leader="none"/>
          <w:tab w:pos="6694" w:val="left" w:leader="none"/>
          <w:tab w:pos="7735" w:val="left" w:leader="none"/>
          <w:tab w:pos="8271" w:val="left" w:leader="none"/>
          <w:tab w:pos="9145" w:val="left" w:leader="none"/>
          <w:tab w:pos="10042" w:val="left" w:leader="none"/>
          <w:tab w:pos="12104" w:val="left" w:leader="none"/>
          <w:tab w:pos="14038" w:val="left" w:leader="none"/>
        </w:tabs>
        <w:spacing w:line="240" w:lineRule="auto" w:before="46" w:after="0"/>
        <w:ind w:left="987" w:right="0" w:hanging="709"/>
        <w:jc w:val="left"/>
        <w:rPr>
          <w:sz w:val="10"/>
        </w:rPr>
      </w:pPr>
      <w:r>
        <w:rPr>
          <w:w w:val="105"/>
          <w:sz w:val="10"/>
        </w:rPr>
        <w:t>5</w:t>
      </w:r>
      <w:r>
        <w:rPr>
          <w:spacing w:val="-6"/>
          <w:w w:val="105"/>
          <w:sz w:val="10"/>
        </w:rPr>
        <w:t> </w:t>
      </w:r>
      <w:r>
        <w:rPr>
          <w:spacing w:val="-10"/>
          <w:w w:val="110"/>
          <w:sz w:val="10"/>
        </w:rPr>
        <w:t>m</w:t>
      </w:r>
      <w:r>
        <w:rPr>
          <w:sz w:val="10"/>
        </w:rPr>
        <w:tab/>
        <w:t>11</w:t>
      </w:r>
      <w:r>
        <w:rPr>
          <w:spacing w:val="-2"/>
          <w:sz w:val="10"/>
        </w:rPr>
        <w:t> </w:t>
      </w:r>
      <w:r>
        <w:rPr>
          <w:spacing w:val="-10"/>
          <w:w w:val="110"/>
          <w:sz w:val="10"/>
        </w:rPr>
        <w:t>m</w:t>
      </w:r>
      <w:r>
        <w:rPr>
          <w:sz w:val="10"/>
        </w:rPr>
        <w:tab/>
      </w:r>
      <w:r>
        <w:rPr>
          <w:spacing w:val="-5"/>
          <w:w w:val="110"/>
          <w:sz w:val="10"/>
        </w:rPr>
        <w:t>NA</w:t>
      </w:r>
      <w:r>
        <w:rPr>
          <w:sz w:val="10"/>
        </w:rPr>
        <w:tab/>
      </w:r>
      <w:r>
        <w:rPr>
          <w:w w:val="110"/>
          <w:sz w:val="10"/>
        </w:rPr>
        <w:t>United</w:t>
      </w:r>
      <w:r>
        <w:rPr>
          <w:spacing w:val="-1"/>
          <w:w w:val="110"/>
          <w:sz w:val="10"/>
        </w:rPr>
        <w:t> </w:t>
      </w:r>
      <w:r>
        <w:rPr>
          <w:w w:val="110"/>
          <w:sz w:val="10"/>
        </w:rPr>
        <w:t>Arab</w:t>
      </w:r>
      <w:r>
        <w:rPr>
          <w:spacing w:val="-1"/>
          <w:w w:val="110"/>
          <w:sz w:val="10"/>
        </w:rPr>
        <w:t> </w:t>
      </w:r>
      <w:r>
        <w:rPr>
          <w:spacing w:val="-2"/>
          <w:w w:val="110"/>
          <w:sz w:val="10"/>
        </w:rPr>
        <w:t>Emirates</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10"/>
          <w:w w:val="110"/>
          <w:sz w:val="10"/>
        </w:rPr>
        <w:t>+</w:t>
      </w:r>
      <w:r>
        <w:rPr>
          <w:sz w:val="10"/>
        </w:rPr>
        <w:tab/>
      </w:r>
      <w:r>
        <w:rPr>
          <w:spacing w:val="-10"/>
          <w:w w:val="110"/>
          <w:sz w:val="10"/>
        </w:rPr>
        <w:t>-</w:t>
      </w:r>
      <w:r>
        <w:rPr>
          <w:sz w:val="10"/>
        </w:rPr>
        <w:tab/>
      </w:r>
      <w:r>
        <w:rPr>
          <w:w w:val="105"/>
          <w:sz w:val="10"/>
        </w:rPr>
        <w:t>Mohamed</w:t>
      </w:r>
      <w:r>
        <w:rPr>
          <w:spacing w:val="1"/>
          <w:w w:val="105"/>
          <w:sz w:val="10"/>
        </w:rPr>
        <w:t> </w:t>
      </w:r>
      <w:r>
        <w:rPr>
          <w:w w:val="105"/>
          <w:sz w:val="10"/>
        </w:rPr>
        <w:t>et</w:t>
      </w:r>
      <w:r>
        <w:rPr>
          <w:spacing w:val="2"/>
          <w:w w:val="105"/>
          <w:sz w:val="10"/>
        </w:rPr>
        <w:t> </w:t>
      </w:r>
      <w:r>
        <w:rPr>
          <w:w w:val="105"/>
          <w:sz w:val="10"/>
        </w:rPr>
        <w:t>al.,</w:t>
      </w:r>
      <w:r>
        <w:rPr>
          <w:spacing w:val="2"/>
          <w:w w:val="105"/>
          <w:sz w:val="10"/>
        </w:rPr>
        <w:t> </w:t>
      </w:r>
      <w:r>
        <w:rPr>
          <w:w w:val="105"/>
          <w:sz w:val="10"/>
        </w:rPr>
        <w:t>2011</w:t>
      </w:r>
      <w:r>
        <w:rPr>
          <w:spacing w:val="2"/>
          <w:w w:val="105"/>
          <w:sz w:val="10"/>
        </w:rPr>
        <w:t> </w:t>
      </w:r>
      <w:r>
        <w:rPr>
          <w:spacing w:val="-4"/>
          <w:w w:val="105"/>
          <w:sz w:val="10"/>
        </w:rPr>
        <w:t>[</w:t>
      </w:r>
      <w:hyperlink w:history="true" w:anchor="_bookmark11">
        <w:r>
          <w:rPr>
            <w:color w:val="0774B7"/>
            <w:spacing w:val="-4"/>
            <w:w w:val="105"/>
            <w:sz w:val="10"/>
          </w:rPr>
          <w:t>10</w:t>
        </w:r>
      </w:hyperlink>
      <w:r>
        <w:rPr>
          <w:spacing w:val="-4"/>
          <w:w w:val="105"/>
          <w:sz w:val="10"/>
        </w:rPr>
        <w:t>]</w:t>
      </w:r>
    </w:p>
    <w:p>
      <w:pPr>
        <w:pStyle w:val="ListParagraph"/>
        <w:spacing w:after="0" w:line="240" w:lineRule="auto"/>
        <w:jc w:val="left"/>
        <w:rPr>
          <w:sz w:val="10"/>
        </w:rPr>
        <w:sectPr>
          <w:type w:val="continuous"/>
          <w:pgSz w:w="16840" w:h="11910" w:orient="landscape"/>
          <w:pgMar w:header="985" w:footer="0" w:top="920" w:bottom="0" w:left="708" w:right="708"/>
        </w:sectPr>
      </w:pPr>
    </w:p>
    <w:p>
      <w:pPr>
        <w:spacing w:line="249" w:lineRule="auto" w:before="100"/>
        <w:ind w:left="10978" w:right="0" w:hanging="380"/>
        <w:jc w:val="left"/>
        <w:rPr>
          <w:sz w:val="10"/>
        </w:rPr>
      </w:pPr>
      <w:r>
        <w:rPr>
          <w:sz w:val="10"/>
        </w:rPr>
        <mc:AlternateContent>
          <mc:Choice Requires="wps">
            <w:drawing>
              <wp:anchor distT="0" distB="0" distL="0" distR="0" allowOverlap="1" layoutInCell="1" locked="0" behindDoc="0" simplePos="0" relativeHeight="15743488">
                <wp:simplePos x="0" y="0"/>
                <wp:positionH relativeFrom="page">
                  <wp:posOffset>457200</wp:posOffset>
                </wp:positionH>
                <wp:positionV relativeFrom="paragraph">
                  <wp:posOffset>32778</wp:posOffset>
                </wp:positionV>
                <wp:extent cx="97777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6pt,2.580988pt" to="805.891pt,2.580988pt" stroked="true" strokeweight=".299pt" strokecolor="#000000">
                <v:stroke dashstyle="solid"/>
                <w10:wrap type="none"/>
              </v:line>
            </w:pict>
          </mc:Fallback>
        </mc:AlternateContent>
      </w:r>
      <w:r>
        <w:rPr>
          <w:sz w:val="10"/>
        </w:rPr>
        <mc:AlternateContent>
          <mc:Choice Requires="wps">
            <w:drawing>
              <wp:anchor distT="0" distB="0" distL="0" distR="0" allowOverlap="1" layoutInCell="1" locked="0" behindDoc="0" simplePos="0" relativeHeight="15748608">
                <wp:simplePos x="0" y="0"/>
                <wp:positionH relativeFrom="page">
                  <wp:posOffset>626656</wp:posOffset>
                </wp:positionH>
                <wp:positionV relativeFrom="paragraph">
                  <wp:posOffset>101519</wp:posOffset>
                </wp:positionV>
                <wp:extent cx="6238875" cy="781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6238875" cy="78105"/>
                        </a:xfrm>
                        <a:prstGeom prst="rect">
                          <a:avLst/>
                        </a:prstGeom>
                      </wps:spPr>
                      <wps:txbx>
                        <w:txbxContent>
                          <w:p>
                            <w:pPr>
                              <w:tabs>
                                <w:tab w:pos="708" w:val="left" w:leader="none"/>
                                <w:tab w:pos="1604" w:val="left" w:leader="none"/>
                                <w:tab w:pos="2476" w:val="left" w:leader="none"/>
                                <w:tab w:pos="3686" w:val="left" w:leader="none"/>
                                <w:tab w:pos="5015" w:val="left" w:leader="none"/>
                                <w:tab w:pos="6415" w:val="left" w:leader="none"/>
                                <w:tab w:pos="7456" w:val="left" w:leader="none"/>
                                <w:tab w:pos="7992" w:val="left" w:leader="none"/>
                                <w:tab w:pos="8867" w:val="left" w:leader="none"/>
                                <w:tab w:pos="9763" w:val="left" w:leader="none"/>
                              </w:tabs>
                              <w:spacing w:before="0"/>
                              <w:ind w:left="0" w:right="0" w:firstLine="0"/>
                              <w:jc w:val="left"/>
                              <w:rPr>
                                <w:sz w:val="10"/>
                              </w:rPr>
                            </w:pPr>
                            <w:r>
                              <w:rPr>
                                <w:spacing w:val="-5"/>
                                <w:w w:val="110"/>
                                <w:sz w:val="10"/>
                              </w:rPr>
                              <w:t>7.</w:t>
                            </w:r>
                            <w:r>
                              <w:rPr>
                                <w:sz w:val="10"/>
                              </w:rPr>
                              <w:tab/>
                            </w:r>
                            <w:r>
                              <w:rPr>
                                <w:w w:val="105"/>
                                <w:sz w:val="10"/>
                              </w:rPr>
                              <w:t>5</w:t>
                            </w:r>
                            <w:r>
                              <w:rPr>
                                <w:spacing w:val="-6"/>
                                <w:w w:val="105"/>
                                <w:sz w:val="10"/>
                              </w:rPr>
                              <w:t> </w:t>
                            </w:r>
                            <w:r>
                              <w:rPr>
                                <w:spacing w:val="-10"/>
                                <w:w w:val="110"/>
                                <w:sz w:val="10"/>
                              </w:rPr>
                              <w:t>m</w:t>
                            </w:r>
                            <w:r>
                              <w:rPr>
                                <w:sz w:val="10"/>
                              </w:rPr>
                              <w:tab/>
                            </w:r>
                            <w:r>
                              <w:rPr>
                                <w:w w:val="105"/>
                                <w:sz w:val="10"/>
                              </w:rPr>
                              <w:t>5</w:t>
                            </w:r>
                            <w:r>
                              <w:rPr>
                                <w:spacing w:val="-6"/>
                                <w:w w:val="105"/>
                                <w:sz w:val="10"/>
                              </w:rPr>
                              <w:t> </w:t>
                            </w:r>
                            <w:r>
                              <w:rPr>
                                <w:spacing w:val="-10"/>
                                <w:w w:val="110"/>
                                <w:sz w:val="10"/>
                              </w:rPr>
                              <w:t>m</w:t>
                            </w:r>
                            <w:r>
                              <w:rPr>
                                <w:sz w:val="10"/>
                              </w:rPr>
                              <w:tab/>
                              <w:t>15</w:t>
                            </w:r>
                            <w:r>
                              <w:rPr>
                                <w:spacing w:val="-4"/>
                                <w:sz w:val="10"/>
                              </w:rPr>
                              <w:t> </w:t>
                            </w:r>
                            <w:r>
                              <w:rPr>
                                <w:spacing w:val="-10"/>
                                <w:w w:val="110"/>
                                <w:sz w:val="10"/>
                              </w:rPr>
                              <w:t>m</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12"/>
                                <w:w w:val="110"/>
                                <w:sz w:val="10"/>
                              </w:rPr>
                              <w:t>+</w:t>
                            </w:r>
                          </w:p>
                        </w:txbxContent>
                      </wps:txbx>
                      <wps:bodyPr wrap="square" lIns="0" tIns="0" rIns="0" bIns="0" rtlCol="0">
                        <a:noAutofit/>
                      </wps:bodyPr>
                    </wps:wsp>
                  </a:graphicData>
                </a:graphic>
              </wp:anchor>
            </w:drawing>
          </mc:Choice>
          <mc:Fallback>
            <w:pict>
              <v:shape style="position:absolute;margin-left:49.342999pt;margin-top:7.993622pt;width:491.25pt;height:6.15pt;mso-position-horizontal-relative:page;mso-position-vertical-relative:paragraph;z-index:15748608" type="#_x0000_t202" id="docshape24" filled="false" stroked="false">
                <v:textbox inset="0,0,0,0">
                  <w:txbxContent>
                    <w:p>
                      <w:pPr>
                        <w:tabs>
                          <w:tab w:pos="708" w:val="left" w:leader="none"/>
                          <w:tab w:pos="1604" w:val="left" w:leader="none"/>
                          <w:tab w:pos="2476" w:val="left" w:leader="none"/>
                          <w:tab w:pos="3686" w:val="left" w:leader="none"/>
                          <w:tab w:pos="5015" w:val="left" w:leader="none"/>
                          <w:tab w:pos="6415" w:val="left" w:leader="none"/>
                          <w:tab w:pos="7456" w:val="left" w:leader="none"/>
                          <w:tab w:pos="7992" w:val="left" w:leader="none"/>
                          <w:tab w:pos="8867" w:val="left" w:leader="none"/>
                          <w:tab w:pos="9763" w:val="left" w:leader="none"/>
                        </w:tabs>
                        <w:spacing w:before="0"/>
                        <w:ind w:left="0" w:right="0" w:firstLine="0"/>
                        <w:jc w:val="left"/>
                        <w:rPr>
                          <w:sz w:val="10"/>
                        </w:rPr>
                      </w:pPr>
                      <w:r>
                        <w:rPr>
                          <w:spacing w:val="-5"/>
                          <w:w w:val="110"/>
                          <w:sz w:val="10"/>
                        </w:rPr>
                        <w:t>7.</w:t>
                      </w:r>
                      <w:r>
                        <w:rPr>
                          <w:sz w:val="10"/>
                        </w:rPr>
                        <w:tab/>
                      </w:r>
                      <w:r>
                        <w:rPr>
                          <w:w w:val="105"/>
                          <w:sz w:val="10"/>
                        </w:rPr>
                        <w:t>5</w:t>
                      </w:r>
                      <w:r>
                        <w:rPr>
                          <w:spacing w:val="-6"/>
                          <w:w w:val="105"/>
                          <w:sz w:val="10"/>
                        </w:rPr>
                        <w:t> </w:t>
                      </w:r>
                      <w:r>
                        <w:rPr>
                          <w:spacing w:val="-10"/>
                          <w:w w:val="110"/>
                          <w:sz w:val="10"/>
                        </w:rPr>
                        <w:t>m</w:t>
                      </w:r>
                      <w:r>
                        <w:rPr>
                          <w:sz w:val="10"/>
                        </w:rPr>
                        <w:tab/>
                      </w:r>
                      <w:r>
                        <w:rPr>
                          <w:w w:val="105"/>
                          <w:sz w:val="10"/>
                        </w:rPr>
                        <w:t>5</w:t>
                      </w:r>
                      <w:r>
                        <w:rPr>
                          <w:spacing w:val="-6"/>
                          <w:w w:val="105"/>
                          <w:sz w:val="10"/>
                        </w:rPr>
                        <w:t> </w:t>
                      </w:r>
                      <w:r>
                        <w:rPr>
                          <w:spacing w:val="-10"/>
                          <w:w w:val="110"/>
                          <w:sz w:val="10"/>
                        </w:rPr>
                        <w:t>m</w:t>
                      </w:r>
                      <w:r>
                        <w:rPr>
                          <w:sz w:val="10"/>
                        </w:rPr>
                        <w:tab/>
                        <w:t>15</w:t>
                      </w:r>
                      <w:r>
                        <w:rPr>
                          <w:spacing w:val="-4"/>
                          <w:sz w:val="10"/>
                        </w:rPr>
                        <w:t> </w:t>
                      </w:r>
                      <w:r>
                        <w:rPr>
                          <w:spacing w:val="-10"/>
                          <w:w w:val="110"/>
                          <w:sz w:val="10"/>
                        </w:rPr>
                        <w:t>m</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12"/>
                          <w:w w:val="110"/>
                          <w:sz w:val="10"/>
                        </w:rPr>
                        <w:t>+</w:t>
                      </w:r>
                    </w:p>
                  </w:txbxContent>
                </v:textbox>
                <w10:wrap type="none"/>
              </v:shape>
            </w:pict>
          </mc:Fallback>
        </mc:AlternateContent>
      </w:r>
      <w:r>
        <w:rPr>
          <w:w w:val="110"/>
          <w:sz w:val="10"/>
        </w:rPr>
        <w:t>Alpers</w:t>
      </w:r>
      <w:r>
        <w:rPr>
          <w:spacing w:val="-6"/>
          <w:w w:val="110"/>
          <w:sz w:val="10"/>
        </w:rPr>
        <w:t> </w:t>
      </w:r>
      <w:r>
        <w:rPr>
          <w:w w:val="110"/>
          <w:sz w:val="10"/>
        </w:rPr>
        <w:t>syndrome,</w:t>
      </w:r>
      <w:r>
        <w:rPr>
          <w:spacing w:val="-6"/>
          <w:w w:val="110"/>
          <w:sz w:val="10"/>
        </w:rPr>
        <w:t> </w:t>
      </w:r>
      <w:r>
        <w:rPr>
          <w:w w:val="110"/>
          <w:sz w:val="10"/>
        </w:rPr>
        <w:t>non-specific</w:t>
      </w:r>
      <w:r>
        <w:rPr>
          <w:spacing w:val="-6"/>
          <w:w w:val="110"/>
          <w:sz w:val="10"/>
        </w:rPr>
        <w:t> </w:t>
      </w:r>
      <w:r>
        <w:rPr>
          <w:w w:val="110"/>
          <w:sz w:val="10"/>
        </w:rPr>
        <w:t>encephalopathy</w:t>
      </w:r>
      <w:r>
        <w:rPr>
          <w:spacing w:val="-6"/>
          <w:w w:val="110"/>
          <w:sz w:val="10"/>
        </w:rPr>
        <w:t> </w:t>
      </w:r>
      <w:r>
        <w:rPr>
          <w:w w:val="110"/>
          <w:sz w:val="10"/>
        </w:rPr>
        <w:t>and</w:t>
      </w:r>
      <w:r>
        <w:rPr>
          <w:spacing w:val="-6"/>
          <w:w w:val="110"/>
          <w:sz w:val="10"/>
        </w:rPr>
        <w:t> </w:t>
      </w:r>
      <w:r>
        <w:rPr>
          <w:w w:val="110"/>
          <w:sz w:val="10"/>
        </w:rPr>
        <w:t>blindness,</w:t>
      </w:r>
      <w:r>
        <w:rPr>
          <w:spacing w:val="-6"/>
          <w:w w:val="110"/>
          <w:sz w:val="10"/>
        </w:rPr>
        <w:t> </w:t>
      </w:r>
      <w:r>
        <w:rPr>
          <w:w w:val="110"/>
          <w:sz w:val="10"/>
        </w:rPr>
        <w:t>severe</w:t>
      </w:r>
      <w:r>
        <w:rPr>
          <w:spacing w:val="40"/>
          <w:w w:val="110"/>
          <w:sz w:val="10"/>
        </w:rPr>
        <w:t> </w:t>
      </w:r>
      <w:r>
        <w:rPr>
          <w:w w:val="110"/>
          <w:sz w:val="10"/>
        </w:rPr>
        <w:t>coagulopathy, hypoglycemia, epilepsy, hepatopathy</w:t>
      </w:r>
    </w:p>
    <w:p>
      <w:pPr>
        <w:spacing w:line="240" w:lineRule="auto" w:before="45"/>
        <w:rPr>
          <w:sz w:val="10"/>
        </w:rPr>
      </w:pPr>
      <w:r>
        <w:rPr/>
        <w:br w:type="column"/>
      </w:r>
      <w:r>
        <w:rPr>
          <w:sz w:val="10"/>
        </w:rPr>
      </w:r>
    </w:p>
    <w:p>
      <w:pPr>
        <w:spacing w:before="0"/>
        <w:ind w:left="426" w:right="0" w:firstLine="0"/>
        <w:jc w:val="left"/>
        <w:rPr>
          <w:sz w:val="10"/>
        </w:rPr>
      </w:pPr>
      <w:r>
        <w:rPr>
          <w:w w:val="105"/>
          <w:sz w:val="10"/>
        </w:rPr>
        <w:t>Ashley</w:t>
      </w:r>
      <w:r>
        <w:rPr>
          <w:spacing w:val="-2"/>
          <w:w w:val="105"/>
          <w:sz w:val="10"/>
        </w:rPr>
        <w:t> </w:t>
      </w:r>
      <w:r>
        <w:rPr>
          <w:w w:val="105"/>
          <w:sz w:val="10"/>
        </w:rPr>
        <w:t>et</w:t>
      </w:r>
      <w:r>
        <w:rPr>
          <w:spacing w:val="-1"/>
          <w:w w:val="105"/>
          <w:sz w:val="10"/>
        </w:rPr>
        <w:t> </w:t>
      </w:r>
      <w:r>
        <w:rPr>
          <w:w w:val="105"/>
          <w:sz w:val="10"/>
        </w:rPr>
        <w:t>al.,</w:t>
      </w:r>
      <w:r>
        <w:rPr>
          <w:spacing w:val="-1"/>
          <w:w w:val="105"/>
          <w:sz w:val="10"/>
        </w:rPr>
        <w:t> </w:t>
      </w:r>
      <w:r>
        <w:rPr>
          <w:w w:val="105"/>
          <w:sz w:val="10"/>
        </w:rPr>
        <w:t>2008</w:t>
      </w:r>
      <w:r>
        <w:rPr>
          <w:spacing w:val="-2"/>
          <w:w w:val="105"/>
          <w:sz w:val="10"/>
        </w:rPr>
        <w:t> </w:t>
      </w:r>
      <w:r>
        <w:rPr>
          <w:spacing w:val="-4"/>
          <w:w w:val="105"/>
          <w:sz w:val="10"/>
        </w:rPr>
        <w:t>[</w:t>
      </w:r>
      <w:hyperlink w:history="true" w:anchor="_bookmark12">
        <w:r>
          <w:rPr>
            <w:color w:val="0774B7"/>
            <w:spacing w:val="-4"/>
            <w:w w:val="105"/>
            <w:sz w:val="10"/>
          </w:rPr>
          <w:t>11</w:t>
        </w:r>
      </w:hyperlink>
      <w:r>
        <w:rPr>
          <w:spacing w:val="-4"/>
          <w:w w:val="105"/>
          <w:sz w:val="10"/>
        </w:rPr>
        <w:t>]</w:t>
      </w:r>
    </w:p>
    <w:p>
      <w:pPr>
        <w:spacing w:after="0"/>
        <w:jc w:val="left"/>
        <w:rPr>
          <w:sz w:val="10"/>
        </w:rPr>
        <w:sectPr>
          <w:type w:val="continuous"/>
          <w:pgSz w:w="16840" w:h="11910" w:orient="landscape"/>
          <w:pgMar w:header="985" w:footer="0" w:top="920" w:bottom="0" w:left="708" w:right="708"/>
          <w:cols w:num="2" w:equalWidth="0">
            <w:col w:w="13644" w:space="40"/>
            <w:col w:w="1740"/>
          </w:cols>
        </w:sectPr>
      </w:pPr>
    </w:p>
    <w:p>
      <w:pPr>
        <w:pStyle w:val="BodyText"/>
        <w:spacing w:before="1"/>
        <w:rPr>
          <w:sz w:val="4"/>
        </w:rPr>
      </w:pP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41" name="Group 41"/>
                <wp:cNvGraphicFramePr>
                  <a:graphicFrameLocks/>
                </wp:cNvGraphicFramePr>
                <a:graphic>
                  <a:graphicData uri="http://schemas.microsoft.com/office/word/2010/wordprocessingGroup">
                    <wpg:wgp>
                      <wpg:cNvPr id="41" name="Group 41"/>
                      <wpg:cNvGrpSpPr/>
                      <wpg:grpSpPr>
                        <a:xfrm>
                          <a:off x="0" y="0"/>
                          <a:ext cx="9777730" cy="3810"/>
                          <a:chExt cx="9777730" cy="3810"/>
                        </a:xfrm>
                      </wpg:grpSpPr>
                      <wps:wsp>
                        <wps:cNvPr id="42" name="Graphic 42"/>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25" coordorigin="0,0" coordsize="15398,6">
                <v:line style="position:absolute" from="0,3" to="15398,3" stroked="true" strokeweight=".299pt" strokecolor="#000000">
                  <v:stroke dashstyle="solid"/>
                </v:line>
              </v:group>
            </w:pict>
          </mc:Fallback>
        </mc:AlternateContent>
      </w:r>
      <w:r>
        <w:rPr>
          <w:sz w:val="2"/>
        </w:rPr>
      </w:r>
    </w:p>
    <w:p>
      <w:pPr>
        <w:pStyle w:val="ListParagraph"/>
        <w:numPr>
          <w:ilvl w:val="0"/>
          <w:numId w:val="3"/>
        </w:numPr>
        <w:tabs>
          <w:tab w:pos="987" w:val="left" w:leader="none"/>
          <w:tab w:pos="1883" w:val="left" w:leader="none"/>
          <w:tab w:pos="2755" w:val="left" w:leader="none"/>
          <w:tab w:pos="3774" w:val="left" w:leader="none"/>
          <w:tab w:pos="5294" w:val="left" w:leader="none"/>
          <w:tab w:pos="6694" w:val="left" w:leader="none"/>
          <w:tab w:pos="7735" w:val="left" w:leader="none"/>
          <w:tab w:pos="8271" w:val="left" w:leader="none"/>
          <w:tab w:pos="9145" w:val="left" w:leader="none"/>
          <w:tab w:pos="10042" w:val="left" w:leader="none"/>
          <w:tab w:pos="11020" w:val="left" w:leader="none"/>
          <w:tab w:pos="13924" w:val="left" w:leader="none"/>
        </w:tabs>
        <w:spacing w:line="240" w:lineRule="auto" w:before="29" w:after="0"/>
        <w:ind w:left="987" w:right="0" w:hanging="709"/>
        <w:jc w:val="left"/>
        <w:rPr>
          <w:sz w:val="10"/>
        </w:rPr>
      </w:pPr>
      <w:r>
        <w:rPr>
          <w:sz w:val="10"/>
        </w:rPr>
        <mc:AlternateContent>
          <mc:Choice Requires="wps">
            <w:drawing>
              <wp:anchor distT="0" distB="0" distL="0" distR="0" allowOverlap="1" layoutInCell="1" locked="0" behindDoc="1" simplePos="0" relativeHeight="487593984">
                <wp:simplePos x="0" y="0"/>
                <wp:positionH relativeFrom="page">
                  <wp:posOffset>457200</wp:posOffset>
                </wp:positionH>
                <wp:positionV relativeFrom="paragraph">
                  <wp:posOffset>124564</wp:posOffset>
                </wp:positionV>
                <wp:extent cx="977773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9.808199pt;width:769.9pt;height:.1pt;mso-position-horizontal-relative:page;mso-position-vertical-relative:paragraph;z-index:-15722496;mso-wrap-distance-left:0;mso-wrap-distance-right:0" id="docshape26" coordorigin="720,196" coordsize="15398,0" path="m720,196l16118,196e" filled="false" stroked="true" strokeweight=".299pt" strokecolor="#000000">
                <v:path arrowok="t"/>
                <v:stroke dashstyle="solid"/>
                <w10:wrap type="topAndBottom"/>
              </v:shape>
            </w:pict>
          </mc:Fallback>
        </mc:AlternateContent>
      </w:r>
      <w:r>
        <w:rPr>
          <w:w w:val="105"/>
          <w:sz w:val="10"/>
        </w:rPr>
        <w:t>8</w:t>
      </w:r>
      <w:r>
        <w:rPr>
          <w:spacing w:val="-6"/>
          <w:w w:val="105"/>
          <w:sz w:val="10"/>
        </w:rPr>
        <w:t> </w:t>
      </w:r>
      <w:r>
        <w:rPr>
          <w:spacing w:val="-10"/>
          <w:w w:val="110"/>
          <w:sz w:val="10"/>
        </w:rPr>
        <w:t>m</w:t>
      </w:r>
      <w:r>
        <w:rPr>
          <w:sz w:val="10"/>
        </w:rPr>
        <w:tab/>
      </w:r>
      <w:r>
        <w:rPr>
          <w:w w:val="105"/>
          <w:sz w:val="10"/>
        </w:rPr>
        <w:t>8</w:t>
      </w:r>
      <w:r>
        <w:rPr>
          <w:spacing w:val="-6"/>
          <w:w w:val="105"/>
          <w:sz w:val="10"/>
        </w:rPr>
        <w:t> </w:t>
      </w:r>
      <w:r>
        <w:rPr>
          <w:spacing w:val="-10"/>
          <w:w w:val="110"/>
          <w:sz w:val="10"/>
        </w:rPr>
        <w:t>m</w:t>
      </w:r>
      <w:r>
        <w:rPr>
          <w:sz w:val="10"/>
        </w:rPr>
        <w:tab/>
        <w:t>18</w:t>
      </w:r>
      <w:r>
        <w:rPr>
          <w:spacing w:val="-2"/>
          <w:sz w:val="10"/>
        </w:rPr>
        <w:t> </w:t>
      </w:r>
      <w:r>
        <w:rPr>
          <w:spacing w:val="-10"/>
          <w:w w:val="110"/>
          <w:sz w:val="10"/>
        </w:rPr>
        <w:t>m</w:t>
      </w:r>
      <w:r>
        <w:rPr>
          <w:sz w:val="10"/>
        </w:rPr>
        <w:tab/>
      </w:r>
      <w:r>
        <w:rPr>
          <w:spacing w:val="-2"/>
          <w:w w:val="110"/>
          <w:sz w:val="10"/>
        </w:rPr>
        <w:t>Afghanistan</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10"/>
          <w:w w:val="110"/>
          <w:sz w:val="10"/>
        </w:rPr>
        <w:t>+</w:t>
      </w:r>
      <w:r>
        <w:rPr>
          <w:sz w:val="10"/>
        </w:rPr>
        <w:tab/>
      </w:r>
      <w:r>
        <w:rPr>
          <w:w w:val="110"/>
          <w:sz w:val="10"/>
        </w:rPr>
        <w:t>altered</w:t>
      </w:r>
      <w:r>
        <w:rPr>
          <w:spacing w:val="1"/>
          <w:w w:val="110"/>
          <w:sz w:val="10"/>
        </w:rPr>
        <w:t> </w:t>
      </w:r>
      <w:r>
        <w:rPr>
          <w:w w:val="110"/>
          <w:sz w:val="10"/>
        </w:rPr>
        <w:t>sensorium,</w:t>
      </w:r>
      <w:r>
        <w:rPr>
          <w:spacing w:val="2"/>
          <w:w w:val="110"/>
          <w:sz w:val="10"/>
        </w:rPr>
        <w:t> </w:t>
      </w:r>
      <w:r>
        <w:rPr>
          <w:w w:val="110"/>
          <w:sz w:val="10"/>
        </w:rPr>
        <w:t>hypotonia,</w:t>
      </w:r>
      <w:r>
        <w:rPr>
          <w:spacing w:val="2"/>
          <w:w w:val="110"/>
          <w:sz w:val="10"/>
        </w:rPr>
        <w:t> </w:t>
      </w:r>
      <w:r>
        <w:rPr>
          <w:w w:val="110"/>
          <w:sz w:val="10"/>
        </w:rPr>
        <w:t>mild</w:t>
      </w:r>
      <w:r>
        <w:rPr>
          <w:spacing w:val="2"/>
          <w:w w:val="110"/>
          <w:sz w:val="10"/>
        </w:rPr>
        <w:t> </w:t>
      </w:r>
      <w:r>
        <w:rPr>
          <w:spacing w:val="-2"/>
          <w:w w:val="110"/>
          <w:sz w:val="10"/>
        </w:rPr>
        <w:t>hepatomegaly</w:t>
      </w:r>
      <w:r>
        <w:rPr>
          <w:sz w:val="10"/>
        </w:rPr>
        <w:tab/>
      </w:r>
      <w:r>
        <w:rPr>
          <w:w w:val="105"/>
          <w:sz w:val="10"/>
        </w:rPr>
        <w:t>Bijarnia-Mahay</w:t>
      </w:r>
      <w:r>
        <w:rPr>
          <w:spacing w:val="-3"/>
          <w:w w:val="105"/>
          <w:sz w:val="10"/>
        </w:rPr>
        <w:t> </w:t>
      </w:r>
      <w:r>
        <w:rPr>
          <w:w w:val="105"/>
          <w:sz w:val="10"/>
        </w:rPr>
        <w:t>et</w:t>
      </w:r>
      <w:r>
        <w:rPr>
          <w:spacing w:val="-1"/>
          <w:w w:val="105"/>
          <w:sz w:val="10"/>
        </w:rPr>
        <w:t> </w:t>
      </w:r>
      <w:r>
        <w:rPr>
          <w:w w:val="105"/>
          <w:sz w:val="10"/>
        </w:rPr>
        <w:t>al.,</w:t>
      </w:r>
      <w:r>
        <w:rPr>
          <w:spacing w:val="-1"/>
          <w:w w:val="105"/>
          <w:sz w:val="10"/>
        </w:rPr>
        <w:t> </w:t>
      </w:r>
      <w:r>
        <w:rPr>
          <w:w w:val="105"/>
          <w:sz w:val="10"/>
        </w:rPr>
        <w:t>2014</w:t>
      </w:r>
      <w:r>
        <w:rPr>
          <w:spacing w:val="-1"/>
          <w:w w:val="105"/>
          <w:sz w:val="10"/>
        </w:rPr>
        <w:t> </w:t>
      </w:r>
      <w:r>
        <w:rPr>
          <w:spacing w:val="-4"/>
          <w:w w:val="105"/>
          <w:sz w:val="10"/>
        </w:rPr>
        <w:t>[</w:t>
      </w:r>
      <w:hyperlink w:history="true" w:anchor="_bookmark13">
        <w:r>
          <w:rPr>
            <w:color w:val="0774B7"/>
            <w:spacing w:val="-4"/>
            <w:w w:val="105"/>
            <w:sz w:val="10"/>
          </w:rPr>
          <w:t>12</w:t>
        </w:r>
      </w:hyperlink>
      <w:r>
        <w:rPr>
          <w:spacing w:val="-4"/>
          <w:w w:val="105"/>
          <w:sz w:val="10"/>
        </w:rPr>
        <w:t>]</w:t>
      </w:r>
    </w:p>
    <w:p>
      <w:pPr>
        <w:pStyle w:val="ListParagraph"/>
        <w:numPr>
          <w:ilvl w:val="0"/>
          <w:numId w:val="3"/>
        </w:numPr>
        <w:tabs>
          <w:tab w:pos="987" w:val="left" w:leader="none"/>
          <w:tab w:pos="1883" w:val="left" w:leader="none"/>
          <w:tab w:pos="2781" w:val="left" w:leader="none"/>
          <w:tab w:pos="3799" w:val="left" w:leader="none"/>
          <w:tab w:pos="5294" w:val="left" w:leader="none"/>
          <w:tab w:pos="6694" w:val="left" w:leader="none"/>
          <w:tab w:pos="7735" w:val="left" w:leader="none"/>
          <w:tab w:pos="8271" w:val="left" w:leader="none"/>
          <w:tab w:pos="9095" w:val="left" w:leader="none"/>
          <w:tab w:pos="10042" w:val="left" w:leader="none"/>
          <w:tab w:pos="11537" w:val="left" w:leader="none"/>
          <w:tab w:pos="14181" w:val="left" w:leader="none"/>
        </w:tabs>
        <w:spacing w:line="240" w:lineRule="auto" w:before="46" w:after="0"/>
        <w:ind w:left="987" w:right="0" w:hanging="709"/>
        <w:jc w:val="left"/>
        <w:rPr>
          <w:sz w:val="10"/>
        </w:rPr>
      </w:pPr>
      <w:r>
        <w:rPr>
          <w:w w:val="105"/>
          <w:sz w:val="10"/>
        </w:rPr>
        <w:t>9</w:t>
      </w:r>
      <w:r>
        <w:rPr>
          <w:spacing w:val="-6"/>
          <w:w w:val="105"/>
          <w:sz w:val="10"/>
        </w:rPr>
        <w:t> </w:t>
      </w:r>
      <w:r>
        <w:rPr>
          <w:spacing w:val="-10"/>
          <w:w w:val="110"/>
          <w:sz w:val="10"/>
        </w:rPr>
        <w:t>m</w:t>
      </w:r>
      <w:r>
        <w:rPr>
          <w:sz w:val="10"/>
        </w:rPr>
        <w:tab/>
      </w:r>
      <w:r>
        <w:rPr>
          <w:w w:val="105"/>
          <w:sz w:val="10"/>
        </w:rPr>
        <w:t>9</w:t>
      </w:r>
      <w:r>
        <w:rPr>
          <w:spacing w:val="-6"/>
          <w:w w:val="105"/>
          <w:sz w:val="10"/>
        </w:rPr>
        <w:t> </w:t>
      </w:r>
      <w:r>
        <w:rPr>
          <w:spacing w:val="-10"/>
          <w:w w:val="110"/>
          <w:sz w:val="10"/>
        </w:rPr>
        <w:t>m</w:t>
      </w:r>
      <w:r>
        <w:rPr>
          <w:sz w:val="10"/>
        </w:rPr>
        <w:tab/>
      </w:r>
      <w:r>
        <w:rPr>
          <w:spacing w:val="-5"/>
          <w:w w:val="110"/>
          <w:sz w:val="10"/>
        </w:rPr>
        <w:t>NA</w:t>
      </w:r>
      <w:r>
        <w:rPr>
          <w:sz w:val="10"/>
        </w:rPr>
        <w:tab/>
      </w:r>
      <w:r>
        <w:rPr>
          <w:w w:val="110"/>
          <w:sz w:val="10"/>
        </w:rPr>
        <w:t>Arab</w:t>
      </w:r>
      <w:r>
        <w:rPr>
          <w:spacing w:val="-4"/>
          <w:w w:val="110"/>
          <w:sz w:val="10"/>
        </w:rPr>
        <w:t> </w:t>
      </w:r>
      <w:r>
        <w:rPr>
          <w:spacing w:val="-2"/>
          <w:w w:val="110"/>
          <w:sz w:val="10"/>
        </w:rPr>
        <w:t>states</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w w:val="110"/>
          <w:sz w:val="10"/>
        </w:rPr>
        <w:t>dementia, </w:t>
      </w:r>
      <w:r>
        <w:rPr>
          <w:spacing w:val="-2"/>
          <w:w w:val="110"/>
          <w:sz w:val="10"/>
        </w:rPr>
        <w:t>encephalopathy</w:t>
      </w:r>
      <w:r>
        <w:rPr>
          <w:sz w:val="10"/>
        </w:rPr>
        <w:tab/>
      </w:r>
      <w:r>
        <w:rPr>
          <w:w w:val="105"/>
          <w:sz w:val="10"/>
        </w:rPr>
        <w:t>Tang</w:t>
      </w:r>
      <w:r>
        <w:rPr>
          <w:spacing w:val="-5"/>
          <w:w w:val="105"/>
          <w:sz w:val="10"/>
        </w:rPr>
        <w:t> </w:t>
      </w:r>
      <w:r>
        <w:rPr>
          <w:w w:val="105"/>
          <w:sz w:val="10"/>
        </w:rPr>
        <w:t>et</w:t>
      </w:r>
      <w:r>
        <w:rPr>
          <w:spacing w:val="-5"/>
          <w:w w:val="105"/>
          <w:sz w:val="10"/>
        </w:rPr>
        <w:t> </w:t>
      </w:r>
      <w:r>
        <w:rPr>
          <w:w w:val="105"/>
          <w:sz w:val="10"/>
        </w:rPr>
        <w:t>al.,</w:t>
      </w:r>
      <w:r>
        <w:rPr>
          <w:spacing w:val="-5"/>
          <w:w w:val="105"/>
          <w:sz w:val="10"/>
        </w:rPr>
        <w:t> </w:t>
      </w:r>
      <w:r>
        <w:rPr>
          <w:w w:val="105"/>
          <w:sz w:val="10"/>
        </w:rPr>
        <w:t>2011</w:t>
      </w:r>
      <w:r>
        <w:rPr>
          <w:spacing w:val="-4"/>
          <w:w w:val="105"/>
          <w:sz w:val="10"/>
        </w:rPr>
        <w:t> </w:t>
      </w:r>
      <w:r>
        <w:rPr>
          <w:spacing w:val="-5"/>
          <w:w w:val="105"/>
          <w:sz w:val="10"/>
        </w:rPr>
        <w:t>[</w:t>
      </w:r>
      <w:hyperlink w:history="true" w:anchor="_bookmark5">
        <w:r>
          <w:rPr>
            <w:color w:val="0774B7"/>
            <w:spacing w:val="-5"/>
            <w:w w:val="105"/>
            <w:sz w:val="10"/>
          </w:rPr>
          <w:t>4</w:t>
        </w:r>
      </w:hyperlink>
      <w:r>
        <w:rPr>
          <w:spacing w:val="-5"/>
          <w:w w:val="105"/>
          <w:sz w:val="10"/>
        </w:rPr>
        <w:t>]</w:t>
      </w:r>
    </w:p>
    <w:p>
      <w:pPr>
        <w:pStyle w:val="ListParagraph"/>
        <w:spacing w:after="0" w:line="240" w:lineRule="auto"/>
        <w:jc w:val="left"/>
        <w:rPr>
          <w:sz w:val="10"/>
        </w:rPr>
        <w:sectPr>
          <w:type w:val="continuous"/>
          <w:pgSz w:w="16840" w:h="11910" w:orient="landscape"/>
          <w:pgMar w:header="985" w:footer="0" w:top="920" w:bottom="0" w:left="708" w:right="708"/>
        </w:sectPr>
      </w:pPr>
    </w:p>
    <w:p>
      <w:pPr>
        <w:pStyle w:val="ListParagraph"/>
        <w:numPr>
          <w:ilvl w:val="0"/>
          <w:numId w:val="3"/>
        </w:numPr>
        <w:tabs>
          <w:tab w:pos="932" w:val="left" w:leader="none"/>
          <w:tab w:pos="1899" w:val="left" w:leader="none"/>
          <w:tab w:pos="2781" w:val="left" w:leader="none"/>
          <w:tab w:pos="3562" w:val="left" w:leader="none"/>
          <w:tab w:pos="5294" w:val="left" w:leader="none"/>
          <w:tab w:pos="6694" w:val="left" w:leader="none"/>
          <w:tab w:pos="7735" w:val="left" w:leader="none"/>
          <w:tab w:pos="8271" w:val="left" w:leader="none"/>
          <w:tab w:pos="9159" w:val="left" w:leader="none"/>
          <w:tab w:pos="10042" w:val="left" w:leader="none"/>
          <w:tab w:pos="10881" w:val="left" w:leader="none"/>
        </w:tabs>
        <w:spacing w:line="240" w:lineRule="auto" w:before="100" w:after="0"/>
        <w:ind w:left="932" w:right="0" w:hanging="679"/>
        <w:jc w:val="left"/>
        <w:rPr>
          <w:position w:val="-5"/>
          <w:sz w:val="10"/>
        </w:rPr>
      </w:pPr>
      <w:r>
        <w:rPr>
          <w:position w:val="-5"/>
          <w:sz w:val="10"/>
        </w:rPr>
        <mc:AlternateContent>
          <mc:Choice Requires="wps">
            <w:drawing>
              <wp:anchor distT="0" distB="0" distL="0" distR="0" allowOverlap="1" layoutInCell="1" locked="0" behindDoc="0" simplePos="0" relativeHeight="15744000">
                <wp:simplePos x="0" y="0"/>
                <wp:positionH relativeFrom="page">
                  <wp:posOffset>457200</wp:posOffset>
                </wp:positionH>
                <wp:positionV relativeFrom="paragraph">
                  <wp:posOffset>32765</wp:posOffset>
                </wp:positionV>
                <wp:extent cx="977773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6pt,2.579988pt" to="805.891pt,2.579988pt" stroked="true" strokeweight=".299pt" strokecolor="#000000">
                <v:stroke dashstyle="solid"/>
                <w10:wrap type="none"/>
              </v:line>
            </w:pict>
          </mc:Fallback>
        </mc:AlternateContent>
      </w:r>
      <w:r>
        <w:rPr>
          <w:position w:val="-5"/>
          <w:sz w:val="10"/>
        </w:rPr>
        <mc:AlternateContent>
          <mc:Choice Requires="wps">
            <w:drawing>
              <wp:anchor distT="0" distB="0" distL="0" distR="0" allowOverlap="1" layoutInCell="1" locked="0" behindDoc="1" simplePos="0" relativeHeight="487081984">
                <wp:simplePos x="0" y="0"/>
                <wp:positionH relativeFrom="page">
                  <wp:posOffset>7833677</wp:posOffset>
                </wp:positionH>
                <wp:positionV relativeFrom="paragraph">
                  <wp:posOffset>139453</wp:posOffset>
                </wp:positionV>
                <wp:extent cx="626110" cy="781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26110" cy="78105"/>
                        </a:xfrm>
                        <a:prstGeom prst="rect">
                          <a:avLst/>
                        </a:prstGeom>
                      </wps:spPr>
                      <wps:txbx>
                        <w:txbxContent>
                          <w:p>
                            <w:pPr>
                              <w:spacing w:before="0"/>
                              <w:ind w:left="0" w:right="0" w:firstLine="0"/>
                              <w:jc w:val="left"/>
                              <w:rPr>
                                <w:sz w:val="10"/>
                              </w:rPr>
                            </w:pPr>
                            <w:r>
                              <w:rPr>
                                <w:w w:val="110"/>
                                <w:sz w:val="10"/>
                              </w:rPr>
                              <w:t>neurological</w:t>
                            </w:r>
                            <w:r>
                              <w:rPr>
                                <w:spacing w:val="-7"/>
                                <w:w w:val="110"/>
                                <w:sz w:val="10"/>
                              </w:rPr>
                              <w:t> </w:t>
                            </w:r>
                            <w:r>
                              <w:rPr>
                                <w:spacing w:val="-2"/>
                                <w:w w:val="110"/>
                                <w:sz w:val="10"/>
                              </w:rPr>
                              <w:t>disability</w:t>
                            </w:r>
                          </w:p>
                        </w:txbxContent>
                      </wps:txbx>
                      <wps:bodyPr wrap="square" lIns="0" tIns="0" rIns="0" bIns="0" rtlCol="0">
                        <a:noAutofit/>
                      </wps:bodyPr>
                    </wps:wsp>
                  </a:graphicData>
                </a:graphic>
              </wp:anchor>
            </w:drawing>
          </mc:Choice>
          <mc:Fallback>
            <w:pict>
              <v:shape style="position:absolute;margin-left:616.825012pt;margin-top:10.980622pt;width:49.3pt;height:6.15pt;mso-position-horizontal-relative:page;mso-position-vertical-relative:paragraph;z-index:-16234496" type="#_x0000_t202" id="docshape27" filled="false" stroked="false">
                <v:textbox inset="0,0,0,0">
                  <w:txbxContent>
                    <w:p>
                      <w:pPr>
                        <w:spacing w:before="0"/>
                        <w:ind w:left="0" w:right="0" w:firstLine="0"/>
                        <w:jc w:val="left"/>
                        <w:rPr>
                          <w:sz w:val="10"/>
                        </w:rPr>
                      </w:pPr>
                      <w:r>
                        <w:rPr>
                          <w:w w:val="110"/>
                          <w:sz w:val="10"/>
                        </w:rPr>
                        <w:t>neurological</w:t>
                      </w:r>
                      <w:r>
                        <w:rPr>
                          <w:spacing w:val="-7"/>
                          <w:w w:val="110"/>
                          <w:sz w:val="10"/>
                        </w:rPr>
                        <w:t> </w:t>
                      </w:r>
                      <w:r>
                        <w:rPr>
                          <w:spacing w:val="-2"/>
                          <w:w w:val="110"/>
                          <w:sz w:val="10"/>
                        </w:rPr>
                        <w:t>disability</w:t>
                      </w:r>
                    </w:p>
                  </w:txbxContent>
                </v:textbox>
                <w10:wrap type="none"/>
              </v:shape>
            </w:pict>
          </mc:Fallback>
        </mc:AlternateContent>
      </w:r>
      <w:r>
        <w:rPr>
          <w:position w:val="-5"/>
          <w:sz w:val="10"/>
        </w:rPr>
        <w:t>&lt;12</w:t>
      </w:r>
      <w:r>
        <w:rPr>
          <w:spacing w:val="-1"/>
          <w:w w:val="110"/>
          <w:position w:val="-5"/>
          <w:sz w:val="10"/>
        </w:rPr>
        <w:t> </w:t>
      </w:r>
      <w:r>
        <w:rPr>
          <w:spacing w:val="-10"/>
          <w:w w:val="110"/>
          <w:position w:val="-5"/>
          <w:sz w:val="10"/>
        </w:rPr>
        <w:t>m</w:t>
      </w:r>
      <w:r>
        <w:rPr>
          <w:position w:val="-5"/>
          <w:sz w:val="10"/>
        </w:rPr>
        <w:tab/>
      </w:r>
      <w:r>
        <w:rPr>
          <w:w w:val="105"/>
          <w:position w:val="-5"/>
          <w:sz w:val="10"/>
        </w:rPr>
        <w:t>3</w:t>
      </w:r>
      <w:r>
        <w:rPr>
          <w:spacing w:val="-6"/>
          <w:w w:val="105"/>
          <w:position w:val="-5"/>
          <w:sz w:val="10"/>
        </w:rPr>
        <w:t> </w:t>
      </w:r>
      <w:r>
        <w:rPr>
          <w:spacing w:val="-10"/>
          <w:w w:val="110"/>
          <w:position w:val="-5"/>
          <w:sz w:val="10"/>
        </w:rPr>
        <w:t>y</w:t>
      </w:r>
      <w:r>
        <w:rPr>
          <w:position w:val="-5"/>
          <w:sz w:val="10"/>
        </w:rPr>
        <w:tab/>
      </w:r>
      <w:r>
        <w:rPr>
          <w:spacing w:val="-5"/>
          <w:w w:val="110"/>
          <w:position w:val="-5"/>
          <w:sz w:val="10"/>
        </w:rPr>
        <w:t>NA</w:t>
      </w:r>
      <w:r>
        <w:rPr>
          <w:position w:val="-5"/>
          <w:sz w:val="10"/>
        </w:rPr>
        <w:tab/>
      </w:r>
      <w:r>
        <w:rPr>
          <w:w w:val="110"/>
          <w:position w:val="-5"/>
          <w:sz w:val="10"/>
        </w:rPr>
        <w:t>United</w:t>
      </w:r>
      <w:r>
        <w:rPr>
          <w:spacing w:val="-1"/>
          <w:w w:val="110"/>
          <w:position w:val="-5"/>
          <w:sz w:val="10"/>
        </w:rPr>
        <w:t> </w:t>
      </w:r>
      <w:r>
        <w:rPr>
          <w:w w:val="110"/>
          <w:position w:val="-5"/>
          <w:sz w:val="10"/>
        </w:rPr>
        <w:t>Arab</w:t>
      </w:r>
      <w:r>
        <w:rPr>
          <w:spacing w:val="-1"/>
          <w:w w:val="110"/>
          <w:position w:val="-5"/>
          <w:sz w:val="10"/>
        </w:rPr>
        <w:t> </w:t>
      </w:r>
      <w:r>
        <w:rPr>
          <w:spacing w:val="-2"/>
          <w:w w:val="110"/>
          <w:position w:val="-5"/>
          <w:sz w:val="10"/>
        </w:rPr>
        <w:t>Emirates</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5"/>
          <w:w w:val="110"/>
          <w:position w:val="-5"/>
          <w:sz w:val="10"/>
        </w:rPr>
        <w:t>NA</w:t>
      </w:r>
      <w:r>
        <w:rPr>
          <w:position w:val="-5"/>
          <w:sz w:val="10"/>
        </w:rPr>
        <w:tab/>
      </w:r>
      <w:r>
        <w:rPr>
          <w:spacing w:val="-10"/>
          <w:w w:val="110"/>
          <w:position w:val="-5"/>
          <w:sz w:val="10"/>
        </w:rPr>
        <w:t>-</w:t>
      </w:r>
      <w:r>
        <w:rPr>
          <w:position w:val="-5"/>
          <w:sz w:val="10"/>
        </w:rPr>
        <w:tab/>
      </w:r>
      <w:r>
        <w:rPr>
          <w:spacing w:val="-10"/>
          <w:w w:val="110"/>
          <w:position w:val="-5"/>
          <w:sz w:val="10"/>
        </w:rPr>
        <w:t>+</w:t>
      </w:r>
      <w:r>
        <w:rPr>
          <w:position w:val="-5"/>
          <w:sz w:val="10"/>
        </w:rPr>
        <w:tab/>
      </w:r>
      <w:r>
        <w:rPr>
          <w:w w:val="110"/>
          <w:sz w:val="10"/>
        </w:rPr>
        <w:t>hypotonia,</w:t>
      </w:r>
      <w:r>
        <w:rPr>
          <w:spacing w:val="-1"/>
          <w:w w:val="110"/>
          <w:sz w:val="10"/>
        </w:rPr>
        <w:t> </w:t>
      </w:r>
      <w:r>
        <w:rPr>
          <w:w w:val="110"/>
          <w:sz w:val="10"/>
        </w:rPr>
        <w:t>refractory</w:t>
      </w:r>
      <w:r>
        <w:rPr>
          <w:spacing w:val="-2"/>
          <w:w w:val="110"/>
          <w:sz w:val="10"/>
        </w:rPr>
        <w:t> </w:t>
      </w:r>
      <w:r>
        <w:rPr>
          <w:w w:val="110"/>
          <w:sz w:val="10"/>
        </w:rPr>
        <w:t>epilepsia</w:t>
      </w:r>
      <w:r>
        <w:rPr>
          <w:spacing w:val="-1"/>
          <w:w w:val="110"/>
          <w:sz w:val="10"/>
        </w:rPr>
        <w:t> </w:t>
      </w:r>
      <w:r>
        <w:rPr>
          <w:w w:val="110"/>
          <w:sz w:val="10"/>
        </w:rPr>
        <w:t>partialis</w:t>
      </w:r>
      <w:r>
        <w:rPr>
          <w:spacing w:val="-1"/>
          <w:w w:val="110"/>
          <w:sz w:val="10"/>
        </w:rPr>
        <w:t> </w:t>
      </w:r>
      <w:r>
        <w:rPr>
          <w:w w:val="110"/>
          <w:sz w:val="10"/>
        </w:rPr>
        <w:t>continua,</w:t>
      </w:r>
      <w:r>
        <w:rPr>
          <w:spacing w:val="-1"/>
          <w:w w:val="110"/>
          <w:sz w:val="10"/>
        </w:rPr>
        <w:t> </w:t>
      </w:r>
      <w:r>
        <w:rPr>
          <w:spacing w:val="-2"/>
          <w:w w:val="110"/>
          <w:sz w:val="10"/>
        </w:rPr>
        <w:t>severe</w:t>
      </w:r>
    </w:p>
    <w:p>
      <w:pPr>
        <w:spacing w:line="240" w:lineRule="auto" w:before="45"/>
        <w:rPr>
          <w:sz w:val="10"/>
        </w:rPr>
      </w:pPr>
      <w:r>
        <w:rPr/>
        <w:br w:type="column"/>
      </w:r>
      <w:r>
        <w:rPr>
          <w:sz w:val="10"/>
        </w:rPr>
      </w:r>
    </w:p>
    <w:p>
      <w:pPr>
        <w:spacing w:before="0"/>
        <w:ind w:left="253" w:right="0" w:firstLine="0"/>
        <w:jc w:val="left"/>
        <w:rPr>
          <w:sz w:val="10"/>
        </w:rPr>
      </w:pPr>
      <w:r>
        <w:rPr>
          <w:sz w:val="10"/>
        </w:rPr>
        <w:t>Mohamed</w:t>
      </w:r>
      <w:r>
        <w:rPr>
          <w:spacing w:val="13"/>
          <w:sz w:val="10"/>
        </w:rPr>
        <w:t> </w:t>
      </w:r>
      <w:r>
        <w:rPr>
          <w:sz w:val="10"/>
        </w:rPr>
        <w:t>et</w:t>
      </w:r>
      <w:r>
        <w:rPr>
          <w:spacing w:val="13"/>
          <w:sz w:val="10"/>
        </w:rPr>
        <w:t> </w:t>
      </w:r>
      <w:r>
        <w:rPr>
          <w:sz w:val="10"/>
        </w:rPr>
        <w:t>al.,</w:t>
      </w:r>
      <w:r>
        <w:rPr>
          <w:spacing w:val="13"/>
          <w:sz w:val="10"/>
        </w:rPr>
        <w:t> </w:t>
      </w:r>
      <w:r>
        <w:rPr>
          <w:sz w:val="10"/>
        </w:rPr>
        <w:t>2011</w:t>
      </w:r>
      <w:r>
        <w:rPr>
          <w:spacing w:val="13"/>
          <w:sz w:val="10"/>
        </w:rPr>
        <w:t> </w:t>
      </w:r>
      <w:r>
        <w:rPr>
          <w:spacing w:val="-4"/>
          <w:sz w:val="10"/>
        </w:rPr>
        <w:t>[</w:t>
      </w:r>
      <w:hyperlink w:history="true" w:anchor="_bookmark11">
        <w:r>
          <w:rPr>
            <w:color w:val="0774B7"/>
            <w:spacing w:val="-4"/>
            <w:sz w:val="10"/>
          </w:rPr>
          <w:t>10</w:t>
        </w:r>
      </w:hyperlink>
      <w:r>
        <w:rPr>
          <w:spacing w:val="-4"/>
          <w:sz w:val="10"/>
        </w:rPr>
        <w:t>]</w:t>
      </w:r>
    </w:p>
    <w:p>
      <w:pPr>
        <w:spacing w:after="0"/>
        <w:jc w:val="left"/>
        <w:rPr>
          <w:sz w:val="10"/>
        </w:rPr>
        <w:sectPr>
          <w:type w:val="continuous"/>
          <w:pgSz w:w="16840" w:h="11910" w:orient="landscape"/>
          <w:pgMar w:header="985" w:footer="0" w:top="920" w:bottom="0" w:left="708" w:right="708"/>
          <w:cols w:num="2" w:equalWidth="0">
            <w:col w:w="13401" w:space="383"/>
            <w:col w:w="1640"/>
          </w:cols>
        </w:sectPr>
      </w:pPr>
    </w:p>
    <w:p>
      <w:pPr>
        <w:pStyle w:val="BodyText"/>
        <w:spacing w:before="8"/>
        <w:rPr>
          <w:sz w:val="9"/>
        </w:rPr>
      </w:pP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46" name="Group 46"/>
                <wp:cNvGraphicFramePr>
                  <a:graphicFrameLocks/>
                </wp:cNvGraphicFramePr>
                <a:graphic>
                  <a:graphicData uri="http://schemas.microsoft.com/office/word/2010/wordprocessingGroup">
                    <wpg:wgp>
                      <wpg:cNvPr id="46" name="Group 46"/>
                      <wpg:cNvGrpSpPr/>
                      <wpg:grpSpPr>
                        <a:xfrm>
                          <a:off x="0" y="0"/>
                          <a:ext cx="9777730" cy="3810"/>
                          <a:chExt cx="9777730" cy="3810"/>
                        </a:xfrm>
                      </wpg:grpSpPr>
                      <wps:wsp>
                        <wps:cNvPr id="47" name="Graphic 47"/>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28" coordorigin="0,0" coordsize="15398,6">
                <v:line style="position:absolute" from="0,3" to="15398,3" stroked="true" strokeweight=".299pt" strokecolor="#000000">
                  <v:stroke dashstyle="solid"/>
                </v:line>
              </v:group>
            </w:pict>
          </mc:Fallback>
        </mc:AlternateContent>
      </w:r>
      <w:r>
        <w:rPr>
          <w:sz w:val="2"/>
        </w:rPr>
      </w:r>
    </w:p>
    <w:p>
      <w:pPr>
        <w:pStyle w:val="ListParagraph"/>
        <w:numPr>
          <w:ilvl w:val="0"/>
          <w:numId w:val="3"/>
        </w:numPr>
        <w:tabs>
          <w:tab w:pos="962" w:val="left" w:leader="none"/>
          <w:tab w:pos="1858" w:val="left" w:leader="none"/>
          <w:tab w:pos="2781" w:val="left" w:leader="none"/>
          <w:tab w:pos="3799" w:val="left" w:leader="none"/>
          <w:tab w:pos="5294" w:val="left" w:leader="none"/>
          <w:tab w:pos="6694" w:val="left" w:leader="none"/>
          <w:tab w:pos="7735" w:val="left" w:leader="none"/>
          <w:tab w:pos="8271" w:val="left" w:leader="none"/>
          <w:tab w:pos="9145" w:val="left" w:leader="none"/>
          <w:tab w:pos="10042" w:val="left" w:leader="none"/>
          <w:tab w:pos="12104" w:val="left" w:leader="none"/>
          <w:tab w:pos="14181" w:val="left" w:leader="none"/>
        </w:tabs>
        <w:spacing w:line="240" w:lineRule="auto" w:before="29" w:after="0"/>
        <w:ind w:left="962" w:right="0" w:hanging="709"/>
        <w:jc w:val="left"/>
        <w:rPr>
          <w:sz w:val="10"/>
        </w:rPr>
      </w:pPr>
      <w:r>
        <w:rPr>
          <w:sz w:val="10"/>
        </w:rPr>
        <mc:AlternateContent>
          <mc:Choice Requires="wps">
            <w:drawing>
              <wp:anchor distT="0" distB="0" distL="0" distR="0" allowOverlap="1" layoutInCell="1" locked="0" behindDoc="1" simplePos="0" relativeHeight="487595008">
                <wp:simplePos x="0" y="0"/>
                <wp:positionH relativeFrom="page">
                  <wp:posOffset>457200</wp:posOffset>
                </wp:positionH>
                <wp:positionV relativeFrom="paragraph">
                  <wp:posOffset>124205</wp:posOffset>
                </wp:positionV>
                <wp:extent cx="9777730"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9.780pt;width:769.9pt;height:.1pt;mso-position-horizontal-relative:page;mso-position-vertical-relative:paragraph;z-index:-15721472;mso-wrap-distance-left:0;mso-wrap-distance-right:0" id="docshape29" coordorigin="720,196" coordsize="15398,0" path="m720,196l16118,196e" filled="false" stroked="true" strokeweight=".299pt" strokecolor="#000000">
                <v:path arrowok="t"/>
                <v:stroke dashstyle="solid"/>
                <w10:wrap type="topAndBottom"/>
              </v:shape>
            </w:pict>
          </mc:Fallback>
        </mc:AlternateContent>
      </w:r>
      <w:r>
        <w:rPr>
          <w:sz w:val="10"/>
        </w:rPr>
        <w:t>12</w:t>
      </w:r>
      <w:r>
        <w:rPr>
          <w:spacing w:val="-2"/>
          <w:sz w:val="10"/>
        </w:rPr>
        <w:t> </w:t>
      </w:r>
      <w:r>
        <w:rPr>
          <w:spacing w:val="-10"/>
          <w:w w:val="110"/>
          <w:sz w:val="10"/>
        </w:rPr>
        <w:t>m</w:t>
      </w:r>
      <w:r>
        <w:rPr>
          <w:sz w:val="10"/>
        </w:rPr>
        <w:tab/>
        <w:t>12</w:t>
      </w:r>
      <w:r>
        <w:rPr>
          <w:spacing w:val="-2"/>
          <w:sz w:val="10"/>
        </w:rPr>
        <w:t> </w:t>
      </w:r>
      <w:r>
        <w:rPr>
          <w:spacing w:val="-10"/>
          <w:w w:val="110"/>
          <w:sz w:val="10"/>
        </w:rPr>
        <w:t>m</w:t>
      </w:r>
      <w:r>
        <w:rPr>
          <w:sz w:val="10"/>
        </w:rPr>
        <w:tab/>
      </w:r>
      <w:r>
        <w:rPr>
          <w:spacing w:val="-5"/>
          <w:w w:val="110"/>
          <w:sz w:val="10"/>
        </w:rPr>
        <w:t>NA</w:t>
      </w:r>
      <w:r>
        <w:rPr>
          <w:sz w:val="10"/>
        </w:rPr>
        <w:tab/>
      </w:r>
      <w:r>
        <w:rPr>
          <w:w w:val="110"/>
          <w:sz w:val="10"/>
        </w:rPr>
        <w:t>Arab</w:t>
      </w:r>
      <w:r>
        <w:rPr>
          <w:spacing w:val="-5"/>
          <w:w w:val="110"/>
          <w:sz w:val="10"/>
        </w:rPr>
        <w:t> </w:t>
      </w:r>
      <w:r>
        <w:rPr>
          <w:spacing w:val="-2"/>
          <w:w w:val="110"/>
          <w:sz w:val="10"/>
        </w:rPr>
        <w:t>states</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10"/>
          <w:w w:val="110"/>
          <w:sz w:val="10"/>
        </w:rPr>
        <w:t>+</w:t>
      </w:r>
      <w:r>
        <w:rPr>
          <w:sz w:val="10"/>
        </w:rPr>
        <w:tab/>
      </w:r>
      <w:r>
        <w:rPr>
          <w:spacing w:val="-10"/>
          <w:w w:val="110"/>
          <w:sz w:val="10"/>
        </w:rPr>
        <w:t>-</w:t>
      </w:r>
      <w:r>
        <w:rPr>
          <w:sz w:val="10"/>
        </w:rPr>
        <w:tab/>
      </w:r>
      <w:r>
        <w:rPr>
          <w:w w:val="105"/>
          <w:sz w:val="10"/>
        </w:rPr>
        <w:t>Tang</w:t>
      </w:r>
      <w:r>
        <w:rPr>
          <w:spacing w:val="-5"/>
          <w:w w:val="105"/>
          <w:sz w:val="10"/>
        </w:rPr>
        <w:t> </w:t>
      </w:r>
      <w:r>
        <w:rPr>
          <w:w w:val="105"/>
          <w:sz w:val="10"/>
        </w:rPr>
        <w:t>et</w:t>
      </w:r>
      <w:r>
        <w:rPr>
          <w:spacing w:val="-5"/>
          <w:w w:val="105"/>
          <w:sz w:val="10"/>
        </w:rPr>
        <w:t> </w:t>
      </w:r>
      <w:r>
        <w:rPr>
          <w:w w:val="105"/>
          <w:sz w:val="10"/>
        </w:rPr>
        <w:t>al.,</w:t>
      </w:r>
      <w:r>
        <w:rPr>
          <w:spacing w:val="-5"/>
          <w:w w:val="105"/>
          <w:sz w:val="10"/>
        </w:rPr>
        <w:t> </w:t>
      </w:r>
      <w:r>
        <w:rPr>
          <w:w w:val="105"/>
          <w:sz w:val="10"/>
        </w:rPr>
        <w:t>2011</w:t>
      </w:r>
      <w:r>
        <w:rPr>
          <w:spacing w:val="-4"/>
          <w:w w:val="105"/>
          <w:sz w:val="10"/>
        </w:rPr>
        <w:t> </w:t>
      </w:r>
      <w:r>
        <w:rPr>
          <w:spacing w:val="-5"/>
          <w:w w:val="105"/>
          <w:sz w:val="10"/>
        </w:rPr>
        <w:t>[</w:t>
      </w:r>
      <w:hyperlink w:history="true" w:anchor="_bookmark5">
        <w:r>
          <w:rPr>
            <w:color w:val="0774B7"/>
            <w:spacing w:val="-5"/>
            <w:w w:val="105"/>
            <w:sz w:val="10"/>
          </w:rPr>
          <w:t>4</w:t>
        </w:r>
      </w:hyperlink>
      <w:r>
        <w:rPr>
          <w:spacing w:val="-5"/>
          <w:w w:val="105"/>
          <w:sz w:val="10"/>
        </w:rPr>
        <w:t>]</w:t>
      </w:r>
    </w:p>
    <w:p>
      <w:pPr>
        <w:pStyle w:val="ListParagraph"/>
        <w:numPr>
          <w:ilvl w:val="0"/>
          <w:numId w:val="3"/>
        </w:numPr>
        <w:tabs>
          <w:tab w:pos="962" w:val="left" w:leader="none"/>
          <w:tab w:pos="1858" w:val="left" w:leader="none"/>
          <w:tab w:pos="2781" w:val="left" w:leader="none"/>
          <w:tab w:pos="3965" w:val="left" w:leader="none"/>
          <w:tab w:pos="5251" w:val="left" w:leader="none"/>
          <w:tab w:pos="6652" w:val="left" w:leader="none"/>
          <w:tab w:pos="7735" w:val="left" w:leader="none"/>
          <w:tab w:pos="8271" w:val="left" w:leader="none"/>
          <w:tab w:pos="9096" w:val="left" w:leader="none"/>
          <w:tab w:pos="10042" w:val="left" w:leader="none"/>
          <w:tab w:pos="11506" w:val="left" w:leader="none"/>
          <w:tab w:pos="14160" w:val="left" w:leader="none"/>
        </w:tabs>
        <w:spacing w:line="240" w:lineRule="auto" w:before="7" w:after="51"/>
        <w:ind w:left="962" w:right="0" w:hanging="709"/>
        <w:jc w:val="left"/>
        <w:rPr>
          <w:sz w:val="10"/>
        </w:rPr>
      </w:pPr>
      <w:r>
        <w:rPr>
          <w:sz w:val="10"/>
        </w:rPr>
        <w:t>12</w:t>
      </w:r>
      <w:r>
        <w:rPr>
          <w:spacing w:val="-2"/>
          <w:sz w:val="10"/>
        </w:rPr>
        <w:t> </w:t>
      </w:r>
      <w:r>
        <w:rPr>
          <w:spacing w:val="-10"/>
          <w:w w:val="110"/>
          <w:sz w:val="10"/>
        </w:rPr>
        <w:t>m</w:t>
      </w:r>
      <w:r>
        <w:rPr>
          <w:sz w:val="10"/>
        </w:rPr>
        <w:tab/>
        <w:t>12</w:t>
      </w:r>
      <w:r>
        <w:rPr>
          <w:spacing w:val="-2"/>
          <w:sz w:val="10"/>
        </w:rPr>
        <w:t> </w:t>
      </w:r>
      <w:r>
        <w:rPr>
          <w:spacing w:val="-10"/>
          <w:w w:val="110"/>
          <w:sz w:val="10"/>
        </w:rPr>
        <w:t>m</w:t>
      </w:r>
      <w:r>
        <w:rPr>
          <w:sz w:val="10"/>
        </w:rPr>
        <w:tab/>
      </w:r>
      <w:r>
        <w:rPr>
          <w:spacing w:val="-5"/>
          <w:w w:val="110"/>
          <w:sz w:val="10"/>
        </w:rPr>
        <w:t>NA</w:t>
      </w:r>
      <w:r>
        <w:rPr>
          <w:sz w:val="10"/>
        </w:rPr>
        <w:tab/>
      </w:r>
      <w:r>
        <w:rPr>
          <w:spacing w:val="-5"/>
          <w:w w:val="110"/>
          <w:sz w:val="10"/>
        </w:rPr>
        <w:t>NA</w:t>
      </w:r>
      <w:r>
        <w:rPr>
          <w:sz w:val="10"/>
        </w:rPr>
        <w:tab/>
      </w:r>
      <w:r>
        <w:rPr>
          <w:w w:val="110"/>
          <w:sz w:val="10"/>
        </w:rPr>
        <w:t>NA</w:t>
      </w:r>
      <w:r>
        <w:rPr>
          <w:spacing w:val="-4"/>
          <w:w w:val="110"/>
          <w:sz w:val="10"/>
        </w:rPr>
        <w:t> </w:t>
      </w:r>
      <w:r>
        <w:rPr>
          <w:spacing w:val="-10"/>
          <w:w w:val="110"/>
          <w:position w:val="4"/>
          <w:sz w:val="10"/>
        </w:rPr>
        <w:t>a</w:t>
      </w:r>
      <w:r>
        <w:rPr>
          <w:position w:val="4"/>
          <w:sz w:val="10"/>
        </w:rPr>
        <w:tab/>
      </w:r>
      <w:r>
        <w:rPr>
          <w:w w:val="110"/>
          <w:sz w:val="10"/>
        </w:rPr>
        <w:t>NA</w:t>
      </w:r>
      <w:r>
        <w:rPr>
          <w:spacing w:val="-4"/>
          <w:w w:val="110"/>
          <w:sz w:val="10"/>
        </w:rPr>
        <w:t> </w:t>
      </w:r>
      <w:r>
        <w:rPr>
          <w:spacing w:val="-10"/>
          <w:w w:val="110"/>
          <w:position w:val="4"/>
          <w:sz w:val="10"/>
        </w:rPr>
        <w:t>a</w:t>
      </w:r>
      <w:r>
        <w:rPr>
          <w:position w:val="4"/>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w w:val="110"/>
          <w:sz w:val="10"/>
        </w:rPr>
        <w:t>Alpers syndrome, </w:t>
      </w:r>
      <w:r>
        <w:rPr>
          <w:spacing w:val="-2"/>
          <w:w w:val="110"/>
          <w:sz w:val="10"/>
        </w:rPr>
        <w:t>dementia</w:t>
      </w:r>
      <w:r>
        <w:rPr>
          <w:sz w:val="10"/>
        </w:rPr>
        <w:tab/>
      </w:r>
      <w:r>
        <w:rPr>
          <w:w w:val="105"/>
          <w:sz w:val="10"/>
        </w:rPr>
        <w:t>Wong</w:t>
      </w:r>
      <w:r>
        <w:rPr>
          <w:spacing w:val="-5"/>
          <w:w w:val="105"/>
          <w:sz w:val="10"/>
        </w:rPr>
        <w:t> </w:t>
      </w:r>
      <w:r>
        <w:rPr>
          <w:w w:val="105"/>
          <w:sz w:val="10"/>
        </w:rPr>
        <w:t>et</w:t>
      </w:r>
      <w:r>
        <w:rPr>
          <w:spacing w:val="-4"/>
          <w:w w:val="105"/>
          <w:sz w:val="10"/>
        </w:rPr>
        <w:t> </w:t>
      </w:r>
      <w:r>
        <w:rPr>
          <w:w w:val="105"/>
          <w:sz w:val="10"/>
        </w:rPr>
        <w:t>al.,</w:t>
      </w:r>
      <w:r>
        <w:rPr>
          <w:spacing w:val="-5"/>
          <w:w w:val="105"/>
          <w:sz w:val="10"/>
        </w:rPr>
        <w:t> </w:t>
      </w:r>
      <w:r>
        <w:rPr>
          <w:w w:val="105"/>
          <w:sz w:val="10"/>
        </w:rPr>
        <w:t>2008</w:t>
      </w:r>
      <w:r>
        <w:rPr>
          <w:spacing w:val="-4"/>
          <w:w w:val="105"/>
          <w:sz w:val="10"/>
        </w:rPr>
        <w:t> </w:t>
      </w:r>
      <w:r>
        <w:rPr>
          <w:spacing w:val="-5"/>
          <w:w w:val="105"/>
          <w:sz w:val="10"/>
        </w:rPr>
        <w:t>[</w:t>
      </w:r>
      <w:hyperlink w:history="true" w:anchor="_bookmark2">
        <w:r>
          <w:rPr>
            <w:color w:val="0774B7"/>
            <w:spacing w:val="-5"/>
            <w:w w:val="105"/>
            <w:sz w:val="10"/>
          </w:rPr>
          <w:t>1</w:t>
        </w:r>
      </w:hyperlink>
      <w:r>
        <w:rPr>
          <w:spacing w:val="-5"/>
          <w:w w:val="105"/>
          <w:sz w:val="10"/>
        </w:rPr>
        <w:t>]</w:t>
      </w: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49" name="Group 49"/>
                <wp:cNvGraphicFramePr>
                  <a:graphicFrameLocks/>
                </wp:cNvGraphicFramePr>
                <a:graphic>
                  <a:graphicData uri="http://schemas.microsoft.com/office/word/2010/wordprocessingGroup">
                    <wpg:wgp>
                      <wpg:cNvPr id="49" name="Group 49"/>
                      <wpg:cNvGrpSpPr/>
                      <wpg:grpSpPr>
                        <a:xfrm>
                          <a:off x="0" y="0"/>
                          <a:ext cx="9777730" cy="3810"/>
                          <a:chExt cx="9777730" cy="3810"/>
                        </a:xfrm>
                      </wpg:grpSpPr>
                      <wps:wsp>
                        <wps:cNvPr id="50" name="Graphic 50"/>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30" coordorigin="0,0" coordsize="15398,6">
                <v:line style="position:absolute" from="0,3" to="15398,3" stroked="true" strokeweight=".299pt" strokecolor="#000000">
                  <v:stroke dashstyle="solid"/>
                </v:line>
              </v:group>
            </w:pict>
          </mc:Fallback>
        </mc:AlternateContent>
      </w:r>
      <w:r>
        <w:rPr>
          <w:sz w:val="2"/>
        </w:rPr>
      </w:r>
    </w:p>
    <w:p>
      <w:pPr>
        <w:spacing w:before="29"/>
        <w:ind w:left="0" w:right="2038" w:firstLine="0"/>
        <w:jc w:val="right"/>
        <w:rPr>
          <w:sz w:val="10"/>
        </w:rPr>
      </w:pPr>
      <w:r>
        <w:rPr>
          <w:w w:val="110"/>
          <w:sz w:val="10"/>
        </w:rPr>
        <w:t>Alpers</w:t>
      </w:r>
      <w:r>
        <w:rPr>
          <w:spacing w:val="-2"/>
          <w:w w:val="110"/>
          <w:sz w:val="10"/>
        </w:rPr>
        <w:t> </w:t>
      </w:r>
      <w:r>
        <w:rPr>
          <w:w w:val="110"/>
          <w:sz w:val="10"/>
        </w:rPr>
        <w:t>syndrome,</w:t>
      </w:r>
      <w:r>
        <w:rPr>
          <w:spacing w:val="-1"/>
          <w:w w:val="110"/>
          <w:sz w:val="10"/>
        </w:rPr>
        <w:t> </w:t>
      </w:r>
      <w:r>
        <w:rPr>
          <w:w w:val="110"/>
          <w:sz w:val="10"/>
        </w:rPr>
        <w:t>multifocal</w:t>
      </w:r>
      <w:r>
        <w:rPr>
          <w:spacing w:val="-2"/>
          <w:w w:val="110"/>
          <w:sz w:val="10"/>
        </w:rPr>
        <w:t> </w:t>
      </w:r>
      <w:r>
        <w:rPr>
          <w:w w:val="110"/>
          <w:sz w:val="10"/>
        </w:rPr>
        <w:t>therapy-refractory</w:t>
      </w:r>
      <w:r>
        <w:rPr>
          <w:spacing w:val="-1"/>
          <w:w w:val="110"/>
          <w:sz w:val="10"/>
        </w:rPr>
        <w:t> </w:t>
      </w:r>
      <w:r>
        <w:rPr>
          <w:spacing w:val="-2"/>
          <w:w w:val="110"/>
          <w:sz w:val="10"/>
        </w:rPr>
        <w:t>epilepsy,</w:t>
      </w:r>
    </w:p>
    <w:p>
      <w:pPr>
        <w:spacing w:after="0"/>
        <w:jc w:val="right"/>
        <w:rPr>
          <w:sz w:val="10"/>
        </w:rPr>
        <w:sectPr>
          <w:type w:val="continuous"/>
          <w:pgSz w:w="16840" w:h="11910" w:orient="landscape"/>
          <w:pgMar w:header="985" w:footer="0" w:top="920" w:bottom="0" w:left="708" w:right="708"/>
        </w:sectPr>
      </w:pPr>
    </w:p>
    <w:p>
      <w:pPr>
        <w:pStyle w:val="ListParagraph"/>
        <w:numPr>
          <w:ilvl w:val="0"/>
          <w:numId w:val="3"/>
        </w:numPr>
        <w:tabs>
          <w:tab w:pos="988" w:val="left" w:leader="none"/>
          <w:tab w:pos="1858" w:val="left" w:leader="none"/>
          <w:tab w:pos="2781" w:val="left" w:leader="none"/>
          <w:tab w:pos="3799" w:val="left" w:leader="none"/>
          <w:tab w:pos="5294" w:val="left" w:leader="none"/>
          <w:tab w:pos="6694" w:val="left" w:leader="none"/>
          <w:tab w:pos="7735" w:val="left" w:leader="none"/>
          <w:tab w:pos="8271" w:val="left" w:leader="none"/>
          <w:tab w:pos="9095" w:val="left" w:leader="none"/>
          <w:tab w:pos="10042" w:val="left" w:leader="none"/>
        </w:tabs>
        <w:spacing w:line="240" w:lineRule="auto" w:before="4" w:after="0"/>
        <w:ind w:left="988" w:right="0" w:hanging="735"/>
        <w:jc w:val="left"/>
        <w:rPr>
          <w:sz w:val="10"/>
        </w:rPr>
      </w:pPr>
      <w:r>
        <w:rPr>
          <w:sz w:val="10"/>
        </w:rPr>
        <mc:AlternateContent>
          <mc:Choice Requires="wps">
            <w:drawing>
              <wp:anchor distT="0" distB="0" distL="0" distR="0" allowOverlap="1" layoutInCell="1" locked="0" behindDoc="0" simplePos="0" relativeHeight="15744512">
                <wp:simplePos x="0" y="0"/>
                <wp:positionH relativeFrom="page">
                  <wp:posOffset>457200</wp:posOffset>
                </wp:positionH>
                <wp:positionV relativeFrom="paragraph">
                  <wp:posOffset>184588</wp:posOffset>
                </wp:positionV>
                <wp:extent cx="977773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6pt,14.534489pt" to="805.891pt,14.534489pt" stroked="true" strokeweight=".299pt" strokecolor="#000000">
                <v:stroke dashstyle="solid"/>
                <w10:wrap type="none"/>
              </v:line>
            </w:pict>
          </mc:Fallback>
        </mc:AlternateContent>
      </w:r>
      <w:r>
        <w:rPr>
          <w:spacing w:val="-5"/>
          <w:w w:val="110"/>
          <w:sz w:val="10"/>
        </w:rPr>
        <w:t>NA</w:t>
      </w:r>
      <w:r>
        <w:rPr>
          <w:sz w:val="10"/>
        </w:rPr>
        <w:tab/>
        <w:t>12</w:t>
      </w:r>
      <w:r>
        <w:rPr>
          <w:spacing w:val="-2"/>
          <w:sz w:val="10"/>
        </w:rPr>
        <w:t> </w:t>
      </w:r>
      <w:r>
        <w:rPr>
          <w:spacing w:val="-10"/>
          <w:w w:val="110"/>
          <w:sz w:val="10"/>
        </w:rPr>
        <w:t>m</w:t>
      </w:r>
      <w:r>
        <w:rPr>
          <w:sz w:val="10"/>
        </w:rPr>
        <w:tab/>
      </w:r>
      <w:r>
        <w:rPr>
          <w:spacing w:val="-5"/>
          <w:w w:val="110"/>
          <w:sz w:val="10"/>
        </w:rPr>
        <w:t>NA</w:t>
      </w:r>
      <w:r>
        <w:rPr>
          <w:sz w:val="10"/>
        </w:rPr>
        <w:tab/>
      </w:r>
      <w:r>
        <w:rPr>
          <w:w w:val="110"/>
          <w:sz w:val="10"/>
        </w:rPr>
        <w:t>Arab</w:t>
      </w:r>
      <w:r>
        <w:rPr>
          <w:spacing w:val="-4"/>
          <w:w w:val="110"/>
          <w:sz w:val="10"/>
        </w:rPr>
        <w:t> </w:t>
      </w:r>
      <w:r>
        <w:rPr>
          <w:spacing w:val="-2"/>
          <w:w w:val="110"/>
          <w:sz w:val="10"/>
        </w:rPr>
        <w:t>states</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p>
    <w:p>
      <w:pPr>
        <w:pStyle w:val="BodyText"/>
        <w:rPr>
          <w:sz w:val="10"/>
        </w:rPr>
      </w:pPr>
    </w:p>
    <w:p>
      <w:pPr>
        <w:pStyle w:val="BodyText"/>
        <w:spacing w:before="110"/>
        <w:rPr>
          <w:sz w:val="10"/>
        </w:rPr>
      </w:pPr>
    </w:p>
    <w:p>
      <w:pPr>
        <w:pStyle w:val="ListParagraph"/>
        <w:numPr>
          <w:ilvl w:val="0"/>
          <w:numId w:val="3"/>
        </w:numPr>
        <w:tabs>
          <w:tab w:pos="962" w:val="left" w:leader="none"/>
          <w:tab w:pos="1858" w:val="left" w:leader="none"/>
          <w:tab w:pos="2781" w:val="left" w:leader="none"/>
          <w:tab w:pos="3965" w:val="left" w:leader="none"/>
          <w:tab w:pos="5294" w:val="left" w:leader="none"/>
          <w:tab w:pos="6694" w:val="left" w:leader="none"/>
          <w:tab w:pos="7735" w:val="left" w:leader="none"/>
          <w:tab w:pos="8271" w:val="left" w:leader="none"/>
          <w:tab w:pos="9095" w:val="left" w:leader="none"/>
          <w:tab w:pos="9992" w:val="left" w:leader="none"/>
        </w:tabs>
        <w:spacing w:line="240" w:lineRule="auto" w:before="0" w:after="0"/>
        <w:ind w:left="962" w:right="0" w:hanging="709"/>
        <w:jc w:val="left"/>
        <w:rPr>
          <w:sz w:val="10"/>
        </w:rPr>
      </w:pPr>
      <w:r>
        <w:rPr>
          <w:sz w:val="10"/>
        </w:rPr>
        <w:t>13</w:t>
      </w:r>
      <w:r>
        <w:rPr>
          <w:spacing w:val="-2"/>
          <w:sz w:val="10"/>
        </w:rPr>
        <w:t> </w:t>
      </w:r>
      <w:r>
        <w:rPr>
          <w:spacing w:val="-10"/>
          <w:w w:val="110"/>
          <w:sz w:val="10"/>
        </w:rPr>
        <w:t>m</w:t>
      </w:r>
      <w:r>
        <w:rPr>
          <w:sz w:val="10"/>
        </w:rPr>
        <w:tab/>
        <w:t>13</w:t>
      </w:r>
      <w:r>
        <w:rPr>
          <w:spacing w:val="-2"/>
          <w:sz w:val="10"/>
        </w:rPr>
        <w:t> </w:t>
      </w:r>
      <w:r>
        <w:rPr>
          <w:spacing w:val="-10"/>
          <w:w w:val="110"/>
          <w:sz w:val="10"/>
        </w:rPr>
        <w:t>m</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p>
    <w:p>
      <w:pPr>
        <w:spacing w:line="249" w:lineRule="auto" w:before="4"/>
        <w:ind w:left="333" w:right="86" w:firstLine="0"/>
        <w:jc w:val="center"/>
        <w:rPr>
          <w:sz w:val="10"/>
        </w:rPr>
      </w:pPr>
      <w:r>
        <w:rPr/>
        <w:br w:type="column"/>
      </w:r>
      <w:r>
        <w:rPr>
          <w:w w:val="110"/>
          <w:sz w:val="10"/>
        </w:rPr>
        <w:t>hippocampal</w:t>
      </w:r>
      <w:r>
        <w:rPr>
          <w:spacing w:val="-7"/>
          <w:w w:val="110"/>
          <w:sz w:val="10"/>
        </w:rPr>
        <w:t> </w:t>
      </w:r>
      <w:r>
        <w:rPr>
          <w:w w:val="110"/>
          <w:sz w:val="10"/>
        </w:rPr>
        <w:t>sclerosis,</w:t>
      </w:r>
      <w:r>
        <w:rPr>
          <w:spacing w:val="-7"/>
          <w:w w:val="110"/>
          <w:sz w:val="10"/>
        </w:rPr>
        <w:t> </w:t>
      </w:r>
      <w:r>
        <w:rPr>
          <w:w w:val="110"/>
          <w:sz w:val="10"/>
        </w:rPr>
        <w:t>COX-negative</w:t>
      </w:r>
      <w:r>
        <w:rPr>
          <w:spacing w:val="-7"/>
          <w:w w:val="110"/>
          <w:sz w:val="10"/>
        </w:rPr>
        <w:t> </w:t>
      </w:r>
      <w:r>
        <w:rPr>
          <w:w w:val="110"/>
          <w:sz w:val="10"/>
        </w:rPr>
        <w:t>fibers,</w:t>
      </w:r>
      <w:r>
        <w:rPr>
          <w:spacing w:val="-7"/>
          <w:w w:val="110"/>
          <w:sz w:val="10"/>
        </w:rPr>
        <w:t> </w:t>
      </w:r>
      <w:r>
        <w:rPr>
          <w:w w:val="110"/>
          <w:sz w:val="10"/>
        </w:rPr>
        <w:t>reduced</w:t>
      </w:r>
      <w:r>
        <w:rPr>
          <w:spacing w:val="-7"/>
          <w:w w:val="110"/>
          <w:sz w:val="10"/>
        </w:rPr>
        <w:t> </w:t>
      </w:r>
      <w:r>
        <w:rPr>
          <w:w w:val="110"/>
          <w:sz w:val="10"/>
        </w:rPr>
        <w:t>mtDNA</w:t>
      </w:r>
      <w:r>
        <w:rPr>
          <w:spacing w:val="-7"/>
          <w:w w:val="110"/>
          <w:sz w:val="10"/>
        </w:rPr>
        <w:t> </w:t>
      </w:r>
      <w:r>
        <w:rPr>
          <w:w w:val="110"/>
          <w:sz w:val="10"/>
        </w:rPr>
        <w:t>copy</w:t>
      </w:r>
      <w:r>
        <w:rPr>
          <w:spacing w:val="40"/>
          <w:w w:val="110"/>
          <w:sz w:val="10"/>
        </w:rPr>
        <w:t> </w:t>
      </w:r>
      <w:r>
        <w:rPr>
          <w:w w:val="110"/>
          <w:sz w:val="10"/>
        </w:rPr>
        <w:t>number, mtDNA deletions.</w:t>
      </w:r>
    </w:p>
    <w:p>
      <w:pPr>
        <w:spacing w:line="249" w:lineRule="auto" w:before="96"/>
        <w:ind w:left="253" w:right="0" w:firstLine="0"/>
        <w:jc w:val="center"/>
        <w:rPr>
          <w:sz w:val="10"/>
        </w:rPr>
      </w:pPr>
      <w:r>
        <w:rPr>
          <w:w w:val="110"/>
          <w:sz w:val="10"/>
        </w:rPr>
        <w:t>Choreoathetosis;</w:t>
      </w:r>
      <w:r>
        <w:rPr>
          <w:spacing w:val="-7"/>
          <w:w w:val="110"/>
          <w:sz w:val="10"/>
        </w:rPr>
        <w:t> </w:t>
      </w:r>
      <w:r>
        <w:rPr>
          <w:w w:val="110"/>
          <w:sz w:val="10"/>
        </w:rPr>
        <w:t>myoclonus</w:t>
      </w:r>
      <w:r>
        <w:rPr>
          <w:spacing w:val="-7"/>
          <w:w w:val="110"/>
          <w:sz w:val="10"/>
        </w:rPr>
        <w:t> </w:t>
      </w:r>
      <w:r>
        <w:rPr>
          <w:w w:val="110"/>
          <w:sz w:val="10"/>
        </w:rPr>
        <w:t>(epileptic</w:t>
      </w:r>
      <w:r>
        <w:rPr>
          <w:spacing w:val="-7"/>
          <w:w w:val="110"/>
          <w:sz w:val="10"/>
        </w:rPr>
        <w:t> </w:t>
      </w:r>
      <w:r>
        <w:rPr>
          <w:w w:val="110"/>
          <w:sz w:val="10"/>
        </w:rPr>
        <w:t>and</w:t>
      </w:r>
      <w:r>
        <w:rPr>
          <w:spacing w:val="-7"/>
          <w:w w:val="110"/>
          <w:sz w:val="10"/>
        </w:rPr>
        <w:t> </w:t>
      </w:r>
      <w:r>
        <w:rPr>
          <w:w w:val="110"/>
          <w:sz w:val="10"/>
        </w:rPr>
        <w:t>non-epileptic);</w:t>
      </w:r>
      <w:r>
        <w:rPr>
          <w:spacing w:val="-7"/>
          <w:w w:val="110"/>
          <w:sz w:val="10"/>
        </w:rPr>
        <w:t> </w:t>
      </w:r>
      <w:r>
        <w:rPr>
          <w:w w:val="110"/>
          <w:sz w:val="10"/>
        </w:rPr>
        <w:t>intermittent,</w:t>
      </w:r>
      <w:r>
        <w:rPr>
          <w:spacing w:val="40"/>
          <w:w w:val="110"/>
          <w:sz w:val="10"/>
        </w:rPr>
        <w:t> </w:t>
      </w:r>
      <w:r>
        <w:rPr>
          <w:w w:val="110"/>
          <w:sz w:val="10"/>
        </w:rPr>
        <w:t>myoclonic jerks sometimes in sleep, worsened by illness;</w:t>
      </w:r>
    </w:p>
    <w:p>
      <w:pPr>
        <w:spacing w:before="0"/>
        <w:ind w:left="241" w:right="0" w:firstLine="0"/>
        <w:jc w:val="center"/>
        <w:rPr>
          <w:sz w:val="10"/>
        </w:rPr>
      </w:pPr>
      <w:r>
        <w:rPr>
          <w:w w:val="110"/>
          <w:sz w:val="10"/>
        </w:rPr>
        <w:t>abnormal</w:t>
      </w:r>
      <w:r>
        <w:rPr>
          <w:spacing w:val="4"/>
          <w:w w:val="110"/>
          <w:sz w:val="10"/>
        </w:rPr>
        <w:t> </w:t>
      </w:r>
      <w:r>
        <w:rPr>
          <w:spacing w:val="-2"/>
          <w:w w:val="110"/>
          <w:sz w:val="10"/>
        </w:rPr>
        <w:t>neurotransmitters</w:t>
      </w:r>
    </w:p>
    <w:p>
      <w:pPr>
        <w:spacing w:before="4"/>
        <w:ind w:left="39" w:right="0" w:firstLine="0"/>
        <w:jc w:val="center"/>
        <w:rPr>
          <w:sz w:val="10"/>
        </w:rPr>
      </w:pPr>
      <w:r>
        <w:rPr/>
        <w:br w:type="column"/>
      </w:r>
      <w:r>
        <w:rPr>
          <w:w w:val="105"/>
          <w:sz w:val="10"/>
        </w:rPr>
        <w:t>Stewart</w:t>
      </w:r>
      <w:r>
        <w:rPr>
          <w:spacing w:val="-1"/>
          <w:w w:val="105"/>
          <w:sz w:val="10"/>
        </w:rPr>
        <w:t> </w:t>
      </w:r>
      <w:r>
        <w:rPr>
          <w:w w:val="105"/>
          <w:sz w:val="10"/>
        </w:rPr>
        <w:t>et al.,</w:t>
      </w:r>
      <w:r>
        <w:rPr>
          <w:spacing w:val="-1"/>
          <w:w w:val="105"/>
          <w:sz w:val="10"/>
        </w:rPr>
        <w:t> </w:t>
      </w:r>
      <w:r>
        <w:rPr>
          <w:w w:val="105"/>
          <w:sz w:val="10"/>
        </w:rPr>
        <w:t>2010 </w:t>
      </w:r>
      <w:r>
        <w:rPr>
          <w:spacing w:val="-4"/>
          <w:w w:val="105"/>
          <w:sz w:val="10"/>
        </w:rPr>
        <w:t>[</w:t>
      </w:r>
      <w:hyperlink w:history="true" w:anchor="_bookmark14">
        <w:r>
          <w:rPr>
            <w:color w:val="0774B7"/>
            <w:spacing w:val="-4"/>
            <w:w w:val="105"/>
            <w:sz w:val="10"/>
          </w:rPr>
          <w:t>13</w:t>
        </w:r>
      </w:hyperlink>
      <w:r>
        <w:rPr>
          <w:spacing w:val="-4"/>
          <w:w w:val="105"/>
          <w:sz w:val="10"/>
        </w:rPr>
        <w:t>]</w:t>
      </w:r>
    </w:p>
    <w:p>
      <w:pPr>
        <w:pStyle w:val="BodyText"/>
        <w:rPr>
          <w:sz w:val="10"/>
        </w:rPr>
      </w:pPr>
    </w:p>
    <w:p>
      <w:pPr>
        <w:pStyle w:val="BodyText"/>
        <w:spacing w:before="110"/>
        <w:rPr>
          <w:sz w:val="10"/>
        </w:rPr>
      </w:pPr>
    </w:p>
    <w:p>
      <w:pPr>
        <w:spacing w:before="0"/>
        <w:ind w:left="39" w:right="0" w:firstLine="0"/>
        <w:jc w:val="center"/>
        <w:rPr>
          <w:sz w:val="10"/>
        </w:rPr>
      </w:pPr>
      <w:r>
        <w:rPr>
          <w:w w:val="105"/>
          <w:sz w:val="10"/>
        </w:rPr>
        <w:t>Papandreou</w:t>
      </w:r>
      <w:r>
        <w:rPr>
          <w:spacing w:val="6"/>
          <w:w w:val="105"/>
          <w:sz w:val="10"/>
        </w:rPr>
        <w:t> </w:t>
      </w:r>
      <w:r>
        <w:rPr>
          <w:w w:val="105"/>
          <w:sz w:val="10"/>
        </w:rPr>
        <w:t>et</w:t>
      </w:r>
      <w:r>
        <w:rPr>
          <w:spacing w:val="6"/>
          <w:w w:val="105"/>
          <w:sz w:val="10"/>
        </w:rPr>
        <w:t> </w:t>
      </w:r>
      <w:r>
        <w:rPr>
          <w:w w:val="105"/>
          <w:sz w:val="10"/>
        </w:rPr>
        <w:t>al.,</w:t>
      </w:r>
      <w:r>
        <w:rPr>
          <w:spacing w:val="6"/>
          <w:w w:val="105"/>
          <w:sz w:val="10"/>
        </w:rPr>
        <w:t> </w:t>
      </w:r>
      <w:r>
        <w:rPr>
          <w:w w:val="105"/>
          <w:sz w:val="10"/>
        </w:rPr>
        <w:t>2018</w:t>
      </w:r>
      <w:r>
        <w:rPr>
          <w:spacing w:val="6"/>
          <w:w w:val="105"/>
          <w:sz w:val="10"/>
        </w:rPr>
        <w:t> </w:t>
      </w:r>
      <w:r>
        <w:rPr>
          <w:spacing w:val="-4"/>
          <w:w w:val="105"/>
          <w:sz w:val="10"/>
        </w:rPr>
        <w:t>[</w:t>
      </w:r>
      <w:hyperlink w:history="true" w:anchor="_bookmark15">
        <w:r>
          <w:rPr>
            <w:color w:val="0774B7"/>
            <w:spacing w:val="-4"/>
            <w:w w:val="105"/>
            <w:sz w:val="10"/>
          </w:rPr>
          <w:t>14</w:t>
        </w:r>
      </w:hyperlink>
      <w:r>
        <w:rPr>
          <w:spacing w:val="-4"/>
          <w:w w:val="105"/>
          <w:sz w:val="10"/>
        </w:rPr>
        <w:t>]</w:t>
      </w:r>
    </w:p>
    <w:p>
      <w:pPr>
        <w:spacing w:after="0"/>
        <w:jc w:val="center"/>
        <w:rPr>
          <w:sz w:val="10"/>
        </w:rPr>
        <w:sectPr>
          <w:type w:val="continuous"/>
          <w:pgSz w:w="16840" w:h="11910" w:orient="landscape"/>
          <w:pgMar w:header="985" w:footer="0" w:top="920" w:bottom="0" w:left="708" w:right="708"/>
          <w:cols w:num="3" w:equalWidth="0">
            <w:col w:w="10193" w:space="121"/>
            <w:col w:w="3372" w:space="55"/>
            <w:col w:w="1683"/>
          </w:cols>
        </w:sectPr>
      </w:pPr>
    </w:p>
    <w:p>
      <w:pPr>
        <w:pStyle w:val="BodyText"/>
        <w:spacing w:before="6"/>
        <w:rPr>
          <w:sz w:val="4"/>
        </w:rPr>
      </w:pP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52" name="Group 52"/>
                <wp:cNvGraphicFramePr>
                  <a:graphicFrameLocks/>
                </wp:cNvGraphicFramePr>
                <a:graphic>
                  <a:graphicData uri="http://schemas.microsoft.com/office/word/2010/wordprocessingGroup">
                    <wpg:wgp>
                      <wpg:cNvPr id="52" name="Group 52"/>
                      <wpg:cNvGrpSpPr/>
                      <wpg:grpSpPr>
                        <a:xfrm>
                          <a:off x="0" y="0"/>
                          <a:ext cx="9777730" cy="3810"/>
                          <a:chExt cx="9777730" cy="3810"/>
                        </a:xfrm>
                      </wpg:grpSpPr>
                      <wps:wsp>
                        <wps:cNvPr id="53" name="Graphic 53"/>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31" coordorigin="0,0" coordsize="15398,6">
                <v:line style="position:absolute" from="0,3" to="15398,3" stroked="true" strokeweight=".299pt" strokecolor="#000000">
                  <v:stroke dashstyle="solid"/>
                </v:line>
              </v:group>
            </w:pict>
          </mc:Fallback>
        </mc:AlternateContent>
      </w:r>
      <w:r>
        <w:rPr>
          <w:sz w:val="2"/>
        </w:rPr>
      </w:r>
    </w:p>
    <w:p>
      <w:pPr>
        <w:pStyle w:val="ListParagraph"/>
        <w:numPr>
          <w:ilvl w:val="0"/>
          <w:numId w:val="3"/>
        </w:numPr>
        <w:tabs>
          <w:tab w:pos="962" w:val="left" w:leader="none"/>
          <w:tab w:pos="1858" w:val="left" w:leader="none"/>
          <w:tab w:pos="2781" w:val="left" w:leader="none"/>
          <w:tab w:pos="3771" w:val="left" w:leader="none"/>
          <w:tab w:pos="5294" w:val="left" w:leader="none"/>
          <w:tab w:pos="6694" w:val="left" w:leader="none"/>
          <w:tab w:pos="7735" w:val="left" w:leader="none"/>
          <w:tab w:pos="8271" w:val="left" w:leader="none"/>
          <w:tab w:pos="9145" w:val="left" w:leader="none"/>
          <w:tab w:pos="10042" w:val="left" w:leader="none"/>
          <w:tab w:pos="10726" w:val="left" w:leader="none"/>
          <w:tab w:pos="14223" w:val="left" w:leader="none"/>
        </w:tabs>
        <w:spacing w:line="240" w:lineRule="auto" w:before="29" w:after="0"/>
        <w:ind w:left="962" w:right="0" w:hanging="709"/>
        <w:jc w:val="left"/>
        <w:rPr>
          <w:sz w:val="10"/>
        </w:rPr>
      </w:pPr>
      <w:r>
        <w:rPr>
          <w:sz w:val="10"/>
        </w:rPr>
        <mc:AlternateContent>
          <mc:Choice Requires="wps">
            <w:drawing>
              <wp:anchor distT="0" distB="0" distL="0" distR="0" allowOverlap="1" layoutInCell="1" locked="0" behindDoc="1" simplePos="0" relativeHeight="487596544">
                <wp:simplePos x="0" y="0"/>
                <wp:positionH relativeFrom="page">
                  <wp:posOffset>457200</wp:posOffset>
                </wp:positionH>
                <wp:positionV relativeFrom="paragraph">
                  <wp:posOffset>124221</wp:posOffset>
                </wp:positionV>
                <wp:extent cx="977773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9.781203pt;width:769.9pt;height:.1pt;mso-position-horizontal-relative:page;mso-position-vertical-relative:paragraph;z-index:-15719936;mso-wrap-distance-left:0;mso-wrap-distance-right:0" id="docshape32" coordorigin="720,196" coordsize="15398,0" path="m720,196l16118,196e" filled="false" stroked="true" strokeweight=".299pt" strokecolor="#000000">
                <v:path arrowok="t"/>
                <v:stroke dashstyle="solid"/>
                <w10:wrap type="topAndBottom"/>
              </v:shape>
            </w:pict>
          </mc:Fallback>
        </mc:AlternateContent>
      </w:r>
      <w:r>
        <w:rPr>
          <w:sz w:val="10"/>
        </w:rPr>
        <w:t>14</w:t>
      </w:r>
      <w:r>
        <w:rPr>
          <w:spacing w:val="-2"/>
          <w:sz w:val="10"/>
        </w:rPr>
        <w:t> </w:t>
      </w:r>
      <w:r>
        <w:rPr>
          <w:spacing w:val="-10"/>
          <w:w w:val="110"/>
          <w:sz w:val="10"/>
        </w:rPr>
        <w:t>m</w:t>
      </w:r>
      <w:r>
        <w:rPr>
          <w:sz w:val="10"/>
        </w:rPr>
        <w:tab/>
        <w:t>14</w:t>
      </w:r>
      <w:r>
        <w:rPr>
          <w:spacing w:val="-2"/>
          <w:sz w:val="10"/>
        </w:rPr>
        <w:t> </w:t>
      </w:r>
      <w:r>
        <w:rPr>
          <w:spacing w:val="-10"/>
          <w:w w:val="110"/>
          <w:sz w:val="10"/>
        </w:rPr>
        <w:t>m</w:t>
      </w:r>
      <w:r>
        <w:rPr>
          <w:sz w:val="10"/>
        </w:rPr>
        <w:tab/>
      </w:r>
      <w:r>
        <w:rPr>
          <w:spacing w:val="-5"/>
          <w:w w:val="110"/>
          <w:sz w:val="10"/>
        </w:rPr>
        <w:t>NA</w:t>
      </w:r>
      <w:r>
        <w:rPr>
          <w:sz w:val="10"/>
        </w:rPr>
        <w:tab/>
      </w:r>
      <w:r>
        <w:rPr>
          <w:w w:val="110"/>
          <w:sz w:val="10"/>
        </w:rPr>
        <w:t>Saudi</w:t>
      </w:r>
      <w:r>
        <w:rPr>
          <w:spacing w:val="-4"/>
          <w:w w:val="110"/>
          <w:sz w:val="10"/>
        </w:rPr>
        <w:t> </w:t>
      </w:r>
      <w:r>
        <w:rPr>
          <w:spacing w:val="-2"/>
          <w:w w:val="110"/>
          <w:sz w:val="10"/>
        </w:rPr>
        <w:t>arabia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10"/>
          <w:w w:val="110"/>
          <w:sz w:val="10"/>
        </w:rPr>
        <w:t>+</w:t>
      </w:r>
      <w:r>
        <w:rPr>
          <w:sz w:val="10"/>
        </w:rPr>
        <w:tab/>
      </w:r>
      <w:r>
        <w:rPr>
          <w:w w:val="110"/>
          <w:sz w:val="10"/>
        </w:rPr>
        <w:t>Alpers</w:t>
      </w:r>
      <w:r>
        <w:rPr>
          <w:spacing w:val="-5"/>
          <w:w w:val="110"/>
          <w:sz w:val="10"/>
        </w:rPr>
        <w:t> </w:t>
      </w:r>
      <w:r>
        <w:rPr>
          <w:w w:val="110"/>
          <w:sz w:val="10"/>
        </w:rPr>
        <w:t>syndrome,</w:t>
      </w:r>
      <w:r>
        <w:rPr>
          <w:spacing w:val="-4"/>
          <w:w w:val="110"/>
          <w:sz w:val="10"/>
        </w:rPr>
        <w:t> </w:t>
      </w:r>
      <w:r>
        <w:rPr>
          <w:w w:val="110"/>
          <w:sz w:val="10"/>
        </w:rPr>
        <w:t>epilepsia</w:t>
      </w:r>
      <w:r>
        <w:rPr>
          <w:spacing w:val="-4"/>
          <w:w w:val="110"/>
          <w:sz w:val="10"/>
        </w:rPr>
        <w:t> </w:t>
      </w:r>
      <w:r>
        <w:rPr>
          <w:w w:val="110"/>
          <w:sz w:val="10"/>
        </w:rPr>
        <w:t>partialis</w:t>
      </w:r>
      <w:r>
        <w:rPr>
          <w:spacing w:val="-5"/>
          <w:w w:val="110"/>
          <w:sz w:val="10"/>
        </w:rPr>
        <w:t> </w:t>
      </w:r>
      <w:r>
        <w:rPr>
          <w:w w:val="110"/>
          <w:sz w:val="10"/>
        </w:rPr>
        <w:t>continua</w:t>
      </w:r>
      <w:r>
        <w:rPr>
          <w:spacing w:val="-4"/>
          <w:w w:val="110"/>
          <w:sz w:val="10"/>
        </w:rPr>
        <w:t> </w:t>
      </w:r>
      <w:r>
        <w:rPr>
          <w:w w:val="110"/>
          <w:sz w:val="10"/>
        </w:rPr>
        <w:t>(EPC),</w:t>
      </w:r>
      <w:r>
        <w:rPr>
          <w:spacing w:val="-4"/>
          <w:w w:val="110"/>
          <w:sz w:val="10"/>
        </w:rPr>
        <w:t> </w:t>
      </w:r>
      <w:r>
        <w:rPr>
          <w:spacing w:val="-2"/>
          <w:w w:val="110"/>
          <w:sz w:val="10"/>
        </w:rPr>
        <w:t>hypotonia</w:t>
      </w:r>
      <w:r>
        <w:rPr>
          <w:sz w:val="10"/>
        </w:rPr>
        <w:tab/>
      </w:r>
      <w:r>
        <w:rPr>
          <w:w w:val="105"/>
          <w:sz w:val="10"/>
        </w:rPr>
        <w:t>Kentab,</w:t>
      </w:r>
      <w:r>
        <w:rPr>
          <w:spacing w:val="-4"/>
          <w:w w:val="105"/>
          <w:sz w:val="10"/>
        </w:rPr>
        <w:t> </w:t>
      </w:r>
      <w:r>
        <w:rPr>
          <w:w w:val="105"/>
          <w:sz w:val="10"/>
        </w:rPr>
        <w:t>2019</w:t>
      </w:r>
      <w:r>
        <w:rPr>
          <w:spacing w:val="-4"/>
          <w:w w:val="105"/>
          <w:sz w:val="10"/>
        </w:rPr>
        <w:t> [</w:t>
      </w:r>
      <w:hyperlink w:history="true" w:anchor="_bookmark16">
        <w:r>
          <w:rPr>
            <w:color w:val="0774B7"/>
            <w:spacing w:val="-4"/>
            <w:w w:val="105"/>
            <w:sz w:val="10"/>
          </w:rPr>
          <w:t>15</w:t>
        </w:r>
      </w:hyperlink>
      <w:r>
        <w:rPr>
          <w:spacing w:val="-4"/>
          <w:w w:val="105"/>
          <w:sz w:val="10"/>
        </w:rPr>
        <w:t>]</w:t>
      </w:r>
    </w:p>
    <w:p>
      <w:pPr>
        <w:pStyle w:val="ListParagraph"/>
        <w:numPr>
          <w:ilvl w:val="0"/>
          <w:numId w:val="3"/>
        </w:numPr>
        <w:tabs>
          <w:tab w:pos="962" w:val="left" w:leader="none"/>
          <w:tab w:pos="1858" w:val="left" w:leader="none"/>
          <w:tab w:pos="2781" w:val="left" w:leader="none"/>
          <w:tab w:pos="3799" w:val="left" w:leader="none"/>
          <w:tab w:pos="5294" w:val="left" w:leader="none"/>
          <w:tab w:pos="6694" w:val="left" w:leader="none"/>
          <w:tab w:pos="7735" w:val="left" w:leader="none"/>
          <w:tab w:pos="8271" w:val="left" w:leader="none"/>
          <w:tab w:pos="9095" w:val="left" w:leader="none"/>
          <w:tab w:pos="10042" w:val="left" w:leader="none"/>
          <w:tab w:pos="10797" w:val="left" w:leader="none"/>
          <w:tab w:pos="14181" w:val="left" w:leader="none"/>
        </w:tabs>
        <w:spacing w:line="240" w:lineRule="auto" w:before="46" w:after="52"/>
        <w:ind w:left="962" w:right="0" w:hanging="709"/>
        <w:jc w:val="left"/>
        <w:rPr>
          <w:sz w:val="10"/>
        </w:rPr>
      </w:pPr>
      <w:r>
        <w:rPr>
          <w:sz w:val="10"/>
        </w:rPr>
        <w:t>24</w:t>
      </w:r>
      <w:r>
        <w:rPr>
          <w:spacing w:val="-2"/>
          <w:sz w:val="10"/>
        </w:rPr>
        <w:t> </w:t>
      </w:r>
      <w:r>
        <w:rPr>
          <w:spacing w:val="-10"/>
          <w:w w:val="110"/>
          <w:sz w:val="10"/>
        </w:rPr>
        <w:t>m</w:t>
      </w:r>
      <w:r>
        <w:rPr>
          <w:sz w:val="10"/>
        </w:rPr>
        <w:tab/>
        <w:t>24</w:t>
      </w:r>
      <w:r>
        <w:rPr>
          <w:spacing w:val="-2"/>
          <w:sz w:val="10"/>
        </w:rPr>
        <w:t> </w:t>
      </w:r>
      <w:r>
        <w:rPr>
          <w:spacing w:val="-10"/>
          <w:w w:val="110"/>
          <w:sz w:val="10"/>
        </w:rPr>
        <w:t>m</w:t>
      </w:r>
      <w:r>
        <w:rPr>
          <w:sz w:val="10"/>
        </w:rPr>
        <w:tab/>
      </w:r>
      <w:r>
        <w:rPr>
          <w:spacing w:val="-5"/>
          <w:w w:val="110"/>
          <w:sz w:val="10"/>
        </w:rPr>
        <w:t>NA</w:t>
      </w:r>
      <w:r>
        <w:rPr>
          <w:sz w:val="10"/>
        </w:rPr>
        <w:tab/>
      </w:r>
      <w:r>
        <w:rPr>
          <w:w w:val="110"/>
          <w:sz w:val="10"/>
        </w:rPr>
        <w:t>Arab</w:t>
      </w:r>
      <w:r>
        <w:rPr>
          <w:spacing w:val="-5"/>
          <w:w w:val="110"/>
          <w:sz w:val="10"/>
        </w:rPr>
        <w:t> </w:t>
      </w:r>
      <w:r>
        <w:rPr>
          <w:spacing w:val="-2"/>
          <w:w w:val="110"/>
          <w:sz w:val="10"/>
        </w:rPr>
        <w:t>states</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w w:val="110"/>
          <w:sz w:val="10"/>
        </w:rPr>
        <w:t>developmental</w:t>
      </w:r>
      <w:r>
        <w:rPr>
          <w:spacing w:val="-4"/>
          <w:w w:val="110"/>
          <w:sz w:val="10"/>
        </w:rPr>
        <w:t> </w:t>
      </w:r>
      <w:r>
        <w:rPr>
          <w:w w:val="110"/>
          <w:sz w:val="10"/>
        </w:rPr>
        <w:t>delay,</w:t>
      </w:r>
      <w:r>
        <w:rPr>
          <w:spacing w:val="-4"/>
          <w:w w:val="110"/>
          <w:sz w:val="10"/>
        </w:rPr>
        <w:t> </w:t>
      </w:r>
      <w:r>
        <w:rPr>
          <w:w w:val="110"/>
          <w:sz w:val="10"/>
        </w:rPr>
        <w:t>elevated</w:t>
      </w:r>
      <w:r>
        <w:rPr>
          <w:spacing w:val="-3"/>
          <w:w w:val="110"/>
          <w:sz w:val="10"/>
        </w:rPr>
        <w:t> </w:t>
      </w:r>
      <w:r>
        <w:rPr>
          <w:w w:val="110"/>
          <w:sz w:val="10"/>
        </w:rPr>
        <w:t>transaminases,</w:t>
      </w:r>
      <w:r>
        <w:rPr>
          <w:spacing w:val="-4"/>
          <w:w w:val="110"/>
          <w:sz w:val="10"/>
        </w:rPr>
        <w:t> </w:t>
      </w:r>
      <w:r>
        <w:rPr>
          <w:w w:val="110"/>
          <w:sz w:val="10"/>
        </w:rPr>
        <w:t>lactic</w:t>
      </w:r>
      <w:r>
        <w:rPr>
          <w:spacing w:val="-3"/>
          <w:w w:val="110"/>
          <w:sz w:val="10"/>
        </w:rPr>
        <w:t> </w:t>
      </w:r>
      <w:r>
        <w:rPr>
          <w:spacing w:val="-2"/>
          <w:w w:val="110"/>
          <w:sz w:val="10"/>
        </w:rPr>
        <w:t>acidosis</w:t>
      </w:r>
      <w:r>
        <w:rPr>
          <w:sz w:val="10"/>
        </w:rPr>
        <w:tab/>
      </w:r>
      <w:r>
        <w:rPr>
          <w:w w:val="105"/>
          <w:sz w:val="10"/>
        </w:rPr>
        <w:t>Tang</w:t>
      </w:r>
      <w:r>
        <w:rPr>
          <w:spacing w:val="-5"/>
          <w:w w:val="105"/>
          <w:sz w:val="10"/>
        </w:rPr>
        <w:t> </w:t>
      </w:r>
      <w:r>
        <w:rPr>
          <w:w w:val="105"/>
          <w:sz w:val="10"/>
        </w:rPr>
        <w:t>et</w:t>
      </w:r>
      <w:r>
        <w:rPr>
          <w:spacing w:val="-5"/>
          <w:w w:val="105"/>
          <w:sz w:val="10"/>
        </w:rPr>
        <w:t> </w:t>
      </w:r>
      <w:r>
        <w:rPr>
          <w:w w:val="105"/>
          <w:sz w:val="10"/>
        </w:rPr>
        <w:t>al.,</w:t>
      </w:r>
      <w:r>
        <w:rPr>
          <w:spacing w:val="-5"/>
          <w:w w:val="105"/>
          <w:sz w:val="10"/>
        </w:rPr>
        <w:t> </w:t>
      </w:r>
      <w:r>
        <w:rPr>
          <w:w w:val="105"/>
          <w:sz w:val="10"/>
        </w:rPr>
        <w:t>2011</w:t>
      </w:r>
      <w:r>
        <w:rPr>
          <w:spacing w:val="-4"/>
          <w:w w:val="105"/>
          <w:sz w:val="10"/>
        </w:rPr>
        <w:t> </w:t>
      </w:r>
      <w:r>
        <w:rPr>
          <w:spacing w:val="-5"/>
          <w:w w:val="105"/>
          <w:sz w:val="10"/>
        </w:rPr>
        <w:t>[</w:t>
      </w:r>
      <w:hyperlink w:history="true" w:anchor="_bookmark5">
        <w:r>
          <w:rPr>
            <w:color w:val="0774B7"/>
            <w:spacing w:val="-5"/>
            <w:w w:val="105"/>
            <w:sz w:val="10"/>
          </w:rPr>
          <w:t>4</w:t>
        </w:r>
      </w:hyperlink>
      <w:r>
        <w:rPr>
          <w:spacing w:val="-5"/>
          <w:w w:val="105"/>
          <w:sz w:val="10"/>
        </w:rPr>
        <w:t>]</w:t>
      </w: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55" name="Group 55"/>
                <wp:cNvGraphicFramePr>
                  <a:graphicFrameLocks/>
                </wp:cNvGraphicFramePr>
                <a:graphic>
                  <a:graphicData uri="http://schemas.microsoft.com/office/word/2010/wordprocessingGroup">
                    <wpg:wgp>
                      <wpg:cNvPr id="55" name="Group 55"/>
                      <wpg:cNvGrpSpPr/>
                      <wpg:grpSpPr>
                        <a:xfrm>
                          <a:off x="0" y="0"/>
                          <a:ext cx="9777730" cy="3810"/>
                          <a:chExt cx="9777730" cy="3810"/>
                        </a:xfrm>
                      </wpg:grpSpPr>
                      <wps:wsp>
                        <wps:cNvPr id="56" name="Graphic 56"/>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33" coordorigin="0,0" coordsize="15398,6">
                <v:line style="position:absolute" from="0,3" to="15398,3" stroked="true" strokeweight=".299pt" strokecolor="#000000">
                  <v:stroke dashstyle="solid"/>
                </v:line>
              </v:group>
            </w:pict>
          </mc:Fallback>
        </mc:AlternateContent>
      </w:r>
      <w:r>
        <w:rPr>
          <w:sz w:val="2"/>
        </w:rPr>
      </w:r>
    </w:p>
    <w:p>
      <w:pPr>
        <w:pStyle w:val="ListParagraph"/>
        <w:numPr>
          <w:ilvl w:val="0"/>
          <w:numId w:val="3"/>
        </w:numPr>
        <w:tabs>
          <w:tab w:pos="962" w:val="left" w:leader="none"/>
          <w:tab w:pos="1899" w:val="left" w:leader="none"/>
          <w:tab w:pos="2781" w:val="left" w:leader="none"/>
          <w:tab w:pos="3965" w:val="left" w:leader="none"/>
          <w:tab w:pos="5251" w:val="left" w:leader="none"/>
          <w:tab w:pos="6652" w:val="left" w:leader="none"/>
          <w:tab w:pos="7735" w:val="left" w:leader="none"/>
          <w:tab w:pos="8271" w:val="left" w:leader="none"/>
          <w:tab w:pos="9145" w:val="left" w:leader="none"/>
          <w:tab w:pos="9992" w:val="left" w:leader="none"/>
          <w:tab w:pos="11293" w:val="left" w:leader="none"/>
          <w:tab w:pos="14078" w:val="left" w:leader="none"/>
        </w:tabs>
        <w:spacing w:line="240" w:lineRule="auto" w:before="0" w:after="0"/>
        <w:ind w:left="962" w:right="0" w:hanging="709"/>
        <w:jc w:val="left"/>
        <w:rPr>
          <w:sz w:val="10"/>
        </w:rPr>
      </w:pPr>
      <w:r>
        <w:rPr>
          <w:sz w:val="10"/>
        </w:rPr>
        <mc:AlternateContent>
          <mc:Choice Requires="wps">
            <w:drawing>
              <wp:anchor distT="0" distB="0" distL="0" distR="0" allowOverlap="1" layoutInCell="1" locked="0" behindDoc="1" simplePos="0" relativeHeight="487597568">
                <wp:simplePos x="0" y="0"/>
                <wp:positionH relativeFrom="page">
                  <wp:posOffset>457200</wp:posOffset>
                </wp:positionH>
                <wp:positionV relativeFrom="paragraph">
                  <wp:posOffset>124675</wp:posOffset>
                </wp:positionV>
                <wp:extent cx="977773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9.817pt;width:769.9pt;height:.1pt;mso-position-horizontal-relative:page;mso-position-vertical-relative:paragraph;z-index:-15718912;mso-wrap-distance-left:0;mso-wrap-distance-right:0" id="docshape34" coordorigin="720,196" coordsize="15398,0" path="m720,196l16118,196e" filled="false" stroked="true" strokeweight=".299pt" strokecolor="#000000">
                <v:path arrowok="t"/>
                <v:stroke dashstyle="solid"/>
                <w10:wrap type="topAndBottom"/>
              </v:shape>
            </w:pict>
          </mc:Fallback>
        </mc:AlternateContent>
      </w:r>
      <w:r>
        <w:rPr>
          <w:sz w:val="10"/>
        </w:rPr>
        <w:t>24</w:t>
      </w:r>
      <w:r>
        <w:rPr>
          <w:spacing w:val="-2"/>
          <w:sz w:val="10"/>
        </w:rPr>
        <w:t> </w:t>
      </w:r>
      <w:r>
        <w:rPr>
          <w:spacing w:val="-10"/>
          <w:w w:val="110"/>
          <w:sz w:val="10"/>
        </w:rPr>
        <w:t>m</w:t>
      </w:r>
      <w:r>
        <w:rPr>
          <w:sz w:val="10"/>
        </w:rPr>
        <w:tab/>
      </w:r>
      <w:r>
        <w:rPr>
          <w:w w:val="105"/>
          <w:sz w:val="10"/>
        </w:rPr>
        <w:t>9</w:t>
      </w:r>
      <w:r>
        <w:rPr>
          <w:spacing w:val="-6"/>
          <w:w w:val="105"/>
          <w:sz w:val="10"/>
        </w:rPr>
        <w:t> </w:t>
      </w:r>
      <w:r>
        <w:rPr>
          <w:spacing w:val="-10"/>
          <w:w w:val="110"/>
          <w:sz w:val="10"/>
        </w:rPr>
        <w:t>y</w:t>
      </w:r>
      <w:r>
        <w:rPr>
          <w:sz w:val="10"/>
        </w:rPr>
        <w:tab/>
      </w:r>
      <w:r>
        <w:rPr>
          <w:spacing w:val="-5"/>
          <w:w w:val="110"/>
          <w:sz w:val="10"/>
        </w:rPr>
        <w:t>NA</w:t>
      </w:r>
      <w:r>
        <w:rPr>
          <w:sz w:val="10"/>
        </w:rPr>
        <w:tab/>
      </w:r>
      <w:r>
        <w:rPr>
          <w:spacing w:val="-5"/>
          <w:w w:val="110"/>
          <w:sz w:val="10"/>
        </w:rPr>
        <w:t>NA</w:t>
      </w:r>
      <w:r>
        <w:rPr>
          <w:sz w:val="10"/>
        </w:rPr>
        <w:tab/>
      </w:r>
      <w:r>
        <w:rPr>
          <w:w w:val="110"/>
          <w:sz w:val="10"/>
        </w:rPr>
        <w:t>NA</w:t>
      </w:r>
      <w:r>
        <w:rPr>
          <w:spacing w:val="-4"/>
          <w:w w:val="110"/>
          <w:sz w:val="10"/>
        </w:rPr>
        <w:t> </w:t>
      </w:r>
      <w:r>
        <w:rPr>
          <w:spacing w:val="-10"/>
          <w:w w:val="110"/>
          <w:position w:val="4"/>
          <w:sz w:val="10"/>
        </w:rPr>
        <w:t>a</w:t>
      </w:r>
      <w:r>
        <w:rPr>
          <w:position w:val="4"/>
          <w:sz w:val="10"/>
        </w:rPr>
        <w:tab/>
      </w:r>
      <w:r>
        <w:rPr>
          <w:w w:val="110"/>
          <w:sz w:val="10"/>
        </w:rPr>
        <w:t>NA</w:t>
      </w:r>
      <w:r>
        <w:rPr>
          <w:spacing w:val="-4"/>
          <w:w w:val="110"/>
          <w:sz w:val="10"/>
        </w:rPr>
        <w:t> </w:t>
      </w:r>
      <w:r>
        <w:rPr>
          <w:spacing w:val="-10"/>
          <w:w w:val="110"/>
          <w:position w:val="4"/>
          <w:sz w:val="10"/>
        </w:rPr>
        <w:t>a</w:t>
      </w:r>
      <w:r>
        <w:rPr>
          <w:position w:val="4"/>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spacing w:val="-5"/>
          <w:w w:val="110"/>
          <w:sz w:val="10"/>
        </w:rPr>
        <w:t>NA</w:t>
      </w:r>
      <w:r>
        <w:rPr>
          <w:sz w:val="10"/>
        </w:rPr>
        <w:tab/>
      </w:r>
      <w:r>
        <w:rPr>
          <w:w w:val="110"/>
          <w:sz w:val="10"/>
        </w:rPr>
        <w:t>encephalopathy,</w:t>
      </w:r>
      <w:r>
        <w:rPr>
          <w:spacing w:val="-5"/>
          <w:w w:val="110"/>
          <w:sz w:val="10"/>
        </w:rPr>
        <w:t> </w:t>
      </w:r>
      <w:r>
        <w:rPr>
          <w:w w:val="110"/>
          <w:sz w:val="10"/>
        </w:rPr>
        <w:t>myoclonus</w:t>
      </w:r>
      <w:r>
        <w:rPr>
          <w:spacing w:val="-5"/>
          <w:w w:val="110"/>
          <w:sz w:val="10"/>
        </w:rPr>
        <w:t> </w:t>
      </w:r>
      <w:r>
        <w:rPr>
          <w:spacing w:val="-2"/>
          <w:w w:val="110"/>
          <w:sz w:val="10"/>
        </w:rPr>
        <w:t>achalasia</w:t>
      </w:r>
      <w:r>
        <w:rPr>
          <w:sz w:val="10"/>
        </w:rPr>
        <w:tab/>
      </w:r>
      <w:r>
        <w:rPr>
          <w:w w:val="105"/>
          <w:sz w:val="10"/>
        </w:rPr>
        <w:t>Horvath</w:t>
      </w:r>
      <w:r>
        <w:rPr>
          <w:spacing w:val="2"/>
          <w:w w:val="105"/>
          <w:sz w:val="10"/>
        </w:rPr>
        <w:t> </w:t>
      </w:r>
      <w:r>
        <w:rPr>
          <w:w w:val="105"/>
          <w:sz w:val="10"/>
        </w:rPr>
        <w:t>et</w:t>
      </w:r>
      <w:r>
        <w:rPr>
          <w:spacing w:val="2"/>
          <w:w w:val="105"/>
          <w:sz w:val="10"/>
        </w:rPr>
        <w:t> </w:t>
      </w:r>
      <w:r>
        <w:rPr>
          <w:w w:val="105"/>
          <w:sz w:val="10"/>
        </w:rPr>
        <w:t>al.,</w:t>
      </w:r>
      <w:r>
        <w:rPr>
          <w:spacing w:val="3"/>
          <w:w w:val="105"/>
          <w:sz w:val="10"/>
        </w:rPr>
        <w:t> </w:t>
      </w:r>
      <w:r>
        <w:rPr>
          <w:w w:val="105"/>
          <w:sz w:val="10"/>
        </w:rPr>
        <w:t>2006</w:t>
      </w:r>
      <w:r>
        <w:rPr>
          <w:spacing w:val="2"/>
          <w:w w:val="105"/>
          <w:sz w:val="10"/>
        </w:rPr>
        <w:t> </w:t>
      </w:r>
      <w:r>
        <w:rPr>
          <w:spacing w:val="-4"/>
          <w:w w:val="105"/>
          <w:sz w:val="10"/>
        </w:rPr>
        <w:t>[</w:t>
      </w:r>
      <w:hyperlink w:history="true" w:anchor="_bookmark17">
        <w:r>
          <w:rPr>
            <w:color w:val="0774B7"/>
            <w:spacing w:val="-4"/>
            <w:w w:val="105"/>
            <w:sz w:val="10"/>
          </w:rPr>
          <w:t>16</w:t>
        </w:r>
      </w:hyperlink>
      <w:r>
        <w:rPr>
          <w:spacing w:val="-4"/>
          <w:w w:val="105"/>
          <w:sz w:val="10"/>
        </w:rPr>
        <w:t>]</w:t>
      </w:r>
    </w:p>
    <w:p>
      <w:pPr>
        <w:pStyle w:val="ListParagraph"/>
        <w:numPr>
          <w:ilvl w:val="0"/>
          <w:numId w:val="3"/>
        </w:numPr>
        <w:tabs>
          <w:tab w:pos="988" w:val="left" w:leader="none"/>
          <w:tab w:pos="1884" w:val="left" w:leader="none"/>
          <w:tab w:pos="2781" w:val="left" w:leader="none"/>
          <w:tab w:pos="3831" w:val="left" w:leader="none"/>
          <w:tab w:pos="5294" w:val="left" w:leader="none"/>
          <w:tab w:pos="6694" w:val="left" w:leader="none"/>
          <w:tab w:pos="7735" w:val="left" w:leader="none"/>
          <w:tab w:pos="8271" w:val="left" w:leader="none"/>
          <w:tab w:pos="9095" w:val="left" w:leader="none"/>
          <w:tab w:pos="10042" w:val="left" w:leader="none"/>
          <w:tab w:pos="11761" w:val="left" w:leader="none"/>
          <w:tab w:pos="14059" w:val="left" w:leader="none"/>
        </w:tabs>
        <w:spacing w:line="240" w:lineRule="auto" w:before="46" w:after="52"/>
        <w:ind w:left="988" w:right="0" w:hanging="735"/>
        <w:jc w:val="left"/>
        <w:rPr>
          <w:sz w:val="10"/>
        </w:rPr>
      </w:pP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2"/>
          <w:w w:val="110"/>
          <w:sz w:val="10"/>
        </w:rPr>
        <w:t>European</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5"/>
          <w:w w:val="110"/>
          <w:sz w:val="10"/>
        </w:rPr>
        <w:t>NA</w:t>
      </w:r>
      <w:r>
        <w:rPr>
          <w:sz w:val="10"/>
        </w:rPr>
        <w:tab/>
      </w:r>
      <w:r>
        <w:rPr>
          <w:spacing w:val="-10"/>
          <w:w w:val="110"/>
          <w:sz w:val="10"/>
        </w:rPr>
        <w:t>+</w:t>
      </w:r>
      <w:r>
        <w:rPr>
          <w:sz w:val="10"/>
        </w:rPr>
        <w:tab/>
      </w:r>
      <w:r>
        <w:rPr>
          <w:w w:val="105"/>
          <w:sz w:val="10"/>
        </w:rPr>
        <w:t>Leigh</w:t>
      </w:r>
      <w:r>
        <w:rPr>
          <w:spacing w:val="1"/>
          <w:w w:val="110"/>
          <w:sz w:val="10"/>
        </w:rPr>
        <w:t> </w:t>
      </w:r>
      <w:r>
        <w:rPr>
          <w:spacing w:val="-2"/>
          <w:w w:val="110"/>
          <w:sz w:val="10"/>
        </w:rPr>
        <w:t>syndrome</w:t>
      </w:r>
      <w:r>
        <w:rPr>
          <w:sz w:val="10"/>
        </w:rPr>
        <w:tab/>
      </w:r>
      <w:r>
        <w:rPr>
          <w:w w:val="105"/>
          <w:sz w:val="10"/>
        </w:rPr>
        <w:t>De</w:t>
      </w:r>
      <w:r>
        <w:rPr>
          <w:spacing w:val="-3"/>
          <w:w w:val="105"/>
          <w:sz w:val="10"/>
        </w:rPr>
        <w:t> </w:t>
      </w:r>
      <w:r>
        <w:rPr>
          <w:w w:val="105"/>
          <w:sz w:val="10"/>
        </w:rPr>
        <w:t>Kovel</w:t>
      </w:r>
      <w:r>
        <w:rPr>
          <w:spacing w:val="-3"/>
          <w:w w:val="105"/>
          <w:sz w:val="10"/>
        </w:rPr>
        <w:t> </w:t>
      </w:r>
      <w:r>
        <w:rPr>
          <w:w w:val="105"/>
          <w:sz w:val="10"/>
        </w:rPr>
        <w:t>et</w:t>
      </w:r>
      <w:r>
        <w:rPr>
          <w:spacing w:val="-3"/>
          <w:w w:val="105"/>
          <w:sz w:val="10"/>
        </w:rPr>
        <w:t> </w:t>
      </w:r>
      <w:r>
        <w:rPr>
          <w:w w:val="105"/>
          <w:sz w:val="10"/>
        </w:rPr>
        <w:t>al.,</w:t>
      </w:r>
      <w:r>
        <w:rPr>
          <w:spacing w:val="-3"/>
          <w:w w:val="105"/>
          <w:sz w:val="10"/>
        </w:rPr>
        <w:t> </w:t>
      </w:r>
      <w:r>
        <w:rPr>
          <w:w w:val="105"/>
          <w:sz w:val="10"/>
        </w:rPr>
        <w:t>2016</w:t>
      </w:r>
      <w:r>
        <w:rPr>
          <w:spacing w:val="-3"/>
          <w:w w:val="105"/>
          <w:sz w:val="10"/>
        </w:rPr>
        <w:t> </w:t>
      </w:r>
      <w:r>
        <w:rPr>
          <w:spacing w:val="-4"/>
          <w:w w:val="105"/>
          <w:sz w:val="10"/>
        </w:rPr>
        <w:t>[</w:t>
      </w:r>
      <w:hyperlink w:history="true" w:anchor="_bookmark18">
        <w:r>
          <w:rPr>
            <w:color w:val="0774B7"/>
            <w:spacing w:val="-4"/>
            <w:w w:val="105"/>
            <w:sz w:val="10"/>
          </w:rPr>
          <w:t>17</w:t>
        </w:r>
      </w:hyperlink>
      <w:r>
        <w:rPr>
          <w:spacing w:val="-4"/>
          <w:w w:val="105"/>
          <w:sz w:val="10"/>
        </w:rPr>
        <w:t>]</w:t>
      </w: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58" name="Group 58"/>
                <wp:cNvGraphicFramePr>
                  <a:graphicFrameLocks/>
                </wp:cNvGraphicFramePr>
                <a:graphic>
                  <a:graphicData uri="http://schemas.microsoft.com/office/word/2010/wordprocessingGroup">
                    <wpg:wgp>
                      <wpg:cNvPr id="58" name="Group 58"/>
                      <wpg:cNvGrpSpPr/>
                      <wpg:grpSpPr>
                        <a:xfrm>
                          <a:off x="0" y="0"/>
                          <a:ext cx="9777730" cy="3810"/>
                          <a:chExt cx="9777730" cy="3810"/>
                        </a:xfrm>
                      </wpg:grpSpPr>
                      <wps:wsp>
                        <wps:cNvPr id="59" name="Graphic 59"/>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35" coordorigin="0,0" coordsize="15398,6">
                <v:line style="position:absolute" from="0,3" to="15398,3" stroked="true" strokeweight=".299pt" strokecolor="#000000">
                  <v:stroke dashstyle="solid"/>
                </v:line>
              </v:group>
            </w:pict>
          </mc:Fallback>
        </mc:AlternateContent>
      </w:r>
      <w:r>
        <w:rPr>
          <w:sz w:val="2"/>
        </w:rPr>
      </w:r>
    </w:p>
    <w:p>
      <w:pPr>
        <w:spacing w:before="29"/>
        <w:ind w:left="4" w:right="4" w:firstLine="0"/>
        <w:jc w:val="center"/>
        <w:rPr>
          <w:b/>
          <w:sz w:val="10"/>
        </w:rPr>
      </w:pPr>
      <w:r>
        <w:rPr>
          <w:b/>
          <w:sz w:val="10"/>
        </w:rPr>
        <mc:AlternateContent>
          <mc:Choice Requires="wps">
            <w:drawing>
              <wp:anchor distT="0" distB="0" distL="0" distR="0" allowOverlap="1" layoutInCell="1" locked="0" behindDoc="1" simplePos="0" relativeHeight="487598592">
                <wp:simplePos x="0" y="0"/>
                <wp:positionH relativeFrom="page">
                  <wp:posOffset>457200</wp:posOffset>
                </wp:positionH>
                <wp:positionV relativeFrom="paragraph">
                  <wp:posOffset>124193</wp:posOffset>
                </wp:positionV>
                <wp:extent cx="9777730"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9.779pt;width:769.9pt;height:.1pt;mso-position-horizontal-relative:page;mso-position-vertical-relative:paragraph;z-index:-15717888;mso-wrap-distance-left:0;mso-wrap-distance-right:0" id="docshape36" coordorigin="720,196" coordsize="15398,0" path="m720,196l16118,196e" filled="false" stroked="true" strokeweight=".299pt" strokecolor="#000000">
                <v:path arrowok="t"/>
                <v:stroke dashstyle="solid"/>
                <w10:wrap type="topAndBottom"/>
              </v:shape>
            </w:pict>
          </mc:Fallback>
        </mc:AlternateContent>
      </w:r>
      <w:r>
        <w:rPr>
          <w:b/>
          <w:w w:val="105"/>
          <w:sz w:val="10"/>
        </w:rPr>
        <w:t>Compound Heterozygous Variant with</w:t>
      </w:r>
      <w:r>
        <w:rPr>
          <w:b/>
          <w:spacing w:val="1"/>
          <w:w w:val="105"/>
          <w:sz w:val="10"/>
        </w:rPr>
        <w:t> </w:t>
      </w:r>
      <w:r>
        <w:rPr>
          <w:b/>
          <w:w w:val="105"/>
          <w:sz w:val="10"/>
        </w:rPr>
        <w:t>Frameshift </w:t>
      </w:r>
      <w:r>
        <w:rPr>
          <w:b/>
          <w:spacing w:val="-2"/>
          <w:w w:val="105"/>
          <w:sz w:val="10"/>
        </w:rPr>
        <w:t>Variant</w:t>
      </w:r>
    </w:p>
    <w:p>
      <w:pPr>
        <w:pStyle w:val="ListParagraph"/>
        <w:numPr>
          <w:ilvl w:val="0"/>
          <w:numId w:val="3"/>
        </w:numPr>
        <w:tabs>
          <w:tab w:pos="987" w:val="left" w:leader="none"/>
          <w:tab w:pos="1883" w:val="left" w:leader="none"/>
          <w:tab w:pos="2780" w:val="left" w:leader="none"/>
          <w:tab w:pos="3947" w:val="left" w:leader="none"/>
          <w:tab w:pos="5133" w:val="left" w:leader="none"/>
          <w:tab w:pos="6379" w:val="left" w:leader="none"/>
          <w:tab w:pos="7765" w:val="left" w:leader="none"/>
          <w:tab w:pos="8321" w:val="left" w:leader="none"/>
          <w:tab w:pos="9145" w:val="left" w:leader="none"/>
          <w:tab w:pos="10055" w:val="left" w:leader="none"/>
          <w:tab w:pos="11321" w:val="left" w:leader="none"/>
          <w:tab w:pos="14368" w:val="left" w:leader="none"/>
        </w:tabs>
        <w:spacing w:line="240" w:lineRule="auto" w:before="46" w:after="52"/>
        <w:ind w:left="987" w:right="0" w:hanging="734"/>
        <w:jc w:val="left"/>
        <w:rPr>
          <w:sz w:val="10"/>
        </w:rPr>
      </w:pPr>
      <w:r>
        <w:rPr>
          <w:w w:val="105"/>
          <w:sz w:val="10"/>
        </w:rPr>
        <w:t>4</w:t>
      </w:r>
      <w:r>
        <w:rPr>
          <w:spacing w:val="-6"/>
          <w:w w:val="105"/>
          <w:sz w:val="10"/>
        </w:rPr>
        <w:t> </w:t>
      </w:r>
      <w:r>
        <w:rPr>
          <w:spacing w:val="-10"/>
          <w:w w:val="105"/>
          <w:sz w:val="10"/>
        </w:rPr>
        <w:t>m</w:t>
      </w:r>
      <w:r>
        <w:rPr>
          <w:sz w:val="10"/>
        </w:rPr>
        <w:tab/>
      </w:r>
      <w:r>
        <w:rPr>
          <w:w w:val="105"/>
          <w:sz w:val="10"/>
        </w:rPr>
        <w:t>4</w:t>
      </w:r>
      <w:r>
        <w:rPr>
          <w:spacing w:val="-6"/>
          <w:w w:val="105"/>
          <w:sz w:val="10"/>
        </w:rPr>
        <w:t> </w:t>
      </w:r>
      <w:r>
        <w:rPr>
          <w:spacing w:val="-10"/>
          <w:w w:val="105"/>
          <w:sz w:val="10"/>
        </w:rPr>
        <w:t>m</w:t>
      </w:r>
      <w:r>
        <w:rPr>
          <w:sz w:val="10"/>
        </w:rPr>
        <w:tab/>
      </w:r>
      <w:r>
        <w:rPr>
          <w:w w:val="105"/>
          <w:sz w:val="10"/>
        </w:rPr>
        <w:t>4</w:t>
      </w:r>
      <w:r>
        <w:rPr>
          <w:spacing w:val="-6"/>
          <w:w w:val="105"/>
          <w:sz w:val="10"/>
        </w:rPr>
        <w:t> </w:t>
      </w:r>
      <w:r>
        <w:rPr>
          <w:spacing w:val="-10"/>
          <w:w w:val="105"/>
          <w:sz w:val="10"/>
        </w:rPr>
        <w:t>m</w:t>
      </w:r>
      <w:r>
        <w:rPr>
          <w:sz w:val="10"/>
        </w:rPr>
        <w:tab/>
      </w:r>
      <w:r>
        <w:rPr>
          <w:spacing w:val="-4"/>
          <w:w w:val="105"/>
          <w:sz w:val="10"/>
        </w:rPr>
        <w:t>Thai</w:t>
      </w:r>
      <w:r>
        <w:rPr>
          <w:sz w:val="10"/>
        </w:rPr>
        <w:tab/>
      </w:r>
      <w:r>
        <w:rPr>
          <w:spacing w:val="-2"/>
          <w:w w:val="105"/>
          <w:sz w:val="10"/>
        </w:rPr>
        <w:t>c.3102delG</w:t>
      </w:r>
      <w:r>
        <w:rPr>
          <w:sz w:val="10"/>
        </w:rPr>
        <w:tab/>
      </w:r>
      <w:r>
        <w:rPr>
          <w:spacing w:val="-2"/>
          <w:w w:val="105"/>
          <w:sz w:val="10"/>
        </w:rPr>
        <w:t>p.Lys1035Serfs*59</w:t>
      </w:r>
      <w:r>
        <w:rPr>
          <w:sz w:val="10"/>
        </w:rPr>
        <w:tab/>
      </w:r>
      <w:r>
        <w:rPr>
          <w:spacing w:val="-5"/>
          <w:w w:val="105"/>
          <w:sz w:val="10"/>
        </w:rPr>
        <w:t>19</w:t>
      </w:r>
      <w:r>
        <w:rPr>
          <w:sz w:val="10"/>
        </w:rPr>
        <w:tab/>
      </w:r>
      <w:r>
        <w:rPr>
          <w:spacing w:val="-10"/>
          <w:w w:val="105"/>
          <w:sz w:val="10"/>
        </w:rPr>
        <w:t>P</w:t>
      </w:r>
      <w:r>
        <w:rPr>
          <w:sz w:val="10"/>
        </w:rPr>
        <w:tab/>
      </w:r>
      <w:r>
        <w:rPr>
          <w:spacing w:val="-10"/>
          <w:w w:val="105"/>
          <w:sz w:val="10"/>
        </w:rPr>
        <w:t>+</w:t>
      </w:r>
      <w:r>
        <w:rPr>
          <w:sz w:val="10"/>
        </w:rPr>
        <w:tab/>
      </w:r>
      <w:r>
        <w:rPr>
          <w:spacing w:val="-10"/>
          <w:w w:val="105"/>
          <w:sz w:val="10"/>
        </w:rPr>
        <w:t>-</w:t>
      </w:r>
      <w:r>
        <w:rPr>
          <w:sz w:val="10"/>
        </w:rPr>
        <w:tab/>
      </w:r>
      <w:r>
        <w:rPr>
          <w:w w:val="105"/>
          <w:sz w:val="10"/>
        </w:rPr>
        <w:t>developmental</w:t>
      </w:r>
      <w:r>
        <w:rPr>
          <w:spacing w:val="17"/>
          <w:w w:val="105"/>
          <w:sz w:val="10"/>
        </w:rPr>
        <w:t> </w:t>
      </w:r>
      <w:r>
        <w:rPr>
          <w:w w:val="105"/>
          <w:sz w:val="10"/>
        </w:rPr>
        <w:t>delay,</w:t>
      </w:r>
      <w:r>
        <w:rPr>
          <w:spacing w:val="18"/>
          <w:w w:val="105"/>
          <w:sz w:val="10"/>
        </w:rPr>
        <w:t> </w:t>
      </w:r>
      <w:r>
        <w:rPr>
          <w:w w:val="105"/>
          <w:sz w:val="10"/>
        </w:rPr>
        <w:t>hepatic</w:t>
      </w:r>
      <w:r>
        <w:rPr>
          <w:spacing w:val="18"/>
          <w:w w:val="105"/>
          <w:sz w:val="10"/>
        </w:rPr>
        <w:t> </w:t>
      </w:r>
      <w:r>
        <w:rPr>
          <w:spacing w:val="-2"/>
          <w:w w:val="105"/>
          <w:sz w:val="10"/>
        </w:rPr>
        <w:t>failure</w:t>
      </w:r>
      <w:r>
        <w:rPr>
          <w:sz w:val="10"/>
        </w:rPr>
        <w:tab/>
      </w:r>
      <w:r>
        <w:rPr>
          <w:w w:val="105"/>
          <w:sz w:val="10"/>
        </w:rPr>
        <w:t>This</w:t>
      </w:r>
      <w:r>
        <w:rPr>
          <w:spacing w:val="1"/>
          <w:w w:val="105"/>
          <w:sz w:val="10"/>
        </w:rPr>
        <w:t> </w:t>
      </w:r>
      <w:r>
        <w:rPr>
          <w:spacing w:val="-2"/>
          <w:w w:val="105"/>
          <w:sz w:val="10"/>
        </w:rPr>
        <w:t>study</w:t>
      </w:r>
    </w:p>
    <w:p>
      <w:pPr>
        <w:pStyle w:val="BodyText"/>
        <w:spacing w:line="20" w:lineRule="exact"/>
        <w:ind w:left="12" w:right="-58"/>
        <w:rPr>
          <w:sz w:val="2"/>
        </w:rPr>
      </w:pPr>
      <w:r>
        <w:rPr>
          <w:sz w:val="2"/>
        </w:rPr>
        <mc:AlternateContent>
          <mc:Choice Requires="wps">
            <w:drawing>
              <wp:inline distT="0" distB="0" distL="0" distR="0">
                <wp:extent cx="9777730" cy="3810"/>
                <wp:effectExtent l="9525" t="0" r="0" b="5715"/>
                <wp:docPr id="61" name="Group 61"/>
                <wp:cNvGraphicFramePr>
                  <a:graphicFrameLocks/>
                </wp:cNvGraphicFramePr>
                <a:graphic>
                  <a:graphicData uri="http://schemas.microsoft.com/office/word/2010/wordprocessingGroup">
                    <wpg:wgp>
                      <wpg:cNvPr id="61" name="Group 61"/>
                      <wpg:cNvGrpSpPr/>
                      <wpg:grpSpPr>
                        <a:xfrm>
                          <a:off x="0" y="0"/>
                          <a:ext cx="9777730" cy="3810"/>
                          <a:chExt cx="9777730" cy="3810"/>
                        </a:xfrm>
                      </wpg:grpSpPr>
                      <wps:wsp>
                        <wps:cNvPr id="62" name="Graphic 62"/>
                        <wps:cNvSpPr/>
                        <wps:spPr>
                          <a:xfrm>
                            <a:off x="0" y="1898"/>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3pt;mso-position-horizontal-relative:char;mso-position-vertical-relative:line" id="docshapegroup37" coordorigin="0,0" coordsize="15398,6">
                <v:line style="position:absolute" from="0,3" to="15398,3" stroked="true" strokeweight=".299pt" strokecolor="#000000">
                  <v:stroke dashstyle="solid"/>
                </v:line>
              </v:group>
            </w:pict>
          </mc:Fallback>
        </mc:AlternateContent>
      </w:r>
      <w:r>
        <w:rPr>
          <w:sz w:val="2"/>
        </w:rPr>
      </w:r>
    </w:p>
    <w:p>
      <w:pPr>
        <w:pStyle w:val="ListParagraph"/>
        <w:numPr>
          <w:ilvl w:val="0"/>
          <w:numId w:val="3"/>
        </w:numPr>
        <w:tabs>
          <w:tab w:pos="987" w:val="left" w:leader="none"/>
          <w:tab w:pos="1883" w:val="left" w:leader="none"/>
          <w:tab w:pos="2755" w:val="left" w:leader="none"/>
          <w:tab w:pos="3965" w:val="left" w:leader="none"/>
          <w:tab w:pos="5133" w:val="left" w:leader="none"/>
          <w:tab w:pos="6507" w:val="left" w:leader="none"/>
          <w:tab w:pos="7765" w:val="left" w:leader="none"/>
          <w:tab w:pos="8321" w:val="left" w:leader="none"/>
          <w:tab w:pos="9145" w:val="left" w:leader="none"/>
          <w:tab w:pos="9992" w:val="left" w:leader="none"/>
          <w:tab w:pos="11523" w:val="left" w:leader="none"/>
          <w:tab w:pos="14126" w:val="left" w:leader="none"/>
        </w:tabs>
        <w:spacing w:line="240" w:lineRule="auto" w:before="29" w:after="0"/>
        <w:ind w:left="987" w:right="0" w:hanging="734"/>
        <w:jc w:val="left"/>
        <w:rPr>
          <w:sz w:val="10"/>
        </w:rPr>
      </w:pPr>
      <w:r>
        <w:rPr>
          <w:sz w:val="10"/>
        </w:rPr>
        <mc:AlternateContent>
          <mc:Choice Requires="wps">
            <w:drawing>
              <wp:anchor distT="0" distB="0" distL="0" distR="0" allowOverlap="1" layoutInCell="1" locked="0" behindDoc="0" simplePos="0" relativeHeight="15745024">
                <wp:simplePos x="0" y="0"/>
                <wp:positionH relativeFrom="page">
                  <wp:posOffset>457200</wp:posOffset>
                </wp:positionH>
                <wp:positionV relativeFrom="paragraph">
                  <wp:posOffset>124193</wp:posOffset>
                </wp:positionV>
                <wp:extent cx="977773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6pt,9.779pt" to="805.891pt,9.779pt" stroked="true" strokeweight=".299pt" strokecolor="#000000">
                <v:stroke dashstyle="solid"/>
                <w10:wrap type="none"/>
              </v:line>
            </w:pict>
          </mc:Fallback>
        </mc:AlternateContent>
      </w:r>
      <w:r>
        <w:rPr>
          <w:w w:val="105"/>
          <w:sz w:val="10"/>
        </w:rPr>
        <w:t>5</w:t>
      </w:r>
      <w:r>
        <w:rPr>
          <w:spacing w:val="-6"/>
          <w:w w:val="105"/>
          <w:sz w:val="10"/>
        </w:rPr>
        <w:t> </w:t>
      </w:r>
      <w:r>
        <w:rPr>
          <w:spacing w:val="-10"/>
          <w:w w:val="110"/>
          <w:sz w:val="10"/>
        </w:rPr>
        <w:t>m</w:t>
      </w:r>
      <w:r>
        <w:rPr>
          <w:sz w:val="10"/>
        </w:rPr>
        <w:tab/>
      </w:r>
      <w:r>
        <w:rPr>
          <w:w w:val="105"/>
          <w:sz w:val="10"/>
        </w:rPr>
        <w:t>5</w:t>
      </w:r>
      <w:r>
        <w:rPr>
          <w:spacing w:val="-6"/>
          <w:w w:val="105"/>
          <w:sz w:val="10"/>
        </w:rPr>
        <w:t> </w:t>
      </w:r>
      <w:r>
        <w:rPr>
          <w:spacing w:val="-10"/>
          <w:w w:val="110"/>
          <w:sz w:val="10"/>
        </w:rPr>
        <w:t>m</w:t>
      </w:r>
      <w:r>
        <w:rPr>
          <w:sz w:val="10"/>
        </w:rPr>
        <w:tab/>
        <w:t>11</w:t>
      </w:r>
      <w:r>
        <w:rPr>
          <w:spacing w:val="-2"/>
          <w:sz w:val="10"/>
        </w:rPr>
        <w:t> </w:t>
      </w:r>
      <w:r>
        <w:rPr>
          <w:spacing w:val="-10"/>
          <w:w w:val="110"/>
          <w:sz w:val="10"/>
        </w:rPr>
        <w:t>m</w:t>
      </w:r>
      <w:r>
        <w:rPr>
          <w:sz w:val="10"/>
        </w:rPr>
        <w:tab/>
      </w:r>
      <w:r>
        <w:rPr>
          <w:spacing w:val="-5"/>
          <w:w w:val="110"/>
          <w:sz w:val="10"/>
        </w:rPr>
        <w:t>NA</w:t>
      </w:r>
      <w:r>
        <w:rPr>
          <w:sz w:val="10"/>
        </w:rPr>
        <w:tab/>
      </w:r>
      <w:r>
        <w:rPr>
          <w:spacing w:val="-2"/>
          <w:w w:val="110"/>
          <w:sz w:val="10"/>
        </w:rPr>
        <w:t>c.2542G&gt;A</w:t>
      </w:r>
      <w:r>
        <w:rPr>
          <w:sz w:val="10"/>
        </w:rPr>
        <w:tab/>
      </w:r>
      <w:r>
        <w:rPr>
          <w:spacing w:val="-2"/>
          <w:w w:val="110"/>
          <w:sz w:val="10"/>
        </w:rPr>
        <w:t>p.Gly848Ser</w:t>
      </w:r>
      <w:r>
        <w:rPr>
          <w:sz w:val="10"/>
        </w:rPr>
        <w:tab/>
      </w:r>
      <w:r>
        <w:rPr>
          <w:spacing w:val="-5"/>
          <w:w w:val="110"/>
          <w:sz w:val="10"/>
        </w:rPr>
        <w:t>16</w:t>
      </w:r>
      <w:r>
        <w:rPr>
          <w:sz w:val="10"/>
        </w:rPr>
        <w:tab/>
      </w:r>
      <w:r>
        <w:rPr>
          <w:spacing w:val="-10"/>
          <w:w w:val="110"/>
          <w:sz w:val="10"/>
        </w:rPr>
        <w:t>P</w:t>
      </w:r>
      <w:r>
        <w:rPr>
          <w:sz w:val="10"/>
        </w:rPr>
        <w:tab/>
      </w:r>
      <w:r>
        <w:rPr>
          <w:spacing w:val="-10"/>
          <w:w w:val="110"/>
          <w:sz w:val="10"/>
        </w:rPr>
        <w:t>+</w:t>
      </w:r>
      <w:r>
        <w:rPr>
          <w:sz w:val="10"/>
        </w:rPr>
        <w:tab/>
      </w:r>
      <w:r>
        <w:rPr>
          <w:spacing w:val="-5"/>
          <w:w w:val="110"/>
          <w:sz w:val="10"/>
        </w:rPr>
        <w:t>NA</w:t>
      </w:r>
      <w:r>
        <w:rPr>
          <w:sz w:val="10"/>
        </w:rPr>
        <w:tab/>
      </w:r>
      <w:r>
        <w:rPr>
          <w:w w:val="110"/>
          <w:sz w:val="10"/>
        </w:rPr>
        <w:t>encephalopathy,</w:t>
      </w:r>
      <w:r>
        <w:rPr>
          <w:spacing w:val="-6"/>
          <w:w w:val="110"/>
          <w:sz w:val="10"/>
        </w:rPr>
        <w:t> </w:t>
      </w:r>
      <w:r>
        <w:rPr>
          <w:spacing w:val="-2"/>
          <w:w w:val="110"/>
          <w:sz w:val="10"/>
        </w:rPr>
        <w:t>hypotonia</w:t>
      </w:r>
      <w:r>
        <w:rPr>
          <w:sz w:val="10"/>
        </w:rPr>
        <w:tab/>
      </w:r>
      <w:r>
        <w:rPr>
          <w:w w:val="105"/>
          <w:sz w:val="10"/>
        </w:rPr>
        <w:t>Stumpf</w:t>
      </w:r>
      <w:r>
        <w:rPr>
          <w:spacing w:val="-1"/>
          <w:w w:val="105"/>
          <w:sz w:val="10"/>
        </w:rPr>
        <w:t> </w:t>
      </w:r>
      <w:r>
        <w:rPr>
          <w:w w:val="105"/>
          <w:sz w:val="10"/>
        </w:rPr>
        <w:t>et al.,</w:t>
      </w:r>
      <w:r>
        <w:rPr>
          <w:spacing w:val="-1"/>
          <w:w w:val="105"/>
          <w:sz w:val="10"/>
        </w:rPr>
        <w:t> </w:t>
      </w:r>
      <w:r>
        <w:rPr>
          <w:w w:val="105"/>
          <w:sz w:val="10"/>
        </w:rPr>
        <w:t>2013 </w:t>
      </w:r>
      <w:r>
        <w:rPr>
          <w:spacing w:val="-5"/>
          <w:w w:val="105"/>
          <w:sz w:val="10"/>
        </w:rPr>
        <w:t>[</w:t>
      </w:r>
      <w:hyperlink w:history="true" w:anchor="_bookmark4">
        <w:r>
          <w:rPr>
            <w:color w:val="0774B7"/>
            <w:spacing w:val="-5"/>
            <w:w w:val="105"/>
            <w:sz w:val="10"/>
          </w:rPr>
          <w:t>3</w:t>
        </w:r>
      </w:hyperlink>
      <w:r>
        <w:rPr>
          <w:spacing w:val="-5"/>
          <w:w w:val="105"/>
          <w:sz w:val="10"/>
        </w:rPr>
        <w:t>]</w:t>
      </w:r>
    </w:p>
    <w:p>
      <w:pPr>
        <w:pStyle w:val="ListParagraph"/>
        <w:spacing w:after="0" w:line="240" w:lineRule="auto"/>
        <w:jc w:val="left"/>
        <w:rPr>
          <w:sz w:val="10"/>
        </w:rPr>
        <w:sectPr>
          <w:type w:val="continuous"/>
          <w:pgSz w:w="16840" w:h="11910" w:orient="landscape"/>
          <w:pgMar w:header="985" w:footer="0" w:top="920" w:bottom="0" w:left="708" w:right="708"/>
        </w:sectPr>
      </w:pPr>
    </w:p>
    <w:p>
      <w:pPr>
        <w:spacing w:line="249" w:lineRule="auto" w:before="100"/>
        <w:ind w:left="10617" w:right="11" w:firstLine="3"/>
        <w:jc w:val="center"/>
        <w:rPr>
          <w:sz w:val="10"/>
        </w:rPr>
      </w:pPr>
      <w:r>
        <w:rPr>
          <w:sz w:val="10"/>
        </w:rPr>
        <mc:AlternateContent>
          <mc:Choice Requires="wps">
            <w:drawing>
              <wp:anchor distT="0" distB="0" distL="0" distR="0" allowOverlap="1" layoutInCell="1" locked="0" behindDoc="0" simplePos="0" relativeHeight="15745536">
                <wp:simplePos x="0" y="0"/>
                <wp:positionH relativeFrom="page">
                  <wp:posOffset>457200</wp:posOffset>
                </wp:positionH>
                <wp:positionV relativeFrom="paragraph">
                  <wp:posOffset>245573</wp:posOffset>
                </wp:positionV>
                <wp:extent cx="977773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6pt,19.336489pt" to="805.891pt,19.336489pt" stroked="true" strokeweight=".299pt" strokecolor="#000000">
                <v:stroke dashstyle="solid"/>
                <w10:wrap type="none"/>
              </v:line>
            </w:pict>
          </mc:Fallback>
        </mc:AlternateContent>
      </w:r>
      <w:r>
        <w:rPr>
          <w:sz w:val="10"/>
        </w:rPr>
        <mc:AlternateContent>
          <mc:Choice Requires="wps">
            <w:drawing>
              <wp:anchor distT="0" distB="0" distL="0" distR="0" allowOverlap="1" layoutInCell="1" locked="0" behindDoc="0" simplePos="0" relativeHeight="15749632">
                <wp:simplePos x="0" y="0"/>
                <wp:positionH relativeFrom="page">
                  <wp:posOffset>610844</wp:posOffset>
                </wp:positionH>
                <wp:positionV relativeFrom="paragraph">
                  <wp:posOffset>101499</wp:posOffset>
                </wp:positionV>
                <wp:extent cx="6285865" cy="7810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285865" cy="78105"/>
                        </a:xfrm>
                        <a:prstGeom prst="rect">
                          <a:avLst/>
                        </a:prstGeom>
                      </wps:spPr>
                      <wps:txbx>
                        <w:txbxContent>
                          <w:p>
                            <w:pPr>
                              <w:tabs>
                                <w:tab w:pos="678" w:val="left" w:leader="none"/>
                                <w:tab w:pos="1574" w:val="left" w:leader="none"/>
                                <w:tab w:pos="2501" w:val="left" w:leader="none"/>
                                <w:tab w:pos="3711" w:val="left" w:leader="none"/>
                                <w:tab w:pos="4881" w:val="left" w:leader="none"/>
                                <w:tab w:pos="6248" w:val="left" w:leader="none"/>
                                <w:tab w:pos="7511" w:val="left" w:leader="none"/>
                                <w:tab w:pos="8067" w:val="left" w:leader="none"/>
                                <w:tab w:pos="8892" w:val="left" w:leader="none"/>
                                <w:tab w:pos="9738" w:val="left" w:leader="none"/>
                              </w:tabs>
                              <w:spacing w:before="0"/>
                              <w:ind w:left="0" w:right="0" w:firstLine="0"/>
                              <w:jc w:val="left"/>
                              <w:rPr>
                                <w:sz w:val="10"/>
                              </w:rPr>
                            </w:pPr>
                            <w:r>
                              <w:rPr>
                                <w:spacing w:val="-5"/>
                                <w:sz w:val="10"/>
                              </w:rPr>
                              <w:t>21.</w:t>
                            </w:r>
                            <w:r>
                              <w:rPr>
                                <w:sz w:val="10"/>
                              </w:rPr>
                              <w:tab/>
                              <w:t>&lt;12</w:t>
                            </w:r>
                            <w:r>
                              <w:rPr>
                                <w:spacing w:val="2"/>
                                <w:sz w:val="10"/>
                              </w:rPr>
                              <w:t> </w:t>
                            </w:r>
                            <w:r>
                              <w:rPr>
                                <w:spacing w:val="-10"/>
                                <w:sz w:val="10"/>
                              </w:rPr>
                              <w:t>m</w:t>
                            </w:r>
                            <w:r>
                              <w:rPr>
                                <w:sz w:val="10"/>
                              </w:rPr>
                              <w:tab/>
                              <w:t>&lt;12</w:t>
                            </w:r>
                            <w:r>
                              <w:rPr>
                                <w:spacing w:val="2"/>
                                <w:sz w:val="10"/>
                              </w:rPr>
                              <w:t> </w:t>
                            </w:r>
                            <w:r>
                              <w:rPr>
                                <w:spacing w:val="-10"/>
                                <w:sz w:val="10"/>
                              </w:rPr>
                              <w:t>m</w:t>
                            </w:r>
                            <w:r>
                              <w:rPr>
                                <w:sz w:val="10"/>
                              </w:rPr>
                              <w:tab/>
                              <w:t>14</w:t>
                            </w:r>
                            <w:r>
                              <w:rPr>
                                <w:spacing w:val="-4"/>
                                <w:sz w:val="10"/>
                              </w:rPr>
                              <w:t> </w:t>
                            </w:r>
                            <w:r>
                              <w:rPr>
                                <w:spacing w:val="-10"/>
                                <w:sz w:val="10"/>
                              </w:rPr>
                              <w:t>m</w:t>
                            </w:r>
                            <w:r>
                              <w:rPr>
                                <w:sz w:val="10"/>
                              </w:rPr>
                              <w:tab/>
                            </w:r>
                            <w:r>
                              <w:rPr>
                                <w:spacing w:val="-5"/>
                                <w:sz w:val="10"/>
                              </w:rPr>
                              <w:t>NA</w:t>
                            </w:r>
                            <w:r>
                              <w:rPr>
                                <w:sz w:val="10"/>
                              </w:rPr>
                              <w:tab/>
                            </w:r>
                            <w:r>
                              <w:rPr>
                                <w:spacing w:val="-2"/>
                                <w:sz w:val="10"/>
                              </w:rPr>
                              <w:t>c.2740A&gt;C</w:t>
                            </w:r>
                            <w:r>
                              <w:rPr>
                                <w:sz w:val="10"/>
                              </w:rPr>
                              <w:tab/>
                            </w:r>
                            <w:r>
                              <w:rPr>
                                <w:spacing w:val="-2"/>
                                <w:sz w:val="10"/>
                              </w:rPr>
                              <w:t>p.Thr914Pro</w:t>
                            </w:r>
                            <w:r>
                              <w:rPr>
                                <w:sz w:val="10"/>
                              </w:rPr>
                              <w:tab/>
                            </w:r>
                            <w:r>
                              <w:rPr>
                                <w:spacing w:val="-5"/>
                                <w:sz w:val="10"/>
                              </w:rPr>
                              <w:t>18</w:t>
                            </w:r>
                            <w:r>
                              <w:rPr>
                                <w:sz w:val="10"/>
                              </w:rPr>
                              <w:tab/>
                            </w:r>
                            <w:r>
                              <w:rPr>
                                <w:spacing w:val="-10"/>
                                <w:sz w:val="10"/>
                              </w:rPr>
                              <w:t>P</w:t>
                            </w:r>
                            <w:r>
                              <w:rPr>
                                <w:sz w:val="10"/>
                              </w:rPr>
                              <w:tab/>
                            </w:r>
                            <w:r>
                              <w:rPr>
                                <w:spacing w:val="-10"/>
                                <w:sz w:val="10"/>
                              </w:rPr>
                              <w:t>+</w:t>
                            </w:r>
                            <w:r>
                              <w:rPr>
                                <w:sz w:val="10"/>
                              </w:rPr>
                              <w:tab/>
                            </w:r>
                            <w:r>
                              <w:rPr>
                                <w:spacing w:val="-5"/>
                                <w:sz w:val="10"/>
                              </w:rPr>
                              <w:t>N</w:t>
                            </w:r>
                            <w:r>
                              <w:rPr>
                                <w:spacing w:val="-5"/>
                                <w:sz w:val="10"/>
                              </w:rPr>
                              <w:t>A</w:t>
                            </w:r>
                          </w:p>
                        </w:txbxContent>
                      </wps:txbx>
                      <wps:bodyPr wrap="square" lIns="0" tIns="0" rIns="0" bIns="0" rtlCol="0">
                        <a:noAutofit/>
                      </wps:bodyPr>
                    </wps:wsp>
                  </a:graphicData>
                </a:graphic>
              </wp:anchor>
            </w:drawing>
          </mc:Choice>
          <mc:Fallback>
            <w:pict>
              <v:shape style="position:absolute;margin-left:48.098pt;margin-top:7.992122pt;width:494.95pt;height:6.15pt;mso-position-horizontal-relative:page;mso-position-vertical-relative:paragraph;z-index:15749632" type="#_x0000_t202" id="docshape38" filled="false" stroked="false">
                <v:textbox inset="0,0,0,0">
                  <w:txbxContent>
                    <w:p>
                      <w:pPr>
                        <w:tabs>
                          <w:tab w:pos="678" w:val="left" w:leader="none"/>
                          <w:tab w:pos="1574" w:val="left" w:leader="none"/>
                          <w:tab w:pos="2501" w:val="left" w:leader="none"/>
                          <w:tab w:pos="3711" w:val="left" w:leader="none"/>
                          <w:tab w:pos="4881" w:val="left" w:leader="none"/>
                          <w:tab w:pos="6248" w:val="left" w:leader="none"/>
                          <w:tab w:pos="7511" w:val="left" w:leader="none"/>
                          <w:tab w:pos="8067" w:val="left" w:leader="none"/>
                          <w:tab w:pos="8892" w:val="left" w:leader="none"/>
                          <w:tab w:pos="9738" w:val="left" w:leader="none"/>
                        </w:tabs>
                        <w:spacing w:before="0"/>
                        <w:ind w:left="0" w:right="0" w:firstLine="0"/>
                        <w:jc w:val="left"/>
                        <w:rPr>
                          <w:sz w:val="10"/>
                        </w:rPr>
                      </w:pPr>
                      <w:r>
                        <w:rPr>
                          <w:spacing w:val="-5"/>
                          <w:sz w:val="10"/>
                        </w:rPr>
                        <w:t>21.</w:t>
                      </w:r>
                      <w:r>
                        <w:rPr>
                          <w:sz w:val="10"/>
                        </w:rPr>
                        <w:tab/>
                        <w:t>&lt;12</w:t>
                      </w:r>
                      <w:r>
                        <w:rPr>
                          <w:spacing w:val="2"/>
                          <w:sz w:val="10"/>
                        </w:rPr>
                        <w:t> </w:t>
                      </w:r>
                      <w:r>
                        <w:rPr>
                          <w:spacing w:val="-10"/>
                          <w:sz w:val="10"/>
                        </w:rPr>
                        <w:t>m</w:t>
                      </w:r>
                      <w:r>
                        <w:rPr>
                          <w:sz w:val="10"/>
                        </w:rPr>
                        <w:tab/>
                        <w:t>&lt;12</w:t>
                      </w:r>
                      <w:r>
                        <w:rPr>
                          <w:spacing w:val="2"/>
                          <w:sz w:val="10"/>
                        </w:rPr>
                        <w:t> </w:t>
                      </w:r>
                      <w:r>
                        <w:rPr>
                          <w:spacing w:val="-10"/>
                          <w:sz w:val="10"/>
                        </w:rPr>
                        <w:t>m</w:t>
                      </w:r>
                      <w:r>
                        <w:rPr>
                          <w:sz w:val="10"/>
                        </w:rPr>
                        <w:tab/>
                        <w:t>14</w:t>
                      </w:r>
                      <w:r>
                        <w:rPr>
                          <w:spacing w:val="-4"/>
                          <w:sz w:val="10"/>
                        </w:rPr>
                        <w:t> </w:t>
                      </w:r>
                      <w:r>
                        <w:rPr>
                          <w:spacing w:val="-10"/>
                          <w:sz w:val="10"/>
                        </w:rPr>
                        <w:t>m</w:t>
                      </w:r>
                      <w:r>
                        <w:rPr>
                          <w:sz w:val="10"/>
                        </w:rPr>
                        <w:tab/>
                      </w:r>
                      <w:r>
                        <w:rPr>
                          <w:spacing w:val="-5"/>
                          <w:sz w:val="10"/>
                        </w:rPr>
                        <w:t>NA</w:t>
                      </w:r>
                      <w:r>
                        <w:rPr>
                          <w:sz w:val="10"/>
                        </w:rPr>
                        <w:tab/>
                      </w:r>
                      <w:r>
                        <w:rPr>
                          <w:spacing w:val="-2"/>
                          <w:sz w:val="10"/>
                        </w:rPr>
                        <w:t>c.2740A&gt;C</w:t>
                      </w:r>
                      <w:r>
                        <w:rPr>
                          <w:sz w:val="10"/>
                        </w:rPr>
                        <w:tab/>
                      </w:r>
                      <w:r>
                        <w:rPr>
                          <w:spacing w:val="-2"/>
                          <w:sz w:val="10"/>
                        </w:rPr>
                        <w:t>p.Thr914Pro</w:t>
                      </w:r>
                      <w:r>
                        <w:rPr>
                          <w:sz w:val="10"/>
                        </w:rPr>
                        <w:tab/>
                      </w:r>
                      <w:r>
                        <w:rPr>
                          <w:spacing w:val="-5"/>
                          <w:sz w:val="10"/>
                        </w:rPr>
                        <w:t>18</w:t>
                      </w:r>
                      <w:r>
                        <w:rPr>
                          <w:sz w:val="10"/>
                        </w:rPr>
                        <w:tab/>
                      </w:r>
                      <w:r>
                        <w:rPr>
                          <w:spacing w:val="-10"/>
                          <w:sz w:val="10"/>
                        </w:rPr>
                        <w:t>P</w:t>
                      </w:r>
                      <w:r>
                        <w:rPr>
                          <w:sz w:val="10"/>
                        </w:rPr>
                        <w:tab/>
                      </w:r>
                      <w:r>
                        <w:rPr>
                          <w:spacing w:val="-10"/>
                          <w:sz w:val="10"/>
                        </w:rPr>
                        <w:t>+</w:t>
                      </w:r>
                      <w:r>
                        <w:rPr>
                          <w:sz w:val="10"/>
                        </w:rPr>
                        <w:tab/>
                      </w:r>
                      <w:r>
                        <w:rPr>
                          <w:spacing w:val="-5"/>
                          <w:sz w:val="10"/>
                        </w:rPr>
                        <w:t>N</w:t>
                      </w:r>
                      <w:r>
                        <w:rPr>
                          <w:spacing w:val="-5"/>
                          <w:sz w:val="10"/>
                        </w:rPr>
                        <w:t>A</w:t>
                      </w:r>
                    </w:p>
                  </w:txbxContent>
                </v:textbox>
                <w10:wrap type="none"/>
              </v:shape>
            </w:pict>
          </mc:Fallback>
        </mc:AlternateContent>
      </w:r>
      <w:r>
        <w:rPr>
          <w:w w:val="110"/>
          <w:sz w:val="10"/>
        </w:rPr>
        <w:t>Alpers syndrome, hypotonia, myoclonic epilepsy, respiratory</w:t>
      </w:r>
      <w:r>
        <w:rPr>
          <w:spacing w:val="40"/>
          <w:w w:val="110"/>
          <w:sz w:val="10"/>
        </w:rPr>
        <w:t> </w:t>
      </w:r>
      <w:r>
        <w:rPr>
          <w:spacing w:val="2"/>
          <w:sz w:val="10"/>
        </w:rPr>
        <w:t>insufficiency,</w:t>
      </w:r>
      <w:r>
        <w:rPr>
          <w:spacing w:val="12"/>
          <w:sz w:val="10"/>
        </w:rPr>
        <w:t> </w:t>
      </w:r>
      <w:r>
        <w:rPr>
          <w:spacing w:val="2"/>
          <w:sz w:val="10"/>
        </w:rPr>
        <w:t>hepatopathy,</w:t>
      </w:r>
      <w:r>
        <w:rPr>
          <w:spacing w:val="12"/>
          <w:sz w:val="10"/>
        </w:rPr>
        <w:t> </w:t>
      </w:r>
      <w:r>
        <w:rPr>
          <w:spacing w:val="2"/>
          <w:sz w:val="10"/>
        </w:rPr>
        <w:t>choreoathetosis,</w:t>
      </w:r>
      <w:r>
        <w:rPr>
          <w:spacing w:val="12"/>
          <w:sz w:val="10"/>
        </w:rPr>
        <w:t> </w:t>
      </w:r>
      <w:r>
        <w:rPr>
          <w:spacing w:val="2"/>
          <w:sz w:val="10"/>
        </w:rPr>
        <w:t>ataxia,</w:t>
      </w:r>
      <w:r>
        <w:rPr>
          <w:spacing w:val="12"/>
          <w:sz w:val="10"/>
        </w:rPr>
        <w:t> </w:t>
      </w:r>
      <w:r>
        <w:rPr>
          <w:spacing w:val="2"/>
          <w:sz w:val="10"/>
        </w:rPr>
        <w:t>ataxic</w:t>
      </w:r>
      <w:r>
        <w:rPr>
          <w:spacing w:val="12"/>
          <w:sz w:val="10"/>
        </w:rPr>
        <w:t> </w:t>
      </w:r>
      <w:r>
        <w:rPr>
          <w:spacing w:val="-2"/>
          <w:sz w:val="10"/>
        </w:rPr>
        <w:t>nystagmus</w:t>
      </w:r>
    </w:p>
    <w:p>
      <w:pPr>
        <w:spacing w:before="96"/>
        <w:ind w:left="10604" w:right="0" w:firstLine="0"/>
        <w:jc w:val="center"/>
        <w:rPr>
          <w:sz w:val="10"/>
        </w:rPr>
      </w:pPr>
      <w:r>
        <w:rPr>
          <w:w w:val="110"/>
          <w:sz w:val="10"/>
        </w:rPr>
        <w:t>developmental</w:t>
      </w:r>
      <w:r>
        <w:rPr>
          <w:spacing w:val="8"/>
          <w:w w:val="110"/>
          <w:sz w:val="10"/>
        </w:rPr>
        <w:t> </w:t>
      </w:r>
      <w:r>
        <w:rPr>
          <w:w w:val="110"/>
          <w:sz w:val="10"/>
        </w:rPr>
        <w:t>delay,</w:t>
      </w:r>
      <w:r>
        <w:rPr>
          <w:spacing w:val="8"/>
          <w:w w:val="110"/>
          <w:sz w:val="10"/>
        </w:rPr>
        <w:t> </w:t>
      </w:r>
      <w:r>
        <w:rPr>
          <w:w w:val="110"/>
          <w:sz w:val="10"/>
        </w:rPr>
        <w:t>hypotonia,</w:t>
      </w:r>
      <w:r>
        <w:rPr>
          <w:spacing w:val="8"/>
          <w:w w:val="110"/>
          <w:sz w:val="10"/>
        </w:rPr>
        <w:t> </w:t>
      </w:r>
      <w:r>
        <w:rPr>
          <w:w w:val="110"/>
          <w:sz w:val="10"/>
        </w:rPr>
        <w:t>dementia/encephalopathy,</w:t>
      </w:r>
      <w:r>
        <w:rPr>
          <w:spacing w:val="8"/>
          <w:w w:val="110"/>
          <w:sz w:val="10"/>
        </w:rPr>
        <w:t> </w:t>
      </w:r>
      <w:r>
        <w:rPr>
          <w:spacing w:val="-2"/>
          <w:w w:val="110"/>
          <w:sz w:val="10"/>
        </w:rPr>
        <w:t>exercise</w:t>
      </w:r>
    </w:p>
    <w:p>
      <w:pPr>
        <w:spacing w:line="240" w:lineRule="auto" w:before="45"/>
        <w:rPr>
          <w:sz w:val="10"/>
        </w:rPr>
      </w:pPr>
      <w:r>
        <w:rPr/>
        <w:br w:type="column"/>
      </w:r>
      <w:r>
        <w:rPr>
          <w:sz w:val="10"/>
        </w:rPr>
      </w:r>
    </w:p>
    <w:p>
      <w:pPr>
        <w:spacing w:before="0"/>
        <w:ind w:left="432" w:right="0" w:firstLine="0"/>
        <w:jc w:val="left"/>
        <w:rPr>
          <w:sz w:val="10"/>
        </w:rPr>
      </w:pPr>
      <w:r>
        <w:rPr>
          <w:w w:val="105"/>
          <w:sz w:val="10"/>
        </w:rPr>
        <w:t>Ashley</w:t>
      </w:r>
      <w:r>
        <w:rPr>
          <w:spacing w:val="-2"/>
          <w:w w:val="105"/>
          <w:sz w:val="10"/>
        </w:rPr>
        <w:t> </w:t>
      </w:r>
      <w:r>
        <w:rPr>
          <w:w w:val="105"/>
          <w:sz w:val="10"/>
        </w:rPr>
        <w:t>et</w:t>
      </w:r>
      <w:r>
        <w:rPr>
          <w:spacing w:val="-1"/>
          <w:w w:val="105"/>
          <w:sz w:val="10"/>
        </w:rPr>
        <w:t> </w:t>
      </w:r>
      <w:r>
        <w:rPr>
          <w:w w:val="105"/>
          <w:sz w:val="10"/>
        </w:rPr>
        <w:t>al.,</w:t>
      </w:r>
      <w:r>
        <w:rPr>
          <w:spacing w:val="-1"/>
          <w:w w:val="105"/>
          <w:sz w:val="10"/>
        </w:rPr>
        <w:t> </w:t>
      </w:r>
      <w:r>
        <w:rPr>
          <w:w w:val="105"/>
          <w:sz w:val="10"/>
        </w:rPr>
        <w:t>2008</w:t>
      </w:r>
      <w:r>
        <w:rPr>
          <w:spacing w:val="-2"/>
          <w:w w:val="105"/>
          <w:sz w:val="10"/>
        </w:rPr>
        <w:t> </w:t>
      </w:r>
      <w:r>
        <w:rPr>
          <w:spacing w:val="-4"/>
          <w:w w:val="105"/>
          <w:sz w:val="10"/>
        </w:rPr>
        <w:t>[</w:t>
      </w:r>
      <w:hyperlink w:history="true" w:anchor="_bookmark12">
        <w:r>
          <w:rPr>
            <w:color w:val="0774B7"/>
            <w:spacing w:val="-4"/>
            <w:w w:val="105"/>
            <w:sz w:val="10"/>
          </w:rPr>
          <w:t>11</w:t>
        </w:r>
      </w:hyperlink>
      <w:r>
        <w:rPr>
          <w:spacing w:val="-4"/>
          <w:w w:val="105"/>
          <w:sz w:val="10"/>
        </w:rPr>
        <w:t>]</w:t>
      </w:r>
    </w:p>
    <w:p>
      <w:pPr>
        <w:spacing w:after="0"/>
        <w:jc w:val="left"/>
        <w:rPr>
          <w:sz w:val="10"/>
        </w:rPr>
        <w:sectPr>
          <w:type w:val="continuous"/>
          <w:pgSz w:w="16840" w:h="11910" w:orient="landscape"/>
          <w:pgMar w:header="985" w:footer="0" w:top="920" w:bottom="0" w:left="708" w:right="708"/>
          <w:cols w:num="2" w:equalWidth="0">
            <w:col w:w="13638" w:space="40"/>
            <w:col w:w="1746"/>
          </w:cols>
        </w:sectPr>
      </w:pPr>
    </w:p>
    <w:p>
      <w:pPr>
        <w:pStyle w:val="ListParagraph"/>
        <w:numPr>
          <w:ilvl w:val="0"/>
          <w:numId w:val="4"/>
        </w:numPr>
        <w:tabs>
          <w:tab w:pos="962" w:val="left" w:leader="none"/>
          <w:tab w:pos="1858" w:val="left" w:leader="none"/>
          <w:tab w:pos="2781" w:val="left" w:leader="none"/>
          <w:tab w:pos="3799" w:val="left" w:leader="none"/>
          <w:tab w:pos="5133" w:val="left" w:leader="none"/>
          <w:tab w:pos="6507" w:val="left" w:leader="none"/>
          <w:tab w:pos="7765" w:val="left" w:leader="none"/>
          <w:tab w:pos="8321" w:val="left" w:leader="none"/>
          <w:tab w:pos="9145" w:val="left" w:leader="none"/>
          <w:tab w:pos="9992" w:val="left" w:leader="none"/>
        </w:tabs>
        <w:spacing w:line="240" w:lineRule="auto" w:before="65" w:after="0"/>
        <w:ind w:left="962" w:right="0" w:hanging="709"/>
        <w:jc w:val="left"/>
        <w:rPr>
          <w:sz w:val="10"/>
        </w:rPr>
      </w:pPr>
      <w:r>
        <w:rPr>
          <w:sz w:val="10"/>
        </w:rPr>
        <w:t>24</w:t>
      </w:r>
      <w:r>
        <w:rPr>
          <w:spacing w:val="-2"/>
          <w:sz w:val="10"/>
        </w:rPr>
        <w:t> </w:t>
      </w:r>
      <w:r>
        <w:rPr>
          <w:spacing w:val="-10"/>
          <w:sz w:val="10"/>
        </w:rPr>
        <w:t>m</w:t>
      </w:r>
      <w:r>
        <w:rPr>
          <w:sz w:val="10"/>
        </w:rPr>
        <w:tab/>
        <w:t>24</w:t>
      </w:r>
      <w:r>
        <w:rPr>
          <w:spacing w:val="-2"/>
          <w:sz w:val="10"/>
        </w:rPr>
        <w:t> </w:t>
      </w:r>
      <w:r>
        <w:rPr>
          <w:spacing w:val="-10"/>
          <w:sz w:val="10"/>
        </w:rPr>
        <w:t>m</w:t>
      </w:r>
      <w:r>
        <w:rPr>
          <w:sz w:val="10"/>
        </w:rPr>
        <w:tab/>
      </w:r>
      <w:r>
        <w:rPr>
          <w:spacing w:val="-5"/>
          <w:sz w:val="10"/>
        </w:rPr>
        <w:t>NA</w:t>
      </w:r>
      <w:r>
        <w:rPr>
          <w:sz w:val="10"/>
        </w:rPr>
        <w:tab/>
        <w:t>Arab</w:t>
      </w:r>
      <w:r>
        <w:rPr>
          <w:spacing w:val="18"/>
          <w:sz w:val="10"/>
        </w:rPr>
        <w:t> </w:t>
      </w:r>
      <w:r>
        <w:rPr>
          <w:spacing w:val="-2"/>
          <w:sz w:val="10"/>
        </w:rPr>
        <w:t>states</w:t>
      </w:r>
      <w:r>
        <w:rPr>
          <w:sz w:val="10"/>
        </w:rPr>
        <w:tab/>
      </w:r>
      <w:r>
        <w:rPr>
          <w:spacing w:val="-2"/>
          <w:sz w:val="10"/>
        </w:rPr>
        <w:t>c.2542G&gt;A</w:t>
      </w:r>
      <w:r>
        <w:rPr>
          <w:sz w:val="10"/>
        </w:rPr>
        <w:tab/>
      </w:r>
      <w:r>
        <w:rPr>
          <w:spacing w:val="-2"/>
          <w:sz w:val="10"/>
        </w:rPr>
        <w:t>p.Gly848Ser</w:t>
      </w:r>
      <w:r>
        <w:rPr>
          <w:sz w:val="10"/>
        </w:rPr>
        <w:tab/>
      </w:r>
      <w:r>
        <w:rPr>
          <w:spacing w:val="-5"/>
          <w:sz w:val="10"/>
        </w:rPr>
        <w:t>16</w:t>
      </w:r>
      <w:r>
        <w:rPr>
          <w:sz w:val="10"/>
        </w:rPr>
        <w:tab/>
      </w:r>
      <w:r>
        <w:rPr>
          <w:spacing w:val="-10"/>
          <w:sz w:val="10"/>
        </w:rPr>
        <w:t>P</w:t>
      </w:r>
      <w:r>
        <w:rPr>
          <w:sz w:val="10"/>
        </w:rPr>
        <w:tab/>
      </w:r>
      <w:r>
        <w:rPr>
          <w:spacing w:val="-10"/>
          <w:sz w:val="10"/>
        </w:rPr>
        <w:t>+</w:t>
      </w:r>
      <w:r>
        <w:rPr>
          <w:sz w:val="10"/>
        </w:rPr>
        <w:tab/>
      </w:r>
      <w:r>
        <w:rPr>
          <w:spacing w:val="-5"/>
          <w:sz w:val="10"/>
        </w:rPr>
        <w:t>NA</w:t>
      </w:r>
    </w:p>
    <w:p>
      <w:pPr>
        <w:pStyle w:val="BodyText"/>
        <w:rPr>
          <w:sz w:val="10"/>
        </w:rPr>
      </w:pPr>
    </w:p>
    <w:p>
      <w:pPr>
        <w:pStyle w:val="BodyText"/>
        <w:rPr>
          <w:sz w:val="10"/>
        </w:rPr>
      </w:pPr>
    </w:p>
    <w:p>
      <w:pPr>
        <w:pStyle w:val="BodyText"/>
        <w:spacing w:before="54"/>
        <w:rPr>
          <w:sz w:val="10"/>
        </w:rPr>
      </w:pPr>
    </w:p>
    <w:p>
      <w:pPr>
        <w:pStyle w:val="ListParagraph"/>
        <w:numPr>
          <w:ilvl w:val="0"/>
          <w:numId w:val="4"/>
        </w:numPr>
        <w:tabs>
          <w:tab w:pos="978" w:val="left" w:leader="none"/>
          <w:tab w:pos="1875" w:val="left" w:leader="none"/>
          <w:tab w:pos="2781" w:val="left" w:leader="none"/>
          <w:tab w:pos="3860" w:val="left" w:leader="none"/>
          <w:tab w:pos="5133" w:val="left" w:leader="none"/>
          <w:tab w:pos="6500" w:val="left" w:leader="none"/>
          <w:tab w:pos="7790" w:val="left" w:leader="none"/>
          <w:tab w:pos="8321" w:val="left" w:leader="none"/>
          <w:tab w:pos="9095" w:val="left" w:leader="none"/>
          <w:tab w:pos="9992" w:val="left" w:leader="none"/>
        </w:tabs>
        <w:spacing w:line="240" w:lineRule="auto" w:before="0" w:after="0"/>
        <w:ind w:left="978" w:right="0" w:hanging="725"/>
        <w:jc w:val="left"/>
        <w:rPr>
          <w:sz w:val="10"/>
        </w:rPr>
      </w:pPr>
      <w:r>
        <w:rPr>
          <w:sz w:val="10"/>
        </w:rPr>
        <w:t>17</w:t>
      </w:r>
      <w:r>
        <w:rPr>
          <w:spacing w:val="-2"/>
          <w:sz w:val="10"/>
        </w:rPr>
        <w:t> </w:t>
      </w:r>
      <w:r>
        <w:rPr>
          <w:spacing w:val="-10"/>
          <w:sz w:val="10"/>
        </w:rPr>
        <w:t>y</w:t>
      </w:r>
      <w:r>
        <w:rPr>
          <w:sz w:val="10"/>
        </w:rPr>
        <w:tab/>
        <w:t>42</w:t>
      </w:r>
      <w:r>
        <w:rPr>
          <w:spacing w:val="-2"/>
          <w:sz w:val="10"/>
        </w:rPr>
        <w:t> </w:t>
      </w:r>
      <w:r>
        <w:rPr>
          <w:spacing w:val="-10"/>
          <w:sz w:val="10"/>
        </w:rPr>
        <w:t>y</w:t>
      </w:r>
      <w:r>
        <w:rPr>
          <w:sz w:val="10"/>
        </w:rPr>
        <w:tab/>
      </w:r>
      <w:r>
        <w:rPr>
          <w:spacing w:val="-5"/>
          <w:sz w:val="10"/>
        </w:rPr>
        <w:t>NA</w:t>
      </w:r>
      <w:r>
        <w:rPr>
          <w:sz w:val="10"/>
        </w:rPr>
        <w:tab/>
      </w:r>
      <w:r>
        <w:rPr>
          <w:spacing w:val="-2"/>
          <w:sz w:val="10"/>
        </w:rPr>
        <w:t>England</w:t>
      </w:r>
      <w:r>
        <w:rPr>
          <w:sz w:val="10"/>
        </w:rPr>
        <w:tab/>
      </w:r>
      <w:r>
        <w:rPr>
          <w:spacing w:val="-2"/>
          <w:sz w:val="10"/>
        </w:rPr>
        <w:t>c.1399G&gt;A</w:t>
      </w:r>
      <w:r>
        <w:rPr>
          <w:sz w:val="10"/>
        </w:rPr>
        <w:tab/>
      </w:r>
      <w:r>
        <w:rPr>
          <w:spacing w:val="-2"/>
          <w:sz w:val="10"/>
        </w:rPr>
        <w:t>p.Ala467Thr</w:t>
      </w:r>
      <w:r>
        <w:rPr>
          <w:sz w:val="10"/>
        </w:rPr>
        <w:tab/>
      </w:r>
      <w:r>
        <w:rPr>
          <w:spacing w:val="-10"/>
          <w:sz w:val="10"/>
        </w:rPr>
        <w:t>7</w:t>
      </w:r>
      <w:r>
        <w:rPr>
          <w:sz w:val="10"/>
        </w:rPr>
        <w:tab/>
      </w:r>
      <w:r>
        <w:rPr>
          <w:spacing w:val="-10"/>
          <w:sz w:val="10"/>
        </w:rPr>
        <w:t>L</w:t>
      </w:r>
      <w:r>
        <w:rPr>
          <w:sz w:val="10"/>
        </w:rPr>
        <w:tab/>
      </w:r>
      <w:r>
        <w:rPr>
          <w:spacing w:val="-5"/>
          <w:sz w:val="10"/>
        </w:rPr>
        <w:t>NA</w:t>
      </w:r>
      <w:r>
        <w:rPr>
          <w:sz w:val="10"/>
        </w:rPr>
        <w:tab/>
      </w:r>
      <w:r>
        <w:rPr>
          <w:spacing w:val="-5"/>
          <w:sz w:val="10"/>
        </w:rPr>
        <w:t>NA</w:t>
      </w:r>
    </w:p>
    <w:p>
      <w:pPr>
        <w:pStyle w:val="BodyText"/>
        <w:rPr>
          <w:sz w:val="10"/>
        </w:rPr>
      </w:pPr>
    </w:p>
    <w:p>
      <w:pPr>
        <w:pStyle w:val="BodyText"/>
        <w:spacing w:before="110"/>
        <w:rPr>
          <w:sz w:val="10"/>
        </w:rPr>
      </w:pPr>
    </w:p>
    <w:p>
      <w:pPr>
        <w:pStyle w:val="ListParagraph"/>
        <w:numPr>
          <w:ilvl w:val="0"/>
          <w:numId w:val="4"/>
        </w:numPr>
        <w:tabs>
          <w:tab w:pos="978" w:val="left" w:leader="none"/>
          <w:tab w:pos="1875" w:val="left" w:leader="none"/>
          <w:tab w:pos="2781" w:val="left" w:leader="none"/>
          <w:tab w:pos="3860" w:val="left" w:leader="none"/>
          <w:tab w:pos="5136" w:val="left" w:leader="none"/>
          <w:tab w:pos="6512" w:val="left" w:leader="none"/>
          <w:tab w:pos="7765" w:val="left" w:leader="none"/>
          <w:tab w:pos="8321" w:val="left" w:leader="none"/>
          <w:tab w:pos="9095" w:val="left" w:leader="none"/>
          <w:tab w:pos="9992" w:val="left" w:leader="none"/>
        </w:tabs>
        <w:spacing w:line="240" w:lineRule="auto" w:before="0" w:after="0"/>
        <w:ind w:left="978" w:right="0" w:hanging="725"/>
        <w:jc w:val="left"/>
        <w:rPr>
          <w:sz w:val="10"/>
        </w:rPr>
      </w:pPr>
      <w:r>
        <w:rPr>
          <w:sz w:val="10"/>
        </w:rPr>
        <w:t>25</w:t>
      </w:r>
      <w:r>
        <w:rPr>
          <w:spacing w:val="-2"/>
          <w:sz w:val="10"/>
        </w:rPr>
        <w:t> </w:t>
      </w:r>
      <w:r>
        <w:rPr>
          <w:spacing w:val="-10"/>
          <w:sz w:val="10"/>
        </w:rPr>
        <w:t>y</w:t>
      </w:r>
      <w:r>
        <w:rPr>
          <w:sz w:val="10"/>
        </w:rPr>
        <w:tab/>
        <w:t>49</w:t>
      </w:r>
      <w:r>
        <w:rPr>
          <w:spacing w:val="-2"/>
          <w:sz w:val="10"/>
        </w:rPr>
        <w:t> </w:t>
      </w:r>
      <w:r>
        <w:rPr>
          <w:spacing w:val="-10"/>
          <w:sz w:val="10"/>
        </w:rPr>
        <w:t>y</w:t>
      </w:r>
      <w:r>
        <w:rPr>
          <w:sz w:val="10"/>
        </w:rPr>
        <w:tab/>
      </w:r>
      <w:r>
        <w:rPr>
          <w:spacing w:val="-5"/>
          <w:sz w:val="10"/>
        </w:rPr>
        <w:t>NA</w:t>
      </w:r>
      <w:r>
        <w:rPr>
          <w:sz w:val="10"/>
        </w:rPr>
        <w:tab/>
      </w:r>
      <w:r>
        <w:rPr>
          <w:spacing w:val="-2"/>
          <w:sz w:val="10"/>
        </w:rPr>
        <w:t>England</w:t>
      </w:r>
      <w:r>
        <w:rPr>
          <w:sz w:val="10"/>
        </w:rPr>
        <w:tab/>
      </w:r>
      <w:r>
        <w:rPr>
          <w:spacing w:val="-2"/>
          <w:sz w:val="10"/>
        </w:rPr>
        <w:t>c.2243G&gt;C</w:t>
      </w:r>
      <w:r>
        <w:rPr>
          <w:sz w:val="10"/>
        </w:rPr>
        <w:tab/>
      </w:r>
      <w:r>
        <w:rPr>
          <w:spacing w:val="-2"/>
          <w:sz w:val="10"/>
        </w:rPr>
        <w:t>p.Trp748Ser</w:t>
      </w:r>
      <w:r>
        <w:rPr>
          <w:sz w:val="10"/>
        </w:rPr>
        <w:tab/>
      </w:r>
      <w:r>
        <w:rPr>
          <w:spacing w:val="-5"/>
          <w:sz w:val="10"/>
        </w:rPr>
        <w:t>13</w:t>
      </w:r>
      <w:r>
        <w:rPr>
          <w:sz w:val="10"/>
        </w:rPr>
        <w:tab/>
      </w:r>
      <w:r>
        <w:rPr>
          <w:spacing w:val="-10"/>
          <w:sz w:val="10"/>
        </w:rPr>
        <w:t>L</w:t>
      </w:r>
      <w:r>
        <w:rPr>
          <w:sz w:val="10"/>
        </w:rPr>
        <w:tab/>
      </w:r>
      <w:r>
        <w:rPr>
          <w:spacing w:val="-5"/>
          <w:sz w:val="10"/>
        </w:rPr>
        <w:t>NA</w:t>
      </w:r>
      <w:r>
        <w:rPr>
          <w:sz w:val="10"/>
        </w:rPr>
        <w:tab/>
      </w:r>
      <w:r>
        <w:rPr>
          <w:spacing w:val="-5"/>
          <w:sz w:val="10"/>
        </w:rPr>
        <w:t>NA</w:t>
      </w:r>
    </w:p>
    <w:p>
      <w:pPr>
        <w:spacing w:line="249" w:lineRule="auto" w:before="5"/>
        <w:ind w:left="216" w:right="1" w:firstLine="0"/>
        <w:jc w:val="center"/>
        <w:rPr>
          <w:sz w:val="10"/>
        </w:rPr>
      </w:pPr>
      <w:r>
        <w:rPr/>
        <w:br w:type="column"/>
      </w:r>
      <w:r>
        <w:rPr>
          <w:w w:val="110"/>
          <w:sz w:val="10"/>
        </w:rPr>
        <w:t>intolerance,</w:t>
      </w:r>
      <w:r>
        <w:rPr>
          <w:spacing w:val="-7"/>
          <w:w w:val="110"/>
          <w:sz w:val="10"/>
        </w:rPr>
        <w:t> </w:t>
      </w:r>
      <w:r>
        <w:rPr>
          <w:w w:val="110"/>
          <w:sz w:val="10"/>
        </w:rPr>
        <w:t>muscle</w:t>
      </w:r>
      <w:r>
        <w:rPr>
          <w:spacing w:val="-7"/>
          <w:w w:val="110"/>
          <w:sz w:val="10"/>
        </w:rPr>
        <w:t> </w:t>
      </w:r>
      <w:r>
        <w:rPr>
          <w:w w:val="110"/>
          <w:sz w:val="10"/>
        </w:rPr>
        <w:t>weakness,</w:t>
      </w:r>
      <w:r>
        <w:rPr>
          <w:spacing w:val="-7"/>
          <w:w w:val="110"/>
          <w:sz w:val="10"/>
        </w:rPr>
        <w:t> </w:t>
      </w:r>
      <w:r>
        <w:rPr>
          <w:w w:val="110"/>
          <w:sz w:val="10"/>
        </w:rPr>
        <w:t>easy</w:t>
      </w:r>
      <w:r>
        <w:rPr>
          <w:spacing w:val="-7"/>
          <w:w w:val="110"/>
          <w:sz w:val="10"/>
        </w:rPr>
        <w:t> </w:t>
      </w:r>
      <w:r>
        <w:rPr>
          <w:w w:val="110"/>
          <w:sz w:val="10"/>
        </w:rPr>
        <w:t>fatigability,</w:t>
      </w:r>
      <w:r>
        <w:rPr>
          <w:spacing w:val="-7"/>
          <w:w w:val="110"/>
          <w:sz w:val="10"/>
        </w:rPr>
        <w:t> </w:t>
      </w:r>
      <w:r>
        <w:rPr>
          <w:w w:val="110"/>
          <w:sz w:val="10"/>
        </w:rPr>
        <w:t>ptosis,</w:t>
      </w:r>
      <w:r>
        <w:rPr>
          <w:spacing w:val="-7"/>
          <w:w w:val="110"/>
          <w:sz w:val="10"/>
        </w:rPr>
        <w:t> </w:t>
      </w:r>
      <w:r>
        <w:rPr>
          <w:w w:val="110"/>
          <w:sz w:val="10"/>
        </w:rPr>
        <w:t>gastrointestinal</w:t>
      </w:r>
      <w:r>
        <w:rPr>
          <w:spacing w:val="40"/>
          <w:w w:val="110"/>
          <w:sz w:val="10"/>
        </w:rPr>
        <w:t> </w:t>
      </w:r>
      <w:r>
        <w:rPr>
          <w:w w:val="110"/>
          <w:sz w:val="10"/>
        </w:rPr>
        <w:t>reflux, delayed gastric emptying, cyclic vomiting, elevated</w:t>
      </w:r>
      <w:r>
        <w:rPr>
          <w:spacing w:val="40"/>
          <w:w w:val="110"/>
          <w:sz w:val="10"/>
        </w:rPr>
        <w:t> </w:t>
      </w:r>
      <w:r>
        <w:rPr>
          <w:w w:val="110"/>
          <w:sz w:val="10"/>
        </w:rPr>
        <w:t>transaminases, lactic acidosis, short statue, failure to thrive</w:t>
      </w:r>
    </w:p>
    <w:p>
      <w:pPr>
        <w:spacing w:line="249" w:lineRule="auto" w:before="96"/>
        <w:ind w:left="329" w:right="113" w:hanging="1"/>
        <w:jc w:val="center"/>
        <w:rPr>
          <w:sz w:val="10"/>
        </w:rPr>
      </w:pPr>
      <w:r>
        <w:rPr>
          <w:sz w:val="10"/>
        </w:rPr>
        <mc:AlternateContent>
          <mc:Choice Requires="wps">
            <w:drawing>
              <wp:anchor distT="0" distB="0" distL="0" distR="0" allowOverlap="1" layoutInCell="1" locked="0" behindDoc="0" simplePos="0" relativeHeight="15746048">
                <wp:simplePos x="0" y="0"/>
                <wp:positionH relativeFrom="page">
                  <wp:posOffset>457200</wp:posOffset>
                </wp:positionH>
                <wp:positionV relativeFrom="paragraph">
                  <wp:posOffset>29864</wp:posOffset>
                </wp:positionV>
                <wp:extent cx="977773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6pt,2.351516pt" to="805.891pt,2.351516pt" stroked="true" strokeweight=".299pt" strokecolor="#000000">
                <v:stroke dashstyle="solid"/>
                <w10:wrap type="none"/>
              </v:line>
            </w:pict>
          </mc:Fallback>
        </mc:AlternateContent>
      </w:r>
      <w:r>
        <w:rPr>
          <w:sz w:val="10"/>
        </w:rPr>
        <mc:AlternateContent>
          <mc:Choice Requires="wps">
            <w:drawing>
              <wp:anchor distT="0" distB="0" distL="0" distR="0" allowOverlap="1" layoutInCell="1" locked="0" behindDoc="0" simplePos="0" relativeHeight="15746560">
                <wp:simplePos x="0" y="0"/>
                <wp:positionH relativeFrom="page">
                  <wp:posOffset>457200</wp:posOffset>
                </wp:positionH>
                <wp:positionV relativeFrom="paragraph">
                  <wp:posOffset>318586</wp:posOffset>
                </wp:positionV>
                <wp:extent cx="977773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9777730" cy="1270"/>
                        </a:xfrm>
                        <a:custGeom>
                          <a:avLst/>
                          <a:gdLst/>
                          <a:ahLst/>
                          <a:cxnLst/>
                          <a:rect l="l" t="t" r="r" b="b"/>
                          <a:pathLst>
                            <a:path w="9777730" h="0">
                              <a:moveTo>
                                <a:pt x="0" y="0"/>
                              </a:moveTo>
                              <a:lnTo>
                                <a:pt x="977761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6pt,25.085516pt" to="805.891pt,25.085516pt" stroked="true" strokeweight=".299pt" strokecolor="#000000">
                <v:stroke dashstyle="solid"/>
                <w10:wrap type="none"/>
              </v:line>
            </w:pict>
          </mc:Fallback>
        </mc:AlternateContent>
      </w:r>
      <w:r>
        <w:rPr>
          <w:w w:val="110"/>
          <w:sz w:val="10"/>
        </w:rPr>
        <w:t>chronic progressive external ophthalmoplegia, ptosis, peripheral</w:t>
      </w:r>
      <w:r>
        <w:rPr>
          <w:spacing w:val="40"/>
          <w:w w:val="110"/>
          <w:sz w:val="10"/>
        </w:rPr>
        <w:t> </w:t>
      </w:r>
      <w:r>
        <w:rPr>
          <w:w w:val="110"/>
          <w:sz w:val="10"/>
        </w:rPr>
        <w:t>neuropathy,</w:t>
      </w:r>
      <w:r>
        <w:rPr>
          <w:spacing w:val="-2"/>
          <w:w w:val="110"/>
          <w:sz w:val="10"/>
        </w:rPr>
        <w:t> </w:t>
      </w:r>
      <w:r>
        <w:rPr>
          <w:w w:val="110"/>
          <w:sz w:val="10"/>
        </w:rPr>
        <w:t>sensory</w:t>
      </w:r>
      <w:r>
        <w:rPr>
          <w:spacing w:val="-2"/>
          <w:w w:val="110"/>
          <w:sz w:val="10"/>
        </w:rPr>
        <w:t> </w:t>
      </w:r>
      <w:r>
        <w:rPr>
          <w:w w:val="110"/>
          <w:sz w:val="10"/>
        </w:rPr>
        <w:t>and</w:t>
      </w:r>
      <w:r>
        <w:rPr>
          <w:spacing w:val="-2"/>
          <w:w w:val="110"/>
          <w:sz w:val="10"/>
        </w:rPr>
        <w:t> </w:t>
      </w:r>
      <w:r>
        <w:rPr>
          <w:w w:val="110"/>
          <w:sz w:val="10"/>
        </w:rPr>
        <w:t>motor</w:t>
      </w:r>
      <w:r>
        <w:rPr>
          <w:spacing w:val="-2"/>
          <w:w w:val="110"/>
          <w:sz w:val="10"/>
        </w:rPr>
        <w:t> </w:t>
      </w:r>
      <w:r>
        <w:rPr>
          <w:w w:val="110"/>
          <w:sz w:val="10"/>
        </w:rPr>
        <w:t>neuronopathy,</w:t>
      </w:r>
      <w:r>
        <w:rPr>
          <w:spacing w:val="-2"/>
          <w:w w:val="110"/>
          <w:sz w:val="10"/>
        </w:rPr>
        <w:t> </w:t>
      </w:r>
      <w:r>
        <w:rPr>
          <w:w w:val="110"/>
          <w:sz w:val="10"/>
        </w:rPr>
        <w:t>distal</w:t>
      </w:r>
      <w:r>
        <w:rPr>
          <w:spacing w:val="-2"/>
          <w:w w:val="110"/>
          <w:sz w:val="10"/>
        </w:rPr>
        <w:t> </w:t>
      </w:r>
      <w:r>
        <w:rPr>
          <w:w w:val="110"/>
          <w:sz w:val="10"/>
        </w:rPr>
        <w:t>and</w:t>
      </w:r>
      <w:r>
        <w:rPr>
          <w:spacing w:val="-2"/>
          <w:w w:val="110"/>
          <w:sz w:val="10"/>
        </w:rPr>
        <w:t> </w:t>
      </w:r>
      <w:r>
        <w:rPr>
          <w:w w:val="110"/>
          <w:sz w:val="10"/>
        </w:rPr>
        <w:t>proximal</w:t>
      </w:r>
      <w:r>
        <w:rPr>
          <w:spacing w:val="40"/>
          <w:w w:val="110"/>
          <w:sz w:val="10"/>
        </w:rPr>
        <w:t> </w:t>
      </w:r>
      <w:r>
        <w:rPr>
          <w:w w:val="110"/>
          <w:sz w:val="10"/>
        </w:rPr>
        <w:t>neurogenic</w:t>
      </w:r>
      <w:r>
        <w:rPr>
          <w:spacing w:val="-7"/>
          <w:w w:val="110"/>
          <w:sz w:val="10"/>
        </w:rPr>
        <w:t> </w:t>
      </w:r>
      <w:r>
        <w:rPr>
          <w:w w:val="110"/>
          <w:sz w:val="10"/>
        </w:rPr>
        <w:t>change</w:t>
      </w:r>
    </w:p>
    <w:p>
      <w:pPr>
        <w:spacing w:line="249" w:lineRule="auto" w:before="96"/>
        <w:ind w:left="216" w:right="0" w:firstLine="0"/>
        <w:jc w:val="center"/>
        <w:rPr>
          <w:sz w:val="10"/>
        </w:rPr>
      </w:pPr>
      <w:r>
        <w:rPr>
          <w:w w:val="110"/>
          <w:sz w:val="10"/>
        </w:rPr>
        <w:t>chronic</w:t>
      </w:r>
      <w:r>
        <w:rPr>
          <w:spacing w:val="-5"/>
          <w:w w:val="110"/>
          <w:sz w:val="10"/>
        </w:rPr>
        <w:t> </w:t>
      </w:r>
      <w:r>
        <w:rPr>
          <w:w w:val="110"/>
          <w:sz w:val="10"/>
        </w:rPr>
        <w:t>progressive</w:t>
      </w:r>
      <w:r>
        <w:rPr>
          <w:spacing w:val="-5"/>
          <w:w w:val="110"/>
          <w:sz w:val="10"/>
        </w:rPr>
        <w:t> </w:t>
      </w:r>
      <w:r>
        <w:rPr>
          <w:w w:val="110"/>
          <w:sz w:val="10"/>
        </w:rPr>
        <w:t>external</w:t>
      </w:r>
      <w:r>
        <w:rPr>
          <w:spacing w:val="-5"/>
          <w:w w:val="110"/>
          <w:sz w:val="10"/>
        </w:rPr>
        <w:t> </w:t>
      </w:r>
      <w:r>
        <w:rPr>
          <w:w w:val="110"/>
          <w:sz w:val="10"/>
        </w:rPr>
        <w:t>ophthalmoplegia,</w:t>
      </w:r>
      <w:r>
        <w:rPr>
          <w:spacing w:val="-5"/>
          <w:w w:val="110"/>
          <w:sz w:val="10"/>
        </w:rPr>
        <w:t> </w:t>
      </w:r>
      <w:r>
        <w:rPr>
          <w:w w:val="110"/>
          <w:sz w:val="10"/>
        </w:rPr>
        <w:t>ptosis,</w:t>
      </w:r>
      <w:r>
        <w:rPr>
          <w:spacing w:val="-5"/>
          <w:w w:val="110"/>
          <w:sz w:val="10"/>
        </w:rPr>
        <w:t> </w:t>
      </w:r>
      <w:r>
        <w:rPr>
          <w:w w:val="110"/>
          <w:sz w:val="10"/>
        </w:rPr>
        <w:t>peripheral</w:t>
      </w:r>
      <w:r>
        <w:rPr>
          <w:spacing w:val="40"/>
          <w:w w:val="110"/>
          <w:sz w:val="10"/>
        </w:rPr>
        <w:t> </w:t>
      </w:r>
      <w:r>
        <w:rPr>
          <w:w w:val="110"/>
          <w:sz w:val="10"/>
        </w:rPr>
        <w:t>neuropathy, epilepsy, severe sensory and moderate</w:t>
      </w:r>
    </w:p>
    <w:p>
      <w:pPr>
        <w:spacing w:before="0"/>
        <w:ind w:left="216" w:right="3" w:firstLine="0"/>
        <w:jc w:val="center"/>
        <w:rPr>
          <w:sz w:val="10"/>
        </w:rPr>
      </w:pPr>
      <w:r>
        <w:rPr>
          <w:w w:val="110"/>
          <w:sz w:val="10"/>
        </w:rPr>
        <w:t>motor</w:t>
      </w:r>
      <w:r>
        <w:rPr>
          <w:w w:val="115"/>
          <w:sz w:val="10"/>
        </w:rPr>
        <w:t> </w:t>
      </w:r>
      <w:r>
        <w:rPr>
          <w:spacing w:val="-2"/>
          <w:w w:val="115"/>
          <w:sz w:val="10"/>
        </w:rPr>
        <w:t>neuronopathy</w:t>
      </w:r>
    </w:p>
    <w:p>
      <w:pPr>
        <w:spacing w:before="65"/>
        <w:ind w:left="253" w:right="0" w:firstLine="0"/>
        <w:jc w:val="left"/>
        <w:rPr>
          <w:sz w:val="10"/>
        </w:rPr>
      </w:pPr>
      <w:r>
        <w:rPr/>
        <w:br w:type="column"/>
      </w:r>
      <w:r>
        <w:rPr>
          <w:w w:val="105"/>
          <w:sz w:val="10"/>
        </w:rPr>
        <w:t>Tang</w:t>
      </w:r>
      <w:r>
        <w:rPr>
          <w:spacing w:val="-5"/>
          <w:w w:val="105"/>
          <w:sz w:val="10"/>
        </w:rPr>
        <w:t> </w:t>
      </w:r>
      <w:r>
        <w:rPr>
          <w:w w:val="105"/>
          <w:sz w:val="10"/>
        </w:rPr>
        <w:t>et</w:t>
      </w:r>
      <w:r>
        <w:rPr>
          <w:spacing w:val="-5"/>
          <w:w w:val="105"/>
          <w:sz w:val="10"/>
        </w:rPr>
        <w:t> </w:t>
      </w:r>
      <w:r>
        <w:rPr>
          <w:w w:val="105"/>
          <w:sz w:val="10"/>
        </w:rPr>
        <w:t>al.,</w:t>
      </w:r>
      <w:r>
        <w:rPr>
          <w:spacing w:val="-5"/>
          <w:w w:val="105"/>
          <w:sz w:val="10"/>
        </w:rPr>
        <w:t> </w:t>
      </w:r>
      <w:r>
        <w:rPr>
          <w:w w:val="105"/>
          <w:sz w:val="10"/>
        </w:rPr>
        <w:t>2011</w:t>
      </w:r>
      <w:r>
        <w:rPr>
          <w:spacing w:val="-4"/>
          <w:w w:val="105"/>
          <w:sz w:val="10"/>
        </w:rPr>
        <w:t> </w:t>
      </w:r>
      <w:r>
        <w:rPr>
          <w:spacing w:val="-5"/>
          <w:w w:val="105"/>
          <w:sz w:val="10"/>
        </w:rPr>
        <w:t>[</w:t>
      </w:r>
      <w:hyperlink w:history="true" w:anchor="_bookmark5">
        <w:r>
          <w:rPr>
            <w:color w:val="0774B7"/>
            <w:spacing w:val="-5"/>
            <w:w w:val="105"/>
            <w:sz w:val="10"/>
          </w:rPr>
          <w:t>4</w:t>
        </w:r>
      </w:hyperlink>
      <w:r>
        <w:rPr>
          <w:spacing w:val="-5"/>
          <w:w w:val="105"/>
          <w:sz w:val="10"/>
        </w:rPr>
        <w:t>]</w:t>
      </w:r>
    </w:p>
    <w:p>
      <w:pPr>
        <w:pStyle w:val="BodyText"/>
        <w:rPr>
          <w:sz w:val="10"/>
        </w:rPr>
      </w:pPr>
    </w:p>
    <w:p>
      <w:pPr>
        <w:pStyle w:val="BodyText"/>
        <w:rPr>
          <w:sz w:val="10"/>
        </w:rPr>
      </w:pPr>
    </w:p>
    <w:p>
      <w:pPr>
        <w:pStyle w:val="BodyText"/>
        <w:spacing w:before="54"/>
        <w:rPr>
          <w:sz w:val="10"/>
        </w:rPr>
      </w:pPr>
    </w:p>
    <w:p>
      <w:pPr>
        <w:spacing w:before="0"/>
        <w:ind w:left="255" w:right="0" w:firstLine="0"/>
        <w:jc w:val="left"/>
        <w:rPr>
          <w:sz w:val="10"/>
        </w:rPr>
      </w:pPr>
      <w:r>
        <w:rPr>
          <w:w w:val="105"/>
          <w:sz w:val="10"/>
        </w:rPr>
        <w:t>Lax</w:t>
      </w:r>
      <w:r>
        <w:rPr>
          <w:spacing w:val="-5"/>
          <w:w w:val="105"/>
          <w:sz w:val="10"/>
        </w:rPr>
        <w:t> </w:t>
      </w:r>
      <w:r>
        <w:rPr>
          <w:w w:val="105"/>
          <w:sz w:val="10"/>
        </w:rPr>
        <w:t>et</w:t>
      </w:r>
      <w:r>
        <w:rPr>
          <w:spacing w:val="-5"/>
          <w:w w:val="105"/>
          <w:sz w:val="10"/>
        </w:rPr>
        <w:t> </w:t>
      </w:r>
      <w:r>
        <w:rPr>
          <w:w w:val="105"/>
          <w:sz w:val="10"/>
        </w:rPr>
        <w:t>al.,</w:t>
      </w:r>
      <w:r>
        <w:rPr>
          <w:spacing w:val="-4"/>
          <w:w w:val="105"/>
          <w:sz w:val="10"/>
        </w:rPr>
        <w:t> </w:t>
      </w:r>
      <w:r>
        <w:rPr>
          <w:w w:val="105"/>
          <w:sz w:val="10"/>
        </w:rPr>
        <w:t>2012</w:t>
      </w:r>
      <w:r>
        <w:rPr>
          <w:spacing w:val="-5"/>
          <w:w w:val="105"/>
          <w:sz w:val="10"/>
        </w:rPr>
        <w:t> </w:t>
      </w:r>
      <w:r>
        <w:rPr>
          <w:spacing w:val="-4"/>
          <w:w w:val="105"/>
          <w:sz w:val="10"/>
        </w:rPr>
        <w:t>[</w:t>
      </w:r>
      <w:hyperlink w:history="true" w:anchor="_bookmark19">
        <w:r>
          <w:rPr>
            <w:color w:val="0774B7"/>
            <w:spacing w:val="-4"/>
            <w:w w:val="105"/>
            <w:sz w:val="10"/>
          </w:rPr>
          <w:t>18</w:t>
        </w:r>
      </w:hyperlink>
      <w:r>
        <w:rPr>
          <w:spacing w:val="-4"/>
          <w:w w:val="105"/>
          <w:sz w:val="10"/>
        </w:rPr>
        <w:t>]</w:t>
      </w:r>
    </w:p>
    <w:p>
      <w:pPr>
        <w:pStyle w:val="BodyText"/>
        <w:rPr>
          <w:sz w:val="10"/>
        </w:rPr>
      </w:pPr>
    </w:p>
    <w:p>
      <w:pPr>
        <w:pStyle w:val="BodyText"/>
        <w:spacing w:before="110"/>
        <w:rPr>
          <w:sz w:val="10"/>
        </w:rPr>
      </w:pPr>
    </w:p>
    <w:p>
      <w:pPr>
        <w:spacing w:before="0"/>
        <w:ind w:left="255" w:right="0" w:firstLine="0"/>
        <w:jc w:val="left"/>
        <w:rPr>
          <w:sz w:val="10"/>
        </w:rPr>
      </w:pPr>
      <w:r>
        <w:rPr>
          <w:w w:val="105"/>
          <w:sz w:val="10"/>
        </w:rPr>
        <w:t>Lax</w:t>
      </w:r>
      <w:r>
        <w:rPr>
          <w:spacing w:val="-5"/>
          <w:w w:val="105"/>
          <w:sz w:val="10"/>
        </w:rPr>
        <w:t> </w:t>
      </w:r>
      <w:r>
        <w:rPr>
          <w:w w:val="105"/>
          <w:sz w:val="10"/>
        </w:rPr>
        <w:t>et</w:t>
      </w:r>
      <w:r>
        <w:rPr>
          <w:spacing w:val="-5"/>
          <w:w w:val="105"/>
          <w:sz w:val="10"/>
        </w:rPr>
        <w:t> </w:t>
      </w:r>
      <w:r>
        <w:rPr>
          <w:w w:val="105"/>
          <w:sz w:val="10"/>
        </w:rPr>
        <w:t>al.,</w:t>
      </w:r>
      <w:r>
        <w:rPr>
          <w:spacing w:val="-4"/>
          <w:w w:val="105"/>
          <w:sz w:val="10"/>
        </w:rPr>
        <w:t> </w:t>
      </w:r>
      <w:r>
        <w:rPr>
          <w:w w:val="105"/>
          <w:sz w:val="10"/>
        </w:rPr>
        <w:t>2012</w:t>
      </w:r>
      <w:r>
        <w:rPr>
          <w:spacing w:val="-5"/>
          <w:w w:val="105"/>
          <w:sz w:val="10"/>
        </w:rPr>
        <w:t> </w:t>
      </w:r>
      <w:r>
        <w:rPr>
          <w:spacing w:val="-4"/>
          <w:w w:val="105"/>
          <w:sz w:val="10"/>
        </w:rPr>
        <w:t>[</w:t>
      </w:r>
      <w:hyperlink w:history="true" w:anchor="_bookmark19">
        <w:r>
          <w:rPr>
            <w:color w:val="0774B7"/>
            <w:spacing w:val="-4"/>
            <w:w w:val="105"/>
            <w:sz w:val="10"/>
          </w:rPr>
          <w:t>18</w:t>
        </w:r>
      </w:hyperlink>
      <w:r>
        <w:rPr>
          <w:spacing w:val="-4"/>
          <w:w w:val="105"/>
          <w:sz w:val="10"/>
        </w:rPr>
        <w:t>]</w:t>
      </w:r>
    </w:p>
    <w:p>
      <w:pPr>
        <w:spacing w:after="0"/>
        <w:jc w:val="left"/>
        <w:rPr>
          <w:sz w:val="10"/>
        </w:rPr>
        <w:sectPr>
          <w:type w:val="continuous"/>
          <w:pgSz w:w="16840" w:h="11910" w:orient="landscape"/>
          <w:pgMar w:header="985" w:footer="0" w:top="920" w:bottom="0" w:left="708" w:right="708"/>
          <w:cols w:num="3" w:equalWidth="0">
            <w:col w:w="10193" w:space="134"/>
            <w:col w:w="3374" w:space="227"/>
            <w:col w:w="1496"/>
          </w:cols>
        </w:sectPr>
      </w:pPr>
    </w:p>
    <w:p>
      <w:pPr>
        <w:pStyle w:val="BodyText"/>
        <w:spacing w:before="10"/>
        <w:rPr>
          <w:sz w:val="4"/>
        </w:rPr>
      </w:pPr>
    </w:p>
    <w:p>
      <w:pPr>
        <w:pStyle w:val="BodyText"/>
        <w:spacing w:line="20" w:lineRule="exact"/>
        <w:ind w:left="12" w:right="-44"/>
        <w:rPr>
          <w:sz w:val="2"/>
        </w:rPr>
      </w:pPr>
      <w:r>
        <w:rPr>
          <w:sz w:val="2"/>
        </w:rPr>
        <mc:AlternateContent>
          <mc:Choice Requires="wps">
            <w:drawing>
              <wp:inline distT="0" distB="0" distL="0" distR="0">
                <wp:extent cx="9777730" cy="10160"/>
                <wp:effectExtent l="9525" t="0" r="4445" b="8890"/>
                <wp:docPr id="68" name="Group 68"/>
                <wp:cNvGraphicFramePr>
                  <a:graphicFrameLocks/>
                </wp:cNvGraphicFramePr>
                <a:graphic>
                  <a:graphicData uri="http://schemas.microsoft.com/office/word/2010/wordprocessingGroup">
                    <wpg:wgp>
                      <wpg:cNvPr id="68" name="Group 68"/>
                      <wpg:cNvGrpSpPr/>
                      <wpg:grpSpPr>
                        <a:xfrm>
                          <a:off x="0" y="0"/>
                          <a:ext cx="9777730" cy="10160"/>
                          <a:chExt cx="9777730" cy="10160"/>
                        </a:xfrm>
                      </wpg:grpSpPr>
                      <wps:wsp>
                        <wps:cNvPr id="69" name="Graphic 69"/>
                        <wps:cNvSpPr/>
                        <wps:spPr>
                          <a:xfrm>
                            <a:off x="0" y="5060"/>
                            <a:ext cx="9777730" cy="1270"/>
                          </a:xfrm>
                          <a:custGeom>
                            <a:avLst/>
                            <a:gdLst/>
                            <a:ahLst/>
                            <a:cxnLst/>
                            <a:rect l="l" t="t" r="r" b="b"/>
                            <a:pathLst>
                              <a:path w="9777730" h="0">
                                <a:moveTo>
                                  <a:pt x="0" y="0"/>
                                </a:moveTo>
                                <a:lnTo>
                                  <a:pt x="9777603"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69.9pt;height:.8pt;mso-position-horizontal-relative:char;mso-position-vertical-relative:line" id="docshapegroup39" coordorigin="0,0" coordsize="15398,16">
                <v:line style="position:absolute" from="0,8" to="15398,8" stroked="true" strokeweight=".797pt" strokecolor="#000000">
                  <v:stroke dashstyle="solid"/>
                </v:line>
              </v:group>
            </w:pict>
          </mc:Fallback>
        </mc:AlternateContent>
      </w:r>
      <w:r>
        <w:rPr>
          <w:sz w:val="2"/>
        </w:rPr>
      </w:r>
    </w:p>
    <w:p>
      <w:pPr>
        <w:pStyle w:val="BodyText"/>
        <w:spacing w:after="0" w:line="20" w:lineRule="exact"/>
        <w:rPr>
          <w:sz w:val="2"/>
        </w:rPr>
        <w:sectPr>
          <w:type w:val="continuous"/>
          <w:pgSz w:w="16840" w:h="11910" w:orient="landscape"/>
          <w:pgMar w:header="985" w:footer="0" w:top="920" w:bottom="0" w:left="708" w:right="708"/>
        </w:sectPr>
      </w:pPr>
    </w:p>
    <w:p>
      <w:pPr>
        <w:pStyle w:val="BodyText"/>
        <w:rPr>
          <w:sz w:val="18"/>
        </w:rPr>
      </w:pPr>
    </w:p>
    <w:p>
      <w:pPr>
        <w:pStyle w:val="BodyText"/>
        <w:spacing w:before="31"/>
        <w:rPr>
          <w:sz w:val="18"/>
        </w:rPr>
      </w:pPr>
    </w:p>
    <w:p>
      <w:pPr>
        <w:spacing w:before="1"/>
        <w:ind w:left="0" w:right="4" w:firstLine="0"/>
        <w:jc w:val="center"/>
        <w:rPr>
          <w:i/>
          <w:sz w:val="18"/>
        </w:rPr>
      </w:pPr>
      <w:bookmarkStart w:name="_bookmark0" w:id="3"/>
      <w:bookmarkEnd w:id="3"/>
      <w:r>
        <w:rPr/>
      </w:r>
      <w:r>
        <w:rPr>
          <w:b/>
          <w:sz w:val="18"/>
        </w:rPr>
        <w:t>Table 1.</w:t>
      </w:r>
      <w:r>
        <w:rPr>
          <w:b/>
          <w:spacing w:val="12"/>
          <w:sz w:val="18"/>
        </w:rPr>
        <w:t> </w:t>
      </w:r>
      <w:r>
        <w:rPr>
          <w:i/>
          <w:spacing w:val="-2"/>
          <w:sz w:val="18"/>
        </w:rPr>
        <w:t>Cont.</w:t>
      </w:r>
    </w:p>
    <w:p>
      <w:pPr>
        <w:pStyle w:val="BodyText"/>
        <w:spacing w:before="3"/>
        <w:rPr>
          <w:i/>
          <w:sz w:val="12"/>
        </w:rPr>
      </w:pPr>
      <w:r>
        <w:rPr>
          <w:i/>
          <w:sz w:val="12"/>
        </w:rPr>
        <mc:AlternateContent>
          <mc:Choice Requires="wps">
            <w:drawing>
              <wp:anchor distT="0" distB="0" distL="0" distR="0" allowOverlap="1" layoutInCell="1" locked="0" behindDoc="1" simplePos="0" relativeHeight="487609344">
                <wp:simplePos x="0" y="0"/>
                <wp:positionH relativeFrom="page">
                  <wp:posOffset>457200</wp:posOffset>
                </wp:positionH>
                <wp:positionV relativeFrom="paragraph">
                  <wp:posOffset>105073</wp:posOffset>
                </wp:positionV>
                <wp:extent cx="9777730"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9777730" cy="1270"/>
                        </a:xfrm>
                        <a:custGeom>
                          <a:avLst/>
                          <a:gdLst/>
                          <a:ahLst/>
                          <a:cxnLst/>
                          <a:rect l="l" t="t" r="r" b="b"/>
                          <a:pathLst>
                            <a:path w="9777730" h="0">
                              <a:moveTo>
                                <a:pt x="0" y="0"/>
                              </a:moveTo>
                              <a:lnTo>
                                <a:pt x="9777603"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8.273518pt;width:769.9pt;height:.1pt;mso-position-horizontal-relative:page;mso-position-vertical-relative:paragraph;z-index:-15707136;mso-wrap-distance-left:0;mso-wrap-distance-right:0" id="docshape40" coordorigin="720,165" coordsize="15398,0" path="m720,165l16118,165e" filled="false" stroked="true" strokeweight=".797pt" strokecolor="#000000">
                <v:path arrowok="t"/>
                <v:stroke dashstyle="solid"/>
                <w10:wrap type="topAndBottom"/>
              </v:shape>
            </w:pict>
          </mc:Fallback>
        </mc:AlternateContent>
      </w:r>
    </w:p>
    <w:p>
      <w:pPr>
        <w:tabs>
          <w:tab w:pos="10689" w:val="left" w:leader="none"/>
        </w:tabs>
        <w:spacing w:before="46" w:after="32"/>
        <w:ind w:left="6494" w:right="0" w:firstLine="0"/>
        <w:jc w:val="left"/>
        <w:rPr>
          <w:b/>
          <w:sz w:val="10"/>
        </w:rPr>
      </w:pPr>
      <w:r>
        <w:rPr>
          <w:b/>
          <w:spacing w:val="-2"/>
          <w:w w:val="110"/>
          <w:sz w:val="10"/>
        </w:rPr>
        <w:t>Genotype</w:t>
      </w:r>
      <w:r>
        <w:rPr>
          <w:b/>
          <w:sz w:val="10"/>
        </w:rPr>
        <w:tab/>
      </w:r>
      <w:r>
        <w:rPr>
          <w:b/>
          <w:w w:val="105"/>
          <w:sz w:val="10"/>
        </w:rPr>
        <w:t>Clinical</w:t>
      </w:r>
      <w:r>
        <w:rPr>
          <w:b/>
          <w:spacing w:val="3"/>
          <w:w w:val="110"/>
          <w:sz w:val="10"/>
        </w:rPr>
        <w:t> </w:t>
      </w:r>
      <w:r>
        <w:rPr>
          <w:b/>
          <w:spacing w:val="-2"/>
          <w:w w:val="110"/>
          <w:sz w:val="10"/>
        </w:rPr>
        <w:t>Manifestations</w:t>
      </w:r>
    </w:p>
    <w:tbl>
      <w:tblPr>
        <w:tblW w:w="0" w:type="auto"/>
        <w:jc w:val="left"/>
        <w:tblInd w:w="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5"/>
        <w:gridCol w:w="929"/>
        <w:gridCol w:w="901"/>
        <w:gridCol w:w="1053"/>
        <w:gridCol w:w="1310"/>
        <w:gridCol w:w="1157"/>
        <w:gridCol w:w="1656"/>
        <w:gridCol w:w="452"/>
        <w:gridCol w:w="662"/>
        <w:gridCol w:w="973"/>
        <w:gridCol w:w="724"/>
        <w:gridCol w:w="3418"/>
        <w:gridCol w:w="1581"/>
      </w:tblGrid>
      <w:tr>
        <w:trPr>
          <w:trHeight w:val="344" w:hRule="atLeast"/>
        </w:trPr>
        <w:tc>
          <w:tcPr>
            <w:tcW w:w="5925" w:type="dxa"/>
            <w:gridSpan w:val="6"/>
            <w:tcBorders>
              <w:bottom w:val="single" w:sz="4" w:space="0" w:color="000000"/>
            </w:tcBorders>
          </w:tcPr>
          <w:p>
            <w:pPr>
              <w:pStyle w:val="TableParagraph"/>
              <w:tabs>
                <w:tab w:pos="755" w:val="left" w:leader="none"/>
                <w:tab w:pos="1638" w:val="left" w:leader="none"/>
                <w:tab w:pos="2551" w:val="left" w:leader="none"/>
                <w:tab w:pos="3775" w:val="left" w:leader="none"/>
              </w:tabs>
              <w:spacing w:line="189" w:lineRule="auto" w:before="0"/>
              <w:ind w:left="231"/>
              <w:jc w:val="left"/>
              <w:rPr>
                <w:b/>
                <w:position w:val="-1"/>
                <w:sz w:val="10"/>
              </w:rPr>
            </w:pPr>
            <w:r>
              <w:rPr>
                <w:b/>
                <w:spacing w:val="-5"/>
                <w:w w:val="105"/>
                <w:sz w:val="10"/>
              </w:rPr>
              <w:t>No.</w:t>
            </w:r>
            <w:r>
              <w:rPr>
                <w:b/>
                <w:sz w:val="10"/>
              </w:rPr>
              <w:tab/>
            </w:r>
            <w:r>
              <w:rPr>
                <w:b/>
                <w:w w:val="105"/>
                <w:position w:val="1"/>
                <w:sz w:val="10"/>
              </w:rPr>
              <w:t>Age</w:t>
            </w:r>
            <w:r>
              <w:rPr>
                <w:b/>
                <w:spacing w:val="4"/>
                <w:w w:val="105"/>
                <w:position w:val="1"/>
                <w:sz w:val="10"/>
              </w:rPr>
              <w:t> </w:t>
            </w:r>
            <w:r>
              <w:rPr>
                <w:b/>
                <w:w w:val="105"/>
                <w:position w:val="1"/>
                <w:sz w:val="10"/>
              </w:rPr>
              <w:t>of</w:t>
            </w:r>
            <w:r>
              <w:rPr>
                <w:b/>
                <w:spacing w:val="4"/>
                <w:w w:val="105"/>
                <w:position w:val="1"/>
                <w:sz w:val="10"/>
              </w:rPr>
              <w:t> </w:t>
            </w:r>
            <w:r>
              <w:rPr>
                <w:b/>
                <w:spacing w:val="-2"/>
                <w:w w:val="105"/>
                <w:position w:val="1"/>
                <w:sz w:val="10"/>
              </w:rPr>
              <w:t>Onset</w:t>
            </w:r>
            <w:r>
              <w:rPr>
                <w:b/>
                <w:position w:val="1"/>
                <w:sz w:val="10"/>
              </w:rPr>
              <w:tab/>
            </w:r>
            <w:r>
              <w:rPr>
                <w:b/>
                <w:w w:val="105"/>
                <w:position w:val="1"/>
                <w:sz w:val="10"/>
              </w:rPr>
              <w:t>Age</w:t>
            </w:r>
            <w:r>
              <w:rPr>
                <w:b/>
                <w:spacing w:val="-2"/>
                <w:w w:val="105"/>
                <w:position w:val="1"/>
                <w:sz w:val="10"/>
              </w:rPr>
              <w:t> </w:t>
            </w:r>
            <w:r>
              <w:rPr>
                <w:b/>
                <w:w w:val="105"/>
                <w:position w:val="1"/>
                <w:sz w:val="10"/>
              </w:rPr>
              <w:t>at</w:t>
            </w:r>
            <w:r>
              <w:rPr>
                <w:b/>
                <w:spacing w:val="-1"/>
                <w:w w:val="105"/>
                <w:position w:val="1"/>
                <w:sz w:val="10"/>
              </w:rPr>
              <w:t> </w:t>
            </w:r>
            <w:r>
              <w:rPr>
                <w:b/>
                <w:spacing w:val="-2"/>
                <w:w w:val="105"/>
                <w:position w:val="1"/>
                <w:sz w:val="10"/>
              </w:rPr>
              <w:t>Report</w:t>
            </w:r>
            <w:r>
              <w:rPr>
                <w:b/>
                <w:position w:val="1"/>
                <w:sz w:val="10"/>
              </w:rPr>
              <w:tab/>
            </w:r>
            <w:r>
              <w:rPr>
                <w:b/>
                <w:w w:val="105"/>
                <w:position w:val="1"/>
                <w:sz w:val="10"/>
              </w:rPr>
              <w:t>Age</w:t>
            </w:r>
            <w:r>
              <w:rPr>
                <w:b/>
                <w:spacing w:val="-2"/>
                <w:w w:val="105"/>
                <w:position w:val="1"/>
                <w:sz w:val="10"/>
              </w:rPr>
              <w:t> </w:t>
            </w:r>
            <w:r>
              <w:rPr>
                <w:b/>
                <w:w w:val="105"/>
                <w:position w:val="1"/>
                <w:sz w:val="10"/>
              </w:rPr>
              <w:t>at</w:t>
            </w:r>
            <w:r>
              <w:rPr>
                <w:b/>
                <w:spacing w:val="-1"/>
                <w:w w:val="105"/>
                <w:position w:val="1"/>
                <w:sz w:val="10"/>
              </w:rPr>
              <w:t> </w:t>
            </w:r>
            <w:r>
              <w:rPr>
                <w:b/>
                <w:spacing w:val="-2"/>
                <w:w w:val="105"/>
                <w:position w:val="1"/>
                <w:sz w:val="10"/>
              </w:rPr>
              <w:t>Death</w:t>
            </w:r>
            <w:r>
              <w:rPr>
                <w:b/>
                <w:position w:val="1"/>
                <w:sz w:val="10"/>
              </w:rPr>
              <w:tab/>
            </w:r>
            <w:r>
              <w:rPr>
                <w:b/>
                <w:spacing w:val="-2"/>
                <w:w w:val="105"/>
                <w:position w:val="-1"/>
                <w:sz w:val="10"/>
              </w:rPr>
              <w:t>Nationality</w:t>
            </w:r>
          </w:p>
          <w:p>
            <w:pPr>
              <w:pStyle w:val="TableParagraph"/>
              <w:spacing w:line="106" w:lineRule="exact" w:before="0"/>
              <w:ind w:right="148"/>
              <w:jc w:val="right"/>
              <w:rPr>
                <w:b/>
                <w:sz w:val="10"/>
              </w:rPr>
            </w:pPr>
            <w:r>
              <w:rPr>
                <w:b/>
                <w:w w:val="105"/>
                <w:sz w:val="10"/>
              </w:rPr>
              <w:t>The</w:t>
            </w:r>
            <w:r>
              <w:rPr>
                <w:b/>
                <w:spacing w:val="-4"/>
                <w:w w:val="105"/>
                <w:sz w:val="10"/>
              </w:rPr>
              <w:t> </w:t>
            </w:r>
            <w:r>
              <w:rPr>
                <w:b/>
                <w:w w:val="105"/>
                <w:sz w:val="10"/>
              </w:rPr>
              <w:t>Other</w:t>
            </w:r>
            <w:r>
              <w:rPr>
                <w:b/>
                <w:spacing w:val="-4"/>
                <w:w w:val="105"/>
                <w:sz w:val="10"/>
              </w:rPr>
              <w:t> </w:t>
            </w:r>
            <w:r>
              <w:rPr>
                <w:b/>
                <w:spacing w:val="-2"/>
                <w:w w:val="105"/>
                <w:sz w:val="10"/>
              </w:rPr>
              <w:t>Variant</w:t>
            </w:r>
          </w:p>
        </w:tc>
        <w:tc>
          <w:tcPr>
            <w:tcW w:w="1656" w:type="dxa"/>
            <w:tcBorders>
              <w:top w:val="single" w:sz="4" w:space="0" w:color="000000"/>
              <w:bottom w:val="single" w:sz="4" w:space="0" w:color="000000"/>
            </w:tcBorders>
          </w:tcPr>
          <w:p>
            <w:pPr>
              <w:pStyle w:val="TableParagraph"/>
              <w:spacing w:line="249" w:lineRule="auto"/>
              <w:ind w:left="382" w:right="103" w:hanging="227"/>
              <w:jc w:val="left"/>
              <w:rPr>
                <w:b/>
                <w:sz w:val="10"/>
              </w:rPr>
            </w:pPr>
            <w:r>
              <w:rPr>
                <w:b/>
                <w:w w:val="105"/>
                <w:sz w:val="10"/>
              </w:rPr>
              <w:t>Expected</w:t>
            </w:r>
            <w:r>
              <w:rPr>
                <w:b/>
                <w:spacing w:val="-7"/>
                <w:w w:val="105"/>
                <w:sz w:val="10"/>
              </w:rPr>
              <w:t> </w:t>
            </w:r>
            <w:r>
              <w:rPr>
                <w:b/>
                <w:w w:val="105"/>
                <w:sz w:val="10"/>
              </w:rPr>
              <w:t>Amino</w:t>
            </w:r>
            <w:r>
              <w:rPr>
                <w:b/>
                <w:spacing w:val="-7"/>
                <w:w w:val="105"/>
                <w:sz w:val="10"/>
              </w:rPr>
              <w:t> </w:t>
            </w:r>
            <w:r>
              <w:rPr>
                <w:b/>
                <w:w w:val="105"/>
                <w:sz w:val="10"/>
              </w:rPr>
              <w:t>Acid</w:t>
            </w:r>
            <w:r>
              <w:rPr>
                <w:b/>
                <w:spacing w:val="-6"/>
                <w:w w:val="105"/>
                <w:sz w:val="10"/>
              </w:rPr>
              <w:t> </w:t>
            </w:r>
            <w:r>
              <w:rPr>
                <w:b/>
                <w:w w:val="105"/>
                <w:sz w:val="10"/>
              </w:rPr>
              <w:t>Change</w:t>
            </w:r>
            <w:r>
              <w:rPr>
                <w:b/>
                <w:spacing w:val="40"/>
                <w:w w:val="105"/>
                <w:sz w:val="10"/>
              </w:rPr>
              <w:t> </w:t>
            </w:r>
            <w:r>
              <w:rPr>
                <w:b/>
                <w:w w:val="105"/>
                <w:sz w:val="10"/>
              </w:rPr>
              <w:t>of the Other Variant</w:t>
            </w:r>
          </w:p>
        </w:tc>
        <w:tc>
          <w:tcPr>
            <w:tcW w:w="7810" w:type="dxa"/>
            <w:gridSpan w:val="6"/>
            <w:tcBorders>
              <w:top w:val="single" w:sz="4" w:space="0" w:color="000000"/>
              <w:bottom w:val="single" w:sz="4" w:space="0" w:color="000000"/>
            </w:tcBorders>
          </w:tcPr>
          <w:p>
            <w:pPr>
              <w:pStyle w:val="TableParagraph"/>
              <w:tabs>
                <w:tab w:pos="574" w:val="left" w:leader="none"/>
                <w:tab w:pos="1291" w:val="left" w:leader="none"/>
                <w:tab w:pos="2308" w:val="left" w:leader="none"/>
                <w:tab w:pos="3901" w:val="left" w:leader="none"/>
                <w:tab w:pos="6781" w:val="left" w:leader="none"/>
              </w:tabs>
              <w:spacing w:before="104"/>
              <w:ind w:left="109"/>
              <w:jc w:val="left"/>
              <w:rPr>
                <w:b/>
                <w:sz w:val="10"/>
              </w:rPr>
            </w:pPr>
            <w:r>
              <w:rPr>
                <w:b/>
                <w:spacing w:val="-4"/>
                <w:sz w:val="10"/>
              </w:rPr>
              <w:t>Exon</w:t>
            </w:r>
            <w:r>
              <w:rPr>
                <w:b/>
                <w:sz w:val="10"/>
              </w:rPr>
              <w:tab/>
            </w:r>
            <w:r>
              <w:rPr>
                <w:b/>
                <w:spacing w:val="-2"/>
                <w:sz w:val="10"/>
              </w:rPr>
              <w:t>Domain</w:t>
            </w:r>
            <w:r>
              <w:rPr>
                <w:b/>
                <w:sz w:val="10"/>
              </w:rPr>
              <w:tab/>
              <w:t>Liver</w:t>
            </w:r>
            <w:r>
              <w:rPr>
                <w:b/>
                <w:spacing w:val="3"/>
                <w:sz w:val="10"/>
              </w:rPr>
              <w:t> </w:t>
            </w:r>
            <w:r>
              <w:rPr>
                <w:b/>
                <w:spacing w:val="-2"/>
                <w:sz w:val="10"/>
              </w:rPr>
              <w:t>Failure</w:t>
            </w:r>
            <w:r>
              <w:rPr>
                <w:b/>
                <w:sz w:val="10"/>
              </w:rPr>
              <w:tab/>
            </w:r>
            <w:r>
              <w:rPr>
                <w:b/>
                <w:spacing w:val="-2"/>
                <w:sz w:val="10"/>
              </w:rPr>
              <w:t>Seizure</w:t>
            </w:r>
            <w:r>
              <w:rPr>
                <w:b/>
                <w:sz w:val="10"/>
              </w:rPr>
              <w:tab/>
              <w:t>Other</w:t>
            </w:r>
            <w:r>
              <w:rPr>
                <w:b/>
                <w:spacing w:val="13"/>
                <w:sz w:val="10"/>
              </w:rPr>
              <w:t> </w:t>
            </w:r>
            <w:r>
              <w:rPr>
                <w:b/>
                <w:sz w:val="10"/>
              </w:rPr>
              <w:t>Signs</w:t>
            </w:r>
            <w:r>
              <w:rPr>
                <w:b/>
                <w:spacing w:val="13"/>
                <w:sz w:val="10"/>
              </w:rPr>
              <w:t> </w:t>
            </w:r>
            <w:r>
              <w:rPr>
                <w:b/>
                <w:sz w:val="10"/>
              </w:rPr>
              <w:t>and</w:t>
            </w:r>
            <w:r>
              <w:rPr>
                <w:b/>
                <w:spacing w:val="13"/>
                <w:sz w:val="10"/>
              </w:rPr>
              <w:t> </w:t>
            </w:r>
            <w:r>
              <w:rPr>
                <w:b/>
                <w:spacing w:val="-2"/>
                <w:sz w:val="10"/>
              </w:rPr>
              <w:t>Symptoms</w:t>
            </w:r>
            <w:r>
              <w:rPr>
                <w:b/>
                <w:sz w:val="10"/>
              </w:rPr>
              <w:tab/>
            </w:r>
            <w:r>
              <w:rPr>
                <w:b/>
                <w:spacing w:val="-2"/>
                <w:sz w:val="10"/>
              </w:rPr>
              <w:t>Reference</w:t>
            </w:r>
          </w:p>
        </w:tc>
      </w:tr>
      <w:tr>
        <w:trPr>
          <w:trHeight w:val="205" w:hRule="atLeast"/>
        </w:trPr>
        <w:tc>
          <w:tcPr>
            <w:tcW w:w="575" w:type="dxa"/>
            <w:tcBorders>
              <w:top w:val="single" w:sz="4" w:space="0" w:color="000000"/>
              <w:bottom w:val="single" w:sz="4" w:space="0" w:color="000000"/>
            </w:tcBorders>
          </w:tcPr>
          <w:p>
            <w:pPr>
              <w:pStyle w:val="TableParagraph"/>
              <w:ind w:left="33"/>
              <w:rPr>
                <w:sz w:val="10"/>
              </w:rPr>
            </w:pPr>
            <w:r>
              <w:rPr>
                <w:spacing w:val="-5"/>
                <w:sz w:val="10"/>
              </w:rPr>
              <w:t>25.</w:t>
            </w:r>
          </w:p>
        </w:tc>
        <w:tc>
          <w:tcPr>
            <w:tcW w:w="929" w:type="dxa"/>
            <w:tcBorders>
              <w:top w:val="single" w:sz="4" w:space="0" w:color="000000"/>
              <w:bottom w:val="single" w:sz="4" w:space="0" w:color="000000"/>
            </w:tcBorders>
          </w:tcPr>
          <w:p>
            <w:pPr>
              <w:pStyle w:val="TableParagraph"/>
              <w:ind w:left="34"/>
              <w:rPr>
                <w:sz w:val="10"/>
              </w:rPr>
            </w:pPr>
            <w:r>
              <w:rPr>
                <w:sz w:val="10"/>
              </w:rPr>
              <w:t>26</w:t>
            </w:r>
            <w:r>
              <w:rPr>
                <w:spacing w:val="-2"/>
                <w:sz w:val="10"/>
              </w:rPr>
              <w:t> </w:t>
            </w:r>
            <w:r>
              <w:rPr>
                <w:spacing w:val="-10"/>
                <w:sz w:val="10"/>
              </w:rPr>
              <w:t>y</w:t>
            </w:r>
          </w:p>
        </w:tc>
        <w:tc>
          <w:tcPr>
            <w:tcW w:w="901" w:type="dxa"/>
            <w:tcBorders>
              <w:top w:val="single" w:sz="4" w:space="0" w:color="000000"/>
              <w:bottom w:val="single" w:sz="4" w:space="0" w:color="000000"/>
            </w:tcBorders>
          </w:tcPr>
          <w:p>
            <w:pPr>
              <w:pStyle w:val="TableParagraph"/>
              <w:rPr>
                <w:sz w:val="10"/>
              </w:rPr>
            </w:pPr>
            <w:r>
              <w:rPr>
                <w:sz w:val="10"/>
              </w:rPr>
              <w:t>45</w:t>
            </w:r>
            <w:r>
              <w:rPr>
                <w:spacing w:val="-2"/>
                <w:sz w:val="10"/>
              </w:rPr>
              <w:t> </w:t>
            </w:r>
            <w:r>
              <w:rPr>
                <w:spacing w:val="-10"/>
                <w:sz w:val="10"/>
              </w:rPr>
              <w:t>y</w:t>
            </w:r>
          </w:p>
        </w:tc>
        <w:tc>
          <w:tcPr>
            <w:tcW w:w="1053" w:type="dxa"/>
            <w:tcBorders>
              <w:top w:val="single" w:sz="4" w:space="0" w:color="000000"/>
              <w:bottom w:val="single" w:sz="4" w:space="0" w:color="000000"/>
            </w:tcBorders>
          </w:tcPr>
          <w:p>
            <w:pPr>
              <w:pStyle w:val="TableParagraph"/>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ind w:left="1" w:right="156"/>
              <w:rPr>
                <w:sz w:val="10"/>
              </w:rPr>
            </w:pPr>
            <w:r>
              <w:rPr>
                <w:spacing w:val="-2"/>
                <w:w w:val="110"/>
                <w:sz w:val="10"/>
              </w:rPr>
              <w:t>European</w:t>
            </w:r>
          </w:p>
        </w:tc>
        <w:tc>
          <w:tcPr>
            <w:tcW w:w="1157" w:type="dxa"/>
            <w:tcBorders>
              <w:top w:val="single" w:sz="4" w:space="0" w:color="000000"/>
              <w:bottom w:val="single" w:sz="4" w:space="0" w:color="000000"/>
            </w:tcBorders>
          </w:tcPr>
          <w:p>
            <w:pPr>
              <w:pStyle w:val="TableParagraph"/>
              <w:ind w:left="31"/>
              <w:rPr>
                <w:sz w:val="10"/>
              </w:rPr>
            </w:pPr>
            <w:r>
              <w:rPr>
                <w:spacing w:val="-2"/>
                <w:sz w:val="10"/>
              </w:rPr>
              <w:t>c.1399G&gt;A</w:t>
            </w:r>
          </w:p>
        </w:tc>
        <w:tc>
          <w:tcPr>
            <w:tcW w:w="1656" w:type="dxa"/>
            <w:tcBorders>
              <w:top w:val="single" w:sz="4" w:space="0" w:color="000000"/>
              <w:bottom w:val="single" w:sz="4" w:space="0" w:color="000000"/>
            </w:tcBorders>
          </w:tcPr>
          <w:p>
            <w:pPr>
              <w:pStyle w:val="TableParagraph"/>
              <w:ind w:left="19"/>
              <w:rPr>
                <w:sz w:val="10"/>
              </w:rPr>
            </w:pPr>
            <w:r>
              <w:rPr>
                <w:spacing w:val="-2"/>
                <w:w w:val="105"/>
                <w:sz w:val="10"/>
              </w:rPr>
              <w:t>p.Ala467Thr</w:t>
            </w:r>
          </w:p>
        </w:tc>
        <w:tc>
          <w:tcPr>
            <w:tcW w:w="452" w:type="dxa"/>
            <w:tcBorders>
              <w:top w:val="single" w:sz="4" w:space="0" w:color="000000"/>
              <w:bottom w:val="single" w:sz="4" w:space="0" w:color="000000"/>
            </w:tcBorders>
          </w:tcPr>
          <w:p>
            <w:pPr>
              <w:pStyle w:val="TableParagraph"/>
              <w:ind w:right="5"/>
              <w:rPr>
                <w:sz w:val="10"/>
              </w:rPr>
            </w:pPr>
            <w:r>
              <w:rPr>
                <w:spacing w:val="-10"/>
                <w:sz w:val="10"/>
              </w:rPr>
              <w:t>7</w:t>
            </w:r>
          </w:p>
        </w:tc>
        <w:tc>
          <w:tcPr>
            <w:tcW w:w="662" w:type="dxa"/>
            <w:tcBorders>
              <w:top w:val="single" w:sz="4" w:space="0" w:color="000000"/>
              <w:bottom w:val="single" w:sz="4" w:space="0" w:color="000000"/>
            </w:tcBorders>
          </w:tcPr>
          <w:p>
            <w:pPr>
              <w:pStyle w:val="TableParagraph"/>
              <w:ind w:right="46"/>
              <w:rPr>
                <w:sz w:val="10"/>
              </w:rPr>
            </w:pPr>
            <w:r>
              <w:rPr>
                <w:spacing w:val="-10"/>
                <w:sz w:val="10"/>
              </w:rPr>
              <w:t>L</w:t>
            </w:r>
          </w:p>
        </w:tc>
        <w:tc>
          <w:tcPr>
            <w:tcW w:w="973" w:type="dxa"/>
            <w:tcBorders>
              <w:top w:val="single" w:sz="4" w:space="0" w:color="000000"/>
              <w:bottom w:val="single" w:sz="4" w:space="0" w:color="000000"/>
            </w:tcBorders>
          </w:tcPr>
          <w:p>
            <w:pPr>
              <w:pStyle w:val="TableParagraph"/>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ind w:left="61"/>
              <w:rPr>
                <w:sz w:val="10"/>
              </w:rPr>
            </w:pPr>
            <w:r>
              <w:rPr>
                <w:spacing w:val="-10"/>
                <w:w w:val="105"/>
                <w:sz w:val="10"/>
              </w:rPr>
              <w:t>+</w:t>
            </w:r>
          </w:p>
        </w:tc>
        <w:tc>
          <w:tcPr>
            <w:tcW w:w="3418" w:type="dxa"/>
            <w:tcBorders>
              <w:top w:val="single" w:sz="4" w:space="0" w:color="000000"/>
              <w:bottom w:val="single" w:sz="4" w:space="0" w:color="000000"/>
            </w:tcBorders>
          </w:tcPr>
          <w:p>
            <w:pPr>
              <w:pStyle w:val="TableParagraph"/>
              <w:ind w:left="16"/>
              <w:rPr>
                <w:sz w:val="10"/>
              </w:rPr>
            </w:pPr>
            <w:r>
              <w:rPr>
                <w:spacing w:val="2"/>
                <w:sz w:val="10"/>
              </w:rPr>
              <w:t>myoclonic</w:t>
            </w:r>
            <w:r>
              <w:rPr>
                <w:spacing w:val="14"/>
                <w:sz w:val="10"/>
              </w:rPr>
              <w:t> </w:t>
            </w:r>
            <w:r>
              <w:rPr>
                <w:spacing w:val="2"/>
                <w:sz w:val="10"/>
              </w:rPr>
              <w:t>seizures,</w:t>
            </w:r>
            <w:r>
              <w:rPr>
                <w:spacing w:val="14"/>
                <w:sz w:val="10"/>
              </w:rPr>
              <w:t> </w:t>
            </w:r>
            <w:r>
              <w:rPr>
                <w:spacing w:val="-2"/>
                <w:sz w:val="10"/>
              </w:rPr>
              <w:t>epilepsy</w:t>
            </w:r>
          </w:p>
        </w:tc>
        <w:tc>
          <w:tcPr>
            <w:tcW w:w="1581" w:type="dxa"/>
            <w:tcBorders>
              <w:top w:val="single" w:sz="4" w:space="0" w:color="000000"/>
              <w:bottom w:val="single" w:sz="4" w:space="0" w:color="000000"/>
            </w:tcBorders>
          </w:tcPr>
          <w:p>
            <w:pPr>
              <w:pStyle w:val="TableParagraph"/>
              <w:ind w:right="20"/>
              <w:rPr>
                <w:sz w:val="10"/>
              </w:rPr>
            </w:pPr>
            <w:r>
              <w:rPr>
                <w:w w:val="105"/>
                <w:sz w:val="10"/>
              </w:rPr>
              <w:t>Whittaker et</w:t>
            </w:r>
            <w:r>
              <w:rPr>
                <w:spacing w:val="1"/>
                <w:w w:val="105"/>
                <w:sz w:val="10"/>
              </w:rPr>
              <w:t> </w:t>
            </w:r>
            <w:r>
              <w:rPr>
                <w:w w:val="105"/>
                <w:sz w:val="10"/>
              </w:rPr>
              <w:t>al.,</w:t>
            </w:r>
            <w:r>
              <w:rPr>
                <w:spacing w:val="1"/>
                <w:w w:val="105"/>
                <w:sz w:val="10"/>
              </w:rPr>
              <w:t> </w:t>
            </w:r>
            <w:r>
              <w:rPr>
                <w:w w:val="105"/>
                <w:sz w:val="10"/>
              </w:rPr>
              <w:t>2015</w:t>
            </w:r>
            <w:r>
              <w:rPr>
                <w:spacing w:val="1"/>
                <w:w w:val="105"/>
                <w:sz w:val="10"/>
              </w:rPr>
              <w:t> </w:t>
            </w:r>
            <w:r>
              <w:rPr>
                <w:spacing w:val="-4"/>
                <w:w w:val="105"/>
                <w:sz w:val="10"/>
              </w:rPr>
              <w:t>[</w:t>
            </w:r>
            <w:hyperlink w:history="true" w:anchor="_bookmark20">
              <w:r>
                <w:rPr>
                  <w:color w:val="0774B7"/>
                  <w:spacing w:val="-4"/>
                  <w:w w:val="105"/>
                  <w:sz w:val="10"/>
                </w:rPr>
                <w:t>19</w:t>
              </w:r>
            </w:hyperlink>
            <w:r>
              <w:rPr>
                <w:spacing w:val="-4"/>
                <w:w w:val="105"/>
                <w:sz w:val="10"/>
              </w:rPr>
              <w:t>]</w:t>
            </w:r>
          </w:p>
        </w:tc>
      </w:tr>
      <w:tr>
        <w:trPr>
          <w:trHeight w:val="325" w:hRule="atLeast"/>
        </w:trPr>
        <w:tc>
          <w:tcPr>
            <w:tcW w:w="575" w:type="dxa"/>
            <w:tcBorders>
              <w:top w:val="single" w:sz="4" w:space="0" w:color="000000"/>
              <w:bottom w:val="single" w:sz="4" w:space="0" w:color="000000"/>
            </w:tcBorders>
          </w:tcPr>
          <w:p>
            <w:pPr>
              <w:pStyle w:val="TableParagraph"/>
              <w:spacing w:before="104"/>
              <w:ind w:left="33"/>
              <w:rPr>
                <w:sz w:val="10"/>
              </w:rPr>
            </w:pPr>
            <w:r>
              <w:rPr>
                <w:spacing w:val="-5"/>
                <w:sz w:val="10"/>
              </w:rPr>
              <w:t>26.</w:t>
            </w:r>
          </w:p>
        </w:tc>
        <w:tc>
          <w:tcPr>
            <w:tcW w:w="929" w:type="dxa"/>
            <w:tcBorders>
              <w:top w:val="single" w:sz="4" w:space="0" w:color="000000"/>
              <w:bottom w:val="single" w:sz="4" w:space="0" w:color="000000"/>
            </w:tcBorders>
          </w:tcPr>
          <w:p>
            <w:pPr>
              <w:pStyle w:val="TableParagraph"/>
              <w:spacing w:before="104"/>
              <w:ind w:left="34"/>
              <w:rPr>
                <w:sz w:val="10"/>
              </w:rPr>
            </w:pPr>
            <w:r>
              <w:rPr>
                <w:sz w:val="10"/>
              </w:rPr>
              <w:t>26</w:t>
            </w:r>
            <w:r>
              <w:rPr>
                <w:spacing w:val="-2"/>
                <w:sz w:val="10"/>
              </w:rPr>
              <w:t> </w:t>
            </w:r>
            <w:r>
              <w:rPr>
                <w:spacing w:val="-10"/>
                <w:sz w:val="10"/>
              </w:rPr>
              <w:t>y</w:t>
            </w:r>
          </w:p>
        </w:tc>
        <w:tc>
          <w:tcPr>
            <w:tcW w:w="901" w:type="dxa"/>
            <w:tcBorders>
              <w:top w:val="single" w:sz="4" w:space="0" w:color="000000"/>
              <w:bottom w:val="single" w:sz="4" w:space="0" w:color="000000"/>
            </w:tcBorders>
          </w:tcPr>
          <w:p>
            <w:pPr>
              <w:pStyle w:val="TableParagraph"/>
              <w:spacing w:before="104"/>
              <w:rPr>
                <w:sz w:val="10"/>
              </w:rPr>
            </w:pPr>
            <w:r>
              <w:rPr>
                <w:sz w:val="10"/>
              </w:rPr>
              <w:t>55</w:t>
            </w:r>
            <w:r>
              <w:rPr>
                <w:spacing w:val="-2"/>
                <w:sz w:val="10"/>
              </w:rPr>
              <w:t> </w:t>
            </w:r>
            <w:r>
              <w:rPr>
                <w:spacing w:val="-10"/>
                <w:sz w:val="10"/>
              </w:rPr>
              <w:t>y</w:t>
            </w:r>
          </w:p>
        </w:tc>
        <w:tc>
          <w:tcPr>
            <w:tcW w:w="1053" w:type="dxa"/>
            <w:tcBorders>
              <w:top w:val="single" w:sz="4" w:space="0" w:color="000000"/>
              <w:bottom w:val="single" w:sz="4" w:space="0" w:color="000000"/>
            </w:tcBorders>
          </w:tcPr>
          <w:p>
            <w:pPr>
              <w:pStyle w:val="TableParagraph"/>
              <w:spacing w:before="104"/>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spacing w:before="104"/>
              <w:ind w:left="1" w:right="156"/>
              <w:rPr>
                <w:sz w:val="10"/>
              </w:rPr>
            </w:pPr>
            <w:r>
              <w:rPr>
                <w:spacing w:val="-2"/>
                <w:w w:val="110"/>
                <w:sz w:val="10"/>
              </w:rPr>
              <w:t>European</w:t>
            </w:r>
          </w:p>
        </w:tc>
        <w:tc>
          <w:tcPr>
            <w:tcW w:w="1157" w:type="dxa"/>
            <w:tcBorders>
              <w:top w:val="single" w:sz="4" w:space="0" w:color="000000"/>
              <w:bottom w:val="single" w:sz="4" w:space="0" w:color="000000"/>
            </w:tcBorders>
          </w:tcPr>
          <w:p>
            <w:pPr>
              <w:pStyle w:val="TableParagraph"/>
              <w:spacing w:before="104"/>
              <w:ind w:left="31"/>
              <w:rPr>
                <w:sz w:val="10"/>
              </w:rPr>
            </w:pPr>
            <w:r>
              <w:rPr>
                <w:spacing w:val="-2"/>
                <w:sz w:val="10"/>
              </w:rPr>
              <w:t>c.2243G&gt;C</w:t>
            </w:r>
          </w:p>
        </w:tc>
        <w:tc>
          <w:tcPr>
            <w:tcW w:w="1656" w:type="dxa"/>
            <w:tcBorders>
              <w:top w:val="single" w:sz="4" w:space="0" w:color="000000"/>
              <w:bottom w:val="single" w:sz="4" w:space="0" w:color="000000"/>
            </w:tcBorders>
          </w:tcPr>
          <w:p>
            <w:pPr>
              <w:pStyle w:val="TableParagraph"/>
              <w:spacing w:before="104"/>
              <w:ind w:left="19"/>
              <w:rPr>
                <w:sz w:val="10"/>
              </w:rPr>
            </w:pPr>
            <w:r>
              <w:rPr>
                <w:spacing w:val="-2"/>
                <w:w w:val="105"/>
                <w:sz w:val="10"/>
              </w:rPr>
              <w:t>p.Trp748Ser</w:t>
            </w:r>
          </w:p>
        </w:tc>
        <w:tc>
          <w:tcPr>
            <w:tcW w:w="452" w:type="dxa"/>
            <w:tcBorders>
              <w:top w:val="single" w:sz="4" w:space="0" w:color="000000"/>
              <w:bottom w:val="single" w:sz="4" w:space="0" w:color="000000"/>
            </w:tcBorders>
          </w:tcPr>
          <w:p>
            <w:pPr>
              <w:pStyle w:val="TableParagraph"/>
              <w:spacing w:before="104"/>
              <w:ind w:right="5"/>
              <w:rPr>
                <w:sz w:val="10"/>
              </w:rPr>
            </w:pPr>
            <w:r>
              <w:rPr>
                <w:spacing w:val="-5"/>
                <w:sz w:val="10"/>
              </w:rPr>
              <w:t>13</w:t>
            </w:r>
          </w:p>
        </w:tc>
        <w:tc>
          <w:tcPr>
            <w:tcW w:w="662" w:type="dxa"/>
            <w:tcBorders>
              <w:top w:val="single" w:sz="4" w:space="0" w:color="000000"/>
              <w:bottom w:val="single" w:sz="4" w:space="0" w:color="000000"/>
            </w:tcBorders>
          </w:tcPr>
          <w:p>
            <w:pPr>
              <w:pStyle w:val="TableParagraph"/>
              <w:spacing w:before="104"/>
              <w:ind w:right="46"/>
              <w:rPr>
                <w:sz w:val="10"/>
              </w:rPr>
            </w:pPr>
            <w:r>
              <w:rPr>
                <w:spacing w:val="-10"/>
                <w:sz w:val="10"/>
              </w:rPr>
              <w:t>L</w:t>
            </w:r>
          </w:p>
        </w:tc>
        <w:tc>
          <w:tcPr>
            <w:tcW w:w="973" w:type="dxa"/>
            <w:tcBorders>
              <w:top w:val="single" w:sz="4" w:space="0" w:color="000000"/>
              <w:bottom w:val="single" w:sz="4" w:space="0" w:color="000000"/>
            </w:tcBorders>
          </w:tcPr>
          <w:p>
            <w:pPr>
              <w:pStyle w:val="TableParagraph"/>
              <w:spacing w:before="104"/>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spacing w:before="104"/>
              <w:ind w:left="61"/>
              <w:rPr>
                <w:sz w:val="10"/>
              </w:rPr>
            </w:pPr>
            <w:r>
              <w:rPr>
                <w:spacing w:val="-10"/>
                <w:w w:val="105"/>
                <w:sz w:val="10"/>
              </w:rPr>
              <w:t>+</w:t>
            </w:r>
          </w:p>
        </w:tc>
        <w:tc>
          <w:tcPr>
            <w:tcW w:w="3418" w:type="dxa"/>
            <w:tcBorders>
              <w:top w:val="single" w:sz="4" w:space="0" w:color="000000"/>
              <w:bottom w:val="single" w:sz="4" w:space="0" w:color="000000"/>
            </w:tcBorders>
          </w:tcPr>
          <w:p>
            <w:pPr>
              <w:pStyle w:val="TableParagraph"/>
              <w:spacing w:line="249" w:lineRule="auto"/>
              <w:ind w:left="1128" w:right="15" w:hanging="649"/>
              <w:jc w:val="left"/>
              <w:rPr>
                <w:sz w:val="10"/>
              </w:rPr>
            </w:pPr>
            <w:r>
              <w:rPr>
                <w:spacing w:val="-2"/>
                <w:w w:val="110"/>
                <w:sz w:val="10"/>
              </w:rPr>
              <w:t>myoclonic and tonic-clonic seizures, epilepsy, </w:t>
            </w:r>
            <w:r>
              <w:rPr>
                <w:spacing w:val="-2"/>
                <w:w w:val="110"/>
                <w:sz w:val="10"/>
              </w:rPr>
              <w:t>multifocal</w:t>
            </w:r>
            <w:r>
              <w:rPr>
                <w:spacing w:val="40"/>
                <w:w w:val="110"/>
                <w:sz w:val="10"/>
              </w:rPr>
              <w:t> </w:t>
            </w:r>
            <w:r>
              <w:rPr>
                <w:w w:val="110"/>
                <w:sz w:val="10"/>
              </w:rPr>
              <w:t>epileptiform</w:t>
            </w:r>
            <w:r>
              <w:rPr>
                <w:spacing w:val="-7"/>
                <w:w w:val="110"/>
                <w:sz w:val="10"/>
              </w:rPr>
              <w:t> </w:t>
            </w:r>
            <w:r>
              <w:rPr>
                <w:w w:val="110"/>
                <w:sz w:val="10"/>
              </w:rPr>
              <w:t>abnormalities</w:t>
            </w:r>
          </w:p>
        </w:tc>
        <w:tc>
          <w:tcPr>
            <w:tcW w:w="1581" w:type="dxa"/>
            <w:tcBorders>
              <w:top w:val="single" w:sz="4" w:space="0" w:color="000000"/>
              <w:bottom w:val="single" w:sz="4" w:space="0" w:color="000000"/>
            </w:tcBorders>
          </w:tcPr>
          <w:p>
            <w:pPr>
              <w:pStyle w:val="TableParagraph"/>
              <w:spacing w:before="104"/>
              <w:ind w:right="20"/>
              <w:rPr>
                <w:sz w:val="10"/>
              </w:rPr>
            </w:pPr>
            <w:r>
              <w:rPr>
                <w:w w:val="105"/>
                <w:sz w:val="10"/>
              </w:rPr>
              <w:t>Whittaker et</w:t>
            </w:r>
            <w:r>
              <w:rPr>
                <w:spacing w:val="1"/>
                <w:w w:val="105"/>
                <w:sz w:val="10"/>
              </w:rPr>
              <w:t> </w:t>
            </w:r>
            <w:r>
              <w:rPr>
                <w:w w:val="105"/>
                <w:sz w:val="10"/>
              </w:rPr>
              <w:t>al.,</w:t>
            </w:r>
            <w:r>
              <w:rPr>
                <w:spacing w:val="1"/>
                <w:w w:val="105"/>
                <w:sz w:val="10"/>
              </w:rPr>
              <w:t> </w:t>
            </w:r>
            <w:r>
              <w:rPr>
                <w:w w:val="105"/>
                <w:sz w:val="10"/>
              </w:rPr>
              <w:t>2015</w:t>
            </w:r>
            <w:r>
              <w:rPr>
                <w:spacing w:val="1"/>
                <w:w w:val="105"/>
                <w:sz w:val="10"/>
              </w:rPr>
              <w:t> </w:t>
            </w:r>
            <w:r>
              <w:rPr>
                <w:spacing w:val="-4"/>
                <w:w w:val="105"/>
                <w:sz w:val="10"/>
              </w:rPr>
              <w:t>[</w:t>
            </w:r>
            <w:hyperlink w:history="true" w:anchor="_bookmark20">
              <w:r>
                <w:rPr>
                  <w:color w:val="0774B7"/>
                  <w:spacing w:val="-4"/>
                  <w:w w:val="105"/>
                  <w:sz w:val="10"/>
                </w:rPr>
                <w:t>19</w:t>
              </w:r>
            </w:hyperlink>
            <w:r>
              <w:rPr>
                <w:spacing w:val="-4"/>
                <w:w w:val="105"/>
                <w:sz w:val="10"/>
              </w:rPr>
              <w:t>]</w:t>
            </w:r>
          </w:p>
        </w:tc>
      </w:tr>
      <w:tr>
        <w:trPr>
          <w:trHeight w:val="205" w:hRule="atLeast"/>
        </w:trPr>
        <w:tc>
          <w:tcPr>
            <w:tcW w:w="575" w:type="dxa"/>
            <w:tcBorders>
              <w:top w:val="single" w:sz="4" w:space="0" w:color="000000"/>
              <w:bottom w:val="single" w:sz="4" w:space="0" w:color="000000"/>
            </w:tcBorders>
          </w:tcPr>
          <w:p>
            <w:pPr>
              <w:pStyle w:val="TableParagraph"/>
              <w:ind w:left="33"/>
              <w:rPr>
                <w:sz w:val="10"/>
              </w:rPr>
            </w:pPr>
            <w:r>
              <w:rPr>
                <w:spacing w:val="-5"/>
                <w:sz w:val="10"/>
              </w:rPr>
              <w:t>27.</w:t>
            </w:r>
          </w:p>
        </w:tc>
        <w:tc>
          <w:tcPr>
            <w:tcW w:w="929" w:type="dxa"/>
            <w:tcBorders>
              <w:top w:val="single" w:sz="4" w:space="0" w:color="000000"/>
              <w:bottom w:val="single" w:sz="4" w:space="0" w:color="000000"/>
            </w:tcBorders>
          </w:tcPr>
          <w:p>
            <w:pPr>
              <w:pStyle w:val="TableParagraph"/>
              <w:ind w:left="34"/>
              <w:rPr>
                <w:sz w:val="10"/>
              </w:rPr>
            </w:pPr>
            <w:r>
              <w:rPr>
                <w:sz w:val="10"/>
              </w:rPr>
              <w:t>40</w:t>
            </w:r>
            <w:r>
              <w:rPr>
                <w:spacing w:val="-2"/>
                <w:sz w:val="10"/>
              </w:rPr>
              <w:t> </w:t>
            </w:r>
            <w:r>
              <w:rPr>
                <w:spacing w:val="-10"/>
                <w:sz w:val="10"/>
              </w:rPr>
              <w:t>y</w:t>
            </w:r>
          </w:p>
        </w:tc>
        <w:tc>
          <w:tcPr>
            <w:tcW w:w="901" w:type="dxa"/>
            <w:tcBorders>
              <w:top w:val="single" w:sz="4" w:space="0" w:color="000000"/>
              <w:bottom w:val="single" w:sz="4" w:space="0" w:color="000000"/>
            </w:tcBorders>
          </w:tcPr>
          <w:p>
            <w:pPr>
              <w:pStyle w:val="TableParagraph"/>
              <w:rPr>
                <w:sz w:val="10"/>
              </w:rPr>
            </w:pPr>
            <w:r>
              <w:rPr>
                <w:sz w:val="10"/>
              </w:rPr>
              <w:t>61</w:t>
            </w:r>
            <w:r>
              <w:rPr>
                <w:spacing w:val="-2"/>
                <w:sz w:val="10"/>
              </w:rPr>
              <w:t> </w:t>
            </w:r>
            <w:r>
              <w:rPr>
                <w:spacing w:val="-10"/>
                <w:sz w:val="10"/>
              </w:rPr>
              <w:t>y</w:t>
            </w:r>
          </w:p>
        </w:tc>
        <w:tc>
          <w:tcPr>
            <w:tcW w:w="1053" w:type="dxa"/>
            <w:tcBorders>
              <w:top w:val="single" w:sz="4" w:space="0" w:color="000000"/>
              <w:bottom w:val="single" w:sz="4" w:space="0" w:color="000000"/>
            </w:tcBorders>
          </w:tcPr>
          <w:p>
            <w:pPr>
              <w:pStyle w:val="TableParagraph"/>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ind w:right="156"/>
              <w:rPr>
                <w:sz w:val="10"/>
              </w:rPr>
            </w:pPr>
            <w:r>
              <w:rPr>
                <w:spacing w:val="-5"/>
                <w:w w:val="110"/>
                <w:sz w:val="10"/>
              </w:rPr>
              <w:t>NA</w:t>
            </w:r>
          </w:p>
        </w:tc>
        <w:tc>
          <w:tcPr>
            <w:tcW w:w="1157" w:type="dxa"/>
            <w:tcBorders>
              <w:top w:val="single" w:sz="4" w:space="0" w:color="000000"/>
              <w:bottom w:val="single" w:sz="4" w:space="0" w:color="000000"/>
            </w:tcBorders>
          </w:tcPr>
          <w:p>
            <w:pPr>
              <w:pStyle w:val="TableParagraph"/>
              <w:ind w:left="31"/>
              <w:rPr>
                <w:sz w:val="10"/>
              </w:rPr>
            </w:pPr>
            <w:r>
              <w:rPr>
                <w:spacing w:val="-2"/>
                <w:sz w:val="10"/>
              </w:rPr>
              <w:t>c.2890C&gt;T</w:t>
            </w:r>
          </w:p>
        </w:tc>
        <w:tc>
          <w:tcPr>
            <w:tcW w:w="1656" w:type="dxa"/>
            <w:tcBorders>
              <w:top w:val="single" w:sz="4" w:space="0" w:color="000000"/>
              <w:bottom w:val="single" w:sz="4" w:space="0" w:color="000000"/>
            </w:tcBorders>
          </w:tcPr>
          <w:p>
            <w:pPr>
              <w:pStyle w:val="TableParagraph"/>
              <w:ind w:left="19"/>
              <w:rPr>
                <w:sz w:val="10"/>
              </w:rPr>
            </w:pPr>
            <w:r>
              <w:rPr>
                <w:spacing w:val="-2"/>
                <w:w w:val="105"/>
                <w:sz w:val="10"/>
              </w:rPr>
              <w:t>p.Arg964Cys</w:t>
            </w:r>
          </w:p>
        </w:tc>
        <w:tc>
          <w:tcPr>
            <w:tcW w:w="452" w:type="dxa"/>
            <w:tcBorders>
              <w:top w:val="single" w:sz="4" w:space="0" w:color="000000"/>
              <w:bottom w:val="single" w:sz="4" w:space="0" w:color="000000"/>
            </w:tcBorders>
          </w:tcPr>
          <w:p>
            <w:pPr>
              <w:pStyle w:val="TableParagraph"/>
              <w:ind w:right="5"/>
              <w:rPr>
                <w:sz w:val="10"/>
              </w:rPr>
            </w:pPr>
            <w:r>
              <w:rPr>
                <w:spacing w:val="-5"/>
                <w:sz w:val="10"/>
              </w:rPr>
              <w:t>18</w:t>
            </w:r>
          </w:p>
        </w:tc>
        <w:tc>
          <w:tcPr>
            <w:tcW w:w="662" w:type="dxa"/>
            <w:tcBorders>
              <w:top w:val="single" w:sz="4" w:space="0" w:color="000000"/>
              <w:bottom w:val="single" w:sz="4" w:space="0" w:color="000000"/>
            </w:tcBorders>
          </w:tcPr>
          <w:p>
            <w:pPr>
              <w:pStyle w:val="TableParagraph"/>
              <w:ind w:right="46"/>
              <w:rPr>
                <w:sz w:val="10"/>
              </w:rPr>
            </w:pPr>
            <w:r>
              <w:rPr>
                <w:spacing w:val="-10"/>
                <w:w w:val="110"/>
                <w:sz w:val="10"/>
              </w:rPr>
              <w:t>P</w:t>
            </w:r>
          </w:p>
        </w:tc>
        <w:tc>
          <w:tcPr>
            <w:tcW w:w="973" w:type="dxa"/>
            <w:tcBorders>
              <w:top w:val="single" w:sz="4" w:space="0" w:color="000000"/>
              <w:bottom w:val="single" w:sz="4" w:space="0" w:color="000000"/>
            </w:tcBorders>
          </w:tcPr>
          <w:p>
            <w:pPr>
              <w:pStyle w:val="TableParagraph"/>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ind w:left="61"/>
              <w:rPr>
                <w:sz w:val="10"/>
              </w:rPr>
            </w:pPr>
            <w:r>
              <w:rPr>
                <w:spacing w:val="-5"/>
                <w:w w:val="110"/>
                <w:sz w:val="10"/>
              </w:rPr>
              <w:t>NA</w:t>
            </w:r>
          </w:p>
        </w:tc>
        <w:tc>
          <w:tcPr>
            <w:tcW w:w="3418" w:type="dxa"/>
            <w:tcBorders>
              <w:top w:val="single" w:sz="4" w:space="0" w:color="000000"/>
              <w:bottom w:val="single" w:sz="4" w:space="0" w:color="000000"/>
            </w:tcBorders>
          </w:tcPr>
          <w:p>
            <w:pPr>
              <w:pStyle w:val="TableParagraph"/>
              <w:ind w:left="16"/>
              <w:rPr>
                <w:sz w:val="10"/>
              </w:rPr>
            </w:pPr>
            <w:r>
              <w:rPr>
                <w:w w:val="110"/>
                <w:sz w:val="10"/>
              </w:rPr>
              <w:t>chronic</w:t>
            </w:r>
            <w:r>
              <w:rPr>
                <w:spacing w:val="-4"/>
                <w:w w:val="110"/>
                <w:sz w:val="10"/>
              </w:rPr>
              <w:t> </w:t>
            </w:r>
            <w:r>
              <w:rPr>
                <w:w w:val="110"/>
                <w:sz w:val="10"/>
              </w:rPr>
              <w:t>progressive</w:t>
            </w:r>
            <w:r>
              <w:rPr>
                <w:spacing w:val="-4"/>
                <w:w w:val="110"/>
                <w:sz w:val="10"/>
              </w:rPr>
              <w:t> </w:t>
            </w:r>
            <w:r>
              <w:rPr>
                <w:w w:val="110"/>
                <w:sz w:val="10"/>
              </w:rPr>
              <w:t>external</w:t>
            </w:r>
            <w:r>
              <w:rPr>
                <w:spacing w:val="-3"/>
                <w:w w:val="110"/>
                <w:sz w:val="10"/>
              </w:rPr>
              <w:t> </w:t>
            </w:r>
            <w:r>
              <w:rPr>
                <w:w w:val="110"/>
                <w:sz w:val="10"/>
              </w:rPr>
              <w:t>ophthalmoplegia,</w:t>
            </w:r>
            <w:r>
              <w:rPr>
                <w:spacing w:val="-4"/>
                <w:w w:val="110"/>
                <w:sz w:val="10"/>
              </w:rPr>
              <w:t> </w:t>
            </w:r>
            <w:r>
              <w:rPr>
                <w:spacing w:val="-2"/>
                <w:w w:val="110"/>
                <w:sz w:val="10"/>
              </w:rPr>
              <w:t>ptosis</w:t>
            </w:r>
          </w:p>
        </w:tc>
        <w:tc>
          <w:tcPr>
            <w:tcW w:w="1581" w:type="dxa"/>
            <w:tcBorders>
              <w:top w:val="single" w:sz="4" w:space="0" w:color="000000"/>
              <w:bottom w:val="single" w:sz="4" w:space="0" w:color="000000"/>
            </w:tcBorders>
          </w:tcPr>
          <w:p>
            <w:pPr>
              <w:pStyle w:val="TableParagraph"/>
              <w:ind w:left="1" w:right="20"/>
              <w:rPr>
                <w:sz w:val="10"/>
              </w:rPr>
            </w:pPr>
            <w:r>
              <w:rPr>
                <w:sz w:val="10"/>
              </w:rPr>
              <w:t>Heighton</w:t>
            </w:r>
            <w:r>
              <w:rPr>
                <w:spacing w:val="13"/>
                <w:sz w:val="10"/>
              </w:rPr>
              <w:t> </w:t>
            </w:r>
            <w:r>
              <w:rPr>
                <w:sz w:val="10"/>
              </w:rPr>
              <w:t>et</w:t>
            </w:r>
            <w:r>
              <w:rPr>
                <w:spacing w:val="13"/>
                <w:sz w:val="10"/>
              </w:rPr>
              <w:t> </w:t>
            </w:r>
            <w:r>
              <w:rPr>
                <w:sz w:val="10"/>
              </w:rPr>
              <w:t>al.,</w:t>
            </w:r>
            <w:r>
              <w:rPr>
                <w:spacing w:val="13"/>
                <w:sz w:val="10"/>
              </w:rPr>
              <w:t> </w:t>
            </w:r>
            <w:r>
              <w:rPr>
                <w:sz w:val="10"/>
              </w:rPr>
              <w:t>2019</w:t>
            </w:r>
            <w:r>
              <w:rPr>
                <w:spacing w:val="13"/>
                <w:sz w:val="10"/>
              </w:rPr>
              <w:t> </w:t>
            </w:r>
            <w:r>
              <w:rPr>
                <w:spacing w:val="-4"/>
                <w:sz w:val="10"/>
              </w:rPr>
              <w:t>[</w:t>
            </w:r>
            <w:hyperlink w:history="true" w:anchor="_bookmark21">
              <w:r>
                <w:rPr>
                  <w:color w:val="0774B7"/>
                  <w:spacing w:val="-4"/>
                  <w:sz w:val="10"/>
                </w:rPr>
                <w:t>20</w:t>
              </w:r>
            </w:hyperlink>
            <w:r>
              <w:rPr>
                <w:spacing w:val="-4"/>
                <w:sz w:val="10"/>
              </w:rPr>
              <w:t>]</w:t>
            </w:r>
          </w:p>
        </w:tc>
      </w:tr>
      <w:tr>
        <w:trPr>
          <w:trHeight w:val="205" w:hRule="atLeast"/>
        </w:trPr>
        <w:tc>
          <w:tcPr>
            <w:tcW w:w="575" w:type="dxa"/>
            <w:tcBorders>
              <w:top w:val="single" w:sz="4" w:space="0" w:color="000000"/>
              <w:bottom w:val="single" w:sz="4" w:space="0" w:color="000000"/>
            </w:tcBorders>
          </w:tcPr>
          <w:p>
            <w:pPr>
              <w:pStyle w:val="TableParagraph"/>
              <w:ind w:left="33"/>
              <w:rPr>
                <w:sz w:val="10"/>
              </w:rPr>
            </w:pPr>
            <w:r>
              <w:rPr>
                <w:spacing w:val="-5"/>
                <w:sz w:val="10"/>
              </w:rPr>
              <w:t>28.</w:t>
            </w:r>
          </w:p>
        </w:tc>
        <w:tc>
          <w:tcPr>
            <w:tcW w:w="929" w:type="dxa"/>
            <w:tcBorders>
              <w:top w:val="single" w:sz="4" w:space="0" w:color="000000"/>
              <w:bottom w:val="single" w:sz="4" w:space="0" w:color="000000"/>
            </w:tcBorders>
          </w:tcPr>
          <w:p>
            <w:pPr>
              <w:pStyle w:val="TableParagraph"/>
              <w:ind w:left="34"/>
              <w:rPr>
                <w:sz w:val="10"/>
              </w:rPr>
            </w:pPr>
            <w:r>
              <w:rPr>
                <w:sz w:val="10"/>
              </w:rPr>
              <w:t>42</w:t>
            </w:r>
            <w:r>
              <w:rPr>
                <w:spacing w:val="-2"/>
                <w:sz w:val="10"/>
              </w:rPr>
              <w:t> </w:t>
            </w:r>
            <w:r>
              <w:rPr>
                <w:spacing w:val="-10"/>
                <w:sz w:val="10"/>
              </w:rPr>
              <w:t>y</w:t>
            </w:r>
          </w:p>
        </w:tc>
        <w:tc>
          <w:tcPr>
            <w:tcW w:w="901" w:type="dxa"/>
            <w:tcBorders>
              <w:top w:val="single" w:sz="4" w:space="0" w:color="000000"/>
              <w:bottom w:val="single" w:sz="4" w:space="0" w:color="000000"/>
            </w:tcBorders>
          </w:tcPr>
          <w:p>
            <w:pPr>
              <w:pStyle w:val="TableParagraph"/>
              <w:rPr>
                <w:sz w:val="10"/>
              </w:rPr>
            </w:pPr>
            <w:r>
              <w:rPr>
                <w:sz w:val="10"/>
              </w:rPr>
              <w:t>42</w:t>
            </w:r>
            <w:r>
              <w:rPr>
                <w:spacing w:val="-2"/>
                <w:sz w:val="10"/>
              </w:rPr>
              <w:t> </w:t>
            </w:r>
            <w:r>
              <w:rPr>
                <w:spacing w:val="-10"/>
                <w:sz w:val="10"/>
              </w:rPr>
              <w:t>y</w:t>
            </w:r>
          </w:p>
        </w:tc>
        <w:tc>
          <w:tcPr>
            <w:tcW w:w="1053" w:type="dxa"/>
            <w:tcBorders>
              <w:top w:val="single" w:sz="4" w:space="0" w:color="000000"/>
              <w:bottom w:val="single" w:sz="4" w:space="0" w:color="000000"/>
            </w:tcBorders>
          </w:tcPr>
          <w:p>
            <w:pPr>
              <w:pStyle w:val="TableParagraph"/>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ind w:right="156"/>
              <w:rPr>
                <w:sz w:val="10"/>
              </w:rPr>
            </w:pPr>
            <w:r>
              <w:rPr>
                <w:spacing w:val="-5"/>
                <w:w w:val="110"/>
                <w:sz w:val="10"/>
              </w:rPr>
              <w:t>NA</w:t>
            </w:r>
          </w:p>
        </w:tc>
        <w:tc>
          <w:tcPr>
            <w:tcW w:w="1157" w:type="dxa"/>
            <w:tcBorders>
              <w:top w:val="single" w:sz="4" w:space="0" w:color="000000"/>
              <w:bottom w:val="single" w:sz="4" w:space="0" w:color="000000"/>
            </w:tcBorders>
          </w:tcPr>
          <w:p>
            <w:pPr>
              <w:pStyle w:val="TableParagraph"/>
              <w:ind w:left="31"/>
              <w:rPr>
                <w:sz w:val="10"/>
              </w:rPr>
            </w:pPr>
            <w:r>
              <w:rPr>
                <w:spacing w:val="-2"/>
                <w:sz w:val="10"/>
              </w:rPr>
              <w:t>c.1399G&gt;A</w:t>
            </w:r>
          </w:p>
        </w:tc>
        <w:tc>
          <w:tcPr>
            <w:tcW w:w="1656" w:type="dxa"/>
            <w:tcBorders>
              <w:top w:val="single" w:sz="4" w:space="0" w:color="000000"/>
              <w:bottom w:val="single" w:sz="4" w:space="0" w:color="000000"/>
            </w:tcBorders>
          </w:tcPr>
          <w:p>
            <w:pPr>
              <w:pStyle w:val="TableParagraph"/>
              <w:ind w:left="19"/>
              <w:rPr>
                <w:sz w:val="10"/>
              </w:rPr>
            </w:pPr>
            <w:r>
              <w:rPr>
                <w:spacing w:val="-2"/>
                <w:w w:val="105"/>
                <w:sz w:val="10"/>
              </w:rPr>
              <w:t>p.Ala467Thr</w:t>
            </w:r>
          </w:p>
        </w:tc>
        <w:tc>
          <w:tcPr>
            <w:tcW w:w="452" w:type="dxa"/>
            <w:tcBorders>
              <w:top w:val="single" w:sz="4" w:space="0" w:color="000000"/>
              <w:bottom w:val="single" w:sz="4" w:space="0" w:color="000000"/>
            </w:tcBorders>
          </w:tcPr>
          <w:p>
            <w:pPr>
              <w:pStyle w:val="TableParagraph"/>
              <w:ind w:right="5"/>
              <w:rPr>
                <w:sz w:val="10"/>
              </w:rPr>
            </w:pPr>
            <w:r>
              <w:rPr>
                <w:spacing w:val="-10"/>
                <w:sz w:val="10"/>
              </w:rPr>
              <w:t>7</w:t>
            </w:r>
          </w:p>
        </w:tc>
        <w:tc>
          <w:tcPr>
            <w:tcW w:w="662" w:type="dxa"/>
            <w:tcBorders>
              <w:top w:val="single" w:sz="4" w:space="0" w:color="000000"/>
              <w:bottom w:val="single" w:sz="4" w:space="0" w:color="000000"/>
            </w:tcBorders>
          </w:tcPr>
          <w:p>
            <w:pPr>
              <w:pStyle w:val="TableParagraph"/>
              <w:ind w:right="46"/>
              <w:rPr>
                <w:sz w:val="10"/>
              </w:rPr>
            </w:pPr>
            <w:r>
              <w:rPr>
                <w:spacing w:val="-10"/>
                <w:sz w:val="10"/>
              </w:rPr>
              <w:t>L</w:t>
            </w:r>
          </w:p>
        </w:tc>
        <w:tc>
          <w:tcPr>
            <w:tcW w:w="973" w:type="dxa"/>
            <w:tcBorders>
              <w:top w:val="single" w:sz="4" w:space="0" w:color="000000"/>
              <w:bottom w:val="single" w:sz="4" w:space="0" w:color="000000"/>
            </w:tcBorders>
          </w:tcPr>
          <w:p>
            <w:pPr>
              <w:pStyle w:val="TableParagraph"/>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ind w:left="61"/>
              <w:rPr>
                <w:sz w:val="10"/>
              </w:rPr>
            </w:pPr>
            <w:r>
              <w:rPr>
                <w:spacing w:val="-5"/>
                <w:w w:val="110"/>
                <w:sz w:val="10"/>
              </w:rPr>
              <w:t>NA</w:t>
            </w:r>
          </w:p>
        </w:tc>
        <w:tc>
          <w:tcPr>
            <w:tcW w:w="3418" w:type="dxa"/>
            <w:tcBorders>
              <w:top w:val="single" w:sz="4" w:space="0" w:color="000000"/>
              <w:bottom w:val="single" w:sz="4" w:space="0" w:color="000000"/>
            </w:tcBorders>
          </w:tcPr>
          <w:p>
            <w:pPr>
              <w:pStyle w:val="TableParagraph"/>
              <w:ind w:left="16"/>
              <w:rPr>
                <w:sz w:val="10"/>
              </w:rPr>
            </w:pPr>
            <w:r>
              <w:rPr>
                <w:w w:val="110"/>
                <w:sz w:val="10"/>
              </w:rPr>
              <w:t>severe</w:t>
            </w:r>
            <w:r>
              <w:rPr>
                <w:spacing w:val="-4"/>
                <w:w w:val="110"/>
                <w:sz w:val="10"/>
              </w:rPr>
              <w:t> </w:t>
            </w:r>
            <w:r>
              <w:rPr>
                <w:w w:val="110"/>
                <w:sz w:val="10"/>
              </w:rPr>
              <w:t>ptosis,</w:t>
            </w:r>
            <w:r>
              <w:rPr>
                <w:spacing w:val="-3"/>
                <w:w w:val="110"/>
                <w:sz w:val="10"/>
              </w:rPr>
              <w:t> </w:t>
            </w:r>
            <w:r>
              <w:rPr>
                <w:w w:val="110"/>
                <w:sz w:val="10"/>
              </w:rPr>
              <w:t>myopathy,</w:t>
            </w:r>
            <w:r>
              <w:rPr>
                <w:spacing w:val="-4"/>
                <w:w w:val="110"/>
                <w:sz w:val="10"/>
              </w:rPr>
              <w:t> </w:t>
            </w:r>
            <w:r>
              <w:rPr>
                <w:w w:val="110"/>
                <w:sz w:val="10"/>
              </w:rPr>
              <w:t>cerebella</w:t>
            </w:r>
            <w:r>
              <w:rPr>
                <w:spacing w:val="-3"/>
                <w:w w:val="110"/>
                <w:sz w:val="10"/>
              </w:rPr>
              <w:t> </w:t>
            </w:r>
            <w:r>
              <w:rPr>
                <w:w w:val="110"/>
                <w:sz w:val="10"/>
              </w:rPr>
              <w:t>dysfunction,</w:t>
            </w:r>
            <w:r>
              <w:rPr>
                <w:spacing w:val="-3"/>
                <w:w w:val="110"/>
                <w:sz w:val="10"/>
              </w:rPr>
              <w:t> </w:t>
            </w:r>
            <w:r>
              <w:rPr>
                <w:w w:val="110"/>
                <w:sz w:val="10"/>
              </w:rPr>
              <w:t>peripheral</w:t>
            </w:r>
            <w:r>
              <w:rPr>
                <w:spacing w:val="-4"/>
                <w:w w:val="110"/>
                <w:sz w:val="10"/>
              </w:rPr>
              <w:t> </w:t>
            </w:r>
            <w:r>
              <w:rPr>
                <w:spacing w:val="-2"/>
                <w:w w:val="110"/>
                <w:sz w:val="10"/>
              </w:rPr>
              <w:t>neuropathy</w:t>
            </w:r>
          </w:p>
        </w:tc>
        <w:tc>
          <w:tcPr>
            <w:tcW w:w="1581" w:type="dxa"/>
            <w:tcBorders>
              <w:top w:val="single" w:sz="4" w:space="0" w:color="000000"/>
              <w:bottom w:val="single" w:sz="4" w:space="0" w:color="000000"/>
            </w:tcBorders>
          </w:tcPr>
          <w:p>
            <w:pPr>
              <w:pStyle w:val="TableParagraph"/>
              <w:ind w:left="2" w:right="20"/>
              <w:rPr>
                <w:sz w:val="10"/>
              </w:rPr>
            </w:pPr>
            <w:r>
              <w:rPr>
                <w:spacing w:val="-2"/>
                <w:w w:val="105"/>
                <w:sz w:val="10"/>
              </w:rPr>
              <w:t>Yu-Wai-Man</w:t>
            </w:r>
            <w:r>
              <w:rPr>
                <w:spacing w:val="2"/>
                <w:w w:val="105"/>
                <w:sz w:val="10"/>
              </w:rPr>
              <w:t> </w:t>
            </w:r>
            <w:r>
              <w:rPr>
                <w:spacing w:val="-2"/>
                <w:w w:val="105"/>
                <w:sz w:val="10"/>
              </w:rPr>
              <w:t>et</w:t>
            </w:r>
            <w:r>
              <w:rPr>
                <w:spacing w:val="2"/>
                <w:w w:val="105"/>
                <w:sz w:val="10"/>
              </w:rPr>
              <w:t> </w:t>
            </w:r>
            <w:r>
              <w:rPr>
                <w:spacing w:val="-2"/>
                <w:w w:val="105"/>
                <w:sz w:val="10"/>
              </w:rPr>
              <w:t>al.,</w:t>
            </w:r>
            <w:r>
              <w:rPr>
                <w:spacing w:val="3"/>
                <w:w w:val="105"/>
                <w:sz w:val="10"/>
              </w:rPr>
              <w:t> </w:t>
            </w:r>
            <w:r>
              <w:rPr>
                <w:spacing w:val="-2"/>
                <w:w w:val="105"/>
                <w:sz w:val="10"/>
              </w:rPr>
              <w:t>2013</w:t>
            </w:r>
            <w:r>
              <w:rPr>
                <w:spacing w:val="2"/>
                <w:w w:val="105"/>
                <w:sz w:val="10"/>
              </w:rPr>
              <w:t> </w:t>
            </w:r>
            <w:r>
              <w:rPr>
                <w:spacing w:val="-4"/>
                <w:w w:val="105"/>
                <w:sz w:val="10"/>
              </w:rPr>
              <w:t>[</w:t>
            </w:r>
            <w:hyperlink w:history="true" w:anchor="_bookmark22">
              <w:r>
                <w:rPr>
                  <w:color w:val="0774B7"/>
                  <w:spacing w:val="-4"/>
                  <w:w w:val="105"/>
                  <w:sz w:val="10"/>
                </w:rPr>
                <w:t>21</w:t>
              </w:r>
            </w:hyperlink>
            <w:r>
              <w:rPr>
                <w:spacing w:val="-4"/>
                <w:w w:val="105"/>
                <w:sz w:val="10"/>
              </w:rPr>
              <w:t>]</w:t>
            </w:r>
          </w:p>
        </w:tc>
      </w:tr>
      <w:tr>
        <w:trPr>
          <w:trHeight w:val="230" w:hRule="atLeast"/>
        </w:trPr>
        <w:tc>
          <w:tcPr>
            <w:tcW w:w="575" w:type="dxa"/>
            <w:tcBorders>
              <w:top w:val="single" w:sz="4" w:space="0" w:color="000000"/>
              <w:bottom w:val="single" w:sz="4" w:space="0" w:color="000000"/>
            </w:tcBorders>
          </w:tcPr>
          <w:p>
            <w:pPr>
              <w:pStyle w:val="TableParagraph"/>
              <w:spacing w:before="56"/>
              <w:ind w:left="33"/>
              <w:rPr>
                <w:sz w:val="10"/>
              </w:rPr>
            </w:pPr>
            <w:r>
              <w:rPr>
                <w:spacing w:val="-5"/>
                <w:sz w:val="10"/>
              </w:rPr>
              <w:t>29.</w:t>
            </w:r>
          </w:p>
        </w:tc>
        <w:tc>
          <w:tcPr>
            <w:tcW w:w="929" w:type="dxa"/>
            <w:tcBorders>
              <w:top w:val="single" w:sz="4" w:space="0" w:color="000000"/>
              <w:bottom w:val="single" w:sz="4" w:space="0" w:color="000000"/>
            </w:tcBorders>
          </w:tcPr>
          <w:p>
            <w:pPr>
              <w:pStyle w:val="TableParagraph"/>
              <w:spacing w:before="56"/>
              <w:ind w:left="34"/>
              <w:rPr>
                <w:sz w:val="10"/>
              </w:rPr>
            </w:pPr>
            <w:r>
              <w:rPr>
                <w:sz w:val="10"/>
              </w:rPr>
              <w:t>48</w:t>
            </w:r>
            <w:r>
              <w:rPr>
                <w:spacing w:val="-2"/>
                <w:sz w:val="10"/>
              </w:rPr>
              <w:t> </w:t>
            </w:r>
            <w:r>
              <w:rPr>
                <w:spacing w:val="-10"/>
                <w:sz w:val="10"/>
              </w:rPr>
              <w:t>y</w:t>
            </w:r>
          </w:p>
        </w:tc>
        <w:tc>
          <w:tcPr>
            <w:tcW w:w="901" w:type="dxa"/>
            <w:tcBorders>
              <w:top w:val="single" w:sz="4" w:space="0" w:color="000000"/>
              <w:bottom w:val="single" w:sz="4" w:space="0" w:color="000000"/>
            </w:tcBorders>
          </w:tcPr>
          <w:p>
            <w:pPr>
              <w:pStyle w:val="TableParagraph"/>
              <w:spacing w:before="56"/>
              <w:rPr>
                <w:sz w:val="10"/>
              </w:rPr>
            </w:pPr>
            <w:r>
              <w:rPr>
                <w:sz w:val="10"/>
              </w:rPr>
              <w:t>48</w:t>
            </w:r>
            <w:r>
              <w:rPr>
                <w:spacing w:val="-2"/>
                <w:sz w:val="10"/>
              </w:rPr>
              <w:t> </w:t>
            </w:r>
            <w:r>
              <w:rPr>
                <w:spacing w:val="-10"/>
                <w:sz w:val="10"/>
              </w:rPr>
              <w:t>y</w:t>
            </w:r>
          </w:p>
        </w:tc>
        <w:tc>
          <w:tcPr>
            <w:tcW w:w="1053" w:type="dxa"/>
            <w:tcBorders>
              <w:top w:val="single" w:sz="4" w:space="0" w:color="000000"/>
              <w:bottom w:val="single" w:sz="4" w:space="0" w:color="000000"/>
            </w:tcBorders>
          </w:tcPr>
          <w:p>
            <w:pPr>
              <w:pStyle w:val="TableParagraph"/>
              <w:spacing w:before="56"/>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spacing w:before="56"/>
              <w:ind w:right="156"/>
              <w:rPr>
                <w:sz w:val="10"/>
              </w:rPr>
            </w:pPr>
            <w:r>
              <w:rPr>
                <w:spacing w:val="-5"/>
                <w:w w:val="110"/>
                <w:sz w:val="10"/>
              </w:rPr>
              <w:t>NA</w:t>
            </w:r>
          </w:p>
        </w:tc>
        <w:tc>
          <w:tcPr>
            <w:tcW w:w="1157" w:type="dxa"/>
            <w:tcBorders>
              <w:top w:val="single" w:sz="4" w:space="0" w:color="000000"/>
              <w:bottom w:val="single" w:sz="4" w:space="0" w:color="000000"/>
            </w:tcBorders>
          </w:tcPr>
          <w:p>
            <w:pPr>
              <w:pStyle w:val="TableParagraph"/>
              <w:spacing w:before="56"/>
              <w:ind w:left="31"/>
              <w:rPr>
                <w:sz w:val="10"/>
              </w:rPr>
            </w:pPr>
            <w:r>
              <w:rPr>
                <w:spacing w:val="-2"/>
                <w:sz w:val="10"/>
              </w:rPr>
              <w:t>c.1774C&gt;T</w:t>
            </w:r>
          </w:p>
        </w:tc>
        <w:tc>
          <w:tcPr>
            <w:tcW w:w="1656" w:type="dxa"/>
            <w:tcBorders>
              <w:top w:val="single" w:sz="4" w:space="0" w:color="000000"/>
              <w:bottom w:val="single" w:sz="4" w:space="0" w:color="000000"/>
            </w:tcBorders>
          </w:tcPr>
          <w:p>
            <w:pPr>
              <w:pStyle w:val="TableParagraph"/>
              <w:spacing w:before="28"/>
              <w:ind w:left="19" w:right="10"/>
              <w:rPr>
                <w:position w:val="4"/>
                <w:sz w:val="10"/>
              </w:rPr>
            </w:pPr>
            <w:r>
              <w:rPr>
                <w:spacing w:val="-2"/>
                <w:w w:val="110"/>
                <w:sz w:val="10"/>
              </w:rPr>
              <w:t>p.Leu592Phe</w:t>
            </w:r>
            <w:r>
              <w:rPr>
                <w:spacing w:val="-2"/>
                <w:w w:val="110"/>
                <w:position w:val="4"/>
                <w:sz w:val="10"/>
              </w:rPr>
              <w:t>b</w:t>
            </w:r>
          </w:p>
        </w:tc>
        <w:tc>
          <w:tcPr>
            <w:tcW w:w="452" w:type="dxa"/>
            <w:tcBorders>
              <w:top w:val="single" w:sz="4" w:space="0" w:color="000000"/>
              <w:bottom w:val="single" w:sz="4" w:space="0" w:color="000000"/>
            </w:tcBorders>
          </w:tcPr>
          <w:p>
            <w:pPr>
              <w:pStyle w:val="TableParagraph"/>
              <w:spacing w:before="56"/>
              <w:ind w:right="5"/>
              <w:rPr>
                <w:sz w:val="10"/>
              </w:rPr>
            </w:pPr>
            <w:r>
              <w:rPr>
                <w:spacing w:val="-5"/>
                <w:sz w:val="10"/>
              </w:rPr>
              <w:t>10</w:t>
            </w:r>
          </w:p>
        </w:tc>
        <w:tc>
          <w:tcPr>
            <w:tcW w:w="662" w:type="dxa"/>
            <w:tcBorders>
              <w:top w:val="single" w:sz="4" w:space="0" w:color="000000"/>
              <w:bottom w:val="single" w:sz="4" w:space="0" w:color="000000"/>
            </w:tcBorders>
          </w:tcPr>
          <w:p>
            <w:pPr>
              <w:pStyle w:val="TableParagraph"/>
              <w:spacing w:before="56"/>
              <w:ind w:right="46"/>
              <w:rPr>
                <w:sz w:val="10"/>
              </w:rPr>
            </w:pPr>
            <w:r>
              <w:rPr>
                <w:spacing w:val="-10"/>
                <w:sz w:val="10"/>
              </w:rPr>
              <w:t>L</w:t>
            </w:r>
          </w:p>
        </w:tc>
        <w:tc>
          <w:tcPr>
            <w:tcW w:w="973" w:type="dxa"/>
            <w:tcBorders>
              <w:top w:val="single" w:sz="4" w:space="0" w:color="000000"/>
              <w:bottom w:val="single" w:sz="4" w:space="0" w:color="000000"/>
            </w:tcBorders>
          </w:tcPr>
          <w:p>
            <w:pPr>
              <w:pStyle w:val="TableParagraph"/>
              <w:spacing w:before="56"/>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spacing w:before="56"/>
              <w:ind w:left="61"/>
              <w:rPr>
                <w:sz w:val="10"/>
              </w:rPr>
            </w:pPr>
            <w:r>
              <w:rPr>
                <w:spacing w:val="-5"/>
                <w:w w:val="110"/>
                <w:sz w:val="10"/>
              </w:rPr>
              <w:t>NA</w:t>
            </w:r>
          </w:p>
        </w:tc>
        <w:tc>
          <w:tcPr>
            <w:tcW w:w="3418" w:type="dxa"/>
            <w:tcBorders>
              <w:top w:val="single" w:sz="4" w:space="0" w:color="000000"/>
              <w:bottom w:val="single" w:sz="4" w:space="0" w:color="000000"/>
            </w:tcBorders>
          </w:tcPr>
          <w:p>
            <w:pPr>
              <w:pStyle w:val="TableParagraph"/>
              <w:spacing w:before="56"/>
              <w:ind w:left="16"/>
              <w:rPr>
                <w:sz w:val="10"/>
              </w:rPr>
            </w:pPr>
            <w:r>
              <w:rPr>
                <w:w w:val="110"/>
                <w:sz w:val="10"/>
              </w:rPr>
              <w:t>sensory</w:t>
            </w:r>
            <w:r>
              <w:rPr>
                <w:spacing w:val="-1"/>
                <w:w w:val="110"/>
                <w:sz w:val="10"/>
              </w:rPr>
              <w:t> </w:t>
            </w:r>
            <w:r>
              <w:rPr>
                <w:w w:val="110"/>
                <w:sz w:val="10"/>
              </w:rPr>
              <w:t>ataxic neuropathy, dysarthria,</w:t>
            </w:r>
            <w:r>
              <w:rPr>
                <w:spacing w:val="-1"/>
                <w:w w:val="110"/>
                <w:sz w:val="10"/>
              </w:rPr>
              <w:t> </w:t>
            </w:r>
            <w:r>
              <w:rPr>
                <w:w w:val="110"/>
                <w:sz w:val="10"/>
              </w:rPr>
              <w:t>ophthalmoplegia, </w:t>
            </w:r>
            <w:r>
              <w:rPr>
                <w:spacing w:val="-2"/>
                <w:w w:val="110"/>
                <w:sz w:val="10"/>
              </w:rPr>
              <w:t>dysphagia</w:t>
            </w:r>
          </w:p>
        </w:tc>
        <w:tc>
          <w:tcPr>
            <w:tcW w:w="1581" w:type="dxa"/>
            <w:tcBorders>
              <w:top w:val="single" w:sz="4" w:space="0" w:color="000000"/>
              <w:bottom w:val="single" w:sz="4" w:space="0" w:color="000000"/>
            </w:tcBorders>
          </w:tcPr>
          <w:p>
            <w:pPr>
              <w:pStyle w:val="TableParagraph"/>
              <w:spacing w:before="56"/>
              <w:ind w:left="1" w:right="20"/>
              <w:rPr>
                <w:sz w:val="10"/>
              </w:rPr>
            </w:pPr>
            <w:r>
              <w:rPr>
                <w:w w:val="105"/>
                <w:sz w:val="10"/>
              </w:rPr>
              <w:t>Kurt</w:t>
            </w:r>
            <w:r>
              <w:rPr>
                <w:spacing w:val="-2"/>
                <w:w w:val="105"/>
                <w:sz w:val="10"/>
              </w:rPr>
              <w:t> </w:t>
            </w:r>
            <w:r>
              <w:rPr>
                <w:w w:val="105"/>
                <w:sz w:val="10"/>
              </w:rPr>
              <w:t>et</w:t>
            </w:r>
            <w:r>
              <w:rPr>
                <w:spacing w:val="-1"/>
                <w:w w:val="105"/>
                <w:sz w:val="10"/>
              </w:rPr>
              <w:t> </w:t>
            </w:r>
            <w:r>
              <w:rPr>
                <w:w w:val="105"/>
                <w:sz w:val="10"/>
              </w:rPr>
              <w:t>al.,</w:t>
            </w:r>
            <w:r>
              <w:rPr>
                <w:spacing w:val="-2"/>
                <w:w w:val="105"/>
                <w:sz w:val="10"/>
              </w:rPr>
              <w:t> </w:t>
            </w:r>
            <w:r>
              <w:rPr>
                <w:w w:val="105"/>
                <w:sz w:val="10"/>
              </w:rPr>
              <w:t>2012</w:t>
            </w:r>
            <w:r>
              <w:rPr>
                <w:spacing w:val="-1"/>
                <w:w w:val="105"/>
                <w:sz w:val="10"/>
              </w:rPr>
              <w:t> </w:t>
            </w:r>
            <w:r>
              <w:rPr>
                <w:spacing w:val="-4"/>
                <w:w w:val="105"/>
                <w:sz w:val="10"/>
              </w:rPr>
              <w:t>[</w:t>
            </w:r>
            <w:hyperlink w:history="true" w:anchor="_bookmark23">
              <w:r>
                <w:rPr>
                  <w:color w:val="0774B7"/>
                  <w:spacing w:val="-4"/>
                  <w:w w:val="105"/>
                  <w:sz w:val="10"/>
                </w:rPr>
                <w:t>22</w:t>
              </w:r>
            </w:hyperlink>
            <w:r>
              <w:rPr>
                <w:spacing w:val="-4"/>
                <w:w w:val="105"/>
                <w:sz w:val="10"/>
              </w:rPr>
              <w:t>]</w:t>
            </w:r>
          </w:p>
        </w:tc>
      </w:tr>
      <w:tr>
        <w:trPr>
          <w:trHeight w:val="205" w:hRule="atLeast"/>
        </w:trPr>
        <w:tc>
          <w:tcPr>
            <w:tcW w:w="575" w:type="dxa"/>
            <w:tcBorders>
              <w:top w:val="single" w:sz="4" w:space="0" w:color="000000"/>
              <w:bottom w:val="single" w:sz="4" w:space="0" w:color="000000"/>
            </w:tcBorders>
          </w:tcPr>
          <w:p>
            <w:pPr>
              <w:pStyle w:val="TableParagraph"/>
              <w:ind w:left="33"/>
              <w:rPr>
                <w:sz w:val="10"/>
              </w:rPr>
            </w:pPr>
            <w:r>
              <w:rPr>
                <w:spacing w:val="-5"/>
                <w:sz w:val="10"/>
              </w:rPr>
              <w:t>30.</w:t>
            </w:r>
          </w:p>
        </w:tc>
        <w:tc>
          <w:tcPr>
            <w:tcW w:w="929" w:type="dxa"/>
            <w:tcBorders>
              <w:top w:val="single" w:sz="4" w:space="0" w:color="000000"/>
              <w:bottom w:val="single" w:sz="4" w:space="0" w:color="000000"/>
            </w:tcBorders>
          </w:tcPr>
          <w:p>
            <w:pPr>
              <w:pStyle w:val="TableParagraph"/>
              <w:ind w:left="34"/>
              <w:rPr>
                <w:sz w:val="10"/>
              </w:rPr>
            </w:pPr>
            <w:r>
              <w:rPr>
                <w:sz w:val="10"/>
              </w:rPr>
              <w:t>49</w:t>
            </w:r>
            <w:r>
              <w:rPr>
                <w:spacing w:val="-2"/>
                <w:sz w:val="10"/>
              </w:rPr>
              <w:t> </w:t>
            </w:r>
            <w:r>
              <w:rPr>
                <w:spacing w:val="-10"/>
                <w:sz w:val="10"/>
              </w:rPr>
              <w:t>y</w:t>
            </w:r>
          </w:p>
        </w:tc>
        <w:tc>
          <w:tcPr>
            <w:tcW w:w="901" w:type="dxa"/>
            <w:tcBorders>
              <w:top w:val="single" w:sz="4" w:space="0" w:color="000000"/>
              <w:bottom w:val="single" w:sz="4" w:space="0" w:color="000000"/>
            </w:tcBorders>
          </w:tcPr>
          <w:p>
            <w:pPr>
              <w:pStyle w:val="TableParagraph"/>
              <w:rPr>
                <w:sz w:val="10"/>
              </w:rPr>
            </w:pPr>
            <w:r>
              <w:rPr>
                <w:sz w:val="10"/>
              </w:rPr>
              <w:t>55</w:t>
            </w:r>
            <w:r>
              <w:rPr>
                <w:spacing w:val="-2"/>
                <w:sz w:val="10"/>
              </w:rPr>
              <w:t> </w:t>
            </w:r>
            <w:r>
              <w:rPr>
                <w:spacing w:val="-10"/>
                <w:sz w:val="10"/>
              </w:rPr>
              <w:t>y</w:t>
            </w:r>
          </w:p>
        </w:tc>
        <w:tc>
          <w:tcPr>
            <w:tcW w:w="1053" w:type="dxa"/>
            <w:tcBorders>
              <w:top w:val="single" w:sz="4" w:space="0" w:color="000000"/>
              <w:bottom w:val="single" w:sz="4" w:space="0" w:color="000000"/>
            </w:tcBorders>
          </w:tcPr>
          <w:p>
            <w:pPr>
              <w:pStyle w:val="TableParagraph"/>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ind w:right="156"/>
              <w:rPr>
                <w:sz w:val="10"/>
              </w:rPr>
            </w:pPr>
            <w:r>
              <w:rPr>
                <w:spacing w:val="-5"/>
                <w:w w:val="110"/>
                <w:sz w:val="10"/>
              </w:rPr>
              <w:t>NA</w:t>
            </w:r>
          </w:p>
        </w:tc>
        <w:tc>
          <w:tcPr>
            <w:tcW w:w="1157" w:type="dxa"/>
            <w:tcBorders>
              <w:top w:val="single" w:sz="4" w:space="0" w:color="000000"/>
              <w:bottom w:val="single" w:sz="4" w:space="0" w:color="000000"/>
            </w:tcBorders>
          </w:tcPr>
          <w:p>
            <w:pPr>
              <w:pStyle w:val="TableParagraph"/>
              <w:ind w:left="31"/>
              <w:rPr>
                <w:sz w:val="10"/>
              </w:rPr>
            </w:pPr>
            <w:r>
              <w:rPr>
                <w:spacing w:val="-2"/>
                <w:sz w:val="10"/>
              </w:rPr>
              <w:t>c.1943C&gt;G</w:t>
            </w:r>
          </w:p>
        </w:tc>
        <w:tc>
          <w:tcPr>
            <w:tcW w:w="1656" w:type="dxa"/>
            <w:tcBorders>
              <w:top w:val="single" w:sz="4" w:space="0" w:color="000000"/>
              <w:bottom w:val="single" w:sz="4" w:space="0" w:color="000000"/>
            </w:tcBorders>
          </w:tcPr>
          <w:p>
            <w:pPr>
              <w:pStyle w:val="TableParagraph"/>
              <w:ind w:left="19"/>
              <w:rPr>
                <w:sz w:val="10"/>
              </w:rPr>
            </w:pPr>
            <w:r>
              <w:rPr>
                <w:spacing w:val="-2"/>
                <w:w w:val="105"/>
                <w:sz w:val="10"/>
              </w:rPr>
              <w:t>p.Pro648Arg</w:t>
            </w:r>
          </w:p>
        </w:tc>
        <w:tc>
          <w:tcPr>
            <w:tcW w:w="452" w:type="dxa"/>
            <w:tcBorders>
              <w:top w:val="single" w:sz="4" w:space="0" w:color="000000"/>
              <w:bottom w:val="single" w:sz="4" w:space="0" w:color="000000"/>
            </w:tcBorders>
          </w:tcPr>
          <w:p>
            <w:pPr>
              <w:pStyle w:val="TableParagraph"/>
              <w:ind w:right="5"/>
              <w:rPr>
                <w:sz w:val="10"/>
              </w:rPr>
            </w:pPr>
            <w:r>
              <w:rPr>
                <w:spacing w:val="-5"/>
                <w:sz w:val="10"/>
              </w:rPr>
              <w:t>10</w:t>
            </w:r>
          </w:p>
        </w:tc>
        <w:tc>
          <w:tcPr>
            <w:tcW w:w="662" w:type="dxa"/>
            <w:tcBorders>
              <w:top w:val="single" w:sz="4" w:space="0" w:color="000000"/>
              <w:bottom w:val="single" w:sz="4" w:space="0" w:color="000000"/>
            </w:tcBorders>
          </w:tcPr>
          <w:p>
            <w:pPr>
              <w:pStyle w:val="TableParagraph"/>
              <w:ind w:right="46"/>
              <w:rPr>
                <w:sz w:val="10"/>
              </w:rPr>
            </w:pPr>
            <w:r>
              <w:rPr>
                <w:spacing w:val="-10"/>
                <w:sz w:val="10"/>
              </w:rPr>
              <w:t>L</w:t>
            </w:r>
          </w:p>
        </w:tc>
        <w:tc>
          <w:tcPr>
            <w:tcW w:w="973" w:type="dxa"/>
            <w:tcBorders>
              <w:top w:val="single" w:sz="4" w:space="0" w:color="000000"/>
              <w:bottom w:val="single" w:sz="4" w:space="0" w:color="000000"/>
            </w:tcBorders>
          </w:tcPr>
          <w:p>
            <w:pPr>
              <w:pStyle w:val="TableParagraph"/>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ind w:left="61"/>
              <w:rPr>
                <w:sz w:val="10"/>
              </w:rPr>
            </w:pPr>
            <w:r>
              <w:rPr>
                <w:spacing w:val="-5"/>
                <w:w w:val="110"/>
                <w:sz w:val="10"/>
              </w:rPr>
              <w:t>NA</w:t>
            </w:r>
          </w:p>
        </w:tc>
        <w:tc>
          <w:tcPr>
            <w:tcW w:w="3418" w:type="dxa"/>
            <w:tcBorders>
              <w:top w:val="single" w:sz="4" w:space="0" w:color="000000"/>
              <w:bottom w:val="single" w:sz="4" w:space="0" w:color="000000"/>
            </w:tcBorders>
          </w:tcPr>
          <w:p>
            <w:pPr>
              <w:pStyle w:val="TableParagraph"/>
              <w:ind w:left="16"/>
              <w:rPr>
                <w:sz w:val="10"/>
              </w:rPr>
            </w:pPr>
            <w:r>
              <w:rPr>
                <w:w w:val="110"/>
                <w:sz w:val="10"/>
              </w:rPr>
              <w:t>sensory</w:t>
            </w:r>
            <w:r>
              <w:rPr>
                <w:spacing w:val="-2"/>
                <w:w w:val="110"/>
                <w:sz w:val="10"/>
              </w:rPr>
              <w:t> </w:t>
            </w:r>
            <w:r>
              <w:rPr>
                <w:w w:val="110"/>
                <w:sz w:val="10"/>
              </w:rPr>
              <w:t>ataxic</w:t>
            </w:r>
            <w:r>
              <w:rPr>
                <w:spacing w:val="-1"/>
                <w:w w:val="110"/>
                <w:sz w:val="10"/>
              </w:rPr>
              <w:t> </w:t>
            </w:r>
            <w:r>
              <w:rPr>
                <w:w w:val="110"/>
                <w:sz w:val="10"/>
              </w:rPr>
              <w:t>neuropathy,</w:t>
            </w:r>
            <w:r>
              <w:rPr>
                <w:spacing w:val="-1"/>
                <w:w w:val="110"/>
                <w:sz w:val="10"/>
              </w:rPr>
              <w:t> </w:t>
            </w:r>
            <w:r>
              <w:rPr>
                <w:w w:val="110"/>
                <w:sz w:val="10"/>
              </w:rPr>
              <w:t>dysarthria,</w:t>
            </w:r>
            <w:r>
              <w:rPr>
                <w:spacing w:val="-2"/>
                <w:w w:val="110"/>
                <w:sz w:val="10"/>
              </w:rPr>
              <w:t> ophthalmoparesis</w:t>
            </w:r>
          </w:p>
        </w:tc>
        <w:tc>
          <w:tcPr>
            <w:tcW w:w="1581" w:type="dxa"/>
            <w:tcBorders>
              <w:top w:val="single" w:sz="4" w:space="0" w:color="000000"/>
              <w:bottom w:val="single" w:sz="4" w:space="0" w:color="000000"/>
            </w:tcBorders>
          </w:tcPr>
          <w:p>
            <w:pPr>
              <w:pStyle w:val="TableParagraph"/>
              <w:ind w:left="1" w:right="20"/>
              <w:rPr>
                <w:sz w:val="10"/>
              </w:rPr>
            </w:pPr>
            <w:r>
              <w:rPr>
                <w:w w:val="105"/>
                <w:sz w:val="10"/>
              </w:rPr>
              <w:t>Masingue et</w:t>
            </w:r>
            <w:r>
              <w:rPr>
                <w:spacing w:val="1"/>
                <w:w w:val="105"/>
                <w:sz w:val="10"/>
              </w:rPr>
              <w:t> </w:t>
            </w:r>
            <w:r>
              <w:rPr>
                <w:w w:val="105"/>
                <w:sz w:val="10"/>
              </w:rPr>
              <w:t>al.,</w:t>
            </w:r>
            <w:r>
              <w:rPr>
                <w:spacing w:val="1"/>
                <w:w w:val="105"/>
                <w:sz w:val="10"/>
              </w:rPr>
              <w:t> </w:t>
            </w:r>
            <w:r>
              <w:rPr>
                <w:w w:val="105"/>
                <w:sz w:val="10"/>
              </w:rPr>
              <w:t>2019</w:t>
            </w:r>
            <w:r>
              <w:rPr>
                <w:spacing w:val="1"/>
                <w:w w:val="105"/>
                <w:sz w:val="10"/>
              </w:rPr>
              <w:t> </w:t>
            </w:r>
            <w:r>
              <w:rPr>
                <w:spacing w:val="-4"/>
                <w:w w:val="105"/>
                <w:sz w:val="10"/>
              </w:rPr>
              <w:t>[</w:t>
            </w:r>
            <w:hyperlink w:history="true" w:anchor="_bookmark24">
              <w:r>
                <w:rPr>
                  <w:color w:val="0774B7"/>
                  <w:spacing w:val="-4"/>
                  <w:w w:val="105"/>
                  <w:sz w:val="10"/>
                </w:rPr>
                <w:t>23</w:t>
              </w:r>
            </w:hyperlink>
            <w:r>
              <w:rPr>
                <w:spacing w:val="-4"/>
                <w:w w:val="105"/>
                <w:sz w:val="10"/>
              </w:rPr>
              <w:t>]</w:t>
            </w:r>
          </w:p>
        </w:tc>
      </w:tr>
      <w:tr>
        <w:trPr>
          <w:trHeight w:val="205" w:hRule="atLeast"/>
        </w:trPr>
        <w:tc>
          <w:tcPr>
            <w:tcW w:w="575" w:type="dxa"/>
            <w:tcBorders>
              <w:top w:val="single" w:sz="4" w:space="0" w:color="000000"/>
              <w:bottom w:val="single" w:sz="4" w:space="0" w:color="000000"/>
            </w:tcBorders>
          </w:tcPr>
          <w:p>
            <w:pPr>
              <w:pStyle w:val="TableParagraph"/>
              <w:ind w:left="33"/>
              <w:rPr>
                <w:sz w:val="10"/>
              </w:rPr>
            </w:pPr>
            <w:r>
              <w:rPr>
                <w:spacing w:val="-5"/>
                <w:sz w:val="10"/>
              </w:rPr>
              <w:t>31.</w:t>
            </w:r>
          </w:p>
        </w:tc>
        <w:tc>
          <w:tcPr>
            <w:tcW w:w="929" w:type="dxa"/>
            <w:tcBorders>
              <w:top w:val="single" w:sz="4" w:space="0" w:color="000000"/>
              <w:bottom w:val="single" w:sz="4" w:space="0" w:color="000000"/>
            </w:tcBorders>
          </w:tcPr>
          <w:p>
            <w:pPr>
              <w:pStyle w:val="TableParagraph"/>
              <w:ind w:left="34"/>
              <w:rPr>
                <w:sz w:val="10"/>
              </w:rPr>
            </w:pPr>
            <w:r>
              <w:rPr>
                <w:sz w:val="10"/>
              </w:rPr>
              <w:t>53</w:t>
            </w:r>
            <w:r>
              <w:rPr>
                <w:spacing w:val="-2"/>
                <w:sz w:val="10"/>
              </w:rPr>
              <w:t> </w:t>
            </w:r>
            <w:r>
              <w:rPr>
                <w:spacing w:val="-10"/>
                <w:sz w:val="10"/>
              </w:rPr>
              <w:t>y</w:t>
            </w:r>
          </w:p>
        </w:tc>
        <w:tc>
          <w:tcPr>
            <w:tcW w:w="901" w:type="dxa"/>
            <w:tcBorders>
              <w:top w:val="single" w:sz="4" w:space="0" w:color="000000"/>
              <w:bottom w:val="single" w:sz="4" w:space="0" w:color="000000"/>
            </w:tcBorders>
          </w:tcPr>
          <w:p>
            <w:pPr>
              <w:pStyle w:val="TableParagraph"/>
              <w:rPr>
                <w:sz w:val="10"/>
              </w:rPr>
            </w:pPr>
            <w:r>
              <w:rPr>
                <w:sz w:val="10"/>
              </w:rPr>
              <w:t>55</w:t>
            </w:r>
            <w:r>
              <w:rPr>
                <w:spacing w:val="-2"/>
                <w:sz w:val="10"/>
              </w:rPr>
              <w:t> </w:t>
            </w:r>
            <w:r>
              <w:rPr>
                <w:spacing w:val="-10"/>
                <w:sz w:val="10"/>
              </w:rPr>
              <w:t>y</w:t>
            </w:r>
          </w:p>
        </w:tc>
        <w:tc>
          <w:tcPr>
            <w:tcW w:w="1053" w:type="dxa"/>
            <w:tcBorders>
              <w:top w:val="single" w:sz="4" w:space="0" w:color="000000"/>
              <w:bottom w:val="single" w:sz="4" w:space="0" w:color="000000"/>
            </w:tcBorders>
          </w:tcPr>
          <w:p>
            <w:pPr>
              <w:pStyle w:val="TableParagraph"/>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ind w:right="156"/>
              <w:rPr>
                <w:sz w:val="10"/>
              </w:rPr>
            </w:pPr>
            <w:r>
              <w:rPr>
                <w:spacing w:val="-5"/>
                <w:w w:val="110"/>
                <w:sz w:val="10"/>
              </w:rPr>
              <w:t>NA</w:t>
            </w:r>
          </w:p>
        </w:tc>
        <w:tc>
          <w:tcPr>
            <w:tcW w:w="1157" w:type="dxa"/>
            <w:tcBorders>
              <w:top w:val="single" w:sz="4" w:space="0" w:color="000000"/>
              <w:bottom w:val="single" w:sz="4" w:space="0" w:color="000000"/>
            </w:tcBorders>
          </w:tcPr>
          <w:p>
            <w:pPr>
              <w:pStyle w:val="TableParagraph"/>
              <w:ind w:left="31"/>
              <w:rPr>
                <w:sz w:val="10"/>
              </w:rPr>
            </w:pPr>
            <w:r>
              <w:rPr>
                <w:spacing w:val="-2"/>
                <w:sz w:val="10"/>
              </w:rPr>
              <w:t>c.1943C&gt;G</w:t>
            </w:r>
          </w:p>
        </w:tc>
        <w:tc>
          <w:tcPr>
            <w:tcW w:w="1656" w:type="dxa"/>
            <w:tcBorders>
              <w:top w:val="single" w:sz="4" w:space="0" w:color="000000"/>
              <w:bottom w:val="single" w:sz="4" w:space="0" w:color="000000"/>
            </w:tcBorders>
          </w:tcPr>
          <w:p>
            <w:pPr>
              <w:pStyle w:val="TableParagraph"/>
              <w:ind w:left="19"/>
              <w:rPr>
                <w:sz w:val="10"/>
              </w:rPr>
            </w:pPr>
            <w:r>
              <w:rPr>
                <w:spacing w:val="-2"/>
                <w:w w:val="105"/>
                <w:sz w:val="10"/>
              </w:rPr>
              <w:t>p.Pro648Arg</w:t>
            </w:r>
          </w:p>
        </w:tc>
        <w:tc>
          <w:tcPr>
            <w:tcW w:w="452" w:type="dxa"/>
            <w:tcBorders>
              <w:top w:val="single" w:sz="4" w:space="0" w:color="000000"/>
              <w:bottom w:val="single" w:sz="4" w:space="0" w:color="000000"/>
            </w:tcBorders>
          </w:tcPr>
          <w:p>
            <w:pPr>
              <w:pStyle w:val="TableParagraph"/>
              <w:ind w:right="5"/>
              <w:rPr>
                <w:sz w:val="10"/>
              </w:rPr>
            </w:pPr>
            <w:r>
              <w:rPr>
                <w:spacing w:val="-5"/>
                <w:sz w:val="10"/>
              </w:rPr>
              <w:t>10</w:t>
            </w:r>
          </w:p>
        </w:tc>
        <w:tc>
          <w:tcPr>
            <w:tcW w:w="662" w:type="dxa"/>
            <w:tcBorders>
              <w:top w:val="single" w:sz="4" w:space="0" w:color="000000"/>
              <w:bottom w:val="single" w:sz="4" w:space="0" w:color="000000"/>
            </w:tcBorders>
          </w:tcPr>
          <w:p>
            <w:pPr>
              <w:pStyle w:val="TableParagraph"/>
              <w:ind w:right="46"/>
              <w:rPr>
                <w:sz w:val="10"/>
              </w:rPr>
            </w:pPr>
            <w:r>
              <w:rPr>
                <w:spacing w:val="-10"/>
                <w:sz w:val="10"/>
              </w:rPr>
              <w:t>L</w:t>
            </w:r>
          </w:p>
        </w:tc>
        <w:tc>
          <w:tcPr>
            <w:tcW w:w="973" w:type="dxa"/>
            <w:tcBorders>
              <w:top w:val="single" w:sz="4" w:space="0" w:color="000000"/>
              <w:bottom w:val="single" w:sz="4" w:space="0" w:color="000000"/>
            </w:tcBorders>
          </w:tcPr>
          <w:p>
            <w:pPr>
              <w:pStyle w:val="TableParagraph"/>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ind w:left="61"/>
              <w:rPr>
                <w:sz w:val="10"/>
              </w:rPr>
            </w:pPr>
            <w:r>
              <w:rPr>
                <w:spacing w:val="-5"/>
                <w:w w:val="110"/>
                <w:sz w:val="10"/>
              </w:rPr>
              <w:t>NA</w:t>
            </w:r>
          </w:p>
        </w:tc>
        <w:tc>
          <w:tcPr>
            <w:tcW w:w="3418" w:type="dxa"/>
            <w:tcBorders>
              <w:top w:val="single" w:sz="4" w:space="0" w:color="000000"/>
              <w:bottom w:val="single" w:sz="4" w:space="0" w:color="000000"/>
            </w:tcBorders>
          </w:tcPr>
          <w:p>
            <w:pPr>
              <w:pStyle w:val="TableParagraph"/>
              <w:ind w:left="16"/>
              <w:rPr>
                <w:sz w:val="10"/>
              </w:rPr>
            </w:pPr>
            <w:r>
              <w:rPr>
                <w:w w:val="110"/>
                <w:sz w:val="10"/>
              </w:rPr>
              <w:t>progressive</w:t>
            </w:r>
            <w:r>
              <w:rPr>
                <w:spacing w:val="-2"/>
                <w:w w:val="110"/>
                <w:sz w:val="10"/>
              </w:rPr>
              <w:t> </w:t>
            </w:r>
            <w:r>
              <w:rPr>
                <w:w w:val="110"/>
                <w:sz w:val="10"/>
              </w:rPr>
              <w:t>external</w:t>
            </w:r>
            <w:r>
              <w:rPr>
                <w:spacing w:val="-1"/>
                <w:w w:val="110"/>
                <w:sz w:val="10"/>
              </w:rPr>
              <w:t> </w:t>
            </w:r>
            <w:r>
              <w:rPr>
                <w:w w:val="110"/>
                <w:sz w:val="10"/>
              </w:rPr>
              <w:t>ophthalmoplegia,</w:t>
            </w:r>
            <w:r>
              <w:rPr>
                <w:spacing w:val="-1"/>
                <w:w w:val="110"/>
                <w:sz w:val="10"/>
              </w:rPr>
              <w:t> </w:t>
            </w:r>
            <w:r>
              <w:rPr>
                <w:spacing w:val="-2"/>
                <w:w w:val="110"/>
                <w:sz w:val="10"/>
              </w:rPr>
              <w:t>myopathy</w:t>
            </w:r>
          </w:p>
        </w:tc>
        <w:tc>
          <w:tcPr>
            <w:tcW w:w="1581" w:type="dxa"/>
            <w:tcBorders>
              <w:top w:val="single" w:sz="4" w:space="0" w:color="000000"/>
              <w:bottom w:val="single" w:sz="4" w:space="0" w:color="000000"/>
            </w:tcBorders>
          </w:tcPr>
          <w:p>
            <w:pPr>
              <w:pStyle w:val="TableParagraph"/>
              <w:ind w:left="1" w:right="20"/>
              <w:rPr>
                <w:sz w:val="10"/>
              </w:rPr>
            </w:pPr>
            <w:r>
              <w:rPr>
                <w:w w:val="105"/>
                <w:sz w:val="10"/>
              </w:rPr>
              <w:t>Horvath</w:t>
            </w:r>
            <w:r>
              <w:rPr>
                <w:spacing w:val="2"/>
                <w:w w:val="105"/>
                <w:sz w:val="10"/>
              </w:rPr>
              <w:t> </w:t>
            </w:r>
            <w:r>
              <w:rPr>
                <w:w w:val="105"/>
                <w:sz w:val="10"/>
              </w:rPr>
              <w:t>et</w:t>
            </w:r>
            <w:r>
              <w:rPr>
                <w:spacing w:val="2"/>
                <w:w w:val="105"/>
                <w:sz w:val="10"/>
              </w:rPr>
              <w:t> </w:t>
            </w:r>
            <w:r>
              <w:rPr>
                <w:w w:val="105"/>
                <w:sz w:val="10"/>
              </w:rPr>
              <w:t>al.,</w:t>
            </w:r>
            <w:r>
              <w:rPr>
                <w:spacing w:val="3"/>
                <w:w w:val="105"/>
                <w:sz w:val="10"/>
              </w:rPr>
              <w:t> </w:t>
            </w:r>
            <w:r>
              <w:rPr>
                <w:w w:val="105"/>
                <w:sz w:val="10"/>
              </w:rPr>
              <w:t>2006</w:t>
            </w:r>
            <w:r>
              <w:rPr>
                <w:spacing w:val="2"/>
                <w:w w:val="105"/>
                <w:sz w:val="10"/>
              </w:rPr>
              <w:t> </w:t>
            </w:r>
            <w:r>
              <w:rPr>
                <w:spacing w:val="-4"/>
                <w:w w:val="105"/>
                <w:sz w:val="10"/>
              </w:rPr>
              <w:t>[</w:t>
            </w:r>
            <w:hyperlink w:history="true" w:anchor="_bookmark17">
              <w:r>
                <w:rPr>
                  <w:color w:val="0774B7"/>
                  <w:spacing w:val="-4"/>
                  <w:w w:val="105"/>
                  <w:sz w:val="10"/>
                </w:rPr>
                <w:t>16</w:t>
              </w:r>
            </w:hyperlink>
            <w:r>
              <w:rPr>
                <w:spacing w:val="-4"/>
                <w:w w:val="105"/>
                <w:sz w:val="10"/>
              </w:rPr>
              <w:t>]</w:t>
            </w:r>
          </w:p>
        </w:tc>
      </w:tr>
      <w:tr>
        <w:trPr>
          <w:trHeight w:val="205" w:hRule="atLeast"/>
        </w:trPr>
        <w:tc>
          <w:tcPr>
            <w:tcW w:w="575" w:type="dxa"/>
            <w:tcBorders>
              <w:top w:val="single" w:sz="4" w:space="0" w:color="000000"/>
              <w:bottom w:val="single" w:sz="4" w:space="0" w:color="000000"/>
            </w:tcBorders>
          </w:tcPr>
          <w:p>
            <w:pPr>
              <w:pStyle w:val="TableParagraph"/>
              <w:ind w:left="33"/>
              <w:rPr>
                <w:sz w:val="10"/>
              </w:rPr>
            </w:pPr>
            <w:r>
              <w:rPr>
                <w:spacing w:val="-5"/>
                <w:sz w:val="10"/>
              </w:rPr>
              <w:t>32.</w:t>
            </w:r>
          </w:p>
        </w:tc>
        <w:tc>
          <w:tcPr>
            <w:tcW w:w="929" w:type="dxa"/>
            <w:tcBorders>
              <w:top w:val="single" w:sz="4" w:space="0" w:color="000000"/>
              <w:bottom w:val="single" w:sz="4" w:space="0" w:color="000000"/>
            </w:tcBorders>
          </w:tcPr>
          <w:p>
            <w:pPr>
              <w:pStyle w:val="TableParagraph"/>
              <w:ind w:left="34"/>
              <w:rPr>
                <w:sz w:val="10"/>
              </w:rPr>
            </w:pPr>
            <w:r>
              <w:rPr>
                <w:sz w:val="10"/>
              </w:rPr>
              <w:t>54</w:t>
            </w:r>
            <w:r>
              <w:rPr>
                <w:spacing w:val="-2"/>
                <w:sz w:val="10"/>
              </w:rPr>
              <w:t> </w:t>
            </w:r>
            <w:r>
              <w:rPr>
                <w:spacing w:val="-10"/>
                <w:sz w:val="10"/>
              </w:rPr>
              <w:t>y</w:t>
            </w:r>
          </w:p>
        </w:tc>
        <w:tc>
          <w:tcPr>
            <w:tcW w:w="901" w:type="dxa"/>
            <w:tcBorders>
              <w:top w:val="single" w:sz="4" w:space="0" w:color="000000"/>
              <w:bottom w:val="single" w:sz="4" w:space="0" w:color="000000"/>
            </w:tcBorders>
          </w:tcPr>
          <w:p>
            <w:pPr>
              <w:pStyle w:val="TableParagraph"/>
              <w:rPr>
                <w:sz w:val="10"/>
              </w:rPr>
            </w:pPr>
            <w:r>
              <w:rPr>
                <w:sz w:val="10"/>
              </w:rPr>
              <w:t>54</w:t>
            </w:r>
            <w:r>
              <w:rPr>
                <w:spacing w:val="-2"/>
                <w:sz w:val="10"/>
              </w:rPr>
              <w:t> </w:t>
            </w:r>
            <w:r>
              <w:rPr>
                <w:spacing w:val="-10"/>
                <w:sz w:val="10"/>
              </w:rPr>
              <w:t>y</w:t>
            </w:r>
          </w:p>
        </w:tc>
        <w:tc>
          <w:tcPr>
            <w:tcW w:w="1053" w:type="dxa"/>
            <w:tcBorders>
              <w:top w:val="single" w:sz="4" w:space="0" w:color="000000"/>
              <w:bottom w:val="single" w:sz="4" w:space="0" w:color="000000"/>
            </w:tcBorders>
          </w:tcPr>
          <w:p>
            <w:pPr>
              <w:pStyle w:val="TableParagraph"/>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ind w:right="156"/>
              <w:rPr>
                <w:sz w:val="10"/>
              </w:rPr>
            </w:pPr>
            <w:r>
              <w:rPr>
                <w:spacing w:val="-5"/>
                <w:w w:val="110"/>
                <w:sz w:val="10"/>
              </w:rPr>
              <w:t>NA</w:t>
            </w:r>
          </w:p>
        </w:tc>
        <w:tc>
          <w:tcPr>
            <w:tcW w:w="1157" w:type="dxa"/>
            <w:tcBorders>
              <w:top w:val="single" w:sz="4" w:space="0" w:color="000000"/>
              <w:bottom w:val="single" w:sz="4" w:space="0" w:color="000000"/>
            </w:tcBorders>
          </w:tcPr>
          <w:p>
            <w:pPr>
              <w:pStyle w:val="TableParagraph"/>
              <w:ind w:left="31"/>
              <w:rPr>
                <w:sz w:val="10"/>
              </w:rPr>
            </w:pPr>
            <w:r>
              <w:rPr>
                <w:spacing w:val="-2"/>
                <w:sz w:val="10"/>
              </w:rPr>
              <w:t>c.2243G&gt;C</w:t>
            </w:r>
          </w:p>
        </w:tc>
        <w:tc>
          <w:tcPr>
            <w:tcW w:w="1656" w:type="dxa"/>
            <w:tcBorders>
              <w:top w:val="single" w:sz="4" w:space="0" w:color="000000"/>
              <w:bottom w:val="single" w:sz="4" w:space="0" w:color="000000"/>
            </w:tcBorders>
          </w:tcPr>
          <w:p>
            <w:pPr>
              <w:pStyle w:val="TableParagraph"/>
              <w:ind w:left="19"/>
              <w:rPr>
                <w:sz w:val="10"/>
              </w:rPr>
            </w:pPr>
            <w:r>
              <w:rPr>
                <w:spacing w:val="-2"/>
                <w:w w:val="105"/>
                <w:sz w:val="10"/>
              </w:rPr>
              <w:t>p.Trp748Ser</w:t>
            </w:r>
          </w:p>
        </w:tc>
        <w:tc>
          <w:tcPr>
            <w:tcW w:w="452" w:type="dxa"/>
            <w:tcBorders>
              <w:top w:val="single" w:sz="4" w:space="0" w:color="000000"/>
              <w:bottom w:val="single" w:sz="4" w:space="0" w:color="000000"/>
            </w:tcBorders>
          </w:tcPr>
          <w:p>
            <w:pPr>
              <w:pStyle w:val="TableParagraph"/>
              <w:ind w:right="5"/>
              <w:rPr>
                <w:sz w:val="10"/>
              </w:rPr>
            </w:pPr>
            <w:r>
              <w:rPr>
                <w:spacing w:val="-5"/>
                <w:sz w:val="10"/>
              </w:rPr>
              <w:t>13</w:t>
            </w:r>
          </w:p>
        </w:tc>
        <w:tc>
          <w:tcPr>
            <w:tcW w:w="662" w:type="dxa"/>
            <w:tcBorders>
              <w:top w:val="single" w:sz="4" w:space="0" w:color="000000"/>
              <w:bottom w:val="single" w:sz="4" w:space="0" w:color="000000"/>
            </w:tcBorders>
          </w:tcPr>
          <w:p>
            <w:pPr>
              <w:pStyle w:val="TableParagraph"/>
              <w:ind w:right="46"/>
              <w:rPr>
                <w:sz w:val="10"/>
              </w:rPr>
            </w:pPr>
            <w:r>
              <w:rPr>
                <w:spacing w:val="-10"/>
                <w:sz w:val="10"/>
              </w:rPr>
              <w:t>L</w:t>
            </w:r>
          </w:p>
        </w:tc>
        <w:tc>
          <w:tcPr>
            <w:tcW w:w="973" w:type="dxa"/>
            <w:tcBorders>
              <w:top w:val="single" w:sz="4" w:space="0" w:color="000000"/>
              <w:bottom w:val="single" w:sz="4" w:space="0" w:color="000000"/>
            </w:tcBorders>
          </w:tcPr>
          <w:p>
            <w:pPr>
              <w:pStyle w:val="TableParagraph"/>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ind w:left="61"/>
              <w:rPr>
                <w:sz w:val="10"/>
              </w:rPr>
            </w:pPr>
            <w:r>
              <w:rPr>
                <w:spacing w:val="-5"/>
                <w:w w:val="110"/>
                <w:sz w:val="10"/>
              </w:rPr>
              <w:t>NA</w:t>
            </w:r>
          </w:p>
        </w:tc>
        <w:tc>
          <w:tcPr>
            <w:tcW w:w="3418" w:type="dxa"/>
            <w:tcBorders>
              <w:top w:val="single" w:sz="4" w:space="0" w:color="000000"/>
              <w:bottom w:val="single" w:sz="4" w:space="0" w:color="000000"/>
            </w:tcBorders>
          </w:tcPr>
          <w:p>
            <w:pPr>
              <w:pStyle w:val="TableParagraph"/>
              <w:ind w:left="16"/>
              <w:rPr>
                <w:sz w:val="10"/>
              </w:rPr>
            </w:pPr>
            <w:r>
              <w:rPr>
                <w:w w:val="110"/>
                <w:sz w:val="10"/>
              </w:rPr>
              <w:t>ataxia,</w:t>
            </w:r>
            <w:r>
              <w:rPr>
                <w:spacing w:val="-6"/>
                <w:w w:val="110"/>
                <w:sz w:val="10"/>
              </w:rPr>
              <w:t> </w:t>
            </w:r>
            <w:r>
              <w:rPr>
                <w:w w:val="110"/>
                <w:sz w:val="10"/>
              </w:rPr>
              <w:t>epilepsy,</w:t>
            </w:r>
            <w:r>
              <w:rPr>
                <w:spacing w:val="-5"/>
                <w:w w:val="110"/>
                <w:sz w:val="10"/>
              </w:rPr>
              <w:t> </w:t>
            </w:r>
            <w:r>
              <w:rPr>
                <w:w w:val="110"/>
                <w:sz w:val="10"/>
              </w:rPr>
              <w:t>peripheral</w:t>
            </w:r>
            <w:r>
              <w:rPr>
                <w:spacing w:val="-5"/>
                <w:w w:val="110"/>
                <w:sz w:val="10"/>
              </w:rPr>
              <w:t> </w:t>
            </w:r>
            <w:r>
              <w:rPr>
                <w:w w:val="110"/>
                <w:sz w:val="10"/>
              </w:rPr>
              <w:t>neuropathy,</w:t>
            </w:r>
            <w:r>
              <w:rPr>
                <w:spacing w:val="-5"/>
                <w:w w:val="110"/>
                <w:sz w:val="10"/>
              </w:rPr>
              <w:t> </w:t>
            </w:r>
            <w:r>
              <w:rPr>
                <w:w w:val="110"/>
                <w:sz w:val="10"/>
              </w:rPr>
              <w:t>cognitive</w:t>
            </w:r>
            <w:r>
              <w:rPr>
                <w:spacing w:val="-5"/>
                <w:w w:val="110"/>
                <w:sz w:val="10"/>
              </w:rPr>
              <w:t> </w:t>
            </w:r>
            <w:r>
              <w:rPr>
                <w:spacing w:val="-2"/>
                <w:w w:val="110"/>
                <w:sz w:val="10"/>
              </w:rPr>
              <w:t>impairment</w:t>
            </w:r>
          </w:p>
        </w:tc>
        <w:tc>
          <w:tcPr>
            <w:tcW w:w="1581" w:type="dxa"/>
            <w:tcBorders>
              <w:top w:val="single" w:sz="4" w:space="0" w:color="000000"/>
              <w:bottom w:val="single" w:sz="4" w:space="0" w:color="000000"/>
            </w:tcBorders>
          </w:tcPr>
          <w:p>
            <w:pPr>
              <w:pStyle w:val="TableParagraph"/>
              <w:ind w:left="2" w:right="20"/>
              <w:rPr>
                <w:sz w:val="10"/>
              </w:rPr>
            </w:pPr>
            <w:r>
              <w:rPr>
                <w:spacing w:val="-2"/>
                <w:w w:val="105"/>
                <w:sz w:val="10"/>
              </w:rPr>
              <w:t>Yu-Wai-Man</w:t>
            </w:r>
            <w:r>
              <w:rPr>
                <w:spacing w:val="2"/>
                <w:w w:val="105"/>
                <w:sz w:val="10"/>
              </w:rPr>
              <w:t> </w:t>
            </w:r>
            <w:r>
              <w:rPr>
                <w:spacing w:val="-2"/>
                <w:w w:val="105"/>
                <w:sz w:val="10"/>
              </w:rPr>
              <w:t>et</w:t>
            </w:r>
            <w:r>
              <w:rPr>
                <w:spacing w:val="2"/>
                <w:w w:val="105"/>
                <w:sz w:val="10"/>
              </w:rPr>
              <w:t> </w:t>
            </w:r>
            <w:r>
              <w:rPr>
                <w:spacing w:val="-2"/>
                <w:w w:val="105"/>
                <w:sz w:val="10"/>
              </w:rPr>
              <w:t>al.,</w:t>
            </w:r>
            <w:r>
              <w:rPr>
                <w:spacing w:val="3"/>
                <w:w w:val="105"/>
                <w:sz w:val="10"/>
              </w:rPr>
              <w:t> </w:t>
            </w:r>
            <w:r>
              <w:rPr>
                <w:spacing w:val="-2"/>
                <w:w w:val="105"/>
                <w:sz w:val="10"/>
              </w:rPr>
              <w:t>2013</w:t>
            </w:r>
            <w:r>
              <w:rPr>
                <w:spacing w:val="2"/>
                <w:w w:val="105"/>
                <w:sz w:val="10"/>
              </w:rPr>
              <w:t> </w:t>
            </w:r>
            <w:r>
              <w:rPr>
                <w:spacing w:val="-4"/>
                <w:w w:val="105"/>
                <w:sz w:val="10"/>
              </w:rPr>
              <w:t>[</w:t>
            </w:r>
            <w:hyperlink w:history="true" w:anchor="_bookmark22">
              <w:r>
                <w:rPr>
                  <w:color w:val="0774B7"/>
                  <w:spacing w:val="-4"/>
                  <w:w w:val="105"/>
                  <w:sz w:val="10"/>
                </w:rPr>
                <w:t>21</w:t>
              </w:r>
            </w:hyperlink>
            <w:r>
              <w:rPr>
                <w:spacing w:val="-4"/>
                <w:w w:val="105"/>
                <w:sz w:val="10"/>
              </w:rPr>
              <w:t>]</w:t>
            </w:r>
          </w:p>
        </w:tc>
      </w:tr>
      <w:tr>
        <w:trPr>
          <w:trHeight w:val="205" w:hRule="atLeast"/>
        </w:trPr>
        <w:tc>
          <w:tcPr>
            <w:tcW w:w="575" w:type="dxa"/>
            <w:tcBorders>
              <w:top w:val="single" w:sz="4" w:space="0" w:color="000000"/>
              <w:bottom w:val="single" w:sz="4" w:space="0" w:color="000000"/>
            </w:tcBorders>
          </w:tcPr>
          <w:p>
            <w:pPr>
              <w:pStyle w:val="TableParagraph"/>
              <w:ind w:left="33"/>
              <w:rPr>
                <w:sz w:val="10"/>
              </w:rPr>
            </w:pPr>
            <w:r>
              <w:rPr>
                <w:spacing w:val="-5"/>
                <w:sz w:val="10"/>
              </w:rPr>
              <w:t>33.</w:t>
            </w:r>
          </w:p>
        </w:tc>
        <w:tc>
          <w:tcPr>
            <w:tcW w:w="929" w:type="dxa"/>
            <w:tcBorders>
              <w:top w:val="single" w:sz="4" w:space="0" w:color="000000"/>
              <w:bottom w:val="single" w:sz="4" w:space="0" w:color="000000"/>
            </w:tcBorders>
          </w:tcPr>
          <w:p>
            <w:pPr>
              <w:pStyle w:val="TableParagraph"/>
              <w:ind w:left="34"/>
              <w:rPr>
                <w:sz w:val="10"/>
              </w:rPr>
            </w:pPr>
            <w:r>
              <w:rPr>
                <w:spacing w:val="-5"/>
                <w:w w:val="110"/>
                <w:sz w:val="10"/>
              </w:rPr>
              <w:t>NA</w:t>
            </w:r>
          </w:p>
        </w:tc>
        <w:tc>
          <w:tcPr>
            <w:tcW w:w="901" w:type="dxa"/>
            <w:tcBorders>
              <w:top w:val="single" w:sz="4" w:space="0" w:color="000000"/>
              <w:bottom w:val="single" w:sz="4" w:space="0" w:color="000000"/>
            </w:tcBorders>
          </w:tcPr>
          <w:p>
            <w:pPr>
              <w:pStyle w:val="TableParagraph"/>
              <w:rPr>
                <w:sz w:val="10"/>
              </w:rPr>
            </w:pPr>
            <w:r>
              <w:rPr>
                <w:spacing w:val="-5"/>
                <w:w w:val="110"/>
                <w:sz w:val="10"/>
              </w:rPr>
              <w:t>NA</w:t>
            </w:r>
          </w:p>
        </w:tc>
        <w:tc>
          <w:tcPr>
            <w:tcW w:w="1053" w:type="dxa"/>
            <w:tcBorders>
              <w:top w:val="single" w:sz="4" w:space="0" w:color="000000"/>
              <w:bottom w:val="single" w:sz="4" w:space="0" w:color="000000"/>
            </w:tcBorders>
          </w:tcPr>
          <w:p>
            <w:pPr>
              <w:pStyle w:val="TableParagraph"/>
              <w:ind w:right="161"/>
              <w:rPr>
                <w:sz w:val="10"/>
              </w:rPr>
            </w:pPr>
            <w:r>
              <w:rPr>
                <w:spacing w:val="-5"/>
                <w:w w:val="110"/>
                <w:sz w:val="10"/>
              </w:rPr>
              <w:t>NA</w:t>
            </w:r>
          </w:p>
        </w:tc>
        <w:tc>
          <w:tcPr>
            <w:tcW w:w="1310" w:type="dxa"/>
            <w:tcBorders>
              <w:top w:val="single" w:sz="4" w:space="0" w:color="000000"/>
              <w:bottom w:val="single" w:sz="4" w:space="0" w:color="000000"/>
            </w:tcBorders>
          </w:tcPr>
          <w:p>
            <w:pPr>
              <w:pStyle w:val="TableParagraph"/>
              <w:ind w:right="156"/>
              <w:rPr>
                <w:sz w:val="10"/>
              </w:rPr>
            </w:pPr>
            <w:r>
              <w:rPr>
                <w:spacing w:val="-5"/>
                <w:w w:val="110"/>
                <w:sz w:val="10"/>
              </w:rPr>
              <w:t>NA</w:t>
            </w:r>
          </w:p>
        </w:tc>
        <w:tc>
          <w:tcPr>
            <w:tcW w:w="1157" w:type="dxa"/>
            <w:tcBorders>
              <w:top w:val="single" w:sz="4" w:space="0" w:color="000000"/>
              <w:bottom w:val="single" w:sz="4" w:space="0" w:color="000000"/>
            </w:tcBorders>
          </w:tcPr>
          <w:p>
            <w:pPr>
              <w:pStyle w:val="TableParagraph"/>
              <w:ind w:left="31"/>
              <w:rPr>
                <w:sz w:val="10"/>
              </w:rPr>
            </w:pPr>
            <w:r>
              <w:rPr>
                <w:spacing w:val="-2"/>
                <w:sz w:val="10"/>
              </w:rPr>
              <w:t>c.2243G&gt;C</w:t>
            </w:r>
          </w:p>
        </w:tc>
        <w:tc>
          <w:tcPr>
            <w:tcW w:w="1656" w:type="dxa"/>
            <w:tcBorders>
              <w:top w:val="single" w:sz="4" w:space="0" w:color="000000"/>
              <w:bottom w:val="single" w:sz="4" w:space="0" w:color="000000"/>
            </w:tcBorders>
          </w:tcPr>
          <w:p>
            <w:pPr>
              <w:pStyle w:val="TableParagraph"/>
              <w:ind w:left="19"/>
              <w:rPr>
                <w:sz w:val="10"/>
              </w:rPr>
            </w:pPr>
            <w:r>
              <w:rPr>
                <w:spacing w:val="-2"/>
                <w:w w:val="105"/>
                <w:sz w:val="10"/>
              </w:rPr>
              <w:t>p.Trp748Ser</w:t>
            </w:r>
          </w:p>
        </w:tc>
        <w:tc>
          <w:tcPr>
            <w:tcW w:w="452" w:type="dxa"/>
            <w:tcBorders>
              <w:top w:val="single" w:sz="4" w:space="0" w:color="000000"/>
              <w:bottom w:val="single" w:sz="4" w:space="0" w:color="000000"/>
            </w:tcBorders>
          </w:tcPr>
          <w:p>
            <w:pPr>
              <w:pStyle w:val="TableParagraph"/>
              <w:ind w:right="5"/>
              <w:rPr>
                <w:sz w:val="10"/>
              </w:rPr>
            </w:pPr>
            <w:r>
              <w:rPr>
                <w:spacing w:val="-5"/>
                <w:sz w:val="10"/>
              </w:rPr>
              <w:t>13</w:t>
            </w:r>
          </w:p>
        </w:tc>
        <w:tc>
          <w:tcPr>
            <w:tcW w:w="662" w:type="dxa"/>
            <w:tcBorders>
              <w:top w:val="single" w:sz="4" w:space="0" w:color="000000"/>
              <w:bottom w:val="single" w:sz="4" w:space="0" w:color="000000"/>
            </w:tcBorders>
          </w:tcPr>
          <w:p>
            <w:pPr>
              <w:pStyle w:val="TableParagraph"/>
              <w:ind w:right="46"/>
              <w:rPr>
                <w:sz w:val="10"/>
              </w:rPr>
            </w:pPr>
            <w:r>
              <w:rPr>
                <w:spacing w:val="-10"/>
                <w:sz w:val="10"/>
              </w:rPr>
              <w:t>L</w:t>
            </w:r>
          </w:p>
        </w:tc>
        <w:tc>
          <w:tcPr>
            <w:tcW w:w="973" w:type="dxa"/>
            <w:tcBorders>
              <w:top w:val="single" w:sz="4" w:space="0" w:color="000000"/>
              <w:bottom w:val="single" w:sz="4" w:space="0" w:color="000000"/>
            </w:tcBorders>
          </w:tcPr>
          <w:p>
            <w:pPr>
              <w:pStyle w:val="TableParagraph"/>
              <w:ind w:right="32"/>
              <w:rPr>
                <w:sz w:val="10"/>
              </w:rPr>
            </w:pPr>
            <w:r>
              <w:rPr>
                <w:spacing w:val="-5"/>
                <w:w w:val="110"/>
                <w:sz w:val="10"/>
              </w:rPr>
              <w:t>NA</w:t>
            </w:r>
          </w:p>
        </w:tc>
        <w:tc>
          <w:tcPr>
            <w:tcW w:w="724" w:type="dxa"/>
            <w:tcBorders>
              <w:top w:val="single" w:sz="4" w:space="0" w:color="000000"/>
              <w:bottom w:val="single" w:sz="4" w:space="0" w:color="000000"/>
            </w:tcBorders>
          </w:tcPr>
          <w:p>
            <w:pPr>
              <w:pStyle w:val="TableParagraph"/>
              <w:ind w:left="61"/>
              <w:rPr>
                <w:sz w:val="10"/>
              </w:rPr>
            </w:pPr>
            <w:r>
              <w:rPr>
                <w:spacing w:val="-5"/>
                <w:w w:val="110"/>
                <w:sz w:val="10"/>
              </w:rPr>
              <w:t>NA</w:t>
            </w:r>
          </w:p>
        </w:tc>
        <w:tc>
          <w:tcPr>
            <w:tcW w:w="3418" w:type="dxa"/>
            <w:tcBorders>
              <w:top w:val="single" w:sz="4" w:space="0" w:color="000000"/>
              <w:bottom w:val="single" w:sz="4" w:space="0" w:color="000000"/>
            </w:tcBorders>
          </w:tcPr>
          <w:p>
            <w:pPr>
              <w:pStyle w:val="TableParagraph"/>
              <w:ind w:left="16"/>
              <w:rPr>
                <w:sz w:val="10"/>
              </w:rPr>
            </w:pPr>
            <w:r>
              <w:rPr>
                <w:w w:val="110"/>
                <w:sz w:val="10"/>
              </w:rPr>
              <w:t>mitochondrial</w:t>
            </w:r>
            <w:r>
              <w:rPr>
                <w:spacing w:val="-6"/>
                <w:w w:val="110"/>
                <w:sz w:val="10"/>
              </w:rPr>
              <w:t> </w:t>
            </w:r>
            <w:r>
              <w:rPr>
                <w:w w:val="110"/>
                <w:sz w:val="10"/>
              </w:rPr>
              <w:t>recessive</w:t>
            </w:r>
            <w:r>
              <w:rPr>
                <w:spacing w:val="-6"/>
                <w:w w:val="110"/>
                <w:sz w:val="10"/>
              </w:rPr>
              <w:t> </w:t>
            </w:r>
            <w:r>
              <w:rPr>
                <w:w w:val="110"/>
                <w:sz w:val="10"/>
              </w:rPr>
              <w:t>ataxia</w:t>
            </w:r>
            <w:r>
              <w:rPr>
                <w:spacing w:val="-5"/>
                <w:w w:val="110"/>
                <w:sz w:val="10"/>
              </w:rPr>
              <w:t> </w:t>
            </w:r>
            <w:r>
              <w:rPr>
                <w:spacing w:val="-2"/>
                <w:w w:val="110"/>
                <w:sz w:val="10"/>
              </w:rPr>
              <w:t>syndrome</w:t>
            </w:r>
          </w:p>
        </w:tc>
        <w:tc>
          <w:tcPr>
            <w:tcW w:w="1581" w:type="dxa"/>
            <w:tcBorders>
              <w:top w:val="single" w:sz="4" w:space="0" w:color="000000"/>
              <w:bottom w:val="single" w:sz="4" w:space="0" w:color="000000"/>
            </w:tcBorders>
          </w:tcPr>
          <w:p>
            <w:pPr>
              <w:pStyle w:val="TableParagraph"/>
              <w:ind w:left="1" w:right="20"/>
              <w:rPr>
                <w:sz w:val="10"/>
              </w:rPr>
            </w:pPr>
            <w:r>
              <w:rPr>
                <w:w w:val="105"/>
                <w:sz w:val="10"/>
              </w:rPr>
              <w:t>Masingue et</w:t>
            </w:r>
            <w:r>
              <w:rPr>
                <w:spacing w:val="1"/>
                <w:w w:val="105"/>
                <w:sz w:val="10"/>
              </w:rPr>
              <w:t> </w:t>
            </w:r>
            <w:r>
              <w:rPr>
                <w:w w:val="105"/>
                <w:sz w:val="10"/>
              </w:rPr>
              <w:t>al.,</w:t>
            </w:r>
            <w:r>
              <w:rPr>
                <w:spacing w:val="1"/>
                <w:w w:val="105"/>
                <w:sz w:val="10"/>
              </w:rPr>
              <w:t> </w:t>
            </w:r>
            <w:r>
              <w:rPr>
                <w:w w:val="105"/>
                <w:sz w:val="10"/>
              </w:rPr>
              <w:t>2019</w:t>
            </w:r>
            <w:r>
              <w:rPr>
                <w:spacing w:val="1"/>
                <w:w w:val="105"/>
                <w:sz w:val="10"/>
              </w:rPr>
              <w:t> </w:t>
            </w:r>
            <w:r>
              <w:rPr>
                <w:spacing w:val="-4"/>
                <w:w w:val="105"/>
                <w:sz w:val="10"/>
              </w:rPr>
              <w:t>[</w:t>
            </w:r>
            <w:hyperlink w:history="true" w:anchor="_bookmark24">
              <w:r>
                <w:rPr>
                  <w:color w:val="0774B7"/>
                  <w:spacing w:val="-4"/>
                  <w:w w:val="105"/>
                  <w:sz w:val="10"/>
                </w:rPr>
                <w:t>23</w:t>
              </w:r>
            </w:hyperlink>
            <w:r>
              <w:rPr>
                <w:spacing w:val="-4"/>
                <w:w w:val="105"/>
                <w:sz w:val="10"/>
              </w:rPr>
              <w:t>]</w:t>
            </w:r>
          </w:p>
        </w:tc>
      </w:tr>
      <w:tr>
        <w:trPr>
          <w:trHeight w:val="205" w:hRule="atLeast"/>
        </w:trPr>
        <w:tc>
          <w:tcPr>
            <w:tcW w:w="15391" w:type="dxa"/>
            <w:gridSpan w:val="13"/>
            <w:tcBorders>
              <w:top w:val="single" w:sz="4" w:space="0" w:color="000000"/>
              <w:bottom w:val="single" w:sz="4" w:space="0" w:color="000000"/>
            </w:tcBorders>
          </w:tcPr>
          <w:p>
            <w:pPr>
              <w:pStyle w:val="TableParagraph"/>
              <w:ind w:left="6"/>
              <w:rPr>
                <w:b/>
                <w:sz w:val="10"/>
              </w:rPr>
            </w:pPr>
            <w:r>
              <w:rPr>
                <w:b/>
                <w:w w:val="110"/>
                <w:sz w:val="10"/>
              </w:rPr>
              <w:t>Single</w:t>
            </w:r>
            <w:r>
              <w:rPr>
                <w:b/>
                <w:spacing w:val="-7"/>
                <w:w w:val="110"/>
                <w:sz w:val="10"/>
              </w:rPr>
              <w:t> </w:t>
            </w:r>
            <w:r>
              <w:rPr>
                <w:b/>
                <w:w w:val="110"/>
                <w:sz w:val="10"/>
              </w:rPr>
              <w:t>heterozygous</w:t>
            </w:r>
            <w:r>
              <w:rPr>
                <w:b/>
                <w:spacing w:val="-6"/>
                <w:w w:val="110"/>
                <w:sz w:val="10"/>
              </w:rPr>
              <w:t> </w:t>
            </w:r>
            <w:r>
              <w:rPr>
                <w:b/>
                <w:spacing w:val="-2"/>
                <w:w w:val="110"/>
                <w:sz w:val="10"/>
              </w:rPr>
              <w:t>variant</w:t>
            </w:r>
          </w:p>
        </w:tc>
      </w:tr>
      <w:tr>
        <w:trPr>
          <w:trHeight w:val="205" w:hRule="atLeast"/>
        </w:trPr>
        <w:tc>
          <w:tcPr>
            <w:tcW w:w="575" w:type="dxa"/>
            <w:tcBorders>
              <w:top w:val="single" w:sz="4" w:space="0" w:color="000000"/>
              <w:bottom w:val="single" w:sz="8" w:space="0" w:color="000000"/>
            </w:tcBorders>
          </w:tcPr>
          <w:p>
            <w:pPr>
              <w:pStyle w:val="TableParagraph"/>
              <w:ind w:left="33"/>
              <w:rPr>
                <w:sz w:val="10"/>
              </w:rPr>
            </w:pPr>
            <w:r>
              <w:rPr>
                <w:spacing w:val="-5"/>
                <w:sz w:val="10"/>
              </w:rPr>
              <w:t>34.</w:t>
            </w:r>
          </w:p>
        </w:tc>
        <w:tc>
          <w:tcPr>
            <w:tcW w:w="929" w:type="dxa"/>
            <w:tcBorders>
              <w:top w:val="single" w:sz="4" w:space="0" w:color="000000"/>
              <w:bottom w:val="single" w:sz="8" w:space="0" w:color="000000"/>
            </w:tcBorders>
          </w:tcPr>
          <w:p>
            <w:pPr>
              <w:pStyle w:val="TableParagraph"/>
              <w:ind w:left="34"/>
              <w:rPr>
                <w:sz w:val="10"/>
              </w:rPr>
            </w:pPr>
            <w:r>
              <w:rPr>
                <w:sz w:val="10"/>
              </w:rPr>
              <w:t>23</w:t>
            </w:r>
            <w:r>
              <w:rPr>
                <w:spacing w:val="-2"/>
                <w:sz w:val="10"/>
              </w:rPr>
              <w:t> </w:t>
            </w:r>
            <w:r>
              <w:rPr>
                <w:spacing w:val="-10"/>
                <w:sz w:val="10"/>
              </w:rPr>
              <w:t>y</w:t>
            </w:r>
          </w:p>
        </w:tc>
        <w:tc>
          <w:tcPr>
            <w:tcW w:w="901" w:type="dxa"/>
            <w:tcBorders>
              <w:top w:val="single" w:sz="4" w:space="0" w:color="000000"/>
              <w:bottom w:val="single" w:sz="8" w:space="0" w:color="000000"/>
            </w:tcBorders>
          </w:tcPr>
          <w:p>
            <w:pPr>
              <w:pStyle w:val="TableParagraph"/>
              <w:rPr>
                <w:sz w:val="10"/>
              </w:rPr>
            </w:pPr>
            <w:r>
              <w:rPr>
                <w:sz w:val="10"/>
              </w:rPr>
              <w:t>23</w:t>
            </w:r>
            <w:r>
              <w:rPr>
                <w:spacing w:val="-2"/>
                <w:sz w:val="10"/>
              </w:rPr>
              <w:t> </w:t>
            </w:r>
            <w:r>
              <w:rPr>
                <w:spacing w:val="-10"/>
                <w:sz w:val="10"/>
              </w:rPr>
              <w:t>y</w:t>
            </w:r>
          </w:p>
        </w:tc>
        <w:tc>
          <w:tcPr>
            <w:tcW w:w="1053" w:type="dxa"/>
            <w:tcBorders>
              <w:top w:val="single" w:sz="4" w:space="0" w:color="000000"/>
              <w:bottom w:val="single" w:sz="8" w:space="0" w:color="000000"/>
            </w:tcBorders>
          </w:tcPr>
          <w:p>
            <w:pPr>
              <w:pStyle w:val="TableParagraph"/>
              <w:ind w:right="161"/>
              <w:rPr>
                <w:sz w:val="10"/>
              </w:rPr>
            </w:pPr>
            <w:r>
              <w:rPr>
                <w:spacing w:val="-5"/>
                <w:w w:val="110"/>
                <w:sz w:val="10"/>
              </w:rPr>
              <w:t>NA</w:t>
            </w:r>
          </w:p>
        </w:tc>
        <w:tc>
          <w:tcPr>
            <w:tcW w:w="1310" w:type="dxa"/>
            <w:tcBorders>
              <w:top w:val="single" w:sz="4" w:space="0" w:color="000000"/>
              <w:bottom w:val="single" w:sz="8" w:space="0" w:color="000000"/>
            </w:tcBorders>
          </w:tcPr>
          <w:p>
            <w:pPr>
              <w:pStyle w:val="TableParagraph"/>
              <w:ind w:left="1" w:right="156"/>
              <w:rPr>
                <w:sz w:val="10"/>
              </w:rPr>
            </w:pPr>
            <w:r>
              <w:rPr>
                <w:spacing w:val="-2"/>
                <w:w w:val="110"/>
                <w:sz w:val="10"/>
              </w:rPr>
              <w:t>Italian</w:t>
            </w:r>
          </w:p>
        </w:tc>
        <w:tc>
          <w:tcPr>
            <w:tcW w:w="1157" w:type="dxa"/>
            <w:tcBorders>
              <w:top w:val="single" w:sz="4" w:space="0" w:color="000000"/>
              <w:bottom w:val="single" w:sz="8" w:space="0" w:color="000000"/>
            </w:tcBorders>
          </w:tcPr>
          <w:p>
            <w:pPr>
              <w:pStyle w:val="TableParagraph"/>
              <w:ind w:left="31"/>
              <w:rPr>
                <w:sz w:val="10"/>
              </w:rPr>
            </w:pPr>
            <w:r>
              <w:rPr>
                <w:spacing w:val="-5"/>
                <w:w w:val="110"/>
                <w:sz w:val="10"/>
              </w:rPr>
              <w:t>NA</w:t>
            </w:r>
          </w:p>
        </w:tc>
        <w:tc>
          <w:tcPr>
            <w:tcW w:w="1656" w:type="dxa"/>
            <w:tcBorders>
              <w:top w:val="single" w:sz="4" w:space="0" w:color="000000"/>
              <w:bottom w:val="single" w:sz="8" w:space="0" w:color="000000"/>
            </w:tcBorders>
          </w:tcPr>
          <w:p>
            <w:pPr>
              <w:pStyle w:val="TableParagraph"/>
              <w:ind w:left="19"/>
              <w:rPr>
                <w:sz w:val="10"/>
              </w:rPr>
            </w:pPr>
            <w:r>
              <w:rPr>
                <w:spacing w:val="-5"/>
                <w:w w:val="110"/>
                <w:sz w:val="10"/>
              </w:rPr>
              <w:t>NA</w:t>
            </w:r>
          </w:p>
        </w:tc>
        <w:tc>
          <w:tcPr>
            <w:tcW w:w="452" w:type="dxa"/>
            <w:tcBorders>
              <w:top w:val="single" w:sz="4" w:space="0" w:color="000000"/>
              <w:bottom w:val="single" w:sz="8" w:space="0" w:color="000000"/>
            </w:tcBorders>
          </w:tcPr>
          <w:p>
            <w:pPr>
              <w:pStyle w:val="TableParagraph"/>
              <w:ind w:right="5"/>
              <w:rPr>
                <w:sz w:val="10"/>
              </w:rPr>
            </w:pPr>
            <w:r>
              <w:rPr>
                <w:spacing w:val="-5"/>
                <w:w w:val="110"/>
                <w:sz w:val="10"/>
              </w:rPr>
              <w:t>NA</w:t>
            </w:r>
          </w:p>
        </w:tc>
        <w:tc>
          <w:tcPr>
            <w:tcW w:w="662" w:type="dxa"/>
            <w:tcBorders>
              <w:top w:val="single" w:sz="4" w:space="0" w:color="000000"/>
              <w:bottom w:val="single" w:sz="8" w:space="0" w:color="000000"/>
            </w:tcBorders>
          </w:tcPr>
          <w:p>
            <w:pPr>
              <w:pStyle w:val="TableParagraph"/>
              <w:ind w:right="46"/>
              <w:rPr>
                <w:sz w:val="10"/>
              </w:rPr>
            </w:pPr>
            <w:r>
              <w:rPr>
                <w:spacing w:val="-5"/>
                <w:w w:val="110"/>
                <w:sz w:val="10"/>
              </w:rPr>
              <w:t>NA</w:t>
            </w:r>
          </w:p>
        </w:tc>
        <w:tc>
          <w:tcPr>
            <w:tcW w:w="973" w:type="dxa"/>
            <w:tcBorders>
              <w:top w:val="single" w:sz="4" w:space="0" w:color="000000"/>
              <w:bottom w:val="single" w:sz="8" w:space="0" w:color="000000"/>
            </w:tcBorders>
          </w:tcPr>
          <w:p>
            <w:pPr>
              <w:pStyle w:val="TableParagraph"/>
              <w:ind w:right="32"/>
              <w:rPr>
                <w:sz w:val="10"/>
              </w:rPr>
            </w:pPr>
            <w:r>
              <w:rPr>
                <w:spacing w:val="-5"/>
                <w:w w:val="110"/>
                <w:sz w:val="10"/>
              </w:rPr>
              <w:t>NA</w:t>
            </w:r>
          </w:p>
        </w:tc>
        <w:tc>
          <w:tcPr>
            <w:tcW w:w="724" w:type="dxa"/>
            <w:tcBorders>
              <w:top w:val="single" w:sz="4" w:space="0" w:color="000000"/>
              <w:bottom w:val="single" w:sz="8" w:space="0" w:color="000000"/>
            </w:tcBorders>
          </w:tcPr>
          <w:p>
            <w:pPr>
              <w:pStyle w:val="TableParagraph"/>
              <w:ind w:left="61"/>
              <w:rPr>
                <w:sz w:val="10"/>
              </w:rPr>
            </w:pPr>
            <w:r>
              <w:rPr>
                <w:spacing w:val="-5"/>
                <w:w w:val="110"/>
                <w:sz w:val="10"/>
              </w:rPr>
              <w:t>NA</w:t>
            </w:r>
          </w:p>
        </w:tc>
        <w:tc>
          <w:tcPr>
            <w:tcW w:w="3418" w:type="dxa"/>
            <w:tcBorders>
              <w:top w:val="single" w:sz="4" w:space="0" w:color="000000"/>
              <w:bottom w:val="single" w:sz="8" w:space="0" w:color="000000"/>
            </w:tcBorders>
          </w:tcPr>
          <w:p>
            <w:pPr>
              <w:pStyle w:val="TableParagraph"/>
              <w:ind w:left="16"/>
              <w:rPr>
                <w:sz w:val="10"/>
              </w:rPr>
            </w:pPr>
            <w:r>
              <w:rPr>
                <w:w w:val="110"/>
                <w:sz w:val="10"/>
              </w:rPr>
              <w:t>sporadic</w:t>
            </w:r>
            <w:r>
              <w:rPr>
                <w:spacing w:val="-2"/>
                <w:w w:val="110"/>
                <w:sz w:val="10"/>
              </w:rPr>
              <w:t> </w:t>
            </w:r>
            <w:r>
              <w:rPr>
                <w:w w:val="110"/>
                <w:sz w:val="10"/>
              </w:rPr>
              <w:t>progressive</w:t>
            </w:r>
            <w:r>
              <w:rPr>
                <w:spacing w:val="-1"/>
                <w:w w:val="110"/>
                <w:sz w:val="10"/>
              </w:rPr>
              <w:t> </w:t>
            </w:r>
            <w:r>
              <w:rPr>
                <w:w w:val="110"/>
                <w:sz w:val="10"/>
              </w:rPr>
              <w:t>external</w:t>
            </w:r>
            <w:r>
              <w:rPr>
                <w:spacing w:val="-1"/>
                <w:w w:val="110"/>
                <w:sz w:val="10"/>
              </w:rPr>
              <w:t> </w:t>
            </w:r>
            <w:r>
              <w:rPr>
                <w:spacing w:val="-2"/>
                <w:w w:val="110"/>
                <w:sz w:val="10"/>
              </w:rPr>
              <w:t>ophthalmoplegia</w:t>
            </w:r>
          </w:p>
        </w:tc>
        <w:tc>
          <w:tcPr>
            <w:tcW w:w="1581" w:type="dxa"/>
            <w:tcBorders>
              <w:top w:val="single" w:sz="4" w:space="0" w:color="000000"/>
              <w:bottom w:val="single" w:sz="8" w:space="0" w:color="000000"/>
            </w:tcBorders>
          </w:tcPr>
          <w:p>
            <w:pPr>
              <w:pStyle w:val="TableParagraph"/>
              <w:ind w:left="1" w:right="20"/>
              <w:rPr>
                <w:sz w:val="10"/>
              </w:rPr>
            </w:pPr>
            <w:r>
              <w:rPr>
                <w:w w:val="105"/>
                <w:sz w:val="10"/>
              </w:rPr>
              <w:t>Agostino et al.,</w:t>
            </w:r>
            <w:r>
              <w:rPr>
                <w:spacing w:val="1"/>
                <w:w w:val="105"/>
                <w:sz w:val="10"/>
              </w:rPr>
              <w:t> </w:t>
            </w:r>
            <w:r>
              <w:rPr>
                <w:w w:val="105"/>
                <w:sz w:val="10"/>
              </w:rPr>
              <w:t>2003 </w:t>
            </w:r>
            <w:r>
              <w:rPr>
                <w:spacing w:val="-4"/>
                <w:w w:val="105"/>
                <w:sz w:val="10"/>
              </w:rPr>
              <w:t>[</w:t>
            </w:r>
            <w:hyperlink w:history="true" w:anchor="_bookmark25">
              <w:r>
                <w:rPr>
                  <w:color w:val="0774B7"/>
                  <w:spacing w:val="-4"/>
                  <w:w w:val="105"/>
                  <w:sz w:val="10"/>
                </w:rPr>
                <w:t>24</w:t>
              </w:r>
            </w:hyperlink>
            <w:r>
              <w:rPr>
                <w:spacing w:val="-4"/>
                <w:w w:val="105"/>
                <w:sz w:val="10"/>
              </w:rPr>
              <w:t>]</w:t>
            </w:r>
          </w:p>
        </w:tc>
      </w:tr>
    </w:tbl>
    <w:p>
      <w:pPr>
        <w:spacing w:before="14"/>
        <w:ind w:left="437" w:right="0" w:firstLine="0"/>
        <w:jc w:val="left"/>
        <w:rPr>
          <w:i/>
          <w:sz w:val="16"/>
        </w:rPr>
      </w:pPr>
      <w:r>
        <w:rPr>
          <w:w w:val="105"/>
          <w:sz w:val="16"/>
        </w:rPr>
        <w:t>P,</w:t>
      </w:r>
      <w:r>
        <w:rPr>
          <w:spacing w:val="2"/>
          <w:w w:val="105"/>
          <w:sz w:val="16"/>
        </w:rPr>
        <w:t> </w:t>
      </w:r>
      <w:r>
        <w:rPr>
          <w:w w:val="105"/>
          <w:sz w:val="16"/>
        </w:rPr>
        <w:t>polymerase</w:t>
      </w:r>
      <w:r>
        <w:rPr>
          <w:spacing w:val="3"/>
          <w:w w:val="105"/>
          <w:sz w:val="16"/>
        </w:rPr>
        <w:t> </w:t>
      </w:r>
      <w:r>
        <w:rPr>
          <w:w w:val="105"/>
          <w:sz w:val="16"/>
        </w:rPr>
        <w:t>domain;</w:t>
      </w:r>
      <w:r>
        <w:rPr>
          <w:spacing w:val="3"/>
          <w:w w:val="105"/>
          <w:sz w:val="16"/>
        </w:rPr>
        <w:t> </w:t>
      </w:r>
      <w:r>
        <w:rPr>
          <w:w w:val="105"/>
          <w:sz w:val="16"/>
        </w:rPr>
        <w:t>L,</w:t>
      </w:r>
      <w:r>
        <w:rPr>
          <w:spacing w:val="3"/>
          <w:w w:val="105"/>
          <w:sz w:val="16"/>
        </w:rPr>
        <w:t> </w:t>
      </w:r>
      <w:r>
        <w:rPr>
          <w:w w:val="105"/>
          <w:sz w:val="16"/>
        </w:rPr>
        <w:t>linker</w:t>
      </w:r>
      <w:r>
        <w:rPr>
          <w:spacing w:val="3"/>
          <w:w w:val="105"/>
          <w:sz w:val="16"/>
        </w:rPr>
        <w:t> </w:t>
      </w:r>
      <w:r>
        <w:rPr>
          <w:w w:val="105"/>
          <w:sz w:val="16"/>
        </w:rPr>
        <w:t>domain;</w:t>
      </w:r>
      <w:r>
        <w:rPr>
          <w:spacing w:val="3"/>
          <w:w w:val="105"/>
          <w:sz w:val="16"/>
        </w:rPr>
        <w:t> </w:t>
      </w:r>
      <w:r>
        <w:rPr>
          <w:w w:val="105"/>
          <w:sz w:val="16"/>
        </w:rPr>
        <w:t>w,</w:t>
      </w:r>
      <w:r>
        <w:rPr>
          <w:spacing w:val="2"/>
          <w:w w:val="105"/>
          <w:sz w:val="16"/>
        </w:rPr>
        <w:t> </w:t>
      </w:r>
      <w:r>
        <w:rPr>
          <w:w w:val="105"/>
          <w:sz w:val="16"/>
        </w:rPr>
        <w:t>week;</w:t>
      </w:r>
      <w:r>
        <w:rPr>
          <w:spacing w:val="3"/>
          <w:w w:val="105"/>
          <w:sz w:val="16"/>
        </w:rPr>
        <w:t> </w:t>
      </w:r>
      <w:r>
        <w:rPr>
          <w:w w:val="105"/>
          <w:sz w:val="16"/>
        </w:rPr>
        <w:t>m,</w:t>
      </w:r>
      <w:r>
        <w:rPr>
          <w:spacing w:val="3"/>
          <w:w w:val="105"/>
          <w:sz w:val="16"/>
        </w:rPr>
        <w:t> </w:t>
      </w:r>
      <w:r>
        <w:rPr>
          <w:w w:val="105"/>
          <w:sz w:val="16"/>
        </w:rPr>
        <w:t>month;</w:t>
      </w:r>
      <w:r>
        <w:rPr>
          <w:spacing w:val="3"/>
          <w:w w:val="105"/>
          <w:sz w:val="16"/>
        </w:rPr>
        <w:t> </w:t>
      </w:r>
      <w:r>
        <w:rPr>
          <w:w w:val="105"/>
          <w:sz w:val="16"/>
        </w:rPr>
        <w:t>y,</w:t>
      </w:r>
      <w:r>
        <w:rPr>
          <w:spacing w:val="3"/>
          <w:w w:val="105"/>
          <w:sz w:val="16"/>
        </w:rPr>
        <w:t> </w:t>
      </w:r>
      <w:r>
        <w:rPr>
          <w:w w:val="105"/>
          <w:sz w:val="16"/>
        </w:rPr>
        <w:t>year;</w:t>
      </w:r>
      <w:r>
        <w:rPr>
          <w:spacing w:val="3"/>
          <w:w w:val="105"/>
          <w:sz w:val="16"/>
        </w:rPr>
        <w:t> </w:t>
      </w:r>
      <w:r>
        <w:rPr>
          <w:w w:val="105"/>
          <w:sz w:val="16"/>
        </w:rPr>
        <w:t>NA,</w:t>
      </w:r>
      <w:r>
        <w:rPr>
          <w:spacing w:val="2"/>
          <w:w w:val="105"/>
          <w:sz w:val="16"/>
        </w:rPr>
        <w:t> </w:t>
      </w:r>
      <w:r>
        <w:rPr>
          <w:w w:val="105"/>
          <w:sz w:val="16"/>
        </w:rPr>
        <w:t>not</w:t>
      </w:r>
      <w:r>
        <w:rPr>
          <w:spacing w:val="3"/>
          <w:w w:val="105"/>
          <w:sz w:val="16"/>
        </w:rPr>
        <w:t> </w:t>
      </w:r>
      <w:r>
        <w:rPr>
          <w:w w:val="105"/>
          <w:sz w:val="16"/>
        </w:rPr>
        <w:t>available</w:t>
      </w:r>
      <w:r>
        <w:rPr>
          <w:spacing w:val="3"/>
          <w:w w:val="105"/>
          <w:sz w:val="16"/>
        </w:rPr>
        <w:t> </w:t>
      </w:r>
      <w:r>
        <w:rPr>
          <w:w w:val="105"/>
          <w:sz w:val="16"/>
        </w:rPr>
        <w:t>or</w:t>
      </w:r>
      <w:r>
        <w:rPr>
          <w:spacing w:val="3"/>
          <w:w w:val="105"/>
          <w:sz w:val="16"/>
        </w:rPr>
        <w:t> </w:t>
      </w:r>
      <w:r>
        <w:rPr>
          <w:w w:val="105"/>
          <w:sz w:val="16"/>
        </w:rPr>
        <w:t>not</w:t>
      </w:r>
      <w:r>
        <w:rPr>
          <w:spacing w:val="3"/>
          <w:w w:val="105"/>
          <w:sz w:val="16"/>
        </w:rPr>
        <w:t> </w:t>
      </w:r>
      <w:r>
        <w:rPr>
          <w:w w:val="105"/>
          <w:sz w:val="16"/>
        </w:rPr>
        <w:t>applicable;</w:t>
      </w:r>
      <w:r>
        <w:rPr>
          <w:spacing w:val="3"/>
          <w:w w:val="105"/>
          <w:sz w:val="16"/>
        </w:rPr>
        <w:t> </w:t>
      </w:r>
      <w:r>
        <w:rPr>
          <w:w w:val="105"/>
          <w:sz w:val="16"/>
        </w:rPr>
        <w:t>+,</w:t>
      </w:r>
      <w:r>
        <w:rPr>
          <w:spacing w:val="2"/>
          <w:w w:val="105"/>
          <w:sz w:val="16"/>
        </w:rPr>
        <w:t> </w:t>
      </w:r>
      <w:r>
        <w:rPr>
          <w:w w:val="105"/>
          <w:sz w:val="16"/>
        </w:rPr>
        <w:t>present;</w:t>
      </w:r>
      <w:r>
        <w:rPr>
          <w:spacing w:val="3"/>
          <w:w w:val="105"/>
          <w:sz w:val="16"/>
        </w:rPr>
        <w:t> </w:t>
      </w:r>
      <w:r>
        <w:rPr>
          <w:w w:val="105"/>
          <w:sz w:val="16"/>
        </w:rPr>
        <w:t>-,</w:t>
      </w:r>
      <w:r>
        <w:rPr>
          <w:spacing w:val="3"/>
          <w:w w:val="105"/>
          <w:sz w:val="16"/>
        </w:rPr>
        <w:t> </w:t>
      </w:r>
      <w:r>
        <w:rPr>
          <w:w w:val="105"/>
          <w:sz w:val="16"/>
        </w:rPr>
        <w:t>not</w:t>
      </w:r>
      <w:r>
        <w:rPr>
          <w:spacing w:val="3"/>
          <w:w w:val="105"/>
          <w:sz w:val="16"/>
        </w:rPr>
        <w:t> </w:t>
      </w:r>
      <w:r>
        <w:rPr>
          <w:w w:val="105"/>
          <w:sz w:val="16"/>
        </w:rPr>
        <w:t>present.</w:t>
      </w:r>
      <w:r>
        <w:rPr>
          <w:spacing w:val="14"/>
          <w:w w:val="105"/>
          <w:sz w:val="16"/>
        </w:rPr>
        <w:t> </w:t>
      </w:r>
      <w:r>
        <w:rPr>
          <w:w w:val="105"/>
          <w:position w:val="6"/>
          <w:sz w:val="12"/>
        </w:rPr>
        <w:t>a</w:t>
      </w:r>
      <w:r>
        <w:rPr>
          <w:spacing w:val="25"/>
          <w:w w:val="105"/>
          <w:position w:val="6"/>
          <w:sz w:val="12"/>
        </w:rPr>
        <w:t> </w:t>
      </w:r>
      <w:r>
        <w:rPr>
          <w:w w:val="105"/>
          <w:sz w:val="16"/>
        </w:rPr>
        <w:t>Presenting</w:t>
      </w:r>
      <w:r>
        <w:rPr>
          <w:spacing w:val="3"/>
          <w:w w:val="105"/>
          <w:sz w:val="16"/>
        </w:rPr>
        <w:t> </w:t>
      </w:r>
      <w:r>
        <w:rPr>
          <w:w w:val="105"/>
          <w:sz w:val="16"/>
        </w:rPr>
        <w:t>with</w:t>
      </w:r>
      <w:r>
        <w:rPr>
          <w:spacing w:val="3"/>
          <w:w w:val="105"/>
          <w:sz w:val="16"/>
        </w:rPr>
        <w:t> </w:t>
      </w:r>
      <w:r>
        <w:rPr>
          <w:w w:val="105"/>
          <w:sz w:val="16"/>
        </w:rPr>
        <w:t>the</w:t>
      </w:r>
      <w:r>
        <w:rPr>
          <w:spacing w:val="3"/>
          <w:w w:val="105"/>
          <w:sz w:val="16"/>
        </w:rPr>
        <w:t> </w:t>
      </w:r>
      <w:r>
        <w:rPr>
          <w:w w:val="105"/>
          <w:sz w:val="16"/>
        </w:rPr>
        <w:t>homozygous</w:t>
      </w:r>
      <w:r>
        <w:rPr>
          <w:spacing w:val="2"/>
          <w:w w:val="105"/>
          <w:sz w:val="16"/>
        </w:rPr>
        <w:t> </w:t>
      </w:r>
      <w:r>
        <w:rPr>
          <w:w w:val="105"/>
          <w:sz w:val="16"/>
        </w:rPr>
        <w:t>variant,</w:t>
      </w:r>
      <w:r>
        <w:rPr>
          <w:spacing w:val="3"/>
          <w:w w:val="105"/>
          <w:sz w:val="16"/>
        </w:rPr>
        <w:t> </w:t>
      </w:r>
      <w:r>
        <w:rPr>
          <w:w w:val="105"/>
          <w:sz w:val="16"/>
        </w:rPr>
        <w:t>c.3708G&gt;T</w:t>
      </w:r>
      <w:r>
        <w:rPr>
          <w:spacing w:val="3"/>
          <w:w w:val="105"/>
          <w:sz w:val="16"/>
        </w:rPr>
        <w:t> </w:t>
      </w:r>
      <w:r>
        <w:rPr>
          <w:w w:val="105"/>
          <w:sz w:val="16"/>
        </w:rPr>
        <w:t>(p.Gln1236His),</w:t>
      </w:r>
      <w:r>
        <w:rPr>
          <w:spacing w:val="3"/>
          <w:w w:val="105"/>
          <w:sz w:val="16"/>
        </w:rPr>
        <w:t> </w:t>
      </w:r>
      <w:r>
        <w:rPr>
          <w:w w:val="105"/>
          <w:sz w:val="16"/>
        </w:rPr>
        <w:t>in</w:t>
      </w:r>
      <w:r>
        <w:rPr>
          <w:spacing w:val="3"/>
          <w:w w:val="105"/>
          <w:sz w:val="16"/>
        </w:rPr>
        <w:t> </w:t>
      </w:r>
      <w:r>
        <w:rPr>
          <w:i/>
          <w:spacing w:val="-2"/>
          <w:w w:val="105"/>
          <w:sz w:val="16"/>
        </w:rPr>
        <w:t>POLG.</w:t>
      </w:r>
    </w:p>
    <w:p>
      <w:pPr>
        <w:spacing w:before="3"/>
        <w:ind w:left="437" w:right="0" w:firstLine="0"/>
        <w:jc w:val="left"/>
        <w:rPr>
          <w:sz w:val="16"/>
        </w:rPr>
      </w:pPr>
      <w:r>
        <w:rPr>
          <w:w w:val="105"/>
          <w:position w:val="6"/>
          <w:sz w:val="12"/>
        </w:rPr>
        <w:t>b</w:t>
      </w:r>
      <w:r>
        <w:rPr>
          <w:spacing w:val="31"/>
          <w:w w:val="105"/>
          <w:position w:val="6"/>
          <w:sz w:val="12"/>
        </w:rPr>
        <w:t> </w:t>
      </w:r>
      <w:r>
        <w:rPr>
          <w:w w:val="105"/>
          <w:sz w:val="16"/>
        </w:rPr>
        <w:t>p.Leu592Phe</w:t>
      </w:r>
      <w:r>
        <w:rPr>
          <w:spacing w:val="7"/>
          <w:w w:val="105"/>
          <w:sz w:val="16"/>
        </w:rPr>
        <w:t> </w:t>
      </w:r>
      <w:r>
        <w:rPr>
          <w:w w:val="105"/>
          <w:sz w:val="16"/>
        </w:rPr>
        <w:t>was</w:t>
      </w:r>
      <w:r>
        <w:rPr>
          <w:spacing w:val="8"/>
          <w:w w:val="105"/>
          <w:sz w:val="16"/>
        </w:rPr>
        <w:t> </w:t>
      </w:r>
      <w:r>
        <w:rPr>
          <w:w w:val="105"/>
          <w:sz w:val="16"/>
        </w:rPr>
        <w:t>reported</w:t>
      </w:r>
      <w:r>
        <w:rPr>
          <w:spacing w:val="8"/>
          <w:w w:val="105"/>
          <w:sz w:val="16"/>
        </w:rPr>
        <w:t> </w:t>
      </w:r>
      <w:r>
        <w:rPr>
          <w:w w:val="105"/>
          <w:sz w:val="16"/>
        </w:rPr>
        <w:t>as</w:t>
      </w:r>
      <w:r>
        <w:rPr>
          <w:spacing w:val="8"/>
          <w:w w:val="105"/>
          <w:sz w:val="16"/>
        </w:rPr>
        <w:t> </w:t>
      </w:r>
      <w:r>
        <w:rPr>
          <w:w w:val="105"/>
          <w:sz w:val="16"/>
        </w:rPr>
        <w:t>p.Leu591Phe</w:t>
      </w:r>
      <w:r>
        <w:rPr>
          <w:spacing w:val="8"/>
          <w:w w:val="105"/>
          <w:sz w:val="16"/>
        </w:rPr>
        <w:t> </w:t>
      </w:r>
      <w:r>
        <w:rPr>
          <w:w w:val="105"/>
          <w:sz w:val="16"/>
        </w:rPr>
        <w:t>by</w:t>
      </w:r>
      <w:r>
        <w:rPr>
          <w:spacing w:val="7"/>
          <w:w w:val="105"/>
          <w:sz w:val="16"/>
        </w:rPr>
        <w:t> </w:t>
      </w:r>
      <w:r>
        <w:rPr>
          <w:w w:val="105"/>
          <w:sz w:val="16"/>
        </w:rPr>
        <w:t>Kurt</w:t>
      </w:r>
      <w:r>
        <w:rPr>
          <w:spacing w:val="8"/>
          <w:w w:val="105"/>
          <w:sz w:val="16"/>
        </w:rPr>
        <w:t> </w:t>
      </w:r>
      <w:r>
        <w:rPr>
          <w:w w:val="105"/>
          <w:sz w:val="16"/>
        </w:rPr>
        <w:t>et</w:t>
      </w:r>
      <w:r>
        <w:rPr>
          <w:spacing w:val="8"/>
          <w:w w:val="105"/>
          <w:sz w:val="16"/>
        </w:rPr>
        <w:t> </w:t>
      </w:r>
      <w:r>
        <w:rPr>
          <w:w w:val="105"/>
          <w:sz w:val="16"/>
        </w:rPr>
        <w:t>al.,</w:t>
      </w:r>
      <w:r>
        <w:rPr>
          <w:spacing w:val="8"/>
          <w:w w:val="105"/>
          <w:sz w:val="16"/>
        </w:rPr>
        <w:t> </w:t>
      </w:r>
      <w:r>
        <w:rPr>
          <w:w w:val="105"/>
          <w:sz w:val="16"/>
        </w:rPr>
        <w:t>2012</w:t>
      </w:r>
      <w:r>
        <w:rPr>
          <w:spacing w:val="7"/>
          <w:w w:val="105"/>
          <w:sz w:val="16"/>
        </w:rPr>
        <w:t> </w:t>
      </w:r>
      <w:r>
        <w:rPr>
          <w:spacing w:val="-2"/>
          <w:w w:val="105"/>
          <w:sz w:val="16"/>
        </w:rPr>
        <w:t>[</w:t>
      </w:r>
      <w:hyperlink w:history="true" w:anchor="_bookmark23">
        <w:r>
          <w:rPr>
            <w:color w:val="0774B7"/>
            <w:spacing w:val="-2"/>
            <w:w w:val="105"/>
            <w:sz w:val="16"/>
          </w:rPr>
          <w:t>22</w:t>
        </w:r>
      </w:hyperlink>
      <w:r>
        <w:rPr>
          <w:spacing w:val="-2"/>
          <w:w w:val="105"/>
          <w:sz w:val="16"/>
        </w:rPr>
        <w:t>].</w:t>
      </w:r>
    </w:p>
    <w:p>
      <w:pPr>
        <w:spacing w:after="0"/>
        <w:jc w:val="left"/>
        <w:rPr>
          <w:sz w:val="16"/>
        </w:rPr>
        <w:sectPr>
          <w:pgSz w:w="16840" w:h="11910" w:orient="landscape"/>
          <w:pgMar w:header="985" w:footer="0" w:top="1400" w:bottom="280" w:left="708" w:right="708"/>
        </w:sectPr>
      </w:pPr>
    </w:p>
    <w:p>
      <w:pPr>
        <w:pStyle w:val="BodyText"/>
      </w:pPr>
    </w:p>
    <w:p>
      <w:pPr>
        <w:pStyle w:val="BodyText"/>
        <w:spacing w:before="92"/>
      </w:pPr>
    </w:p>
    <w:p>
      <w:pPr>
        <w:pStyle w:val="BodyText"/>
        <w:ind w:left="351"/>
      </w:pPr>
      <w:r>
        <w:rPr/>
        <w:drawing>
          <wp:inline distT="0" distB="0" distL="0" distR="0">
            <wp:extent cx="6072953" cy="6218301"/>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35" cstate="print"/>
                    <a:stretch>
                      <a:fillRect/>
                    </a:stretch>
                  </pic:blipFill>
                  <pic:spPr>
                    <a:xfrm>
                      <a:off x="0" y="0"/>
                      <a:ext cx="6072953" cy="6218301"/>
                    </a:xfrm>
                    <a:prstGeom prst="rect">
                      <a:avLst/>
                    </a:prstGeom>
                  </pic:spPr>
                </pic:pic>
              </a:graphicData>
            </a:graphic>
          </wp:inline>
        </w:drawing>
      </w:r>
      <w:r>
        <w:rPr/>
      </w:r>
    </w:p>
    <w:p>
      <w:pPr>
        <w:pStyle w:val="BodyText"/>
        <w:rPr>
          <w:sz w:val="18"/>
        </w:rPr>
      </w:pPr>
    </w:p>
    <w:p>
      <w:pPr>
        <w:pStyle w:val="BodyText"/>
        <w:spacing w:before="41"/>
        <w:rPr>
          <w:sz w:val="18"/>
        </w:rPr>
      </w:pPr>
    </w:p>
    <w:p>
      <w:pPr>
        <w:spacing w:line="297" w:lineRule="auto" w:before="0"/>
        <w:ind w:left="437" w:right="545" w:firstLine="0"/>
        <w:jc w:val="both"/>
        <w:rPr>
          <w:sz w:val="18"/>
        </w:rPr>
      </w:pPr>
      <w:bookmarkStart w:name="_bookmark1" w:id="4"/>
      <w:bookmarkEnd w:id="4"/>
      <w:r>
        <w:rPr/>
      </w:r>
      <w:r>
        <w:rPr>
          <w:b/>
          <w:w w:val="110"/>
          <w:sz w:val="18"/>
        </w:rPr>
        <w:t>Figure</w:t>
      </w:r>
      <w:r>
        <w:rPr>
          <w:b/>
          <w:spacing w:val="-13"/>
          <w:w w:val="110"/>
          <w:sz w:val="18"/>
        </w:rPr>
        <w:t> </w:t>
      </w:r>
      <w:r>
        <w:rPr>
          <w:b/>
          <w:w w:val="110"/>
          <w:sz w:val="18"/>
        </w:rPr>
        <w:t>1.</w:t>
      </w:r>
      <w:r>
        <w:rPr>
          <w:b/>
          <w:spacing w:val="-12"/>
          <w:w w:val="110"/>
          <w:sz w:val="18"/>
        </w:rPr>
        <w:t> </w:t>
      </w:r>
      <w:r>
        <w:rPr>
          <w:w w:val="110"/>
          <w:sz w:val="18"/>
        </w:rPr>
        <w:t>Family</w:t>
      </w:r>
      <w:r>
        <w:rPr>
          <w:spacing w:val="-13"/>
          <w:w w:val="110"/>
          <w:sz w:val="18"/>
        </w:rPr>
        <w:t> </w:t>
      </w:r>
      <w:r>
        <w:rPr>
          <w:w w:val="110"/>
          <w:sz w:val="18"/>
        </w:rPr>
        <w:t>pedigree,</w:t>
      </w:r>
      <w:r>
        <w:rPr>
          <w:spacing w:val="-12"/>
          <w:w w:val="110"/>
          <w:sz w:val="18"/>
        </w:rPr>
        <w:t> </w:t>
      </w:r>
      <w:r>
        <w:rPr>
          <w:w w:val="110"/>
          <w:sz w:val="18"/>
        </w:rPr>
        <w:t>chromatograms,</w:t>
      </w:r>
      <w:r>
        <w:rPr>
          <w:spacing w:val="-12"/>
          <w:w w:val="110"/>
          <w:sz w:val="18"/>
        </w:rPr>
        <w:t> </w:t>
      </w:r>
      <w:r>
        <w:rPr>
          <w:w w:val="110"/>
          <w:sz w:val="18"/>
        </w:rPr>
        <w:t>and</w:t>
      </w:r>
      <w:r>
        <w:rPr>
          <w:spacing w:val="-13"/>
          <w:w w:val="110"/>
          <w:sz w:val="18"/>
        </w:rPr>
        <w:t> </w:t>
      </w:r>
      <w:r>
        <w:rPr>
          <w:w w:val="110"/>
          <w:sz w:val="18"/>
        </w:rPr>
        <w:t>schematic</w:t>
      </w:r>
      <w:r>
        <w:rPr>
          <w:spacing w:val="-12"/>
          <w:w w:val="110"/>
          <w:sz w:val="18"/>
        </w:rPr>
        <w:t> </w:t>
      </w:r>
      <w:r>
        <w:rPr>
          <w:w w:val="110"/>
          <w:sz w:val="18"/>
        </w:rPr>
        <w:t>diagram</w:t>
      </w:r>
      <w:r>
        <w:rPr>
          <w:spacing w:val="-12"/>
          <w:w w:val="110"/>
          <w:sz w:val="18"/>
        </w:rPr>
        <w:t> </w:t>
      </w:r>
      <w:r>
        <w:rPr>
          <w:w w:val="110"/>
          <w:sz w:val="18"/>
        </w:rPr>
        <w:t>of</w:t>
      </w:r>
      <w:r>
        <w:rPr>
          <w:spacing w:val="-13"/>
          <w:w w:val="110"/>
          <w:sz w:val="18"/>
        </w:rPr>
        <w:t> </w:t>
      </w:r>
      <w:r>
        <w:rPr>
          <w:w w:val="110"/>
          <w:sz w:val="18"/>
        </w:rPr>
        <w:t>the</w:t>
      </w:r>
      <w:r>
        <w:rPr>
          <w:spacing w:val="-12"/>
          <w:w w:val="110"/>
          <w:sz w:val="18"/>
        </w:rPr>
        <w:t> </w:t>
      </w:r>
      <w:r>
        <w:rPr>
          <w:w w:val="110"/>
          <w:sz w:val="18"/>
        </w:rPr>
        <w:t>POLG</w:t>
      </w:r>
      <w:r>
        <w:rPr>
          <w:spacing w:val="-13"/>
          <w:w w:val="110"/>
          <w:sz w:val="18"/>
        </w:rPr>
        <w:t> </w:t>
      </w:r>
      <w:r>
        <w:rPr>
          <w:w w:val="110"/>
          <w:sz w:val="18"/>
        </w:rPr>
        <w:t>protein.</w:t>
      </w:r>
      <w:r>
        <w:rPr>
          <w:spacing w:val="-12"/>
          <w:w w:val="110"/>
          <w:sz w:val="18"/>
        </w:rPr>
        <w:t> </w:t>
      </w:r>
      <w:r>
        <w:rPr>
          <w:w w:val="110"/>
          <w:sz w:val="18"/>
        </w:rPr>
        <w:t>(</w:t>
      </w:r>
      <w:r>
        <w:rPr>
          <w:b/>
          <w:w w:val="110"/>
          <w:sz w:val="18"/>
        </w:rPr>
        <w:t>a</w:t>
      </w:r>
      <w:r>
        <w:rPr>
          <w:w w:val="110"/>
          <w:sz w:val="18"/>
        </w:rPr>
        <w:t>)</w:t>
      </w:r>
      <w:r>
        <w:rPr>
          <w:spacing w:val="-12"/>
          <w:w w:val="110"/>
          <w:sz w:val="18"/>
        </w:rPr>
        <w:t> </w:t>
      </w:r>
      <w:r>
        <w:rPr>
          <w:w w:val="110"/>
          <w:sz w:val="18"/>
        </w:rPr>
        <w:t>Family</w:t>
      </w:r>
      <w:r>
        <w:rPr>
          <w:spacing w:val="-13"/>
          <w:w w:val="110"/>
          <w:sz w:val="18"/>
        </w:rPr>
        <w:t> </w:t>
      </w:r>
      <w:r>
        <w:rPr>
          <w:w w:val="110"/>
          <w:sz w:val="18"/>
        </w:rPr>
        <w:t>pedigree.</w:t>
      </w:r>
      <w:r>
        <w:rPr>
          <w:spacing w:val="-12"/>
          <w:w w:val="110"/>
          <w:sz w:val="18"/>
        </w:rPr>
        <w:t> </w:t>
      </w:r>
      <w:r>
        <w:rPr>
          <w:w w:val="110"/>
          <w:sz w:val="18"/>
        </w:rPr>
        <w:t>The</w:t>
      </w:r>
      <w:r>
        <w:rPr>
          <w:spacing w:val="-12"/>
          <w:w w:val="110"/>
          <w:sz w:val="18"/>
        </w:rPr>
        <w:t> </w:t>
      </w:r>
      <w:r>
        <w:rPr>
          <w:w w:val="110"/>
          <w:sz w:val="18"/>
        </w:rPr>
        <w:t>proband is</w:t>
      </w:r>
      <w:r>
        <w:rPr>
          <w:spacing w:val="-8"/>
          <w:w w:val="110"/>
          <w:sz w:val="18"/>
        </w:rPr>
        <w:t> </w:t>
      </w:r>
      <w:r>
        <w:rPr>
          <w:w w:val="110"/>
          <w:sz w:val="18"/>
        </w:rPr>
        <w:t>indicated</w:t>
      </w:r>
      <w:r>
        <w:rPr>
          <w:spacing w:val="-8"/>
          <w:w w:val="110"/>
          <w:sz w:val="18"/>
        </w:rPr>
        <w:t> </w:t>
      </w:r>
      <w:r>
        <w:rPr>
          <w:w w:val="110"/>
          <w:sz w:val="18"/>
        </w:rPr>
        <w:t>by</w:t>
      </w:r>
      <w:r>
        <w:rPr>
          <w:spacing w:val="-7"/>
          <w:w w:val="110"/>
          <w:sz w:val="18"/>
        </w:rPr>
        <w:t> </w:t>
      </w:r>
      <w:r>
        <w:rPr>
          <w:w w:val="110"/>
          <w:sz w:val="18"/>
        </w:rPr>
        <w:t>an</w:t>
      </w:r>
      <w:r>
        <w:rPr>
          <w:spacing w:val="-8"/>
          <w:w w:val="110"/>
          <w:sz w:val="18"/>
        </w:rPr>
        <w:t> </w:t>
      </w:r>
      <w:r>
        <w:rPr>
          <w:w w:val="110"/>
          <w:sz w:val="18"/>
        </w:rPr>
        <w:t>arrow.</w:t>
      </w:r>
      <w:r>
        <w:rPr>
          <w:spacing w:val="3"/>
          <w:w w:val="110"/>
          <w:sz w:val="18"/>
        </w:rPr>
        <w:t> </w:t>
      </w:r>
      <w:r>
        <w:rPr>
          <w:w w:val="110"/>
          <w:sz w:val="18"/>
        </w:rPr>
        <w:t>A</w:t>
      </w:r>
      <w:r>
        <w:rPr>
          <w:spacing w:val="-7"/>
          <w:w w:val="110"/>
          <w:sz w:val="18"/>
        </w:rPr>
        <w:t> </w:t>
      </w:r>
      <w:r>
        <w:rPr>
          <w:w w:val="110"/>
          <w:sz w:val="18"/>
        </w:rPr>
        <w:t>horizontal</w:t>
      </w:r>
      <w:r>
        <w:rPr>
          <w:spacing w:val="-8"/>
          <w:w w:val="110"/>
          <w:sz w:val="18"/>
        </w:rPr>
        <w:t> </w:t>
      </w:r>
      <w:r>
        <w:rPr>
          <w:w w:val="110"/>
          <w:sz w:val="18"/>
        </w:rPr>
        <w:t>line</w:t>
      </w:r>
      <w:r>
        <w:rPr>
          <w:spacing w:val="-7"/>
          <w:w w:val="110"/>
          <w:sz w:val="18"/>
        </w:rPr>
        <w:t> </w:t>
      </w:r>
      <w:r>
        <w:rPr>
          <w:w w:val="110"/>
          <w:sz w:val="18"/>
        </w:rPr>
        <w:t>above</w:t>
      </w:r>
      <w:r>
        <w:rPr>
          <w:spacing w:val="-8"/>
          <w:w w:val="110"/>
          <w:sz w:val="18"/>
        </w:rPr>
        <w:t> </w:t>
      </w:r>
      <w:r>
        <w:rPr>
          <w:w w:val="110"/>
          <w:sz w:val="18"/>
        </w:rPr>
        <w:t>each</w:t>
      </w:r>
      <w:r>
        <w:rPr>
          <w:spacing w:val="-7"/>
          <w:w w:val="110"/>
          <w:sz w:val="18"/>
        </w:rPr>
        <w:t> </w:t>
      </w:r>
      <w:r>
        <w:rPr>
          <w:w w:val="110"/>
          <w:sz w:val="18"/>
        </w:rPr>
        <w:t>symbol</w:t>
      </w:r>
      <w:r>
        <w:rPr>
          <w:spacing w:val="-8"/>
          <w:w w:val="110"/>
          <w:sz w:val="18"/>
        </w:rPr>
        <w:t> </w:t>
      </w:r>
      <w:r>
        <w:rPr>
          <w:w w:val="110"/>
          <w:sz w:val="18"/>
        </w:rPr>
        <w:t>indicates</w:t>
      </w:r>
      <w:r>
        <w:rPr>
          <w:spacing w:val="-7"/>
          <w:w w:val="110"/>
          <w:sz w:val="18"/>
        </w:rPr>
        <w:t> </w:t>
      </w:r>
      <w:r>
        <w:rPr>
          <w:w w:val="110"/>
          <w:sz w:val="18"/>
        </w:rPr>
        <w:t>the</w:t>
      </w:r>
      <w:r>
        <w:rPr>
          <w:spacing w:val="-8"/>
          <w:w w:val="110"/>
          <w:sz w:val="18"/>
        </w:rPr>
        <w:t> </w:t>
      </w:r>
      <w:r>
        <w:rPr>
          <w:w w:val="110"/>
          <w:sz w:val="18"/>
        </w:rPr>
        <w:t>family</w:t>
      </w:r>
      <w:r>
        <w:rPr>
          <w:spacing w:val="-7"/>
          <w:w w:val="110"/>
          <w:sz w:val="18"/>
        </w:rPr>
        <w:t> </w:t>
      </w:r>
      <w:r>
        <w:rPr>
          <w:w w:val="110"/>
          <w:sz w:val="18"/>
        </w:rPr>
        <w:t>members</w:t>
      </w:r>
      <w:r>
        <w:rPr>
          <w:spacing w:val="-8"/>
          <w:w w:val="110"/>
          <w:sz w:val="18"/>
        </w:rPr>
        <w:t> </w:t>
      </w:r>
      <w:r>
        <w:rPr>
          <w:w w:val="110"/>
          <w:sz w:val="18"/>
        </w:rPr>
        <w:t>participated</w:t>
      </w:r>
      <w:r>
        <w:rPr>
          <w:spacing w:val="-7"/>
          <w:w w:val="110"/>
          <w:sz w:val="18"/>
        </w:rPr>
        <w:t> </w:t>
      </w:r>
      <w:r>
        <w:rPr>
          <w:w w:val="110"/>
          <w:sz w:val="18"/>
        </w:rPr>
        <w:t>in</w:t>
      </w:r>
      <w:r>
        <w:rPr>
          <w:spacing w:val="-8"/>
          <w:w w:val="110"/>
          <w:sz w:val="18"/>
        </w:rPr>
        <w:t> </w:t>
      </w:r>
      <w:r>
        <w:rPr>
          <w:w w:val="110"/>
          <w:sz w:val="18"/>
        </w:rPr>
        <w:t>genetic</w:t>
      </w:r>
      <w:r>
        <w:rPr>
          <w:spacing w:val="-7"/>
          <w:w w:val="110"/>
          <w:sz w:val="18"/>
        </w:rPr>
        <w:t> </w:t>
      </w:r>
      <w:r>
        <w:rPr>
          <w:spacing w:val="-2"/>
          <w:w w:val="110"/>
          <w:sz w:val="18"/>
        </w:rPr>
        <w:t>testing.</w:t>
      </w:r>
    </w:p>
    <w:p>
      <w:pPr>
        <w:spacing w:line="297" w:lineRule="auto" w:before="0"/>
        <w:ind w:left="431" w:right="545" w:hanging="1"/>
        <w:jc w:val="both"/>
        <w:rPr>
          <w:sz w:val="18"/>
        </w:rPr>
      </w:pPr>
      <w:r>
        <w:rPr>
          <w:w w:val="110"/>
          <w:sz w:val="18"/>
        </w:rPr>
        <w:t>(</w:t>
      </w:r>
      <w:r>
        <w:rPr>
          <w:b/>
          <w:w w:val="110"/>
          <w:sz w:val="18"/>
        </w:rPr>
        <w:t>b</w:t>
      </w:r>
      <w:r>
        <w:rPr>
          <w:w w:val="110"/>
          <w:sz w:val="18"/>
        </w:rPr>
        <w:t>)</w:t>
      </w:r>
      <w:r>
        <w:rPr>
          <w:spacing w:val="-6"/>
          <w:w w:val="110"/>
          <w:sz w:val="18"/>
        </w:rPr>
        <w:t> </w:t>
      </w:r>
      <w:r>
        <w:rPr>
          <w:w w:val="110"/>
          <w:sz w:val="18"/>
        </w:rPr>
        <w:t>Chromatograms</w:t>
      </w:r>
      <w:r>
        <w:rPr>
          <w:spacing w:val="-5"/>
          <w:w w:val="110"/>
          <w:sz w:val="18"/>
        </w:rPr>
        <w:t> </w:t>
      </w:r>
      <w:r>
        <w:rPr>
          <w:w w:val="110"/>
          <w:sz w:val="18"/>
        </w:rPr>
        <w:t>show</w:t>
      </w:r>
      <w:r>
        <w:rPr>
          <w:spacing w:val="-6"/>
          <w:w w:val="110"/>
          <w:sz w:val="18"/>
        </w:rPr>
        <w:t> </w:t>
      </w:r>
      <w:r>
        <w:rPr>
          <w:w w:val="110"/>
          <w:sz w:val="18"/>
        </w:rPr>
        <w:t>that</w:t>
      </w:r>
      <w:r>
        <w:rPr>
          <w:spacing w:val="-6"/>
          <w:w w:val="110"/>
          <w:sz w:val="18"/>
        </w:rPr>
        <w:t> </w:t>
      </w:r>
      <w:r>
        <w:rPr>
          <w:w w:val="110"/>
          <w:sz w:val="18"/>
        </w:rPr>
        <w:t>the</w:t>
      </w:r>
      <w:r>
        <w:rPr>
          <w:spacing w:val="-5"/>
          <w:w w:val="110"/>
          <w:sz w:val="18"/>
        </w:rPr>
        <w:t> </w:t>
      </w:r>
      <w:r>
        <w:rPr>
          <w:w w:val="110"/>
          <w:sz w:val="18"/>
        </w:rPr>
        <w:t>proband</w:t>
      </w:r>
      <w:r>
        <w:rPr>
          <w:spacing w:val="-5"/>
          <w:w w:val="110"/>
          <w:sz w:val="18"/>
        </w:rPr>
        <w:t> </w:t>
      </w:r>
      <w:r>
        <w:rPr>
          <w:w w:val="110"/>
          <w:sz w:val="18"/>
        </w:rPr>
        <w:t>possesses</w:t>
      </w:r>
      <w:r>
        <w:rPr>
          <w:spacing w:val="-6"/>
          <w:w w:val="110"/>
          <w:sz w:val="18"/>
        </w:rPr>
        <w:t> </w:t>
      </w:r>
      <w:r>
        <w:rPr>
          <w:w w:val="110"/>
          <w:sz w:val="18"/>
        </w:rPr>
        <w:t>the</w:t>
      </w:r>
      <w:r>
        <w:rPr>
          <w:spacing w:val="-6"/>
          <w:w w:val="110"/>
          <w:sz w:val="18"/>
        </w:rPr>
        <w:t> </w:t>
      </w:r>
      <w:r>
        <w:rPr>
          <w:w w:val="110"/>
          <w:sz w:val="18"/>
        </w:rPr>
        <w:t>compound</w:t>
      </w:r>
      <w:r>
        <w:rPr>
          <w:spacing w:val="-5"/>
          <w:w w:val="110"/>
          <w:sz w:val="18"/>
        </w:rPr>
        <w:t> </w:t>
      </w:r>
      <w:r>
        <w:rPr>
          <w:w w:val="110"/>
          <w:sz w:val="18"/>
        </w:rPr>
        <w:t>heterozygous</w:t>
      </w:r>
      <w:r>
        <w:rPr>
          <w:spacing w:val="-6"/>
          <w:w w:val="110"/>
          <w:sz w:val="18"/>
        </w:rPr>
        <w:t> </w:t>
      </w:r>
      <w:r>
        <w:rPr>
          <w:w w:val="110"/>
          <w:sz w:val="18"/>
        </w:rPr>
        <w:t>variants,</w:t>
      </w:r>
      <w:r>
        <w:rPr>
          <w:spacing w:val="-6"/>
          <w:w w:val="110"/>
          <w:sz w:val="18"/>
        </w:rPr>
        <w:t> </w:t>
      </w:r>
      <w:r>
        <w:rPr>
          <w:w w:val="110"/>
          <w:sz w:val="18"/>
        </w:rPr>
        <w:t>c.3286C&gt;T</w:t>
      </w:r>
      <w:r>
        <w:rPr>
          <w:spacing w:val="-5"/>
          <w:w w:val="110"/>
          <w:sz w:val="18"/>
        </w:rPr>
        <w:t> </w:t>
      </w:r>
      <w:r>
        <w:rPr>
          <w:w w:val="110"/>
          <w:sz w:val="18"/>
        </w:rPr>
        <w:t>and</w:t>
      </w:r>
      <w:r>
        <w:rPr>
          <w:spacing w:val="-6"/>
          <w:w w:val="110"/>
          <w:sz w:val="18"/>
        </w:rPr>
        <w:t> </w:t>
      </w:r>
      <w:r>
        <w:rPr>
          <w:w w:val="110"/>
          <w:sz w:val="18"/>
        </w:rPr>
        <w:t>c.3102delG,</w:t>
      </w:r>
      <w:r>
        <w:rPr>
          <w:spacing w:val="-6"/>
          <w:w w:val="110"/>
          <w:sz w:val="18"/>
        </w:rPr>
        <w:t> </w:t>
      </w:r>
      <w:r>
        <w:rPr>
          <w:w w:val="110"/>
          <w:sz w:val="18"/>
        </w:rPr>
        <w:t>in </w:t>
      </w:r>
      <w:r>
        <w:rPr>
          <w:i/>
          <w:w w:val="110"/>
          <w:sz w:val="18"/>
        </w:rPr>
        <w:t>POLG</w:t>
      </w:r>
      <w:r>
        <w:rPr>
          <w:i/>
          <w:spacing w:val="-10"/>
          <w:w w:val="110"/>
          <w:sz w:val="18"/>
        </w:rPr>
        <w:t> </w:t>
      </w:r>
      <w:r>
        <w:rPr>
          <w:w w:val="110"/>
          <w:sz w:val="18"/>
        </w:rPr>
        <w:t>(NM_002693.3).</w:t>
      </w:r>
      <w:r>
        <w:rPr>
          <w:spacing w:val="-1"/>
          <w:w w:val="110"/>
          <w:sz w:val="18"/>
        </w:rPr>
        <w:t> </w:t>
      </w:r>
      <w:r>
        <w:rPr>
          <w:w w:val="110"/>
          <w:sz w:val="18"/>
        </w:rPr>
        <w:t>The</w:t>
      </w:r>
      <w:r>
        <w:rPr>
          <w:spacing w:val="-10"/>
          <w:w w:val="110"/>
          <w:sz w:val="18"/>
        </w:rPr>
        <w:t> </w:t>
      </w:r>
      <w:r>
        <w:rPr>
          <w:w w:val="110"/>
          <w:sz w:val="18"/>
        </w:rPr>
        <w:t>heterozygous</w:t>
      </w:r>
      <w:r>
        <w:rPr>
          <w:spacing w:val="-10"/>
          <w:w w:val="110"/>
          <w:sz w:val="18"/>
        </w:rPr>
        <w:t> </w:t>
      </w:r>
      <w:r>
        <w:rPr>
          <w:w w:val="110"/>
          <w:sz w:val="18"/>
        </w:rPr>
        <w:t>variant,</w:t>
      </w:r>
      <w:r>
        <w:rPr>
          <w:spacing w:val="-10"/>
          <w:w w:val="110"/>
          <w:sz w:val="18"/>
        </w:rPr>
        <w:t> </w:t>
      </w:r>
      <w:r>
        <w:rPr>
          <w:w w:val="110"/>
          <w:sz w:val="18"/>
        </w:rPr>
        <w:t>c3286C&gt;T,</w:t>
      </w:r>
      <w:r>
        <w:rPr>
          <w:spacing w:val="-10"/>
          <w:w w:val="110"/>
          <w:sz w:val="18"/>
        </w:rPr>
        <w:t> </w:t>
      </w:r>
      <w:r>
        <w:rPr>
          <w:w w:val="110"/>
          <w:sz w:val="18"/>
        </w:rPr>
        <w:t>is</w:t>
      </w:r>
      <w:r>
        <w:rPr>
          <w:spacing w:val="-10"/>
          <w:w w:val="110"/>
          <w:sz w:val="18"/>
        </w:rPr>
        <w:t> </w:t>
      </w:r>
      <w:r>
        <w:rPr>
          <w:w w:val="110"/>
          <w:sz w:val="18"/>
        </w:rPr>
        <w:t>observed</w:t>
      </w:r>
      <w:r>
        <w:rPr>
          <w:spacing w:val="-10"/>
          <w:w w:val="110"/>
          <w:sz w:val="18"/>
        </w:rPr>
        <w:t> </w:t>
      </w:r>
      <w:r>
        <w:rPr>
          <w:w w:val="110"/>
          <w:sz w:val="18"/>
        </w:rPr>
        <w:t>in</w:t>
      </w:r>
      <w:r>
        <w:rPr>
          <w:spacing w:val="-10"/>
          <w:w w:val="110"/>
          <w:sz w:val="18"/>
        </w:rPr>
        <w:t> </w:t>
      </w:r>
      <w:r>
        <w:rPr>
          <w:w w:val="110"/>
          <w:sz w:val="18"/>
        </w:rPr>
        <w:t>the</w:t>
      </w:r>
      <w:r>
        <w:rPr>
          <w:spacing w:val="-10"/>
          <w:w w:val="110"/>
          <w:sz w:val="18"/>
        </w:rPr>
        <w:t> </w:t>
      </w:r>
      <w:r>
        <w:rPr>
          <w:w w:val="110"/>
          <w:sz w:val="18"/>
        </w:rPr>
        <w:t>father</w:t>
      </w:r>
      <w:r>
        <w:rPr>
          <w:spacing w:val="-10"/>
          <w:w w:val="110"/>
          <w:sz w:val="18"/>
        </w:rPr>
        <w:t> </w:t>
      </w:r>
      <w:r>
        <w:rPr>
          <w:w w:val="110"/>
          <w:sz w:val="18"/>
        </w:rPr>
        <w:t>and</w:t>
      </w:r>
      <w:r>
        <w:rPr>
          <w:spacing w:val="-10"/>
          <w:w w:val="110"/>
          <w:sz w:val="18"/>
        </w:rPr>
        <w:t> </w:t>
      </w:r>
      <w:r>
        <w:rPr>
          <w:w w:val="110"/>
          <w:sz w:val="18"/>
        </w:rPr>
        <w:t>the</w:t>
      </w:r>
      <w:r>
        <w:rPr>
          <w:spacing w:val="-10"/>
          <w:w w:val="110"/>
          <w:sz w:val="18"/>
        </w:rPr>
        <w:t> </w:t>
      </w:r>
      <w:r>
        <w:rPr>
          <w:w w:val="110"/>
          <w:sz w:val="18"/>
        </w:rPr>
        <w:t>proband’s</w:t>
      </w:r>
      <w:r>
        <w:rPr>
          <w:spacing w:val="-10"/>
          <w:w w:val="110"/>
          <w:sz w:val="18"/>
        </w:rPr>
        <w:t> </w:t>
      </w:r>
      <w:r>
        <w:rPr>
          <w:w w:val="110"/>
          <w:sz w:val="18"/>
        </w:rPr>
        <w:t>younger</w:t>
      </w:r>
      <w:r>
        <w:rPr>
          <w:spacing w:val="-10"/>
          <w:w w:val="110"/>
          <w:sz w:val="18"/>
        </w:rPr>
        <w:t> </w:t>
      </w:r>
      <w:r>
        <w:rPr>
          <w:w w:val="110"/>
          <w:sz w:val="18"/>
        </w:rPr>
        <w:t>brother. The heterozygous variant, c.3102delG, in </w:t>
      </w:r>
      <w:r>
        <w:rPr>
          <w:i/>
          <w:w w:val="110"/>
          <w:sz w:val="18"/>
        </w:rPr>
        <w:t>POLG </w:t>
      </w:r>
      <w:r>
        <w:rPr>
          <w:w w:val="110"/>
          <w:sz w:val="18"/>
        </w:rPr>
        <w:t>is present in the mother.</w:t>
      </w:r>
      <w:r>
        <w:rPr>
          <w:spacing w:val="40"/>
          <w:w w:val="110"/>
          <w:sz w:val="18"/>
        </w:rPr>
        <w:t> </w:t>
      </w:r>
      <w:r>
        <w:rPr>
          <w:w w:val="110"/>
          <w:sz w:val="18"/>
        </w:rPr>
        <w:t>Red arrows indicate the </w:t>
      </w:r>
      <w:r>
        <w:rPr>
          <w:i/>
          <w:w w:val="110"/>
          <w:sz w:val="18"/>
        </w:rPr>
        <w:t>POLG </w:t>
      </w:r>
      <w:r>
        <w:rPr>
          <w:w w:val="110"/>
          <w:sz w:val="18"/>
        </w:rPr>
        <w:t>variants.</w:t>
      </w:r>
      <w:r>
        <w:rPr>
          <w:spacing w:val="40"/>
          <w:w w:val="110"/>
          <w:sz w:val="18"/>
        </w:rPr>
        <w:t> </w:t>
      </w:r>
      <w:r>
        <w:rPr>
          <w:w w:val="110"/>
          <w:sz w:val="18"/>
        </w:rPr>
        <w:t>The younger sister possesses two normal alleles. (</w:t>
      </w:r>
      <w:r>
        <w:rPr>
          <w:b/>
          <w:w w:val="110"/>
          <w:sz w:val="18"/>
        </w:rPr>
        <w:t>c</w:t>
      </w:r>
      <w:r>
        <w:rPr>
          <w:w w:val="110"/>
          <w:sz w:val="18"/>
        </w:rPr>
        <w:t>) Schematic diagram of the POLG protein. The </w:t>
      </w:r>
      <w:r>
        <w:rPr>
          <w:i/>
          <w:w w:val="110"/>
          <w:sz w:val="18"/>
        </w:rPr>
        <w:t>POLG </w:t>
      </w:r>
      <w:r>
        <w:rPr>
          <w:w w:val="110"/>
          <w:sz w:val="18"/>
        </w:rPr>
        <w:t>variants reported to be</w:t>
      </w:r>
      <w:r>
        <w:rPr>
          <w:spacing w:val="-4"/>
          <w:w w:val="110"/>
          <w:sz w:val="18"/>
        </w:rPr>
        <w:t> </w:t>
      </w:r>
      <w:r>
        <w:rPr>
          <w:w w:val="110"/>
          <w:sz w:val="18"/>
        </w:rPr>
        <w:t>compound</w:t>
      </w:r>
      <w:r>
        <w:rPr>
          <w:spacing w:val="-4"/>
          <w:w w:val="110"/>
          <w:sz w:val="18"/>
        </w:rPr>
        <w:t> </w:t>
      </w:r>
      <w:r>
        <w:rPr>
          <w:w w:val="110"/>
          <w:sz w:val="18"/>
        </w:rPr>
        <w:t>heterozygous</w:t>
      </w:r>
      <w:r>
        <w:rPr>
          <w:spacing w:val="-4"/>
          <w:w w:val="110"/>
          <w:sz w:val="18"/>
        </w:rPr>
        <w:t> </w:t>
      </w:r>
      <w:r>
        <w:rPr>
          <w:w w:val="110"/>
          <w:sz w:val="18"/>
        </w:rPr>
        <w:t>with</w:t>
      </w:r>
      <w:r>
        <w:rPr>
          <w:spacing w:val="-4"/>
          <w:w w:val="110"/>
          <w:sz w:val="18"/>
        </w:rPr>
        <w:t> </w:t>
      </w:r>
      <w:r>
        <w:rPr>
          <w:w w:val="110"/>
          <w:sz w:val="18"/>
        </w:rPr>
        <w:t>the</w:t>
      </w:r>
      <w:r>
        <w:rPr>
          <w:spacing w:val="-4"/>
          <w:w w:val="110"/>
          <w:sz w:val="18"/>
        </w:rPr>
        <w:t> </w:t>
      </w:r>
      <w:r>
        <w:rPr>
          <w:w w:val="110"/>
          <w:sz w:val="18"/>
        </w:rPr>
        <w:t>c.3286C&gt;T</w:t>
      </w:r>
      <w:r>
        <w:rPr>
          <w:spacing w:val="-4"/>
          <w:w w:val="110"/>
          <w:sz w:val="18"/>
        </w:rPr>
        <w:t> </w:t>
      </w:r>
      <w:r>
        <w:rPr>
          <w:w w:val="110"/>
          <w:sz w:val="18"/>
        </w:rPr>
        <w:t>(p.Arg1096Cys)</w:t>
      </w:r>
      <w:r>
        <w:rPr>
          <w:spacing w:val="-4"/>
          <w:w w:val="110"/>
          <w:sz w:val="18"/>
        </w:rPr>
        <w:t> </w:t>
      </w:r>
      <w:r>
        <w:rPr>
          <w:w w:val="110"/>
          <w:sz w:val="18"/>
        </w:rPr>
        <w:t>variant</w:t>
      </w:r>
      <w:r>
        <w:rPr>
          <w:spacing w:val="-4"/>
          <w:w w:val="110"/>
          <w:sz w:val="18"/>
        </w:rPr>
        <w:t> </w:t>
      </w:r>
      <w:r>
        <w:rPr>
          <w:w w:val="110"/>
          <w:sz w:val="18"/>
        </w:rPr>
        <w:t>are</w:t>
      </w:r>
      <w:r>
        <w:rPr>
          <w:spacing w:val="-4"/>
          <w:w w:val="110"/>
          <w:sz w:val="18"/>
        </w:rPr>
        <w:t> </w:t>
      </w:r>
      <w:r>
        <w:rPr>
          <w:w w:val="110"/>
          <w:sz w:val="18"/>
        </w:rPr>
        <w:t>tagged</w:t>
      </w:r>
      <w:r>
        <w:rPr>
          <w:spacing w:val="-4"/>
          <w:w w:val="110"/>
          <w:sz w:val="18"/>
        </w:rPr>
        <w:t> </w:t>
      </w:r>
      <w:r>
        <w:rPr>
          <w:w w:val="110"/>
          <w:sz w:val="18"/>
        </w:rPr>
        <w:t>with</w:t>
      </w:r>
      <w:r>
        <w:rPr>
          <w:spacing w:val="-4"/>
          <w:w w:val="110"/>
          <w:sz w:val="18"/>
        </w:rPr>
        <w:t> </w:t>
      </w:r>
      <w:r>
        <w:rPr>
          <w:w w:val="110"/>
          <w:sz w:val="18"/>
        </w:rPr>
        <w:t>yellow</w:t>
      </w:r>
      <w:r>
        <w:rPr>
          <w:spacing w:val="-4"/>
          <w:w w:val="110"/>
          <w:sz w:val="18"/>
        </w:rPr>
        <w:t> </w:t>
      </w:r>
      <w:r>
        <w:rPr>
          <w:w w:val="110"/>
          <w:sz w:val="18"/>
        </w:rPr>
        <w:t>square. The</w:t>
      </w:r>
      <w:r>
        <w:rPr>
          <w:spacing w:val="-4"/>
          <w:w w:val="110"/>
          <w:sz w:val="18"/>
        </w:rPr>
        <w:t> </w:t>
      </w:r>
      <w:r>
        <w:rPr>
          <w:w w:val="110"/>
          <w:sz w:val="18"/>
        </w:rPr>
        <w:t>homozygous and</w:t>
      </w:r>
      <w:r>
        <w:rPr>
          <w:spacing w:val="-1"/>
          <w:w w:val="110"/>
          <w:sz w:val="18"/>
        </w:rPr>
        <w:t> </w:t>
      </w:r>
      <w:r>
        <w:rPr>
          <w:w w:val="110"/>
          <w:sz w:val="18"/>
        </w:rPr>
        <w:t>single heterozygous c.3286C&gt;T</w:t>
      </w:r>
      <w:r>
        <w:rPr>
          <w:spacing w:val="-1"/>
          <w:w w:val="110"/>
          <w:sz w:val="18"/>
        </w:rPr>
        <w:t> </w:t>
      </w:r>
      <w:r>
        <w:rPr>
          <w:w w:val="110"/>
          <w:sz w:val="18"/>
        </w:rPr>
        <w:t>(p.Arg1096Cys) variants are tagged</w:t>
      </w:r>
      <w:r>
        <w:rPr>
          <w:spacing w:val="-1"/>
          <w:w w:val="110"/>
          <w:sz w:val="18"/>
        </w:rPr>
        <w:t> </w:t>
      </w:r>
      <w:r>
        <w:rPr>
          <w:w w:val="110"/>
          <w:sz w:val="18"/>
        </w:rPr>
        <w:t>with blue diamond</w:t>
      </w:r>
      <w:r>
        <w:rPr>
          <w:spacing w:val="-1"/>
          <w:w w:val="110"/>
          <w:sz w:val="18"/>
        </w:rPr>
        <w:t> </w:t>
      </w:r>
      <w:r>
        <w:rPr>
          <w:w w:val="110"/>
          <w:sz w:val="18"/>
        </w:rPr>
        <w:t>and grey circle, </w:t>
      </w:r>
      <w:r>
        <w:rPr>
          <w:spacing w:val="-2"/>
          <w:w w:val="110"/>
          <w:sz w:val="18"/>
        </w:rPr>
        <w:t>respectively.</w:t>
      </w:r>
    </w:p>
    <w:p>
      <w:pPr>
        <w:spacing w:line="278" w:lineRule="auto" w:before="0"/>
        <w:ind w:left="437" w:right="554" w:hanging="6"/>
        <w:jc w:val="both"/>
        <w:rPr>
          <w:sz w:val="18"/>
        </w:rPr>
      </w:pPr>
      <w:r>
        <w:rPr>
          <w:w w:val="110"/>
          <w:sz w:val="18"/>
        </w:rPr>
        <w:t>The</w:t>
      </w:r>
      <w:r>
        <w:rPr>
          <w:spacing w:val="-4"/>
          <w:w w:val="110"/>
          <w:sz w:val="18"/>
        </w:rPr>
        <w:t> </w:t>
      </w:r>
      <w:r>
        <w:rPr>
          <w:w w:val="110"/>
          <w:sz w:val="18"/>
        </w:rPr>
        <w:t>novel</w:t>
      </w:r>
      <w:r>
        <w:rPr>
          <w:spacing w:val="-4"/>
          <w:w w:val="110"/>
          <w:sz w:val="18"/>
        </w:rPr>
        <w:t> </w:t>
      </w:r>
      <w:r>
        <w:rPr>
          <w:w w:val="110"/>
          <w:sz w:val="18"/>
        </w:rPr>
        <w:t>c.3102delG</w:t>
      </w:r>
      <w:r>
        <w:rPr>
          <w:spacing w:val="-4"/>
          <w:w w:val="110"/>
          <w:sz w:val="18"/>
        </w:rPr>
        <w:t> </w:t>
      </w:r>
      <w:r>
        <w:rPr>
          <w:w w:val="110"/>
          <w:sz w:val="18"/>
        </w:rPr>
        <w:t>(p.Lys1035Serfs*59)</w:t>
      </w:r>
      <w:r>
        <w:rPr>
          <w:spacing w:val="-4"/>
          <w:w w:val="110"/>
          <w:sz w:val="18"/>
        </w:rPr>
        <w:t> </w:t>
      </w:r>
      <w:r>
        <w:rPr>
          <w:w w:val="110"/>
          <w:sz w:val="18"/>
        </w:rPr>
        <w:t>variant</w:t>
      </w:r>
      <w:r>
        <w:rPr>
          <w:spacing w:val="-4"/>
          <w:w w:val="110"/>
          <w:sz w:val="18"/>
        </w:rPr>
        <w:t> </w:t>
      </w:r>
      <w:r>
        <w:rPr>
          <w:w w:val="110"/>
          <w:sz w:val="18"/>
        </w:rPr>
        <w:t>identified</w:t>
      </w:r>
      <w:r>
        <w:rPr>
          <w:spacing w:val="-4"/>
          <w:w w:val="110"/>
          <w:sz w:val="18"/>
        </w:rPr>
        <w:t> </w:t>
      </w:r>
      <w:r>
        <w:rPr>
          <w:w w:val="110"/>
          <w:sz w:val="18"/>
        </w:rPr>
        <w:t>in</w:t>
      </w:r>
      <w:r>
        <w:rPr>
          <w:spacing w:val="-4"/>
          <w:w w:val="110"/>
          <w:sz w:val="18"/>
        </w:rPr>
        <w:t> </w:t>
      </w:r>
      <w:r>
        <w:rPr>
          <w:w w:val="110"/>
          <w:sz w:val="18"/>
        </w:rPr>
        <w:t>the</w:t>
      </w:r>
      <w:r>
        <w:rPr>
          <w:spacing w:val="-4"/>
          <w:w w:val="110"/>
          <w:sz w:val="18"/>
        </w:rPr>
        <w:t> </w:t>
      </w:r>
      <w:r>
        <w:rPr>
          <w:w w:val="110"/>
          <w:sz w:val="18"/>
        </w:rPr>
        <w:t>proband</w:t>
      </w:r>
      <w:r>
        <w:rPr>
          <w:spacing w:val="-4"/>
          <w:w w:val="110"/>
          <w:sz w:val="18"/>
        </w:rPr>
        <w:t> </w:t>
      </w:r>
      <w:r>
        <w:rPr>
          <w:w w:val="110"/>
          <w:sz w:val="18"/>
        </w:rPr>
        <w:t>is</w:t>
      </w:r>
      <w:r>
        <w:rPr>
          <w:spacing w:val="-4"/>
          <w:w w:val="110"/>
          <w:sz w:val="18"/>
        </w:rPr>
        <w:t> </w:t>
      </w:r>
      <w:r>
        <w:rPr>
          <w:w w:val="110"/>
          <w:sz w:val="18"/>
        </w:rPr>
        <w:t>shown</w:t>
      </w:r>
      <w:r>
        <w:rPr>
          <w:spacing w:val="-4"/>
          <w:w w:val="110"/>
          <w:sz w:val="18"/>
        </w:rPr>
        <w:t> </w:t>
      </w:r>
      <w:r>
        <w:rPr>
          <w:w w:val="110"/>
          <w:sz w:val="18"/>
        </w:rPr>
        <w:t>in</w:t>
      </w:r>
      <w:r>
        <w:rPr>
          <w:spacing w:val="-4"/>
          <w:w w:val="110"/>
          <w:sz w:val="18"/>
        </w:rPr>
        <w:t> </w:t>
      </w:r>
      <w:r>
        <w:rPr>
          <w:w w:val="110"/>
          <w:sz w:val="18"/>
        </w:rPr>
        <w:t>red</w:t>
      </w:r>
      <w:r>
        <w:rPr>
          <w:spacing w:val="-4"/>
          <w:w w:val="110"/>
          <w:sz w:val="18"/>
        </w:rPr>
        <w:t> </w:t>
      </w:r>
      <w:r>
        <w:rPr>
          <w:w w:val="110"/>
          <w:sz w:val="18"/>
        </w:rPr>
        <w:t>letters. Functional</w:t>
      </w:r>
      <w:r>
        <w:rPr>
          <w:spacing w:val="-4"/>
          <w:w w:val="110"/>
          <w:sz w:val="18"/>
        </w:rPr>
        <w:t> </w:t>
      </w:r>
      <w:r>
        <w:rPr>
          <w:w w:val="110"/>
          <w:sz w:val="18"/>
        </w:rPr>
        <w:t>domain</w:t>
      </w:r>
      <w:r>
        <w:rPr>
          <w:spacing w:val="-4"/>
          <w:w w:val="110"/>
          <w:sz w:val="18"/>
        </w:rPr>
        <w:t> </w:t>
      </w:r>
      <w:r>
        <w:rPr>
          <w:w w:val="110"/>
          <w:sz w:val="18"/>
        </w:rPr>
        <w:t>is demonstrated</w:t>
      </w:r>
      <w:r>
        <w:rPr>
          <w:spacing w:val="-9"/>
          <w:w w:val="110"/>
          <w:sz w:val="18"/>
        </w:rPr>
        <w:t> </w:t>
      </w:r>
      <w:r>
        <w:rPr>
          <w:w w:val="110"/>
          <w:sz w:val="18"/>
        </w:rPr>
        <w:t>above</w:t>
      </w:r>
      <w:r>
        <w:rPr>
          <w:spacing w:val="-9"/>
          <w:w w:val="110"/>
          <w:sz w:val="18"/>
        </w:rPr>
        <w:t> </w:t>
      </w:r>
      <w:r>
        <w:rPr>
          <w:w w:val="110"/>
          <w:sz w:val="18"/>
        </w:rPr>
        <w:t>the</w:t>
      </w:r>
      <w:r>
        <w:rPr>
          <w:spacing w:val="-9"/>
          <w:w w:val="110"/>
          <w:sz w:val="18"/>
        </w:rPr>
        <w:t> </w:t>
      </w:r>
      <w:r>
        <w:rPr>
          <w:w w:val="110"/>
          <w:sz w:val="18"/>
        </w:rPr>
        <w:t>diagram. I,</w:t>
      </w:r>
      <w:r>
        <w:rPr>
          <w:spacing w:val="-9"/>
          <w:w w:val="110"/>
          <w:sz w:val="18"/>
        </w:rPr>
        <w:t> </w:t>
      </w:r>
      <w:r>
        <w:rPr>
          <w:w w:val="110"/>
          <w:sz w:val="18"/>
        </w:rPr>
        <w:t>II,</w:t>
      </w:r>
      <w:r>
        <w:rPr>
          <w:spacing w:val="-9"/>
          <w:w w:val="110"/>
          <w:sz w:val="18"/>
        </w:rPr>
        <w:t> </w:t>
      </w:r>
      <w:r>
        <w:rPr>
          <w:w w:val="110"/>
          <w:sz w:val="18"/>
        </w:rPr>
        <w:t>and</w:t>
      </w:r>
      <w:r>
        <w:rPr>
          <w:spacing w:val="-9"/>
          <w:w w:val="110"/>
          <w:sz w:val="18"/>
        </w:rPr>
        <w:t> </w:t>
      </w:r>
      <w:r>
        <w:rPr>
          <w:w w:val="110"/>
          <w:sz w:val="18"/>
        </w:rPr>
        <w:t>III</w:t>
      </w:r>
      <w:r>
        <w:rPr>
          <w:spacing w:val="-9"/>
          <w:w w:val="110"/>
          <w:sz w:val="18"/>
        </w:rPr>
        <w:t> </w:t>
      </w:r>
      <w:r>
        <w:rPr>
          <w:w w:val="110"/>
          <w:sz w:val="18"/>
        </w:rPr>
        <w:t>indicate</w:t>
      </w:r>
      <w:r>
        <w:rPr>
          <w:spacing w:val="-9"/>
          <w:w w:val="110"/>
          <w:sz w:val="18"/>
        </w:rPr>
        <w:t> </w:t>
      </w:r>
      <w:r>
        <w:rPr>
          <w:w w:val="110"/>
          <w:sz w:val="18"/>
        </w:rPr>
        <w:t>the</w:t>
      </w:r>
      <w:r>
        <w:rPr>
          <w:spacing w:val="-9"/>
          <w:w w:val="110"/>
          <w:sz w:val="18"/>
        </w:rPr>
        <w:t> </w:t>
      </w:r>
      <w:r>
        <w:rPr>
          <w:w w:val="110"/>
          <w:sz w:val="18"/>
        </w:rPr>
        <w:t>conserved</w:t>
      </w:r>
      <w:r>
        <w:rPr>
          <w:spacing w:val="-9"/>
          <w:w w:val="110"/>
          <w:sz w:val="18"/>
        </w:rPr>
        <w:t> </w:t>
      </w:r>
      <w:r>
        <w:rPr>
          <w:w w:val="110"/>
          <w:sz w:val="18"/>
        </w:rPr>
        <w:t>sequence</w:t>
      </w:r>
      <w:r>
        <w:rPr>
          <w:spacing w:val="-9"/>
          <w:w w:val="110"/>
          <w:sz w:val="18"/>
        </w:rPr>
        <w:t> </w:t>
      </w:r>
      <w:r>
        <w:rPr>
          <w:w w:val="110"/>
          <w:sz w:val="18"/>
        </w:rPr>
        <w:t>motifs</w:t>
      </w:r>
      <w:r>
        <w:rPr>
          <w:spacing w:val="-9"/>
          <w:w w:val="110"/>
          <w:sz w:val="18"/>
        </w:rPr>
        <w:t> </w:t>
      </w:r>
      <w:r>
        <w:rPr>
          <w:w w:val="110"/>
          <w:sz w:val="18"/>
        </w:rPr>
        <w:t>for</w:t>
      </w:r>
      <w:r>
        <w:rPr>
          <w:spacing w:val="-9"/>
          <w:w w:val="110"/>
          <w:sz w:val="18"/>
        </w:rPr>
        <w:t> </w:t>
      </w:r>
      <w:r>
        <w:rPr>
          <w:w w:val="110"/>
          <w:sz w:val="18"/>
        </w:rPr>
        <w:t>3</w:t>
      </w:r>
      <w:r>
        <w:rPr>
          <w:rFonts w:ascii="Arial" w:hAnsi="Arial"/>
          <w:i/>
          <w:w w:val="110"/>
          <w:position w:val="7"/>
          <w:sz w:val="14"/>
        </w:rPr>
        <w:t>t</w:t>
      </w:r>
      <w:r>
        <w:rPr>
          <w:w w:val="110"/>
          <w:sz w:val="18"/>
        </w:rPr>
        <w:t>–5</w:t>
      </w:r>
      <w:r>
        <w:rPr>
          <w:rFonts w:ascii="Arial" w:hAnsi="Arial"/>
          <w:i/>
          <w:w w:val="110"/>
          <w:position w:val="7"/>
          <w:sz w:val="14"/>
        </w:rPr>
        <w:t>t</w:t>
      </w:r>
      <w:r>
        <w:rPr>
          <w:rFonts w:ascii="Arial" w:hAnsi="Arial"/>
          <w:i/>
          <w:spacing w:val="9"/>
          <w:w w:val="110"/>
          <w:position w:val="7"/>
          <w:sz w:val="14"/>
        </w:rPr>
        <w:t> </w:t>
      </w:r>
      <w:r>
        <w:rPr>
          <w:w w:val="110"/>
          <w:sz w:val="18"/>
        </w:rPr>
        <w:t>exonuclease</w:t>
      </w:r>
      <w:r>
        <w:rPr>
          <w:spacing w:val="-9"/>
          <w:w w:val="110"/>
          <w:sz w:val="18"/>
        </w:rPr>
        <w:t> </w:t>
      </w:r>
      <w:r>
        <w:rPr>
          <w:w w:val="110"/>
          <w:sz w:val="18"/>
        </w:rPr>
        <w:t>function. A,</w:t>
      </w:r>
      <w:r>
        <w:rPr>
          <w:spacing w:val="-9"/>
          <w:w w:val="110"/>
          <w:sz w:val="18"/>
        </w:rPr>
        <w:t> </w:t>
      </w:r>
      <w:r>
        <w:rPr>
          <w:w w:val="110"/>
          <w:sz w:val="18"/>
        </w:rPr>
        <w:t>B, and</w:t>
      </w:r>
      <w:r>
        <w:rPr>
          <w:spacing w:val="-13"/>
          <w:w w:val="110"/>
          <w:sz w:val="18"/>
        </w:rPr>
        <w:t> </w:t>
      </w:r>
      <w:r>
        <w:rPr>
          <w:w w:val="110"/>
          <w:sz w:val="18"/>
        </w:rPr>
        <w:t>C</w:t>
      </w:r>
      <w:r>
        <w:rPr>
          <w:spacing w:val="-12"/>
          <w:w w:val="110"/>
          <w:sz w:val="18"/>
        </w:rPr>
        <w:t> </w:t>
      </w:r>
      <w:r>
        <w:rPr>
          <w:w w:val="110"/>
          <w:sz w:val="18"/>
        </w:rPr>
        <w:t>indicate</w:t>
      </w:r>
      <w:r>
        <w:rPr>
          <w:spacing w:val="-12"/>
          <w:w w:val="110"/>
          <w:sz w:val="18"/>
        </w:rPr>
        <w:t> </w:t>
      </w:r>
      <w:r>
        <w:rPr>
          <w:w w:val="110"/>
          <w:sz w:val="18"/>
        </w:rPr>
        <w:t>the</w:t>
      </w:r>
      <w:r>
        <w:rPr>
          <w:spacing w:val="-13"/>
          <w:w w:val="110"/>
          <w:sz w:val="18"/>
        </w:rPr>
        <w:t> </w:t>
      </w:r>
      <w:r>
        <w:rPr>
          <w:w w:val="110"/>
          <w:sz w:val="18"/>
        </w:rPr>
        <w:t>conserved</w:t>
      </w:r>
      <w:r>
        <w:rPr>
          <w:spacing w:val="-12"/>
          <w:w w:val="110"/>
          <w:sz w:val="18"/>
        </w:rPr>
        <w:t> </w:t>
      </w:r>
      <w:r>
        <w:rPr>
          <w:w w:val="110"/>
          <w:sz w:val="18"/>
        </w:rPr>
        <w:t>sequence</w:t>
      </w:r>
      <w:r>
        <w:rPr>
          <w:spacing w:val="-12"/>
          <w:w w:val="110"/>
          <w:sz w:val="18"/>
        </w:rPr>
        <w:t> </w:t>
      </w:r>
      <w:r>
        <w:rPr>
          <w:w w:val="110"/>
          <w:sz w:val="18"/>
        </w:rPr>
        <w:t>motifs</w:t>
      </w:r>
      <w:r>
        <w:rPr>
          <w:spacing w:val="-12"/>
          <w:w w:val="110"/>
          <w:sz w:val="18"/>
        </w:rPr>
        <w:t> </w:t>
      </w:r>
      <w:r>
        <w:rPr>
          <w:w w:val="110"/>
          <w:sz w:val="18"/>
        </w:rPr>
        <w:t>for</w:t>
      </w:r>
      <w:r>
        <w:rPr>
          <w:spacing w:val="-13"/>
          <w:w w:val="110"/>
          <w:sz w:val="18"/>
        </w:rPr>
        <w:t> </w:t>
      </w:r>
      <w:r>
        <w:rPr>
          <w:w w:val="110"/>
          <w:sz w:val="18"/>
        </w:rPr>
        <w:t>DNA</w:t>
      </w:r>
      <w:r>
        <w:rPr>
          <w:spacing w:val="-12"/>
          <w:w w:val="110"/>
          <w:sz w:val="18"/>
        </w:rPr>
        <w:t> </w:t>
      </w:r>
      <w:r>
        <w:rPr>
          <w:w w:val="110"/>
          <w:sz w:val="18"/>
        </w:rPr>
        <w:t>polymerase</w:t>
      </w:r>
      <w:r>
        <w:rPr>
          <w:spacing w:val="-12"/>
          <w:w w:val="110"/>
          <w:sz w:val="18"/>
        </w:rPr>
        <w:t> </w:t>
      </w:r>
      <w:r>
        <w:rPr>
          <w:w w:val="110"/>
          <w:sz w:val="18"/>
        </w:rPr>
        <w:t>function.</w:t>
      </w:r>
      <w:r>
        <w:rPr>
          <w:spacing w:val="-3"/>
          <w:w w:val="110"/>
          <w:sz w:val="18"/>
        </w:rPr>
        <w:t> </w:t>
      </w:r>
      <w:r>
        <w:rPr>
          <w:w w:val="110"/>
          <w:sz w:val="18"/>
        </w:rPr>
        <w:t>WT,</w:t>
      </w:r>
      <w:r>
        <w:rPr>
          <w:spacing w:val="-12"/>
          <w:w w:val="110"/>
          <w:sz w:val="18"/>
        </w:rPr>
        <w:t> </w:t>
      </w:r>
      <w:r>
        <w:rPr>
          <w:w w:val="110"/>
          <w:sz w:val="18"/>
        </w:rPr>
        <w:t>wild</w:t>
      </w:r>
      <w:r>
        <w:rPr>
          <w:spacing w:val="-12"/>
          <w:w w:val="110"/>
          <w:sz w:val="18"/>
        </w:rPr>
        <w:t> </w:t>
      </w:r>
      <w:r>
        <w:rPr>
          <w:w w:val="110"/>
          <w:sz w:val="18"/>
        </w:rPr>
        <w:t>type</w:t>
      </w:r>
      <w:r>
        <w:rPr>
          <w:spacing w:val="-13"/>
          <w:w w:val="110"/>
          <w:sz w:val="18"/>
        </w:rPr>
        <w:t> </w:t>
      </w:r>
      <w:r>
        <w:rPr>
          <w:w w:val="110"/>
          <w:sz w:val="18"/>
        </w:rPr>
        <w:t>allele;</w:t>
      </w:r>
      <w:r>
        <w:rPr>
          <w:spacing w:val="-12"/>
          <w:w w:val="110"/>
          <w:sz w:val="18"/>
        </w:rPr>
        <w:t> </w:t>
      </w:r>
      <w:r>
        <w:rPr>
          <w:w w:val="110"/>
          <w:sz w:val="18"/>
        </w:rPr>
        <w:t>MT1,</w:t>
      </w:r>
      <w:r>
        <w:rPr>
          <w:spacing w:val="-12"/>
          <w:w w:val="110"/>
          <w:sz w:val="18"/>
        </w:rPr>
        <w:t> </w:t>
      </w:r>
      <w:r>
        <w:rPr>
          <w:w w:val="110"/>
          <w:sz w:val="18"/>
        </w:rPr>
        <w:t>c.3286C&gt;T</w:t>
      </w:r>
      <w:r>
        <w:rPr>
          <w:spacing w:val="-13"/>
          <w:w w:val="110"/>
          <w:sz w:val="18"/>
        </w:rPr>
        <w:t> </w:t>
      </w:r>
      <w:r>
        <w:rPr>
          <w:spacing w:val="-2"/>
          <w:w w:val="110"/>
          <w:sz w:val="18"/>
        </w:rPr>
        <w:t>allele;</w:t>
      </w:r>
    </w:p>
    <w:p>
      <w:pPr>
        <w:spacing w:before="14"/>
        <w:ind w:left="437" w:right="0" w:firstLine="0"/>
        <w:jc w:val="both"/>
        <w:rPr>
          <w:sz w:val="18"/>
        </w:rPr>
      </w:pPr>
      <w:r>
        <w:rPr>
          <w:sz w:val="18"/>
        </w:rPr>
        <w:t>MT2,</w:t>
      </w:r>
      <w:r>
        <w:rPr>
          <w:spacing w:val="15"/>
          <w:sz w:val="18"/>
        </w:rPr>
        <w:t> </w:t>
      </w:r>
      <w:r>
        <w:rPr>
          <w:sz w:val="18"/>
        </w:rPr>
        <w:t>c.3102delG</w:t>
      </w:r>
      <w:r>
        <w:rPr>
          <w:spacing w:val="16"/>
          <w:sz w:val="18"/>
        </w:rPr>
        <w:t> </w:t>
      </w:r>
      <w:r>
        <w:rPr>
          <w:spacing w:val="-2"/>
          <w:sz w:val="18"/>
        </w:rPr>
        <w:t>allele.</w:t>
      </w:r>
    </w:p>
    <w:p>
      <w:pPr>
        <w:spacing w:after="0"/>
        <w:jc w:val="both"/>
        <w:rPr>
          <w:sz w:val="18"/>
        </w:rPr>
        <w:sectPr>
          <w:headerReference w:type="default" r:id="rId34"/>
          <w:pgSz w:w="11910" w:h="16840"/>
          <w:pgMar w:header="1042" w:footer="0" w:top="1820" w:bottom="280" w:left="708" w:right="566"/>
        </w:sectPr>
      </w:pPr>
    </w:p>
    <w:p>
      <w:pPr>
        <w:pStyle w:val="Heading1"/>
        <w:numPr>
          <w:ilvl w:val="0"/>
          <w:numId w:val="1"/>
        </w:numPr>
        <w:tabs>
          <w:tab w:pos="2847" w:val="left" w:leader="none"/>
        </w:tabs>
        <w:spacing w:line="240" w:lineRule="auto" w:before="91" w:after="0"/>
        <w:ind w:left="2847" w:right="0" w:hanging="210"/>
        <w:jc w:val="both"/>
      </w:pPr>
      <w:bookmarkStart w:name="Discussion " w:id="5"/>
      <w:bookmarkEnd w:id="5"/>
      <w:r>
        <w:rPr>
          <w:b w:val="0"/>
        </w:rPr>
      </w:r>
      <w:bookmarkStart w:name="References" w:id="6"/>
      <w:bookmarkEnd w:id="6"/>
      <w:r>
        <w:rPr>
          <w:b w:val="0"/>
        </w:rPr>
      </w:r>
      <w:r>
        <w:rPr>
          <w:spacing w:val="-2"/>
          <w:w w:val="110"/>
        </w:rPr>
        <w:t>Discussion</w:t>
      </w:r>
    </w:p>
    <w:p>
      <w:pPr>
        <w:pStyle w:val="BodyText"/>
        <w:spacing w:line="261" w:lineRule="auto" w:before="81"/>
        <w:ind w:left="2637" w:right="117" w:firstLine="425"/>
        <w:jc w:val="both"/>
      </w:pPr>
      <w:r>
        <w:rPr>
          <w:w w:val="110"/>
        </w:rPr>
        <w:t>We</w:t>
      </w:r>
      <w:r>
        <w:rPr>
          <w:spacing w:val="-4"/>
          <w:w w:val="110"/>
        </w:rPr>
        <w:t> </w:t>
      </w:r>
      <w:r>
        <w:rPr>
          <w:w w:val="110"/>
        </w:rPr>
        <w:t>reported</w:t>
      </w:r>
      <w:r>
        <w:rPr>
          <w:spacing w:val="-4"/>
          <w:w w:val="110"/>
        </w:rPr>
        <w:t> </w:t>
      </w:r>
      <w:r>
        <w:rPr>
          <w:w w:val="110"/>
        </w:rPr>
        <w:t>an</w:t>
      </w:r>
      <w:r>
        <w:rPr>
          <w:spacing w:val="-4"/>
          <w:w w:val="110"/>
        </w:rPr>
        <w:t> </w:t>
      </w:r>
      <w:r>
        <w:rPr>
          <w:w w:val="110"/>
        </w:rPr>
        <w:t>infant</w:t>
      </w:r>
      <w:r>
        <w:rPr>
          <w:spacing w:val="-4"/>
          <w:w w:val="110"/>
        </w:rPr>
        <w:t> </w:t>
      </w:r>
      <w:r>
        <w:rPr>
          <w:w w:val="110"/>
        </w:rPr>
        <w:t>affected</w:t>
      </w:r>
      <w:r>
        <w:rPr>
          <w:spacing w:val="-4"/>
          <w:w w:val="110"/>
        </w:rPr>
        <w:t> </w:t>
      </w:r>
      <w:r>
        <w:rPr>
          <w:w w:val="110"/>
        </w:rPr>
        <w:t>with</w:t>
      </w:r>
      <w:r>
        <w:rPr>
          <w:spacing w:val="-4"/>
          <w:w w:val="110"/>
        </w:rPr>
        <w:t> </w:t>
      </w:r>
      <w:r>
        <w:rPr>
          <w:w w:val="110"/>
        </w:rPr>
        <w:t>severe</w:t>
      </w:r>
      <w:r>
        <w:rPr>
          <w:spacing w:val="-4"/>
          <w:w w:val="110"/>
        </w:rPr>
        <w:t> </w:t>
      </w:r>
      <w:r>
        <w:rPr>
          <w:w w:val="110"/>
        </w:rPr>
        <w:t>MCHS.</w:t>
      </w:r>
      <w:r>
        <w:rPr>
          <w:spacing w:val="-4"/>
          <w:w w:val="110"/>
        </w:rPr>
        <w:t> </w:t>
      </w:r>
      <w:r>
        <w:rPr>
          <w:w w:val="110"/>
        </w:rPr>
        <w:t>The</w:t>
      </w:r>
      <w:r>
        <w:rPr>
          <w:spacing w:val="-4"/>
          <w:w w:val="110"/>
        </w:rPr>
        <w:t> </w:t>
      </w:r>
      <w:r>
        <w:rPr>
          <w:w w:val="110"/>
        </w:rPr>
        <w:t>patient</w:t>
      </w:r>
      <w:r>
        <w:rPr>
          <w:spacing w:val="-4"/>
          <w:w w:val="110"/>
        </w:rPr>
        <w:t> </w:t>
      </w:r>
      <w:r>
        <w:rPr>
          <w:w w:val="110"/>
        </w:rPr>
        <w:t>was</w:t>
      </w:r>
      <w:r>
        <w:rPr>
          <w:spacing w:val="-4"/>
          <w:w w:val="110"/>
        </w:rPr>
        <w:t> </w:t>
      </w:r>
      <w:r>
        <w:rPr>
          <w:w w:val="110"/>
        </w:rPr>
        <w:t>in</w:t>
      </w:r>
      <w:r>
        <w:rPr>
          <w:spacing w:val="-4"/>
          <w:w w:val="110"/>
        </w:rPr>
        <w:t> </w:t>
      </w:r>
      <w:r>
        <w:rPr>
          <w:w w:val="110"/>
        </w:rPr>
        <w:t>good</w:t>
      </w:r>
      <w:r>
        <w:rPr>
          <w:spacing w:val="-3"/>
          <w:w w:val="110"/>
        </w:rPr>
        <w:t> </w:t>
      </w:r>
      <w:r>
        <w:rPr>
          <w:w w:val="110"/>
        </w:rPr>
        <w:t>health</w:t>
      </w:r>
      <w:r>
        <w:rPr>
          <w:spacing w:val="-3"/>
          <w:w w:val="110"/>
        </w:rPr>
        <w:t> </w:t>
      </w:r>
      <w:r>
        <w:rPr>
          <w:w w:val="110"/>
        </w:rPr>
        <w:t>at birth. The onset of illness was at the age of 4 months. Due to hepatic failure, the patient died</w:t>
      </w:r>
      <w:r>
        <w:rPr>
          <w:spacing w:val="-7"/>
          <w:w w:val="110"/>
        </w:rPr>
        <w:t> </w:t>
      </w:r>
      <w:r>
        <w:rPr>
          <w:w w:val="110"/>
        </w:rPr>
        <w:t>at</w:t>
      </w:r>
      <w:r>
        <w:rPr>
          <w:spacing w:val="-7"/>
          <w:w w:val="110"/>
        </w:rPr>
        <w:t> </w:t>
      </w:r>
      <w:r>
        <w:rPr>
          <w:w w:val="110"/>
        </w:rPr>
        <w:t>4</w:t>
      </w:r>
      <w:r>
        <w:rPr>
          <w:spacing w:val="-7"/>
          <w:w w:val="110"/>
        </w:rPr>
        <w:t> </w:t>
      </w:r>
      <w:r>
        <w:rPr>
          <w:w w:val="110"/>
        </w:rPr>
        <w:t>months</w:t>
      </w:r>
      <w:r>
        <w:rPr>
          <w:spacing w:val="-7"/>
          <w:w w:val="110"/>
        </w:rPr>
        <w:t> </w:t>
      </w:r>
      <w:r>
        <w:rPr>
          <w:w w:val="110"/>
        </w:rPr>
        <w:t>old</w:t>
      </w:r>
      <w:r>
        <w:rPr>
          <w:spacing w:val="-7"/>
          <w:w w:val="110"/>
        </w:rPr>
        <w:t> </w:t>
      </w:r>
      <w:r>
        <w:rPr>
          <w:w w:val="110"/>
        </w:rPr>
        <w:t>or</w:t>
      </w:r>
      <w:r>
        <w:rPr>
          <w:spacing w:val="-7"/>
          <w:w w:val="110"/>
        </w:rPr>
        <w:t> </w:t>
      </w:r>
      <w:r>
        <w:rPr>
          <w:w w:val="110"/>
        </w:rPr>
        <w:t>2</w:t>
      </w:r>
      <w:r>
        <w:rPr>
          <w:spacing w:val="-7"/>
          <w:w w:val="110"/>
        </w:rPr>
        <w:t> </w:t>
      </w:r>
      <w:r>
        <w:rPr>
          <w:w w:val="110"/>
        </w:rPr>
        <w:t>weeks</w:t>
      </w:r>
      <w:r>
        <w:rPr>
          <w:spacing w:val="-7"/>
          <w:w w:val="110"/>
        </w:rPr>
        <w:t> </w:t>
      </w:r>
      <w:r>
        <w:rPr>
          <w:w w:val="110"/>
        </w:rPr>
        <w:t>after</w:t>
      </w:r>
      <w:r>
        <w:rPr>
          <w:spacing w:val="-7"/>
          <w:w w:val="110"/>
        </w:rPr>
        <w:t> </w:t>
      </w:r>
      <w:r>
        <w:rPr>
          <w:w w:val="110"/>
        </w:rPr>
        <w:t>his</w:t>
      </w:r>
      <w:r>
        <w:rPr>
          <w:spacing w:val="-7"/>
          <w:w w:val="110"/>
        </w:rPr>
        <w:t> </w:t>
      </w:r>
      <w:r>
        <w:rPr>
          <w:w w:val="110"/>
        </w:rPr>
        <w:t>first</w:t>
      </w:r>
      <w:r>
        <w:rPr>
          <w:spacing w:val="-7"/>
          <w:w w:val="110"/>
        </w:rPr>
        <w:t> </w:t>
      </w:r>
      <w:r>
        <w:rPr>
          <w:w w:val="110"/>
        </w:rPr>
        <w:t>hospital</w:t>
      </w:r>
      <w:r>
        <w:rPr>
          <w:spacing w:val="-7"/>
          <w:w w:val="110"/>
        </w:rPr>
        <w:t> </w:t>
      </w:r>
      <w:r>
        <w:rPr>
          <w:w w:val="110"/>
        </w:rPr>
        <w:t>admission. Seizure</w:t>
      </w:r>
      <w:r>
        <w:rPr>
          <w:spacing w:val="-7"/>
          <w:w w:val="110"/>
        </w:rPr>
        <w:t> </w:t>
      </w:r>
      <w:r>
        <w:rPr>
          <w:w w:val="110"/>
        </w:rPr>
        <w:t>was</w:t>
      </w:r>
      <w:r>
        <w:rPr>
          <w:spacing w:val="-7"/>
          <w:w w:val="110"/>
        </w:rPr>
        <w:t> </w:t>
      </w:r>
      <w:r>
        <w:rPr>
          <w:w w:val="110"/>
        </w:rPr>
        <w:t>not</w:t>
      </w:r>
      <w:r>
        <w:rPr>
          <w:spacing w:val="-7"/>
          <w:w w:val="110"/>
        </w:rPr>
        <w:t> </w:t>
      </w:r>
      <w:r>
        <w:rPr>
          <w:w w:val="110"/>
        </w:rPr>
        <w:t>present. Due to rapid disease progression, it is possible that the patient might not survive long enough to develop seizure [</w:t>
      </w:r>
      <w:hyperlink w:history="true" w:anchor="_bookmark3">
        <w:r>
          <w:rPr>
            <w:color w:val="0774B7"/>
            <w:w w:val="110"/>
          </w:rPr>
          <w:t>2</w:t>
        </w:r>
      </w:hyperlink>
      <w:r>
        <w:rPr>
          <w:w w:val="110"/>
        </w:rPr>
        <w:t>].</w:t>
      </w:r>
    </w:p>
    <w:p>
      <w:pPr>
        <w:pStyle w:val="BodyText"/>
        <w:spacing w:line="261" w:lineRule="auto" w:before="2"/>
        <w:ind w:left="2628" w:right="117" w:firstLine="433"/>
        <w:jc w:val="both"/>
      </w:pPr>
      <w:r>
        <w:rPr>
          <w:w w:val="115"/>
        </w:rPr>
        <w:t>Trio</w:t>
      </w:r>
      <w:r>
        <w:rPr>
          <w:w w:val="115"/>
        </w:rPr>
        <w:t> WES</w:t>
      </w:r>
      <w:r>
        <w:rPr>
          <w:w w:val="115"/>
        </w:rPr>
        <w:t> identified</w:t>
      </w:r>
      <w:r>
        <w:rPr>
          <w:w w:val="115"/>
        </w:rPr>
        <w:t> that</w:t>
      </w:r>
      <w:r>
        <w:rPr>
          <w:w w:val="115"/>
        </w:rPr>
        <w:t> the</w:t>
      </w:r>
      <w:r>
        <w:rPr>
          <w:w w:val="115"/>
        </w:rPr>
        <w:t> proband</w:t>
      </w:r>
      <w:r>
        <w:rPr>
          <w:w w:val="115"/>
        </w:rPr>
        <w:t> was</w:t>
      </w:r>
      <w:r>
        <w:rPr>
          <w:w w:val="115"/>
        </w:rPr>
        <w:t> compound</w:t>
      </w:r>
      <w:r>
        <w:rPr>
          <w:w w:val="115"/>
        </w:rPr>
        <w:t> heterozygous</w:t>
      </w:r>
      <w:r>
        <w:rPr>
          <w:w w:val="115"/>
        </w:rPr>
        <w:t> for</w:t>
      </w:r>
      <w:r>
        <w:rPr>
          <w:w w:val="115"/>
        </w:rPr>
        <w:t> a</w:t>
      </w:r>
      <w:r>
        <w:rPr>
          <w:w w:val="115"/>
        </w:rPr>
        <w:t> novel </w:t>
      </w:r>
      <w:r>
        <w:rPr/>
        <w:t>c.3102delG (p.Lys1035Serfs*59) and a known c.3286C&gt;T (p.Arg1096Cys) variant in </w:t>
      </w:r>
      <w:r>
        <w:rPr>
          <w:i/>
        </w:rPr>
        <w:t>POLG </w:t>
      </w:r>
      <w:r>
        <w:rPr/>
        <w:t>(NM_002693.3)</w:t>
      </w:r>
      <w:r>
        <w:rPr>
          <w:spacing w:val="40"/>
        </w:rPr>
        <w:t> </w:t>
      </w:r>
      <w:r>
        <w:rPr/>
        <w:t>which</w:t>
      </w:r>
      <w:r>
        <w:rPr>
          <w:spacing w:val="40"/>
        </w:rPr>
        <w:t> </w:t>
      </w:r>
      <w:r>
        <w:rPr/>
        <w:t>was</w:t>
      </w:r>
      <w:r>
        <w:rPr>
          <w:spacing w:val="40"/>
        </w:rPr>
        <w:t> </w:t>
      </w:r>
      <w:r>
        <w:rPr/>
        <w:t>inherited</w:t>
      </w:r>
      <w:r>
        <w:rPr>
          <w:spacing w:val="40"/>
        </w:rPr>
        <w:t> </w:t>
      </w:r>
      <w:r>
        <w:rPr/>
        <w:t>from</w:t>
      </w:r>
      <w:r>
        <w:rPr>
          <w:spacing w:val="40"/>
        </w:rPr>
        <w:t> </w:t>
      </w:r>
      <w:r>
        <w:rPr/>
        <w:t>the</w:t>
      </w:r>
      <w:r>
        <w:rPr>
          <w:spacing w:val="40"/>
        </w:rPr>
        <w:t> </w:t>
      </w:r>
      <w:r>
        <w:rPr/>
        <w:t>mother</w:t>
      </w:r>
      <w:r>
        <w:rPr>
          <w:spacing w:val="40"/>
        </w:rPr>
        <w:t> </w:t>
      </w:r>
      <w:r>
        <w:rPr/>
        <w:t>and</w:t>
      </w:r>
      <w:r>
        <w:rPr>
          <w:spacing w:val="40"/>
        </w:rPr>
        <w:t> </w:t>
      </w:r>
      <w:r>
        <w:rPr/>
        <w:t>father,</w:t>
      </w:r>
      <w:r>
        <w:rPr>
          <w:spacing w:val="40"/>
        </w:rPr>
        <w:t> </w:t>
      </w:r>
      <w:r>
        <w:rPr/>
        <w:t>respectively.</w:t>
      </w:r>
      <w:r>
        <w:rPr>
          <w:spacing w:val="40"/>
        </w:rPr>
        <w:t> </w:t>
      </w:r>
      <w:r>
        <w:rPr/>
        <w:t>Several</w:t>
      </w:r>
      <w:r>
        <w:rPr>
          <w:spacing w:val="40"/>
        </w:rPr>
        <w:t> </w:t>
      </w:r>
      <w:r>
        <w:rPr/>
        <w:t>stud- </w:t>
      </w:r>
      <w:r>
        <w:rPr>
          <w:w w:val="110"/>
        </w:rPr>
        <w:t>ies</w:t>
      </w:r>
      <w:r>
        <w:rPr>
          <w:spacing w:val="-5"/>
          <w:w w:val="110"/>
        </w:rPr>
        <w:t> </w:t>
      </w:r>
      <w:r>
        <w:rPr>
          <w:w w:val="110"/>
        </w:rPr>
        <w:t>have</w:t>
      </w:r>
      <w:r>
        <w:rPr>
          <w:spacing w:val="-5"/>
          <w:w w:val="110"/>
        </w:rPr>
        <w:t> </w:t>
      </w:r>
      <w:r>
        <w:rPr>
          <w:w w:val="110"/>
        </w:rPr>
        <w:t>tried</w:t>
      </w:r>
      <w:r>
        <w:rPr>
          <w:spacing w:val="-5"/>
          <w:w w:val="110"/>
        </w:rPr>
        <w:t> </w:t>
      </w:r>
      <w:r>
        <w:rPr>
          <w:w w:val="110"/>
        </w:rPr>
        <w:t>to</w:t>
      </w:r>
      <w:r>
        <w:rPr>
          <w:spacing w:val="-5"/>
          <w:w w:val="110"/>
        </w:rPr>
        <w:t> </w:t>
      </w:r>
      <w:r>
        <w:rPr>
          <w:w w:val="110"/>
        </w:rPr>
        <w:t>establish</w:t>
      </w:r>
      <w:r>
        <w:rPr>
          <w:spacing w:val="-5"/>
          <w:w w:val="110"/>
        </w:rPr>
        <w:t> </w:t>
      </w:r>
      <w:r>
        <w:rPr>
          <w:w w:val="110"/>
        </w:rPr>
        <w:t>the</w:t>
      </w:r>
      <w:r>
        <w:rPr>
          <w:spacing w:val="-5"/>
          <w:w w:val="110"/>
        </w:rPr>
        <w:t> </w:t>
      </w:r>
      <w:r>
        <w:rPr>
          <w:w w:val="110"/>
        </w:rPr>
        <w:t>genotype–phenotype</w:t>
      </w:r>
      <w:r>
        <w:rPr>
          <w:spacing w:val="-5"/>
          <w:w w:val="110"/>
        </w:rPr>
        <w:t> </w:t>
      </w:r>
      <w:r>
        <w:rPr>
          <w:w w:val="110"/>
        </w:rPr>
        <w:t>correlation</w:t>
      </w:r>
      <w:r>
        <w:rPr>
          <w:spacing w:val="-5"/>
          <w:w w:val="110"/>
        </w:rPr>
        <w:t> </w:t>
      </w:r>
      <w:r>
        <w:rPr>
          <w:w w:val="110"/>
        </w:rPr>
        <w:t>of</w:t>
      </w:r>
      <w:r>
        <w:rPr>
          <w:spacing w:val="-5"/>
          <w:w w:val="110"/>
        </w:rPr>
        <w:t> </w:t>
      </w:r>
      <w:r>
        <w:rPr>
          <w:i/>
          <w:w w:val="110"/>
        </w:rPr>
        <w:t>POLG-</w:t>
      </w:r>
      <w:r>
        <w:rPr>
          <w:w w:val="110"/>
        </w:rPr>
        <w:t>related</w:t>
      </w:r>
      <w:r>
        <w:rPr>
          <w:spacing w:val="-5"/>
          <w:w w:val="110"/>
        </w:rPr>
        <w:t> </w:t>
      </w:r>
      <w:r>
        <w:rPr>
          <w:w w:val="110"/>
        </w:rPr>
        <w:t>disorders, but</w:t>
      </w:r>
      <w:r>
        <w:rPr>
          <w:spacing w:val="-14"/>
          <w:w w:val="110"/>
        </w:rPr>
        <w:t> </w:t>
      </w:r>
      <w:r>
        <w:rPr>
          <w:w w:val="110"/>
        </w:rPr>
        <w:t>none</w:t>
      </w:r>
      <w:r>
        <w:rPr>
          <w:spacing w:val="-14"/>
          <w:w w:val="110"/>
        </w:rPr>
        <w:t> </w:t>
      </w:r>
      <w:r>
        <w:rPr>
          <w:w w:val="110"/>
        </w:rPr>
        <w:t>were</w:t>
      </w:r>
      <w:r>
        <w:rPr>
          <w:spacing w:val="-14"/>
          <w:w w:val="110"/>
        </w:rPr>
        <w:t> </w:t>
      </w:r>
      <w:r>
        <w:rPr>
          <w:w w:val="110"/>
        </w:rPr>
        <w:t>successful.</w:t>
      </w:r>
      <w:r>
        <w:rPr>
          <w:spacing w:val="-13"/>
          <w:w w:val="110"/>
        </w:rPr>
        <w:t> </w:t>
      </w:r>
      <w:r>
        <w:rPr>
          <w:w w:val="110"/>
        </w:rPr>
        <w:t>The</w:t>
      </w:r>
      <w:r>
        <w:rPr>
          <w:spacing w:val="-14"/>
          <w:w w:val="110"/>
        </w:rPr>
        <w:t> </w:t>
      </w:r>
      <w:r>
        <w:rPr>
          <w:w w:val="110"/>
        </w:rPr>
        <w:t>same</w:t>
      </w:r>
      <w:r>
        <w:rPr>
          <w:spacing w:val="-14"/>
          <w:w w:val="110"/>
        </w:rPr>
        <w:t> </w:t>
      </w:r>
      <w:r>
        <w:rPr>
          <w:w w:val="110"/>
        </w:rPr>
        <w:t>variant</w:t>
      </w:r>
      <w:r>
        <w:rPr>
          <w:spacing w:val="-14"/>
          <w:w w:val="110"/>
        </w:rPr>
        <w:t> </w:t>
      </w:r>
      <w:r>
        <w:rPr>
          <w:w w:val="110"/>
        </w:rPr>
        <w:t>can</w:t>
      </w:r>
      <w:r>
        <w:rPr>
          <w:spacing w:val="-13"/>
          <w:w w:val="110"/>
        </w:rPr>
        <w:t> </w:t>
      </w:r>
      <w:r>
        <w:rPr>
          <w:w w:val="110"/>
        </w:rPr>
        <w:t>lead</w:t>
      </w:r>
      <w:r>
        <w:rPr>
          <w:spacing w:val="-14"/>
          <w:w w:val="110"/>
        </w:rPr>
        <w:t> </w:t>
      </w:r>
      <w:r>
        <w:rPr>
          <w:w w:val="110"/>
        </w:rPr>
        <w:t>to</w:t>
      </w:r>
      <w:r>
        <w:rPr>
          <w:spacing w:val="-14"/>
          <w:w w:val="110"/>
        </w:rPr>
        <w:t> </w:t>
      </w:r>
      <w:r>
        <w:rPr>
          <w:w w:val="110"/>
        </w:rPr>
        <w:t>a</w:t>
      </w:r>
      <w:r>
        <w:rPr>
          <w:spacing w:val="-14"/>
          <w:w w:val="110"/>
        </w:rPr>
        <w:t> </w:t>
      </w:r>
      <w:r>
        <w:rPr>
          <w:w w:val="110"/>
        </w:rPr>
        <w:t>wide</w:t>
      </w:r>
      <w:r>
        <w:rPr>
          <w:spacing w:val="-13"/>
          <w:w w:val="110"/>
        </w:rPr>
        <w:t> </w:t>
      </w:r>
      <w:r>
        <w:rPr>
          <w:w w:val="110"/>
        </w:rPr>
        <w:t>range</w:t>
      </w:r>
      <w:r>
        <w:rPr>
          <w:spacing w:val="-14"/>
          <w:w w:val="110"/>
        </w:rPr>
        <w:t> </w:t>
      </w:r>
      <w:r>
        <w:rPr>
          <w:w w:val="110"/>
        </w:rPr>
        <w:t>of</w:t>
      </w:r>
      <w:r>
        <w:rPr>
          <w:spacing w:val="-14"/>
          <w:w w:val="110"/>
        </w:rPr>
        <w:t> </w:t>
      </w:r>
      <w:r>
        <w:rPr>
          <w:w w:val="110"/>
        </w:rPr>
        <w:t>different</w:t>
      </w:r>
      <w:r>
        <w:rPr>
          <w:spacing w:val="-14"/>
          <w:w w:val="110"/>
        </w:rPr>
        <w:t> </w:t>
      </w:r>
      <w:r>
        <w:rPr>
          <w:w w:val="110"/>
        </w:rPr>
        <w:t>symptoms. </w:t>
      </w:r>
      <w:r>
        <w:rPr>
          <w:i/>
          <w:w w:val="110"/>
        </w:rPr>
        <w:t>POLG </w:t>
      </w:r>
      <w:r>
        <w:rPr>
          <w:w w:val="110"/>
        </w:rPr>
        <w:t>truncating variants including nonsense and frameshift variants have been reported </w:t>
      </w:r>
      <w:r>
        <w:rPr/>
        <w:t>to cause a spectrum of phenotypes in many studies [</w:t>
      </w:r>
      <w:hyperlink w:history="true" w:anchor="_bookmark3">
        <w:r>
          <w:rPr>
            <w:color w:val="0774B7"/>
          </w:rPr>
          <w:t>2</w:t>
        </w:r>
      </w:hyperlink>
      <w:r>
        <w:rPr/>
        <w:t>,</w:t>
      </w:r>
      <w:hyperlink w:history="true" w:anchor="_bookmark26">
        <w:r>
          <w:rPr>
            <w:color w:val="0774B7"/>
          </w:rPr>
          <w:t>25</w:t>
        </w:r>
      </w:hyperlink>
      <w:r>
        <w:rPr/>
        <w:t>,</w:t>
      </w:r>
      <w:hyperlink w:history="true" w:anchor="_bookmark27">
        <w:r>
          <w:rPr>
            <w:color w:val="0774B7"/>
          </w:rPr>
          <w:t>26</w:t>
        </w:r>
      </w:hyperlink>
      <w:r>
        <w:rPr/>
        <w:t>]. The </w:t>
      </w:r>
      <w:r>
        <w:rPr>
          <w:i/>
        </w:rPr>
        <w:t>POLG </w:t>
      </w:r>
      <w:r>
        <w:rPr/>
        <w:t>Pathogenicity Pre- </w:t>
      </w:r>
      <w:r>
        <w:rPr>
          <w:w w:val="110"/>
        </w:rPr>
        <w:t>diction</w:t>
      </w:r>
      <w:r>
        <w:rPr>
          <w:spacing w:val="-8"/>
          <w:w w:val="110"/>
        </w:rPr>
        <w:t> </w:t>
      </w:r>
      <w:r>
        <w:rPr>
          <w:w w:val="110"/>
        </w:rPr>
        <w:t>Server</w:t>
      </w:r>
      <w:r>
        <w:rPr>
          <w:spacing w:val="-8"/>
          <w:w w:val="110"/>
        </w:rPr>
        <w:t> </w:t>
      </w:r>
      <w:r>
        <w:rPr>
          <w:w w:val="110"/>
        </w:rPr>
        <w:t>(</w:t>
      </w:r>
      <w:hyperlink r:id="rId36">
        <w:r>
          <w:rPr>
            <w:color w:val="0774B7"/>
            <w:w w:val="110"/>
          </w:rPr>
          <w:t>http://polg.bmb.msu.edu</w:t>
        </w:r>
      </w:hyperlink>
      <w:r>
        <w:rPr>
          <w:w w:val="110"/>
        </w:rPr>
        <w:t>)</w:t>
      </w:r>
      <w:r>
        <w:rPr>
          <w:spacing w:val="-8"/>
          <w:w w:val="110"/>
        </w:rPr>
        <w:t> </w:t>
      </w:r>
      <w:r>
        <w:rPr>
          <w:w w:val="110"/>
        </w:rPr>
        <w:t>has</w:t>
      </w:r>
      <w:r>
        <w:rPr>
          <w:spacing w:val="-7"/>
          <w:w w:val="110"/>
        </w:rPr>
        <w:t> </w:t>
      </w:r>
      <w:r>
        <w:rPr>
          <w:w w:val="110"/>
        </w:rPr>
        <w:t>been</w:t>
      </w:r>
      <w:r>
        <w:rPr>
          <w:spacing w:val="-8"/>
          <w:w w:val="110"/>
        </w:rPr>
        <w:t> </w:t>
      </w:r>
      <w:r>
        <w:rPr>
          <w:w w:val="110"/>
        </w:rPr>
        <w:t>established</w:t>
      </w:r>
      <w:r>
        <w:rPr>
          <w:spacing w:val="-8"/>
          <w:w w:val="110"/>
        </w:rPr>
        <w:t> </w:t>
      </w:r>
      <w:r>
        <w:rPr>
          <w:w w:val="110"/>
        </w:rPr>
        <w:t>to</w:t>
      </w:r>
      <w:r>
        <w:rPr>
          <w:spacing w:val="-8"/>
          <w:w w:val="110"/>
        </w:rPr>
        <w:t> </w:t>
      </w:r>
      <w:r>
        <w:rPr>
          <w:w w:val="110"/>
        </w:rPr>
        <w:t>predict</w:t>
      </w:r>
      <w:r>
        <w:rPr>
          <w:spacing w:val="-8"/>
          <w:w w:val="110"/>
        </w:rPr>
        <w:t> </w:t>
      </w:r>
      <w:r>
        <w:rPr>
          <w:w w:val="110"/>
        </w:rPr>
        <w:t>the</w:t>
      </w:r>
      <w:r>
        <w:rPr>
          <w:spacing w:val="-8"/>
          <w:w w:val="110"/>
        </w:rPr>
        <w:t> </w:t>
      </w:r>
      <w:r>
        <w:rPr>
          <w:w w:val="110"/>
        </w:rPr>
        <w:t>pathogenicity of variants based on five distinct clusters. However, the variants affecting different func- tional</w:t>
      </w:r>
      <w:r>
        <w:rPr>
          <w:spacing w:val="-7"/>
          <w:w w:val="110"/>
        </w:rPr>
        <w:t> </w:t>
      </w:r>
      <w:r>
        <w:rPr>
          <w:w w:val="110"/>
        </w:rPr>
        <w:t>domains</w:t>
      </w:r>
      <w:r>
        <w:rPr>
          <w:spacing w:val="-6"/>
          <w:w w:val="110"/>
        </w:rPr>
        <w:t> </w:t>
      </w:r>
      <w:r>
        <w:rPr>
          <w:w w:val="110"/>
        </w:rPr>
        <w:t>or</w:t>
      </w:r>
      <w:r>
        <w:rPr>
          <w:spacing w:val="-7"/>
          <w:w w:val="110"/>
        </w:rPr>
        <w:t> </w:t>
      </w:r>
      <w:r>
        <w:rPr>
          <w:w w:val="110"/>
        </w:rPr>
        <w:t>clusters</w:t>
      </w:r>
      <w:r>
        <w:rPr>
          <w:spacing w:val="-7"/>
          <w:w w:val="110"/>
        </w:rPr>
        <w:t> </w:t>
      </w:r>
      <w:r>
        <w:rPr>
          <w:w w:val="110"/>
        </w:rPr>
        <w:t>of</w:t>
      </w:r>
      <w:r>
        <w:rPr>
          <w:spacing w:val="-7"/>
          <w:w w:val="110"/>
        </w:rPr>
        <w:t> </w:t>
      </w:r>
      <w:r>
        <w:rPr>
          <w:w w:val="110"/>
        </w:rPr>
        <w:t>POLG</w:t>
      </w:r>
      <w:r>
        <w:rPr>
          <w:spacing w:val="-6"/>
          <w:w w:val="110"/>
        </w:rPr>
        <w:t> </w:t>
      </w:r>
      <w:r>
        <w:rPr>
          <w:w w:val="110"/>
        </w:rPr>
        <w:t>can</w:t>
      </w:r>
      <w:r>
        <w:rPr>
          <w:spacing w:val="-7"/>
          <w:w w:val="110"/>
        </w:rPr>
        <w:t> </w:t>
      </w:r>
      <w:r>
        <w:rPr>
          <w:w w:val="110"/>
        </w:rPr>
        <w:t>have</w:t>
      </w:r>
      <w:r>
        <w:rPr>
          <w:spacing w:val="-7"/>
          <w:w w:val="110"/>
        </w:rPr>
        <w:t> </w:t>
      </w:r>
      <w:r>
        <w:rPr>
          <w:w w:val="110"/>
        </w:rPr>
        <w:t>either</w:t>
      </w:r>
      <w:r>
        <w:rPr>
          <w:spacing w:val="-6"/>
          <w:w w:val="110"/>
        </w:rPr>
        <w:t> </w:t>
      </w:r>
      <w:r>
        <w:rPr>
          <w:w w:val="110"/>
        </w:rPr>
        <w:t>exacerbating</w:t>
      </w:r>
      <w:r>
        <w:rPr>
          <w:spacing w:val="-6"/>
          <w:w w:val="110"/>
        </w:rPr>
        <w:t> </w:t>
      </w:r>
      <w:r>
        <w:rPr>
          <w:w w:val="110"/>
        </w:rPr>
        <w:t>or</w:t>
      </w:r>
      <w:r>
        <w:rPr>
          <w:spacing w:val="-7"/>
          <w:w w:val="110"/>
        </w:rPr>
        <w:t> </w:t>
      </w:r>
      <w:r>
        <w:rPr>
          <w:w w:val="110"/>
        </w:rPr>
        <w:t>compensatory</w:t>
      </w:r>
      <w:r>
        <w:rPr>
          <w:spacing w:val="-7"/>
          <w:w w:val="110"/>
        </w:rPr>
        <w:t> </w:t>
      </w:r>
      <w:r>
        <w:rPr>
          <w:w w:val="110"/>
        </w:rPr>
        <w:t>effects. These</w:t>
      </w:r>
      <w:r>
        <w:rPr>
          <w:spacing w:val="-14"/>
          <w:w w:val="110"/>
        </w:rPr>
        <w:t> </w:t>
      </w:r>
      <w:r>
        <w:rPr>
          <w:w w:val="110"/>
        </w:rPr>
        <w:t>complicate</w:t>
      </w:r>
      <w:r>
        <w:rPr>
          <w:spacing w:val="-14"/>
          <w:w w:val="110"/>
        </w:rPr>
        <w:t> </w:t>
      </w:r>
      <w:r>
        <w:rPr>
          <w:w w:val="110"/>
        </w:rPr>
        <w:t>the</w:t>
      </w:r>
      <w:r>
        <w:rPr>
          <w:spacing w:val="-14"/>
          <w:w w:val="110"/>
        </w:rPr>
        <w:t> </w:t>
      </w:r>
      <w:r>
        <w:rPr>
          <w:w w:val="110"/>
        </w:rPr>
        <w:t>prediction</w:t>
      </w:r>
      <w:r>
        <w:rPr>
          <w:spacing w:val="-13"/>
          <w:w w:val="110"/>
        </w:rPr>
        <w:t> </w:t>
      </w:r>
      <w:r>
        <w:rPr>
          <w:w w:val="110"/>
        </w:rPr>
        <w:t>of</w:t>
      </w:r>
      <w:r>
        <w:rPr>
          <w:spacing w:val="-14"/>
          <w:w w:val="110"/>
        </w:rPr>
        <w:t> </w:t>
      </w:r>
      <w:r>
        <w:rPr>
          <w:w w:val="110"/>
        </w:rPr>
        <w:t>disease</w:t>
      </w:r>
      <w:r>
        <w:rPr>
          <w:spacing w:val="-14"/>
          <w:w w:val="110"/>
        </w:rPr>
        <w:t> </w:t>
      </w:r>
      <w:r>
        <w:rPr>
          <w:w w:val="110"/>
        </w:rPr>
        <w:t>phenotype</w:t>
      </w:r>
      <w:r>
        <w:rPr>
          <w:spacing w:val="-14"/>
          <w:w w:val="110"/>
        </w:rPr>
        <w:t> </w:t>
      </w:r>
      <w:r>
        <w:rPr>
          <w:w w:val="110"/>
        </w:rPr>
        <w:t>or</w:t>
      </w:r>
      <w:r>
        <w:rPr>
          <w:spacing w:val="-13"/>
          <w:w w:val="110"/>
        </w:rPr>
        <w:t> </w:t>
      </w:r>
      <w:r>
        <w:rPr>
          <w:w w:val="110"/>
        </w:rPr>
        <w:t>prognosis</w:t>
      </w:r>
      <w:r>
        <w:rPr>
          <w:spacing w:val="-14"/>
          <w:w w:val="110"/>
        </w:rPr>
        <w:t> </w:t>
      </w:r>
      <w:r>
        <w:rPr>
          <w:w w:val="110"/>
        </w:rPr>
        <w:t>on</w:t>
      </w:r>
      <w:r>
        <w:rPr>
          <w:spacing w:val="-14"/>
          <w:w w:val="110"/>
        </w:rPr>
        <w:t> </w:t>
      </w:r>
      <w:r>
        <w:rPr>
          <w:w w:val="110"/>
        </w:rPr>
        <w:t>the</w:t>
      </w:r>
      <w:r>
        <w:rPr>
          <w:spacing w:val="-14"/>
          <w:w w:val="110"/>
        </w:rPr>
        <w:t> </w:t>
      </w:r>
      <w:r>
        <w:rPr>
          <w:w w:val="110"/>
        </w:rPr>
        <w:t>basis</w:t>
      </w:r>
      <w:r>
        <w:rPr>
          <w:spacing w:val="-13"/>
          <w:w w:val="110"/>
        </w:rPr>
        <w:t> </w:t>
      </w:r>
      <w:r>
        <w:rPr>
          <w:w w:val="110"/>
        </w:rPr>
        <w:t>of</w:t>
      </w:r>
      <w:r>
        <w:rPr>
          <w:spacing w:val="-14"/>
          <w:w w:val="110"/>
        </w:rPr>
        <w:t> </w:t>
      </w:r>
      <w:r>
        <w:rPr>
          <w:w w:val="110"/>
        </w:rPr>
        <w:t>observed </w:t>
      </w:r>
      <w:r>
        <w:rPr>
          <w:w w:val="115"/>
        </w:rPr>
        <w:t>variants</w:t>
      </w:r>
      <w:r>
        <w:rPr>
          <w:spacing w:val="-15"/>
          <w:w w:val="115"/>
        </w:rPr>
        <w:t> </w:t>
      </w:r>
      <w:r>
        <w:rPr>
          <w:w w:val="115"/>
        </w:rPr>
        <w:t>[</w:t>
      </w:r>
      <w:hyperlink w:history="true" w:anchor="_bookmark28">
        <w:r>
          <w:rPr>
            <w:color w:val="0774B7"/>
            <w:w w:val="115"/>
          </w:rPr>
          <w:t>27</w:t>
        </w:r>
      </w:hyperlink>
      <w:r>
        <w:rPr>
          <w:w w:val="115"/>
        </w:rPr>
        <w:t>].</w:t>
      </w:r>
      <w:r>
        <w:rPr>
          <w:spacing w:val="-10"/>
          <w:w w:val="115"/>
        </w:rPr>
        <w:t> </w:t>
      </w:r>
      <w:r>
        <w:rPr>
          <w:w w:val="115"/>
        </w:rPr>
        <w:t>In</w:t>
      </w:r>
      <w:r>
        <w:rPr>
          <w:spacing w:val="-15"/>
          <w:w w:val="115"/>
        </w:rPr>
        <w:t> </w:t>
      </w:r>
      <w:r>
        <w:rPr>
          <w:w w:val="115"/>
        </w:rPr>
        <w:t>this</w:t>
      </w:r>
      <w:r>
        <w:rPr>
          <w:spacing w:val="-14"/>
          <w:w w:val="115"/>
        </w:rPr>
        <w:t> </w:t>
      </w:r>
      <w:r>
        <w:rPr>
          <w:w w:val="115"/>
        </w:rPr>
        <w:t>study,</w:t>
      </w:r>
      <w:r>
        <w:rPr>
          <w:spacing w:val="-15"/>
          <w:w w:val="115"/>
        </w:rPr>
        <w:t> </w:t>
      </w:r>
      <w:r>
        <w:rPr>
          <w:w w:val="115"/>
        </w:rPr>
        <w:t>we</w:t>
      </w:r>
      <w:r>
        <w:rPr>
          <w:spacing w:val="-14"/>
          <w:w w:val="115"/>
        </w:rPr>
        <w:t> </w:t>
      </w:r>
      <w:r>
        <w:rPr>
          <w:w w:val="115"/>
        </w:rPr>
        <w:t>decided</w:t>
      </w:r>
      <w:r>
        <w:rPr>
          <w:spacing w:val="-14"/>
          <w:w w:val="115"/>
        </w:rPr>
        <w:t> </w:t>
      </w:r>
      <w:r>
        <w:rPr>
          <w:w w:val="115"/>
        </w:rPr>
        <w:t>to</w:t>
      </w:r>
      <w:r>
        <w:rPr>
          <w:spacing w:val="-15"/>
          <w:w w:val="115"/>
        </w:rPr>
        <w:t> </w:t>
      </w:r>
      <w:r>
        <w:rPr>
          <w:w w:val="115"/>
        </w:rPr>
        <w:t>target</w:t>
      </w:r>
      <w:r>
        <w:rPr>
          <w:spacing w:val="-14"/>
          <w:w w:val="115"/>
        </w:rPr>
        <w:t> </w:t>
      </w:r>
      <w:r>
        <w:rPr>
          <w:w w:val="115"/>
        </w:rPr>
        <w:t>our</w:t>
      </w:r>
      <w:r>
        <w:rPr>
          <w:spacing w:val="-14"/>
          <w:w w:val="115"/>
        </w:rPr>
        <w:t> </w:t>
      </w:r>
      <w:r>
        <w:rPr>
          <w:w w:val="115"/>
        </w:rPr>
        <w:t>review</w:t>
      </w:r>
      <w:r>
        <w:rPr>
          <w:spacing w:val="-15"/>
          <w:w w:val="115"/>
        </w:rPr>
        <w:t> </w:t>
      </w:r>
      <w:r>
        <w:rPr>
          <w:w w:val="115"/>
        </w:rPr>
        <w:t>into</w:t>
      </w:r>
      <w:r>
        <w:rPr>
          <w:spacing w:val="-14"/>
          <w:w w:val="115"/>
        </w:rPr>
        <w:t> </w:t>
      </w:r>
      <w:r>
        <w:rPr>
          <w:w w:val="115"/>
        </w:rPr>
        <w:t>the</w:t>
      </w:r>
      <w:r>
        <w:rPr>
          <w:spacing w:val="-14"/>
          <w:w w:val="115"/>
        </w:rPr>
        <w:t> </w:t>
      </w:r>
      <w:r>
        <w:rPr>
          <w:w w:val="115"/>
        </w:rPr>
        <w:t>previously</w:t>
      </w:r>
      <w:r>
        <w:rPr>
          <w:spacing w:val="-15"/>
          <w:w w:val="115"/>
        </w:rPr>
        <w:t> </w:t>
      </w:r>
      <w:r>
        <w:rPr>
          <w:w w:val="115"/>
        </w:rPr>
        <w:t>reported </w:t>
      </w:r>
      <w:r>
        <w:rPr>
          <w:i/>
        </w:rPr>
        <w:t>POLG </w:t>
      </w:r>
      <w:r>
        <w:rPr/>
        <w:t>c.3286C&gt;T variant. Thirty-four patients (including the proband) with the c.3286C&gt;T </w:t>
      </w:r>
      <w:r>
        <w:rPr>
          <w:w w:val="110"/>
        </w:rPr>
        <w:t>variant</w:t>
      </w:r>
      <w:r>
        <w:rPr>
          <w:spacing w:val="-8"/>
          <w:w w:val="110"/>
        </w:rPr>
        <w:t> </w:t>
      </w:r>
      <w:r>
        <w:rPr>
          <w:w w:val="110"/>
        </w:rPr>
        <w:t>were</w:t>
      </w:r>
      <w:r>
        <w:rPr>
          <w:spacing w:val="-8"/>
          <w:w w:val="110"/>
        </w:rPr>
        <w:t> </w:t>
      </w:r>
      <w:r>
        <w:rPr>
          <w:w w:val="110"/>
        </w:rPr>
        <w:t>identified. Of</w:t>
      </w:r>
      <w:r>
        <w:rPr>
          <w:spacing w:val="-8"/>
          <w:w w:val="110"/>
        </w:rPr>
        <w:t> </w:t>
      </w:r>
      <w:r>
        <w:rPr>
          <w:w w:val="110"/>
        </w:rPr>
        <w:t>those,</w:t>
      </w:r>
      <w:r>
        <w:rPr>
          <w:spacing w:val="-8"/>
          <w:w w:val="110"/>
        </w:rPr>
        <w:t> </w:t>
      </w:r>
      <w:r>
        <w:rPr>
          <w:w w:val="110"/>
        </w:rPr>
        <w:t>18</w:t>
      </w:r>
      <w:r>
        <w:rPr>
          <w:spacing w:val="-8"/>
          <w:w w:val="110"/>
        </w:rPr>
        <w:t> </w:t>
      </w:r>
      <w:r>
        <w:rPr>
          <w:w w:val="110"/>
        </w:rPr>
        <w:t>were</w:t>
      </w:r>
      <w:r>
        <w:rPr>
          <w:spacing w:val="-8"/>
          <w:w w:val="110"/>
        </w:rPr>
        <w:t> </w:t>
      </w:r>
      <w:r>
        <w:rPr>
          <w:w w:val="110"/>
        </w:rPr>
        <w:t>homozygous,</w:t>
      </w:r>
      <w:r>
        <w:rPr>
          <w:spacing w:val="-8"/>
          <w:w w:val="110"/>
        </w:rPr>
        <w:t> </w:t>
      </w:r>
      <w:r>
        <w:rPr>
          <w:w w:val="110"/>
        </w:rPr>
        <w:t>15</w:t>
      </w:r>
      <w:r>
        <w:rPr>
          <w:spacing w:val="-8"/>
          <w:w w:val="110"/>
        </w:rPr>
        <w:t> </w:t>
      </w:r>
      <w:r>
        <w:rPr>
          <w:w w:val="110"/>
        </w:rPr>
        <w:t>were</w:t>
      </w:r>
      <w:r>
        <w:rPr>
          <w:spacing w:val="-8"/>
          <w:w w:val="110"/>
        </w:rPr>
        <w:t> </w:t>
      </w:r>
      <w:r>
        <w:rPr>
          <w:w w:val="110"/>
        </w:rPr>
        <w:t>compound</w:t>
      </w:r>
      <w:r>
        <w:rPr>
          <w:spacing w:val="-8"/>
          <w:w w:val="110"/>
        </w:rPr>
        <w:t> </w:t>
      </w:r>
      <w:r>
        <w:rPr>
          <w:w w:val="110"/>
        </w:rPr>
        <w:t>heterozygous, and</w:t>
      </w:r>
      <w:r>
        <w:rPr>
          <w:spacing w:val="-10"/>
          <w:w w:val="110"/>
        </w:rPr>
        <w:t> </w:t>
      </w:r>
      <w:r>
        <w:rPr>
          <w:w w:val="110"/>
        </w:rPr>
        <w:t>one</w:t>
      </w:r>
      <w:r>
        <w:rPr>
          <w:spacing w:val="-10"/>
          <w:w w:val="110"/>
        </w:rPr>
        <w:t> </w:t>
      </w:r>
      <w:r>
        <w:rPr>
          <w:w w:val="110"/>
        </w:rPr>
        <w:t>was</w:t>
      </w:r>
      <w:r>
        <w:rPr>
          <w:spacing w:val="-10"/>
          <w:w w:val="110"/>
        </w:rPr>
        <w:t> </w:t>
      </w:r>
      <w:r>
        <w:rPr>
          <w:w w:val="110"/>
        </w:rPr>
        <w:t>single</w:t>
      </w:r>
      <w:r>
        <w:rPr>
          <w:spacing w:val="-10"/>
          <w:w w:val="110"/>
        </w:rPr>
        <w:t> </w:t>
      </w:r>
      <w:r>
        <w:rPr>
          <w:w w:val="110"/>
        </w:rPr>
        <w:t>heterozygous</w:t>
      </w:r>
      <w:r>
        <w:rPr>
          <w:spacing w:val="-10"/>
          <w:w w:val="110"/>
        </w:rPr>
        <w:t> </w:t>
      </w:r>
      <w:r>
        <w:rPr>
          <w:w w:val="110"/>
        </w:rPr>
        <w:t>[</w:t>
      </w:r>
      <w:hyperlink w:history="true" w:anchor="_bookmark2">
        <w:r>
          <w:rPr>
            <w:color w:val="0774B7"/>
            <w:w w:val="110"/>
          </w:rPr>
          <w:t>1</w:t>
        </w:r>
      </w:hyperlink>
      <w:r>
        <w:rPr>
          <w:w w:val="110"/>
        </w:rPr>
        <w:t>,</w:t>
      </w:r>
      <w:hyperlink w:history="true" w:anchor="_bookmark4">
        <w:r>
          <w:rPr>
            <w:color w:val="0774B7"/>
            <w:w w:val="110"/>
          </w:rPr>
          <w:t>3</w:t>
        </w:r>
      </w:hyperlink>
      <w:r>
        <w:rPr>
          <w:w w:val="110"/>
        </w:rPr>
        <w:t>,</w:t>
      </w:r>
      <w:hyperlink w:history="true" w:anchor="_bookmark5">
        <w:r>
          <w:rPr>
            <w:color w:val="0774B7"/>
            <w:w w:val="110"/>
          </w:rPr>
          <w:t>4</w:t>
        </w:r>
      </w:hyperlink>
      <w:r>
        <w:rPr>
          <w:w w:val="110"/>
        </w:rPr>
        <w:t>,</w:t>
      </w:r>
      <w:hyperlink w:history="true" w:anchor="_bookmark11">
        <w:r>
          <w:rPr>
            <w:color w:val="0774B7"/>
            <w:w w:val="110"/>
          </w:rPr>
          <w:t>10</w:t>
        </w:r>
      </w:hyperlink>
      <w:r>
        <w:rPr>
          <w:w w:val="110"/>
        </w:rPr>
        <w:t>–</w:t>
      </w:r>
      <w:hyperlink w:history="true" w:anchor="_bookmark25">
        <w:r>
          <w:rPr>
            <w:color w:val="0774B7"/>
            <w:w w:val="110"/>
          </w:rPr>
          <w:t>24</w:t>
        </w:r>
      </w:hyperlink>
      <w:r>
        <w:rPr>
          <w:w w:val="110"/>
        </w:rPr>
        <w:t>]. A</w:t>
      </w:r>
      <w:r>
        <w:rPr>
          <w:spacing w:val="-10"/>
          <w:w w:val="110"/>
        </w:rPr>
        <w:t> </w:t>
      </w:r>
      <w:r>
        <w:rPr>
          <w:w w:val="110"/>
        </w:rPr>
        <w:t>single</w:t>
      </w:r>
      <w:r>
        <w:rPr>
          <w:spacing w:val="-10"/>
          <w:w w:val="110"/>
        </w:rPr>
        <w:t> </w:t>
      </w:r>
      <w:r>
        <w:rPr>
          <w:w w:val="110"/>
        </w:rPr>
        <w:t>heterozygous</w:t>
      </w:r>
      <w:r>
        <w:rPr>
          <w:spacing w:val="-10"/>
          <w:w w:val="110"/>
        </w:rPr>
        <w:t> </w:t>
      </w:r>
      <w:r>
        <w:rPr>
          <w:w w:val="110"/>
        </w:rPr>
        <w:t>c.3286C&gt;T</w:t>
      </w:r>
      <w:r>
        <w:rPr>
          <w:spacing w:val="-10"/>
          <w:w w:val="110"/>
        </w:rPr>
        <w:t> </w:t>
      </w:r>
      <w:r>
        <w:rPr>
          <w:w w:val="110"/>
        </w:rPr>
        <w:t>variant </w:t>
      </w:r>
      <w:r>
        <w:rPr>
          <w:w w:val="115"/>
        </w:rPr>
        <w:t>was reported in a patient affected with progressive external ophthalmoplegia without </w:t>
      </w:r>
      <w:r>
        <w:rPr>
          <w:w w:val="110"/>
        </w:rPr>
        <w:t>neurological</w:t>
      </w:r>
      <w:r>
        <w:rPr>
          <w:spacing w:val="-11"/>
          <w:w w:val="110"/>
        </w:rPr>
        <w:t> </w:t>
      </w:r>
      <w:r>
        <w:rPr>
          <w:w w:val="110"/>
        </w:rPr>
        <w:t>symptoms</w:t>
      </w:r>
      <w:r>
        <w:rPr>
          <w:spacing w:val="-11"/>
          <w:w w:val="110"/>
        </w:rPr>
        <w:t> </w:t>
      </w:r>
      <w:r>
        <w:rPr>
          <w:w w:val="110"/>
        </w:rPr>
        <w:t>[</w:t>
      </w:r>
      <w:hyperlink w:history="true" w:anchor="_bookmark25">
        <w:r>
          <w:rPr>
            <w:color w:val="0774B7"/>
            <w:w w:val="110"/>
          </w:rPr>
          <w:t>24</w:t>
        </w:r>
      </w:hyperlink>
      <w:r>
        <w:rPr>
          <w:w w:val="110"/>
        </w:rPr>
        <w:t>]. Among</w:t>
      </w:r>
      <w:r>
        <w:rPr>
          <w:spacing w:val="-11"/>
          <w:w w:val="110"/>
        </w:rPr>
        <w:t> </w:t>
      </w:r>
      <w:r>
        <w:rPr>
          <w:w w:val="110"/>
        </w:rPr>
        <w:t>15</w:t>
      </w:r>
      <w:r>
        <w:rPr>
          <w:spacing w:val="-11"/>
          <w:w w:val="110"/>
        </w:rPr>
        <w:t> </w:t>
      </w:r>
      <w:r>
        <w:rPr>
          <w:w w:val="110"/>
        </w:rPr>
        <w:t>compound</w:t>
      </w:r>
      <w:r>
        <w:rPr>
          <w:spacing w:val="-11"/>
          <w:w w:val="110"/>
        </w:rPr>
        <w:t> </w:t>
      </w:r>
      <w:r>
        <w:rPr>
          <w:w w:val="110"/>
        </w:rPr>
        <w:t>heterozygous</w:t>
      </w:r>
      <w:r>
        <w:rPr>
          <w:spacing w:val="-11"/>
          <w:w w:val="110"/>
        </w:rPr>
        <w:t> </w:t>
      </w:r>
      <w:r>
        <w:rPr>
          <w:w w:val="110"/>
        </w:rPr>
        <w:t>cases</w:t>
      </w:r>
      <w:r>
        <w:rPr>
          <w:spacing w:val="-11"/>
          <w:w w:val="110"/>
        </w:rPr>
        <w:t> </w:t>
      </w:r>
      <w:r>
        <w:rPr>
          <w:w w:val="110"/>
        </w:rPr>
        <w:t>for</w:t>
      </w:r>
      <w:r>
        <w:rPr>
          <w:spacing w:val="-11"/>
          <w:w w:val="110"/>
        </w:rPr>
        <w:t> </w:t>
      </w:r>
      <w:r>
        <w:rPr>
          <w:w w:val="110"/>
        </w:rPr>
        <w:t>the</w:t>
      </w:r>
      <w:r>
        <w:rPr>
          <w:spacing w:val="-11"/>
          <w:w w:val="110"/>
        </w:rPr>
        <w:t> </w:t>
      </w:r>
      <w:r>
        <w:rPr>
          <w:w w:val="110"/>
        </w:rPr>
        <w:t>c.3286C&gt;T </w:t>
      </w:r>
      <w:r>
        <w:rPr>
          <w:w w:val="115"/>
        </w:rPr>
        <w:t>variant,</w:t>
      </w:r>
      <w:r>
        <w:rPr>
          <w:spacing w:val="-15"/>
          <w:w w:val="115"/>
        </w:rPr>
        <w:t> </w:t>
      </w:r>
      <w:r>
        <w:rPr>
          <w:w w:val="115"/>
        </w:rPr>
        <w:t>our</w:t>
      </w:r>
      <w:r>
        <w:rPr>
          <w:spacing w:val="-14"/>
          <w:w w:val="115"/>
        </w:rPr>
        <w:t> </w:t>
      </w:r>
      <w:r>
        <w:rPr>
          <w:w w:val="115"/>
        </w:rPr>
        <w:t>proband</w:t>
      </w:r>
      <w:r>
        <w:rPr>
          <w:spacing w:val="-15"/>
          <w:w w:val="115"/>
        </w:rPr>
        <w:t> </w:t>
      </w:r>
      <w:r>
        <w:rPr>
          <w:w w:val="115"/>
        </w:rPr>
        <w:t>had</w:t>
      </w:r>
      <w:r>
        <w:rPr>
          <w:spacing w:val="-14"/>
          <w:w w:val="115"/>
        </w:rPr>
        <w:t> </w:t>
      </w:r>
      <w:r>
        <w:rPr>
          <w:w w:val="115"/>
        </w:rPr>
        <w:t>the</w:t>
      </w:r>
      <w:r>
        <w:rPr>
          <w:spacing w:val="-14"/>
          <w:w w:val="115"/>
        </w:rPr>
        <w:t> </w:t>
      </w:r>
      <w:r>
        <w:rPr>
          <w:w w:val="115"/>
        </w:rPr>
        <w:t>earliest</w:t>
      </w:r>
      <w:r>
        <w:rPr>
          <w:spacing w:val="-15"/>
          <w:w w:val="115"/>
        </w:rPr>
        <w:t> </w:t>
      </w:r>
      <w:r>
        <w:rPr>
          <w:w w:val="115"/>
        </w:rPr>
        <w:t>disease</w:t>
      </w:r>
      <w:r>
        <w:rPr>
          <w:spacing w:val="-14"/>
          <w:w w:val="115"/>
        </w:rPr>
        <w:t> </w:t>
      </w:r>
      <w:r>
        <w:rPr>
          <w:w w:val="115"/>
        </w:rPr>
        <w:t>onset</w:t>
      </w:r>
      <w:r>
        <w:rPr>
          <w:spacing w:val="-14"/>
          <w:w w:val="115"/>
        </w:rPr>
        <w:t> </w:t>
      </w:r>
      <w:r>
        <w:rPr>
          <w:w w:val="115"/>
        </w:rPr>
        <w:t>and</w:t>
      </w:r>
      <w:r>
        <w:rPr>
          <w:spacing w:val="-15"/>
          <w:w w:val="115"/>
        </w:rPr>
        <w:t> </w:t>
      </w:r>
      <w:r>
        <w:rPr>
          <w:w w:val="115"/>
        </w:rPr>
        <w:t>death</w:t>
      </w:r>
      <w:r>
        <w:rPr>
          <w:spacing w:val="-14"/>
          <w:w w:val="115"/>
        </w:rPr>
        <w:t> </w:t>
      </w:r>
      <w:r>
        <w:rPr>
          <w:w w:val="115"/>
        </w:rPr>
        <w:t>(4</w:t>
      </w:r>
      <w:r>
        <w:rPr>
          <w:spacing w:val="-15"/>
          <w:w w:val="115"/>
        </w:rPr>
        <w:t> </w:t>
      </w:r>
      <w:r>
        <w:rPr>
          <w:w w:val="115"/>
        </w:rPr>
        <w:t>months</w:t>
      </w:r>
      <w:r>
        <w:rPr>
          <w:spacing w:val="-14"/>
          <w:w w:val="115"/>
        </w:rPr>
        <w:t> </w:t>
      </w:r>
      <w:r>
        <w:rPr>
          <w:w w:val="115"/>
        </w:rPr>
        <w:t>old).</w:t>
      </w:r>
      <w:r>
        <w:rPr>
          <w:spacing w:val="-6"/>
          <w:w w:val="115"/>
        </w:rPr>
        <w:t> </w:t>
      </w:r>
      <w:r>
        <w:rPr>
          <w:w w:val="115"/>
        </w:rPr>
        <w:t>Consistent with the phenotype, the proband was the only one who was compound heterozygous for</w:t>
      </w:r>
      <w:r>
        <w:rPr>
          <w:spacing w:val="-15"/>
          <w:w w:val="115"/>
        </w:rPr>
        <w:t> </w:t>
      </w:r>
      <w:r>
        <w:rPr>
          <w:w w:val="115"/>
        </w:rPr>
        <w:t>the</w:t>
      </w:r>
      <w:r>
        <w:rPr>
          <w:spacing w:val="-14"/>
          <w:w w:val="115"/>
        </w:rPr>
        <w:t> </w:t>
      </w:r>
      <w:r>
        <w:rPr>
          <w:w w:val="115"/>
        </w:rPr>
        <w:t>truncating</w:t>
      </w:r>
      <w:r>
        <w:rPr>
          <w:spacing w:val="-15"/>
          <w:w w:val="115"/>
        </w:rPr>
        <w:t> </w:t>
      </w:r>
      <w:r>
        <w:rPr>
          <w:w w:val="115"/>
        </w:rPr>
        <w:t>variant</w:t>
      </w:r>
      <w:r>
        <w:rPr>
          <w:spacing w:val="-14"/>
          <w:w w:val="115"/>
        </w:rPr>
        <w:t> </w:t>
      </w:r>
      <w:r>
        <w:rPr>
          <w:w w:val="115"/>
        </w:rPr>
        <w:t>while</w:t>
      </w:r>
      <w:r>
        <w:rPr>
          <w:spacing w:val="-14"/>
          <w:w w:val="115"/>
        </w:rPr>
        <w:t> </w:t>
      </w:r>
      <w:r>
        <w:rPr>
          <w:w w:val="115"/>
        </w:rPr>
        <w:t>the</w:t>
      </w:r>
      <w:r>
        <w:rPr>
          <w:spacing w:val="-15"/>
          <w:w w:val="115"/>
        </w:rPr>
        <w:t> </w:t>
      </w:r>
      <w:r>
        <w:rPr>
          <w:w w:val="115"/>
        </w:rPr>
        <w:t>other</w:t>
      </w:r>
      <w:r>
        <w:rPr>
          <w:spacing w:val="-14"/>
          <w:w w:val="115"/>
        </w:rPr>
        <w:t> </w:t>
      </w:r>
      <w:r>
        <w:rPr>
          <w:w w:val="115"/>
        </w:rPr>
        <w:t>14</w:t>
      </w:r>
      <w:r>
        <w:rPr>
          <w:spacing w:val="-14"/>
          <w:w w:val="115"/>
        </w:rPr>
        <w:t> </w:t>
      </w:r>
      <w:r>
        <w:rPr>
          <w:w w:val="115"/>
        </w:rPr>
        <w:t>cases</w:t>
      </w:r>
      <w:r>
        <w:rPr>
          <w:spacing w:val="-15"/>
          <w:w w:val="115"/>
        </w:rPr>
        <w:t> </w:t>
      </w:r>
      <w:r>
        <w:rPr>
          <w:w w:val="115"/>
        </w:rPr>
        <w:t>were</w:t>
      </w:r>
      <w:r>
        <w:rPr>
          <w:spacing w:val="-14"/>
          <w:w w:val="115"/>
        </w:rPr>
        <w:t> </w:t>
      </w:r>
      <w:r>
        <w:rPr>
          <w:w w:val="115"/>
        </w:rPr>
        <w:t>compound</w:t>
      </w:r>
      <w:r>
        <w:rPr>
          <w:spacing w:val="-15"/>
          <w:w w:val="115"/>
        </w:rPr>
        <w:t> </w:t>
      </w:r>
      <w:r>
        <w:rPr>
          <w:w w:val="115"/>
        </w:rPr>
        <w:t>heterozygous</w:t>
      </w:r>
      <w:r>
        <w:rPr>
          <w:spacing w:val="-14"/>
          <w:w w:val="115"/>
        </w:rPr>
        <w:t> </w:t>
      </w:r>
      <w:r>
        <w:rPr>
          <w:w w:val="115"/>
        </w:rPr>
        <w:t>for</w:t>
      </w:r>
      <w:r>
        <w:rPr>
          <w:spacing w:val="-14"/>
          <w:w w:val="115"/>
        </w:rPr>
        <w:t> </w:t>
      </w:r>
      <w:r>
        <w:rPr>
          <w:w w:val="115"/>
        </w:rPr>
        <w:t>the </w:t>
      </w:r>
      <w:r>
        <w:rPr>
          <w:w w:val="110"/>
        </w:rPr>
        <w:t>missense variant. This suggests that the truncating variant when found with the missense </w:t>
      </w:r>
      <w:r>
        <w:rPr/>
        <w:t>c.3286C&gt;T</w:t>
      </w:r>
      <w:r>
        <w:rPr>
          <w:spacing w:val="31"/>
        </w:rPr>
        <w:t> </w:t>
      </w:r>
      <w:r>
        <w:rPr/>
        <w:t>variant</w:t>
      </w:r>
      <w:r>
        <w:rPr>
          <w:spacing w:val="31"/>
        </w:rPr>
        <w:t> </w:t>
      </w:r>
      <w:r>
        <w:rPr/>
        <w:t>can</w:t>
      </w:r>
      <w:r>
        <w:rPr>
          <w:spacing w:val="31"/>
        </w:rPr>
        <w:t> </w:t>
      </w:r>
      <w:r>
        <w:rPr/>
        <w:t>cause</w:t>
      </w:r>
      <w:r>
        <w:rPr>
          <w:spacing w:val="31"/>
        </w:rPr>
        <w:t> </w:t>
      </w:r>
      <w:r>
        <w:rPr/>
        <w:t>early</w:t>
      </w:r>
      <w:r>
        <w:rPr>
          <w:spacing w:val="31"/>
        </w:rPr>
        <w:t> </w:t>
      </w:r>
      <w:r>
        <w:rPr/>
        <w:t>onset</w:t>
      </w:r>
      <w:r>
        <w:rPr>
          <w:spacing w:val="31"/>
        </w:rPr>
        <w:t> </w:t>
      </w:r>
      <w:r>
        <w:rPr/>
        <w:t>and</w:t>
      </w:r>
      <w:r>
        <w:rPr>
          <w:spacing w:val="31"/>
        </w:rPr>
        <w:t> </w:t>
      </w:r>
      <w:r>
        <w:rPr/>
        <w:t>rapid</w:t>
      </w:r>
      <w:r>
        <w:rPr>
          <w:spacing w:val="31"/>
        </w:rPr>
        <w:t> </w:t>
      </w:r>
      <w:r>
        <w:rPr/>
        <w:t>progression</w:t>
      </w:r>
      <w:r>
        <w:rPr>
          <w:spacing w:val="31"/>
        </w:rPr>
        <w:t> </w:t>
      </w:r>
      <w:r>
        <w:rPr/>
        <w:t>of</w:t>
      </w:r>
      <w:r>
        <w:rPr>
          <w:spacing w:val="31"/>
        </w:rPr>
        <w:t> </w:t>
      </w:r>
      <w:r>
        <w:rPr/>
        <w:t>disease.</w:t>
      </w:r>
      <w:r>
        <w:rPr>
          <w:spacing w:val="40"/>
        </w:rPr>
        <w:t> </w:t>
      </w:r>
      <w:r>
        <w:rPr/>
        <w:t>We</w:t>
      </w:r>
      <w:r>
        <w:rPr>
          <w:spacing w:val="31"/>
        </w:rPr>
        <w:t> </w:t>
      </w:r>
      <w:r>
        <w:rPr/>
        <w:t>also</w:t>
      </w:r>
      <w:r>
        <w:rPr>
          <w:spacing w:val="31"/>
        </w:rPr>
        <w:t> </w:t>
      </w:r>
      <w:r>
        <w:rPr/>
        <w:t>observed </w:t>
      </w:r>
      <w:r>
        <w:rPr>
          <w:w w:val="110"/>
        </w:rPr>
        <w:t>that</w:t>
      </w:r>
      <w:r>
        <w:rPr>
          <w:spacing w:val="-3"/>
          <w:w w:val="110"/>
        </w:rPr>
        <w:t> </w:t>
      </w:r>
      <w:r>
        <w:rPr>
          <w:w w:val="110"/>
        </w:rPr>
        <w:t>all</w:t>
      </w:r>
      <w:r>
        <w:rPr>
          <w:spacing w:val="-3"/>
          <w:w w:val="110"/>
        </w:rPr>
        <w:t> </w:t>
      </w:r>
      <w:r>
        <w:rPr>
          <w:w w:val="110"/>
        </w:rPr>
        <w:t>homozygous</w:t>
      </w:r>
      <w:r>
        <w:rPr>
          <w:spacing w:val="-3"/>
          <w:w w:val="110"/>
        </w:rPr>
        <w:t> </w:t>
      </w:r>
      <w:r>
        <w:rPr>
          <w:w w:val="110"/>
        </w:rPr>
        <w:t>cases</w:t>
      </w:r>
      <w:r>
        <w:rPr>
          <w:spacing w:val="-3"/>
          <w:w w:val="110"/>
        </w:rPr>
        <w:t> </w:t>
      </w:r>
      <w:r>
        <w:rPr>
          <w:w w:val="110"/>
        </w:rPr>
        <w:t>for</w:t>
      </w:r>
      <w:r>
        <w:rPr>
          <w:spacing w:val="-3"/>
          <w:w w:val="110"/>
        </w:rPr>
        <w:t> </w:t>
      </w:r>
      <w:r>
        <w:rPr>
          <w:w w:val="110"/>
        </w:rPr>
        <w:t>the</w:t>
      </w:r>
      <w:r>
        <w:rPr>
          <w:spacing w:val="-3"/>
          <w:w w:val="110"/>
        </w:rPr>
        <w:t> </w:t>
      </w:r>
      <w:r>
        <w:rPr>
          <w:w w:val="110"/>
        </w:rPr>
        <w:t>c.3286C&gt;T</w:t>
      </w:r>
      <w:r>
        <w:rPr>
          <w:spacing w:val="-3"/>
          <w:w w:val="110"/>
        </w:rPr>
        <w:t> </w:t>
      </w:r>
      <w:r>
        <w:rPr>
          <w:w w:val="110"/>
        </w:rPr>
        <w:t>variant</w:t>
      </w:r>
      <w:r>
        <w:rPr>
          <w:spacing w:val="-3"/>
          <w:w w:val="110"/>
        </w:rPr>
        <w:t> </w:t>
      </w:r>
      <w:r>
        <w:rPr>
          <w:w w:val="110"/>
        </w:rPr>
        <w:t>showed</w:t>
      </w:r>
      <w:r>
        <w:rPr>
          <w:spacing w:val="-3"/>
          <w:w w:val="110"/>
        </w:rPr>
        <w:t> </w:t>
      </w:r>
      <w:r>
        <w:rPr>
          <w:w w:val="110"/>
        </w:rPr>
        <w:t>symptoms</w:t>
      </w:r>
      <w:r>
        <w:rPr>
          <w:spacing w:val="-3"/>
          <w:w w:val="110"/>
        </w:rPr>
        <w:t> </w:t>
      </w:r>
      <w:r>
        <w:rPr>
          <w:w w:val="110"/>
        </w:rPr>
        <w:t>before</w:t>
      </w:r>
      <w:r>
        <w:rPr>
          <w:spacing w:val="-3"/>
          <w:w w:val="110"/>
        </w:rPr>
        <w:t> </w:t>
      </w:r>
      <w:r>
        <w:rPr>
          <w:w w:val="110"/>
        </w:rPr>
        <w:t>the</w:t>
      </w:r>
      <w:r>
        <w:rPr>
          <w:spacing w:val="-3"/>
          <w:w w:val="110"/>
        </w:rPr>
        <w:t> </w:t>
      </w:r>
      <w:r>
        <w:rPr>
          <w:w w:val="110"/>
        </w:rPr>
        <w:t>age</w:t>
      </w:r>
      <w:r>
        <w:rPr>
          <w:spacing w:val="-3"/>
          <w:w w:val="110"/>
        </w:rPr>
        <w:t> </w:t>
      </w:r>
      <w:r>
        <w:rPr>
          <w:w w:val="110"/>
        </w:rPr>
        <w:t>of 2</w:t>
      </w:r>
      <w:r>
        <w:rPr>
          <w:spacing w:val="-9"/>
          <w:w w:val="110"/>
        </w:rPr>
        <w:t> </w:t>
      </w:r>
      <w:r>
        <w:rPr>
          <w:w w:val="110"/>
        </w:rPr>
        <w:t>years</w:t>
      </w:r>
      <w:r>
        <w:rPr>
          <w:spacing w:val="-12"/>
          <w:w w:val="110"/>
        </w:rPr>
        <w:t> </w:t>
      </w:r>
      <w:r>
        <w:rPr>
          <w:w w:val="110"/>
        </w:rPr>
        <w:t>and</w:t>
      </w:r>
      <w:r>
        <w:rPr>
          <w:spacing w:val="-12"/>
          <w:w w:val="110"/>
        </w:rPr>
        <w:t> </w:t>
      </w:r>
      <w:r>
        <w:rPr>
          <w:w w:val="110"/>
        </w:rPr>
        <w:t>developed</w:t>
      </w:r>
      <w:r>
        <w:rPr>
          <w:spacing w:val="-12"/>
          <w:w w:val="110"/>
        </w:rPr>
        <w:t> </w:t>
      </w:r>
      <w:r>
        <w:rPr>
          <w:w w:val="110"/>
        </w:rPr>
        <w:t>seizure. In</w:t>
      </w:r>
      <w:r>
        <w:rPr>
          <w:spacing w:val="-11"/>
          <w:w w:val="110"/>
        </w:rPr>
        <w:t> </w:t>
      </w:r>
      <w:r>
        <w:rPr>
          <w:w w:val="110"/>
        </w:rPr>
        <w:t>contrast,</w:t>
      </w:r>
      <w:r>
        <w:rPr>
          <w:spacing w:val="-11"/>
          <w:w w:val="110"/>
        </w:rPr>
        <w:t> </w:t>
      </w:r>
      <w:r>
        <w:rPr>
          <w:w w:val="110"/>
        </w:rPr>
        <w:t>a</w:t>
      </w:r>
      <w:r>
        <w:rPr>
          <w:spacing w:val="-12"/>
          <w:w w:val="110"/>
        </w:rPr>
        <w:t> </w:t>
      </w:r>
      <w:r>
        <w:rPr>
          <w:w w:val="110"/>
        </w:rPr>
        <w:t>majority</w:t>
      </w:r>
      <w:r>
        <w:rPr>
          <w:spacing w:val="-12"/>
          <w:w w:val="110"/>
        </w:rPr>
        <w:t> </w:t>
      </w:r>
      <w:r>
        <w:rPr>
          <w:w w:val="110"/>
        </w:rPr>
        <w:t>of</w:t>
      </w:r>
      <w:r>
        <w:rPr>
          <w:spacing w:val="-12"/>
          <w:w w:val="110"/>
        </w:rPr>
        <w:t> </w:t>
      </w:r>
      <w:r>
        <w:rPr>
          <w:w w:val="110"/>
        </w:rPr>
        <w:t>the</w:t>
      </w:r>
      <w:r>
        <w:rPr>
          <w:spacing w:val="-11"/>
          <w:w w:val="110"/>
        </w:rPr>
        <w:t> </w:t>
      </w:r>
      <w:r>
        <w:rPr>
          <w:w w:val="110"/>
        </w:rPr>
        <w:t>compound</w:t>
      </w:r>
      <w:r>
        <w:rPr>
          <w:spacing w:val="-12"/>
          <w:w w:val="110"/>
        </w:rPr>
        <w:t> </w:t>
      </w:r>
      <w:r>
        <w:rPr>
          <w:w w:val="110"/>
        </w:rPr>
        <w:t>heterozygous</w:t>
      </w:r>
      <w:r>
        <w:rPr>
          <w:spacing w:val="-11"/>
          <w:w w:val="110"/>
        </w:rPr>
        <w:t> </w:t>
      </w:r>
      <w:r>
        <w:rPr>
          <w:w w:val="110"/>
        </w:rPr>
        <w:t>cases </w:t>
      </w:r>
      <w:r>
        <w:rPr>
          <w:w w:val="115"/>
        </w:rPr>
        <w:t>had</w:t>
      </w:r>
      <w:r>
        <w:rPr>
          <w:spacing w:val="-9"/>
          <w:w w:val="115"/>
        </w:rPr>
        <w:t> </w:t>
      </w:r>
      <w:r>
        <w:rPr>
          <w:w w:val="115"/>
        </w:rPr>
        <w:t>late</w:t>
      </w:r>
      <w:r>
        <w:rPr>
          <w:spacing w:val="-9"/>
          <w:w w:val="115"/>
        </w:rPr>
        <w:t> </w:t>
      </w:r>
      <w:r>
        <w:rPr>
          <w:w w:val="115"/>
        </w:rPr>
        <w:t>clinical</w:t>
      </w:r>
      <w:r>
        <w:rPr>
          <w:spacing w:val="-9"/>
          <w:w w:val="115"/>
        </w:rPr>
        <w:t> </w:t>
      </w:r>
      <w:r>
        <w:rPr>
          <w:w w:val="115"/>
        </w:rPr>
        <w:t>presentation</w:t>
      </w:r>
      <w:r>
        <w:rPr>
          <w:spacing w:val="-9"/>
          <w:w w:val="115"/>
        </w:rPr>
        <w:t> </w:t>
      </w:r>
      <w:r>
        <w:rPr>
          <w:w w:val="115"/>
        </w:rPr>
        <w:t>until</w:t>
      </w:r>
      <w:r>
        <w:rPr>
          <w:spacing w:val="-9"/>
          <w:w w:val="115"/>
        </w:rPr>
        <w:t> </w:t>
      </w:r>
      <w:r>
        <w:rPr>
          <w:w w:val="115"/>
        </w:rPr>
        <w:t>adulthood</w:t>
      </w:r>
      <w:r>
        <w:rPr>
          <w:spacing w:val="-9"/>
          <w:w w:val="115"/>
        </w:rPr>
        <w:t> </w:t>
      </w:r>
      <w:r>
        <w:rPr>
          <w:w w:val="115"/>
        </w:rPr>
        <w:t>and</w:t>
      </w:r>
      <w:r>
        <w:rPr>
          <w:spacing w:val="-9"/>
          <w:w w:val="115"/>
        </w:rPr>
        <w:t> </w:t>
      </w:r>
      <w:r>
        <w:rPr>
          <w:w w:val="115"/>
        </w:rPr>
        <w:t>seizure</w:t>
      </w:r>
      <w:r>
        <w:rPr>
          <w:spacing w:val="-9"/>
          <w:w w:val="115"/>
        </w:rPr>
        <w:t> </w:t>
      </w:r>
      <w:r>
        <w:rPr>
          <w:w w:val="115"/>
        </w:rPr>
        <w:t>was</w:t>
      </w:r>
      <w:r>
        <w:rPr>
          <w:spacing w:val="-9"/>
          <w:w w:val="115"/>
        </w:rPr>
        <w:t> </w:t>
      </w:r>
      <w:r>
        <w:rPr>
          <w:w w:val="115"/>
        </w:rPr>
        <w:t>not</w:t>
      </w:r>
      <w:r>
        <w:rPr>
          <w:spacing w:val="-9"/>
          <w:w w:val="115"/>
        </w:rPr>
        <w:t> </w:t>
      </w:r>
      <w:r>
        <w:rPr>
          <w:w w:val="115"/>
        </w:rPr>
        <w:t>common.</w:t>
      </w:r>
    </w:p>
    <w:p>
      <w:pPr>
        <w:pStyle w:val="BodyText"/>
        <w:spacing w:line="261" w:lineRule="auto" w:before="9"/>
        <w:ind w:left="2631" w:right="119" w:firstLine="431"/>
        <w:jc w:val="both"/>
      </w:pPr>
      <w:r>
        <w:rPr>
          <w:i/>
        </w:rPr>
        <w:t>POLG </w:t>
      </w:r>
      <w:r>
        <w:rPr/>
        <w:t>is essential for mitochondrial DNA to replicate and repair.</w:t>
      </w:r>
      <w:r>
        <w:rPr>
          <w:spacing w:val="40"/>
        </w:rPr>
        <w:t> </w:t>
      </w:r>
      <w:r>
        <w:rPr/>
        <w:t>Alterations in </w:t>
      </w:r>
      <w:r>
        <w:rPr>
          <w:i/>
        </w:rPr>
        <w:t>POLG </w:t>
      </w:r>
      <w:r>
        <w:rPr>
          <w:spacing w:val="-2"/>
          <w:w w:val="110"/>
        </w:rPr>
        <w:t>cause</w:t>
      </w:r>
      <w:r>
        <w:rPr>
          <w:spacing w:val="-4"/>
          <w:w w:val="110"/>
        </w:rPr>
        <w:t> </w:t>
      </w:r>
      <w:r>
        <w:rPr>
          <w:spacing w:val="-2"/>
          <w:w w:val="110"/>
        </w:rPr>
        <w:t>mitochondrial</w:t>
      </w:r>
      <w:r>
        <w:rPr>
          <w:spacing w:val="-5"/>
          <w:w w:val="110"/>
        </w:rPr>
        <w:t> </w:t>
      </w:r>
      <w:r>
        <w:rPr>
          <w:spacing w:val="-2"/>
          <w:w w:val="110"/>
        </w:rPr>
        <w:t>DNA</w:t>
      </w:r>
      <w:r>
        <w:rPr>
          <w:spacing w:val="-4"/>
          <w:w w:val="110"/>
        </w:rPr>
        <w:t> </w:t>
      </w:r>
      <w:r>
        <w:rPr>
          <w:spacing w:val="-2"/>
          <w:w w:val="110"/>
        </w:rPr>
        <w:t>depletion</w:t>
      </w:r>
      <w:r>
        <w:rPr>
          <w:spacing w:val="-5"/>
          <w:w w:val="110"/>
        </w:rPr>
        <w:t> </w:t>
      </w:r>
      <w:r>
        <w:rPr>
          <w:spacing w:val="-2"/>
          <w:w w:val="110"/>
        </w:rPr>
        <w:t>or</w:t>
      </w:r>
      <w:r>
        <w:rPr>
          <w:spacing w:val="-4"/>
          <w:w w:val="110"/>
        </w:rPr>
        <w:t> </w:t>
      </w:r>
      <w:r>
        <w:rPr>
          <w:spacing w:val="-2"/>
          <w:w w:val="110"/>
        </w:rPr>
        <w:t>deletion</w:t>
      </w:r>
      <w:r>
        <w:rPr>
          <w:spacing w:val="-5"/>
          <w:w w:val="110"/>
        </w:rPr>
        <w:t> </w:t>
      </w:r>
      <w:r>
        <w:rPr>
          <w:spacing w:val="-2"/>
          <w:w w:val="110"/>
        </w:rPr>
        <w:t>in</w:t>
      </w:r>
      <w:r>
        <w:rPr>
          <w:spacing w:val="-4"/>
          <w:w w:val="110"/>
        </w:rPr>
        <w:t> </w:t>
      </w:r>
      <w:r>
        <w:rPr>
          <w:spacing w:val="-2"/>
          <w:w w:val="110"/>
        </w:rPr>
        <w:t>several</w:t>
      </w:r>
      <w:r>
        <w:rPr>
          <w:spacing w:val="-5"/>
          <w:w w:val="110"/>
        </w:rPr>
        <w:t> </w:t>
      </w:r>
      <w:r>
        <w:rPr>
          <w:spacing w:val="-2"/>
          <w:w w:val="110"/>
        </w:rPr>
        <w:t>organs</w:t>
      </w:r>
      <w:r>
        <w:rPr>
          <w:spacing w:val="-4"/>
          <w:w w:val="110"/>
        </w:rPr>
        <w:t> </w:t>
      </w:r>
      <w:r>
        <w:rPr>
          <w:spacing w:val="-2"/>
          <w:w w:val="110"/>
        </w:rPr>
        <w:t>leading</w:t>
      </w:r>
      <w:r>
        <w:rPr>
          <w:spacing w:val="-5"/>
          <w:w w:val="110"/>
        </w:rPr>
        <w:t> </w:t>
      </w:r>
      <w:r>
        <w:rPr>
          <w:spacing w:val="-2"/>
          <w:w w:val="110"/>
        </w:rPr>
        <w:t>to</w:t>
      </w:r>
      <w:r>
        <w:rPr>
          <w:spacing w:val="-4"/>
          <w:w w:val="110"/>
        </w:rPr>
        <w:t> </w:t>
      </w:r>
      <w:r>
        <w:rPr>
          <w:spacing w:val="-2"/>
          <w:w w:val="110"/>
        </w:rPr>
        <w:t>diverse</w:t>
      </w:r>
      <w:r>
        <w:rPr>
          <w:spacing w:val="-5"/>
          <w:w w:val="110"/>
        </w:rPr>
        <w:t> </w:t>
      </w:r>
      <w:r>
        <w:rPr>
          <w:spacing w:val="-2"/>
          <w:w w:val="110"/>
        </w:rPr>
        <w:t>clinical </w:t>
      </w:r>
      <w:r>
        <w:rPr>
          <w:w w:val="110"/>
        </w:rPr>
        <w:t>manifestations.</w:t>
      </w:r>
      <w:r>
        <w:rPr>
          <w:spacing w:val="40"/>
          <w:w w:val="110"/>
        </w:rPr>
        <w:t> </w:t>
      </w:r>
      <w:r>
        <w:rPr>
          <w:w w:val="110"/>
        </w:rPr>
        <w:t>However,</w:t>
      </w:r>
      <w:r>
        <w:rPr>
          <w:w w:val="110"/>
        </w:rPr>
        <w:t> the same variant can lead to mitochondrial DNA deletion, depletion</w:t>
      </w:r>
      <w:r>
        <w:rPr>
          <w:spacing w:val="-12"/>
          <w:w w:val="110"/>
        </w:rPr>
        <w:t> </w:t>
      </w:r>
      <w:r>
        <w:rPr>
          <w:w w:val="110"/>
        </w:rPr>
        <w:t>or</w:t>
      </w:r>
      <w:r>
        <w:rPr>
          <w:spacing w:val="-12"/>
          <w:w w:val="110"/>
        </w:rPr>
        <w:t> </w:t>
      </w:r>
      <w:r>
        <w:rPr>
          <w:w w:val="110"/>
        </w:rPr>
        <w:t>both,</w:t>
      </w:r>
      <w:r>
        <w:rPr>
          <w:spacing w:val="-12"/>
          <w:w w:val="110"/>
        </w:rPr>
        <w:t> </w:t>
      </w:r>
      <w:r>
        <w:rPr>
          <w:w w:val="110"/>
        </w:rPr>
        <w:t>complicating</w:t>
      </w:r>
      <w:r>
        <w:rPr>
          <w:spacing w:val="-12"/>
          <w:w w:val="110"/>
        </w:rPr>
        <w:t> </w:t>
      </w:r>
      <w:r>
        <w:rPr>
          <w:w w:val="110"/>
        </w:rPr>
        <w:t>phenotype–genotype</w:t>
      </w:r>
      <w:r>
        <w:rPr>
          <w:spacing w:val="-12"/>
          <w:w w:val="110"/>
        </w:rPr>
        <w:t> </w:t>
      </w:r>
      <w:r>
        <w:rPr>
          <w:w w:val="110"/>
        </w:rPr>
        <w:t>correlation.</w:t>
      </w:r>
      <w:r>
        <w:rPr>
          <w:spacing w:val="-1"/>
          <w:w w:val="110"/>
        </w:rPr>
        <w:t> </w:t>
      </w:r>
      <w:r>
        <w:rPr>
          <w:w w:val="110"/>
        </w:rPr>
        <w:t>In</w:t>
      </w:r>
      <w:r>
        <w:rPr>
          <w:spacing w:val="-12"/>
          <w:w w:val="110"/>
        </w:rPr>
        <w:t> </w:t>
      </w:r>
      <w:r>
        <w:rPr>
          <w:w w:val="110"/>
        </w:rPr>
        <w:t>addition,</w:t>
      </w:r>
      <w:r>
        <w:rPr>
          <w:spacing w:val="-12"/>
          <w:w w:val="110"/>
        </w:rPr>
        <w:t> </w:t>
      </w:r>
      <w:r>
        <w:rPr>
          <w:w w:val="110"/>
        </w:rPr>
        <w:t>other</w:t>
      </w:r>
      <w:r>
        <w:rPr>
          <w:spacing w:val="-12"/>
          <w:w w:val="110"/>
        </w:rPr>
        <w:t> </w:t>
      </w:r>
      <w:r>
        <w:rPr>
          <w:w w:val="110"/>
        </w:rPr>
        <w:t>factors including genetic modifiers, immunity, and environmental effects such as mitochondrial toxins and infections can modify the </w:t>
      </w:r>
      <w:r>
        <w:rPr>
          <w:i/>
          <w:w w:val="110"/>
        </w:rPr>
        <w:t>POLG </w:t>
      </w:r>
      <w:r>
        <w:rPr>
          <w:w w:val="110"/>
        </w:rPr>
        <w:t>disease phenotype [</w:t>
      </w:r>
      <w:hyperlink w:history="true" w:anchor="_bookmark29">
        <w:r>
          <w:rPr>
            <w:color w:val="0774B7"/>
            <w:w w:val="110"/>
          </w:rPr>
          <w:t>28</w:t>
        </w:r>
      </w:hyperlink>
      <w:r>
        <w:rPr>
          <w:w w:val="110"/>
        </w:rPr>
        <w:t>,</w:t>
      </w:r>
      <w:hyperlink w:history="true" w:anchor="_bookmark30">
        <w:r>
          <w:rPr>
            <w:color w:val="0774B7"/>
            <w:w w:val="110"/>
          </w:rPr>
          <w:t>29</w:t>
        </w:r>
      </w:hyperlink>
      <w:r>
        <w:rPr>
          <w:w w:val="110"/>
        </w:rPr>
        <w:t>]. A previous study demonstrated that the homozygous c.3286C&gt;T variant in </w:t>
      </w:r>
      <w:r>
        <w:rPr>
          <w:i/>
          <w:w w:val="110"/>
        </w:rPr>
        <w:t>POLG </w:t>
      </w:r>
      <w:r>
        <w:rPr>
          <w:w w:val="110"/>
        </w:rPr>
        <w:t>caused a depletion of mitochondrial DNA and a reduction in cytochrome c oxidase activity [</w:t>
      </w:r>
      <w:hyperlink w:history="true" w:anchor="_bookmark12">
        <w:r>
          <w:rPr>
            <w:color w:val="0774B7"/>
            <w:w w:val="110"/>
          </w:rPr>
          <w:t>11</w:t>
        </w:r>
      </w:hyperlink>
      <w:r>
        <w:rPr>
          <w:w w:val="110"/>
        </w:rPr>
        <w:t>]. A functional study in a patient with Alpers syndrome and compound heterozygosity for a nonsense p.Glu873*</w:t>
      </w:r>
      <w:r>
        <w:rPr>
          <w:spacing w:val="-1"/>
          <w:w w:val="110"/>
        </w:rPr>
        <w:t> </w:t>
      </w:r>
      <w:r>
        <w:rPr>
          <w:w w:val="110"/>
        </w:rPr>
        <w:t>and</w:t>
      </w:r>
      <w:r>
        <w:rPr>
          <w:spacing w:val="-1"/>
          <w:w w:val="110"/>
        </w:rPr>
        <w:t> </w:t>
      </w:r>
      <w:r>
        <w:rPr>
          <w:w w:val="110"/>
        </w:rPr>
        <w:t>a</w:t>
      </w:r>
      <w:r>
        <w:rPr>
          <w:spacing w:val="-1"/>
          <w:w w:val="110"/>
        </w:rPr>
        <w:t> </w:t>
      </w:r>
      <w:r>
        <w:rPr>
          <w:w w:val="110"/>
        </w:rPr>
        <w:t>missense</w:t>
      </w:r>
      <w:r>
        <w:rPr>
          <w:spacing w:val="-1"/>
          <w:w w:val="110"/>
        </w:rPr>
        <w:t> </w:t>
      </w:r>
      <w:r>
        <w:rPr>
          <w:w w:val="110"/>
        </w:rPr>
        <w:t>p.Ala467Thr</w:t>
      </w:r>
      <w:r>
        <w:rPr>
          <w:spacing w:val="-1"/>
          <w:w w:val="110"/>
        </w:rPr>
        <w:t> </w:t>
      </w:r>
      <w:r>
        <w:rPr>
          <w:w w:val="110"/>
        </w:rPr>
        <w:t>variant</w:t>
      </w:r>
      <w:r>
        <w:rPr>
          <w:spacing w:val="-1"/>
          <w:w w:val="110"/>
        </w:rPr>
        <w:t> </w:t>
      </w:r>
      <w:r>
        <w:rPr>
          <w:w w:val="110"/>
        </w:rPr>
        <w:t>showed</w:t>
      </w:r>
      <w:r>
        <w:rPr>
          <w:spacing w:val="-1"/>
          <w:w w:val="110"/>
        </w:rPr>
        <w:t> </w:t>
      </w:r>
      <w:r>
        <w:rPr>
          <w:w w:val="110"/>
        </w:rPr>
        <w:t>that</w:t>
      </w:r>
      <w:r>
        <w:rPr>
          <w:spacing w:val="-1"/>
          <w:w w:val="110"/>
        </w:rPr>
        <w:t> </w:t>
      </w:r>
      <w:r>
        <w:rPr>
          <w:w w:val="110"/>
        </w:rPr>
        <w:t>more</w:t>
      </w:r>
      <w:r>
        <w:rPr>
          <w:spacing w:val="-1"/>
          <w:w w:val="110"/>
        </w:rPr>
        <w:t> </w:t>
      </w:r>
      <w:r>
        <w:rPr>
          <w:w w:val="110"/>
        </w:rPr>
        <w:t>than</w:t>
      </w:r>
      <w:r>
        <w:rPr>
          <w:spacing w:val="-1"/>
          <w:w w:val="110"/>
        </w:rPr>
        <w:t> </w:t>
      </w:r>
      <w:r>
        <w:rPr>
          <w:w w:val="110"/>
        </w:rPr>
        <w:t>95%</w:t>
      </w:r>
      <w:r>
        <w:rPr>
          <w:spacing w:val="-1"/>
          <w:w w:val="110"/>
        </w:rPr>
        <w:t> </w:t>
      </w:r>
      <w:r>
        <w:rPr>
          <w:w w:val="110"/>
        </w:rPr>
        <w:t>of</w:t>
      </w:r>
      <w:r>
        <w:rPr>
          <w:spacing w:val="-1"/>
          <w:w w:val="110"/>
        </w:rPr>
        <w:t> </w:t>
      </w:r>
      <w:r>
        <w:rPr>
          <w:w w:val="110"/>
        </w:rPr>
        <w:t>functional </w:t>
      </w:r>
      <w:r>
        <w:rPr>
          <w:i/>
          <w:w w:val="110"/>
        </w:rPr>
        <w:t>POLG</w:t>
      </w:r>
      <w:r>
        <w:rPr>
          <w:i/>
          <w:spacing w:val="23"/>
          <w:w w:val="110"/>
        </w:rPr>
        <w:t> </w:t>
      </w:r>
      <w:r>
        <w:rPr>
          <w:w w:val="110"/>
        </w:rPr>
        <w:t>mRNA</w:t>
      </w:r>
      <w:r>
        <w:rPr>
          <w:spacing w:val="23"/>
          <w:w w:val="110"/>
        </w:rPr>
        <w:t> </w:t>
      </w:r>
      <w:r>
        <w:rPr>
          <w:w w:val="110"/>
        </w:rPr>
        <w:t>was</w:t>
      </w:r>
      <w:r>
        <w:rPr>
          <w:spacing w:val="23"/>
          <w:w w:val="110"/>
        </w:rPr>
        <w:t> </w:t>
      </w:r>
      <w:r>
        <w:rPr>
          <w:w w:val="110"/>
        </w:rPr>
        <w:t>derived</w:t>
      </w:r>
      <w:r>
        <w:rPr>
          <w:spacing w:val="23"/>
          <w:w w:val="110"/>
        </w:rPr>
        <w:t> </w:t>
      </w:r>
      <w:r>
        <w:rPr>
          <w:w w:val="110"/>
        </w:rPr>
        <w:t>from</w:t>
      </w:r>
      <w:r>
        <w:rPr>
          <w:spacing w:val="23"/>
          <w:w w:val="110"/>
        </w:rPr>
        <w:t> </w:t>
      </w:r>
      <w:r>
        <w:rPr>
          <w:w w:val="110"/>
        </w:rPr>
        <w:t>the</w:t>
      </w:r>
      <w:r>
        <w:rPr>
          <w:spacing w:val="23"/>
          <w:w w:val="110"/>
        </w:rPr>
        <w:t> </w:t>
      </w:r>
      <w:r>
        <w:rPr>
          <w:w w:val="110"/>
        </w:rPr>
        <w:t>missense</w:t>
      </w:r>
      <w:r>
        <w:rPr>
          <w:spacing w:val="23"/>
          <w:w w:val="110"/>
        </w:rPr>
        <w:t> </w:t>
      </w:r>
      <w:r>
        <w:rPr>
          <w:w w:val="110"/>
        </w:rPr>
        <w:t>allele</w:t>
      </w:r>
      <w:r>
        <w:rPr>
          <w:spacing w:val="23"/>
          <w:w w:val="110"/>
        </w:rPr>
        <w:t> </w:t>
      </w:r>
      <w:r>
        <w:rPr>
          <w:w w:val="110"/>
        </w:rPr>
        <w:t>and</w:t>
      </w:r>
      <w:r>
        <w:rPr>
          <w:spacing w:val="23"/>
          <w:w w:val="110"/>
        </w:rPr>
        <w:t> </w:t>
      </w:r>
      <w:r>
        <w:rPr>
          <w:w w:val="110"/>
        </w:rPr>
        <w:t>less</w:t>
      </w:r>
      <w:r>
        <w:rPr>
          <w:spacing w:val="23"/>
          <w:w w:val="110"/>
        </w:rPr>
        <w:t> </w:t>
      </w:r>
      <w:r>
        <w:rPr>
          <w:w w:val="110"/>
        </w:rPr>
        <w:t>than</w:t>
      </w:r>
      <w:r>
        <w:rPr>
          <w:spacing w:val="23"/>
          <w:w w:val="110"/>
        </w:rPr>
        <w:t> </w:t>
      </w:r>
      <w:r>
        <w:rPr>
          <w:w w:val="110"/>
        </w:rPr>
        <w:t>5%</w:t>
      </w:r>
      <w:r>
        <w:rPr>
          <w:spacing w:val="23"/>
          <w:w w:val="110"/>
        </w:rPr>
        <w:t> </w:t>
      </w:r>
      <w:r>
        <w:rPr>
          <w:w w:val="110"/>
        </w:rPr>
        <w:t>of</w:t>
      </w:r>
      <w:r>
        <w:rPr>
          <w:spacing w:val="23"/>
          <w:w w:val="110"/>
        </w:rPr>
        <w:t> </w:t>
      </w:r>
      <w:r>
        <w:rPr>
          <w:w w:val="110"/>
        </w:rPr>
        <w:t>mRNA</w:t>
      </w:r>
      <w:r>
        <w:rPr>
          <w:spacing w:val="23"/>
          <w:w w:val="110"/>
        </w:rPr>
        <w:t> </w:t>
      </w:r>
      <w:r>
        <w:rPr>
          <w:w w:val="110"/>
        </w:rPr>
        <w:t>from the</w:t>
      </w:r>
      <w:r>
        <w:rPr>
          <w:w w:val="110"/>
        </w:rPr>
        <w:t> nonsense</w:t>
      </w:r>
      <w:r>
        <w:rPr>
          <w:w w:val="110"/>
        </w:rPr>
        <w:t> allele.</w:t>
      </w:r>
      <w:r>
        <w:rPr>
          <w:spacing w:val="40"/>
          <w:w w:val="110"/>
        </w:rPr>
        <w:t> </w:t>
      </w:r>
      <w:r>
        <w:rPr>
          <w:w w:val="110"/>
        </w:rPr>
        <w:t>The</w:t>
      </w:r>
      <w:r>
        <w:rPr>
          <w:w w:val="110"/>
        </w:rPr>
        <w:t> nonsense</w:t>
      </w:r>
      <w:r>
        <w:rPr>
          <w:w w:val="110"/>
        </w:rPr>
        <w:t> variant</w:t>
      </w:r>
      <w:r>
        <w:rPr>
          <w:w w:val="110"/>
        </w:rPr>
        <w:t> was</w:t>
      </w:r>
      <w:r>
        <w:rPr>
          <w:w w:val="110"/>
        </w:rPr>
        <w:t> found</w:t>
      </w:r>
      <w:r>
        <w:rPr>
          <w:w w:val="110"/>
        </w:rPr>
        <w:t> to</w:t>
      </w:r>
      <w:r>
        <w:rPr>
          <w:w w:val="110"/>
        </w:rPr>
        <w:t> be</w:t>
      </w:r>
      <w:r>
        <w:rPr>
          <w:w w:val="110"/>
        </w:rPr>
        <w:t> subjected</w:t>
      </w:r>
      <w:r>
        <w:rPr>
          <w:w w:val="110"/>
        </w:rPr>
        <w:t> to</w:t>
      </w:r>
      <w:r>
        <w:rPr>
          <w:w w:val="110"/>
        </w:rPr>
        <w:t> a</w:t>
      </w:r>
      <w:r>
        <w:rPr>
          <w:w w:val="110"/>
        </w:rPr>
        <w:t> nonsense- mediated decay and the Alpers phenotype was a consequence of a functional missense allele</w:t>
      </w:r>
      <w:r>
        <w:rPr>
          <w:spacing w:val="-9"/>
          <w:w w:val="110"/>
        </w:rPr>
        <w:t> </w:t>
      </w:r>
      <w:r>
        <w:rPr>
          <w:w w:val="110"/>
        </w:rPr>
        <w:t>and</w:t>
      </w:r>
      <w:r>
        <w:rPr>
          <w:spacing w:val="-9"/>
          <w:w w:val="110"/>
        </w:rPr>
        <w:t> </w:t>
      </w:r>
      <w:r>
        <w:rPr>
          <w:w w:val="110"/>
        </w:rPr>
        <w:t>selectively</w:t>
      </w:r>
      <w:r>
        <w:rPr>
          <w:spacing w:val="-9"/>
          <w:w w:val="110"/>
        </w:rPr>
        <w:t> </w:t>
      </w:r>
      <w:r>
        <w:rPr>
          <w:w w:val="110"/>
        </w:rPr>
        <w:t>nonfunctional</w:t>
      </w:r>
      <w:r>
        <w:rPr>
          <w:spacing w:val="-9"/>
          <w:w w:val="110"/>
        </w:rPr>
        <w:t> </w:t>
      </w:r>
      <w:r>
        <w:rPr>
          <w:w w:val="110"/>
        </w:rPr>
        <w:t>nonsense</w:t>
      </w:r>
      <w:r>
        <w:rPr>
          <w:spacing w:val="-9"/>
          <w:w w:val="110"/>
        </w:rPr>
        <w:t> </w:t>
      </w:r>
      <w:r>
        <w:rPr>
          <w:w w:val="110"/>
        </w:rPr>
        <w:t>allele</w:t>
      </w:r>
      <w:r>
        <w:rPr>
          <w:spacing w:val="-9"/>
          <w:w w:val="110"/>
        </w:rPr>
        <w:t> </w:t>
      </w:r>
      <w:r>
        <w:rPr>
          <w:w w:val="110"/>
        </w:rPr>
        <w:t>[</w:t>
      </w:r>
      <w:hyperlink w:history="true" w:anchor="_bookmark28">
        <w:r>
          <w:rPr>
            <w:color w:val="0774B7"/>
            <w:w w:val="110"/>
          </w:rPr>
          <w:t>27</w:t>
        </w:r>
      </w:hyperlink>
      <w:r>
        <w:rPr>
          <w:w w:val="110"/>
        </w:rPr>
        <w:t>,</w:t>
      </w:r>
      <w:hyperlink w:history="true" w:anchor="_bookmark31">
        <w:r>
          <w:rPr>
            <w:color w:val="0774B7"/>
            <w:w w:val="110"/>
          </w:rPr>
          <w:t>30</w:t>
        </w:r>
      </w:hyperlink>
      <w:r>
        <w:rPr>
          <w:w w:val="110"/>
        </w:rPr>
        <w:t>]. Based</w:t>
      </w:r>
      <w:r>
        <w:rPr>
          <w:spacing w:val="-9"/>
          <w:w w:val="110"/>
        </w:rPr>
        <w:t> </w:t>
      </w:r>
      <w:r>
        <w:rPr>
          <w:w w:val="110"/>
        </w:rPr>
        <w:t>on</w:t>
      </w:r>
      <w:r>
        <w:rPr>
          <w:spacing w:val="-9"/>
          <w:w w:val="110"/>
        </w:rPr>
        <w:t> </w:t>
      </w:r>
      <w:r>
        <w:rPr>
          <w:w w:val="110"/>
        </w:rPr>
        <w:t>the</w:t>
      </w:r>
      <w:r>
        <w:rPr>
          <w:spacing w:val="-9"/>
          <w:w w:val="110"/>
        </w:rPr>
        <w:t> </w:t>
      </w:r>
      <w:r>
        <w:rPr>
          <w:w w:val="110"/>
        </w:rPr>
        <w:t>above</w:t>
      </w:r>
      <w:r>
        <w:rPr>
          <w:spacing w:val="-9"/>
          <w:w w:val="110"/>
        </w:rPr>
        <w:t> </w:t>
      </w:r>
      <w:r>
        <w:rPr>
          <w:w w:val="110"/>
        </w:rPr>
        <w:t>evidence, it is speculated that the more severe phenotype in our proband, compared with the other </w:t>
      </w:r>
      <w:r>
        <w:rPr/>
        <w:t>compound heterozygous cases, could be a deleterious consequence of the truncating variant </w:t>
      </w:r>
      <w:r>
        <w:rPr>
          <w:w w:val="110"/>
        </w:rPr>
        <w:t>combined with the milder effect of the missense variant. The variants were expected to reduce, and interfere with, protein function, resulting in organ malfunction.</w:t>
      </w:r>
    </w:p>
    <w:p>
      <w:pPr>
        <w:pStyle w:val="BodyText"/>
        <w:spacing w:line="261" w:lineRule="auto" w:before="7"/>
        <w:ind w:left="2631" w:right="117" w:firstLine="431"/>
        <w:jc w:val="both"/>
      </w:pPr>
      <w:r>
        <w:rPr>
          <w:w w:val="110"/>
        </w:rPr>
        <w:t>At</w:t>
      </w:r>
      <w:r>
        <w:rPr>
          <w:spacing w:val="-10"/>
          <w:w w:val="110"/>
        </w:rPr>
        <w:t> </w:t>
      </w:r>
      <w:r>
        <w:rPr>
          <w:w w:val="110"/>
        </w:rPr>
        <w:t>present,</w:t>
      </w:r>
      <w:r>
        <w:rPr>
          <w:spacing w:val="-10"/>
          <w:w w:val="110"/>
        </w:rPr>
        <w:t> </w:t>
      </w:r>
      <w:r>
        <w:rPr>
          <w:w w:val="110"/>
        </w:rPr>
        <w:t>no</w:t>
      </w:r>
      <w:r>
        <w:rPr>
          <w:spacing w:val="-10"/>
          <w:w w:val="110"/>
        </w:rPr>
        <w:t> </w:t>
      </w:r>
      <w:r>
        <w:rPr>
          <w:w w:val="110"/>
        </w:rPr>
        <w:t>evidence-based</w:t>
      </w:r>
      <w:r>
        <w:rPr>
          <w:spacing w:val="-10"/>
          <w:w w:val="110"/>
        </w:rPr>
        <w:t> </w:t>
      </w:r>
      <w:r>
        <w:rPr>
          <w:w w:val="110"/>
        </w:rPr>
        <w:t>therapies</w:t>
      </w:r>
      <w:r>
        <w:rPr>
          <w:spacing w:val="-10"/>
          <w:w w:val="110"/>
        </w:rPr>
        <w:t> </w:t>
      </w:r>
      <w:r>
        <w:rPr>
          <w:w w:val="110"/>
        </w:rPr>
        <w:t>are</w:t>
      </w:r>
      <w:r>
        <w:rPr>
          <w:spacing w:val="-10"/>
          <w:w w:val="110"/>
        </w:rPr>
        <w:t> </w:t>
      </w:r>
      <w:r>
        <w:rPr>
          <w:w w:val="110"/>
        </w:rPr>
        <w:t>available</w:t>
      </w:r>
      <w:r>
        <w:rPr>
          <w:spacing w:val="-10"/>
          <w:w w:val="110"/>
        </w:rPr>
        <w:t> </w:t>
      </w:r>
      <w:r>
        <w:rPr>
          <w:w w:val="110"/>
        </w:rPr>
        <w:t>for</w:t>
      </w:r>
      <w:r>
        <w:rPr>
          <w:spacing w:val="-10"/>
          <w:w w:val="110"/>
        </w:rPr>
        <w:t> </w:t>
      </w:r>
      <w:r>
        <w:rPr>
          <w:i/>
          <w:w w:val="110"/>
        </w:rPr>
        <w:t>POLG</w:t>
      </w:r>
      <w:r>
        <w:rPr>
          <w:w w:val="110"/>
        </w:rPr>
        <w:t>-related</w:t>
      </w:r>
      <w:r>
        <w:rPr>
          <w:spacing w:val="-10"/>
          <w:w w:val="110"/>
        </w:rPr>
        <w:t> </w:t>
      </w:r>
      <w:r>
        <w:rPr>
          <w:w w:val="110"/>
        </w:rPr>
        <w:t>disorders</w:t>
      </w:r>
      <w:r>
        <w:rPr>
          <w:spacing w:val="-10"/>
          <w:w w:val="110"/>
        </w:rPr>
        <w:t> </w:t>
      </w:r>
      <w:r>
        <w:rPr>
          <w:w w:val="110"/>
        </w:rPr>
        <w:t>[</w:t>
      </w:r>
      <w:hyperlink w:history="true" w:anchor="_bookmark3">
        <w:r>
          <w:rPr>
            <w:color w:val="0774B7"/>
            <w:w w:val="110"/>
          </w:rPr>
          <w:t>2</w:t>
        </w:r>
      </w:hyperlink>
      <w:r>
        <w:rPr>
          <w:w w:val="110"/>
        </w:rPr>
        <w:t>]. Genetic testing is essential for prenatal and neonatal screening. Here, the compound het- erozygous </w:t>
      </w:r>
      <w:r>
        <w:rPr>
          <w:i/>
          <w:w w:val="110"/>
        </w:rPr>
        <w:t>POLG </w:t>
      </w:r>
      <w:r>
        <w:rPr>
          <w:w w:val="110"/>
        </w:rPr>
        <w:t>variants were successfully detected by trio WES and the two following prenatal</w:t>
      </w:r>
      <w:r>
        <w:rPr>
          <w:spacing w:val="-12"/>
          <w:w w:val="110"/>
        </w:rPr>
        <w:t> </w:t>
      </w:r>
      <w:r>
        <w:rPr>
          <w:w w:val="110"/>
        </w:rPr>
        <w:t>diagnoses</w:t>
      </w:r>
      <w:r>
        <w:rPr>
          <w:spacing w:val="-12"/>
          <w:w w:val="110"/>
        </w:rPr>
        <w:t> </w:t>
      </w:r>
      <w:r>
        <w:rPr>
          <w:w w:val="110"/>
        </w:rPr>
        <w:t>were</w:t>
      </w:r>
      <w:r>
        <w:rPr>
          <w:spacing w:val="-12"/>
          <w:w w:val="110"/>
        </w:rPr>
        <w:t> </w:t>
      </w:r>
      <w:r>
        <w:rPr>
          <w:w w:val="110"/>
        </w:rPr>
        <w:t>achieved</w:t>
      </w:r>
      <w:r>
        <w:rPr>
          <w:spacing w:val="-12"/>
          <w:w w:val="110"/>
        </w:rPr>
        <w:t> </w:t>
      </w:r>
      <w:r>
        <w:rPr>
          <w:w w:val="110"/>
        </w:rPr>
        <w:t>by</w:t>
      </w:r>
      <w:r>
        <w:rPr>
          <w:spacing w:val="-12"/>
          <w:w w:val="110"/>
        </w:rPr>
        <w:t> </w:t>
      </w:r>
      <w:r>
        <w:rPr>
          <w:w w:val="110"/>
        </w:rPr>
        <w:t>rapid</w:t>
      </w:r>
      <w:r>
        <w:rPr>
          <w:spacing w:val="-12"/>
          <w:w w:val="110"/>
        </w:rPr>
        <w:t> </w:t>
      </w:r>
      <w:r>
        <w:rPr>
          <w:w w:val="110"/>
        </w:rPr>
        <w:t>WES.</w:t>
      </w:r>
      <w:r>
        <w:rPr>
          <w:spacing w:val="-12"/>
          <w:w w:val="110"/>
        </w:rPr>
        <w:t> </w:t>
      </w:r>
      <w:r>
        <w:rPr>
          <w:w w:val="110"/>
        </w:rPr>
        <w:t>These</w:t>
      </w:r>
      <w:r>
        <w:rPr>
          <w:spacing w:val="-12"/>
          <w:w w:val="110"/>
        </w:rPr>
        <w:t> </w:t>
      </w:r>
      <w:r>
        <w:rPr>
          <w:w w:val="110"/>
        </w:rPr>
        <w:t>prove</w:t>
      </w:r>
      <w:r>
        <w:rPr>
          <w:spacing w:val="-12"/>
          <w:w w:val="110"/>
        </w:rPr>
        <w:t> </w:t>
      </w:r>
      <w:r>
        <w:rPr>
          <w:w w:val="110"/>
        </w:rPr>
        <w:t>the</w:t>
      </w:r>
      <w:r>
        <w:rPr>
          <w:spacing w:val="-12"/>
          <w:w w:val="110"/>
        </w:rPr>
        <w:t> </w:t>
      </w:r>
      <w:r>
        <w:rPr>
          <w:w w:val="110"/>
        </w:rPr>
        <w:t>efficacy</w:t>
      </w:r>
      <w:r>
        <w:rPr>
          <w:spacing w:val="-12"/>
          <w:w w:val="110"/>
        </w:rPr>
        <w:t> </w:t>
      </w:r>
      <w:r>
        <w:rPr>
          <w:w w:val="110"/>
        </w:rPr>
        <w:t>of</w:t>
      </w:r>
      <w:r>
        <w:rPr>
          <w:spacing w:val="-12"/>
          <w:w w:val="110"/>
        </w:rPr>
        <w:t> </w:t>
      </w:r>
      <w:r>
        <w:rPr>
          <w:w w:val="110"/>
        </w:rPr>
        <w:t>WES</w:t>
      </w:r>
      <w:r>
        <w:rPr>
          <w:spacing w:val="-12"/>
          <w:w w:val="110"/>
        </w:rPr>
        <w:t> </w:t>
      </w:r>
      <w:r>
        <w:rPr>
          <w:w w:val="110"/>
        </w:rPr>
        <w:t>for</w:t>
      </w:r>
      <w:r>
        <w:rPr>
          <w:spacing w:val="-12"/>
          <w:w w:val="110"/>
        </w:rPr>
        <w:t> </w:t>
      </w:r>
      <w:r>
        <w:rPr>
          <w:w w:val="110"/>
        </w:rPr>
        <w:t>pre- natal</w:t>
      </w:r>
      <w:r>
        <w:rPr>
          <w:spacing w:val="-7"/>
          <w:w w:val="110"/>
        </w:rPr>
        <w:t> </w:t>
      </w:r>
      <w:r>
        <w:rPr>
          <w:w w:val="110"/>
        </w:rPr>
        <w:t>screening</w:t>
      </w:r>
      <w:r>
        <w:rPr>
          <w:spacing w:val="-7"/>
          <w:w w:val="110"/>
        </w:rPr>
        <w:t> </w:t>
      </w:r>
      <w:r>
        <w:rPr>
          <w:w w:val="110"/>
        </w:rPr>
        <w:t>of</w:t>
      </w:r>
      <w:r>
        <w:rPr>
          <w:spacing w:val="-7"/>
          <w:w w:val="110"/>
        </w:rPr>
        <w:t> </w:t>
      </w:r>
      <w:r>
        <w:rPr>
          <w:i/>
          <w:w w:val="110"/>
        </w:rPr>
        <w:t>POLG</w:t>
      </w:r>
      <w:r>
        <w:rPr>
          <w:w w:val="110"/>
        </w:rPr>
        <w:t>-related</w:t>
      </w:r>
      <w:r>
        <w:rPr>
          <w:spacing w:val="-7"/>
          <w:w w:val="110"/>
        </w:rPr>
        <w:t> </w:t>
      </w:r>
      <w:r>
        <w:rPr>
          <w:w w:val="110"/>
        </w:rPr>
        <w:t>disorders. Newborn</w:t>
      </w:r>
      <w:r>
        <w:rPr>
          <w:spacing w:val="-7"/>
          <w:w w:val="110"/>
        </w:rPr>
        <w:t> </w:t>
      </w:r>
      <w:r>
        <w:rPr>
          <w:w w:val="110"/>
        </w:rPr>
        <w:t>screening</w:t>
      </w:r>
      <w:r>
        <w:rPr>
          <w:spacing w:val="-7"/>
          <w:w w:val="110"/>
        </w:rPr>
        <w:t> </w:t>
      </w:r>
      <w:r>
        <w:rPr>
          <w:w w:val="110"/>
        </w:rPr>
        <w:t>enables</w:t>
      </w:r>
      <w:r>
        <w:rPr>
          <w:spacing w:val="-7"/>
          <w:w w:val="110"/>
        </w:rPr>
        <w:t> </w:t>
      </w:r>
      <w:r>
        <w:rPr>
          <w:w w:val="110"/>
        </w:rPr>
        <w:t>a</w:t>
      </w:r>
      <w:r>
        <w:rPr>
          <w:spacing w:val="-7"/>
          <w:w w:val="110"/>
        </w:rPr>
        <w:t> </w:t>
      </w:r>
      <w:r>
        <w:rPr>
          <w:w w:val="110"/>
        </w:rPr>
        <w:t>presymptomatic</w:t>
      </w:r>
    </w:p>
    <w:p>
      <w:pPr>
        <w:pStyle w:val="BodyText"/>
        <w:spacing w:after="0" w:line="261" w:lineRule="auto"/>
        <w:jc w:val="both"/>
        <w:sectPr>
          <w:pgSz w:w="11910" w:h="16840"/>
          <w:pgMar w:header="1042" w:footer="0" w:top="1820" w:bottom="280" w:left="708" w:right="566"/>
        </w:sectPr>
      </w:pPr>
    </w:p>
    <w:p>
      <w:pPr>
        <w:pStyle w:val="BodyText"/>
        <w:spacing w:line="261" w:lineRule="auto" w:before="91"/>
        <w:ind w:left="2631" w:right="151" w:firstLine="5"/>
        <w:jc w:val="both"/>
      </w:pPr>
      <w:r>
        <w:rPr>
          <w:w w:val="110"/>
        </w:rPr>
        <w:t>diagnosis.</w:t>
      </w:r>
      <w:r>
        <w:rPr>
          <w:spacing w:val="40"/>
          <w:w w:val="110"/>
        </w:rPr>
        <w:t> </w:t>
      </w:r>
      <w:r>
        <w:rPr>
          <w:w w:val="110"/>
        </w:rPr>
        <w:t>This could lead to dose reduction or avoidance of medications metabolized</w:t>
      </w:r>
      <w:r>
        <w:rPr>
          <w:spacing w:val="40"/>
          <w:w w:val="110"/>
        </w:rPr>
        <w:t> </w:t>
      </w:r>
      <w:r>
        <w:rPr>
          <w:w w:val="110"/>
        </w:rPr>
        <w:t>by hepatic enzymes such as valproic acid and sodium valproate. These medications can precipitate or accelerate liver disease.</w:t>
      </w:r>
      <w:r>
        <w:rPr>
          <w:spacing w:val="40"/>
          <w:w w:val="110"/>
        </w:rPr>
        <w:t> </w:t>
      </w:r>
      <w:r>
        <w:rPr>
          <w:w w:val="110"/>
        </w:rPr>
        <w:t>In addition, similar to some other </w:t>
      </w:r>
      <w:r>
        <w:rPr>
          <w:w w:val="110"/>
        </w:rPr>
        <w:t>mitochondrial diseases,</w:t>
      </w:r>
      <w:r>
        <w:rPr>
          <w:spacing w:val="-14"/>
          <w:w w:val="110"/>
        </w:rPr>
        <w:t> </w:t>
      </w:r>
      <w:r>
        <w:rPr>
          <w:w w:val="110"/>
        </w:rPr>
        <w:t>physical</w:t>
      </w:r>
      <w:r>
        <w:rPr>
          <w:spacing w:val="-14"/>
          <w:w w:val="110"/>
        </w:rPr>
        <w:t> </w:t>
      </w:r>
      <w:r>
        <w:rPr>
          <w:w w:val="110"/>
        </w:rPr>
        <w:t>factors</w:t>
      </w:r>
      <w:r>
        <w:rPr>
          <w:spacing w:val="-13"/>
          <w:w w:val="110"/>
        </w:rPr>
        <w:t> </w:t>
      </w:r>
      <w:r>
        <w:rPr>
          <w:w w:val="110"/>
        </w:rPr>
        <w:t>such</w:t>
      </w:r>
      <w:r>
        <w:rPr>
          <w:spacing w:val="-14"/>
          <w:w w:val="110"/>
        </w:rPr>
        <w:t> </w:t>
      </w:r>
      <w:r>
        <w:rPr>
          <w:w w:val="110"/>
        </w:rPr>
        <w:t>as</w:t>
      </w:r>
      <w:r>
        <w:rPr>
          <w:spacing w:val="-14"/>
          <w:w w:val="110"/>
        </w:rPr>
        <w:t> </w:t>
      </w:r>
      <w:r>
        <w:rPr>
          <w:w w:val="110"/>
        </w:rPr>
        <w:t>fever</w:t>
      </w:r>
      <w:r>
        <w:rPr>
          <w:spacing w:val="-14"/>
          <w:w w:val="110"/>
        </w:rPr>
        <w:t> </w:t>
      </w:r>
      <w:r>
        <w:rPr>
          <w:w w:val="110"/>
        </w:rPr>
        <w:t>and</w:t>
      </w:r>
      <w:r>
        <w:rPr>
          <w:spacing w:val="-13"/>
          <w:w w:val="110"/>
        </w:rPr>
        <w:t> </w:t>
      </w:r>
      <w:r>
        <w:rPr>
          <w:w w:val="110"/>
        </w:rPr>
        <w:t>dehydration</w:t>
      </w:r>
      <w:r>
        <w:rPr>
          <w:spacing w:val="-14"/>
          <w:w w:val="110"/>
        </w:rPr>
        <w:t> </w:t>
      </w:r>
      <w:r>
        <w:rPr>
          <w:w w:val="110"/>
        </w:rPr>
        <w:t>may</w:t>
      </w:r>
      <w:r>
        <w:rPr>
          <w:spacing w:val="-14"/>
          <w:w w:val="110"/>
        </w:rPr>
        <w:t> </w:t>
      </w:r>
      <w:r>
        <w:rPr>
          <w:w w:val="110"/>
        </w:rPr>
        <w:t>lead</w:t>
      </w:r>
      <w:r>
        <w:rPr>
          <w:spacing w:val="-14"/>
          <w:w w:val="110"/>
        </w:rPr>
        <w:t> </w:t>
      </w:r>
      <w:r>
        <w:rPr>
          <w:w w:val="110"/>
        </w:rPr>
        <w:t>to</w:t>
      </w:r>
      <w:r>
        <w:rPr>
          <w:spacing w:val="-13"/>
          <w:w w:val="110"/>
        </w:rPr>
        <w:t> </w:t>
      </w:r>
      <w:r>
        <w:rPr>
          <w:w w:val="110"/>
        </w:rPr>
        <w:t>a</w:t>
      </w:r>
      <w:r>
        <w:rPr>
          <w:spacing w:val="-14"/>
          <w:w w:val="110"/>
        </w:rPr>
        <w:t> </w:t>
      </w:r>
      <w:r>
        <w:rPr>
          <w:w w:val="110"/>
        </w:rPr>
        <w:t>sudden</w:t>
      </w:r>
      <w:r>
        <w:rPr>
          <w:spacing w:val="-14"/>
          <w:w w:val="110"/>
        </w:rPr>
        <w:t> </w:t>
      </w:r>
      <w:r>
        <w:rPr>
          <w:w w:val="110"/>
        </w:rPr>
        <w:t>deterioration and should be avoided.</w:t>
      </w:r>
    </w:p>
    <w:p>
      <w:pPr>
        <w:pStyle w:val="BodyText"/>
        <w:spacing w:line="261" w:lineRule="auto" w:before="2"/>
        <w:ind w:left="2637" w:right="118" w:firstLine="425"/>
        <w:jc w:val="both"/>
      </w:pPr>
      <w:r>
        <w:rPr>
          <w:w w:val="110"/>
        </w:rPr>
        <w:t>In</w:t>
      </w:r>
      <w:r>
        <w:rPr>
          <w:spacing w:val="-6"/>
          <w:w w:val="110"/>
        </w:rPr>
        <w:t> </w:t>
      </w:r>
      <w:r>
        <w:rPr>
          <w:w w:val="110"/>
        </w:rPr>
        <w:t>conclusion,</w:t>
      </w:r>
      <w:r>
        <w:rPr>
          <w:spacing w:val="-6"/>
          <w:w w:val="110"/>
        </w:rPr>
        <w:t> </w:t>
      </w:r>
      <w:r>
        <w:rPr>
          <w:w w:val="110"/>
        </w:rPr>
        <w:t>we</w:t>
      </w:r>
      <w:r>
        <w:rPr>
          <w:spacing w:val="-6"/>
          <w:w w:val="110"/>
        </w:rPr>
        <w:t> </w:t>
      </w:r>
      <w:r>
        <w:rPr>
          <w:w w:val="110"/>
        </w:rPr>
        <w:t>report</w:t>
      </w:r>
      <w:r>
        <w:rPr>
          <w:spacing w:val="-6"/>
          <w:w w:val="110"/>
        </w:rPr>
        <w:t> </w:t>
      </w:r>
      <w:r>
        <w:rPr>
          <w:w w:val="110"/>
        </w:rPr>
        <w:t>the</w:t>
      </w:r>
      <w:r>
        <w:rPr>
          <w:spacing w:val="-6"/>
          <w:w w:val="110"/>
        </w:rPr>
        <w:t> </w:t>
      </w:r>
      <w:r>
        <w:rPr>
          <w:w w:val="110"/>
        </w:rPr>
        <w:t>novel</w:t>
      </w:r>
      <w:r>
        <w:rPr>
          <w:spacing w:val="-6"/>
          <w:w w:val="110"/>
        </w:rPr>
        <w:t> </w:t>
      </w:r>
      <w:r>
        <w:rPr>
          <w:w w:val="110"/>
        </w:rPr>
        <w:t>frameshift</w:t>
      </w:r>
      <w:r>
        <w:rPr>
          <w:spacing w:val="-6"/>
          <w:w w:val="110"/>
        </w:rPr>
        <w:t> </w:t>
      </w:r>
      <w:r>
        <w:rPr>
          <w:i/>
          <w:w w:val="110"/>
        </w:rPr>
        <w:t>POLG</w:t>
      </w:r>
      <w:r>
        <w:rPr>
          <w:i/>
          <w:spacing w:val="-6"/>
          <w:w w:val="110"/>
        </w:rPr>
        <w:t> </w:t>
      </w:r>
      <w:r>
        <w:rPr>
          <w:w w:val="110"/>
        </w:rPr>
        <w:t>variant</w:t>
      </w:r>
      <w:r>
        <w:rPr>
          <w:spacing w:val="-6"/>
          <w:w w:val="110"/>
        </w:rPr>
        <w:t> </w:t>
      </w:r>
      <w:r>
        <w:rPr>
          <w:w w:val="110"/>
        </w:rPr>
        <w:t>expanding</w:t>
      </w:r>
      <w:r>
        <w:rPr>
          <w:spacing w:val="-6"/>
          <w:w w:val="110"/>
        </w:rPr>
        <w:t> </w:t>
      </w:r>
      <w:r>
        <w:rPr>
          <w:w w:val="110"/>
        </w:rPr>
        <w:t>the</w:t>
      </w:r>
      <w:r>
        <w:rPr>
          <w:spacing w:val="-6"/>
          <w:w w:val="110"/>
        </w:rPr>
        <w:t> </w:t>
      </w:r>
      <w:r>
        <w:rPr>
          <w:w w:val="110"/>
        </w:rPr>
        <w:t>genotypic spectrum</w:t>
      </w:r>
      <w:r>
        <w:rPr>
          <w:spacing w:val="-8"/>
          <w:w w:val="110"/>
        </w:rPr>
        <w:t> </w:t>
      </w:r>
      <w:r>
        <w:rPr>
          <w:w w:val="110"/>
        </w:rPr>
        <w:t>of</w:t>
      </w:r>
      <w:r>
        <w:rPr>
          <w:spacing w:val="-8"/>
          <w:w w:val="110"/>
        </w:rPr>
        <w:t> </w:t>
      </w:r>
      <w:r>
        <w:rPr>
          <w:i/>
          <w:w w:val="110"/>
        </w:rPr>
        <w:t>POLG</w:t>
      </w:r>
      <w:r>
        <w:rPr>
          <w:w w:val="110"/>
        </w:rPr>
        <w:t>-related</w:t>
      </w:r>
      <w:r>
        <w:rPr>
          <w:spacing w:val="-8"/>
          <w:w w:val="110"/>
        </w:rPr>
        <w:t> </w:t>
      </w:r>
      <w:r>
        <w:rPr>
          <w:w w:val="110"/>
        </w:rPr>
        <w:t>disorders</w:t>
      </w:r>
      <w:r>
        <w:rPr>
          <w:spacing w:val="-8"/>
          <w:w w:val="110"/>
        </w:rPr>
        <w:t> </w:t>
      </w:r>
      <w:r>
        <w:rPr>
          <w:w w:val="110"/>
        </w:rPr>
        <w:t>and</w:t>
      </w:r>
      <w:r>
        <w:rPr>
          <w:spacing w:val="-8"/>
          <w:w w:val="110"/>
        </w:rPr>
        <w:t> </w:t>
      </w:r>
      <w:r>
        <w:rPr>
          <w:w w:val="110"/>
        </w:rPr>
        <w:t>demonstrate</w:t>
      </w:r>
      <w:r>
        <w:rPr>
          <w:spacing w:val="-8"/>
          <w:w w:val="110"/>
        </w:rPr>
        <w:t> </w:t>
      </w:r>
      <w:r>
        <w:rPr>
          <w:w w:val="110"/>
        </w:rPr>
        <w:t>the</w:t>
      </w:r>
      <w:r>
        <w:rPr>
          <w:spacing w:val="-8"/>
          <w:w w:val="110"/>
        </w:rPr>
        <w:t> </w:t>
      </w:r>
      <w:r>
        <w:rPr>
          <w:w w:val="110"/>
        </w:rPr>
        <w:t>association</w:t>
      </w:r>
      <w:r>
        <w:rPr>
          <w:spacing w:val="-8"/>
          <w:w w:val="110"/>
        </w:rPr>
        <w:t> </w:t>
      </w:r>
      <w:r>
        <w:rPr>
          <w:w w:val="110"/>
        </w:rPr>
        <w:t>between</w:t>
      </w:r>
      <w:r>
        <w:rPr>
          <w:spacing w:val="-8"/>
          <w:w w:val="110"/>
        </w:rPr>
        <w:t> </w:t>
      </w:r>
      <w:r>
        <w:rPr>
          <w:w w:val="110"/>
        </w:rPr>
        <w:t>the</w:t>
      </w:r>
      <w:r>
        <w:rPr>
          <w:spacing w:val="-8"/>
          <w:w w:val="110"/>
        </w:rPr>
        <w:t> </w:t>
      </w:r>
      <w:r>
        <w:rPr>
          <w:w w:val="110"/>
        </w:rPr>
        <w:t>truncat- </w:t>
      </w:r>
      <w:r>
        <w:rPr/>
        <w:t>ing variant and disease severity.</w:t>
      </w:r>
      <w:r>
        <w:rPr>
          <w:spacing w:val="40"/>
        </w:rPr>
        <w:t> </w:t>
      </w:r>
      <w:r>
        <w:rPr/>
        <w:t>We also show that prenatal exome sequencing is effectively</w:t>
      </w:r>
      <w:r>
        <w:rPr>
          <w:spacing w:val="40"/>
          <w:w w:val="110"/>
        </w:rPr>
        <w:t> </w:t>
      </w:r>
      <w:r>
        <w:rPr>
          <w:w w:val="110"/>
        </w:rPr>
        <w:t>used for screening </w:t>
      </w:r>
      <w:r>
        <w:rPr>
          <w:i/>
          <w:w w:val="110"/>
        </w:rPr>
        <w:t>POLG</w:t>
      </w:r>
      <w:r>
        <w:rPr>
          <w:w w:val="110"/>
        </w:rPr>
        <w:t>-related disorders.</w:t>
      </w:r>
    </w:p>
    <w:p>
      <w:pPr>
        <w:pStyle w:val="BodyText"/>
        <w:spacing w:before="9"/>
        <w:rPr>
          <w:sz w:val="12"/>
        </w:rPr>
      </w:pPr>
    </w:p>
    <w:p>
      <w:pPr>
        <w:pStyle w:val="BodyText"/>
        <w:spacing w:after="0"/>
        <w:rPr>
          <w:sz w:val="12"/>
        </w:rPr>
        <w:sectPr>
          <w:pgSz w:w="11910" w:h="16840"/>
          <w:pgMar w:header="1042" w:footer="0" w:top="1820" w:bottom="280" w:left="708" w:right="566"/>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5"/>
      </w:pPr>
    </w:p>
    <w:p>
      <w:pPr>
        <w:pStyle w:val="Heading1"/>
        <w:ind w:firstLine="0"/>
        <w:jc w:val="left"/>
      </w:pPr>
      <w:bookmarkStart w:name="_bookmark2" w:id="7"/>
      <w:bookmarkEnd w:id="7"/>
      <w:r>
        <w:rPr>
          <w:b w:val="0"/>
        </w:rPr>
      </w:r>
      <w:r>
        <w:rPr>
          <w:spacing w:val="-2"/>
          <w:w w:val="105"/>
        </w:rPr>
        <w:t>References</w:t>
      </w:r>
    </w:p>
    <w:p>
      <w:pPr>
        <w:spacing w:line="278" w:lineRule="auto" w:before="102"/>
        <w:ind w:left="13" w:right="129" w:firstLine="5"/>
        <w:jc w:val="both"/>
        <w:rPr>
          <w:sz w:val="18"/>
        </w:rPr>
      </w:pPr>
      <w:r>
        <w:rPr/>
        <w:br w:type="column"/>
      </w:r>
      <w:r>
        <w:rPr>
          <w:b/>
          <w:w w:val="110"/>
          <w:sz w:val="18"/>
        </w:rPr>
        <w:t>Supplementary</w:t>
      </w:r>
      <w:r>
        <w:rPr>
          <w:b/>
          <w:spacing w:val="-9"/>
          <w:w w:val="110"/>
          <w:sz w:val="18"/>
        </w:rPr>
        <w:t> </w:t>
      </w:r>
      <w:r>
        <w:rPr>
          <w:b/>
          <w:w w:val="110"/>
          <w:sz w:val="18"/>
        </w:rPr>
        <w:t>Materials: </w:t>
      </w:r>
      <w:r>
        <w:rPr>
          <w:w w:val="110"/>
          <w:sz w:val="18"/>
        </w:rPr>
        <w:t>The</w:t>
      </w:r>
      <w:r>
        <w:rPr>
          <w:spacing w:val="-9"/>
          <w:w w:val="110"/>
          <w:sz w:val="18"/>
        </w:rPr>
        <w:t> </w:t>
      </w:r>
      <w:r>
        <w:rPr>
          <w:w w:val="110"/>
          <w:sz w:val="18"/>
        </w:rPr>
        <w:t>following</w:t>
      </w:r>
      <w:r>
        <w:rPr>
          <w:spacing w:val="-9"/>
          <w:w w:val="110"/>
          <w:sz w:val="18"/>
        </w:rPr>
        <w:t> </w:t>
      </w:r>
      <w:r>
        <w:rPr>
          <w:w w:val="110"/>
          <w:sz w:val="18"/>
        </w:rPr>
        <w:t>are</w:t>
      </w:r>
      <w:r>
        <w:rPr>
          <w:spacing w:val="-9"/>
          <w:w w:val="110"/>
          <w:sz w:val="18"/>
        </w:rPr>
        <w:t> </w:t>
      </w:r>
      <w:r>
        <w:rPr>
          <w:w w:val="110"/>
          <w:sz w:val="18"/>
        </w:rPr>
        <w:t>available</w:t>
      </w:r>
      <w:r>
        <w:rPr>
          <w:spacing w:val="-9"/>
          <w:w w:val="110"/>
          <w:sz w:val="18"/>
        </w:rPr>
        <w:t> </w:t>
      </w:r>
      <w:r>
        <w:rPr>
          <w:w w:val="110"/>
          <w:sz w:val="18"/>
        </w:rPr>
        <w:t>online</w:t>
      </w:r>
      <w:r>
        <w:rPr>
          <w:spacing w:val="-9"/>
          <w:w w:val="110"/>
          <w:sz w:val="18"/>
        </w:rPr>
        <w:t> </w:t>
      </w:r>
      <w:r>
        <w:rPr>
          <w:w w:val="110"/>
          <w:sz w:val="18"/>
        </w:rPr>
        <w:t>at</w:t>
      </w:r>
      <w:r>
        <w:rPr>
          <w:spacing w:val="-9"/>
          <w:w w:val="110"/>
          <w:sz w:val="18"/>
        </w:rPr>
        <w:t> </w:t>
      </w:r>
      <w:hyperlink r:id="rId37">
        <w:r>
          <w:rPr>
            <w:color w:val="0774B7"/>
            <w:w w:val="110"/>
            <w:sz w:val="18"/>
          </w:rPr>
          <w:t>https://www.mdpi.com/2409-515</w:t>
        </w:r>
      </w:hyperlink>
      <w:r>
        <w:rPr>
          <w:color w:val="0774B7"/>
          <w:w w:val="110"/>
          <w:sz w:val="18"/>
        </w:rPr>
        <w:t> </w:t>
      </w:r>
      <w:hyperlink r:id="rId37">
        <w:r>
          <w:rPr>
            <w:color w:val="0774B7"/>
            <w:sz w:val="18"/>
          </w:rPr>
          <w:t>X/7/1/9/s1</w:t>
        </w:r>
      </w:hyperlink>
      <w:r>
        <w:rPr>
          <w:sz w:val="18"/>
        </w:rPr>
        <w:t>, Table S1.</w:t>
      </w:r>
      <w:r>
        <w:rPr>
          <w:spacing w:val="40"/>
          <w:sz w:val="18"/>
        </w:rPr>
        <w:t> </w:t>
      </w:r>
      <w:r>
        <w:rPr>
          <w:sz w:val="18"/>
        </w:rPr>
        <w:t>Primer sequences used for confirmation of variants, c.3102delG and c.3286C&gt;T, </w:t>
      </w:r>
      <w:r>
        <w:rPr>
          <w:w w:val="110"/>
          <w:sz w:val="18"/>
        </w:rPr>
        <w:t>identified through WES.</w:t>
      </w:r>
    </w:p>
    <w:p>
      <w:pPr>
        <w:spacing w:line="271" w:lineRule="auto" w:before="114"/>
        <w:ind w:left="18" w:right="116" w:hanging="7"/>
        <w:jc w:val="both"/>
        <w:rPr>
          <w:sz w:val="18"/>
        </w:rPr>
      </w:pPr>
      <w:r>
        <w:rPr>
          <w:b/>
          <w:w w:val="110"/>
          <w:sz w:val="18"/>
        </w:rPr>
        <w:t>Author</w:t>
      </w:r>
      <w:r>
        <w:rPr>
          <w:b/>
          <w:spacing w:val="-8"/>
          <w:w w:val="110"/>
          <w:sz w:val="18"/>
        </w:rPr>
        <w:t> </w:t>
      </w:r>
      <w:r>
        <w:rPr>
          <w:b/>
          <w:w w:val="110"/>
          <w:sz w:val="18"/>
        </w:rPr>
        <w:t>Contributions:</w:t>
      </w:r>
      <w:r>
        <w:rPr>
          <w:b/>
          <w:spacing w:val="12"/>
          <w:w w:val="110"/>
          <w:sz w:val="18"/>
        </w:rPr>
        <w:t> </w:t>
      </w:r>
      <w:r>
        <w:rPr>
          <w:w w:val="110"/>
          <w:sz w:val="18"/>
        </w:rPr>
        <w:t>Conceptualization,</w:t>
      </w:r>
      <w:r>
        <w:rPr>
          <w:spacing w:val="-5"/>
          <w:w w:val="110"/>
          <w:sz w:val="18"/>
        </w:rPr>
        <w:t> </w:t>
      </w:r>
      <w:r>
        <w:rPr>
          <w:w w:val="110"/>
          <w:sz w:val="18"/>
        </w:rPr>
        <w:t>T.P.</w:t>
      </w:r>
      <w:r>
        <w:rPr>
          <w:spacing w:val="-8"/>
          <w:w w:val="110"/>
          <w:sz w:val="18"/>
        </w:rPr>
        <w:t> </w:t>
      </w:r>
      <w:r>
        <w:rPr>
          <w:w w:val="110"/>
          <w:sz w:val="18"/>
        </w:rPr>
        <w:t>and</w:t>
      </w:r>
      <w:r>
        <w:rPr>
          <w:spacing w:val="-8"/>
          <w:w w:val="110"/>
          <w:sz w:val="18"/>
        </w:rPr>
        <w:t> </w:t>
      </w:r>
      <w:r>
        <w:rPr>
          <w:w w:val="110"/>
          <w:sz w:val="18"/>
        </w:rPr>
        <w:t>V.S.;</w:t>
      </w:r>
      <w:r>
        <w:rPr>
          <w:spacing w:val="-1"/>
          <w:w w:val="110"/>
          <w:sz w:val="18"/>
        </w:rPr>
        <w:t> </w:t>
      </w:r>
      <w:r>
        <w:rPr>
          <w:w w:val="110"/>
          <w:sz w:val="18"/>
        </w:rPr>
        <w:t>Methodology,</w:t>
      </w:r>
      <w:r>
        <w:rPr>
          <w:spacing w:val="-5"/>
          <w:w w:val="110"/>
          <w:sz w:val="18"/>
        </w:rPr>
        <w:t> </w:t>
      </w:r>
      <w:r>
        <w:rPr>
          <w:w w:val="110"/>
          <w:sz w:val="18"/>
        </w:rPr>
        <w:t>K.S.,</w:t>
      </w:r>
      <w:r>
        <w:rPr>
          <w:spacing w:val="-5"/>
          <w:w w:val="110"/>
          <w:sz w:val="18"/>
        </w:rPr>
        <w:t> </w:t>
      </w:r>
      <w:r>
        <w:rPr>
          <w:w w:val="110"/>
          <w:sz w:val="18"/>
        </w:rPr>
        <w:t>K.R.,</w:t>
      </w:r>
      <w:r>
        <w:rPr>
          <w:spacing w:val="-5"/>
          <w:w w:val="110"/>
          <w:sz w:val="18"/>
        </w:rPr>
        <w:t> </w:t>
      </w:r>
      <w:r>
        <w:rPr>
          <w:w w:val="110"/>
          <w:sz w:val="18"/>
        </w:rPr>
        <w:t>T.T.</w:t>
      </w:r>
      <w:r>
        <w:rPr>
          <w:spacing w:val="-8"/>
          <w:w w:val="110"/>
          <w:sz w:val="18"/>
        </w:rPr>
        <w:t> </w:t>
      </w:r>
      <w:r>
        <w:rPr>
          <w:w w:val="110"/>
          <w:sz w:val="18"/>
        </w:rPr>
        <w:t>and</w:t>
      </w:r>
      <w:r>
        <w:rPr>
          <w:spacing w:val="-8"/>
          <w:w w:val="110"/>
          <w:sz w:val="18"/>
        </w:rPr>
        <w:t> </w:t>
      </w:r>
      <w:r>
        <w:rPr>
          <w:w w:val="110"/>
          <w:sz w:val="18"/>
        </w:rPr>
        <w:t>C.S.; Formal</w:t>
      </w:r>
      <w:r>
        <w:rPr>
          <w:spacing w:val="-12"/>
          <w:w w:val="110"/>
          <w:sz w:val="18"/>
        </w:rPr>
        <w:t> </w:t>
      </w:r>
      <w:r>
        <w:rPr>
          <w:w w:val="110"/>
          <w:sz w:val="18"/>
        </w:rPr>
        <w:t>Analysis,</w:t>
      </w:r>
      <w:r>
        <w:rPr>
          <w:spacing w:val="-10"/>
          <w:w w:val="110"/>
          <w:sz w:val="18"/>
        </w:rPr>
        <w:t> </w:t>
      </w:r>
      <w:r>
        <w:rPr>
          <w:w w:val="110"/>
          <w:sz w:val="18"/>
        </w:rPr>
        <w:t>Investigation,</w:t>
      </w:r>
      <w:r>
        <w:rPr>
          <w:spacing w:val="-9"/>
          <w:w w:val="110"/>
          <w:sz w:val="18"/>
        </w:rPr>
        <w:t> </w:t>
      </w:r>
      <w:r>
        <w:rPr>
          <w:w w:val="110"/>
          <w:sz w:val="18"/>
        </w:rPr>
        <w:t>K.S.,</w:t>
      </w:r>
      <w:r>
        <w:rPr>
          <w:spacing w:val="-9"/>
          <w:w w:val="110"/>
          <w:sz w:val="18"/>
        </w:rPr>
        <w:t> </w:t>
      </w:r>
      <w:r>
        <w:rPr>
          <w:w w:val="110"/>
          <w:sz w:val="18"/>
        </w:rPr>
        <w:t>K.R.,</w:t>
      </w:r>
      <w:r>
        <w:rPr>
          <w:spacing w:val="-9"/>
          <w:w w:val="110"/>
          <w:sz w:val="18"/>
        </w:rPr>
        <w:t> </w:t>
      </w:r>
      <w:r>
        <w:rPr>
          <w:w w:val="110"/>
          <w:sz w:val="18"/>
        </w:rPr>
        <w:t>T.T.,</w:t>
      </w:r>
      <w:r>
        <w:rPr>
          <w:spacing w:val="-9"/>
          <w:w w:val="110"/>
          <w:sz w:val="18"/>
        </w:rPr>
        <w:t> </w:t>
      </w:r>
      <w:r>
        <w:rPr>
          <w:w w:val="110"/>
          <w:sz w:val="18"/>
        </w:rPr>
        <w:t>T.P.</w:t>
      </w:r>
      <w:r>
        <w:rPr>
          <w:spacing w:val="-12"/>
          <w:w w:val="110"/>
          <w:sz w:val="18"/>
        </w:rPr>
        <w:t> </w:t>
      </w:r>
      <w:r>
        <w:rPr>
          <w:w w:val="110"/>
          <w:sz w:val="18"/>
        </w:rPr>
        <w:t>and</w:t>
      </w:r>
      <w:r>
        <w:rPr>
          <w:spacing w:val="-12"/>
          <w:w w:val="110"/>
          <w:sz w:val="18"/>
        </w:rPr>
        <w:t> </w:t>
      </w:r>
      <w:r>
        <w:rPr>
          <w:w w:val="110"/>
          <w:sz w:val="18"/>
        </w:rPr>
        <w:t>C.S.;</w:t>
      </w:r>
      <w:r>
        <w:rPr>
          <w:spacing w:val="-8"/>
          <w:w w:val="110"/>
          <w:sz w:val="18"/>
        </w:rPr>
        <w:t> </w:t>
      </w:r>
      <w:r>
        <w:rPr>
          <w:w w:val="110"/>
          <w:sz w:val="18"/>
        </w:rPr>
        <w:t>Resources,</w:t>
      </w:r>
      <w:r>
        <w:rPr>
          <w:spacing w:val="-9"/>
          <w:w w:val="110"/>
          <w:sz w:val="18"/>
        </w:rPr>
        <w:t> </w:t>
      </w:r>
      <w:r>
        <w:rPr>
          <w:w w:val="110"/>
          <w:sz w:val="18"/>
        </w:rPr>
        <w:t>T.P.</w:t>
      </w:r>
      <w:r>
        <w:rPr>
          <w:spacing w:val="-12"/>
          <w:w w:val="110"/>
          <w:sz w:val="18"/>
        </w:rPr>
        <w:t> </w:t>
      </w:r>
      <w:r>
        <w:rPr>
          <w:w w:val="110"/>
          <w:sz w:val="18"/>
        </w:rPr>
        <w:t>and</w:t>
      </w:r>
      <w:r>
        <w:rPr>
          <w:spacing w:val="-12"/>
          <w:w w:val="110"/>
          <w:sz w:val="18"/>
        </w:rPr>
        <w:t> </w:t>
      </w:r>
      <w:r>
        <w:rPr>
          <w:w w:val="110"/>
          <w:sz w:val="18"/>
        </w:rPr>
        <w:t>V.S.;</w:t>
      </w:r>
      <w:r>
        <w:rPr>
          <w:spacing w:val="-8"/>
          <w:w w:val="110"/>
          <w:sz w:val="18"/>
        </w:rPr>
        <w:t> </w:t>
      </w:r>
      <w:r>
        <w:rPr>
          <w:w w:val="110"/>
          <w:sz w:val="18"/>
        </w:rPr>
        <w:t>Writing— </w:t>
      </w:r>
      <w:r>
        <w:rPr>
          <w:sz w:val="18"/>
        </w:rPr>
        <w:t>Original Draft Preparation, K.S., K.R. and T.P.; Writing—Review and Editing, K.S., K.R., T.T., C.S., T.P. </w:t>
      </w:r>
      <w:r>
        <w:rPr>
          <w:w w:val="110"/>
          <w:sz w:val="18"/>
        </w:rPr>
        <w:t>and V.S. All authors have read and agreed to the published version of the manuscript.</w:t>
      </w:r>
    </w:p>
    <w:p>
      <w:pPr>
        <w:spacing w:line="271" w:lineRule="auto" w:before="122"/>
        <w:ind w:left="13" w:right="122" w:firstLine="5"/>
        <w:jc w:val="both"/>
        <w:rPr>
          <w:sz w:val="18"/>
        </w:rPr>
      </w:pPr>
      <w:r>
        <w:rPr>
          <w:b/>
          <w:w w:val="110"/>
          <w:sz w:val="18"/>
        </w:rPr>
        <w:t>Funding:</w:t>
      </w:r>
      <w:r>
        <w:rPr>
          <w:b/>
          <w:w w:val="110"/>
          <w:sz w:val="18"/>
        </w:rPr>
        <w:t> </w:t>
      </w:r>
      <w:r>
        <w:rPr>
          <w:w w:val="110"/>
          <w:sz w:val="18"/>
        </w:rPr>
        <w:t>This</w:t>
      </w:r>
      <w:r>
        <w:rPr>
          <w:w w:val="110"/>
          <w:sz w:val="18"/>
        </w:rPr>
        <w:t> project</w:t>
      </w:r>
      <w:r>
        <w:rPr>
          <w:w w:val="110"/>
          <w:sz w:val="18"/>
        </w:rPr>
        <w:t> is</w:t>
      </w:r>
      <w:r>
        <w:rPr>
          <w:w w:val="110"/>
          <w:sz w:val="18"/>
        </w:rPr>
        <w:t> funded</w:t>
      </w:r>
      <w:r>
        <w:rPr>
          <w:w w:val="110"/>
          <w:sz w:val="18"/>
        </w:rPr>
        <w:t> by</w:t>
      </w:r>
      <w:r>
        <w:rPr>
          <w:w w:val="110"/>
          <w:sz w:val="18"/>
        </w:rPr>
        <w:t> the</w:t>
      </w:r>
      <w:r>
        <w:rPr>
          <w:w w:val="110"/>
          <w:sz w:val="18"/>
        </w:rPr>
        <w:t> National</w:t>
      </w:r>
      <w:r>
        <w:rPr>
          <w:w w:val="110"/>
          <w:sz w:val="18"/>
        </w:rPr>
        <w:t> Research</w:t>
      </w:r>
      <w:r>
        <w:rPr>
          <w:w w:val="110"/>
          <w:sz w:val="18"/>
        </w:rPr>
        <w:t> Council</w:t>
      </w:r>
      <w:r>
        <w:rPr>
          <w:w w:val="110"/>
          <w:sz w:val="18"/>
        </w:rPr>
        <w:t> of</w:t>
      </w:r>
      <w:r>
        <w:rPr>
          <w:w w:val="110"/>
          <w:sz w:val="18"/>
        </w:rPr>
        <w:t> Thailand,</w:t>
      </w:r>
      <w:r>
        <w:rPr>
          <w:w w:val="110"/>
          <w:sz w:val="18"/>
        </w:rPr>
        <w:t> TSRI</w:t>
      </w:r>
      <w:r>
        <w:rPr>
          <w:w w:val="110"/>
          <w:sz w:val="18"/>
        </w:rPr>
        <w:t> Fund </w:t>
      </w:r>
      <w:r>
        <w:rPr>
          <w:sz w:val="18"/>
        </w:rPr>
        <w:t>(CU_FRB640001_01_32_3, CU_FRB640001_01_32_4), Global Partnership CU-C16F630029, Health Systems Research Institute, Thailand Research Fund (MRG6280001, DPG6180001), and Faculty Re-</w:t>
      </w:r>
      <w:r>
        <w:rPr>
          <w:spacing w:val="80"/>
          <w:w w:val="110"/>
          <w:sz w:val="18"/>
        </w:rPr>
        <w:t> </w:t>
      </w:r>
      <w:r>
        <w:rPr>
          <w:w w:val="110"/>
          <w:sz w:val="18"/>
        </w:rPr>
        <w:t>search</w:t>
      </w:r>
      <w:r>
        <w:rPr>
          <w:spacing w:val="-13"/>
          <w:w w:val="110"/>
          <w:sz w:val="18"/>
        </w:rPr>
        <w:t> </w:t>
      </w:r>
      <w:r>
        <w:rPr>
          <w:w w:val="110"/>
          <w:sz w:val="18"/>
        </w:rPr>
        <w:t>Grant</w:t>
      </w:r>
      <w:r>
        <w:rPr>
          <w:spacing w:val="-12"/>
          <w:w w:val="110"/>
          <w:sz w:val="18"/>
        </w:rPr>
        <w:t> </w:t>
      </w:r>
      <w:r>
        <w:rPr>
          <w:w w:val="110"/>
          <w:sz w:val="18"/>
        </w:rPr>
        <w:t>(DRF64013),</w:t>
      </w:r>
      <w:r>
        <w:rPr>
          <w:spacing w:val="-13"/>
          <w:w w:val="110"/>
          <w:sz w:val="18"/>
        </w:rPr>
        <w:t> </w:t>
      </w:r>
      <w:r>
        <w:rPr>
          <w:w w:val="110"/>
          <w:sz w:val="18"/>
        </w:rPr>
        <w:t>Faculty</w:t>
      </w:r>
      <w:r>
        <w:rPr>
          <w:spacing w:val="-12"/>
          <w:w w:val="110"/>
          <w:sz w:val="18"/>
        </w:rPr>
        <w:t> </w:t>
      </w:r>
      <w:r>
        <w:rPr>
          <w:w w:val="110"/>
          <w:sz w:val="18"/>
        </w:rPr>
        <w:t>of</w:t>
      </w:r>
      <w:r>
        <w:rPr>
          <w:spacing w:val="-12"/>
          <w:w w:val="110"/>
          <w:sz w:val="18"/>
        </w:rPr>
        <w:t> </w:t>
      </w:r>
      <w:r>
        <w:rPr>
          <w:w w:val="110"/>
          <w:sz w:val="18"/>
        </w:rPr>
        <w:t>Dentistry,</w:t>
      </w:r>
      <w:r>
        <w:rPr>
          <w:spacing w:val="-13"/>
          <w:w w:val="110"/>
          <w:sz w:val="18"/>
        </w:rPr>
        <w:t> </w:t>
      </w:r>
      <w:r>
        <w:rPr>
          <w:w w:val="110"/>
          <w:sz w:val="18"/>
        </w:rPr>
        <w:t>Chulalongkorn</w:t>
      </w:r>
      <w:r>
        <w:rPr>
          <w:spacing w:val="-12"/>
          <w:w w:val="110"/>
          <w:sz w:val="18"/>
        </w:rPr>
        <w:t> </w:t>
      </w:r>
      <w:r>
        <w:rPr>
          <w:w w:val="110"/>
          <w:sz w:val="18"/>
        </w:rPr>
        <w:t>University.</w:t>
      </w:r>
      <w:r>
        <w:rPr>
          <w:spacing w:val="-12"/>
          <w:w w:val="110"/>
          <w:sz w:val="18"/>
        </w:rPr>
        <w:t> </w:t>
      </w:r>
      <w:r>
        <w:rPr>
          <w:w w:val="110"/>
          <w:sz w:val="18"/>
        </w:rPr>
        <w:t>KS</w:t>
      </w:r>
      <w:r>
        <w:rPr>
          <w:spacing w:val="-13"/>
          <w:w w:val="110"/>
          <w:sz w:val="18"/>
        </w:rPr>
        <w:t> </w:t>
      </w:r>
      <w:r>
        <w:rPr>
          <w:w w:val="110"/>
          <w:sz w:val="18"/>
        </w:rPr>
        <w:t>was</w:t>
      </w:r>
      <w:r>
        <w:rPr>
          <w:spacing w:val="-12"/>
          <w:w w:val="110"/>
          <w:sz w:val="18"/>
        </w:rPr>
        <w:t> </w:t>
      </w:r>
      <w:r>
        <w:rPr>
          <w:w w:val="110"/>
          <w:sz w:val="18"/>
        </w:rPr>
        <w:t>supported</w:t>
      </w:r>
      <w:r>
        <w:rPr>
          <w:spacing w:val="-13"/>
          <w:w w:val="110"/>
          <w:sz w:val="18"/>
        </w:rPr>
        <w:t> </w:t>
      </w:r>
      <w:r>
        <w:rPr>
          <w:w w:val="110"/>
          <w:sz w:val="18"/>
        </w:rPr>
        <w:t>by</w:t>
      </w:r>
      <w:r>
        <w:rPr>
          <w:spacing w:val="-12"/>
          <w:w w:val="110"/>
          <w:sz w:val="18"/>
        </w:rPr>
        <w:t> </w:t>
      </w:r>
      <w:r>
        <w:rPr>
          <w:w w:val="110"/>
          <w:sz w:val="18"/>
        </w:rPr>
        <w:t>the Ratchadapisek Somphot Fund for Postdoctoral Fellowship, Chulalongkorn University.</w:t>
      </w:r>
    </w:p>
    <w:p>
      <w:pPr>
        <w:spacing w:line="271" w:lineRule="auto" w:before="121"/>
        <w:ind w:left="18" w:right="151" w:firstLine="0"/>
        <w:jc w:val="both"/>
        <w:rPr>
          <w:sz w:val="18"/>
        </w:rPr>
      </w:pPr>
      <w:r>
        <w:rPr>
          <w:b/>
          <w:spacing w:val="-2"/>
          <w:w w:val="110"/>
          <w:sz w:val="18"/>
        </w:rPr>
        <w:t>Institutional</w:t>
      </w:r>
      <w:r>
        <w:rPr>
          <w:b/>
          <w:spacing w:val="-4"/>
          <w:w w:val="110"/>
          <w:sz w:val="18"/>
        </w:rPr>
        <w:t> </w:t>
      </w:r>
      <w:r>
        <w:rPr>
          <w:b/>
          <w:spacing w:val="-2"/>
          <w:w w:val="110"/>
          <w:sz w:val="18"/>
        </w:rPr>
        <w:t>Review</w:t>
      </w:r>
      <w:r>
        <w:rPr>
          <w:b/>
          <w:spacing w:val="-4"/>
          <w:w w:val="110"/>
          <w:sz w:val="18"/>
        </w:rPr>
        <w:t> </w:t>
      </w:r>
      <w:r>
        <w:rPr>
          <w:b/>
          <w:spacing w:val="-2"/>
          <w:w w:val="110"/>
          <w:sz w:val="18"/>
        </w:rPr>
        <w:t>Board</w:t>
      </w:r>
      <w:r>
        <w:rPr>
          <w:b/>
          <w:spacing w:val="-4"/>
          <w:w w:val="110"/>
          <w:sz w:val="18"/>
        </w:rPr>
        <w:t> </w:t>
      </w:r>
      <w:r>
        <w:rPr>
          <w:b/>
          <w:spacing w:val="-2"/>
          <w:w w:val="110"/>
          <w:sz w:val="18"/>
        </w:rPr>
        <w:t>Statement:</w:t>
      </w:r>
      <w:r>
        <w:rPr>
          <w:b/>
          <w:spacing w:val="7"/>
          <w:w w:val="110"/>
          <w:sz w:val="18"/>
        </w:rPr>
        <w:t> </w:t>
      </w:r>
      <w:r>
        <w:rPr>
          <w:spacing w:val="-2"/>
          <w:w w:val="110"/>
          <w:sz w:val="18"/>
        </w:rPr>
        <w:t>The</w:t>
      </w:r>
      <w:r>
        <w:rPr>
          <w:spacing w:val="-4"/>
          <w:w w:val="110"/>
          <w:sz w:val="18"/>
        </w:rPr>
        <w:t> </w:t>
      </w:r>
      <w:r>
        <w:rPr>
          <w:spacing w:val="-2"/>
          <w:w w:val="110"/>
          <w:sz w:val="18"/>
        </w:rPr>
        <w:t>study</w:t>
      </w:r>
      <w:r>
        <w:rPr>
          <w:spacing w:val="-4"/>
          <w:w w:val="110"/>
          <w:sz w:val="18"/>
        </w:rPr>
        <w:t> </w:t>
      </w:r>
      <w:r>
        <w:rPr>
          <w:spacing w:val="-2"/>
          <w:w w:val="110"/>
          <w:sz w:val="18"/>
        </w:rPr>
        <w:t>was</w:t>
      </w:r>
      <w:r>
        <w:rPr>
          <w:spacing w:val="-4"/>
          <w:w w:val="110"/>
          <w:sz w:val="18"/>
        </w:rPr>
        <w:t> </w:t>
      </w:r>
      <w:r>
        <w:rPr>
          <w:spacing w:val="-2"/>
          <w:w w:val="110"/>
          <w:sz w:val="18"/>
        </w:rPr>
        <w:t>conducted</w:t>
      </w:r>
      <w:r>
        <w:rPr>
          <w:spacing w:val="-4"/>
          <w:w w:val="110"/>
          <w:sz w:val="18"/>
        </w:rPr>
        <w:t> </w:t>
      </w:r>
      <w:r>
        <w:rPr>
          <w:spacing w:val="-2"/>
          <w:w w:val="110"/>
          <w:sz w:val="18"/>
        </w:rPr>
        <w:t>according</w:t>
      </w:r>
      <w:r>
        <w:rPr>
          <w:spacing w:val="-4"/>
          <w:w w:val="110"/>
          <w:sz w:val="18"/>
        </w:rPr>
        <w:t> </w:t>
      </w:r>
      <w:r>
        <w:rPr>
          <w:spacing w:val="-2"/>
          <w:w w:val="110"/>
          <w:sz w:val="18"/>
        </w:rPr>
        <w:t>to</w:t>
      </w:r>
      <w:r>
        <w:rPr>
          <w:spacing w:val="-4"/>
          <w:w w:val="110"/>
          <w:sz w:val="18"/>
        </w:rPr>
        <w:t> </w:t>
      </w:r>
      <w:r>
        <w:rPr>
          <w:spacing w:val="-2"/>
          <w:w w:val="110"/>
          <w:sz w:val="18"/>
        </w:rPr>
        <w:t>the</w:t>
      </w:r>
      <w:r>
        <w:rPr>
          <w:spacing w:val="-4"/>
          <w:w w:val="110"/>
          <w:sz w:val="18"/>
        </w:rPr>
        <w:t> </w:t>
      </w:r>
      <w:r>
        <w:rPr>
          <w:spacing w:val="-2"/>
          <w:w w:val="110"/>
          <w:sz w:val="18"/>
        </w:rPr>
        <w:t>guidelines</w:t>
      </w:r>
      <w:r>
        <w:rPr>
          <w:spacing w:val="-4"/>
          <w:w w:val="110"/>
          <w:sz w:val="18"/>
        </w:rPr>
        <w:t> </w:t>
      </w:r>
      <w:r>
        <w:rPr>
          <w:spacing w:val="-2"/>
          <w:w w:val="110"/>
          <w:sz w:val="18"/>
        </w:rPr>
        <w:t>of</w:t>
      </w:r>
      <w:r>
        <w:rPr>
          <w:spacing w:val="-4"/>
          <w:w w:val="110"/>
          <w:sz w:val="18"/>
        </w:rPr>
        <w:t> </w:t>
      </w:r>
      <w:r>
        <w:rPr>
          <w:spacing w:val="-2"/>
          <w:w w:val="110"/>
          <w:sz w:val="18"/>
        </w:rPr>
        <w:t>the </w:t>
      </w:r>
      <w:r>
        <w:rPr>
          <w:w w:val="110"/>
          <w:sz w:val="18"/>
        </w:rPr>
        <w:t>Declaration of Helsinki, and approved by the Human Research Ethics Committee of Thammasat University No.1, Thailand (071/2019, Date of approval: 25 April 2019).</w:t>
      </w:r>
    </w:p>
    <w:p>
      <w:pPr>
        <w:spacing w:line="410" w:lineRule="auto" w:before="121"/>
        <w:ind w:left="18" w:right="110" w:firstLine="0"/>
        <w:jc w:val="both"/>
        <w:rPr>
          <w:sz w:val="18"/>
        </w:rPr>
      </w:pPr>
      <w:r>
        <w:rPr>
          <w:b/>
          <w:sz w:val="18"/>
        </w:rPr>
        <w:t>Informed Consent Statement:</w:t>
      </w:r>
      <w:r>
        <w:rPr>
          <w:b/>
          <w:spacing w:val="40"/>
          <w:sz w:val="18"/>
        </w:rPr>
        <w:t> </w:t>
      </w:r>
      <w:r>
        <w:rPr>
          <w:sz w:val="18"/>
        </w:rPr>
        <w:t>Informed consent was obtained from all subjects involved in the</w:t>
      </w:r>
      <w:r>
        <w:rPr>
          <w:spacing w:val="39"/>
          <w:sz w:val="18"/>
        </w:rPr>
        <w:t> </w:t>
      </w:r>
      <w:r>
        <w:rPr>
          <w:sz w:val="18"/>
        </w:rPr>
        <w:t>study. </w:t>
      </w:r>
      <w:r>
        <w:rPr>
          <w:b/>
          <w:sz w:val="18"/>
        </w:rPr>
        <w:t>Data Availability Statement: </w:t>
      </w:r>
      <w:r>
        <w:rPr>
          <w:sz w:val="18"/>
        </w:rPr>
        <w:t>The data presented in this study are available in the supplementary material. </w:t>
      </w:r>
      <w:r>
        <w:rPr>
          <w:b/>
          <w:w w:val="110"/>
          <w:sz w:val="18"/>
        </w:rPr>
        <w:t>Conflicts of Interest: </w:t>
      </w:r>
      <w:r>
        <w:rPr>
          <w:w w:val="110"/>
          <w:sz w:val="18"/>
        </w:rPr>
        <w:t>The authors declare no conflict of interest.</w:t>
      </w:r>
    </w:p>
    <w:p>
      <w:pPr>
        <w:spacing w:after="0" w:line="410" w:lineRule="auto"/>
        <w:jc w:val="both"/>
        <w:rPr>
          <w:sz w:val="18"/>
        </w:rPr>
        <w:sectPr>
          <w:type w:val="continuous"/>
          <w:pgSz w:w="11910" w:h="16840"/>
          <w:pgMar w:header="1042" w:footer="0" w:top="920" w:bottom="0" w:left="708" w:right="566"/>
          <w:cols w:num="2" w:equalWidth="0">
            <w:col w:w="1009" w:space="1610"/>
            <w:col w:w="8017"/>
          </w:cols>
        </w:sectPr>
      </w:pPr>
    </w:p>
    <w:p>
      <w:pPr>
        <w:pStyle w:val="ListParagraph"/>
        <w:numPr>
          <w:ilvl w:val="0"/>
          <w:numId w:val="5"/>
        </w:numPr>
        <w:tabs>
          <w:tab w:pos="440" w:val="left" w:leader="none"/>
          <w:tab w:pos="442" w:val="left" w:leader="none"/>
        </w:tabs>
        <w:spacing w:line="266" w:lineRule="auto" w:before="79" w:after="0"/>
        <w:ind w:left="442" w:right="129" w:hanging="431"/>
        <w:jc w:val="both"/>
        <w:rPr>
          <w:sz w:val="18"/>
        </w:rPr>
      </w:pPr>
      <w:r>
        <w:rPr>
          <w:w w:val="105"/>
          <w:sz w:val="18"/>
        </w:rPr>
        <w:t>Wong,</w:t>
      </w:r>
      <w:r>
        <w:rPr>
          <w:spacing w:val="40"/>
          <w:w w:val="105"/>
          <w:sz w:val="18"/>
        </w:rPr>
        <w:t> </w:t>
      </w:r>
      <w:r>
        <w:rPr>
          <w:w w:val="105"/>
          <w:sz w:val="18"/>
        </w:rPr>
        <w:t>L.J.;</w:t>
      </w:r>
      <w:r>
        <w:rPr>
          <w:spacing w:val="40"/>
          <w:w w:val="105"/>
          <w:sz w:val="18"/>
        </w:rPr>
        <w:t> </w:t>
      </w:r>
      <w:r>
        <w:rPr>
          <w:w w:val="105"/>
          <w:sz w:val="18"/>
        </w:rPr>
        <w:t>Naviaux,</w:t>
      </w:r>
      <w:r>
        <w:rPr>
          <w:spacing w:val="40"/>
          <w:w w:val="105"/>
          <w:sz w:val="18"/>
        </w:rPr>
        <w:t> </w:t>
      </w:r>
      <w:r>
        <w:rPr>
          <w:w w:val="105"/>
          <w:sz w:val="18"/>
        </w:rPr>
        <w:t>R.K.;</w:t>
      </w:r>
      <w:r>
        <w:rPr>
          <w:spacing w:val="40"/>
          <w:w w:val="105"/>
          <w:sz w:val="18"/>
        </w:rPr>
        <w:t> </w:t>
      </w:r>
      <w:r>
        <w:rPr>
          <w:w w:val="105"/>
          <w:sz w:val="18"/>
        </w:rPr>
        <w:t>Brunetti-Pierri,</w:t>
      </w:r>
      <w:r>
        <w:rPr>
          <w:spacing w:val="40"/>
          <w:w w:val="105"/>
          <w:sz w:val="18"/>
        </w:rPr>
        <w:t> </w:t>
      </w:r>
      <w:r>
        <w:rPr>
          <w:w w:val="105"/>
          <w:sz w:val="18"/>
        </w:rPr>
        <w:t>N.;</w:t>
      </w:r>
      <w:r>
        <w:rPr>
          <w:spacing w:val="40"/>
          <w:w w:val="105"/>
          <w:sz w:val="18"/>
        </w:rPr>
        <w:t> </w:t>
      </w:r>
      <w:r>
        <w:rPr>
          <w:w w:val="105"/>
          <w:sz w:val="18"/>
        </w:rPr>
        <w:t>Zhang,</w:t>
      </w:r>
      <w:r>
        <w:rPr>
          <w:spacing w:val="40"/>
          <w:w w:val="105"/>
          <w:sz w:val="18"/>
        </w:rPr>
        <w:t> </w:t>
      </w:r>
      <w:r>
        <w:rPr>
          <w:w w:val="105"/>
          <w:sz w:val="18"/>
        </w:rPr>
        <w:t>Q.;</w:t>
      </w:r>
      <w:r>
        <w:rPr>
          <w:spacing w:val="40"/>
          <w:w w:val="105"/>
          <w:sz w:val="18"/>
        </w:rPr>
        <w:t> </w:t>
      </w:r>
      <w:r>
        <w:rPr>
          <w:w w:val="105"/>
          <w:sz w:val="18"/>
        </w:rPr>
        <w:t>Schmitt,</w:t>
      </w:r>
      <w:r>
        <w:rPr>
          <w:spacing w:val="40"/>
          <w:w w:val="105"/>
          <w:sz w:val="18"/>
        </w:rPr>
        <w:t> </w:t>
      </w:r>
      <w:r>
        <w:rPr>
          <w:w w:val="105"/>
          <w:sz w:val="18"/>
        </w:rPr>
        <w:t>E.S.;</w:t>
      </w:r>
      <w:r>
        <w:rPr>
          <w:spacing w:val="40"/>
          <w:w w:val="105"/>
          <w:sz w:val="18"/>
        </w:rPr>
        <w:t> </w:t>
      </w:r>
      <w:r>
        <w:rPr>
          <w:w w:val="105"/>
          <w:sz w:val="18"/>
        </w:rPr>
        <w:t>Truong,</w:t>
      </w:r>
      <w:r>
        <w:rPr>
          <w:spacing w:val="40"/>
          <w:w w:val="105"/>
          <w:sz w:val="18"/>
        </w:rPr>
        <w:t> </w:t>
      </w:r>
      <w:r>
        <w:rPr>
          <w:w w:val="105"/>
          <w:sz w:val="18"/>
        </w:rPr>
        <w:t>C.;</w:t>
      </w:r>
      <w:r>
        <w:rPr>
          <w:spacing w:val="40"/>
          <w:w w:val="105"/>
          <w:sz w:val="18"/>
        </w:rPr>
        <w:t> </w:t>
      </w:r>
      <w:r>
        <w:rPr>
          <w:w w:val="105"/>
          <w:sz w:val="18"/>
        </w:rPr>
        <w:t>Milone,</w:t>
      </w:r>
      <w:r>
        <w:rPr>
          <w:spacing w:val="40"/>
          <w:w w:val="105"/>
          <w:sz w:val="18"/>
        </w:rPr>
        <w:t> </w:t>
      </w:r>
      <w:r>
        <w:rPr>
          <w:w w:val="105"/>
          <w:sz w:val="18"/>
        </w:rPr>
        <w:t>M.;</w:t>
      </w:r>
      <w:r>
        <w:rPr>
          <w:spacing w:val="40"/>
          <w:w w:val="105"/>
          <w:sz w:val="18"/>
        </w:rPr>
        <w:t> </w:t>
      </w:r>
      <w:r>
        <w:rPr>
          <w:w w:val="105"/>
          <w:sz w:val="18"/>
        </w:rPr>
        <w:t>Cohen,</w:t>
      </w:r>
      <w:r>
        <w:rPr>
          <w:spacing w:val="40"/>
          <w:w w:val="105"/>
          <w:sz w:val="18"/>
        </w:rPr>
        <w:t> </w:t>
      </w:r>
      <w:r>
        <w:rPr>
          <w:w w:val="105"/>
          <w:sz w:val="18"/>
        </w:rPr>
        <w:t>B.H.;</w:t>
      </w:r>
      <w:r>
        <w:rPr>
          <w:spacing w:val="40"/>
          <w:w w:val="105"/>
          <w:sz w:val="18"/>
        </w:rPr>
        <w:t> </w:t>
      </w:r>
      <w:r>
        <w:rPr>
          <w:w w:val="105"/>
          <w:sz w:val="18"/>
        </w:rPr>
        <w:t>Wical,</w:t>
      </w:r>
      <w:r>
        <w:rPr>
          <w:spacing w:val="40"/>
          <w:w w:val="105"/>
          <w:sz w:val="18"/>
        </w:rPr>
        <w:t> </w:t>
      </w:r>
      <w:r>
        <w:rPr>
          <w:w w:val="105"/>
          <w:sz w:val="18"/>
        </w:rPr>
        <w:t>B.; Ganesh, J.; et al.</w:t>
      </w:r>
      <w:r>
        <w:rPr>
          <w:spacing w:val="40"/>
          <w:w w:val="105"/>
          <w:sz w:val="18"/>
        </w:rPr>
        <w:t> </w:t>
      </w:r>
      <w:r>
        <w:rPr>
          <w:w w:val="105"/>
          <w:sz w:val="18"/>
        </w:rPr>
        <w:t>Molecular and clinical genetics of mitochondrial diseases due to </w:t>
      </w:r>
      <w:r>
        <w:rPr>
          <w:i/>
          <w:w w:val="105"/>
          <w:sz w:val="18"/>
        </w:rPr>
        <w:t>POLG </w:t>
      </w:r>
      <w:r>
        <w:rPr>
          <w:w w:val="105"/>
          <w:sz w:val="18"/>
        </w:rPr>
        <w:t>mutations.</w:t>
      </w:r>
      <w:r>
        <w:rPr>
          <w:spacing w:val="40"/>
          <w:w w:val="105"/>
          <w:sz w:val="18"/>
        </w:rPr>
        <w:t> </w:t>
      </w:r>
      <w:r>
        <w:rPr>
          <w:i/>
          <w:w w:val="105"/>
          <w:sz w:val="18"/>
        </w:rPr>
        <w:t>Hum.</w:t>
      </w:r>
      <w:r>
        <w:rPr>
          <w:i/>
          <w:spacing w:val="40"/>
          <w:w w:val="105"/>
          <w:sz w:val="18"/>
        </w:rPr>
        <w:t> </w:t>
      </w:r>
      <w:r>
        <w:rPr>
          <w:i/>
          <w:w w:val="105"/>
          <w:sz w:val="18"/>
        </w:rPr>
        <w:t>Mut.</w:t>
      </w:r>
      <w:r>
        <w:rPr>
          <w:i/>
          <w:spacing w:val="40"/>
          <w:w w:val="105"/>
          <w:sz w:val="18"/>
        </w:rPr>
        <w:t> </w:t>
      </w:r>
      <w:r>
        <w:rPr>
          <w:b/>
          <w:w w:val="105"/>
          <w:sz w:val="18"/>
        </w:rPr>
        <w:t>2008</w:t>
      </w:r>
      <w:r>
        <w:rPr>
          <w:w w:val="105"/>
          <w:sz w:val="18"/>
        </w:rPr>
        <w:t>,</w:t>
      </w:r>
      <w:r>
        <w:rPr>
          <w:w w:val="105"/>
          <w:sz w:val="18"/>
        </w:rPr>
        <w:t> </w:t>
      </w:r>
      <w:r>
        <w:rPr>
          <w:i/>
          <w:w w:val="105"/>
          <w:sz w:val="18"/>
        </w:rPr>
        <w:t>29</w:t>
      </w:r>
      <w:r>
        <w:rPr>
          <w:w w:val="105"/>
          <w:sz w:val="18"/>
        </w:rPr>
        <w:t>, </w:t>
      </w:r>
      <w:bookmarkStart w:name="_bookmark3" w:id="8"/>
      <w:bookmarkEnd w:id="8"/>
      <w:r>
        <w:rPr>
          <w:w w:val="105"/>
          <w:sz w:val="18"/>
        </w:rPr>
        <w:t>E150–172.</w:t>
      </w:r>
      <w:r>
        <w:rPr>
          <w:w w:val="105"/>
          <w:sz w:val="18"/>
        </w:rPr>
        <w:t> [</w:t>
      </w:r>
      <w:hyperlink r:id="rId38">
        <w:r>
          <w:rPr>
            <w:color w:val="0774B7"/>
            <w:w w:val="105"/>
            <w:sz w:val="18"/>
          </w:rPr>
          <w:t>CrossRef</w:t>
        </w:r>
      </w:hyperlink>
      <w:r>
        <w:rPr>
          <w:w w:val="105"/>
          <w:sz w:val="18"/>
        </w:rPr>
        <w:t>]</w:t>
      </w:r>
    </w:p>
    <w:p>
      <w:pPr>
        <w:pStyle w:val="ListParagraph"/>
        <w:numPr>
          <w:ilvl w:val="0"/>
          <w:numId w:val="5"/>
        </w:numPr>
        <w:tabs>
          <w:tab w:pos="440" w:val="left" w:leader="none"/>
          <w:tab w:pos="442" w:val="left" w:leader="none"/>
        </w:tabs>
        <w:spacing w:line="266" w:lineRule="auto" w:before="1" w:after="0"/>
        <w:ind w:left="442" w:right="120" w:hanging="431"/>
        <w:jc w:val="both"/>
        <w:rPr>
          <w:sz w:val="18"/>
        </w:rPr>
      </w:pPr>
      <w:r>
        <w:rPr>
          <w:w w:val="110"/>
          <w:sz w:val="18"/>
        </w:rPr>
        <w:t>Rahman,</w:t>
      </w:r>
      <w:r>
        <w:rPr>
          <w:spacing w:val="-8"/>
          <w:w w:val="110"/>
          <w:sz w:val="18"/>
        </w:rPr>
        <w:t> </w:t>
      </w:r>
      <w:r>
        <w:rPr>
          <w:w w:val="110"/>
          <w:sz w:val="18"/>
        </w:rPr>
        <w:t>S.;</w:t>
      </w:r>
      <w:r>
        <w:rPr>
          <w:spacing w:val="-7"/>
          <w:w w:val="110"/>
          <w:sz w:val="18"/>
        </w:rPr>
        <w:t> </w:t>
      </w:r>
      <w:r>
        <w:rPr>
          <w:w w:val="110"/>
          <w:sz w:val="18"/>
        </w:rPr>
        <w:t>Copeland,</w:t>
      </w:r>
      <w:r>
        <w:rPr>
          <w:spacing w:val="-8"/>
          <w:w w:val="110"/>
          <w:sz w:val="18"/>
        </w:rPr>
        <w:t> </w:t>
      </w:r>
      <w:r>
        <w:rPr>
          <w:w w:val="110"/>
          <w:sz w:val="18"/>
        </w:rPr>
        <w:t>W.C.</w:t>
      </w:r>
      <w:r>
        <w:rPr>
          <w:spacing w:val="-9"/>
          <w:w w:val="110"/>
          <w:sz w:val="18"/>
        </w:rPr>
        <w:t> </w:t>
      </w:r>
      <w:r>
        <w:rPr>
          <w:i/>
          <w:w w:val="110"/>
          <w:sz w:val="18"/>
        </w:rPr>
        <w:t>POLG</w:t>
      </w:r>
      <w:r>
        <w:rPr>
          <w:w w:val="110"/>
          <w:sz w:val="18"/>
        </w:rPr>
        <w:t>-related</w:t>
      </w:r>
      <w:r>
        <w:rPr>
          <w:spacing w:val="-9"/>
          <w:w w:val="110"/>
          <w:sz w:val="18"/>
        </w:rPr>
        <w:t> </w:t>
      </w:r>
      <w:r>
        <w:rPr>
          <w:w w:val="110"/>
          <w:sz w:val="18"/>
        </w:rPr>
        <w:t>disorders</w:t>
      </w:r>
      <w:r>
        <w:rPr>
          <w:spacing w:val="-9"/>
          <w:w w:val="110"/>
          <w:sz w:val="18"/>
        </w:rPr>
        <w:t> </w:t>
      </w:r>
      <w:r>
        <w:rPr>
          <w:w w:val="110"/>
          <w:sz w:val="18"/>
        </w:rPr>
        <w:t>and</w:t>
      </w:r>
      <w:r>
        <w:rPr>
          <w:spacing w:val="-9"/>
          <w:w w:val="110"/>
          <w:sz w:val="18"/>
        </w:rPr>
        <w:t> </w:t>
      </w:r>
      <w:r>
        <w:rPr>
          <w:w w:val="110"/>
          <w:sz w:val="18"/>
        </w:rPr>
        <w:t>their</w:t>
      </w:r>
      <w:r>
        <w:rPr>
          <w:spacing w:val="-9"/>
          <w:w w:val="110"/>
          <w:sz w:val="18"/>
        </w:rPr>
        <w:t> </w:t>
      </w:r>
      <w:r>
        <w:rPr>
          <w:w w:val="110"/>
          <w:sz w:val="18"/>
        </w:rPr>
        <w:t>neurological</w:t>
      </w:r>
      <w:r>
        <w:rPr>
          <w:spacing w:val="-9"/>
          <w:w w:val="110"/>
          <w:sz w:val="18"/>
        </w:rPr>
        <w:t> </w:t>
      </w:r>
      <w:r>
        <w:rPr>
          <w:w w:val="110"/>
          <w:sz w:val="18"/>
        </w:rPr>
        <w:t>manifestations. </w:t>
      </w:r>
      <w:r>
        <w:rPr>
          <w:i/>
          <w:w w:val="110"/>
          <w:sz w:val="18"/>
        </w:rPr>
        <w:t>Nat. Rev. Neurol. </w:t>
      </w:r>
      <w:r>
        <w:rPr>
          <w:b/>
          <w:w w:val="110"/>
          <w:sz w:val="18"/>
        </w:rPr>
        <w:t>2019</w:t>
      </w:r>
      <w:r>
        <w:rPr>
          <w:w w:val="110"/>
          <w:sz w:val="18"/>
        </w:rPr>
        <w:t>,</w:t>
      </w:r>
      <w:r>
        <w:rPr>
          <w:spacing w:val="-8"/>
          <w:w w:val="110"/>
          <w:sz w:val="18"/>
        </w:rPr>
        <w:t> </w:t>
      </w:r>
      <w:r>
        <w:rPr>
          <w:i/>
          <w:w w:val="110"/>
          <w:sz w:val="18"/>
        </w:rPr>
        <w:t>15</w:t>
      </w:r>
      <w:r>
        <w:rPr>
          <w:w w:val="110"/>
          <w:sz w:val="18"/>
        </w:rPr>
        <w:t>,</w:t>
      </w:r>
      <w:r>
        <w:rPr>
          <w:spacing w:val="-8"/>
          <w:w w:val="110"/>
          <w:sz w:val="18"/>
        </w:rPr>
        <w:t> </w:t>
      </w:r>
      <w:r>
        <w:rPr>
          <w:w w:val="110"/>
          <w:sz w:val="18"/>
        </w:rPr>
        <w:t>40–52. </w:t>
      </w:r>
      <w:bookmarkStart w:name="_bookmark4" w:id="9"/>
      <w:bookmarkEnd w:id="9"/>
      <w:r>
        <w:rPr>
          <w:spacing w:val="-2"/>
          <w:w w:val="110"/>
          <w:sz w:val="18"/>
        </w:rPr>
        <w:t>[</w:t>
      </w:r>
      <w:hyperlink r:id="rId39">
        <w:r>
          <w:rPr>
            <w:color w:val="0774B7"/>
            <w:spacing w:val="-2"/>
            <w:w w:val="110"/>
            <w:sz w:val="18"/>
          </w:rPr>
          <w:t>CrossRef</w:t>
        </w:r>
      </w:hyperlink>
      <w:r>
        <w:rPr>
          <w:spacing w:val="-2"/>
          <w:w w:val="110"/>
          <w:sz w:val="18"/>
        </w:rPr>
        <w:t>]</w:t>
      </w:r>
    </w:p>
    <w:p>
      <w:pPr>
        <w:pStyle w:val="ListParagraph"/>
        <w:numPr>
          <w:ilvl w:val="0"/>
          <w:numId w:val="5"/>
        </w:numPr>
        <w:tabs>
          <w:tab w:pos="441" w:val="left" w:leader="none"/>
        </w:tabs>
        <w:spacing w:line="240" w:lineRule="auto" w:before="1" w:after="0"/>
        <w:ind w:left="441" w:right="0" w:hanging="429"/>
        <w:jc w:val="both"/>
        <w:rPr>
          <w:i/>
          <w:sz w:val="18"/>
        </w:rPr>
      </w:pPr>
      <w:r>
        <w:rPr>
          <w:w w:val="105"/>
          <w:sz w:val="18"/>
        </w:rPr>
        <w:t>Stumpf,</w:t>
      </w:r>
      <w:r>
        <w:rPr>
          <w:spacing w:val="14"/>
          <w:w w:val="105"/>
          <w:sz w:val="18"/>
        </w:rPr>
        <w:t> </w:t>
      </w:r>
      <w:r>
        <w:rPr>
          <w:w w:val="105"/>
          <w:sz w:val="18"/>
        </w:rPr>
        <w:t>J.;</w:t>
      </w:r>
      <w:r>
        <w:rPr>
          <w:spacing w:val="15"/>
          <w:w w:val="105"/>
          <w:sz w:val="18"/>
        </w:rPr>
        <w:t> </w:t>
      </w:r>
      <w:r>
        <w:rPr>
          <w:w w:val="105"/>
          <w:sz w:val="18"/>
        </w:rPr>
        <w:t>Saneto,</w:t>
      </w:r>
      <w:r>
        <w:rPr>
          <w:spacing w:val="15"/>
          <w:w w:val="105"/>
          <w:sz w:val="18"/>
        </w:rPr>
        <w:t> </w:t>
      </w:r>
      <w:r>
        <w:rPr>
          <w:w w:val="105"/>
          <w:sz w:val="18"/>
        </w:rPr>
        <w:t>R.;</w:t>
      </w:r>
      <w:r>
        <w:rPr>
          <w:spacing w:val="15"/>
          <w:w w:val="105"/>
          <w:sz w:val="18"/>
        </w:rPr>
        <w:t> </w:t>
      </w:r>
      <w:r>
        <w:rPr>
          <w:w w:val="105"/>
          <w:sz w:val="18"/>
        </w:rPr>
        <w:t>Copeland,</w:t>
      </w:r>
      <w:r>
        <w:rPr>
          <w:spacing w:val="15"/>
          <w:w w:val="105"/>
          <w:sz w:val="18"/>
        </w:rPr>
        <w:t> </w:t>
      </w:r>
      <w:r>
        <w:rPr>
          <w:w w:val="105"/>
          <w:sz w:val="18"/>
        </w:rPr>
        <w:t>W.</w:t>
      </w:r>
      <w:r>
        <w:rPr>
          <w:spacing w:val="14"/>
          <w:w w:val="105"/>
          <w:sz w:val="18"/>
        </w:rPr>
        <w:t> </w:t>
      </w:r>
      <w:r>
        <w:rPr>
          <w:w w:val="105"/>
          <w:sz w:val="18"/>
        </w:rPr>
        <w:t>Clinical</w:t>
      </w:r>
      <w:r>
        <w:rPr>
          <w:spacing w:val="14"/>
          <w:w w:val="105"/>
          <w:sz w:val="18"/>
        </w:rPr>
        <w:t> </w:t>
      </w:r>
      <w:r>
        <w:rPr>
          <w:w w:val="105"/>
          <w:sz w:val="18"/>
        </w:rPr>
        <w:t>and</w:t>
      </w:r>
      <w:r>
        <w:rPr>
          <w:spacing w:val="16"/>
          <w:w w:val="105"/>
          <w:sz w:val="18"/>
        </w:rPr>
        <w:t> </w:t>
      </w:r>
      <w:r>
        <w:rPr>
          <w:w w:val="105"/>
          <w:sz w:val="18"/>
        </w:rPr>
        <w:t>molecular</w:t>
      </w:r>
      <w:r>
        <w:rPr>
          <w:spacing w:val="15"/>
          <w:w w:val="105"/>
          <w:sz w:val="18"/>
        </w:rPr>
        <w:t> </w:t>
      </w:r>
      <w:r>
        <w:rPr>
          <w:w w:val="105"/>
          <w:sz w:val="18"/>
        </w:rPr>
        <w:t>Features</w:t>
      </w:r>
      <w:r>
        <w:rPr>
          <w:spacing w:val="14"/>
          <w:w w:val="105"/>
          <w:sz w:val="18"/>
        </w:rPr>
        <w:t> </w:t>
      </w:r>
      <w:r>
        <w:rPr>
          <w:w w:val="105"/>
          <w:sz w:val="18"/>
        </w:rPr>
        <w:t>of</w:t>
      </w:r>
      <w:r>
        <w:rPr>
          <w:spacing w:val="16"/>
          <w:w w:val="105"/>
          <w:sz w:val="18"/>
        </w:rPr>
        <w:t> </w:t>
      </w:r>
      <w:r>
        <w:rPr>
          <w:i/>
          <w:w w:val="105"/>
          <w:sz w:val="18"/>
        </w:rPr>
        <w:t>POLG</w:t>
      </w:r>
      <w:r>
        <w:rPr>
          <w:w w:val="105"/>
          <w:sz w:val="18"/>
        </w:rPr>
        <w:t>-related</w:t>
      </w:r>
      <w:r>
        <w:rPr>
          <w:spacing w:val="14"/>
          <w:w w:val="105"/>
          <w:sz w:val="18"/>
        </w:rPr>
        <w:t> </w:t>
      </w:r>
      <w:r>
        <w:rPr>
          <w:w w:val="105"/>
          <w:sz w:val="18"/>
        </w:rPr>
        <w:t>mitochondrial</w:t>
      </w:r>
      <w:r>
        <w:rPr>
          <w:spacing w:val="15"/>
          <w:w w:val="105"/>
          <w:sz w:val="18"/>
        </w:rPr>
        <w:t> </w:t>
      </w:r>
      <w:r>
        <w:rPr>
          <w:w w:val="105"/>
          <w:sz w:val="18"/>
        </w:rPr>
        <w:t>disease.</w:t>
      </w:r>
      <w:r>
        <w:rPr>
          <w:spacing w:val="31"/>
          <w:w w:val="105"/>
          <w:sz w:val="18"/>
        </w:rPr>
        <w:t> </w:t>
      </w:r>
      <w:r>
        <w:rPr>
          <w:i/>
          <w:w w:val="105"/>
          <w:sz w:val="18"/>
        </w:rPr>
        <w:t>Csh</w:t>
      </w:r>
      <w:r>
        <w:rPr>
          <w:i/>
          <w:spacing w:val="14"/>
          <w:w w:val="105"/>
          <w:sz w:val="18"/>
        </w:rPr>
        <w:t> </w:t>
      </w:r>
      <w:r>
        <w:rPr>
          <w:i/>
          <w:w w:val="105"/>
          <w:sz w:val="18"/>
        </w:rPr>
        <w:t>Perspect</w:t>
      </w:r>
      <w:r>
        <w:rPr>
          <w:i/>
          <w:spacing w:val="14"/>
          <w:w w:val="105"/>
          <w:sz w:val="18"/>
        </w:rPr>
        <w:t> </w:t>
      </w:r>
      <w:r>
        <w:rPr>
          <w:i/>
          <w:spacing w:val="-2"/>
          <w:w w:val="105"/>
          <w:sz w:val="18"/>
        </w:rPr>
        <w:t>Biol.</w:t>
      </w:r>
    </w:p>
    <w:p>
      <w:pPr>
        <w:spacing w:before="23"/>
        <w:ind w:left="442" w:right="0" w:firstLine="0"/>
        <w:jc w:val="both"/>
        <w:rPr>
          <w:sz w:val="18"/>
        </w:rPr>
      </w:pPr>
      <w:bookmarkStart w:name="_bookmark5" w:id="10"/>
      <w:bookmarkEnd w:id="10"/>
      <w:r>
        <w:rPr/>
      </w:r>
      <w:r>
        <w:rPr>
          <w:b/>
          <w:sz w:val="18"/>
        </w:rPr>
        <w:t>2013</w:t>
      </w:r>
      <w:r>
        <w:rPr>
          <w:sz w:val="18"/>
        </w:rPr>
        <w:t>,</w:t>
      </w:r>
      <w:r>
        <w:rPr>
          <w:spacing w:val="-1"/>
          <w:sz w:val="18"/>
        </w:rPr>
        <w:t> </w:t>
      </w:r>
      <w:r>
        <w:rPr>
          <w:i/>
          <w:sz w:val="18"/>
        </w:rPr>
        <w:t>5</w:t>
      </w:r>
      <w:r>
        <w:rPr>
          <w:sz w:val="18"/>
        </w:rPr>
        <w:t>,</w:t>
      </w:r>
      <w:r>
        <w:rPr>
          <w:spacing w:val="-1"/>
          <w:sz w:val="18"/>
        </w:rPr>
        <w:t> </w:t>
      </w:r>
      <w:r>
        <w:rPr>
          <w:sz w:val="18"/>
        </w:rPr>
        <w:t>a011395.</w:t>
      </w:r>
      <w:r>
        <w:rPr>
          <w:spacing w:val="11"/>
          <w:sz w:val="18"/>
        </w:rPr>
        <w:t> </w:t>
      </w:r>
      <w:r>
        <w:rPr>
          <w:spacing w:val="-2"/>
          <w:sz w:val="18"/>
        </w:rPr>
        <w:t>[</w:t>
      </w:r>
      <w:hyperlink r:id="rId40">
        <w:r>
          <w:rPr>
            <w:color w:val="0774B7"/>
            <w:spacing w:val="-2"/>
            <w:sz w:val="18"/>
          </w:rPr>
          <w:t>CrossRef</w:t>
        </w:r>
      </w:hyperlink>
      <w:r>
        <w:rPr>
          <w:spacing w:val="-2"/>
          <w:sz w:val="18"/>
        </w:rPr>
        <w:t>]</w:t>
      </w:r>
    </w:p>
    <w:p>
      <w:pPr>
        <w:pStyle w:val="ListParagraph"/>
        <w:numPr>
          <w:ilvl w:val="0"/>
          <w:numId w:val="5"/>
        </w:numPr>
        <w:tabs>
          <w:tab w:pos="436" w:val="left" w:leader="none"/>
          <w:tab w:pos="440" w:val="left" w:leader="none"/>
        </w:tabs>
        <w:spacing w:line="266" w:lineRule="auto" w:before="23" w:after="0"/>
        <w:ind w:left="436" w:right="144" w:hanging="425"/>
        <w:jc w:val="both"/>
        <w:rPr>
          <w:sz w:val="18"/>
        </w:rPr>
      </w:pPr>
      <w:r>
        <w:rPr>
          <w:w w:val="105"/>
          <w:sz w:val="18"/>
        </w:rPr>
        <w:t>Tang,</w:t>
      </w:r>
      <w:r>
        <w:rPr>
          <w:w w:val="105"/>
          <w:sz w:val="18"/>
        </w:rPr>
        <w:t> S.;</w:t>
      </w:r>
      <w:r>
        <w:rPr>
          <w:spacing w:val="-1"/>
          <w:w w:val="105"/>
          <w:sz w:val="18"/>
        </w:rPr>
        <w:t> </w:t>
      </w:r>
      <w:r>
        <w:rPr>
          <w:w w:val="105"/>
          <w:sz w:val="18"/>
        </w:rPr>
        <w:t>Wang,</w:t>
      </w:r>
      <w:r>
        <w:rPr>
          <w:spacing w:val="-3"/>
          <w:w w:val="105"/>
          <w:sz w:val="18"/>
        </w:rPr>
        <w:t> </w:t>
      </w:r>
      <w:r>
        <w:rPr>
          <w:w w:val="105"/>
          <w:sz w:val="18"/>
        </w:rPr>
        <w:t>J.;</w:t>
      </w:r>
      <w:r>
        <w:rPr>
          <w:spacing w:val="-3"/>
          <w:w w:val="105"/>
          <w:sz w:val="18"/>
        </w:rPr>
        <w:t> </w:t>
      </w:r>
      <w:r>
        <w:rPr>
          <w:w w:val="105"/>
          <w:sz w:val="18"/>
        </w:rPr>
        <w:t>Lee,</w:t>
      </w:r>
      <w:r>
        <w:rPr>
          <w:spacing w:val="-1"/>
          <w:w w:val="105"/>
          <w:sz w:val="18"/>
        </w:rPr>
        <w:t> </w:t>
      </w:r>
      <w:r>
        <w:rPr>
          <w:w w:val="105"/>
          <w:sz w:val="18"/>
        </w:rPr>
        <w:t>N.C.;</w:t>
      </w:r>
      <w:r>
        <w:rPr>
          <w:spacing w:val="-3"/>
          <w:w w:val="105"/>
          <w:sz w:val="18"/>
        </w:rPr>
        <w:t> </w:t>
      </w:r>
      <w:r>
        <w:rPr>
          <w:w w:val="105"/>
          <w:sz w:val="18"/>
        </w:rPr>
        <w:t>Milone,</w:t>
      </w:r>
      <w:r>
        <w:rPr>
          <w:spacing w:val="-3"/>
          <w:w w:val="105"/>
          <w:sz w:val="18"/>
        </w:rPr>
        <w:t> </w:t>
      </w:r>
      <w:r>
        <w:rPr>
          <w:w w:val="105"/>
          <w:sz w:val="18"/>
        </w:rPr>
        <w:t>M.;</w:t>
      </w:r>
      <w:r>
        <w:rPr>
          <w:spacing w:val="-3"/>
          <w:w w:val="105"/>
          <w:sz w:val="18"/>
        </w:rPr>
        <w:t> </w:t>
      </w:r>
      <w:r>
        <w:rPr>
          <w:w w:val="105"/>
          <w:sz w:val="18"/>
        </w:rPr>
        <w:t>Halberg,</w:t>
      </w:r>
      <w:r>
        <w:rPr>
          <w:spacing w:val="-3"/>
          <w:w w:val="105"/>
          <w:sz w:val="18"/>
        </w:rPr>
        <w:t> </w:t>
      </w:r>
      <w:r>
        <w:rPr>
          <w:w w:val="105"/>
          <w:sz w:val="18"/>
        </w:rPr>
        <w:t>M.C.;</w:t>
      </w:r>
      <w:r>
        <w:rPr>
          <w:spacing w:val="-1"/>
          <w:w w:val="105"/>
          <w:sz w:val="18"/>
        </w:rPr>
        <w:t> </w:t>
      </w:r>
      <w:r>
        <w:rPr>
          <w:w w:val="105"/>
          <w:sz w:val="18"/>
        </w:rPr>
        <w:t>Schmitt,</w:t>
      </w:r>
      <w:r>
        <w:rPr>
          <w:spacing w:val="-3"/>
          <w:w w:val="105"/>
          <w:sz w:val="18"/>
        </w:rPr>
        <w:t> </w:t>
      </w:r>
      <w:r>
        <w:rPr>
          <w:w w:val="105"/>
          <w:sz w:val="18"/>
        </w:rPr>
        <w:t>E.S.;</w:t>
      </w:r>
      <w:r>
        <w:rPr>
          <w:spacing w:val="-3"/>
          <w:w w:val="105"/>
          <w:sz w:val="18"/>
        </w:rPr>
        <w:t> </w:t>
      </w:r>
      <w:r>
        <w:rPr>
          <w:w w:val="105"/>
          <w:sz w:val="18"/>
        </w:rPr>
        <w:t>Craigen,</w:t>
      </w:r>
      <w:r>
        <w:rPr>
          <w:spacing w:val="-3"/>
          <w:w w:val="105"/>
          <w:sz w:val="18"/>
        </w:rPr>
        <w:t> </w:t>
      </w:r>
      <w:r>
        <w:rPr>
          <w:w w:val="105"/>
          <w:sz w:val="18"/>
        </w:rPr>
        <w:t>W.J.;</w:t>
      </w:r>
      <w:r>
        <w:rPr>
          <w:spacing w:val="-1"/>
          <w:w w:val="105"/>
          <w:sz w:val="18"/>
        </w:rPr>
        <w:t> </w:t>
      </w:r>
      <w:r>
        <w:rPr>
          <w:w w:val="105"/>
          <w:sz w:val="18"/>
        </w:rPr>
        <w:t>Zhang,</w:t>
      </w:r>
      <w:r>
        <w:rPr>
          <w:spacing w:val="-3"/>
          <w:w w:val="105"/>
          <w:sz w:val="18"/>
        </w:rPr>
        <w:t> </w:t>
      </w:r>
      <w:r>
        <w:rPr>
          <w:w w:val="105"/>
          <w:sz w:val="18"/>
        </w:rPr>
        <w:t>W.;</w:t>
      </w:r>
      <w:r>
        <w:rPr>
          <w:spacing w:val="-3"/>
          <w:w w:val="105"/>
          <w:sz w:val="18"/>
        </w:rPr>
        <w:t> </w:t>
      </w:r>
      <w:r>
        <w:rPr>
          <w:w w:val="105"/>
          <w:sz w:val="18"/>
        </w:rPr>
        <w:t>Wong,</w:t>
      </w:r>
      <w:r>
        <w:rPr>
          <w:spacing w:val="-3"/>
          <w:w w:val="105"/>
          <w:sz w:val="18"/>
        </w:rPr>
        <w:t> </w:t>
      </w:r>
      <w:r>
        <w:rPr>
          <w:w w:val="105"/>
          <w:sz w:val="18"/>
        </w:rPr>
        <w:t>L.J.</w:t>
      </w:r>
      <w:r>
        <w:rPr>
          <w:spacing w:val="-3"/>
          <w:w w:val="105"/>
          <w:sz w:val="18"/>
        </w:rPr>
        <w:t> </w:t>
      </w:r>
      <w:r>
        <w:rPr>
          <w:w w:val="105"/>
          <w:sz w:val="18"/>
        </w:rPr>
        <w:t>Mitochondrial</w:t>
      </w:r>
      <w:r>
        <w:rPr>
          <w:spacing w:val="-3"/>
          <w:w w:val="105"/>
          <w:sz w:val="18"/>
        </w:rPr>
        <w:t> </w:t>
      </w:r>
      <w:r>
        <w:rPr>
          <w:w w:val="105"/>
          <w:sz w:val="18"/>
        </w:rPr>
        <w:t>DNA </w:t>
      </w:r>
      <w:bookmarkStart w:name="_bookmark6" w:id="11"/>
      <w:bookmarkEnd w:id="11"/>
      <w:r>
        <w:rPr>
          <w:w w:val="105"/>
          <w:sz w:val="18"/>
        </w:rPr>
        <w:t>polymerase</w:t>
      </w:r>
      <w:r>
        <w:rPr>
          <w:spacing w:val="3"/>
          <w:w w:val="105"/>
          <w:sz w:val="18"/>
        </w:rPr>
        <w:t> </w:t>
      </w:r>
      <w:r>
        <w:rPr>
          <w:w w:val="105"/>
          <w:sz w:val="18"/>
        </w:rPr>
        <w:t>gamma</w:t>
      </w:r>
      <w:r>
        <w:rPr>
          <w:spacing w:val="4"/>
          <w:w w:val="105"/>
          <w:sz w:val="18"/>
        </w:rPr>
        <w:t> </w:t>
      </w:r>
      <w:r>
        <w:rPr>
          <w:w w:val="105"/>
          <w:sz w:val="18"/>
        </w:rPr>
        <w:t>mutations:</w:t>
      </w:r>
      <w:r>
        <w:rPr>
          <w:spacing w:val="17"/>
          <w:w w:val="105"/>
          <w:sz w:val="18"/>
        </w:rPr>
        <w:t> </w:t>
      </w:r>
      <w:r>
        <w:rPr>
          <w:w w:val="105"/>
          <w:sz w:val="18"/>
        </w:rPr>
        <w:t>An</w:t>
      </w:r>
      <w:r>
        <w:rPr>
          <w:spacing w:val="4"/>
          <w:w w:val="105"/>
          <w:sz w:val="18"/>
        </w:rPr>
        <w:t> </w:t>
      </w:r>
      <w:r>
        <w:rPr>
          <w:w w:val="105"/>
          <w:sz w:val="18"/>
        </w:rPr>
        <w:t>ever</w:t>
      </w:r>
      <w:r>
        <w:rPr>
          <w:spacing w:val="3"/>
          <w:w w:val="105"/>
          <w:sz w:val="18"/>
        </w:rPr>
        <w:t> </w:t>
      </w:r>
      <w:r>
        <w:rPr>
          <w:w w:val="105"/>
          <w:sz w:val="18"/>
        </w:rPr>
        <w:t>expanding</w:t>
      </w:r>
      <w:r>
        <w:rPr>
          <w:spacing w:val="4"/>
          <w:w w:val="105"/>
          <w:sz w:val="18"/>
        </w:rPr>
        <w:t> </w:t>
      </w:r>
      <w:r>
        <w:rPr>
          <w:w w:val="105"/>
          <w:sz w:val="18"/>
        </w:rPr>
        <w:t>molecular</w:t>
      </w:r>
      <w:r>
        <w:rPr>
          <w:spacing w:val="4"/>
          <w:w w:val="105"/>
          <w:sz w:val="18"/>
        </w:rPr>
        <w:t> </w:t>
      </w:r>
      <w:r>
        <w:rPr>
          <w:w w:val="105"/>
          <w:sz w:val="18"/>
        </w:rPr>
        <w:t>and</w:t>
      </w:r>
      <w:r>
        <w:rPr>
          <w:spacing w:val="4"/>
          <w:w w:val="105"/>
          <w:sz w:val="18"/>
        </w:rPr>
        <w:t> </w:t>
      </w:r>
      <w:r>
        <w:rPr>
          <w:w w:val="105"/>
          <w:sz w:val="18"/>
        </w:rPr>
        <w:t>clinical</w:t>
      </w:r>
      <w:r>
        <w:rPr>
          <w:spacing w:val="4"/>
          <w:w w:val="105"/>
          <w:sz w:val="18"/>
        </w:rPr>
        <w:t> </w:t>
      </w:r>
      <w:r>
        <w:rPr>
          <w:w w:val="105"/>
          <w:sz w:val="18"/>
        </w:rPr>
        <w:t>spectrum.</w:t>
      </w:r>
      <w:r>
        <w:rPr>
          <w:spacing w:val="16"/>
          <w:w w:val="105"/>
          <w:sz w:val="18"/>
        </w:rPr>
        <w:t> </w:t>
      </w:r>
      <w:r>
        <w:rPr>
          <w:i/>
          <w:w w:val="105"/>
          <w:sz w:val="18"/>
        </w:rPr>
        <w:t>J.</w:t>
      </w:r>
      <w:r>
        <w:rPr>
          <w:i/>
          <w:spacing w:val="4"/>
          <w:w w:val="105"/>
          <w:sz w:val="18"/>
        </w:rPr>
        <w:t> </w:t>
      </w:r>
      <w:r>
        <w:rPr>
          <w:i/>
          <w:w w:val="105"/>
          <w:sz w:val="18"/>
        </w:rPr>
        <w:t>Med.</w:t>
      </w:r>
      <w:r>
        <w:rPr>
          <w:i/>
          <w:spacing w:val="17"/>
          <w:w w:val="105"/>
          <w:sz w:val="18"/>
        </w:rPr>
        <w:t> </w:t>
      </w:r>
      <w:r>
        <w:rPr>
          <w:i/>
          <w:w w:val="105"/>
          <w:sz w:val="18"/>
        </w:rPr>
        <w:t>Genet.</w:t>
      </w:r>
      <w:r>
        <w:rPr>
          <w:i/>
          <w:spacing w:val="17"/>
          <w:w w:val="105"/>
          <w:sz w:val="18"/>
        </w:rPr>
        <w:t> </w:t>
      </w:r>
      <w:r>
        <w:rPr>
          <w:b/>
          <w:w w:val="105"/>
          <w:sz w:val="18"/>
        </w:rPr>
        <w:t>2011</w:t>
      </w:r>
      <w:r>
        <w:rPr>
          <w:w w:val="105"/>
          <w:sz w:val="18"/>
        </w:rPr>
        <w:t>,</w:t>
      </w:r>
      <w:r>
        <w:rPr>
          <w:spacing w:val="3"/>
          <w:w w:val="105"/>
          <w:sz w:val="18"/>
        </w:rPr>
        <w:t> </w:t>
      </w:r>
      <w:r>
        <w:rPr>
          <w:i/>
          <w:w w:val="105"/>
          <w:sz w:val="18"/>
        </w:rPr>
        <w:t>48</w:t>
      </w:r>
      <w:r>
        <w:rPr>
          <w:w w:val="105"/>
          <w:sz w:val="18"/>
        </w:rPr>
        <w:t>,</w:t>
      </w:r>
      <w:r>
        <w:rPr>
          <w:spacing w:val="4"/>
          <w:w w:val="105"/>
          <w:sz w:val="18"/>
        </w:rPr>
        <w:t> </w:t>
      </w:r>
      <w:r>
        <w:rPr>
          <w:w w:val="105"/>
          <w:sz w:val="18"/>
        </w:rPr>
        <w:t>669–681.</w:t>
      </w:r>
      <w:r>
        <w:rPr>
          <w:spacing w:val="17"/>
          <w:w w:val="105"/>
          <w:sz w:val="18"/>
        </w:rPr>
        <w:t> </w:t>
      </w:r>
      <w:r>
        <w:rPr>
          <w:spacing w:val="-2"/>
          <w:w w:val="105"/>
          <w:sz w:val="18"/>
        </w:rPr>
        <w:t>[</w:t>
      </w:r>
      <w:hyperlink r:id="rId41">
        <w:r>
          <w:rPr>
            <w:color w:val="0774B7"/>
            <w:spacing w:val="-2"/>
            <w:w w:val="105"/>
            <w:sz w:val="18"/>
          </w:rPr>
          <w:t>CrossRef</w:t>
        </w:r>
      </w:hyperlink>
      <w:r>
        <w:rPr>
          <w:spacing w:val="-2"/>
          <w:w w:val="105"/>
          <w:sz w:val="18"/>
        </w:rPr>
        <w:t>]</w:t>
      </w:r>
    </w:p>
    <w:p>
      <w:pPr>
        <w:pStyle w:val="ListParagraph"/>
        <w:numPr>
          <w:ilvl w:val="0"/>
          <w:numId w:val="5"/>
        </w:numPr>
        <w:tabs>
          <w:tab w:pos="441" w:val="left" w:leader="none"/>
        </w:tabs>
        <w:spacing w:line="240" w:lineRule="auto" w:before="1" w:after="0"/>
        <w:ind w:left="441" w:right="0" w:hanging="429"/>
        <w:jc w:val="both"/>
        <w:rPr>
          <w:sz w:val="18"/>
        </w:rPr>
      </w:pPr>
      <w:r>
        <w:rPr>
          <w:w w:val="105"/>
          <w:sz w:val="18"/>
        </w:rPr>
        <w:t>Nowwarote, N.; Theerapanon,</w:t>
      </w:r>
      <w:r>
        <w:rPr>
          <w:spacing w:val="1"/>
          <w:w w:val="105"/>
          <w:sz w:val="18"/>
        </w:rPr>
        <w:t> </w:t>
      </w:r>
      <w:r>
        <w:rPr>
          <w:w w:val="105"/>
          <w:sz w:val="18"/>
        </w:rPr>
        <w:t>T.; Osathanon,</w:t>
      </w:r>
      <w:r>
        <w:rPr>
          <w:spacing w:val="1"/>
          <w:w w:val="105"/>
          <w:sz w:val="18"/>
        </w:rPr>
        <w:t> </w:t>
      </w:r>
      <w:r>
        <w:rPr>
          <w:w w:val="105"/>
          <w:sz w:val="18"/>
        </w:rPr>
        <w:t>T.; Pavasant,</w:t>
      </w:r>
      <w:r>
        <w:rPr>
          <w:spacing w:val="1"/>
          <w:w w:val="105"/>
          <w:sz w:val="18"/>
        </w:rPr>
        <w:t> </w:t>
      </w:r>
      <w:r>
        <w:rPr>
          <w:w w:val="105"/>
          <w:sz w:val="18"/>
        </w:rPr>
        <w:t>P.; Porntaveetus, T.; Shotelersuk,</w:t>
      </w:r>
      <w:r>
        <w:rPr>
          <w:spacing w:val="1"/>
          <w:w w:val="105"/>
          <w:sz w:val="18"/>
        </w:rPr>
        <w:t> </w:t>
      </w:r>
      <w:r>
        <w:rPr>
          <w:w w:val="105"/>
          <w:sz w:val="18"/>
        </w:rPr>
        <w:t>V. Amelogenesis</w:t>
      </w:r>
      <w:r>
        <w:rPr>
          <w:spacing w:val="1"/>
          <w:w w:val="105"/>
          <w:sz w:val="18"/>
        </w:rPr>
        <w:t> </w:t>
      </w:r>
      <w:r>
        <w:rPr>
          <w:w w:val="105"/>
          <w:sz w:val="18"/>
        </w:rPr>
        <w:t>imperfecta:</w:t>
      </w:r>
      <w:r>
        <w:rPr>
          <w:spacing w:val="12"/>
          <w:w w:val="105"/>
          <w:sz w:val="18"/>
        </w:rPr>
        <w:t> </w:t>
      </w:r>
      <w:r>
        <w:rPr>
          <w:w w:val="105"/>
          <w:sz w:val="18"/>
        </w:rPr>
        <w:t>A</w:t>
      </w:r>
      <w:r>
        <w:rPr>
          <w:spacing w:val="-1"/>
          <w:w w:val="105"/>
          <w:sz w:val="18"/>
        </w:rPr>
        <w:t> </w:t>
      </w:r>
      <w:r>
        <w:rPr>
          <w:spacing w:val="-4"/>
          <w:w w:val="105"/>
          <w:sz w:val="18"/>
        </w:rPr>
        <w:t>novel</w:t>
      </w:r>
    </w:p>
    <w:p>
      <w:pPr>
        <w:spacing w:before="23"/>
        <w:ind w:left="437" w:right="0" w:firstLine="0"/>
        <w:jc w:val="both"/>
        <w:rPr>
          <w:sz w:val="18"/>
        </w:rPr>
      </w:pPr>
      <w:bookmarkStart w:name="_bookmark7" w:id="12"/>
      <w:bookmarkEnd w:id="12"/>
      <w:r>
        <w:rPr/>
      </w:r>
      <w:r>
        <w:rPr>
          <w:i/>
          <w:sz w:val="18"/>
        </w:rPr>
        <w:t>FAM83H</w:t>
      </w:r>
      <w:r>
        <w:rPr>
          <w:i/>
          <w:spacing w:val="36"/>
          <w:sz w:val="18"/>
        </w:rPr>
        <w:t> </w:t>
      </w:r>
      <w:r>
        <w:rPr>
          <w:sz w:val="18"/>
        </w:rPr>
        <w:t>mutation</w:t>
      </w:r>
      <w:r>
        <w:rPr>
          <w:spacing w:val="30"/>
          <w:sz w:val="18"/>
        </w:rPr>
        <w:t> </w:t>
      </w:r>
      <w:r>
        <w:rPr>
          <w:sz w:val="18"/>
        </w:rPr>
        <w:t>and</w:t>
      </w:r>
      <w:r>
        <w:rPr>
          <w:spacing w:val="30"/>
          <w:sz w:val="18"/>
        </w:rPr>
        <w:t> </w:t>
      </w:r>
      <w:r>
        <w:rPr>
          <w:sz w:val="18"/>
        </w:rPr>
        <w:t>characteristics</w:t>
      </w:r>
      <w:r>
        <w:rPr>
          <w:spacing w:val="29"/>
          <w:sz w:val="18"/>
        </w:rPr>
        <w:t> </w:t>
      </w:r>
      <w:r>
        <w:rPr>
          <w:sz w:val="18"/>
        </w:rPr>
        <w:t>of</w:t>
      </w:r>
      <w:r>
        <w:rPr>
          <w:spacing w:val="30"/>
          <w:sz w:val="18"/>
        </w:rPr>
        <w:t> </w:t>
      </w:r>
      <w:r>
        <w:rPr>
          <w:sz w:val="18"/>
        </w:rPr>
        <w:t>periodontal</w:t>
      </w:r>
      <w:r>
        <w:rPr>
          <w:spacing w:val="30"/>
          <w:sz w:val="18"/>
        </w:rPr>
        <w:t> </w:t>
      </w:r>
      <w:r>
        <w:rPr>
          <w:sz w:val="18"/>
        </w:rPr>
        <w:t>ligament</w:t>
      </w:r>
      <w:r>
        <w:rPr>
          <w:spacing w:val="30"/>
          <w:sz w:val="18"/>
        </w:rPr>
        <w:t> </w:t>
      </w:r>
      <w:r>
        <w:rPr>
          <w:sz w:val="18"/>
        </w:rPr>
        <w:t>cells.</w:t>
      </w:r>
      <w:r>
        <w:rPr>
          <w:spacing w:val="48"/>
          <w:sz w:val="18"/>
        </w:rPr>
        <w:t> </w:t>
      </w:r>
      <w:r>
        <w:rPr>
          <w:i/>
          <w:sz w:val="18"/>
        </w:rPr>
        <w:t>Oral</w:t>
      </w:r>
      <w:r>
        <w:rPr>
          <w:i/>
          <w:spacing w:val="30"/>
          <w:sz w:val="18"/>
        </w:rPr>
        <w:t> </w:t>
      </w:r>
      <w:r>
        <w:rPr>
          <w:i/>
          <w:sz w:val="18"/>
        </w:rPr>
        <w:t>Dis.</w:t>
      </w:r>
      <w:r>
        <w:rPr>
          <w:i/>
          <w:spacing w:val="48"/>
          <w:sz w:val="18"/>
        </w:rPr>
        <w:t> </w:t>
      </w:r>
      <w:r>
        <w:rPr>
          <w:b/>
          <w:sz w:val="18"/>
        </w:rPr>
        <w:t>2018</w:t>
      </w:r>
      <w:r>
        <w:rPr>
          <w:sz w:val="18"/>
        </w:rPr>
        <w:t>,</w:t>
      </w:r>
      <w:r>
        <w:rPr>
          <w:spacing w:val="30"/>
          <w:sz w:val="18"/>
        </w:rPr>
        <w:t> </w:t>
      </w:r>
      <w:r>
        <w:rPr>
          <w:i/>
          <w:sz w:val="18"/>
        </w:rPr>
        <w:t>24</w:t>
      </w:r>
      <w:r>
        <w:rPr>
          <w:sz w:val="18"/>
        </w:rPr>
        <w:t>,</w:t>
      </w:r>
      <w:r>
        <w:rPr>
          <w:spacing w:val="30"/>
          <w:sz w:val="18"/>
        </w:rPr>
        <w:t> </w:t>
      </w:r>
      <w:r>
        <w:rPr>
          <w:sz w:val="18"/>
        </w:rPr>
        <w:t>1522–1531.</w:t>
      </w:r>
      <w:r>
        <w:rPr>
          <w:spacing w:val="48"/>
          <w:sz w:val="18"/>
        </w:rPr>
        <w:t> </w:t>
      </w:r>
      <w:r>
        <w:rPr>
          <w:sz w:val="18"/>
        </w:rPr>
        <w:t>[</w:t>
      </w:r>
      <w:hyperlink r:id="rId42">
        <w:r>
          <w:rPr>
            <w:color w:val="0774B7"/>
            <w:sz w:val="18"/>
          </w:rPr>
          <w:t>CrossRef</w:t>
        </w:r>
      </w:hyperlink>
      <w:r>
        <w:rPr>
          <w:sz w:val="18"/>
        </w:rPr>
        <w:t>]</w:t>
      </w:r>
      <w:r>
        <w:rPr>
          <w:spacing w:val="30"/>
          <w:sz w:val="18"/>
        </w:rPr>
        <w:t> </w:t>
      </w:r>
      <w:r>
        <w:rPr>
          <w:spacing w:val="-2"/>
          <w:sz w:val="18"/>
        </w:rPr>
        <w:t>[</w:t>
      </w:r>
      <w:hyperlink r:id="rId43">
        <w:r>
          <w:rPr>
            <w:color w:val="0774B7"/>
            <w:spacing w:val="-2"/>
            <w:sz w:val="18"/>
          </w:rPr>
          <w:t>PubMed</w:t>
        </w:r>
      </w:hyperlink>
      <w:r>
        <w:rPr>
          <w:spacing w:val="-2"/>
          <w:sz w:val="18"/>
        </w:rPr>
        <w:t>]</w:t>
      </w:r>
    </w:p>
    <w:p>
      <w:pPr>
        <w:pStyle w:val="ListParagraph"/>
        <w:numPr>
          <w:ilvl w:val="0"/>
          <w:numId w:val="5"/>
        </w:numPr>
        <w:tabs>
          <w:tab w:pos="434" w:val="left" w:leader="none"/>
          <w:tab w:pos="440" w:val="left" w:leader="none"/>
        </w:tabs>
        <w:spacing w:line="266" w:lineRule="auto" w:before="23" w:after="0"/>
        <w:ind w:left="434" w:right="129" w:hanging="423"/>
        <w:jc w:val="both"/>
        <w:rPr>
          <w:sz w:val="18"/>
        </w:rPr>
      </w:pPr>
      <w:r>
        <w:rPr>
          <w:w w:val="110"/>
          <w:sz w:val="18"/>
        </w:rPr>
        <w:t>Hemwong,</w:t>
      </w:r>
      <w:r>
        <w:rPr>
          <w:w w:val="110"/>
          <w:sz w:val="18"/>
        </w:rPr>
        <w:t> N.; Phokaew, C.;</w:t>
      </w:r>
      <w:r>
        <w:rPr>
          <w:w w:val="110"/>
          <w:sz w:val="18"/>
        </w:rPr>
        <w:t> Srichomthong, C.; Tongkobpetch, S.; Srilanchakon, K.;</w:t>
      </w:r>
      <w:r>
        <w:rPr>
          <w:w w:val="110"/>
          <w:sz w:val="18"/>
        </w:rPr>
        <w:t> Supornsilchai, V.;</w:t>
      </w:r>
      <w:r>
        <w:rPr>
          <w:w w:val="110"/>
          <w:sz w:val="18"/>
        </w:rPr>
        <w:t> Suphapeetiporn, K.; Porntaveetus,</w:t>
      </w:r>
      <w:r>
        <w:rPr>
          <w:spacing w:val="-7"/>
          <w:w w:val="110"/>
          <w:sz w:val="18"/>
        </w:rPr>
        <w:t> </w:t>
      </w:r>
      <w:r>
        <w:rPr>
          <w:w w:val="110"/>
          <w:sz w:val="18"/>
        </w:rPr>
        <w:t>T.;</w:t>
      </w:r>
      <w:r>
        <w:rPr>
          <w:spacing w:val="-7"/>
          <w:w w:val="110"/>
          <w:sz w:val="18"/>
        </w:rPr>
        <w:t> </w:t>
      </w:r>
      <w:r>
        <w:rPr>
          <w:w w:val="110"/>
          <w:sz w:val="18"/>
        </w:rPr>
        <w:t>Shotelersuk,</w:t>
      </w:r>
      <w:r>
        <w:rPr>
          <w:spacing w:val="-7"/>
          <w:w w:val="110"/>
          <w:sz w:val="18"/>
        </w:rPr>
        <w:t> </w:t>
      </w:r>
      <w:r>
        <w:rPr>
          <w:w w:val="110"/>
          <w:sz w:val="18"/>
        </w:rPr>
        <w:t>V.</w:t>
      </w:r>
      <w:r>
        <w:rPr>
          <w:spacing w:val="-7"/>
          <w:w w:val="110"/>
          <w:sz w:val="18"/>
        </w:rPr>
        <w:t> </w:t>
      </w:r>
      <w:r>
        <w:rPr>
          <w:w w:val="110"/>
          <w:sz w:val="18"/>
        </w:rPr>
        <w:t>A</w:t>
      </w:r>
      <w:r>
        <w:rPr>
          <w:spacing w:val="-7"/>
          <w:w w:val="110"/>
          <w:sz w:val="18"/>
        </w:rPr>
        <w:t> </w:t>
      </w:r>
      <w:r>
        <w:rPr>
          <w:w w:val="110"/>
          <w:sz w:val="18"/>
        </w:rPr>
        <w:t>patient</w:t>
      </w:r>
      <w:r>
        <w:rPr>
          <w:spacing w:val="-7"/>
          <w:w w:val="110"/>
          <w:sz w:val="18"/>
        </w:rPr>
        <w:t> </w:t>
      </w:r>
      <w:r>
        <w:rPr>
          <w:w w:val="110"/>
          <w:sz w:val="18"/>
        </w:rPr>
        <w:t>with</w:t>
      </w:r>
      <w:r>
        <w:rPr>
          <w:spacing w:val="-7"/>
          <w:w w:val="110"/>
          <w:sz w:val="18"/>
        </w:rPr>
        <w:t> </w:t>
      </w:r>
      <w:r>
        <w:rPr>
          <w:w w:val="110"/>
          <w:sz w:val="18"/>
        </w:rPr>
        <w:t>combined</w:t>
      </w:r>
      <w:r>
        <w:rPr>
          <w:spacing w:val="-7"/>
          <w:w w:val="110"/>
          <w:sz w:val="18"/>
        </w:rPr>
        <w:t> </w:t>
      </w:r>
      <w:r>
        <w:rPr>
          <w:w w:val="110"/>
          <w:sz w:val="18"/>
        </w:rPr>
        <w:t>pituitary</w:t>
      </w:r>
      <w:r>
        <w:rPr>
          <w:spacing w:val="-7"/>
          <w:w w:val="110"/>
          <w:sz w:val="18"/>
        </w:rPr>
        <w:t> </w:t>
      </w:r>
      <w:r>
        <w:rPr>
          <w:w w:val="110"/>
          <w:sz w:val="18"/>
        </w:rPr>
        <w:t>hormone</w:t>
      </w:r>
      <w:r>
        <w:rPr>
          <w:spacing w:val="-7"/>
          <w:w w:val="110"/>
          <w:sz w:val="18"/>
        </w:rPr>
        <w:t> </w:t>
      </w:r>
      <w:r>
        <w:rPr>
          <w:w w:val="110"/>
          <w:sz w:val="18"/>
        </w:rPr>
        <w:t>deficiency</w:t>
      </w:r>
      <w:r>
        <w:rPr>
          <w:spacing w:val="-7"/>
          <w:w w:val="110"/>
          <w:sz w:val="18"/>
        </w:rPr>
        <w:t> </w:t>
      </w:r>
      <w:r>
        <w:rPr>
          <w:w w:val="110"/>
          <w:sz w:val="18"/>
        </w:rPr>
        <w:t>and</w:t>
      </w:r>
      <w:r>
        <w:rPr>
          <w:spacing w:val="-7"/>
          <w:w w:val="110"/>
          <w:sz w:val="18"/>
        </w:rPr>
        <w:t> </w:t>
      </w:r>
      <w:r>
        <w:rPr>
          <w:w w:val="110"/>
          <w:sz w:val="18"/>
        </w:rPr>
        <w:t>osteogenesis</w:t>
      </w:r>
      <w:r>
        <w:rPr>
          <w:spacing w:val="-7"/>
          <w:w w:val="110"/>
          <w:sz w:val="18"/>
        </w:rPr>
        <w:t> </w:t>
      </w:r>
      <w:r>
        <w:rPr>
          <w:w w:val="110"/>
          <w:sz w:val="18"/>
        </w:rPr>
        <w:t>imperfecta</w:t>
      </w:r>
      <w:r>
        <w:rPr>
          <w:spacing w:val="-7"/>
          <w:w w:val="110"/>
          <w:sz w:val="18"/>
        </w:rPr>
        <w:t> </w:t>
      </w:r>
      <w:r>
        <w:rPr>
          <w:w w:val="110"/>
          <w:sz w:val="18"/>
        </w:rPr>
        <w:t>associated </w:t>
      </w:r>
      <w:bookmarkStart w:name="_bookmark8" w:id="13"/>
      <w:bookmarkEnd w:id="13"/>
      <w:r>
        <w:rPr>
          <w:w w:val="110"/>
          <w:sz w:val="18"/>
        </w:rPr>
        <w:t>with</w:t>
      </w:r>
      <w:r>
        <w:rPr>
          <w:spacing w:val="-13"/>
          <w:w w:val="110"/>
          <w:sz w:val="18"/>
        </w:rPr>
        <w:t> </w:t>
      </w:r>
      <w:r>
        <w:rPr>
          <w:w w:val="110"/>
          <w:sz w:val="18"/>
        </w:rPr>
        <w:t>mutations</w:t>
      </w:r>
      <w:r>
        <w:rPr>
          <w:spacing w:val="-12"/>
          <w:w w:val="110"/>
          <w:sz w:val="18"/>
        </w:rPr>
        <w:t> </w:t>
      </w:r>
      <w:r>
        <w:rPr>
          <w:w w:val="110"/>
          <w:sz w:val="18"/>
        </w:rPr>
        <w:t>in</w:t>
      </w:r>
      <w:r>
        <w:rPr>
          <w:spacing w:val="-13"/>
          <w:w w:val="110"/>
          <w:sz w:val="18"/>
        </w:rPr>
        <w:t> </w:t>
      </w:r>
      <w:r>
        <w:rPr>
          <w:i/>
          <w:w w:val="110"/>
          <w:sz w:val="18"/>
        </w:rPr>
        <w:t>LHX4</w:t>
      </w:r>
      <w:r>
        <w:rPr>
          <w:i/>
          <w:spacing w:val="-12"/>
          <w:w w:val="110"/>
          <w:sz w:val="18"/>
        </w:rPr>
        <w:t> </w:t>
      </w:r>
      <w:r>
        <w:rPr>
          <w:w w:val="110"/>
          <w:sz w:val="18"/>
        </w:rPr>
        <w:t>and</w:t>
      </w:r>
      <w:r>
        <w:rPr>
          <w:spacing w:val="-12"/>
          <w:w w:val="110"/>
          <w:sz w:val="18"/>
        </w:rPr>
        <w:t> </w:t>
      </w:r>
      <w:r>
        <w:rPr>
          <w:i/>
          <w:w w:val="110"/>
          <w:sz w:val="18"/>
        </w:rPr>
        <w:t>COL1A2</w:t>
      </w:r>
      <w:r>
        <w:rPr>
          <w:w w:val="110"/>
          <w:sz w:val="18"/>
        </w:rPr>
        <w:t>.</w:t>
      </w:r>
      <w:r>
        <w:rPr>
          <w:spacing w:val="-4"/>
          <w:w w:val="110"/>
          <w:sz w:val="18"/>
        </w:rPr>
        <w:t> </w:t>
      </w:r>
      <w:r>
        <w:rPr>
          <w:i/>
          <w:w w:val="110"/>
          <w:sz w:val="18"/>
        </w:rPr>
        <w:t>J.</w:t>
      </w:r>
      <w:r>
        <w:rPr>
          <w:i/>
          <w:spacing w:val="-13"/>
          <w:w w:val="110"/>
          <w:sz w:val="18"/>
        </w:rPr>
        <w:t> </w:t>
      </w:r>
      <w:r>
        <w:rPr>
          <w:i/>
          <w:w w:val="110"/>
          <w:sz w:val="18"/>
        </w:rPr>
        <w:t>Adv.</w:t>
      </w:r>
      <w:r>
        <w:rPr>
          <w:i/>
          <w:spacing w:val="-3"/>
          <w:w w:val="110"/>
          <w:sz w:val="18"/>
        </w:rPr>
        <w:t> </w:t>
      </w:r>
      <w:r>
        <w:rPr>
          <w:i/>
          <w:w w:val="110"/>
          <w:sz w:val="18"/>
        </w:rPr>
        <w:t>Res.</w:t>
      </w:r>
      <w:r>
        <w:rPr>
          <w:i/>
          <w:spacing w:val="-4"/>
          <w:w w:val="110"/>
          <w:sz w:val="18"/>
        </w:rPr>
        <w:t> </w:t>
      </w:r>
      <w:r>
        <w:rPr>
          <w:b/>
          <w:w w:val="110"/>
          <w:sz w:val="18"/>
        </w:rPr>
        <w:t>2020</w:t>
      </w:r>
      <w:r>
        <w:rPr>
          <w:w w:val="110"/>
          <w:sz w:val="18"/>
        </w:rPr>
        <w:t>,</w:t>
      </w:r>
      <w:r>
        <w:rPr>
          <w:spacing w:val="-13"/>
          <w:w w:val="110"/>
          <w:sz w:val="18"/>
        </w:rPr>
        <w:t> </w:t>
      </w:r>
      <w:r>
        <w:rPr>
          <w:i/>
          <w:w w:val="110"/>
          <w:sz w:val="18"/>
        </w:rPr>
        <w:t>21</w:t>
      </w:r>
      <w:r>
        <w:rPr>
          <w:w w:val="110"/>
          <w:sz w:val="18"/>
        </w:rPr>
        <w:t>,</w:t>
      </w:r>
      <w:r>
        <w:rPr>
          <w:spacing w:val="-12"/>
          <w:w w:val="110"/>
          <w:sz w:val="18"/>
        </w:rPr>
        <w:t> </w:t>
      </w:r>
      <w:r>
        <w:rPr>
          <w:w w:val="110"/>
          <w:sz w:val="18"/>
        </w:rPr>
        <w:t>121–127.</w:t>
      </w:r>
      <w:r>
        <w:rPr>
          <w:spacing w:val="-3"/>
          <w:w w:val="110"/>
          <w:sz w:val="18"/>
        </w:rPr>
        <w:t> </w:t>
      </w:r>
      <w:r>
        <w:rPr>
          <w:w w:val="110"/>
          <w:sz w:val="18"/>
        </w:rPr>
        <w:t>[</w:t>
      </w:r>
      <w:hyperlink r:id="rId44">
        <w:r>
          <w:rPr>
            <w:color w:val="0774B7"/>
            <w:w w:val="110"/>
            <w:sz w:val="18"/>
          </w:rPr>
          <w:t>CrossRef</w:t>
        </w:r>
      </w:hyperlink>
      <w:r>
        <w:rPr>
          <w:w w:val="110"/>
          <w:sz w:val="18"/>
        </w:rPr>
        <w:t>]</w:t>
      </w:r>
      <w:r>
        <w:rPr>
          <w:spacing w:val="-13"/>
          <w:w w:val="110"/>
          <w:sz w:val="18"/>
        </w:rPr>
        <w:t> </w:t>
      </w:r>
      <w:r>
        <w:rPr>
          <w:w w:val="110"/>
          <w:sz w:val="18"/>
        </w:rPr>
        <w:t>[</w:t>
      </w:r>
      <w:hyperlink r:id="rId45">
        <w:r>
          <w:rPr>
            <w:color w:val="0774B7"/>
            <w:w w:val="110"/>
            <w:sz w:val="18"/>
          </w:rPr>
          <w:t>PubMed</w:t>
        </w:r>
      </w:hyperlink>
      <w:r>
        <w:rPr>
          <w:w w:val="110"/>
          <w:sz w:val="18"/>
        </w:rPr>
        <w:t>]</w:t>
      </w:r>
    </w:p>
    <w:p>
      <w:pPr>
        <w:pStyle w:val="ListParagraph"/>
        <w:numPr>
          <w:ilvl w:val="0"/>
          <w:numId w:val="5"/>
        </w:numPr>
        <w:tabs>
          <w:tab w:pos="440" w:val="left" w:leader="none"/>
          <w:tab w:pos="442" w:val="left" w:leader="none"/>
        </w:tabs>
        <w:spacing w:line="266" w:lineRule="auto" w:before="1" w:after="0"/>
        <w:ind w:left="442" w:right="129" w:hanging="431"/>
        <w:jc w:val="both"/>
        <w:rPr>
          <w:sz w:val="18"/>
        </w:rPr>
      </w:pPr>
      <w:r>
        <w:rPr>
          <w:sz w:val="18"/>
        </w:rPr>
        <w:t>Köhler, S.; Carmody, L.; Vasilevsky, N.; Jacobsen, J.O.B.; Danis, D.; Gourdine, J.-P.; Gargano, M.; Harris, N.L.; Matentzoglu, N.; </w:t>
      </w:r>
      <w:r>
        <w:rPr>
          <w:w w:val="110"/>
          <w:sz w:val="18"/>
        </w:rPr>
        <w:t>McMurry, J.A.; et</w:t>
      </w:r>
      <w:r>
        <w:rPr>
          <w:spacing w:val="-1"/>
          <w:w w:val="110"/>
          <w:sz w:val="18"/>
        </w:rPr>
        <w:t> </w:t>
      </w:r>
      <w:r>
        <w:rPr>
          <w:w w:val="110"/>
          <w:sz w:val="18"/>
        </w:rPr>
        <w:t>al. Expansion</w:t>
      </w:r>
      <w:r>
        <w:rPr>
          <w:spacing w:val="-1"/>
          <w:w w:val="110"/>
          <w:sz w:val="18"/>
        </w:rPr>
        <w:t> </w:t>
      </w:r>
      <w:r>
        <w:rPr>
          <w:w w:val="110"/>
          <w:sz w:val="18"/>
        </w:rPr>
        <w:t>of</w:t>
      </w:r>
      <w:r>
        <w:rPr>
          <w:spacing w:val="-1"/>
          <w:w w:val="110"/>
          <w:sz w:val="18"/>
        </w:rPr>
        <w:t> </w:t>
      </w:r>
      <w:r>
        <w:rPr>
          <w:w w:val="110"/>
          <w:sz w:val="18"/>
        </w:rPr>
        <w:t>the</w:t>
      </w:r>
      <w:r>
        <w:rPr>
          <w:spacing w:val="-1"/>
          <w:w w:val="110"/>
          <w:sz w:val="18"/>
        </w:rPr>
        <w:t> </w:t>
      </w:r>
      <w:r>
        <w:rPr>
          <w:w w:val="110"/>
          <w:sz w:val="18"/>
        </w:rPr>
        <w:t>Human</w:t>
      </w:r>
      <w:r>
        <w:rPr>
          <w:spacing w:val="-1"/>
          <w:w w:val="110"/>
          <w:sz w:val="18"/>
        </w:rPr>
        <w:t> </w:t>
      </w:r>
      <w:r>
        <w:rPr>
          <w:w w:val="110"/>
          <w:sz w:val="18"/>
        </w:rPr>
        <w:t>Phenotype</w:t>
      </w:r>
      <w:r>
        <w:rPr>
          <w:spacing w:val="-1"/>
          <w:w w:val="110"/>
          <w:sz w:val="18"/>
        </w:rPr>
        <w:t> </w:t>
      </w:r>
      <w:r>
        <w:rPr>
          <w:w w:val="110"/>
          <w:sz w:val="18"/>
        </w:rPr>
        <w:t>Ontology</w:t>
      </w:r>
      <w:r>
        <w:rPr>
          <w:spacing w:val="-1"/>
          <w:w w:val="110"/>
          <w:sz w:val="18"/>
        </w:rPr>
        <w:t> </w:t>
      </w:r>
      <w:r>
        <w:rPr>
          <w:w w:val="110"/>
          <w:sz w:val="18"/>
        </w:rPr>
        <w:t>(HPO)</w:t>
      </w:r>
      <w:r>
        <w:rPr>
          <w:spacing w:val="-1"/>
          <w:w w:val="110"/>
          <w:sz w:val="18"/>
        </w:rPr>
        <w:t> </w:t>
      </w:r>
      <w:r>
        <w:rPr>
          <w:w w:val="110"/>
          <w:sz w:val="18"/>
        </w:rPr>
        <w:t>knowledge</w:t>
      </w:r>
      <w:r>
        <w:rPr>
          <w:spacing w:val="-1"/>
          <w:w w:val="110"/>
          <w:sz w:val="18"/>
        </w:rPr>
        <w:t> </w:t>
      </w:r>
      <w:r>
        <w:rPr>
          <w:w w:val="110"/>
          <w:sz w:val="18"/>
        </w:rPr>
        <w:t>base</w:t>
      </w:r>
      <w:r>
        <w:rPr>
          <w:spacing w:val="-1"/>
          <w:w w:val="110"/>
          <w:sz w:val="18"/>
        </w:rPr>
        <w:t> </w:t>
      </w:r>
      <w:r>
        <w:rPr>
          <w:w w:val="110"/>
          <w:sz w:val="18"/>
        </w:rPr>
        <w:t>and</w:t>
      </w:r>
      <w:r>
        <w:rPr>
          <w:spacing w:val="-1"/>
          <w:w w:val="110"/>
          <w:sz w:val="18"/>
        </w:rPr>
        <w:t> </w:t>
      </w:r>
      <w:r>
        <w:rPr>
          <w:w w:val="110"/>
          <w:sz w:val="18"/>
        </w:rPr>
        <w:t>resources. </w:t>
      </w:r>
      <w:r>
        <w:rPr>
          <w:i/>
          <w:w w:val="110"/>
          <w:sz w:val="18"/>
        </w:rPr>
        <w:t>Nucleic</w:t>
      </w:r>
      <w:r>
        <w:rPr>
          <w:i/>
          <w:spacing w:val="-1"/>
          <w:w w:val="110"/>
          <w:sz w:val="18"/>
        </w:rPr>
        <w:t> </w:t>
      </w:r>
      <w:r>
        <w:rPr>
          <w:i/>
          <w:w w:val="110"/>
          <w:sz w:val="18"/>
        </w:rPr>
        <w:t>Acids</w:t>
      </w:r>
      <w:r>
        <w:rPr>
          <w:i/>
          <w:spacing w:val="-1"/>
          <w:w w:val="110"/>
          <w:sz w:val="18"/>
        </w:rPr>
        <w:t> </w:t>
      </w:r>
      <w:r>
        <w:rPr>
          <w:i/>
          <w:w w:val="110"/>
          <w:sz w:val="18"/>
        </w:rPr>
        <w:t>Res. </w:t>
      </w:r>
      <w:bookmarkStart w:name="_bookmark9" w:id="14"/>
      <w:bookmarkEnd w:id="14"/>
      <w:r>
        <w:rPr>
          <w:i/>
          <w:w w:val="101"/>
          <w:sz w:val="18"/>
        </w:rPr>
      </w:r>
      <w:r>
        <w:rPr>
          <w:b/>
          <w:w w:val="110"/>
          <w:sz w:val="18"/>
        </w:rPr>
        <w:t>2018</w:t>
      </w:r>
      <w:r>
        <w:rPr>
          <w:w w:val="110"/>
          <w:sz w:val="18"/>
        </w:rPr>
        <w:t>,</w:t>
      </w:r>
      <w:r>
        <w:rPr>
          <w:spacing w:val="-13"/>
          <w:w w:val="110"/>
          <w:sz w:val="18"/>
        </w:rPr>
        <w:t> </w:t>
      </w:r>
      <w:r>
        <w:rPr>
          <w:i/>
          <w:w w:val="110"/>
          <w:sz w:val="18"/>
        </w:rPr>
        <w:t>47</w:t>
      </w:r>
      <w:r>
        <w:rPr>
          <w:w w:val="110"/>
          <w:sz w:val="18"/>
        </w:rPr>
        <w:t>,</w:t>
      </w:r>
      <w:r>
        <w:rPr>
          <w:spacing w:val="-12"/>
          <w:w w:val="110"/>
          <w:sz w:val="18"/>
        </w:rPr>
        <w:t> </w:t>
      </w:r>
      <w:r>
        <w:rPr>
          <w:w w:val="110"/>
          <w:sz w:val="18"/>
        </w:rPr>
        <w:t>D1018–D1027.</w:t>
      </w:r>
      <w:r>
        <w:rPr>
          <w:spacing w:val="-13"/>
          <w:w w:val="110"/>
          <w:sz w:val="18"/>
        </w:rPr>
        <w:t> </w:t>
      </w:r>
      <w:r>
        <w:rPr>
          <w:w w:val="110"/>
          <w:sz w:val="18"/>
        </w:rPr>
        <w:t>[</w:t>
      </w:r>
      <w:hyperlink r:id="rId46">
        <w:r>
          <w:rPr>
            <w:color w:val="0774B7"/>
            <w:w w:val="110"/>
            <w:sz w:val="18"/>
          </w:rPr>
          <w:t>CrossRef</w:t>
        </w:r>
      </w:hyperlink>
      <w:r>
        <w:rPr>
          <w:w w:val="110"/>
          <w:sz w:val="18"/>
        </w:rPr>
        <w:t>]</w:t>
      </w:r>
      <w:r>
        <w:rPr>
          <w:spacing w:val="-12"/>
          <w:w w:val="110"/>
          <w:sz w:val="18"/>
        </w:rPr>
        <w:t> </w:t>
      </w:r>
      <w:r>
        <w:rPr>
          <w:w w:val="110"/>
          <w:sz w:val="18"/>
        </w:rPr>
        <w:t>[</w:t>
      </w:r>
      <w:hyperlink r:id="rId47">
        <w:r>
          <w:rPr>
            <w:color w:val="0774B7"/>
            <w:w w:val="110"/>
            <w:sz w:val="18"/>
          </w:rPr>
          <w:t>PubMed</w:t>
        </w:r>
      </w:hyperlink>
      <w:r>
        <w:rPr>
          <w:w w:val="110"/>
          <w:sz w:val="18"/>
        </w:rPr>
        <w:t>]</w:t>
      </w:r>
    </w:p>
    <w:p>
      <w:pPr>
        <w:pStyle w:val="ListParagraph"/>
        <w:numPr>
          <w:ilvl w:val="0"/>
          <w:numId w:val="5"/>
        </w:numPr>
        <w:tabs>
          <w:tab w:pos="435" w:val="left" w:leader="none"/>
          <w:tab w:pos="440" w:val="left" w:leader="none"/>
        </w:tabs>
        <w:spacing w:line="266" w:lineRule="auto" w:before="1" w:after="0"/>
        <w:ind w:left="435" w:right="120" w:hanging="424"/>
        <w:jc w:val="both"/>
        <w:rPr>
          <w:sz w:val="18"/>
        </w:rPr>
      </w:pPr>
      <w:r>
        <w:rPr>
          <w:w w:val="110"/>
          <w:sz w:val="18"/>
        </w:rPr>
        <w:t>Stenson,</w:t>
      </w:r>
      <w:r>
        <w:rPr>
          <w:w w:val="110"/>
          <w:sz w:val="18"/>
        </w:rPr>
        <w:t> P.D.;</w:t>
      </w:r>
      <w:r>
        <w:rPr>
          <w:w w:val="110"/>
          <w:sz w:val="18"/>
        </w:rPr>
        <w:t> Mort,</w:t>
      </w:r>
      <w:r>
        <w:rPr>
          <w:w w:val="110"/>
          <w:sz w:val="18"/>
        </w:rPr>
        <w:t> M.;</w:t>
      </w:r>
      <w:r>
        <w:rPr>
          <w:w w:val="110"/>
          <w:sz w:val="18"/>
        </w:rPr>
        <w:t> Ball,</w:t>
      </w:r>
      <w:r>
        <w:rPr>
          <w:w w:val="110"/>
          <w:sz w:val="18"/>
        </w:rPr>
        <w:t> E.V.;</w:t>
      </w:r>
      <w:r>
        <w:rPr>
          <w:w w:val="110"/>
          <w:sz w:val="18"/>
        </w:rPr>
        <w:t> Shaw,</w:t>
      </w:r>
      <w:r>
        <w:rPr>
          <w:w w:val="110"/>
          <w:sz w:val="18"/>
        </w:rPr>
        <w:t> K.;</w:t>
      </w:r>
      <w:r>
        <w:rPr>
          <w:w w:val="110"/>
          <w:sz w:val="18"/>
        </w:rPr>
        <w:t> Phillips,</w:t>
      </w:r>
      <w:r>
        <w:rPr>
          <w:w w:val="110"/>
          <w:sz w:val="18"/>
        </w:rPr>
        <w:t> A.;</w:t>
      </w:r>
      <w:r>
        <w:rPr>
          <w:w w:val="110"/>
          <w:sz w:val="18"/>
        </w:rPr>
        <w:t> Cooper,</w:t>
      </w:r>
      <w:r>
        <w:rPr>
          <w:w w:val="110"/>
          <w:sz w:val="18"/>
        </w:rPr>
        <w:t> D.N. The Human Gene Mutation Database:</w:t>
      </w:r>
      <w:r>
        <w:rPr>
          <w:spacing w:val="38"/>
          <w:w w:val="110"/>
          <w:sz w:val="18"/>
        </w:rPr>
        <w:t> </w:t>
      </w:r>
      <w:r>
        <w:rPr>
          <w:w w:val="110"/>
          <w:sz w:val="18"/>
        </w:rPr>
        <w:t>Building a comprehensive mutation repository for clinical and molecular genetics, diagnostic testing and personalized genomic medicine. </w:t>
      </w:r>
      <w:bookmarkStart w:name="_bookmark10" w:id="15"/>
      <w:bookmarkEnd w:id="15"/>
      <w:r>
        <w:rPr>
          <w:w w:val="110"/>
          <w:sz w:val="18"/>
        </w:rPr>
      </w:r>
      <w:r>
        <w:rPr>
          <w:i/>
          <w:w w:val="110"/>
          <w:sz w:val="18"/>
        </w:rPr>
        <w:t>Hum.</w:t>
      </w:r>
      <w:r>
        <w:rPr>
          <w:i/>
          <w:spacing w:val="-6"/>
          <w:w w:val="110"/>
          <w:sz w:val="18"/>
        </w:rPr>
        <w:t> </w:t>
      </w:r>
      <w:r>
        <w:rPr>
          <w:i/>
          <w:w w:val="110"/>
          <w:sz w:val="18"/>
        </w:rPr>
        <w:t>Genet.</w:t>
      </w:r>
      <w:r>
        <w:rPr>
          <w:i/>
          <w:spacing w:val="-4"/>
          <w:w w:val="110"/>
          <w:sz w:val="18"/>
        </w:rPr>
        <w:t> </w:t>
      </w:r>
      <w:r>
        <w:rPr>
          <w:b/>
          <w:w w:val="110"/>
          <w:sz w:val="18"/>
        </w:rPr>
        <w:t>2014</w:t>
      </w:r>
      <w:r>
        <w:rPr>
          <w:w w:val="110"/>
          <w:sz w:val="18"/>
        </w:rPr>
        <w:t>,</w:t>
      </w:r>
      <w:r>
        <w:rPr>
          <w:spacing w:val="-13"/>
          <w:w w:val="110"/>
          <w:sz w:val="18"/>
        </w:rPr>
        <w:t> </w:t>
      </w:r>
      <w:r>
        <w:rPr>
          <w:i/>
          <w:w w:val="110"/>
          <w:sz w:val="18"/>
        </w:rPr>
        <w:t>133</w:t>
      </w:r>
      <w:r>
        <w:rPr>
          <w:w w:val="110"/>
          <w:sz w:val="18"/>
        </w:rPr>
        <w:t>,</w:t>
      </w:r>
      <w:r>
        <w:rPr>
          <w:spacing w:val="-12"/>
          <w:w w:val="110"/>
          <w:sz w:val="18"/>
        </w:rPr>
        <w:t> </w:t>
      </w:r>
      <w:r>
        <w:rPr>
          <w:w w:val="110"/>
          <w:sz w:val="18"/>
        </w:rPr>
        <w:t>1–9.</w:t>
      </w:r>
      <w:r>
        <w:rPr>
          <w:spacing w:val="-4"/>
          <w:w w:val="110"/>
          <w:sz w:val="18"/>
        </w:rPr>
        <w:t> </w:t>
      </w:r>
      <w:r>
        <w:rPr>
          <w:w w:val="110"/>
          <w:sz w:val="18"/>
        </w:rPr>
        <w:t>[</w:t>
      </w:r>
      <w:hyperlink r:id="rId48">
        <w:r>
          <w:rPr>
            <w:color w:val="0774B7"/>
            <w:w w:val="110"/>
            <w:sz w:val="18"/>
          </w:rPr>
          <w:t>CrossRef</w:t>
        </w:r>
      </w:hyperlink>
      <w:r>
        <w:rPr>
          <w:w w:val="110"/>
          <w:sz w:val="18"/>
        </w:rPr>
        <w:t>]</w:t>
      </w:r>
      <w:r>
        <w:rPr>
          <w:spacing w:val="-13"/>
          <w:w w:val="110"/>
          <w:sz w:val="18"/>
        </w:rPr>
        <w:t> </w:t>
      </w:r>
      <w:r>
        <w:rPr>
          <w:w w:val="110"/>
          <w:sz w:val="18"/>
        </w:rPr>
        <w:t>[</w:t>
      </w:r>
      <w:hyperlink r:id="rId49">
        <w:r>
          <w:rPr>
            <w:color w:val="0774B7"/>
            <w:w w:val="110"/>
            <w:sz w:val="18"/>
          </w:rPr>
          <w:t>PubMed</w:t>
        </w:r>
      </w:hyperlink>
      <w:r>
        <w:rPr>
          <w:w w:val="110"/>
          <w:sz w:val="18"/>
        </w:rPr>
        <w:t>]</w:t>
      </w:r>
    </w:p>
    <w:p>
      <w:pPr>
        <w:pStyle w:val="ListParagraph"/>
        <w:numPr>
          <w:ilvl w:val="0"/>
          <w:numId w:val="5"/>
        </w:numPr>
        <w:tabs>
          <w:tab w:pos="440" w:val="left" w:leader="none"/>
          <w:tab w:pos="442" w:val="left" w:leader="none"/>
        </w:tabs>
        <w:spacing w:line="266" w:lineRule="auto" w:before="1" w:after="0"/>
        <w:ind w:left="442" w:right="150" w:hanging="431"/>
        <w:jc w:val="both"/>
        <w:rPr>
          <w:sz w:val="18"/>
        </w:rPr>
      </w:pPr>
      <w:r>
        <w:rPr>
          <w:sz w:val="18"/>
        </w:rPr>
        <w:t>Richards,</w:t>
      </w:r>
      <w:r>
        <w:rPr>
          <w:spacing w:val="16"/>
          <w:sz w:val="18"/>
        </w:rPr>
        <w:t> </w:t>
      </w:r>
      <w:r>
        <w:rPr>
          <w:sz w:val="18"/>
        </w:rPr>
        <w:t>S.;</w:t>
      </w:r>
      <w:r>
        <w:rPr>
          <w:spacing w:val="16"/>
          <w:sz w:val="18"/>
        </w:rPr>
        <w:t> </w:t>
      </w:r>
      <w:r>
        <w:rPr>
          <w:sz w:val="18"/>
        </w:rPr>
        <w:t>Aziz,</w:t>
      </w:r>
      <w:r>
        <w:rPr>
          <w:spacing w:val="16"/>
          <w:sz w:val="18"/>
        </w:rPr>
        <w:t> </w:t>
      </w:r>
      <w:r>
        <w:rPr>
          <w:sz w:val="18"/>
        </w:rPr>
        <w:t>N.;</w:t>
      </w:r>
      <w:r>
        <w:rPr>
          <w:spacing w:val="16"/>
          <w:sz w:val="18"/>
        </w:rPr>
        <w:t> </w:t>
      </w:r>
      <w:r>
        <w:rPr>
          <w:sz w:val="18"/>
        </w:rPr>
        <w:t>Bale,</w:t>
      </w:r>
      <w:r>
        <w:rPr>
          <w:spacing w:val="16"/>
          <w:sz w:val="18"/>
        </w:rPr>
        <w:t> </w:t>
      </w:r>
      <w:r>
        <w:rPr>
          <w:sz w:val="18"/>
        </w:rPr>
        <w:t>S.;</w:t>
      </w:r>
      <w:r>
        <w:rPr>
          <w:spacing w:val="16"/>
          <w:sz w:val="18"/>
        </w:rPr>
        <w:t> </w:t>
      </w:r>
      <w:r>
        <w:rPr>
          <w:sz w:val="18"/>
        </w:rPr>
        <w:t>Bick,</w:t>
      </w:r>
      <w:r>
        <w:rPr>
          <w:spacing w:val="16"/>
          <w:sz w:val="18"/>
        </w:rPr>
        <w:t> </w:t>
      </w:r>
      <w:r>
        <w:rPr>
          <w:sz w:val="18"/>
        </w:rPr>
        <w:t>D.;</w:t>
      </w:r>
      <w:r>
        <w:rPr>
          <w:spacing w:val="16"/>
          <w:sz w:val="18"/>
        </w:rPr>
        <w:t> </w:t>
      </w:r>
      <w:r>
        <w:rPr>
          <w:sz w:val="18"/>
        </w:rPr>
        <w:t>Das,</w:t>
      </w:r>
      <w:r>
        <w:rPr>
          <w:spacing w:val="16"/>
          <w:sz w:val="18"/>
        </w:rPr>
        <w:t> </w:t>
      </w:r>
      <w:r>
        <w:rPr>
          <w:sz w:val="18"/>
        </w:rPr>
        <w:t>S.;</w:t>
      </w:r>
      <w:r>
        <w:rPr>
          <w:spacing w:val="16"/>
          <w:sz w:val="18"/>
        </w:rPr>
        <w:t> </w:t>
      </w:r>
      <w:r>
        <w:rPr>
          <w:sz w:val="18"/>
        </w:rPr>
        <w:t>Gastier-Foster,</w:t>
      </w:r>
      <w:r>
        <w:rPr>
          <w:spacing w:val="16"/>
          <w:sz w:val="18"/>
        </w:rPr>
        <w:t> </w:t>
      </w:r>
      <w:r>
        <w:rPr>
          <w:sz w:val="18"/>
        </w:rPr>
        <w:t>J.;</w:t>
      </w:r>
      <w:r>
        <w:rPr>
          <w:spacing w:val="16"/>
          <w:sz w:val="18"/>
        </w:rPr>
        <w:t> </w:t>
      </w:r>
      <w:r>
        <w:rPr>
          <w:sz w:val="18"/>
        </w:rPr>
        <w:t>Grody,</w:t>
      </w:r>
      <w:r>
        <w:rPr>
          <w:spacing w:val="16"/>
          <w:sz w:val="18"/>
        </w:rPr>
        <w:t> </w:t>
      </w:r>
      <w:r>
        <w:rPr>
          <w:sz w:val="18"/>
        </w:rPr>
        <w:t>W.W.;</w:t>
      </w:r>
      <w:r>
        <w:rPr>
          <w:spacing w:val="16"/>
          <w:sz w:val="18"/>
        </w:rPr>
        <w:t> </w:t>
      </w:r>
      <w:r>
        <w:rPr>
          <w:sz w:val="18"/>
        </w:rPr>
        <w:t>Hegde,</w:t>
      </w:r>
      <w:r>
        <w:rPr>
          <w:spacing w:val="16"/>
          <w:sz w:val="18"/>
        </w:rPr>
        <w:t> </w:t>
      </w:r>
      <w:r>
        <w:rPr>
          <w:sz w:val="18"/>
        </w:rPr>
        <w:t>M.;</w:t>
      </w:r>
      <w:r>
        <w:rPr>
          <w:spacing w:val="16"/>
          <w:sz w:val="18"/>
        </w:rPr>
        <w:t> </w:t>
      </w:r>
      <w:r>
        <w:rPr>
          <w:sz w:val="18"/>
        </w:rPr>
        <w:t>Lyon,</w:t>
      </w:r>
      <w:r>
        <w:rPr>
          <w:spacing w:val="16"/>
          <w:sz w:val="18"/>
        </w:rPr>
        <w:t> </w:t>
      </w:r>
      <w:r>
        <w:rPr>
          <w:sz w:val="18"/>
        </w:rPr>
        <w:t>E.;</w:t>
      </w:r>
      <w:r>
        <w:rPr>
          <w:spacing w:val="16"/>
          <w:sz w:val="18"/>
        </w:rPr>
        <w:t> </w:t>
      </w:r>
      <w:r>
        <w:rPr>
          <w:sz w:val="18"/>
        </w:rPr>
        <w:t>Spector,</w:t>
      </w:r>
      <w:r>
        <w:rPr>
          <w:spacing w:val="16"/>
          <w:sz w:val="18"/>
        </w:rPr>
        <w:t> </w:t>
      </w:r>
      <w:r>
        <w:rPr>
          <w:sz w:val="18"/>
        </w:rPr>
        <w:t>E.;</w:t>
      </w:r>
      <w:r>
        <w:rPr>
          <w:spacing w:val="16"/>
          <w:sz w:val="18"/>
        </w:rPr>
        <w:t> </w:t>
      </w:r>
      <w:r>
        <w:rPr>
          <w:sz w:val="18"/>
        </w:rPr>
        <w:t>et</w:t>
      </w:r>
      <w:r>
        <w:rPr>
          <w:spacing w:val="16"/>
          <w:sz w:val="18"/>
        </w:rPr>
        <w:t> </w:t>
      </w:r>
      <w:r>
        <w:rPr>
          <w:sz w:val="18"/>
        </w:rPr>
        <w:t>al.</w:t>
      </w:r>
      <w:r>
        <w:rPr>
          <w:spacing w:val="32"/>
          <w:sz w:val="18"/>
        </w:rPr>
        <w:t> </w:t>
      </w:r>
      <w:r>
        <w:rPr>
          <w:sz w:val="18"/>
        </w:rPr>
        <w:t>Standards and guidelines for the interpretation of sequence variants:</w:t>
      </w:r>
      <w:r>
        <w:rPr>
          <w:spacing w:val="40"/>
          <w:sz w:val="18"/>
        </w:rPr>
        <w:t> </w:t>
      </w:r>
      <w:r>
        <w:rPr>
          <w:sz w:val="18"/>
        </w:rPr>
        <w:t>A joint consensus recommendation of the American College of Medical </w:t>
      </w:r>
      <w:bookmarkStart w:name="_bookmark11" w:id="16"/>
      <w:bookmarkEnd w:id="16"/>
      <w:r>
        <w:rPr>
          <w:w w:val="110"/>
          <w:sz w:val="18"/>
        </w:rPr>
        <w:t>Genetics</w:t>
      </w:r>
      <w:r>
        <w:rPr>
          <w:spacing w:val="-13"/>
          <w:w w:val="110"/>
          <w:sz w:val="18"/>
        </w:rPr>
        <w:t> </w:t>
      </w:r>
      <w:r>
        <w:rPr>
          <w:w w:val="110"/>
          <w:sz w:val="18"/>
        </w:rPr>
        <w:t>and</w:t>
      </w:r>
      <w:r>
        <w:rPr>
          <w:spacing w:val="-12"/>
          <w:w w:val="110"/>
          <w:sz w:val="18"/>
        </w:rPr>
        <w:t> </w:t>
      </w:r>
      <w:r>
        <w:rPr>
          <w:w w:val="110"/>
          <w:sz w:val="18"/>
        </w:rPr>
        <w:t>Genomics</w:t>
      </w:r>
      <w:r>
        <w:rPr>
          <w:spacing w:val="-13"/>
          <w:w w:val="110"/>
          <w:sz w:val="18"/>
        </w:rPr>
        <w:t> </w:t>
      </w:r>
      <w:r>
        <w:rPr>
          <w:w w:val="110"/>
          <w:sz w:val="18"/>
        </w:rPr>
        <w:t>and</w:t>
      </w:r>
      <w:r>
        <w:rPr>
          <w:spacing w:val="-12"/>
          <w:w w:val="110"/>
          <w:sz w:val="18"/>
        </w:rPr>
        <w:t> </w:t>
      </w:r>
      <w:r>
        <w:rPr>
          <w:w w:val="110"/>
          <w:sz w:val="18"/>
        </w:rPr>
        <w:t>the</w:t>
      </w:r>
      <w:r>
        <w:rPr>
          <w:spacing w:val="-12"/>
          <w:w w:val="110"/>
          <w:sz w:val="18"/>
        </w:rPr>
        <w:t> </w:t>
      </w:r>
      <w:r>
        <w:rPr>
          <w:w w:val="110"/>
          <w:sz w:val="18"/>
        </w:rPr>
        <w:t>Association</w:t>
      </w:r>
      <w:r>
        <w:rPr>
          <w:spacing w:val="-13"/>
          <w:w w:val="110"/>
          <w:sz w:val="18"/>
        </w:rPr>
        <w:t> </w:t>
      </w:r>
      <w:r>
        <w:rPr>
          <w:w w:val="110"/>
          <w:sz w:val="18"/>
        </w:rPr>
        <w:t>for</w:t>
      </w:r>
      <w:r>
        <w:rPr>
          <w:spacing w:val="-12"/>
          <w:w w:val="110"/>
          <w:sz w:val="18"/>
        </w:rPr>
        <w:t> </w:t>
      </w:r>
      <w:r>
        <w:rPr>
          <w:w w:val="110"/>
          <w:sz w:val="18"/>
        </w:rPr>
        <w:t>Molecular</w:t>
      </w:r>
      <w:r>
        <w:rPr>
          <w:spacing w:val="-12"/>
          <w:w w:val="110"/>
          <w:sz w:val="18"/>
        </w:rPr>
        <w:t> </w:t>
      </w:r>
      <w:r>
        <w:rPr>
          <w:w w:val="110"/>
          <w:sz w:val="18"/>
        </w:rPr>
        <w:t>Pathology.</w:t>
      </w:r>
      <w:r>
        <w:rPr>
          <w:spacing w:val="-13"/>
          <w:w w:val="110"/>
          <w:sz w:val="18"/>
        </w:rPr>
        <w:t> </w:t>
      </w:r>
      <w:r>
        <w:rPr>
          <w:i/>
          <w:w w:val="110"/>
          <w:sz w:val="18"/>
        </w:rPr>
        <w:t>Genet.</w:t>
      </w:r>
      <w:r>
        <w:rPr>
          <w:i/>
          <w:spacing w:val="-5"/>
          <w:w w:val="110"/>
          <w:sz w:val="18"/>
        </w:rPr>
        <w:t> </w:t>
      </w:r>
      <w:r>
        <w:rPr>
          <w:i/>
          <w:w w:val="110"/>
          <w:sz w:val="18"/>
        </w:rPr>
        <w:t>Med.</w:t>
      </w:r>
      <w:r>
        <w:rPr>
          <w:i/>
          <w:spacing w:val="-5"/>
          <w:w w:val="110"/>
          <w:sz w:val="18"/>
        </w:rPr>
        <w:t> </w:t>
      </w:r>
      <w:r>
        <w:rPr>
          <w:b/>
          <w:w w:val="110"/>
          <w:sz w:val="18"/>
        </w:rPr>
        <w:t>2015</w:t>
      </w:r>
      <w:r>
        <w:rPr>
          <w:w w:val="110"/>
          <w:sz w:val="18"/>
        </w:rPr>
        <w:t>,</w:t>
      </w:r>
      <w:r>
        <w:rPr>
          <w:spacing w:val="-13"/>
          <w:w w:val="110"/>
          <w:sz w:val="18"/>
        </w:rPr>
        <w:t> </w:t>
      </w:r>
      <w:r>
        <w:rPr>
          <w:i/>
          <w:w w:val="110"/>
          <w:sz w:val="18"/>
        </w:rPr>
        <w:t>17</w:t>
      </w:r>
      <w:r>
        <w:rPr>
          <w:w w:val="110"/>
          <w:sz w:val="18"/>
        </w:rPr>
        <w:t>,</w:t>
      </w:r>
      <w:r>
        <w:rPr>
          <w:spacing w:val="-12"/>
          <w:w w:val="110"/>
          <w:sz w:val="18"/>
        </w:rPr>
        <w:t> </w:t>
      </w:r>
      <w:r>
        <w:rPr>
          <w:w w:val="110"/>
          <w:sz w:val="18"/>
        </w:rPr>
        <w:t>405–424.</w:t>
      </w:r>
      <w:r>
        <w:rPr>
          <w:spacing w:val="-4"/>
          <w:w w:val="110"/>
          <w:sz w:val="18"/>
        </w:rPr>
        <w:t> </w:t>
      </w:r>
      <w:r>
        <w:rPr>
          <w:w w:val="110"/>
          <w:sz w:val="18"/>
        </w:rPr>
        <w:t>[</w:t>
      </w:r>
      <w:hyperlink r:id="rId50">
        <w:r>
          <w:rPr>
            <w:color w:val="0774B7"/>
            <w:w w:val="110"/>
            <w:sz w:val="18"/>
          </w:rPr>
          <w:t>CrossRef</w:t>
        </w:r>
      </w:hyperlink>
      <w:r>
        <w:rPr>
          <w:w w:val="110"/>
          <w:sz w:val="18"/>
        </w:rPr>
        <w:t>]</w:t>
      </w:r>
    </w:p>
    <w:p>
      <w:pPr>
        <w:pStyle w:val="ListParagraph"/>
        <w:numPr>
          <w:ilvl w:val="0"/>
          <w:numId w:val="5"/>
        </w:numPr>
        <w:tabs>
          <w:tab w:pos="442" w:val="left" w:leader="none"/>
        </w:tabs>
        <w:spacing w:line="266" w:lineRule="auto" w:before="2" w:after="0"/>
        <w:ind w:left="442" w:right="151" w:hanging="431"/>
        <w:jc w:val="both"/>
        <w:rPr>
          <w:sz w:val="18"/>
        </w:rPr>
      </w:pPr>
      <w:r>
        <w:rPr>
          <w:w w:val="110"/>
          <w:sz w:val="18"/>
        </w:rPr>
        <w:t>Mohamed, K.; FathAllah, W.; Ahmed, E. Gender variability in presentation with Alpers’ syndrome: A report of eight patients </w:t>
      </w:r>
      <w:r>
        <w:rPr>
          <w:sz w:val="18"/>
        </w:rPr>
        <w:t>from the UAE. </w:t>
      </w:r>
      <w:r>
        <w:rPr>
          <w:i/>
          <w:sz w:val="18"/>
        </w:rPr>
        <w:t>J. Inherit. Metab Dis. </w:t>
      </w:r>
      <w:r>
        <w:rPr>
          <w:b/>
          <w:sz w:val="18"/>
        </w:rPr>
        <w:t>2011</w:t>
      </w:r>
      <w:r>
        <w:rPr>
          <w:sz w:val="18"/>
        </w:rPr>
        <w:t>, </w:t>
      </w:r>
      <w:r>
        <w:rPr>
          <w:i/>
          <w:sz w:val="18"/>
        </w:rPr>
        <w:t>34</w:t>
      </w:r>
      <w:r>
        <w:rPr>
          <w:sz w:val="18"/>
        </w:rPr>
        <w:t>, 439–441. [</w:t>
      </w:r>
      <w:hyperlink r:id="rId51">
        <w:r>
          <w:rPr>
            <w:color w:val="0774B7"/>
            <w:sz w:val="18"/>
          </w:rPr>
          <w:t>CrossRef</w:t>
        </w:r>
      </w:hyperlink>
      <w:r>
        <w:rPr>
          <w:sz w:val="18"/>
        </w:rPr>
        <w:t>]</w:t>
      </w:r>
    </w:p>
    <w:p>
      <w:pPr>
        <w:pStyle w:val="ListParagraph"/>
        <w:spacing w:after="0" w:line="266" w:lineRule="auto"/>
        <w:jc w:val="both"/>
        <w:rPr>
          <w:sz w:val="18"/>
        </w:rPr>
        <w:sectPr>
          <w:type w:val="continuous"/>
          <w:pgSz w:w="11910" w:h="16840"/>
          <w:pgMar w:header="1042" w:footer="0" w:top="920" w:bottom="0" w:left="708" w:right="566"/>
        </w:sectPr>
      </w:pPr>
    </w:p>
    <w:p>
      <w:pPr>
        <w:pStyle w:val="ListParagraph"/>
        <w:numPr>
          <w:ilvl w:val="0"/>
          <w:numId w:val="5"/>
        </w:numPr>
        <w:tabs>
          <w:tab w:pos="442" w:val="left" w:leader="none"/>
        </w:tabs>
        <w:spacing w:line="266" w:lineRule="auto" w:before="110" w:after="0"/>
        <w:ind w:left="442" w:right="129" w:hanging="431"/>
        <w:jc w:val="both"/>
        <w:rPr>
          <w:sz w:val="18"/>
        </w:rPr>
      </w:pPr>
      <w:bookmarkStart w:name="_bookmark12" w:id="17"/>
      <w:bookmarkEnd w:id="17"/>
      <w:r>
        <w:rPr/>
      </w:r>
      <w:r>
        <w:rPr>
          <w:w w:val="105"/>
          <w:sz w:val="18"/>
        </w:rPr>
        <w:t>Ashley,</w:t>
      </w:r>
      <w:r>
        <w:rPr>
          <w:w w:val="105"/>
          <w:sz w:val="18"/>
        </w:rPr>
        <w:t> N.;</w:t>
      </w:r>
      <w:r>
        <w:rPr>
          <w:w w:val="105"/>
          <w:sz w:val="18"/>
        </w:rPr>
        <w:t> O’Rourke,</w:t>
      </w:r>
      <w:r>
        <w:rPr>
          <w:w w:val="105"/>
          <w:sz w:val="18"/>
        </w:rPr>
        <w:t> A.;</w:t>
      </w:r>
      <w:r>
        <w:rPr>
          <w:w w:val="105"/>
          <w:sz w:val="18"/>
        </w:rPr>
        <w:t> Smith,</w:t>
      </w:r>
      <w:r>
        <w:rPr>
          <w:w w:val="105"/>
          <w:sz w:val="18"/>
        </w:rPr>
        <w:t> C.;</w:t>
      </w:r>
      <w:r>
        <w:rPr>
          <w:w w:val="105"/>
          <w:sz w:val="18"/>
        </w:rPr>
        <w:t> Adams,</w:t>
      </w:r>
      <w:r>
        <w:rPr>
          <w:w w:val="105"/>
          <w:sz w:val="18"/>
        </w:rPr>
        <w:t> S.;</w:t>
      </w:r>
      <w:r>
        <w:rPr>
          <w:w w:val="105"/>
          <w:sz w:val="18"/>
        </w:rPr>
        <w:t> Gowda,</w:t>
      </w:r>
      <w:r>
        <w:rPr>
          <w:w w:val="105"/>
          <w:sz w:val="18"/>
        </w:rPr>
        <w:t> V.;</w:t>
      </w:r>
      <w:r>
        <w:rPr>
          <w:w w:val="105"/>
          <w:sz w:val="18"/>
        </w:rPr>
        <w:t> Zeviani,</w:t>
      </w:r>
      <w:r>
        <w:rPr>
          <w:w w:val="105"/>
          <w:sz w:val="18"/>
        </w:rPr>
        <w:t> M.;</w:t>
      </w:r>
      <w:r>
        <w:rPr>
          <w:w w:val="105"/>
          <w:sz w:val="18"/>
        </w:rPr>
        <w:t> Brown,</w:t>
      </w:r>
      <w:r>
        <w:rPr>
          <w:w w:val="105"/>
          <w:sz w:val="18"/>
        </w:rPr>
        <w:t> G.;</w:t>
      </w:r>
      <w:r>
        <w:rPr>
          <w:w w:val="105"/>
          <w:sz w:val="18"/>
        </w:rPr>
        <w:t> Fratter,</w:t>
      </w:r>
      <w:r>
        <w:rPr>
          <w:w w:val="105"/>
          <w:sz w:val="18"/>
        </w:rPr>
        <w:t> C.;</w:t>
      </w:r>
      <w:r>
        <w:rPr>
          <w:w w:val="105"/>
          <w:sz w:val="18"/>
        </w:rPr>
        <w:t> Poulton,</w:t>
      </w:r>
      <w:r>
        <w:rPr>
          <w:w w:val="105"/>
          <w:sz w:val="18"/>
        </w:rPr>
        <w:t> J.</w:t>
      </w:r>
      <w:r>
        <w:rPr>
          <w:w w:val="105"/>
          <w:sz w:val="18"/>
        </w:rPr>
        <w:t> Depletion</w:t>
      </w:r>
      <w:r>
        <w:rPr>
          <w:w w:val="105"/>
          <w:sz w:val="18"/>
        </w:rPr>
        <w:t> of mitochondrial</w:t>
      </w:r>
      <w:r>
        <w:rPr>
          <w:spacing w:val="31"/>
          <w:w w:val="105"/>
          <w:sz w:val="18"/>
        </w:rPr>
        <w:t> </w:t>
      </w:r>
      <w:r>
        <w:rPr>
          <w:w w:val="105"/>
          <w:sz w:val="18"/>
        </w:rPr>
        <w:t>DNA</w:t>
      </w:r>
      <w:r>
        <w:rPr>
          <w:spacing w:val="31"/>
          <w:w w:val="105"/>
          <w:sz w:val="18"/>
        </w:rPr>
        <w:t> </w:t>
      </w:r>
      <w:r>
        <w:rPr>
          <w:w w:val="105"/>
          <w:sz w:val="18"/>
        </w:rPr>
        <w:t>in</w:t>
      </w:r>
      <w:r>
        <w:rPr>
          <w:spacing w:val="31"/>
          <w:w w:val="105"/>
          <w:sz w:val="18"/>
        </w:rPr>
        <w:t> </w:t>
      </w:r>
      <w:r>
        <w:rPr>
          <w:w w:val="105"/>
          <w:sz w:val="18"/>
        </w:rPr>
        <w:t>fibroblast</w:t>
      </w:r>
      <w:r>
        <w:rPr>
          <w:spacing w:val="31"/>
          <w:w w:val="105"/>
          <w:sz w:val="18"/>
        </w:rPr>
        <w:t> </w:t>
      </w:r>
      <w:r>
        <w:rPr>
          <w:w w:val="105"/>
          <w:sz w:val="18"/>
        </w:rPr>
        <w:t>cultures</w:t>
      </w:r>
      <w:r>
        <w:rPr>
          <w:spacing w:val="31"/>
          <w:w w:val="105"/>
          <w:sz w:val="18"/>
        </w:rPr>
        <w:t> </w:t>
      </w:r>
      <w:r>
        <w:rPr>
          <w:w w:val="105"/>
          <w:sz w:val="18"/>
        </w:rPr>
        <w:t>from</w:t>
      </w:r>
      <w:r>
        <w:rPr>
          <w:spacing w:val="31"/>
          <w:w w:val="105"/>
          <w:sz w:val="18"/>
        </w:rPr>
        <w:t> </w:t>
      </w:r>
      <w:r>
        <w:rPr>
          <w:w w:val="105"/>
          <w:sz w:val="18"/>
        </w:rPr>
        <w:t>patients</w:t>
      </w:r>
      <w:r>
        <w:rPr>
          <w:spacing w:val="31"/>
          <w:w w:val="105"/>
          <w:sz w:val="18"/>
        </w:rPr>
        <w:t> </w:t>
      </w:r>
      <w:r>
        <w:rPr>
          <w:w w:val="105"/>
          <w:sz w:val="18"/>
        </w:rPr>
        <w:t>with</w:t>
      </w:r>
      <w:r>
        <w:rPr>
          <w:spacing w:val="31"/>
          <w:w w:val="105"/>
          <w:sz w:val="18"/>
        </w:rPr>
        <w:t> </w:t>
      </w:r>
      <w:r>
        <w:rPr>
          <w:i/>
          <w:w w:val="105"/>
          <w:sz w:val="18"/>
        </w:rPr>
        <w:t>POLG1</w:t>
      </w:r>
      <w:r>
        <w:rPr>
          <w:i/>
          <w:spacing w:val="31"/>
          <w:w w:val="105"/>
          <w:sz w:val="18"/>
        </w:rPr>
        <w:t> </w:t>
      </w:r>
      <w:r>
        <w:rPr>
          <w:w w:val="105"/>
          <w:sz w:val="18"/>
        </w:rPr>
        <w:t>mutations</w:t>
      </w:r>
      <w:r>
        <w:rPr>
          <w:spacing w:val="31"/>
          <w:w w:val="105"/>
          <w:sz w:val="18"/>
        </w:rPr>
        <w:t> </w:t>
      </w:r>
      <w:r>
        <w:rPr>
          <w:w w:val="105"/>
          <w:sz w:val="18"/>
        </w:rPr>
        <w:t>is</w:t>
      </w:r>
      <w:r>
        <w:rPr>
          <w:spacing w:val="31"/>
          <w:w w:val="105"/>
          <w:sz w:val="18"/>
        </w:rPr>
        <w:t> </w:t>
      </w:r>
      <w:r>
        <w:rPr>
          <w:w w:val="105"/>
          <w:sz w:val="18"/>
        </w:rPr>
        <w:t>a</w:t>
      </w:r>
      <w:r>
        <w:rPr>
          <w:spacing w:val="31"/>
          <w:w w:val="105"/>
          <w:sz w:val="18"/>
        </w:rPr>
        <w:t> </w:t>
      </w:r>
      <w:r>
        <w:rPr>
          <w:w w:val="105"/>
          <w:sz w:val="18"/>
        </w:rPr>
        <w:t>consequence</w:t>
      </w:r>
      <w:r>
        <w:rPr>
          <w:spacing w:val="31"/>
          <w:w w:val="105"/>
          <w:sz w:val="18"/>
        </w:rPr>
        <w:t> </w:t>
      </w:r>
      <w:r>
        <w:rPr>
          <w:w w:val="105"/>
          <w:sz w:val="18"/>
        </w:rPr>
        <w:t>of</w:t>
      </w:r>
      <w:r>
        <w:rPr>
          <w:spacing w:val="31"/>
          <w:w w:val="105"/>
          <w:sz w:val="18"/>
        </w:rPr>
        <w:t> </w:t>
      </w:r>
      <w:r>
        <w:rPr>
          <w:w w:val="105"/>
          <w:sz w:val="18"/>
        </w:rPr>
        <w:t>catalytic</w:t>
      </w:r>
      <w:r>
        <w:rPr>
          <w:spacing w:val="31"/>
          <w:w w:val="105"/>
          <w:sz w:val="18"/>
        </w:rPr>
        <w:t> </w:t>
      </w:r>
      <w:r>
        <w:rPr>
          <w:w w:val="105"/>
          <w:sz w:val="18"/>
        </w:rPr>
        <w:t>mutations.</w:t>
      </w:r>
      <w:r>
        <w:rPr>
          <w:spacing w:val="40"/>
          <w:w w:val="105"/>
          <w:sz w:val="18"/>
        </w:rPr>
        <w:t> </w:t>
      </w:r>
      <w:r>
        <w:rPr>
          <w:i/>
          <w:w w:val="105"/>
          <w:sz w:val="18"/>
        </w:rPr>
        <w:t>Hum. </w:t>
      </w:r>
      <w:bookmarkStart w:name="_bookmark13" w:id="18"/>
      <w:bookmarkEnd w:id="18"/>
      <w:r>
        <w:rPr>
          <w:i/>
          <w:w w:val="105"/>
          <w:sz w:val="18"/>
        </w:rPr>
        <w:t>Mol.</w:t>
      </w:r>
      <w:r>
        <w:rPr>
          <w:i/>
          <w:w w:val="105"/>
          <w:sz w:val="18"/>
        </w:rPr>
        <w:t> Genet. </w:t>
      </w:r>
      <w:r>
        <w:rPr>
          <w:b/>
          <w:w w:val="105"/>
          <w:sz w:val="18"/>
        </w:rPr>
        <w:t>2008</w:t>
      </w:r>
      <w:r>
        <w:rPr>
          <w:w w:val="105"/>
          <w:sz w:val="18"/>
        </w:rPr>
        <w:t>, </w:t>
      </w:r>
      <w:r>
        <w:rPr>
          <w:i/>
          <w:w w:val="105"/>
          <w:sz w:val="18"/>
        </w:rPr>
        <w:t>17</w:t>
      </w:r>
      <w:r>
        <w:rPr>
          <w:w w:val="105"/>
          <w:sz w:val="18"/>
        </w:rPr>
        <w:t>, 2496–2506. [</w:t>
      </w:r>
      <w:hyperlink r:id="rId52">
        <w:r>
          <w:rPr>
            <w:color w:val="0774B7"/>
            <w:w w:val="105"/>
            <w:sz w:val="18"/>
          </w:rPr>
          <w:t>CrossRef</w:t>
        </w:r>
      </w:hyperlink>
      <w:r>
        <w:rPr>
          <w:w w:val="105"/>
          <w:sz w:val="18"/>
        </w:rPr>
        <w:t>]</w:t>
      </w:r>
    </w:p>
    <w:p>
      <w:pPr>
        <w:pStyle w:val="ListParagraph"/>
        <w:numPr>
          <w:ilvl w:val="0"/>
          <w:numId w:val="5"/>
        </w:numPr>
        <w:tabs>
          <w:tab w:pos="442" w:val="left" w:leader="none"/>
        </w:tabs>
        <w:spacing w:line="240" w:lineRule="auto" w:before="1" w:after="0"/>
        <w:ind w:left="442" w:right="0" w:hanging="430"/>
        <w:jc w:val="both"/>
        <w:rPr>
          <w:i/>
          <w:sz w:val="18"/>
        </w:rPr>
      </w:pPr>
      <w:r>
        <w:rPr>
          <w:w w:val="105"/>
          <w:sz w:val="18"/>
        </w:rPr>
        <w:t>Bijarnia-Mahay,</w:t>
      </w:r>
      <w:r>
        <w:rPr>
          <w:spacing w:val="5"/>
          <w:w w:val="105"/>
          <w:sz w:val="18"/>
        </w:rPr>
        <w:t> </w:t>
      </w:r>
      <w:r>
        <w:rPr>
          <w:w w:val="105"/>
          <w:sz w:val="18"/>
        </w:rPr>
        <w:t>S.;</w:t>
      </w:r>
      <w:r>
        <w:rPr>
          <w:spacing w:val="5"/>
          <w:w w:val="105"/>
          <w:sz w:val="18"/>
        </w:rPr>
        <w:t> </w:t>
      </w:r>
      <w:r>
        <w:rPr>
          <w:w w:val="105"/>
          <w:sz w:val="18"/>
        </w:rPr>
        <w:t>Mohan,</w:t>
      </w:r>
      <w:r>
        <w:rPr>
          <w:spacing w:val="5"/>
          <w:w w:val="105"/>
          <w:sz w:val="18"/>
        </w:rPr>
        <w:t> </w:t>
      </w:r>
      <w:r>
        <w:rPr>
          <w:w w:val="105"/>
          <w:sz w:val="18"/>
        </w:rPr>
        <w:t>N.;</w:t>
      </w:r>
      <w:r>
        <w:rPr>
          <w:spacing w:val="6"/>
          <w:w w:val="105"/>
          <w:sz w:val="18"/>
        </w:rPr>
        <w:t> </w:t>
      </w:r>
      <w:r>
        <w:rPr>
          <w:w w:val="105"/>
          <w:sz w:val="18"/>
        </w:rPr>
        <w:t>Goyal,</w:t>
      </w:r>
      <w:r>
        <w:rPr>
          <w:spacing w:val="5"/>
          <w:w w:val="105"/>
          <w:sz w:val="18"/>
        </w:rPr>
        <w:t> </w:t>
      </w:r>
      <w:r>
        <w:rPr>
          <w:w w:val="105"/>
          <w:sz w:val="18"/>
        </w:rPr>
        <w:t>D.;</w:t>
      </w:r>
      <w:r>
        <w:rPr>
          <w:spacing w:val="5"/>
          <w:w w:val="105"/>
          <w:sz w:val="18"/>
        </w:rPr>
        <w:t> </w:t>
      </w:r>
      <w:r>
        <w:rPr>
          <w:w w:val="105"/>
          <w:sz w:val="18"/>
        </w:rPr>
        <w:t>Verma,</w:t>
      </w:r>
      <w:r>
        <w:rPr>
          <w:spacing w:val="5"/>
          <w:w w:val="105"/>
          <w:sz w:val="18"/>
        </w:rPr>
        <w:t> </w:t>
      </w:r>
      <w:r>
        <w:rPr>
          <w:w w:val="105"/>
          <w:sz w:val="18"/>
        </w:rPr>
        <w:t>I.</w:t>
      </w:r>
      <w:r>
        <w:rPr>
          <w:spacing w:val="6"/>
          <w:w w:val="105"/>
          <w:sz w:val="18"/>
        </w:rPr>
        <w:t> </w:t>
      </w:r>
      <w:r>
        <w:rPr>
          <w:w w:val="105"/>
          <w:sz w:val="18"/>
        </w:rPr>
        <w:t>Mitochondrial</w:t>
      </w:r>
      <w:r>
        <w:rPr>
          <w:spacing w:val="5"/>
          <w:w w:val="105"/>
          <w:sz w:val="18"/>
        </w:rPr>
        <w:t> </w:t>
      </w:r>
      <w:r>
        <w:rPr>
          <w:w w:val="105"/>
          <w:sz w:val="18"/>
        </w:rPr>
        <w:t>DNA</w:t>
      </w:r>
      <w:r>
        <w:rPr>
          <w:spacing w:val="5"/>
          <w:w w:val="105"/>
          <w:sz w:val="18"/>
        </w:rPr>
        <w:t> </w:t>
      </w:r>
      <w:r>
        <w:rPr>
          <w:w w:val="105"/>
          <w:sz w:val="18"/>
        </w:rPr>
        <w:t>depletion</w:t>
      </w:r>
      <w:r>
        <w:rPr>
          <w:spacing w:val="5"/>
          <w:w w:val="105"/>
          <w:sz w:val="18"/>
        </w:rPr>
        <w:t> </w:t>
      </w:r>
      <w:r>
        <w:rPr>
          <w:w w:val="105"/>
          <w:sz w:val="18"/>
        </w:rPr>
        <w:t>syndrome</w:t>
      </w:r>
      <w:r>
        <w:rPr>
          <w:spacing w:val="6"/>
          <w:w w:val="105"/>
          <w:sz w:val="18"/>
        </w:rPr>
        <w:t> </w:t>
      </w:r>
      <w:r>
        <w:rPr>
          <w:w w:val="105"/>
          <w:sz w:val="18"/>
        </w:rPr>
        <w:t>causing</w:t>
      </w:r>
      <w:r>
        <w:rPr>
          <w:spacing w:val="5"/>
          <w:w w:val="105"/>
          <w:sz w:val="18"/>
        </w:rPr>
        <w:t> </w:t>
      </w:r>
      <w:r>
        <w:rPr>
          <w:w w:val="105"/>
          <w:sz w:val="18"/>
        </w:rPr>
        <w:t>liver</w:t>
      </w:r>
      <w:r>
        <w:rPr>
          <w:spacing w:val="5"/>
          <w:w w:val="105"/>
          <w:sz w:val="18"/>
        </w:rPr>
        <w:t> </w:t>
      </w:r>
      <w:r>
        <w:rPr>
          <w:w w:val="105"/>
          <w:sz w:val="18"/>
        </w:rPr>
        <w:t>failure.</w:t>
      </w:r>
      <w:r>
        <w:rPr>
          <w:spacing w:val="19"/>
          <w:w w:val="105"/>
          <w:sz w:val="18"/>
        </w:rPr>
        <w:t> </w:t>
      </w:r>
      <w:r>
        <w:rPr>
          <w:i/>
          <w:w w:val="105"/>
          <w:sz w:val="18"/>
        </w:rPr>
        <w:t>Indian</w:t>
      </w:r>
      <w:r>
        <w:rPr>
          <w:i/>
          <w:spacing w:val="5"/>
          <w:w w:val="105"/>
          <w:sz w:val="18"/>
        </w:rPr>
        <w:t> </w:t>
      </w:r>
      <w:r>
        <w:rPr>
          <w:i/>
          <w:spacing w:val="-2"/>
          <w:w w:val="105"/>
          <w:sz w:val="18"/>
        </w:rPr>
        <w:t>Pediatr.</w:t>
      </w:r>
    </w:p>
    <w:p>
      <w:pPr>
        <w:spacing w:before="23"/>
        <w:ind w:left="442" w:right="0" w:firstLine="0"/>
        <w:jc w:val="both"/>
        <w:rPr>
          <w:sz w:val="18"/>
        </w:rPr>
      </w:pPr>
      <w:bookmarkStart w:name="_bookmark14" w:id="19"/>
      <w:bookmarkEnd w:id="19"/>
      <w:r>
        <w:rPr/>
      </w:r>
      <w:r>
        <w:rPr>
          <w:b/>
          <w:sz w:val="18"/>
        </w:rPr>
        <w:t>2014</w:t>
      </w:r>
      <w:r>
        <w:rPr>
          <w:sz w:val="18"/>
        </w:rPr>
        <w:t>,</w:t>
      </w:r>
      <w:r>
        <w:rPr>
          <w:spacing w:val="-6"/>
          <w:sz w:val="18"/>
        </w:rPr>
        <w:t> </w:t>
      </w:r>
      <w:r>
        <w:rPr>
          <w:i/>
          <w:sz w:val="18"/>
        </w:rPr>
        <w:t>51</w:t>
      </w:r>
      <w:r>
        <w:rPr>
          <w:sz w:val="18"/>
        </w:rPr>
        <w:t>,</w:t>
      </w:r>
      <w:r>
        <w:rPr>
          <w:spacing w:val="-5"/>
          <w:sz w:val="18"/>
        </w:rPr>
        <w:t> </w:t>
      </w:r>
      <w:r>
        <w:rPr>
          <w:sz w:val="18"/>
        </w:rPr>
        <w:t>666–668.</w:t>
      </w:r>
      <w:r>
        <w:rPr>
          <w:spacing w:val="5"/>
          <w:sz w:val="18"/>
        </w:rPr>
        <w:t> </w:t>
      </w:r>
      <w:r>
        <w:rPr>
          <w:spacing w:val="-2"/>
          <w:sz w:val="18"/>
        </w:rPr>
        <w:t>[</w:t>
      </w:r>
      <w:hyperlink r:id="rId53">
        <w:r>
          <w:rPr>
            <w:color w:val="0774B7"/>
            <w:spacing w:val="-2"/>
            <w:sz w:val="18"/>
          </w:rPr>
          <w:t>CrossRef</w:t>
        </w:r>
      </w:hyperlink>
      <w:r>
        <w:rPr>
          <w:spacing w:val="-2"/>
          <w:sz w:val="18"/>
        </w:rPr>
        <w:t>]</w:t>
      </w:r>
    </w:p>
    <w:p>
      <w:pPr>
        <w:pStyle w:val="ListParagraph"/>
        <w:numPr>
          <w:ilvl w:val="0"/>
          <w:numId w:val="5"/>
        </w:numPr>
        <w:tabs>
          <w:tab w:pos="442" w:val="left" w:leader="none"/>
        </w:tabs>
        <w:spacing w:line="266" w:lineRule="auto" w:before="23" w:after="0"/>
        <w:ind w:left="442" w:right="123" w:hanging="431"/>
        <w:jc w:val="both"/>
        <w:rPr>
          <w:sz w:val="18"/>
        </w:rPr>
      </w:pPr>
      <w:r>
        <w:rPr>
          <w:w w:val="105"/>
          <w:sz w:val="18"/>
        </w:rPr>
        <w:t>Stewart,</w:t>
      </w:r>
      <w:r>
        <w:rPr>
          <w:spacing w:val="29"/>
          <w:w w:val="105"/>
          <w:sz w:val="18"/>
        </w:rPr>
        <w:t> </w:t>
      </w:r>
      <w:r>
        <w:rPr>
          <w:w w:val="105"/>
          <w:sz w:val="18"/>
        </w:rPr>
        <w:t>J.D.;</w:t>
      </w:r>
      <w:r>
        <w:rPr>
          <w:spacing w:val="35"/>
          <w:w w:val="105"/>
          <w:sz w:val="18"/>
        </w:rPr>
        <w:t> </w:t>
      </w:r>
      <w:r>
        <w:rPr>
          <w:w w:val="105"/>
          <w:sz w:val="18"/>
        </w:rPr>
        <w:t>Schoeler,</w:t>
      </w:r>
      <w:r>
        <w:rPr>
          <w:spacing w:val="29"/>
          <w:w w:val="105"/>
          <w:sz w:val="18"/>
        </w:rPr>
        <w:t> </w:t>
      </w:r>
      <w:r>
        <w:rPr>
          <w:w w:val="105"/>
          <w:sz w:val="18"/>
        </w:rPr>
        <w:t>S.;</w:t>
      </w:r>
      <w:r>
        <w:rPr>
          <w:spacing w:val="35"/>
          <w:w w:val="105"/>
          <w:sz w:val="18"/>
        </w:rPr>
        <w:t> </w:t>
      </w:r>
      <w:r>
        <w:rPr>
          <w:w w:val="105"/>
          <w:sz w:val="18"/>
        </w:rPr>
        <w:t>Sitarz,</w:t>
      </w:r>
      <w:r>
        <w:rPr>
          <w:spacing w:val="29"/>
          <w:w w:val="105"/>
          <w:sz w:val="18"/>
        </w:rPr>
        <w:t> </w:t>
      </w:r>
      <w:r>
        <w:rPr>
          <w:w w:val="105"/>
          <w:sz w:val="18"/>
        </w:rPr>
        <w:t>K.S.;</w:t>
      </w:r>
      <w:r>
        <w:rPr>
          <w:spacing w:val="35"/>
          <w:w w:val="105"/>
          <w:sz w:val="18"/>
        </w:rPr>
        <w:t> </w:t>
      </w:r>
      <w:r>
        <w:rPr>
          <w:w w:val="105"/>
          <w:sz w:val="18"/>
        </w:rPr>
        <w:t>Horvath,</w:t>
      </w:r>
      <w:r>
        <w:rPr>
          <w:spacing w:val="29"/>
          <w:w w:val="105"/>
          <w:sz w:val="18"/>
        </w:rPr>
        <w:t> </w:t>
      </w:r>
      <w:r>
        <w:rPr>
          <w:w w:val="105"/>
          <w:sz w:val="18"/>
        </w:rPr>
        <w:t>R.;</w:t>
      </w:r>
      <w:r>
        <w:rPr>
          <w:spacing w:val="35"/>
          <w:w w:val="105"/>
          <w:sz w:val="18"/>
        </w:rPr>
        <w:t> </w:t>
      </w:r>
      <w:r>
        <w:rPr>
          <w:w w:val="105"/>
          <w:sz w:val="18"/>
        </w:rPr>
        <w:t>Hallmann,</w:t>
      </w:r>
      <w:r>
        <w:rPr>
          <w:spacing w:val="29"/>
          <w:w w:val="105"/>
          <w:sz w:val="18"/>
        </w:rPr>
        <w:t> </w:t>
      </w:r>
      <w:r>
        <w:rPr>
          <w:w w:val="105"/>
          <w:sz w:val="18"/>
        </w:rPr>
        <w:t>K.;</w:t>
      </w:r>
      <w:r>
        <w:rPr>
          <w:spacing w:val="35"/>
          <w:w w:val="105"/>
          <w:sz w:val="18"/>
        </w:rPr>
        <w:t> </w:t>
      </w:r>
      <w:r>
        <w:rPr>
          <w:w w:val="105"/>
          <w:sz w:val="18"/>
        </w:rPr>
        <w:t>Pyle,</w:t>
      </w:r>
      <w:r>
        <w:rPr>
          <w:spacing w:val="29"/>
          <w:w w:val="105"/>
          <w:sz w:val="18"/>
        </w:rPr>
        <w:t> </w:t>
      </w:r>
      <w:r>
        <w:rPr>
          <w:w w:val="105"/>
          <w:sz w:val="18"/>
        </w:rPr>
        <w:t>A.;</w:t>
      </w:r>
      <w:r>
        <w:rPr>
          <w:spacing w:val="35"/>
          <w:w w:val="105"/>
          <w:sz w:val="18"/>
        </w:rPr>
        <w:t> </w:t>
      </w:r>
      <w:r>
        <w:rPr>
          <w:w w:val="105"/>
          <w:sz w:val="18"/>
        </w:rPr>
        <w:t>Yu-Wai-Man,</w:t>
      </w:r>
      <w:r>
        <w:rPr>
          <w:spacing w:val="29"/>
          <w:w w:val="105"/>
          <w:sz w:val="18"/>
        </w:rPr>
        <w:t> </w:t>
      </w:r>
      <w:r>
        <w:rPr>
          <w:w w:val="105"/>
          <w:sz w:val="18"/>
        </w:rPr>
        <w:t>P.;</w:t>
      </w:r>
      <w:r>
        <w:rPr>
          <w:spacing w:val="35"/>
          <w:w w:val="105"/>
          <w:sz w:val="18"/>
        </w:rPr>
        <w:t> </w:t>
      </w:r>
      <w:r>
        <w:rPr>
          <w:w w:val="105"/>
          <w:sz w:val="18"/>
        </w:rPr>
        <w:t>Taylor,</w:t>
      </w:r>
      <w:r>
        <w:rPr>
          <w:spacing w:val="29"/>
          <w:w w:val="105"/>
          <w:sz w:val="18"/>
        </w:rPr>
        <w:t> </w:t>
      </w:r>
      <w:r>
        <w:rPr>
          <w:w w:val="105"/>
          <w:sz w:val="18"/>
        </w:rPr>
        <w:t>R.W.;</w:t>
      </w:r>
      <w:r>
        <w:rPr>
          <w:spacing w:val="35"/>
          <w:w w:val="105"/>
          <w:sz w:val="18"/>
        </w:rPr>
        <w:t> </w:t>
      </w:r>
      <w:r>
        <w:rPr>
          <w:w w:val="105"/>
          <w:sz w:val="18"/>
        </w:rPr>
        <w:t>Samuels,</w:t>
      </w:r>
      <w:r>
        <w:rPr>
          <w:spacing w:val="29"/>
          <w:w w:val="105"/>
          <w:sz w:val="18"/>
        </w:rPr>
        <w:t> </w:t>
      </w:r>
      <w:r>
        <w:rPr>
          <w:w w:val="105"/>
          <w:sz w:val="18"/>
        </w:rPr>
        <w:t>D.C.; Kunz, W.S.; et al.</w:t>
      </w:r>
      <w:r>
        <w:rPr>
          <w:spacing w:val="80"/>
          <w:w w:val="105"/>
          <w:sz w:val="18"/>
        </w:rPr>
        <w:t> </w:t>
      </w:r>
      <w:r>
        <w:rPr>
          <w:i/>
          <w:w w:val="105"/>
          <w:sz w:val="18"/>
        </w:rPr>
        <w:t>POLG</w:t>
      </w:r>
      <w:r>
        <w:rPr>
          <w:i/>
          <w:spacing w:val="40"/>
          <w:w w:val="105"/>
          <w:sz w:val="18"/>
        </w:rPr>
        <w:t> </w:t>
      </w:r>
      <w:r>
        <w:rPr>
          <w:w w:val="105"/>
          <w:sz w:val="18"/>
        </w:rPr>
        <w:t>mutations</w:t>
      </w:r>
      <w:r>
        <w:rPr>
          <w:spacing w:val="40"/>
          <w:w w:val="105"/>
          <w:sz w:val="18"/>
        </w:rPr>
        <w:t> </w:t>
      </w:r>
      <w:r>
        <w:rPr>
          <w:w w:val="105"/>
          <w:sz w:val="18"/>
        </w:rPr>
        <w:t>cause</w:t>
      </w:r>
      <w:r>
        <w:rPr>
          <w:spacing w:val="40"/>
          <w:w w:val="105"/>
          <w:sz w:val="18"/>
        </w:rPr>
        <w:t> </w:t>
      </w:r>
      <w:r>
        <w:rPr>
          <w:w w:val="105"/>
          <w:sz w:val="18"/>
        </w:rPr>
        <w:t>decreased</w:t>
      </w:r>
      <w:r>
        <w:rPr>
          <w:spacing w:val="40"/>
          <w:w w:val="105"/>
          <w:sz w:val="18"/>
        </w:rPr>
        <w:t> </w:t>
      </w:r>
      <w:r>
        <w:rPr>
          <w:w w:val="105"/>
          <w:sz w:val="18"/>
        </w:rPr>
        <w:t>mitochondrial</w:t>
      </w:r>
      <w:r>
        <w:rPr>
          <w:spacing w:val="40"/>
          <w:w w:val="105"/>
          <w:sz w:val="18"/>
        </w:rPr>
        <w:t> </w:t>
      </w:r>
      <w:r>
        <w:rPr>
          <w:w w:val="105"/>
          <w:sz w:val="18"/>
        </w:rPr>
        <w:t>DNA</w:t>
      </w:r>
      <w:r>
        <w:rPr>
          <w:spacing w:val="40"/>
          <w:w w:val="105"/>
          <w:sz w:val="18"/>
        </w:rPr>
        <w:t> </w:t>
      </w:r>
      <w:r>
        <w:rPr>
          <w:w w:val="105"/>
          <w:sz w:val="18"/>
        </w:rPr>
        <w:t>repopulation</w:t>
      </w:r>
      <w:r>
        <w:rPr>
          <w:spacing w:val="40"/>
          <w:w w:val="105"/>
          <w:sz w:val="18"/>
        </w:rPr>
        <w:t> </w:t>
      </w:r>
      <w:r>
        <w:rPr>
          <w:w w:val="105"/>
          <w:sz w:val="18"/>
        </w:rPr>
        <w:t>rates</w:t>
      </w:r>
      <w:r>
        <w:rPr>
          <w:spacing w:val="40"/>
          <w:w w:val="105"/>
          <w:sz w:val="18"/>
        </w:rPr>
        <w:t> </w:t>
      </w:r>
      <w:r>
        <w:rPr>
          <w:w w:val="105"/>
          <w:sz w:val="18"/>
        </w:rPr>
        <w:t>following</w:t>
      </w:r>
      <w:r>
        <w:rPr>
          <w:spacing w:val="40"/>
          <w:w w:val="105"/>
          <w:sz w:val="18"/>
        </w:rPr>
        <w:t> </w:t>
      </w:r>
      <w:r>
        <w:rPr>
          <w:w w:val="105"/>
          <w:sz w:val="18"/>
        </w:rPr>
        <w:t>induced</w:t>
      </w:r>
      <w:r>
        <w:rPr>
          <w:spacing w:val="40"/>
          <w:w w:val="105"/>
          <w:sz w:val="18"/>
        </w:rPr>
        <w:t> </w:t>
      </w:r>
      <w:r>
        <w:rPr>
          <w:w w:val="105"/>
          <w:sz w:val="18"/>
        </w:rPr>
        <w:t>depletion</w:t>
      </w:r>
      <w:r>
        <w:rPr>
          <w:spacing w:val="40"/>
          <w:w w:val="105"/>
          <w:sz w:val="18"/>
        </w:rPr>
        <w:t> </w:t>
      </w:r>
      <w:r>
        <w:rPr>
          <w:w w:val="105"/>
          <w:sz w:val="18"/>
        </w:rPr>
        <w:t>in </w:t>
      </w:r>
      <w:bookmarkStart w:name="_bookmark15" w:id="20"/>
      <w:bookmarkEnd w:id="20"/>
      <w:r>
        <w:rPr>
          <w:w w:val="105"/>
          <w:sz w:val="18"/>
        </w:rPr>
        <w:t>human</w:t>
      </w:r>
      <w:r>
        <w:rPr>
          <w:w w:val="105"/>
          <w:sz w:val="18"/>
        </w:rPr>
        <w:t> fibroblasts. </w:t>
      </w:r>
      <w:r>
        <w:rPr>
          <w:i/>
          <w:w w:val="105"/>
          <w:sz w:val="18"/>
        </w:rPr>
        <w:t>Biochim. Biophys Acta. </w:t>
      </w:r>
      <w:r>
        <w:rPr>
          <w:b/>
          <w:w w:val="105"/>
          <w:sz w:val="18"/>
        </w:rPr>
        <w:t>2011</w:t>
      </w:r>
      <w:r>
        <w:rPr>
          <w:w w:val="105"/>
          <w:sz w:val="18"/>
        </w:rPr>
        <w:t>, </w:t>
      </w:r>
      <w:r>
        <w:rPr>
          <w:i/>
          <w:w w:val="105"/>
          <w:sz w:val="18"/>
        </w:rPr>
        <w:t>1812</w:t>
      </w:r>
      <w:r>
        <w:rPr>
          <w:w w:val="105"/>
          <w:sz w:val="18"/>
        </w:rPr>
        <w:t>, 321–325. [</w:t>
      </w:r>
      <w:hyperlink r:id="rId54">
        <w:r>
          <w:rPr>
            <w:color w:val="0774B7"/>
            <w:w w:val="105"/>
            <w:sz w:val="18"/>
          </w:rPr>
          <w:t>CrossRef</w:t>
        </w:r>
      </w:hyperlink>
      <w:r>
        <w:rPr>
          <w:w w:val="105"/>
          <w:sz w:val="18"/>
        </w:rPr>
        <w:t>]</w:t>
      </w:r>
    </w:p>
    <w:p>
      <w:pPr>
        <w:pStyle w:val="ListParagraph"/>
        <w:numPr>
          <w:ilvl w:val="0"/>
          <w:numId w:val="5"/>
        </w:numPr>
        <w:tabs>
          <w:tab w:pos="433" w:val="left" w:leader="none"/>
          <w:tab w:pos="441" w:val="left" w:leader="none"/>
        </w:tabs>
        <w:spacing w:line="266" w:lineRule="auto" w:before="1" w:after="0"/>
        <w:ind w:left="433" w:right="120" w:hanging="422"/>
        <w:jc w:val="both"/>
        <w:rPr>
          <w:sz w:val="18"/>
        </w:rPr>
      </w:pPr>
      <w:r>
        <w:rPr>
          <w:w w:val="105"/>
          <w:sz w:val="18"/>
        </w:rPr>
        <w:t>Papandreou,</w:t>
      </w:r>
      <w:r>
        <w:rPr>
          <w:w w:val="105"/>
          <w:sz w:val="18"/>
        </w:rPr>
        <w:t> A.; Rahman, S.; Fratter, C.; Ng, J.; Meyer, E.; Carr, L.J.; Champion, M.; Clarke, A.; Gissen, P.; Hemingway, C.; et al. Spectrum of movement disorders and neurotransmitter abnormalities in paediatric POLG disease. </w:t>
      </w:r>
      <w:r>
        <w:rPr>
          <w:i/>
          <w:w w:val="105"/>
          <w:sz w:val="18"/>
        </w:rPr>
        <w:t>J. Inherit. Metab. Dis. </w:t>
      </w:r>
      <w:r>
        <w:rPr>
          <w:b/>
          <w:w w:val="105"/>
          <w:sz w:val="18"/>
        </w:rPr>
        <w:t>2018</w:t>
      </w:r>
      <w:r>
        <w:rPr>
          <w:w w:val="105"/>
          <w:sz w:val="18"/>
        </w:rPr>
        <w:t>, </w:t>
      </w:r>
      <w:r>
        <w:rPr>
          <w:i/>
          <w:w w:val="105"/>
          <w:sz w:val="18"/>
        </w:rPr>
        <w:t>41</w:t>
      </w:r>
      <w:r>
        <w:rPr>
          <w:w w:val="105"/>
          <w:sz w:val="18"/>
        </w:rPr>
        <w:t>, </w:t>
      </w:r>
      <w:bookmarkStart w:name="_bookmark16" w:id="21"/>
      <w:bookmarkEnd w:id="21"/>
      <w:r>
        <w:rPr>
          <w:w w:val="105"/>
          <w:sz w:val="18"/>
        </w:rPr>
        <w:t>1275–1283.</w:t>
      </w:r>
      <w:r>
        <w:rPr>
          <w:w w:val="105"/>
          <w:sz w:val="18"/>
        </w:rPr>
        <w:t> [</w:t>
      </w:r>
      <w:hyperlink r:id="rId55">
        <w:r>
          <w:rPr>
            <w:color w:val="0774B7"/>
            <w:w w:val="105"/>
            <w:sz w:val="18"/>
          </w:rPr>
          <w:t>CrossRef</w:t>
        </w:r>
      </w:hyperlink>
      <w:r>
        <w:rPr>
          <w:w w:val="105"/>
          <w:sz w:val="18"/>
        </w:rPr>
        <w:t>] [</w:t>
      </w:r>
      <w:hyperlink r:id="rId56">
        <w:r>
          <w:rPr>
            <w:color w:val="0774B7"/>
            <w:w w:val="105"/>
            <w:sz w:val="18"/>
          </w:rPr>
          <w:t>PubMed</w:t>
        </w:r>
      </w:hyperlink>
      <w:r>
        <w:rPr>
          <w:w w:val="105"/>
          <w:sz w:val="18"/>
        </w:rPr>
        <w:t>]</w:t>
      </w:r>
    </w:p>
    <w:p>
      <w:pPr>
        <w:pStyle w:val="ListParagraph"/>
        <w:numPr>
          <w:ilvl w:val="0"/>
          <w:numId w:val="5"/>
        </w:numPr>
        <w:tabs>
          <w:tab w:pos="442" w:val="left" w:leader="none"/>
        </w:tabs>
        <w:spacing w:line="240" w:lineRule="auto" w:before="1" w:after="0"/>
        <w:ind w:left="442" w:right="0" w:hanging="430"/>
        <w:jc w:val="both"/>
        <w:rPr>
          <w:sz w:val="18"/>
        </w:rPr>
      </w:pPr>
      <w:bookmarkStart w:name="_bookmark17" w:id="22"/>
      <w:bookmarkEnd w:id="22"/>
      <w:r>
        <w:rPr/>
      </w:r>
      <w:r>
        <w:rPr>
          <w:w w:val="110"/>
          <w:sz w:val="18"/>
        </w:rPr>
        <w:t>Kentab,</w:t>
      </w:r>
      <w:r>
        <w:rPr>
          <w:spacing w:val="-13"/>
          <w:w w:val="110"/>
          <w:sz w:val="18"/>
        </w:rPr>
        <w:t> </w:t>
      </w:r>
      <w:r>
        <w:rPr>
          <w:w w:val="110"/>
          <w:sz w:val="18"/>
        </w:rPr>
        <w:t>A.</w:t>
      </w:r>
      <w:r>
        <w:rPr>
          <w:spacing w:val="-12"/>
          <w:w w:val="110"/>
          <w:sz w:val="18"/>
        </w:rPr>
        <w:t> </w:t>
      </w:r>
      <w:r>
        <w:rPr>
          <w:w w:val="110"/>
          <w:sz w:val="18"/>
        </w:rPr>
        <w:t>Alpers–Huttenlocher</w:t>
      </w:r>
      <w:r>
        <w:rPr>
          <w:spacing w:val="-13"/>
          <w:w w:val="110"/>
          <w:sz w:val="18"/>
        </w:rPr>
        <w:t> </w:t>
      </w:r>
      <w:r>
        <w:rPr>
          <w:w w:val="110"/>
          <w:sz w:val="18"/>
        </w:rPr>
        <w:t>syndrome</w:t>
      </w:r>
      <w:r>
        <w:rPr>
          <w:spacing w:val="-12"/>
          <w:w w:val="110"/>
          <w:sz w:val="18"/>
        </w:rPr>
        <w:t> </w:t>
      </w:r>
      <w:r>
        <w:rPr>
          <w:w w:val="110"/>
          <w:sz w:val="18"/>
        </w:rPr>
        <w:t>presenting</w:t>
      </w:r>
      <w:r>
        <w:rPr>
          <w:spacing w:val="-12"/>
          <w:w w:val="110"/>
          <w:sz w:val="18"/>
        </w:rPr>
        <w:t> </w:t>
      </w:r>
      <w:r>
        <w:rPr>
          <w:w w:val="110"/>
          <w:sz w:val="18"/>
        </w:rPr>
        <w:t>with</w:t>
      </w:r>
      <w:r>
        <w:rPr>
          <w:spacing w:val="-13"/>
          <w:w w:val="110"/>
          <w:sz w:val="18"/>
        </w:rPr>
        <w:t> </w:t>
      </w:r>
      <w:r>
        <w:rPr>
          <w:w w:val="110"/>
          <w:sz w:val="18"/>
        </w:rPr>
        <w:t>epilepsia</w:t>
      </w:r>
      <w:r>
        <w:rPr>
          <w:spacing w:val="-12"/>
          <w:w w:val="110"/>
          <w:sz w:val="18"/>
        </w:rPr>
        <w:t> </w:t>
      </w:r>
      <w:r>
        <w:rPr>
          <w:w w:val="110"/>
          <w:sz w:val="18"/>
        </w:rPr>
        <w:t>partialis</w:t>
      </w:r>
      <w:r>
        <w:rPr>
          <w:spacing w:val="-12"/>
          <w:w w:val="110"/>
          <w:sz w:val="18"/>
        </w:rPr>
        <w:t> </w:t>
      </w:r>
      <w:r>
        <w:rPr>
          <w:w w:val="110"/>
          <w:sz w:val="18"/>
        </w:rPr>
        <w:t>continua.</w:t>
      </w:r>
      <w:r>
        <w:rPr>
          <w:spacing w:val="-9"/>
          <w:w w:val="110"/>
          <w:sz w:val="18"/>
        </w:rPr>
        <w:t> </w:t>
      </w:r>
      <w:r>
        <w:rPr>
          <w:i/>
          <w:w w:val="110"/>
          <w:sz w:val="18"/>
        </w:rPr>
        <w:t>JNSK</w:t>
      </w:r>
      <w:r>
        <w:rPr>
          <w:i/>
          <w:spacing w:val="-11"/>
          <w:w w:val="110"/>
          <w:sz w:val="18"/>
        </w:rPr>
        <w:t> </w:t>
      </w:r>
      <w:r>
        <w:rPr>
          <w:b/>
          <w:w w:val="110"/>
          <w:sz w:val="18"/>
        </w:rPr>
        <w:t>2019</w:t>
      </w:r>
      <w:r>
        <w:rPr>
          <w:w w:val="110"/>
          <w:sz w:val="18"/>
        </w:rPr>
        <w:t>,</w:t>
      </w:r>
      <w:r>
        <w:rPr>
          <w:spacing w:val="-12"/>
          <w:w w:val="110"/>
          <w:sz w:val="18"/>
        </w:rPr>
        <w:t> </w:t>
      </w:r>
      <w:r>
        <w:rPr>
          <w:i/>
          <w:w w:val="110"/>
          <w:sz w:val="18"/>
        </w:rPr>
        <w:t>9</w:t>
      </w:r>
      <w:r>
        <w:rPr>
          <w:w w:val="110"/>
          <w:sz w:val="18"/>
        </w:rPr>
        <w:t>,</w:t>
      </w:r>
      <w:r>
        <w:rPr>
          <w:spacing w:val="-12"/>
          <w:w w:val="110"/>
          <w:sz w:val="18"/>
        </w:rPr>
        <w:t> </w:t>
      </w:r>
      <w:r>
        <w:rPr>
          <w:w w:val="110"/>
          <w:sz w:val="18"/>
        </w:rPr>
        <w:t>29–32.</w:t>
      </w:r>
      <w:r>
        <w:rPr>
          <w:spacing w:val="-4"/>
          <w:w w:val="110"/>
          <w:sz w:val="18"/>
        </w:rPr>
        <w:t> </w:t>
      </w:r>
      <w:r>
        <w:rPr>
          <w:spacing w:val="-2"/>
          <w:w w:val="110"/>
          <w:sz w:val="18"/>
        </w:rPr>
        <w:t>[</w:t>
      </w:r>
      <w:hyperlink r:id="rId57">
        <w:r>
          <w:rPr>
            <w:color w:val="0774B7"/>
            <w:spacing w:val="-2"/>
            <w:w w:val="110"/>
            <w:sz w:val="18"/>
          </w:rPr>
          <w:t>CrossRef</w:t>
        </w:r>
      </w:hyperlink>
      <w:r>
        <w:rPr>
          <w:spacing w:val="-2"/>
          <w:w w:val="110"/>
          <w:sz w:val="18"/>
        </w:rPr>
        <w:t>]</w:t>
      </w:r>
    </w:p>
    <w:p>
      <w:pPr>
        <w:pStyle w:val="ListParagraph"/>
        <w:numPr>
          <w:ilvl w:val="0"/>
          <w:numId w:val="5"/>
        </w:numPr>
        <w:tabs>
          <w:tab w:pos="433" w:val="left" w:leader="none"/>
          <w:tab w:pos="441" w:val="left" w:leader="none"/>
        </w:tabs>
        <w:spacing w:line="266" w:lineRule="auto" w:before="23" w:after="0"/>
        <w:ind w:left="433" w:right="129" w:hanging="422"/>
        <w:jc w:val="both"/>
        <w:rPr>
          <w:sz w:val="18"/>
        </w:rPr>
      </w:pPr>
      <w:r>
        <w:rPr>
          <w:w w:val="110"/>
          <w:sz w:val="18"/>
        </w:rPr>
        <w:t>Horvath,</w:t>
      </w:r>
      <w:r>
        <w:rPr>
          <w:w w:val="110"/>
          <w:sz w:val="18"/>
        </w:rPr>
        <w:t> R.;</w:t>
      </w:r>
      <w:r>
        <w:rPr>
          <w:w w:val="110"/>
          <w:sz w:val="18"/>
        </w:rPr>
        <w:t> Hudson,</w:t>
      </w:r>
      <w:r>
        <w:rPr>
          <w:w w:val="110"/>
          <w:sz w:val="18"/>
        </w:rPr>
        <w:t> G.;</w:t>
      </w:r>
      <w:r>
        <w:rPr>
          <w:w w:val="110"/>
          <w:sz w:val="18"/>
        </w:rPr>
        <w:t> Ferrari,</w:t>
      </w:r>
      <w:r>
        <w:rPr>
          <w:w w:val="110"/>
          <w:sz w:val="18"/>
        </w:rPr>
        <w:t> G.;</w:t>
      </w:r>
      <w:r>
        <w:rPr>
          <w:w w:val="110"/>
          <w:sz w:val="18"/>
        </w:rPr>
        <w:t> Futterer,</w:t>
      </w:r>
      <w:r>
        <w:rPr>
          <w:w w:val="110"/>
          <w:sz w:val="18"/>
        </w:rPr>
        <w:t> N.;</w:t>
      </w:r>
      <w:r>
        <w:rPr>
          <w:w w:val="110"/>
          <w:sz w:val="18"/>
        </w:rPr>
        <w:t> Ahola,</w:t>
      </w:r>
      <w:r>
        <w:rPr>
          <w:w w:val="110"/>
          <w:sz w:val="18"/>
        </w:rPr>
        <w:t> S.;</w:t>
      </w:r>
      <w:r>
        <w:rPr>
          <w:w w:val="110"/>
          <w:sz w:val="18"/>
        </w:rPr>
        <w:t> Lamantea,</w:t>
      </w:r>
      <w:r>
        <w:rPr>
          <w:w w:val="110"/>
          <w:sz w:val="18"/>
        </w:rPr>
        <w:t> E.;</w:t>
      </w:r>
      <w:r>
        <w:rPr>
          <w:w w:val="110"/>
          <w:sz w:val="18"/>
        </w:rPr>
        <w:t> Prokisch,</w:t>
      </w:r>
      <w:r>
        <w:rPr>
          <w:w w:val="110"/>
          <w:sz w:val="18"/>
        </w:rPr>
        <w:t> H.;</w:t>
      </w:r>
      <w:r>
        <w:rPr>
          <w:w w:val="110"/>
          <w:sz w:val="18"/>
        </w:rPr>
        <w:t> Lochmuller,</w:t>
      </w:r>
      <w:r>
        <w:rPr>
          <w:w w:val="110"/>
          <w:sz w:val="18"/>
        </w:rPr>
        <w:t> H.;</w:t>
      </w:r>
      <w:r>
        <w:rPr>
          <w:w w:val="110"/>
          <w:sz w:val="18"/>
        </w:rPr>
        <w:t> McFarland,</w:t>
      </w:r>
      <w:r>
        <w:rPr>
          <w:w w:val="110"/>
          <w:sz w:val="18"/>
        </w:rPr>
        <w:t> R.; </w:t>
      </w:r>
      <w:r>
        <w:rPr>
          <w:sz w:val="18"/>
        </w:rPr>
        <w:t>Ramesh, V.; et al. Phenotypic spectrum associated with mutations of the mitochondrial polymerase gamma gene. </w:t>
      </w:r>
      <w:r>
        <w:rPr>
          <w:i/>
          <w:sz w:val="18"/>
        </w:rPr>
        <w:t>Brain </w:t>
      </w:r>
      <w:r>
        <w:rPr>
          <w:b/>
          <w:sz w:val="18"/>
        </w:rPr>
        <w:t>2006</w:t>
      </w:r>
      <w:r>
        <w:rPr>
          <w:sz w:val="18"/>
        </w:rPr>
        <w:t>, </w:t>
      </w:r>
      <w:r>
        <w:rPr>
          <w:i/>
          <w:sz w:val="18"/>
        </w:rPr>
        <w:t>129</w:t>
      </w:r>
      <w:r>
        <w:rPr>
          <w:sz w:val="18"/>
        </w:rPr>
        <w:t>, </w:t>
      </w:r>
      <w:bookmarkStart w:name="_bookmark18" w:id="23"/>
      <w:bookmarkEnd w:id="23"/>
      <w:r>
        <w:rPr>
          <w:w w:val="110"/>
          <w:sz w:val="18"/>
        </w:rPr>
        <w:t>1674–1684.</w:t>
      </w:r>
      <w:r>
        <w:rPr>
          <w:w w:val="110"/>
          <w:sz w:val="18"/>
        </w:rPr>
        <w:t> [</w:t>
      </w:r>
      <w:hyperlink r:id="rId58">
        <w:r>
          <w:rPr>
            <w:color w:val="0774B7"/>
            <w:w w:val="110"/>
            <w:sz w:val="18"/>
          </w:rPr>
          <w:t>CrossRef</w:t>
        </w:r>
      </w:hyperlink>
      <w:r>
        <w:rPr>
          <w:w w:val="110"/>
          <w:sz w:val="18"/>
        </w:rPr>
        <w:t>]</w:t>
      </w:r>
    </w:p>
    <w:p>
      <w:pPr>
        <w:pStyle w:val="ListParagraph"/>
        <w:numPr>
          <w:ilvl w:val="0"/>
          <w:numId w:val="5"/>
        </w:numPr>
        <w:tabs>
          <w:tab w:pos="435" w:val="left" w:leader="none"/>
          <w:tab w:pos="441" w:val="left" w:leader="none"/>
        </w:tabs>
        <w:spacing w:line="266" w:lineRule="auto" w:before="2" w:after="0"/>
        <w:ind w:left="435" w:right="129" w:hanging="424"/>
        <w:jc w:val="both"/>
        <w:rPr>
          <w:sz w:val="18"/>
        </w:rPr>
      </w:pPr>
      <w:r>
        <w:rPr>
          <w:spacing w:val="-2"/>
          <w:w w:val="110"/>
          <w:sz w:val="18"/>
        </w:rPr>
        <w:t>De</w:t>
      </w:r>
      <w:r>
        <w:rPr>
          <w:spacing w:val="-2"/>
          <w:w w:val="110"/>
          <w:sz w:val="18"/>
        </w:rPr>
        <w:t> Kovel,</w:t>
      </w:r>
      <w:r>
        <w:rPr>
          <w:spacing w:val="-5"/>
          <w:w w:val="110"/>
          <w:sz w:val="18"/>
        </w:rPr>
        <w:t> </w:t>
      </w:r>
      <w:r>
        <w:rPr>
          <w:spacing w:val="-2"/>
          <w:w w:val="110"/>
          <w:sz w:val="18"/>
        </w:rPr>
        <w:t>C.G.;</w:t>
      </w:r>
      <w:r>
        <w:rPr>
          <w:spacing w:val="-5"/>
          <w:w w:val="110"/>
          <w:sz w:val="18"/>
        </w:rPr>
        <w:t> </w:t>
      </w:r>
      <w:r>
        <w:rPr>
          <w:spacing w:val="-2"/>
          <w:w w:val="110"/>
          <w:sz w:val="18"/>
        </w:rPr>
        <w:t>Brilstra,</w:t>
      </w:r>
      <w:r>
        <w:rPr>
          <w:spacing w:val="-6"/>
          <w:w w:val="110"/>
          <w:sz w:val="18"/>
        </w:rPr>
        <w:t> </w:t>
      </w:r>
      <w:r>
        <w:rPr>
          <w:spacing w:val="-2"/>
          <w:w w:val="110"/>
          <w:sz w:val="18"/>
        </w:rPr>
        <w:t>E.H.;</w:t>
      </w:r>
      <w:r>
        <w:rPr>
          <w:spacing w:val="-5"/>
          <w:w w:val="110"/>
          <w:sz w:val="18"/>
        </w:rPr>
        <w:t> </w:t>
      </w:r>
      <w:r>
        <w:rPr>
          <w:spacing w:val="-2"/>
          <w:w w:val="110"/>
          <w:sz w:val="18"/>
        </w:rPr>
        <w:t>van</w:t>
      </w:r>
      <w:r>
        <w:rPr>
          <w:spacing w:val="-6"/>
          <w:w w:val="110"/>
          <w:sz w:val="18"/>
        </w:rPr>
        <w:t> </w:t>
      </w:r>
      <w:r>
        <w:rPr>
          <w:spacing w:val="-2"/>
          <w:w w:val="110"/>
          <w:sz w:val="18"/>
        </w:rPr>
        <w:t>Kempen,</w:t>
      </w:r>
      <w:r>
        <w:rPr>
          <w:spacing w:val="-5"/>
          <w:w w:val="110"/>
          <w:sz w:val="18"/>
        </w:rPr>
        <w:t> </w:t>
      </w:r>
      <w:r>
        <w:rPr>
          <w:spacing w:val="-2"/>
          <w:w w:val="110"/>
          <w:sz w:val="18"/>
        </w:rPr>
        <w:t>M.J.;</w:t>
      </w:r>
      <w:r>
        <w:rPr>
          <w:spacing w:val="-5"/>
          <w:w w:val="110"/>
          <w:sz w:val="18"/>
        </w:rPr>
        <w:t> </w:t>
      </w:r>
      <w:r>
        <w:rPr>
          <w:spacing w:val="-2"/>
          <w:w w:val="110"/>
          <w:sz w:val="18"/>
        </w:rPr>
        <w:t>Van’t</w:t>
      </w:r>
      <w:r>
        <w:rPr>
          <w:spacing w:val="-6"/>
          <w:w w:val="110"/>
          <w:sz w:val="18"/>
        </w:rPr>
        <w:t> </w:t>
      </w:r>
      <w:r>
        <w:rPr>
          <w:spacing w:val="-2"/>
          <w:w w:val="110"/>
          <w:sz w:val="18"/>
        </w:rPr>
        <w:t>Slot,</w:t>
      </w:r>
      <w:r>
        <w:rPr>
          <w:spacing w:val="-6"/>
          <w:w w:val="110"/>
          <w:sz w:val="18"/>
        </w:rPr>
        <w:t> </w:t>
      </w:r>
      <w:r>
        <w:rPr>
          <w:spacing w:val="-2"/>
          <w:w w:val="110"/>
          <w:sz w:val="18"/>
        </w:rPr>
        <w:t>R.;</w:t>
      </w:r>
      <w:r>
        <w:rPr>
          <w:spacing w:val="-5"/>
          <w:w w:val="110"/>
          <w:sz w:val="18"/>
        </w:rPr>
        <w:t> </w:t>
      </w:r>
      <w:r>
        <w:rPr>
          <w:spacing w:val="-2"/>
          <w:w w:val="110"/>
          <w:sz w:val="18"/>
        </w:rPr>
        <w:t>Nijman,</w:t>
      </w:r>
      <w:r>
        <w:rPr>
          <w:spacing w:val="-5"/>
          <w:w w:val="110"/>
          <w:sz w:val="18"/>
        </w:rPr>
        <w:t> </w:t>
      </w:r>
      <w:r>
        <w:rPr>
          <w:spacing w:val="-2"/>
          <w:w w:val="110"/>
          <w:sz w:val="18"/>
        </w:rPr>
        <w:t>I.J.;</w:t>
      </w:r>
      <w:r>
        <w:rPr>
          <w:spacing w:val="-5"/>
          <w:w w:val="110"/>
          <w:sz w:val="18"/>
        </w:rPr>
        <w:t> </w:t>
      </w:r>
      <w:r>
        <w:rPr>
          <w:spacing w:val="-2"/>
          <w:w w:val="110"/>
          <w:sz w:val="18"/>
        </w:rPr>
        <w:t>Afawi,</w:t>
      </w:r>
      <w:r>
        <w:rPr>
          <w:spacing w:val="-5"/>
          <w:w w:val="110"/>
          <w:sz w:val="18"/>
        </w:rPr>
        <w:t> </w:t>
      </w:r>
      <w:r>
        <w:rPr>
          <w:spacing w:val="-2"/>
          <w:w w:val="110"/>
          <w:sz w:val="18"/>
        </w:rPr>
        <w:t>Z.;</w:t>
      </w:r>
      <w:r>
        <w:rPr>
          <w:spacing w:val="-5"/>
          <w:w w:val="110"/>
          <w:sz w:val="18"/>
        </w:rPr>
        <w:t> </w:t>
      </w:r>
      <w:r>
        <w:rPr>
          <w:spacing w:val="-2"/>
          <w:w w:val="110"/>
          <w:sz w:val="18"/>
        </w:rPr>
        <w:t>De</w:t>
      </w:r>
      <w:r>
        <w:rPr>
          <w:spacing w:val="-6"/>
          <w:w w:val="110"/>
          <w:sz w:val="18"/>
        </w:rPr>
        <w:t> </w:t>
      </w:r>
      <w:r>
        <w:rPr>
          <w:spacing w:val="-2"/>
          <w:w w:val="110"/>
          <w:sz w:val="18"/>
        </w:rPr>
        <w:t>Jonghe,</w:t>
      </w:r>
      <w:r>
        <w:rPr>
          <w:spacing w:val="-6"/>
          <w:w w:val="110"/>
          <w:sz w:val="18"/>
        </w:rPr>
        <w:t> </w:t>
      </w:r>
      <w:r>
        <w:rPr>
          <w:spacing w:val="-2"/>
          <w:w w:val="110"/>
          <w:sz w:val="18"/>
        </w:rPr>
        <w:t>P.;</w:t>
      </w:r>
      <w:r>
        <w:rPr>
          <w:spacing w:val="-5"/>
          <w:w w:val="110"/>
          <w:sz w:val="18"/>
        </w:rPr>
        <w:t> </w:t>
      </w:r>
      <w:r>
        <w:rPr>
          <w:spacing w:val="-2"/>
          <w:w w:val="110"/>
          <w:sz w:val="18"/>
        </w:rPr>
        <w:t>Djemie,</w:t>
      </w:r>
      <w:r>
        <w:rPr>
          <w:spacing w:val="-6"/>
          <w:w w:val="110"/>
          <w:sz w:val="18"/>
        </w:rPr>
        <w:t> </w:t>
      </w:r>
      <w:r>
        <w:rPr>
          <w:spacing w:val="-2"/>
          <w:w w:val="110"/>
          <w:sz w:val="18"/>
        </w:rPr>
        <w:t>T.;</w:t>
      </w:r>
      <w:r>
        <w:rPr>
          <w:spacing w:val="-5"/>
          <w:w w:val="110"/>
          <w:sz w:val="18"/>
        </w:rPr>
        <w:t> </w:t>
      </w:r>
      <w:r>
        <w:rPr>
          <w:spacing w:val="-2"/>
          <w:w w:val="110"/>
          <w:sz w:val="18"/>
        </w:rPr>
        <w:t>Guerrini,</w:t>
      </w:r>
      <w:r>
        <w:rPr>
          <w:spacing w:val="-6"/>
          <w:w w:val="110"/>
          <w:sz w:val="18"/>
        </w:rPr>
        <w:t> </w:t>
      </w:r>
      <w:r>
        <w:rPr>
          <w:spacing w:val="-2"/>
          <w:w w:val="110"/>
          <w:sz w:val="18"/>
        </w:rPr>
        <w:t>R.; </w:t>
      </w:r>
      <w:r>
        <w:rPr>
          <w:w w:val="110"/>
          <w:sz w:val="18"/>
        </w:rPr>
        <w:t>Hardies, K.; et al. Targeted sequencing of 351 candidate genes for epileptic encephalopathy in a large cohort of patients. </w:t>
      </w:r>
      <w:r>
        <w:rPr>
          <w:i/>
          <w:w w:val="110"/>
          <w:sz w:val="18"/>
        </w:rPr>
        <w:t>Mol. </w:t>
      </w:r>
      <w:bookmarkStart w:name="_bookmark19" w:id="24"/>
      <w:bookmarkEnd w:id="24"/>
      <w:r>
        <w:rPr>
          <w:i/>
          <w:sz w:val="18"/>
        </w:rPr>
        <w:t>Genet.</w:t>
      </w:r>
      <w:r>
        <w:rPr>
          <w:i/>
          <w:sz w:val="18"/>
        </w:rPr>
        <w:t> Genom. Med. </w:t>
      </w:r>
      <w:r>
        <w:rPr>
          <w:b/>
          <w:sz w:val="18"/>
        </w:rPr>
        <w:t>2016</w:t>
      </w:r>
      <w:r>
        <w:rPr>
          <w:sz w:val="18"/>
        </w:rPr>
        <w:t>, </w:t>
      </w:r>
      <w:r>
        <w:rPr>
          <w:i/>
          <w:sz w:val="18"/>
        </w:rPr>
        <w:t>4</w:t>
      </w:r>
      <w:r>
        <w:rPr>
          <w:sz w:val="18"/>
        </w:rPr>
        <w:t>, 568–580. [</w:t>
      </w:r>
      <w:hyperlink r:id="rId59">
        <w:r>
          <w:rPr>
            <w:color w:val="0774B7"/>
            <w:sz w:val="18"/>
          </w:rPr>
          <w:t>CrossRef</w:t>
        </w:r>
      </w:hyperlink>
      <w:r>
        <w:rPr>
          <w:sz w:val="18"/>
        </w:rPr>
        <w:t>]</w:t>
      </w:r>
    </w:p>
    <w:p>
      <w:pPr>
        <w:pStyle w:val="ListParagraph"/>
        <w:numPr>
          <w:ilvl w:val="0"/>
          <w:numId w:val="5"/>
        </w:numPr>
        <w:tabs>
          <w:tab w:pos="436" w:val="left" w:leader="none"/>
          <w:tab w:pos="441" w:val="left" w:leader="none"/>
        </w:tabs>
        <w:spacing w:line="266" w:lineRule="auto" w:before="1" w:after="0"/>
        <w:ind w:left="436" w:right="123" w:hanging="425"/>
        <w:jc w:val="both"/>
        <w:rPr>
          <w:sz w:val="18"/>
        </w:rPr>
      </w:pPr>
      <w:r>
        <w:rPr>
          <w:w w:val="110"/>
          <w:sz w:val="18"/>
        </w:rPr>
        <w:t>Lax,</w:t>
      </w:r>
      <w:r>
        <w:rPr>
          <w:spacing w:val="-13"/>
          <w:w w:val="110"/>
          <w:sz w:val="18"/>
        </w:rPr>
        <w:t> </w:t>
      </w:r>
      <w:r>
        <w:rPr>
          <w:w w:val="110"/>
          <w:sz w:val="18"/>
        </w:rPr>
        <w:t>N.Z.;</w:t>
      </w:r>
      <w:r>
        <w:rPr>
          <w:spacing w:val="-12"/>
          <w:w w:val="110"/>
          <w:sz w:val="18"/>
        </w:rPr>
        <w:t> </w:t>
      </w:r>
      <w:r>
        <w:rPr>
          <w:w w:val="110"/>
          <w:sz w:val="18"/>
        </w:rPr>
        <w:t>Whittaker,</w:t>
      </w:r>
      <w:r>
        <w:rPr>
          <w:spacing w:val="-13"/>
          <w:w w:val="110"/>
          <w:sz w:val="18"/>
        </w:rPr>
        <w:t> </w:t>
      </w:r>
      <w:r>
        <w:rPr>
          <w:w w:val="110"/>
          <w:sz w:val="18"/>
        </w:rPr>
        <w:t>R.G.;</w:t>
      </w:r>
      <w:r>
        <w:rPr>
          <w:spacing w:val="-12"/>
          <w:w w:val="110"/>
          <w:sz w:val="18"/>
        </w:rPr>
        <w:t> </w:t>
      </w:r>
      <w:r>
        <w:rPr>
          <w:w w:val="110"/>
          <w:sz w:val="18"/>
        </w:rPr>
        <w:t>Hepplewhite,</w:t>
      </w:r>
      <w:r>
        <w:rPr>
          <w:spacing w:val="-12"/>
          <w:w w:val="110"/>
          <w:sz w:val="18"/>
        </w:rPr>
        <w:t> </w:t>
      </w:r>
      <w:r>
        <w:rPr>
          <w:w w:val="110"/>
          <w:sz w:val="18"/>
        </w:rPr>
        <w:t>P.D.;</w:t>
      </w:r>
      <w:r>
        <w:rPr>
          <w:spacing w:val="-11"/>
          <w:w w:val="110"/>
          <w:sz w:val="18"/>
        </w:rPr>
        <w:t> </w:t>
      </w:r>
      <w:r>
        <w:rPr>
          <w:w w:val="110"/>
          <w:sz w:val="18"/>
        </w:rPr>
        <w:t>Reeve,</w:t>
      </w:r>
      <w:r>
        <w:rPr>
          <w:spacing w:val="-13"/>
          <w:w w:val="110"/>
          <w:sz w:val="18"/>
        </w:rPr>
        <w:t> </w:t>
      </w:r>
      <w:r>
        <w:rPr>
          <w:w w:val="110"/>
          <w:sz w:val="18"/>
        </w:rPr>
        <w:t>A.K.;</w:t>
      </w:r>
      <w:r>
        <w:rPr>
          <w:spacing w:val="-11"/>
          <w:w w:val="110"/>
          <w:sz w:val="18"/>
        </w:rPr>
        <w:t> </w:t>
      </w:r>
      <w:r>
        <w:rPr>
          <w:w w:val="110"/>
          <w:sz w:val="18"/>
        </w:rPr>
        <w:t>Blakely,</w:t>
      </w:r>
      <w:r>
        <w:rPr>
          <w:spacing w:val="-13"/>
          <w:w w:val="110"/>
          <w:sz w:val="18"/>
        </w:rPr>
        <w:t> </w:t>
      </w:r>
      <w:r>
        <w:rPr>
          <w:w w:val="110"/>
          <w:sz w:val="18"/>
        </w:rPr>
        <w:t>E.L.;</w:t>
      </w:r>
      <w:r>
        <w:rPr>
          <w:spacing w:val="-11"/>
          <w:w w:val="110"/>
          <w:sz w:val="18"/>
        </w:rPr>
        <w:t> </w:t>
      </w:r>
      <w:r>
        <w:rPr>
          <w:w w:val="110"/>
          <w:sz w:val="18"/>
        </w:rPr>
        <w:t>Jaros,</w:t>
      </w:r>
      <w:r>
        <w:rPr>
          <w:spacing w:val="-13"/>
          <w:w w:val="110"/>
          <w:sz w:val="18"/>
        </w:rPr>
        <w:t> </w:t>
      </w:r>
      <w:r>
        <w:rPr>
          <w:w w:val="110"/>
          <w:sz w:val="18"/>
        </w:rPr>
        <w:t>E.;</w:t>
      </w:r>
      <w:r>
        <w:rPr>
          <w:spacing w:val="-11"/>
          <w:w w:val="110"/>
          <w:sz w:val="18"/>
        </w:rPr>
        <w:t> </w:t>
      </w:r>
      <w:r>
        <w:rPr>
          <w:w w:val="110"/>
          <w:sz w:val="18"/>
        </w:rPr>
        <w:t>Ince,</w:t>
      </w:r>
      <w:r>
        <w:rPr>
          <w:spacing w:val="-13"/>
          <w:w w:val="110"/>
          <w:sz w:val="18"/>
        </w:rPr>
        <w:t> </w:t>
      </w:r>
      <w:r>
        <w:rPr>
          <w:w w:val="110"/>
          <w:sz w:val="18"/>
        </w:rPr>
        <w:t>P.G.;</w:t>
      </w:r>
      <w:r>
        <w:rPr>
          <w:spacing w:val="-11"/>
          <w:w w:val="110"/>
          <w:sz w:val="18"/>
        </w:rPr>
        <w:t> </w:t>
      </w:r>
      <w:r>
        <w:rPr>
          <w:w w:val="110"/>
          <w:sz w:val="18"/>
        </w:rPr>
        <w:t>Taylor,</w:t>
      </w:r>
      <w:r>
        <w:rPr>
          <w:spacing w:val="-13"/>
          <w:w w:val="110"/>
          <w:sz w:val="18"/>
        </w:rPr>
        <w:t> </w:t>
      </w:r>
      <w:r>
        <w:rPr>
          <w:w w:val="110"/>
          <w:sz w:val="18"/>
        </w:rPr>
        <w:t>R.W.;</w:t>
      </w:r>
      <w:r>
        <w:rPr>
          <w:spacing w:val="-11"/>
          <w:w w:val="110"/>
          <w:sz w:val="18"/>
        </w:rPr>
        <w:t> </w:t>
      </w:r>
      <w:r>
        <w:rPr>
          <w:w w:val="110"/>
          <w:sz w:val="18"/>
        </w:rPr>
        <w:t>Fawcett,</w:t>
      </w:r>
      <w:r>
        <w:rPr>
          <w:spacing w:val="-13"/>
          <w:w w:val="110"/>
          <w:sz w:val="18"/>
        </w:rPr>
        <w:t> </w:t>
      </w:r>
      <w:r>
        <w:rPr>
          <w:w w:val="110"/>
          <w:sz w:val="18"/>
        </w:rPr>
        <w:t>P.R.W.; </w:t>
      </w:r>
      <w:bookmarkStart w:name="_bookmark20" w:id="25"/>
      <w:bookmarkEnd w:id="25"/>
      <w:r>
        <w:rPr>
          <w:sz w:val="18"/>
        </w:rPr>
        <w:t>T</w:t>
      </w:r>
      <w:r>
        <w:rPr>
          <w:sz w:val="18"/>
        </w:rPr>
        <w:t>urnbull,</w:t>
      </w:r>
      <w:r>
        <w:rPr>
          <w:spacing w:val="30"/>
          <w:sz w:val="18"/>
        </w:rPr>
        <w:t> </w:t>
      </w:r>
      <w:r>
        <w:rPr>
          <w:sz w:val="18"/>
        </w:rPr>
        <w:t>D.M.</w:t>
      </w:r>
      <w:r>
        <w:rPr>
          <w:spacing w:val="28"/>
          <w:sz w:val="18"/>
        </w:rPr>
        <w:t> </w:t>
      </w:r>
      <w:r>
        <w:rPr>
          <w:sz w:val="18"/>
        </w:rPr>
        <w:t>Sensory</w:t>
      </w:r>
      <w:r>
        <w:rPr>
          <w:spacing w:val="28"/>
          <w:sz w:val="18"/>
        </w:rPr>
        <w:t> </w:t>
      </w:r>
      <w:r>
        <w:rPr>
          <w:sz w:val="18"/>
        </w:rPr>
        <w:t>neuronopathy</w:t>
      </w:r>
      <w:r>
        <w:rPr>
          <w:spacing w:val="28"/>
          <w:sz w:val="18"/>
        </w:rPr>
        <w:t> </w:t>
      </w:r>
      <w:r>
        <w:rPr>
          <w:sz w:val="18"/>
        </w:rPr>
        <w:t>in</w:t>
      </w:r>
      <w:r>
        <w:rPr>
          <w:spacing w:val="28"/>
          <w:sz w:val="18"/>
        </w:rPr>
        <w:t> </w:t>
      </w:r>
      <w:r>
        <w:rPr>
          <w:sz w:val="18"/>
        </w:rPr>
        <w:t>patients</w:t>
      </w:r>
      <w:r>
        <w:rPr>
          <w:spacing w:val="28"/>
          <w:sz w:val="18"/>
        </w:rPr>
        <w:t> </w:t>
      </w:r>
      <w:r>
        <w:rPr>
          <w:sz w:val="18"/>
        </w:rPr>
        <w:t>harbouring</w:t>
      </w:r>
      <w:r>
        <w:rPr>
          <w:spacing w:val="28"/>
          <w:sz w:val="18"/>
        </w:rPr>
        <w:t> </w:t>
      </w:r>
      <w:r>
        <w:rPr>
          <w:sz w:val="18"/>
        </w:rPr>
        <w:t>recessive</w:t>
      </w:r>
      <w:r>
        <w:rPr>
          <w:spacing w:val="28"/>
          <w:sz w:val="18"/>
        </w:rPr>
        <w:t> </w:t>
      </w:r>
      <w:r>
        <w:rPr>
          <w:sz w:val="18"/>
        </w:rPr>
        <w:t>polymerase</w:t>
      </w:r>
      <w:r>
        <w:rPr>
          <w:spacing w:val="28"/>
          <w:sz w:val="18"/>
        </w:rPr>
        <w:t> </w:t>
      </w:r>
      <w:r>
        <w:rPr>
          <w:sz w:val="18"/>
        </w:rPr>
        <w:t>γ</w:t>
      </w:r>
      <w:r>
        <w:rPr>
          <w:spacing w:val="28"/>
          <w:sz w:val="18"/>
        </w:rPr>
        <w:t> </w:t>
      </w:r>
      <w:r>
        <w:rPr>
          <w:sz w:val="18"/>
        </w:rPr>
        <w:t>mutations.</w:t>
      </w:r>
      <w:r>
        <w:rPr>
          <w:spacing w:val="57"/>
          <w:sz w:val="18"/>
        </w:rPr>
        <w:t> </w:t>
      </w:r>
      <w:r>
        <w:rPr>
          <w:i/>
          <w:sz w:val="18"/>
        </w:rPr>
        <w:t>Brain</w:t>
      </w:r>
      <w:r>
        <w:rPr>
          <w:i/>
          <w:spacing w:val="28"/>
          <w:sz w:val="18"/>
        </w:rPr>
        <w:t> </w:t>
      </w:r>
      <w:r>
        <w:rPr>
          <w:b/>
          <w:sz w:val="18"/>
        </w:rPr>
        <w:t>2012</w:t>
      </w:r>
      <w:r>
        <w:rPr>
          <w:sz w:val="18"/>
        </w:rPr>
        <w:t>,</w:t>
      </w:r>
      <w:r>
        <w:rPr>
          <w:spacing w:val="30"/>
          <w:sz w:val="18"/>
        </w:rPr>
        <w:t> </w:t>
      </w:r>
      <w:r>
        <w:rPr>
          <w:i/>
          <w:sz w:val="18"/>
        </w:rPr>
        <w:t>135</w:t>
      </w:r>
      <w:r>
        <w:rPr>
          <w:sz w:val="18"/>
        </w:rPr>
        <w:t>,</w:t>
      </w:r>
      <w:r>
        <w:rPr>
          <w:spacing w:val="30"/>
          <w:sz w:val="18"/>
        </w:rPr>
        <w:t> </w:t>
      </w:r>
      <w:r>
        <w:rPr>
          <w:sz w:val="18"/>
        </w:rPr>
        <w:t>62–71.</w:t>
      </w:r>
      <w:r>
        <w:rPr>
          <w:spacing w:val="57"/>
          <w:sz w:val="18"/>
        </w:rPr>
        <w:t> </w:t>
      </w:r>
      <w:r>
        <w:rPr>
          <w:sz w:val="18"/>
        </w:rPr>
        <w:t>[</w:t>
      </w:r>
      <w:hyperlink r:id="rId60">
        <w:r>
          <w:rPr>
            <w:color w:val="0774B7"/>
            <w:sz w:val="18"/>
          </w:rPr>
          <w:t>CrossRef</w:t>
        </w:r>
      </w:hyperlink>
      <w:r>
        <w:rPr>
          <w:sz w:val="18"/>
        </w:rPr>
        <w:t>]</w:t>
      </w:r>
    </w:p>
    <w:p>
      <w:pPr>
        <w:pStyle w:val="ListParagraph"/>
        <w:numPr>
          <w:ilvl w:val="0"/>
          <w:numId w:val="5"/>
        </w:numPr>
        <w:tabs>
          <w:tab w:pos="442" w:val="left" w:leader="none"/>
        </w:tabs>
        <w:spacing w:line="266" w:lineRule="auto" w:before="1" w:after="0"/>
        <w:ind w:left="442" w:right="120" w:hanging="431"/>
        <w:jc w:val="both"/>
        <w:rPr>
          <w:sz w:val="18"/>
        </w:rPr>
      </w:pPr>
      <w:r>
        <w:rPr>
          <w:w w:val="110"/>
          <w:sz w:val="18"/>
        </w:rPr>
        <w:t>Whittaker,</w:t>
      </w:r>
      <w:r>
        <w:rPr>
          <w:w w:val="110"/>
          <w:sz w:val="18"/>
        </w:rPr>
        <w:t> R.G.;</w:t>
      </w:r>
      <w:r>
        <w:rPr>
          <w:w w:val="110"/>
          <w:sz w:val="18"/>
        </w:rPr>
        <w:t> Devine,</w:t>
      </w:r>
      <w:r>
        <w:rPr>
          <w:w w:val="110"/>
          <w:sz w:val="18"/>
        </w:rPr>
        <w:t> H.E.;</w:t>
      </w:r>
      <w:r>
        <w:rPr>
          <w:w w:val="110"/>
          <w:sz w:val="18"/>
        </w:rPr>
        <w:t> Gorman,</w:t>
      </w:r>
      <w:r>
        <w:rPr>
          <w:w w:val="110"/>
          <w:sz w:val="18"/>
        </w:rPr>
        <w:t> G.S.;</w:t>
      </w:r>
      <w:r>
        <w:rPr>
          <w:w w:val="110"/>
          <w:sz w:val="18"/>
        </w:rPr>
        <w:t> Schaefer,</w:t>
      </w:r>
      <w:r>
        <w:rPr>
          <w:w w:val="110"/>
          <w:sz w:val="18"/>
        </w:rPr>
        <w:t> A.M.;</w:t>
      </w:r>
      <w:r>
        <w:rPr>
          <w:w w:val="110"/>
          <w:sz w:val="18"/>
        </w:rPr>
        <w:t> Horvath,</w:t>
      </w:r>
      <w:r>
        <w:rPr>
          <w:w w:val="110"/>
          <w:sz w:val="18"/>
        </w:rPr>
        <w:t> R.;</w:t>
      </w:r>
      <w:r>
        <w:rPr>
          <w:w w:val="110"/>
          <w:sz w:val="18"/>
        </w:rPr>
        <w:t> Ng,</w:t>
      </w:r>
      <w:r>
        <w:rPr>
          <w:w w:val="110"/>
          <w:sz w:val="18"/>
        </w:rPr>
        <w:t> Y.;</w:t>
      </w:r>
      <w:r>
        <w:rPr>
          <w:w w:val="110"/>
          <w:sz w:val="18"/>
        </w:rPr>
        <w:t> Nesbitt,</w:t>
      </w:r>
      <w:r>
        <w:rPr>
          <w:w w:val="110"/>
          <w:sz w:val="18"/>
        </w:rPr>
        <w:t> V.;</w:t>
      </w:r>
      <w:r>
        <w:rPr>
          <w:w w:val="110"/>
          <w:sz w:val="18"/>
        </w:rPr>
        <w:t> Lax,</w:t>
      </w:r>
      <w:r>
        <w:rPr>
          <w:w w:val="110"/>
          <w:sz w:val="18"/>
        </w:rPr>
        <w:t> N.Z.;</w:t>
      </w:r>
      <w:r>
        <w:rPr>
          <w:w w:val="110"/>
          <w:sz w:val="18"/>
        </w:rPr>
        <w:t> McFarland,</w:t>
      </w:r>
      <w:r>
        <w:rPr>
          <w:w w:val="110"/>
          <w:sz w:val="18"/>
        </w:rPr>
        <w:t> R.; Cunningham, M.O.; et al.</w:t>
      </w:r>
      <w:r>
        <w:rPr>
          <w:spacing w:val="40"/>
          <w:w w:val="110"/>
          <w:sz w:val="18"/>
        </w:rPr>
        <w:t> </w:t>
      </w:r>
      <w:r>
        <w:rPr>
          <w:w w:val="110"/>
          <w:sz w:val="18"/>
        </w:rPr>
        <w:t>Epilepsy in adults with mitochondrial disease:</w:t>
      </w:r>
      <w:r>
        <w:rPr>
          <w:w w:val="110"/>
          <w:sz w:val="18"/>
        </w:rPr>
        <w:t> A cohort study.</w:t>
      </w:r>
      <w:r>
        <w:rPr>
          <w:spacing w:val="40"/>
          <w:w w:val="110"/>
          <w:sz w:val="18"/>
        </w:rPr>
        <w:t> </w:t>
      </w:r>
      <w:r>
        <w:rPr>
          <w:i/>
          <w:w w:val="110"/>
          <w:sz w:val="18"/>
        </w:rPr>
        <w:t>Ann.</w:t>
      </w:r>
      <w:r>
        <w:rPr>
          <w:i/>
          <w:spacing w:val="40"/>
          <w:w w:val="110"/>
          <w:sz w:val="18"/>
        </w:rPr>
        <w:t> </w:t>
      </w:r>
      <w:r>
        <w:rPr>
          <w:i/>
          <w:w w:val="110"/>
          <w:sz w:val="18"/>
        </w:rPr>
        <w:t>Neurol.</w:t>
      </w:r>
      <w:r>
        <w:rPr>
          <w:i/>
          <w:spacing w:val="40"/>
          <w:w w:val="110"/>
          <w:sz w:val="18"/>
        </w:rPr>
        <w:t> </w:t>
      </w:r>
      <w:r>
        <w:rPr>
          <w:b/>
          <w:w w:val="110"/>
          <w:sz w:val="18"/>
        </w:rPr>
        <w:t>2015</w:t>
      </w:r>
      <w:r>
        <w:rPr>
          <w:w w:val="110"/>
          <w:sz w:val="18"/>
        </w:rPr>
        <w:t>, </w:t>
      </w:r>
      <w:r>
        <w:rPr>
          <w:i/>
          <w:w w:val="110"/>
          <w:sz w:val="18"/>
        </w:rPr>
        <w:t>78</w:t>
      </w:r>
      <w:r>
        <w:rPr>
          <w:w w:val="110"/>
          <w:sz w:val="18"/>
        </w:rPr>
        <w:t>, 949–957. </w:t>
      </w:r>
      <w:bookmarkStart w:name="_bookmark21" w:id="26"/>
      <w:bookmarkEnd w:id="26"/>
      <w:r>
        <w:rPr>
          <w:w w:val="110"/>
          <w:sz w:val="18"/>
        </w:rPr>
        <w:t>[</w:t>
      </w:r>
      <w:hyperlink r:id="rId61">
        <w:r>
          <w:rPr>
            <w:color w:val="0774B7"/>
            <w:w w:val="110"/>
            <w:sz w:val="18"/>
          </w:rPr>
          <w:t>CrossRef</w:t>
        </w:r>
      </w:hyperlink>
      <w:r>
        <w:rPr>
          <w:w w:val="110"/>
          <w:sz w:val="18"/>
        </w:rPr>
        <w:t>]</w:t>
      </w:r>
      <w:r>
        <w:rPr>
          <w:spacing w:val="-2"/>
          <w:w w:val="110"/>
          <w:sz w:val="18"/>
        </w:rPr>
        <w:t> </w:t>
      </w:r>
      <w:r>
        <w:rPr>
          <w:w w:val="110"/>
          <w:sz w:val="18"/>
        </w:rPr>
        <w:t>[</w:t>
      </w:r>
      <w:hyperlink r:id="rId62">
        <w:r>
          <w:rPr>
            <w:color w:val="0774B7"/>
            <w:w w:val="110"/>
            <w:sz w:val="18"/>
          </w:rPr>
          <w:t>PubMed</w:t>
        </w:r>
      </w:hyperlink>
      <w:r>
        <w:rPr>
          <w:w w:val="110"/>
          <w:sz w:val="18"/>
        </w:rPr>
        <w:t>]</w:t>
      </w:r>
    </w:p>
    <w:p>
      <w:pPr>
        <w:pStyle w:val="ListParagraph"/>
        <w:numPr>
          <w:ilvl w:val="0"/>
          <w:numId w:val="5"/>
        </w:numPr>
        <w:tabs>
          <w:tab w:pos="442" w:val="left" w:leader="none"/>
        </w:tabs>
        <w:spacing w:line="266" w:lineRule="auto" w:before="1" w:after="0"/>
        <w:ind w:left="442" w:right="152" w:hanging="431"/>
        <w:jc w:val="both"/>
        <w:rPr>
          <w:sz w:val="18"/>
        </w:rPr>
      </w:pPr>
      <w:r>
        <w:rPr>
          <w:w w:val="105"/>
          <w:sz w:val="18"/>
        </w:rPr>
        <w:t>Heighton, J.; Brady, L.; Sadikovic, B.; Bulman, D.; Tarnopolsky, M. Genotypes of chronic progressive external ophthalmoplegia in </w:t>
      </w:r>
      <w:bookmarkStart w:name="_bookmark22" w:id="27"/>
      <w:bookmarkEnd w:id="27"/>
      <w:r>
        <w:rPr>
          <w:w w:val="105"/>
          <w:sz w:val="18"/>
        </w:rPr>
        <w:t>a</w:t>
      </w:r>
      <w:r>
        <w:rPr>
          <w:w w:val="105"/>
          <w:sz w:val="18"/>
        </w:rPr>
        <w:t> large adult-onset cohort. </w:t>
      </w:r>
      <w:r>
        <w:rPr>
          <w:i/>
          <w:w w:val="105"/>
          <w:sz w:val="18"/>
        </w:rPr>
        <w:t>Mitochondrion </w:t>
      </w:r>
      <w:r>
        <w:rPr>
          <w:b/>
          <w:w w:val="105"/>
          <w:sz w:val="18"/>
        </w:rPr>
        <w:t>2019</w:t>
      </w:r>
      <w:r>
        <w:rPr>
          <w:w w:val="105"/>
          <w:sz w:val="18"/>
        </w:rPr>
        <w:t>, </w:t>
      </w:r>
      <w:r>
        <w:rPr>
          <w:i/>
          <w:w w:val="105"/>
          <w:sz w:val="18"/>
        </w:rPr>
        <w:t>49</w:t>
      </w:r>
      <w:r>
        <w:rPr>
          <w:w w:val="105"/>
          <w:sz w:val="18"/>
        </w:rPr>
        <w:t>, 227–231. [</w:t>
      </w:r>
      <w:hyperlink r:id="rId63">
        <w:r>
          <w:rPr>
            <w:color w:val="0774B7"/>
            <w:w w:val="105"/>
            <w:sz w:val="18"/>
          </w:rPr>
          <w:t>CrossRef</w:t>
        </w:r>
      </w:hyperlink>
      <w:r>
        <w:rPr>
          <w:w w:val="105"/>
          <w:sz w:val="18"/>
        </w:rPr>
        <w:t>] [</w:t>
      </w:r>
      <w:hyperlink r:id="rId64">
        <w:r>
          <w:rPr>
            <w:color w:val="0774B7"/>
            <w:w w:val="105"/>
            <w:sz w:val="18"/>
          </w:rPr>
          <w:t>PubMed</w:t>
        </w:r>
      </w:hyperlink>
      <w:r>
        <w:rPr>
          <w:w w:val="105"/>
          <w:sz w:val="18"/>
        </w:rPr>
        <w:t>]</w:t>
      </w:r>
    </w:p>
    <w:p>
      <w:pPr>
        <w:pStyle w:val="ListParagraph"/>
        <w:numPr>
          <w:ilvl w:val="0"/>
          <w:numId w:val="5"/>
        </w:numPr>
        <w:tabs>
          <w:tab w:pos="442" w:val="left" w:leader="none"/>
        </w:tabs>
        <w:spacing w:line="266" w:lineRule="auto" w:before="1" w:after="0"/>
        <w:ind w:left="442" w:right="123" w:hanging="431"/>
        <w:jc w:val="both"/>
        <w:rPr>
          <w:sz w:val="18"/>
        </w:rPr>
      </w:pPr>
      <w:r>
        <w:rPr>
          <w:sz w:val="18"/>
        </w:rPr>
        <w:t>Yu-Wai-Man, C.; Smith, F.E.; Firbank, M.J.; Guthrie, G.; Guthrie, S.; Gorman, G.S.; Taylor, R.W.; Turnbull, D.M.; Griffiths, P.G.; </w:t>
      </w:r>
      <w:r>
        <w:rPr>
          <w:w w:val="110"/>
          <w:sz w:val="18"/>
        </w:rPr>
        <w:t>Blamire, A.M.;</w:t>
      </w:r>
      <w:r>
        <w:rPr>
          <w:w w:val="110"/>
          <w:sz w:val="18"/>
        </w:rPr>
        <w:t> et al.</w:t>
      </w:r>
      <w:r>
        <w:rPr>
          <w:spacing w:val="40"/>
          <w:w w:val="110"/>
          <w:sz w:val="18"/>
        </w:rPr>
        <w:t> </w:t>
      </w:r>
      <w:r>
        <w:rPr>
          <w:w w:val="110"/>
          <w:sz w:val="18"/>
        </w:rPr>
        <w:t>Extraocular muscle atrophy and central nervous system involvement in chronic progressive external </w:t>
      </w:r>
      <w:bookmarkStart w:name="_bookmark23" w:id="28"/>
      <w:bookmarkEnd w:id="28"/>
      <w:r>
        <w:rPr>
          <w:w w:val="110"/>
          <w:sz w:val="18"/>
        </w:rPr>
        <w:t>ophthalmoplegia.</w:t>
      </w:r>
      <w:r>
        <w:rPr>
          <w:w w:val="110"/>
          <w:sz w:val="18"/>
        </w:rPr>
        <w:t> </w:t>
      </w:r>
      <w:r>
        <w:rPr>
          <w:i/>
          <w:w w:val="110"/>
          <w:sz w:val="18"/>
        </w:rPr>
        <w:t>PLoS</w:t>
      </w:r>
      <w:r>
        <w:rPr>
          <w:i/>
          <w:spacing w:val="-8"/>
          <w:w w:val="110"/>
          <w:sz w:val="18"/>
        </w:rPr>
        <w:t> </w:t>
      </w:r>
      <w:r>
        <w:rPr>
          <w:i/>
          <w:w w:val="110"/>
          <w:sz w:val="18"/>
        </w:rPr>
        <w:t>ONE</w:t>
      </w:r>
      <w:r>
        <w:rPr>
          <w:i/>
          <w:spacing w:val="-8"/>
          <w:w w:val="110"/>
          <w:sz w:val="18"/>
        </w:rPr>
        <w:t> </w:t>
      </w:r>
      <w:r>
        <w:rPr>
          <w:b/>
          <w:w w:val="110"/>
          <w:sz w:val="18"/>
        </w:rPr>
        <w:t>2013</w:t>
      </w:r>
      <w:r>
        <w:rPr>
          <w:w w:val="110"/>
          <w:sz w:val="18"/>
        </w:rPr>
        <w:t>,</w:t>
      </w:r>
      <w:r>
        <w:rPr>
          <w:spacing w:val="-8"/>
          <w:w w:val="110"/>
          <w:sz w:val="18"/>
        </w:rPr>
        <w:t> </w:t>
      </w:r>
      <w:r>
        <w:rPr>
          <w:i/>
          <w:w w:val="110"/>
          <w:sz w:val="18"/>
        </w:rPr>
        <w:t>8</w:t>
      </w:r>
      <w:r>
        <w:rPr>
          <w:w w:val="110"/>
          <w:sz w:val="18"/>
        </w:rPr>
        <w:t>,</w:t>
      </w:r>
      <w:r>
        <w:rPr>
          <w:spacing w:val="-8"/>
          <w:w w:val="110"/>
          <w:sz w:val="18"/>
        </w:rPr>
        <w:t> </w:t>
      </w:r>
      <w:r>
        <w:rPr>
          <w:w w:val="110"/>
          <w:sz w:val="18"/>
        </w:rPr>
        <w:t>e75048. [</w:t>
      </w:r>
      <w:hyperlink r:id="rId65">
        <w:r>
          <w:rPr>
            <w:color w:val="0774B7"/>
            <w:w w:val="110"/>
            <w:sz w:val="18"/>
          </w:rPr>
          <w:t>CrossRef</w:t>
        </w:r>
      </w:hyperlink>
      <w:r>
        <w:rPr>
          <w:w w:val="110"/>
          <w:sz w:val="18"/>
        </w:rPr>
        <w:t>]</w:t>
      </w:r>
      <w:r>
        <w:rPr>
          <w:spacing w:val="-8"/>
          <w:w w:val="110"/>
          <w:sz w:val="18"/>
        </w:rPr>
        <w:t> </w:t>
      </w:r>
      <w:r>
        <w:rPr>
          <w:w w:val="110"/>
          <w:sz w:val="18"/>
        </w:rPr>
        <w:t>[</w:t>
      </w:r>
      <w:hyperlink r:id="rId66">
        <w:r>
          <w:rPr>
            <w:color w:val="0774B7"/>
            <w:w w:val="110"/>
            <w:sz w:val="18"/>
          </w:rPr>
          <w:t>PubMed</w:t>
        </w:r>
      </w:hyperlink>
      <w:r>
        <w:rPr>
          <w:w w:val="110"/>
          <w:sz w:val="18"/>
        </w:rPr>
        <w:t>]</w:t>
      </w:r>
    </w:p>
    <w:p>
      <w:pPr>
        <w:pStyle w:val="ListParagraph"/>
        <w:numPr>
          <w:ilvl w:val="0"/>
          <w:numId w:val="5"/>
        </w:numPr>
        <w:tabs>
          <w:tab w:pos="436" w:val="left" w:leader="none"/>
          <w:tab w:pos="441" w:val="left" w:leader="none"/>
        </w:tabs>
        <w:spacing w:line="266" w:lineRule="auto" w:before="1" w:after="0"/>
        <w:ind w:left="436" w:right="129" w:hanging="425"/>
        <w:jc w:val="both"/>
        <w:rPr>
          <w:sz w:val="18"/>
        </w:rPr>
      </w:pPr>
      <w:r>
        <w:rPr>
          <w:w w:val="105"/>
          <w:sz w:val="18"/>
        </w:rPr>
        <w:t>Kurt,</w:t>
      </w:r>
      <w:r>
        <w:rPr>
          <w:w w:val="105"/>
          <w:sz w:val="18"/>
        </w:rPr>
        <w:t> B.; Naini, A.B.; Copeland, W.C.; Lu, J.; Dimauro, S.; Hirano, M. A novel </w:t>
      </w:r>
      <w:r>
        <w:rPr>
          <w:i/>
          <w:w w:val="105"/>
          <w:sz w:val="18"/>
        </w:rPr>
        <w:t>POLG </w:t>
      </w:r>
      <w:r>
        <w:rPr>
          <w:w w:val="105"/>
          <w:sz w:val="18"/>
        </w:rPr>
        <w:t>gene mutation in a patient with SANDO. </w:t>
      </w:r>
      <w:r>
        <w:rPr>
          <w:i/>
          <w:w w:val="105"/>
          <w:sz w:val="18"/>
        </w:rPr>
        <w:t>J. </w:t>
      </w:r>
      <w:bookmarkStart w:name="_bookmark24" w:id="29"/>
      <w:bookmarkEnd w:id="29"/>
      <w:r>
        <w:rPr>
          <w:i/>
          <w:w w:val="105"/>
          <w:sz w:val="18"/>
        </w:rPr>
        <w:t>Exp.</w:t>
      </w:r>
      <w:r>
        <w:rPr>
          <w:i/>
          <w:w w:val="105"/>
          <w:sz w:val="18"/>
        </w:rPr>
        <w:t> Integr. Med. </w:t>
      </w:r>
      <w:r>
        <w:rPr>
          <w:b/>
          <w:w w:val="105"/>
          <w:sz w:val="18"/>
        </w:rPr>
        <w:t>2012</w:t>
      </w:r>
      <w:r>
        <w:rPr>
          <w:w w:val="105"/>
          <w:sz w:val="18"/>
        </w:rPr>
        <w:t>, </w:t>
      </w:r>
      <w:r>
        <w:rPr>
          <w:i/>
          <w:w w:val="105"/>
          <w:sz w:val="18"/>
        </w:rPr>
        <w:t>2</w:t>
      </w:r>
      <w:r>
        <w:rPr>
          <w:w w:val="105"/>
          <w:sz w:val="18"/>
        </w:rPr>
        <w:t>. [</w:t>
      </w:r>
      <w:hyperlink r:id="rId67">
        <w:r>
          <w:rPr>
            <w:color w:val="0774B7"/>
            <w:w w:val="105"/>
            <w:sz w:val="18"/>
          </w:rPr>
          <w:t>CrossRef</w:t>
        </w:r>
      </w:hyperlink>
      <w:r>
        <w:rPr>
          <w:w w:val="105"/>
          <w:sz w:val="18"/>
        </w:rPr>
        <w:t>] [</w:t>
      </w:r>
      <w:hyperlink r:id="rId68">
        <w:r>
          <w:rPr>
            <w:color w:val="0774B7"/>
            <w:w w:val="105"/>
            <w:sz w:val="18"/>
          </w:rPr>
          <w:t>PubMed</w:t>
        </w:r>
      </w:hyperlink>
      <w:r>
        <w:rPr>
          <w:w w:val="105"/>
          <w:sz w:val="18"/>
        </w:rPr>
        <w:t>]</w:t>
      </w:r>
    </w:p>
    <w:p>
      <w:pPr>
        <w:pStyle w:val="ListParagraph"/>
        <w:numPr>
          <w:ilvl w:val="0"/>
          <w:numId w:val="5"/>
        </w:numPr>
        <w:tabs>
          <w:tab w:pos="442" w:val="left" w:leader="none"/>
        </w:tabs>
        <w:spacing w:line="266" w:lineRule="auto" w:before="0" w:after="0"/>
        <w:ind w:left="442" w:right="152" w:hanging="431"/>
        <w:jc w:val="both"/>
        <w:rPr>
          <w:sz w:val="18"/>
        </w:rPr>
      </w:pPr>
      <w:r>
        <w:rPr>
          <w:w w:val="105"/>
          <w:sz w:val="18"/>
        </w:rPr>
        <w:t>Masingue, M.; Adanyeguh, I.; Tchikviladz</w:t>
      </w:r>
      <w:r>
        <w:rPr>
          <w:rFonts w:ascii="Arial" w:hAnsi="Arial"/>
          <w:w w:val="105"/>
          <w:sz w:val="18"/>
        </w:rPr>
        <w:t>é</w:t>
      </w:r>
      <w:r>
        <w:rPr>
          <w:w w:val="105"/>
          <w:sz w:val="18"/>
        </w:rPr>
        <w:t>, M.; Maisonobe, T.; Jardel, C.; Galanaud, D.; Mochel, F. Quantitative neuroimaging </w:t>
      </w:r>
      <w:bookmarkStart w:name="_bookmark25" w:id="30"/>
      <w:bookmarkEnd w:id="30"/>
      <w:r>
        <w:rPr>
          <w:w w:val="105"/>
          <w:sz w:val="18"/>
        </w:rPr>
        <w:t>biomarkers</w:t>
      </w:r>
      <w:r>
        <w:rPr>
          <w:w w:val="105"/>
          <w:sz w:val="18"/>
        </w:rPr>
        <w:t> in a series of 20 adult patients with </w:t>
      </w:r>
      <w:r>
        <w:rPr>
          <w:i/>
          <w:w w:val="105"/>
          <w:sz w:val="18"/>
        </w:rPr>
        <w:t>POLG </w:t>
      </w:r>
      <w:r>
        <w:rPr>
          <w:w w:val="105"/>
          <w:sz w:val="18"/>
        </w:rPr>
        <w:t>mutations.</w:t>
      </w:r>
      <w:r>
        <w:rPr>
          <w:spacing w:val="31"/>
          <w:w w:val="105"/>
          <w:sz w:val="18"/>
        </w:rPr>
        <w:t> </w:t>
      </w:r>
      <w:r>
        <w:rPr>
          <w:i/>
          <w:w w:val="105"/>
          <w:sz w:val="18"/>
        </w:rPr>
        <w:t>Mitochondrion </w:t>
      </w:r>
      <w:r>
        <w:rPr>
          <w:b/>
          <w:w w:val="105"/>
          <w:sz w:val="18"/>
        </w:rPr>
        <w:t>2019</w:t>
      </w:r>
      <w:r>
        <w:rPr>
          <w:w w:val="105"/>
          <w:sz w:val="18"/>
        </w:rPr>
        <w:t>, </w:t>
      </w:r>
      <w:r>
        <w:rPr>
          <w:i/>
          <w:w w:val="105"/>
          <w:sz w:val="18"/>
        </w:rPr>
        <w:t>45</w:t>
      </w:r>
      <w:r>
        <w:rPr>
          <w:w w:val="105"/>
          <w:sz w:val="18"/>
        </w:rPr>
        <w:t>, 22–28.</w:t>
      </w:r>
      <w:r>
        <w:rPr>
          <w:spacing w:val="31"/>
          <w:w w:val="105"/>
          <w:sz w:val="18"/>
        </w:rPr>
        <w:t> </w:t>
      </w:r>
      <w:r>
        <w:rPr>
          <w:w w:val="105"/>
          <w:sz w:val="18"/>
        </w:rPr>
        <w:t>[</w:t>
      </w:r>
      <w:hyperlink r:id="rId69">
        <w:r>
          <w:rPr>
            <w:color w:val="0774B7"/>
            <w:w w:val="105"/>
            <w:sz w:val="18"/>
          </w:rPr>
          <w:t>CrossRef</w:t>
        </w:r>
      </w:hyperlink>
      <w:r>
        <w:rPr>
          <w:w w:val="105"/>
          <w:sz w:val="18"/>
        </w:rPr>
        <w:t>] [</w:t>
      </w:r>
      <w:hyperlink r:id="rId70">
        <w:r>
          <w:rPr>
            <w:color w:val="0774B7"/>
            <w:w w:val="105"/>
            <w:sz w:val="18"/>
          </w:rPr>
          <w:t>PubMed</w:t>
        </w:r>
      </w:hyperlink>
      <w:r>
        <w:rPr>
          <w:w w:val="105"/>
          <w:sz w:val="18"/>
        </w:rPr>
        <w:t>]</w:t>
      </w:r>
    </w:p>
    <w:p>
      <w:pPr>
        <w:pStyle w:val="ListParagraph"/>
        <w:numPr>
          <w:ilvl w:val="0"/>
          <w:numId w:val="5"/>
        </w:numPr>
        <w:tabs>
          <w:tab w:pos="442" w:val="left" w:leader="none"/>
        </w:tabs>
        <w:spacing w:line="266" w:lineRule="auto" w:before="0" w:after="0"/>
        <w:ind w:left="442" w:right="120" w:hanging="431"/>
        <w:jc w:val="both"/>
        <w:rPr>
          <w:sz w:val="18"/>
        </w:rPr>
      </w:pPr>
      <w:r>
        <w:rPr>
          <w:w w:val="110"/>
          <w:sz w:val="18"/>
        </w:rPr>
        <w:t>Agostino,</w:t>
      </w:r>
      <w:r>
        <w:rPr>
          <w:spacing w:val="-3"/>
          <w:w w:val="110"/>
          <w:sz w:val="18"/>
        </w:rPr>
        <w:t> </w:t>
      </w:r>
      <w:r>
        <w:rPr>
          <w:w w:val="110"/>
          <w:sz w:val="18"/>
        </w:rPr>
        <w:t>A.;</w:t>
      </w:r>
      <w:r>
        <w:rPr>
          <w:spacing w:val="-1"/>
          <w:w w:val="110"/>
          <w:sz w:val="18"/>
        </w:rPr>
        <w:t> </w:t>
      </w:r>
      <w:r>
        <w:rPr>
          <w:w w:val="110"/>
          <w:sz w:val="18"/>
        </w:rPr>
        <w:t>Valletta,</w:t>
      </w:r>
      <w:r>
        <w:rPr>
          <w:spacing w:val="-4"/>
          <w:w w:val="110"/>
          <w:sz w:val="18"/>
        </w:rPr>
        <w:t> </w:t>
      </w:r>
      <w:r>
        <w:rPr>
          <w:w w:val="110"/>
          <w:sz w:val="18"/>
        </w:rPr>
        <w:t>L.;</w:t>
      </w:r>
      <w:r>
        <w:rPr>
          <w:spacing w:val="-1"/>
          <w:w w:val="110"/>
          <w:sz w:val="18"/>
        </w:rPr>
        <w:t> </w:t>
      </w:r>
      <w:r>
        <w:rPr>
          <w:w w:val="110"/>
          <w:sz w:val="18"/>
        </w:rPr>
        <w:t>Chinnery,</w:t>
      </w:r>
      <w:r>
        <w:rPr>
          <w:spacing w:val="-4"/>
          <w:w w:val="110"/>
          <w:sz w:val="18"/>
        </w:rPr>
        <w:t> </w:t>
      </w:r>
      <w:r>
        <w:rPr>
          <w:w w:val="110"/>
          <w:sz w:val="18"/>
        </w:rPr>
        <w:t>P.;</w:t>
      </w:r>
      <w:r>
        <w:rPr>
          <w:spacing w:val="-1"/>
          <w:w w:val="110"/>
          <w:sz w:val="18"/>
        </w:rPr>
        <w:t> </w:t>
      </w:r>
      <w:r>
        <w:rPr>
          <w:w w:val="110"/>
          <w:sz w:val="18"/>
        </w:rPr>
        <w:t>Ferrari,</w:t>
      </w:r>
      <w:r>
        <w:rPr>
          <w:spacing w:val="-3"/>
          <w:w w:val="110"/>
          <w:sz w:val="18"/>
        </w:rPr>
        <w:t> </w:t>
      </w:r>
      <w:r>
        <w:rPr>
          <w:w w:val="110"/>
          <w:sz w:val="18"/>
        </w:rPr>
        <w:t>G.;</w:t>
      </w:r>
      <w:r>
        <w:rPr>
          <w:spacing w:val="-1"/>
          <w:w w:val="110"/>
          <w:sz w:val="18"/>
        </w:rPr>
        <w:t> </w:t>
      </w:r>
      <w:r>
        <w:rPr>
          <w:w w:val="110"/>
          <w:sz w:val="18"/>
        </w:rPr>
        <w:t>Carrara,</w:t>
      </w:r>
      <w:r>
        <w:rPr>
          <w:spacing w:val="-4"/>
          <w:w w:val="110"/>
          <w:sz w:val="18"/>
        </w:rPr>
        <w:t> </w:t>
      </w:r>
      <w:r>
        <w:rPr>
          <w:w w:val="110"/>
          <w:sz w:val="18"/>
        </w:rPr>
        <w:t>F.;</w:t>
      </w:r>
      <w:r>
        <w:rPr>
          <w:spacing w:val="-1"/>
          <w:w w:val="110"/>
          <w:sz w:val="18"/>
        </w:rPr>
        <w:t> </w:t>
      </w:r>
      <w:r>
        <w:rPr>
          <w:w w:val="110"/>
          <w:sz w:val="18"/>
        </w:rPr>
        <w:t>Taylor,</w:t>
      </w:r>
      <w:r>
        <w:rPr>
          <w:spacing w:val="-4"/>
          <w:w w:val="110"/>
          <w:sz w:val="18"/>
        </w:rPr>
        <w:t> </w:t>
      </w:r>
      <w:r>
        <w:rPr>
          <w:w w:val="110"/>
          <w:sz w:val="18"/>
        </w:rPr>
        <w:t>R.;</w:t>
      </w:r>
      <w:r>
        <w:rPr>
          <w:spacing w:val="-1"/>
          <w:w w:val="110"/>
          <w:sz w:val="18"/>
        </w:rPr>
        <w:t> </w:t>
      </w:r>
      <w:r>
        <w:rPr>
          <w:w w:val="110"/>
          <w:sz w:val="18"/>
        </w:rPr>
        <w:t>Schaefer,</w:t>
      </w:r>
      <w:r>
        <w:rPr>
          <w:spacing w:val="-3"/>
          <w:w w:val="110"/>
          <w:sz w:val="18"/>
        </w:rPr>
        <w:t> </w:t>
      </w:r>
      <w:r>
        <w:rPr>
          <w:w w:val="110"/>
          <w:sz w:val="18"/>
        </w:rPr>
        <w:t>A.;</w:t>
      </w:r>
      <w:r>
        <w:rPr>
          <w:spacing w:val="-1"/>
          <w:w w:val="110"/>
          <w:sz w:val="18"/>
        </w:rPr>
        <w:t> </w:t>
      </w:r>
      <w:r>
        <w:rPr>
          <w:w w:val="110"/>
          <w:sz w:val="18"/>
        </w:rPr>
        <w:t>Turnbull,</w:t>
      </w:r>
      <w:r>
        <w:rPr>
          <w:spacing w:val="-4"/>
          <w:w w:val="110"/>
          <w:sz w:val="18"/>
        </w:rPr>
        <w:t> </w:t>
      </w:r>
      <w:r>
        <w:rPr>
          <w:w w:val="110"/>
          <w:sz w:val="18"/>
        </w:rPr>
        <w:t>D.;</w:t>
      </w:r>
      <w:r>
        <w:rPr>
          <w:spacing w:val="-1"/>
          <w:w w:val="110"/>
          <w:sz w:val="18"/>
        </w:rPr>
        <w:t> </w:t>
      </w:r>
      <w:r>
        <w:rPr>
          <w:w w:val="110"/>
          <w:sz w:val="18"/>
        </w:rPr>
        <w:t>Tiranti,</w:t>
      </w:r>
      <w:r>
        <w:rPr>
          <w:spacing w:val="-3"/>
          <w:w w:val="110"/>
          <w:sz w:val="18"/>
        </w:rPr>
        <w:t> </w:t>
      </w:r>
      <w:r>
        <w:rPr>
          <w:w w:val="110"/>
          <w:sz w:val="18"/>
        </w:rPr>
        <w:t>V.;</w:t>
      </w:r>
      <w:r>
        <w:rPr>
          <w:spacing w:val="-1"/>
          <w:w w:val="110"/>
          <w:sz w:val="18"/>
        </w:rPr>
        <w:t> </w:t>
      </w:r>
      <w:r>
        <w:rPr>
          <w:w w:val="110"/>
          <w:sz w:val="18"/>
        </w:rPr>
        <w:t>Zeviani,</w:t>
      </w:r>
      <w:r>
        <w:rPr>
          <w:spacing w:val="-4"/>
          <w:w w:val="110"/>
          <w:sz w:val="18"/>
        </w:rPr>
        <w:t> </w:t>
      </w:r>
      <w:r>
        <w:rPr>
          <w:w w:val="110"/>
          <w:sz w:val="18"/>
        </w:rPr>
        <w:t>M. </w:t>
      </w:r>
      <w:r>
        <w:rPr>
          <w:sz w:val="18"/>
        </w:rPr>
        <w:t>Mutations of </w:t>
      </w:r>
      <w:r>
        <w:rPr>
          <w:i/>
          <w:sz w:val="18"/>
        </w:rPr>
        <w:t>ANT1</w:t>
      </w:r>
      <w:r>
        <w:rPr>
          <w:sz w:val="18"/>
        </w:rPr>
        <w:t>, </w:t>
      </w:r>
      <w:r>
        <w:rPr>
          <w:i/>
          <w:sz w:val="18"/>
        </w:rPr>
        <w:t>Twinkle</w:t>
      </w:r>
      <w:r>
        <w:rPr>
          <w:sz w:val="18"/>
        </w:rPr>
        <w:t>, and </w:t>
      </w:r>
      <w:r>
        <w:rPr>
          <w:i/>
          <w:sz w:val="18"/>
        </w:rPr>
        <w:t>POLG1 </w:t>
      </w:r>
      <w:r>
        <w:rPr>
          <w:sz w:val="18"/>
        </w:rPr>
        <w:t>in sporadic progressive external ophthalmoplegia (PEO). </w:t>
      </w:r>
      <w:r>
        <w:rPr>
          <w:i/>
          <w:sz w:val="18"/>
        </w:rPr>
        <w:t>Neurology </w:t>
      </w:r>
      <w:r>
        <w:rPr>
          <w:b/>
          <w:sz w:val="18"/>
        </w:rPr>
        <w:t>2003</w:t>
      </w:r>
      <w:r>
        <w:rPr>
          <w:sz w:val="18"/>
        </w:rPr>
        <w:t>, </w:t>
      </w:r>
      <w:r>
        <w:rPr>
          <w:i/>
          <w:sz w:val="18"/>
        </w:rPr>
        <w:t>60</w:t>
      </w:r>
      <w:r>
        <w:rPr>
          <w:sz w:val="18"/>
        </w:rPr>
        <w:t>, 1354–1356. </w:t>
      </w:r>
      <w:bookmarkStart w:name="_bookmark26" w:id="31"/>
      <w:bookmarkEnd w:id="31"/>
      <w:r>
        <w:rPr>
          <w:w w:val="110"/>
          <w:sz w:val="18"/>
        </w:rPr>
        <w:t>[</w:t>
      </w:r>
      <w:hyperlink r:id="rId71">
        <w:r>
          <w:rPr>
            <w:color w:val="0774B7"/>
            <w:w w:val="110"/>
            <w:sz w:val="18"/>
          </w:rPr>
          <w:t>CrossRef</w:t>
        </w:r>
      </w:hyperlink>
      <w:r>
        <w:rPr>
          <w:w w:val="110"/>
          <w:sz w:val="18"/>
        </w:rPr>
        <w:t>]</w:t>
      </w:r>
      <w:r>
        <w:rPr>
          <w:spacing w:val="-2"/>
          <w:w w:val="110"/>
          <w:sz w:val="18"/>
        </w:rPr>
        <w:t> </w:t>
      </w:r>
      <w:r>
        <w:rPr>
          <w:w w:val="110"/>
          <w:sz w:val="18"/>
        </w:rPr>
        <w:t>[</w:t>
      </w:r>
      <w:hyperlink r:id="rId72">
        <w:r>
          <w:rPr>
            <w:color w:val="0774B7"/>
            <w:w w:val="110"/>
            <w:sz w:val="18"/>
          </w:rPr>
          <w:t>PubMed</w:t>
        </w:r>
      </w:hyperlink>
      <w:r>
        <w:rPr>
          <w:w w:val="110"/>
          <w:sz w:val="18"/>
        </w:rPr>
        <w:t>]</w:t>
      </w:r>
    </w:p>
    <w:p>
      <w:pPr>
        <w:pStyle w:val="ListParagraph"/>
        <w:numPr>
          <w:ilvl w:val="0"/>
          <w:numId w:val="5"/>
        </w:numPr>
        <w:tabs>
          <w:tab w:pos="442" w:val="left" w:leader="none"/>
        </w:tabs>
        <w:spacing w:line="266" w:lineRule="auto" w:before="2" w:after="0"/>
        <w:ind w:left="442" w:right="122" w:hanging="431"/>
        <w:jc w:val="both"/>
        <w:rPr>
          <w:sz w:val="18"/>
        </w:rPr>
      </w:pPr>
      <w:r>
        <w:rPr>
          <w:w w:val="110"/>
          <w:sz w:val="18"/>
        </w:rPr>
        <w:t>Rouzier,</w:t>
      </w:r>
      <w:r>
        <w:rPr>
          <w:w w:val="110"/>
          <w:sz w:val="18"/>
        </w:rPr>
        <w:t> C.;</w:t>
      </w:r>
      <w:r>
        <w:rPr>
          <w:w w:val="110"/>
          <w:sz w:val="18"/>
        </w:rPr>
        <w:t> Chaussenot,</w:t>
      </w:r>
      <w:r>
        <w:rPr>
          <w:w w:val="110"/>
          <w:sz w:val="18"/>
        </w:rPr>
        <w:t> A.;</w:t>
      </w:r>
      <w:r>
        <w:rPr>
          <w:w w:val="110"/>
          <w:sz w:val="18"/>
        </w:rPr>
        <w:t> Serre,</w:t>
      </w:r>
      <w:r>
        <w:rPr>
          <w:w w:val="110"/>
          <w:sz w:val="18"/>
        </w:rPr>
        <w:t> V.;</w:t>
      </w:r>
      <w:r>
        <w:rPr>
          <w:w w:val="110"/>
          <w:sz w:val="18"/>
        </w:rPr>
        <w:t> Fragaki,</w:t>
      </w:r>
      <w:r>
        <w:rPr>
          <w:w w:val="110"/>
          <w:sz w:val="18"/>
        </w:rPr>
        <w:t> K.;</w:t>
      </w:r>
      <w:r>
        <w:rPr>
          <w:w w:val="110"/>
          <w:sz w:val="18"/>
        </w:rPr>
        <w:t> Bannwarth,</w:t>
      </w:r>
      <w:r>
        <w:rPr>
          <w:w w:val="110"/>
          <w:sz w:val="18"/>
        </w:rPr>
        <w:t> S.;</w:t>
      </w:r>
      <w:r>
        <w:rPr>
          <w:w w:val="110"/>
          <w:sz w:val="18"/>
        </w:rPr>
        <w:t> Ait-El-Mkadem,</w:t>
      </w:r>
      <w:r>
        <w:rPr>
          <w:w w:val="110"/>
          <w:sz w:val="18"/>
        </w:rPr>
        <w:t> S.;</w:t>
      </w:r>
      <w:r>
        <w:rPr>
          <w:w w:val="110"/>
          <w:sz w:val="18"/>
        </w:rPr>
        <w:t> Attarian,</w:t>
      </w:r>
      <w:r>
        <w:rPr>
          <w:w w:val="110"/>
          <w:sz w:val="18"/>
        </w:rPr>
        <w:t> S.;</w:t>
      </w:r>
      <w:r>
        <w:rPr>
          <w:w w:val="110"/>
          <w:sz w:val="18"/>
        </w:rPr>
        <w:t> Kaphan,</w:t>
      </w:r>
      <w:r>
        <w:rPr>
          <w:w w:val="110"/>
          <w:sz w:val="18"/>
        </w:rPr>
        <w:t> E.;</w:t>
      </w:r>
      <w:r>
        <w:rPr>
          <w:w w:val="110"/>
          <w:sz w:val="18"/>
        </w:rPr>
        <w:t> Cano,</w:t>
      </w:r>
      <w:r>
        <w:rPr>
          <w:w w:val="110"/>
          <w:sz w:val="18"/>
        </w:rPr>
        <w:t> A.; Delmont,</w:t>
      </w:r>
      <w:r>
        <w:rPr>
          <w:spacing w:val="-1"/>
          <w:w w:val="110"/>
          <w:sz w:val="18"/>
        </w:rPr>
        <w:t> </w:t>
      </w:r>
      <w:r>
        <w:rPr>
          <w:w w:val="110"/>
          <w:sz w:val="18"/>
        </w:rPr>
        <w:t>E.;</w:t>
      </w:r>
      <w:r>
        <w:rPr>
          <w:spacing w:val="-1"/>
          <w:w w:val="110"/>
          <w:sz w:val="18"/>
        </w:rPr>
        <w:t> </w:t>
      </w:r>
      <w:r>
        <w:rPr>
          <w:w w:val="110"/>
          <w:sz w:val="18"/>
        </w:rPr>
        <w:t>et</w:t>
      </w:r>
      <w:r>
        <w:rPr>
          <w:spacing w:val="-1"/>
          <w:w w:val="110"/>
          <w:sz w:val="18"/>
        </w:rPr>
        <w:t> </w:t>
      </w:r>
      <w:r>
        <w:rPr>
          <w:w w:val="110"/>
          <w:sz w:val="18"/>
        </w:rPr>
        <w:t>al.</w:t>
      </w:r>
      <w:r>
        <w:rPr>
          <w:spacing w:val="21"/>
          <w:w w:val="110"/>
          <w:sz w:val="18"/>
        </w:rPr>
        <w:t> </w:t>
      </w:r>
      <w:r>
        <w:rPr>
          <w:w w:val="110"/>
          <w:sz w:val="18"/>
        </w:rPr>
        <w:t>Quantitative multiplex PCR of short fluorescent fragments for the detection of large intragenic </w:t>
      </w:r>
      <w:r>
        <w:rPr>
          <w:i/>
          <w:w w:val="110"/>
          <w:sz w:val="18"/>
        </w:rPr>
        <w:t>POLG </w:t>
      </w:r>
      <w:r>
        <w:rPr>
          <w:w w:val="110"/>
          <w:sz w:val="18"/>
        </w:rPr>
        <w:t>rear- </w:t>
      </w:r>
      <w:bookmarkStart w:name="_bookmark27" w:id="32"/>
      <w:bookmarkEnd w:id="32"/>
      <w:r>
        <w:rPr>
          <w:w w:val="110"/>
          <w:sz w:val="18"/>
        </w:rPr>
        <w:t>rangements</w:t>
      </w:r>
      <w:r>
        <w:rPr>
          <w:spacing w:val="-13"/>
          <w:w w:val="110"/>
          <w:sz w:val="18"/>
        </w:rPr>
        <w:t> </w:t>
      </w:r>
      <w:r>
        <w:rPr>
          <w:w w:val="110"/>
          <w:sz w:val="18"/>
        </w:rPr>
        <w:t>in</w:t>
      </w:r>
      <w:r>
        <w:rPr>
          <w:spacing w:val="-12"/>
          <w:w w:val="110"/>
          <w:sz w:val="18"/>
        </w:rPr>
        <w:t> </w:t>
      </w:r>
      <w:r>
        <w:rPr>
          <w:w w:val="110"/>
          <w:sz w:val="18"/>
        </w:rPr>
        <w:t>a</w:t>
      </w:r>
      <w:r>
        <w:rPr>
          <w:spacing w:val="-13"/>
          <w:w w:val="110"/>
          <w:sz w:val="18"/>
        </w:rPr>
        <w:t> </w:t>
      </w:r>
      <w:r>
        <w:rPr>
          <w:w w:val="110"/>
          <w:sz w:val="18"/>
        </w:rPr>
        <w:t>large</w:t>
      </w:r>
      <w:r>
        <w:rPr>
          <w:spacing w:val="-12"/>
          <w:w w:val="110"/>
          <w:sz w:val="18"/>
        </w:rPr>
        <w:t> </w:t>
      </w:r>
      <w:r>
        <w:rPr>
          <w:w w:val="110"/>
          <w:sz w:val="18"/>
        </w:rPr>
        <w:t>French</w:t>
      </w:r>
      <w:r>
        <w:rPr>
          <w:spacing w:val="-12"/>
          <w:w w:val="110"/>
          <w:sz w:val="18"/>
        </w:rPr>
        <w:t> </w:t>
      </w:r>
      <w:r>
        <w:rPr>
          <w:w w:val="110"/>
          <w:sz w:val="18"/>
        </w:rPr>
        <w:t>cohort.</w:t>
      </w:r>
      <w:r>
        <w:rPr>
          <w:spacing w:val="-13"/>
          <w:w w:val="110"/>
          <w:sz w:val="18"/>
        </w:rPr>
        <w:t> </w:t>
      </w:r>
      <w:r>
        <w:rPr>
          <w:i/>
          <w:w w:val="110"/>
          <w:sz w:val="18"/>
        </w:rPr>
        <w:t>Eur.</w:t>
      </w:r>
      <w:r>
        <w:rPr>
          <w:i/>
          <w:spacing w:val="-12"/>
          <w:w w:val="110"/>
          <w:sz w:val="18"/>
        </w:rPr>
        <w:t> </w:t>
      </w:r>
      <w:r>
        <w:rPr>
          <w:i/>
          <w:w w:val="110"/>
          <w:sz w:val="18"/>
        </w:rPr>
        <w:t>J.</w:t>
      </w:r>
      <w:r>
        <w:rPr>
          <w:i/>
          <w:spacing w:val="-12"/>
          <w:w w:val="110"/>
          <w:sz w:val="18"/>
        </w:rPr>
        <w:t> </w:t>
      </w:r>
      <w:r>
        <w:rPr>
          <w:i/>
          <w:w w:val="110"/>
          <w:sz w:val="18"/>
        </w:rPr>
        <w:t>Hum.</w:t>
      </w:r>
      <w:r>
        <w:rPr>
          <w:i/>
          <w:spacing w:val="-13"/>
          <w:w w:val="110"/>
          <w:sz w:val="18"/>
        </w:rPr>
        <w:t> </w:t>
      </w:r>
      <w:r>
        <w:rPr>
          <w:i/>
          <w:w w:val="110"/>
          <w:sz w:val="18"/>
        </w:rPr>
        <w:t>Genet.</w:t>
      </w:r>
      <w:r>
        <w:rPr>
          <w:i/>
          <w:spacing w:val="-6"/>
          <w:w w:val="110"/>
          <w:sz w:val="18"/>
        </w:rPr>
        <w:t> </w:t>
      </w:r>
      <w:r>
        <w:rPr>
          <w:b/>
          <w:w w:val="110"/>
          <w:sz w:val="18"/>
        </w:rPr>
        <w:t>2014</w:t>
      </w:r>
      <w:r>
        <w:rPr>
          <w:w w:val="110"/>
          <w:sz w:val="18"/>
        </w:rPr>
        <w:t>,</w:t>
      </w:r>
      <w:r>
        <w:rPr>
          <w:spacing w:val="-13"/>
          <w:w w:val="110"/>
          <w:sz w:val="18"/>
        </w:rPr>
        <w:t> </w:t>
      </w:r>
      <w:r>
        <w:rPr>
          <w:i/>
          <w:w w:val="110"/>
          <w:sz w:val="18"/>
        </w:rPr>
        <w:t>22</w:t>
      </w:r>
      <w:r>
        <w:rPr>
          <w:w w:val="110"/>
          <w:sz w:val="18"/>
        </w:rPr>
        <w:t>,</w:t>
      </w:r>
      <w:r>
        <w:rPr>
          <w:spacing w:val="-12"/>
          <w:w w:val="110"/>
          <w:sz w:val="18"/>
        </w:rPr>
        <w:t> </w:t>
      </w:r>
      <w:r>
        <w:rPr>
          <w:w w:val="110"/>
          <w:sz w:val="18"/>
        </w:rPr>
        <w:t>542–550.</w:t>
      </w:r>
      <w:r>
        <w:rPr>
          <w:spacing w:val="-6"/>
          <w:w w:val="110"/>
          <w:sz w:val="18"/>
        </w:rPr>
        <w:t> </w:t>
      </w:r>
      <w:r>
        <w:rPr>
          <w:w w:val="110"/>
          <w:sz w:val="18"/>
        </w:rPr>
        <w:t>[</w:t>
      </w:r>
      <w:hyperlink r:id="rId73">
        <w:r>
          <w:rPr>
            <w:color w:val="0774B7"/>
            <w:w w:val="110"/>
            <w:sz w:val="18"/>
          </w:rPr>
          <w:t>CrossRef</w:t>
        </w:r>
      </w:hyperlink>
      <w:r>
        <w:rPr>
          <w:w w:val="110"/>
          <w:sz w:val="18"/>
        </w:rPr>
        <w:t>]</w:t>
      </w:r>
    </w:p>
    <w:p>
      <w:pPr>
        <w:pStyle w:val="ListParagraph"/>
        <w:numPr>
          <w:ilvl w:val="0"/>
          <w:numId w:val="5"/>
        </w:numPr>
        <w:tabs>
          <w:tab w:pos="435" w:val="left" w:leader="none"/>
          <w:tab w:pos="441" w:val="left" w:leader="none"/>
        </w:tabs>
        <w:spacing w:line="266" w:lineRule="auto" w:before="1" w:after="0"/>
        <w:ind w:left="435" w:right="120" w:hanging="424"/>
        <w:jc w:val="both"/>
        <w:rPr>
          <w:sz w:val="18"/>
        </w:rPr>
      </w:pPr>
      <w:r>
        <w:rPr>
          <w:w w:val="105"/>
          <w:sz w:val="18"/>
        </w:rPr>
        <w:t>Compton,</w:t>
      </w:r>
      <w:r>
        <w:rPr>
          <w:w w:val="105"/>
          <w:sz w:val="18"/>
        </w:rPr>
        <w:t> A.G.; Troedson, C.; Wilson, M.; Procopis, P.G.; Li, F.Y.; Brundage, E.K.; Yamazaki, T.; Thorburn, D.R.; Wong, L.J. Application of oligonucleotide array CGH in the detection of a large intragenic deletion in </w:t>
      </w:r>
      <w:r>
        <w:rPr>
          <w:i/>
          <w:w w:val="105"/>
          <w:sz w:val="18"/>
        </w:rPr>
        <w:t>POLG </w:t>
      </w:r>
      <w:r>
        <w:rPr>
          <w:w w:val="105"/>
          <w:sz w:val="18"/>
        </w:rPr>
        <w:t>associated with Alpers Syndrome. </w:t>
      </w:r>
      <w:bookmarkStart w:name="_bookmark28" w:id="33"/>
      <w:bookmarkEnd w:id="33"/>
      <w:r>
        <w:rPr>
          <w:w w:val="106"/>
          <w:sz w:val="18"/>
        </w:rPr>
      </w:r>
      <w:r>
        <w:rPr>
          <w:i/>
          <w:w w:val="105"/>
          <w:sz w:val="18"/>
        </w:rPr>
        <w:t>Mitochondrion </w:t>
      </w:r>
      <w:r>
        <w:rPr>
          <w:b/>
          <w:w w:val="105"/>
          <w:sz w:val="18"/>
        </w:rPr>
        <w:t>2011</w:t>
      </w:r>
      <w:r>
        <w:rPr>
          <w:w w:val="105"/>
          <w:sz w:val="18"/>
        </w:rPr>
        <w:t>, </w:t>
      </w:r>
      <w:r>
        <w:rPr>
          <w:i/>
          <w:w w:val="105"/>
          <w:sz w:val="18"/>
        </w:rPr>
        <w:t>11</w:t>
      </w:r>
      <w:r>
        <w:rPr>
          <w:w w:val="105"/>
          <w:sz w:val="18"/>
        </w:rPr>
        <w:t>, 104–107. [</w:t>
      </w:r>
      <w:hyperlink r:id="rId74">
        <w:r>
          <w:rPr>
            <w:color w:val="0774B7"/>
            <w:w w:val="105"/>
            <w:sz w:val="18"/>
          </w:rPr>
          <w:t>CrossRef</w:t>
        </w:r>
      </w:hyperlink>
      <w:r>
        <w:rPr>
          <w:w w:val="105"/>
          <w:sz w:val="18"/>
        </w:rPr>
        <w:t>]</w:t>
      </w:r>
    </w:p>
    <w:p>
      <w:pPr>
        <w:pStyle w:val="ListParagraph"/>
        <w:numPr>
          <w:ilvl w:val="0"/>
          <w:numId w:val="5"/>
        </w:numPr>
        <w:tabs>
          <w:tab w:pos="442" w:val="left" w:leader="none"/>
        </w:tabs>
        <w:spacing w:line="266" w:lineRule="auto" w:before="1" w:after="0"/>
        <w:ind w:left="442" w:right="152" w:hanging="431"/>
        <w:jc w:val="both"/>
        <w:rPr>
          <w:sz w:val="18"/>
        </w:rPr>
      </w:pPr>
      <w:r>
        <w:rPr>
          <w:sz w:val="18"/>
        </w:rPr>
        <w:t>Nurminen,</w:t>
      </w:r>
      <w:r>
        <w:rPr>
          <w:spacing w:val="36"/>
          <w:sz w:val="18"/>
        </w:rPr>
        <w:t> </w:t>
      </w:r>
      <w:r>
        <w:rPr>
          <w:sz w:val="18"/>
        </w:rPr>
        <w:t>A.;</w:t>
      </w:r>
      <w:r>
        <w:rPr>
          <w:spacing w:val="36"/>
          <w:sz w:val="18"/>
        </w:rPr>
        <w:t> </w:t>
      </w:r>
      <w:r>
        <w:rPr>
          <w:sz w:val="18"/>
        </w:rPr>
        <w:t>Farnum,</w:t>
      </w:r>
      <w:r>
        <w:rPr>
          <w:spacing w:val="36"/>
          <w:sz w:val="18"/>
        </w:rPr>
        <w:t> </w:t>
      </w:r>
      <w:r>
        <w:rPr>
          <w:sz w:val="18"/>
        </w:rPr>
        <w:t>G.A.;</w:t>
      </w:r>
      <w:r>
        <w:rPr>
          <w:spacing w:val="36"/>
          <w:sz w:val="18"/>
        </w:rPr>
        <w:t> </w:t>
      </w:r>
      <w:r>
        <w:rPr>
          <w:sz w:val="18"/>
        </w:rPr>
        <w:t>Kaguni,</w:t>
      </w:r>
      <w:r>
        <w:rPr>
          <w:spacing w:val="36"/>
          <w:sz w:val="18"/>
        </w:rPr>
        <w:t> </w:t>
      </w:r>
      <w:r>
        <w:rPr>
          <w:sz w:val="18"/>
        </w:rPr>
        <w:t>L.S.</w:t>
      </w:r>
      <w:r>
        <w:rPr>
          <w:spacing w:val="34"/>
          <w:sz w:val="18"/>
        </w:rPr>
        <w:t> </w:t>
      </w:r>
      <w:r>
        <w:rPr>
          <w:sz w:val="18"/>
        </w:rPr>
        <w:t>Pathogenicity</w:t>
      </w:r>
      <w:r>
        <w:rPr>
          <w:spacing w:val="34"/>
          <w:sz w:val="18"/>
        </w:rPr>
        <w:t> </w:t>
      </w:r>
      <w:r>
        <w:rPr>
          <w:sz w:val="18"/>
        </w:rPr>
        <w:t>in</w:t>
      </w:r>
      <w:r>
        <w:rPr>
          <w:spacing w:val="34"/>
          <w:sz w:val="18"/>
        </w:rPr>
        <w:t> </w:t>
      </w:r>
      <w:r>
        <w:rPr>
          <w:sz w:val="18"/>
        </w:rPr>
        <w:t>POLG</w:t>
      </w:r>
      <w:r>
        <w:rPr>
          <w:spacing w:val="34"/>
          <w:sz w:val="18"/>
        </w:rPr>
        <w:t> </w:t>
      </w:r>
      <w:r>
        <w:rPr>
          <w:sz w:val="18"/>
        </w:rPr>
        <w:t>syndromes:</w:t>
      </w:r>
      <w:r>
        <w:rPr>
          <w:spacing w:val="40"/>
          <w:sz w:val="18"/>
        </w:rPr>
        <w:t> </w:t>
      </w:r>
      <w:r>
        <w:rPr>
          <w:sz w:val="18"/>
        </w:rPr>
        <w:t>DNA</w:t>
      </w:r>
      <w:r>
        <w:rPr>
          <w:spacing w:val="34"/>
          <w:sz w:val="18"/>
        </w:rPr>
        <w:t> </w:t>
      </w:r>
      <w:r>
        <w:rPr>
          <w:sz w:val="18"/>
        </w:rPr>
        <w:t>polymerase</w:t>
      </w:r>
      <w:r>
        <w:rPr>
          <w:spacing w:val="34"/>
          <w:sz w:val="18"/>
        </w:rPr>
        <w:t> </w:t>
      </w:r>
      <w:r>
        <w:rPr>
          <w:sz w:val="18"/>
        </w:rPr>
        <w:t>gamma</w:t>
      </w:r>
      <w:r>
        <w:rPr>
          <w:spacing w:val="34"/>
          <w:sz w:val="18"/>
        </w:rPr>
        <w:t> </w:t>
      </w:r>
      <w:r>
        <w:rPr>
          <w:sz w:val="18"/>
        </w:rPr>
        <w:t>pathogenicity</w:t>
      </w:r>
      <w:r>
        <w:rPr>
          <w:spacing w:val="34"/>
          <w:sz w:val="18"/>
        </w:rPr>
        <w:t> </w:t>
      </w:r>
      <w:r>
        <w:rPr>
          <w:sz w:val="18"/>
        </w:rPr>
        <w:t>prediction </w:t>
      </w:r>
      <w:bookmarkStart w:name="_bookmark29" w:id="34"/>
      <w:bookmarkEnd w:id="34"/>
      <w:r>
        <w:rPr>
          <w:w w:val="110"/>
          <w:sz w:val="18"/>
        </w:rPr>
        <w:t>server</w:t>
      </w:r>
      <w:r>
        <w:rPr>
          <w:spacing w:val="-7"/>
          <w:w w:val="110"/>
          <w:sz w:val="18"/>
        </w:rPr>
        <w:t> </w:t>
      </w:r>
      <w:r>
        <w:rPr>
          <w:w w:val="110"/>
          <w:sz w:val="18"/>
        </w:rPr>
        <w:t>and</w:t>
      </w:r>
      <w:r>
        <w:rPr>
          <w:spacing w:val="-7"/>
          <w:w w:val="110"/>
          <w:sz w:val="18"/>
        </w:rPr>
        <w:t> </w:t>
      </w:r>
      <w:r>
        <w:rPr>
          <w:w w:val="110"/>
          <w:sz w:val="18"/>
        </w:rPr>
        <w:t>database. </w:t>
      </w:r>
      <w:r>
        <w:rPr>
          <w:i/>
          <w:w w:val="110"/>
          <w:sz w:val="18"/>
        </w:rPr>
        <w:t>BBA</w:t>
      </w:r>
      <w:r>
        <w:rPr>
          <w:i/>
          <w:spacing w:val="-7"/>
          <w:w w:val="110"/>
          <w:sz w:val="18"/>
        </w:rPr>
        <w:t> </w:t>
      </w:r>
      <w:r>
        <w:rPr>
          <w:i/>
          <w:w w:val="110"/>
          <w:sz w:val="18"/>
        </w:rPr>
        <w:t>Clin. </w:t>
      </w:r>
      <w:r>
        <w:rPr>
          <w:b/>
          <w:w w:val="110"/>
          <w:sz w:val="18"/>
        </w:rPr>
        <w:t>2017</w:t>
      </w:r>
      <w:r>
        <w:rPr>
          <w:w w:val="110"/>
          <w:sz w:val="18"/>
        </w:rPr>
        <w:t>,</w:t>
      </w:r>
      <w:r>
        <w:rPr>
          <w:spacing w:val="-7"/>
          <w:w w:val="110"/>
          <w:sz w:val="18"/>
        </w:rPr>
        <w:t> </w:t>
      </w:r>
      <w:r>
        <w:rPr>
          <w:i/>
          <w:w w:val="110"/>
          <w:sz w:val="18"/>
        </w:rPr>
        <w:t>7</w:t>
      </w:r>
      <w:r>
        <w:rPr>
          <w:w w:val="110"/>
          <w:sz w:val="18"/>
        </w:rPr>
        <w:t>,</w:t>
      </w:r>
      <w:r>
        <w:rPr>
          <w:spacing w:val="-7"/>
          <w:w w:val="110"/>
          <w:sz w:val="18"/>
        </w:rPr>
        <w:t> </w:t>
      </w:r>
      <w:r>
        <w:rPr>
          <w:w w:val="110"/>
          <w:sz w:val="18"/>
        </w:rPr>
        <w:t>147–156. [</w:t>
      </w:r>
      <w:hyperlink r:id="rId75">
        <w:r>
          <w:rPr>
            <w:color w:val="0774B7"/>
            <w:w w:val="110"/>
            <w:sz w:val="18"/>
          </w:rPr>
          <w:t>CrossRef</w:t>
        </w:r>
      </w:hyperlink>
      <w:r>
        <w:rPr>
          <w:w w:val="110"/>
          <w:sz w:val="18"/>
        </w:rPr>
        <w:t>]</w:t>
      </w:r>
      <w:r>
        <w:rPr>
          <w:spacing w:val="-7"/>
          <w:w w:val="110"/>
          <w:sz w:val="18"/>
        </w:rPr>
        <w:t> </w:t>
      </w:r>
      <w:r>
        <w:rPr>
          <w:w w:val="110"/>
          <w:sz w:val="18"/>
        </w:rPr>
        <w:t>[</w:t>
      </w:r>
      <w:hyperlink r:id="rId76">
        <w:r>
          <w:rPr>
            <w:color w:val="0774B7"/>
            <w:w w:val="110"/>
            <w:sz w:val="18"/>
          </w:rPr>
          <w:t>PubMed</w:t>
        </w:r>
      </w:hyperlink>
      <w:r>
        <w:rPr>
          <w:w w:val="110"/>
          <w:sz w:val="18"/>
        </w:rPr>
        <w:t>]</w:t>
      </w:r>
    </w:p>
    <w:p>
      <w:pPr>
        <w:pStyle w:val="ListParagraph"/>
        <w:numPr>
          <w:ilvl w:val="0"/>
          <w:numId w:val="5"/>
        </w:numPr>
        <w:tabs>
          <w:tab w:pos="433" w:val="left" w:leader="none"/>
          <w:tab w:pos="441" w:val="left" w:leader="none"/>
        </w:tabs>
        <w:spacing w:line="266" w:lineRule="auto" w:before="1" w:after="0"/>
        <w:ind w:left="433" w:right="129" w:hanging="422"/>
        <w:jc w:val="both"/>
        <w:rPr>
          <w:sz w:val="18"/>
        </w:rPr>
      </w:pPr>
      <w:r>
        <w:rPr>
          <w:w w:val="105"/>
          <w:sz w:val="18"/>
        </w:rPr>
        <w:t>Cohen,</w:t>
      </w:r>
      <w:r>
        <w:rPr>
          <w:w w:val="105"/>
          <w:sz w:val="18"/>
        </w:rPr>
        <w:t> B.H.; Chinnery, P.F.; Copeland, W.C. </w:t>
      </w:r>
      <w:r>
        <w:rPr>
          <w:i/>
          <w:w w:val="105"/>
          <w:sz w:val="18"/>
        </w:rPr>
        <w:t>POLG</w:t>
      </w:r>
      <w:r>
        <w:rPr>
          <w:w w:val="105"/>
          <w:sz w:val="18"/>
        </w:rPr>
        <w:t>-related disorders. In </w:t>
      </w:r>
      <w:r>
        <w:rPr>
          <w:i/>
          <w:w w:val="105"/>
          <w:sz w:val="18"/>
        </w:rPr>
        <w:t>GeneReviews</w:t>
      </w:r>
      <w:r>
        <w:rPr>
          <w:w w:val="105"/>
          <w:sz w:val="18"/>
        </w:rPr>
        <w:t>; Adam, M.P., Ardinger, H.H., Pagon, R.A., </w:t>
      </w:r>
      <w:bookmarkStart w:name="_bookmark30" w:id="35"/>
      <w:bookmarkEnd w:id="35"/>
      <w:r>
        <w:rPr>
          <w:w w:val="105"/>
          <w:sz w:val="18"/>
        </w:rPr>
        <w:t>W</w:t>
      </w:r>
      <w:r>
        <w:rPr>
          <w:w w:val="105"/>
          <w:sz w:val="18"/>
        </w:rPr>
        <w:t>allace, S.E., Bean, L.J., Mirzaa, G., Amemiya, A., Eds.; University of Washington: Seattle, WA, USA, 2018.</w:t>
      </w:r>
    </w:p>
    <w:p>
      <w:pPr>
        <w:pStyle w:val="ListParagraph"/>
        <w:numPr>
          <w:ilvl w:val="0"/>
          <w:numId w:val="5"/>
        </w:numPr>
        <w:tabs>
          <w:tab w:pos="442" w:val="left" w:leader="none"/>
        </w:tabs>
        <w:spacing w:line="266" w:lineRule="auto" w:before="0" w:after="0"/>
        <w:ind w:left="442" w:right="151" w:hanging="431"/>
        <w:jc w:val="both"/>
        <w:rPr>
          <w:sz w:val="18"/>
        </w:rPr>
      </w:pPr>
      <w:r>
        <w:rPr>
          <w:w w:val="105"/>
          <w:sz w:val="18"/>
        </w:rPr>
        <w:t>Meyer,</w:t>
      </w:r>
      <w:r>
        <w:rPr>
          <w:w w:val="105"/>
          <w:sz w:val="18"/>
        </w:rPr>
        <w:t> J.N.;</w:t>
      </w:r>
      <w:r>
        <w:rPr>
          <w:w w:val="105"/>
          <w:sz w:val="18"/>
        </w:rPr>
        <w:t> Leung,</w:t>
      </w:r>
      <w:r>
        <w:rPr>
          <w:w w:val="105"/>
          <w:sz w:val="18"/>
        </w:rPr>
        <w:t> M.C.;</w:t>
      </w:r>
      <w:r>
        <w:rPr>
          <w:w w:val="105"/>
          <w:sz w:val="18"/>
        </w:rPr>
        <w:t> Rooney,</w:t>
      </w:r>
      <w:r>
        <w:rPr>
          <w:w w:val="105"/>
          <w:sz w:val="18"/>
        </w:rPr>
        <w:t> J.P.;</w:t>
      </w:r>
      <w:r>
        <w:rPr>
          <w:w w:val="105"/>
          <w:sz w:val="18"/>
        </w:rPr>
        <w:t> Sendoel,</w:t>
      </w:r>
      <w:r>
        <w:rPr>
          <w:w w:val="105"/>
          <w:sz w:val="18"/>
        </w:rPr>
        <w:t> A.;</w:t>
      </w:r>
      <w:r>
        <w:rPr>
          <w:w w:val="105"/>
          <w:sz w:val="18"/>
        </w:rPr>
        <w:t> Hengartner,</w:t>
      </w:r>
      <w:r>
        <w:rPr>
          <w:w w:val="105"/>
          <w:sz w:val="18"/>
        </w:rPr>
        <w:t> M.O.;</w:t>
      </w:r>
      <w:r>
        <w:rPr>
          <w:w w:val="105"/>
          <w:sz w:val="18"/>
        </w:rPr>
        <w:t> Kisby,</w:t>
      </w:r>
      <w:r>
        <w:rPr>
          <w:w w:val="105"/>
          <w:sz w:val="18"/>
        </w:rPr>
        <w:t> G.E.;</w:t>
      </w:r>
      <w:r>
        <w:rPr>
          <w:w w:val="105"/>
          <w:sz w:val="18"/>
        </w:rPr>
        <w:t> Bess,</w:t>
      </w:r>
      <w:r>
        <w:rPr>
          <w:w w:val="105"/>
          <w:sz w:val="18"/>
        </w:rPr>
        <w:t> A.S. Mitochondria as a target of </w:t>
      </w:r>
      <w:bookmarkStart w:name="_bookmark31" w:id="36"/>
      <w:bookmarkEnd w:id="36"/>
      <w:r>
        <w:rPr>
          <w:w w:val="105"/>
          <w:sz w:val="18"/>
        </w:rPr>
        <w:t>envi</w:t>
      </w:r>
      <w:r>
        <w:rPr>
          <w:w w:val="105"/>
          <w:sz w:val="18"/>
        </w:rPr>
        <w:t>ronmental toxicants. </w:t>
      </w:r>
      <w:r>
        <w:rPr>
          <w:i/>
          <w:w w:val="105"/>
          <w:sz w:val="18"/>
        </w:rPr>
        <w:t>Toxicol. Sci. </w:t>
      </w:r>
      <w:r>
        <w:rPr>
          <w:b/>
          <w:w w:val="105"/>
          <w:sz w:val="18"/>
        </w:rPr>
        <w:t>2013</w:t>
      </w:r>
      <w:r>
        <w:rPr>
          <w:w w:val="105"/>
          <w:sz w:val="18"/>
        </w:rPr>
        <w:t>, </w:t>
      </w:r>
      <w:r>
        <w:rPr>
          <w:i/>
          <w:w w:val="105"/>
          <w:sz w:val="18"/>
        </w:rPr>
        <w:t>134</w:t>
      </w:r>
      <w:r>
        <w:rPr>
          <w:w w:val="105"/>
          <w:sz w:val="18"/>
        </w:rPr>
        <w:t>, 1–17. [</w:t>
      </w:r>
      <w:hyperlink r:id="rId77">
        <w:r>
          <w:rPr>
            <w:color w:val="0774B7"/>
            <w:w w:val="105"/>
            <w:sz w:val="18"/>
          </w:rPr>
          <w:t>CrossRef</w:t>
        </w:r>
      </w:hyperlink>
      <w:r>
        <w:rPr>
          <w:w w:val="105"/>
          <w:sz w:val="18"/>
        </w:rPr>
        <w:t>]</w:t>
      </w:r>
    </w:p>
    <w:p>
      <w:pPr>
        <w:pStyle w:val="ListParagraph"/>
        <w:numPr>
          <w:ilvl w:val="0"/>
          <w:numId w:val="5"/>
        </w:numPr>
        <w:tabs>
          <w:tab w:pos="442" w:val="left" w:leader="none"/>
        </w:tabs>
        <w:spacing w:line="266" w:lineRule="auto" w:before="1" w:after="0"/>
        <w:ind w:left="442" w:right="144" w:hanging="431"/>
        <w:jc w:val="both"/>
        <w:rPr>
          <w:sz w:val="18"/>
        </w:rPr>
      </w:pPr>
      <w:r>
        <w:rPr>
          <w:w w:val="105"/>
          <w:sz w:val="18"/>
        </w:rPr>
        <w:t>Chan, S.S.; Longley, M.J.; Naviaux, R.K.; Copeland, W.C. Mono-allelic </w:t>
      </w:r>
      <w:r>
        <w:rPr>
          <w:i/>
          <w:w w:val="105"/>
          <w:sz w:val="18"/>
        </w:rPr>
        <w:t>POLG </w:t>
      </w:r>
      <w:r>
        <w:rPr>
          <w:w w:val="105"/>
          <w:sz w:val="18"/>
        </w:rPr>
        <w:t>expression resulting from nonsense-mediated decay and alternative splicing in a patient with Alpers syndrome.</w:t>
      </w:r>
      <w:r>
        <w:rPr>
          <w:spacing w:val="37"/>
          <w:w w:val="105"/>
          <w:sz w:val="18"/>
        </w:rPr>
        <w:t> </w:t>
      </w:r>
      <w:r>
        <w:rPr>
          <w:i/>
          <w:w w:val="105"/>
          <w:sz w:val="18"/>
        </w:rPr>
        <w:t>DNA Repair (Amst) </w:t>
      </w:r>
      <w:r>
        <w:rPr>
          <w:b/>
          <w:w w:val="105"/>
          <w:sz w:val="18"/>
        </w:rPr>
        <w:t>2005</w:t>
      </w:r>
      <w:r>
        <w:rPr>
          <w:w w:val="105"/>
          <w:sz w:val="18"/>
        </w:rPr>
        <w:t>, </w:t>
      </w:r>
      <w:r>
        <w:rPr>
          <w:i/>
          <w:w w:val="105"/>
          <w:sz w:val="18"/>
        </w:rPr>
        <w:t>4</w:t>
      </w:r>
      <w:r>
        <w:rPr>
          <w:w w:val="105"/>
          <w:sz w:val="18"/>
        </w:rPr>
        <w:t>, 1381–1389.</w:t>
      </w:r>
      <w:r>
        <w:rPr>
          <w:spacing w:val="37"/>
          <w:w w:val="105"/>
          <w:sz w:val="18"/>
        </w:rPr>
        <w:t> </w:t>
      </w:r>
      <w:r>
        <w:rPr>
          <w:w w:val="105"/>
          <w:sz w:val="18"/>
        </w:rPr>
        <w:t>[</w:t>
      </w:r>
      <w:hyperlink r:id="rId78">
        <w:r>
          <w:rPr>
            <w:color w:val="0774B7"/>
            <w:w w:val="105"/>
            <w:sz w:val="18"/>
          </w:rPr>
          <w:t>CrossRef</w:t>
        </w:r>
      </w:hyperlink>
      <w:r>
        <w:rPr>
          <w:w w:val="105"/>
          <w:sz w:val="18"/>
        </w:rPr>
        <w:t>]</w:t>
      </w:r>
    </w:p>
    <w:sectPr>
      <w:pgSz w:w="11910" w:h="16840"/>
      <w:pgMar w:header="1042" w:footer="0" w:top="1820" w:bottom="28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61504">
              <wp:simplePos x="0" y="0"/>
              <wp:positionH relativeFrom="page">
                <wp:posOffset>457200</wp:posOffset>
              </wp:positionH>
              <wp:positionV relativeFrom="page">
                <wp:posOffset>855916</wp:posOffset>
              </wp:positionV>
              <wp:extent cx="6645909"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645909" cy="1270"/>
                      </a:xfrm>
                      <a:custGeom>
                        <a:avLst/>
                        <a:gdLst/>
                        <a:ahLst/>
                        <a:cxnLst/>
                        <a:rect l="l" t="t" r="r" b="b"/>
                        <a:pathLst>
                          <a:path w="6645909" h="0">
                            <a:moveTo>
                              <a:pt x="0" y="0"/>
                            </a:moveTo>
                            <a:lnTo>
                              <a:pt x="6645592" y="0"/>
                            </a:lnTo>
                          </a:path>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7.395012pt;width:523.3pt;height:.1pt;mso-position-horizontal-relative:page;mso-position-vertical-relative:page;z-index:-16254976" id="docshape11" coordorigin="720,1348" coordsize="10466,0" path="m720,1348l11186,1348m720,1348l11186,1348e" filled="false" stroked="true" strokeweight=".398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444500</wp:posOffset>
              </wp:positionH>
              <wp:positionV relativeFrom="page">
                <wp:posOffset>649086</wp:posOffset>
              </wp:positionV>
              <wp:extent cx="1412240" cy="1517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412240" cy="151765"/>
                      </a:xfrm>
                      <a:prstGeom prst="rect">
                        <a:avLst/>
                      </a:prstGeom>
                    </wps:spPr>
                    <wps:txbx>
                      <w:txbxContent>
                        <w:p>
                          <w:pPr>
                            <w:spacing w:before="21"/>
                            <w:ind w:left="20" w:right="0" w:firstLine="0"/>
                            <w:jc w:val="left"/>
                            <w:rPr>
                              <w:sz w:val="16"/>
                            </w:rPr>
                          </w:pPr>
                          <w:r>
                            <w:rPr>
                              <w:i/>
                              <w:sz w:val="16"/>
                            </w:rPr>
                            <w:t>Int.</w:t>
                          </w:r>
                          <w:r>
                            <w:rPr>
                              <w:i/>
                              <w:spacing w:val="3"/>
                              <w:sz w:val="16"/>
                            </w:rPr>
                            <w:t> </w:t>
                          </w:r>
                          <w:r>
                            <w:rPr>
                              <w:i/>
                              <w:sz w:val="16"/>
                            </w:rPr>
                            <w:t>J.</w:t>
                          </w:r>
                          <w:r>
                            <w:rPr>
                              <w:i/>
                              <w:spacing w:val="-5"/>
                              <w:sz w:val="16"/>
                            </w:rPr>
                            <w:t> </w:t>
                          </w:r>
                          <w:r>
                            <w:rPr>
                              <w:i/>
                              <w:sz w:val="16"/>
                            </w:rPr>
                            <w:t>Neonatal</w:t>
                          </w:r>
                          <w:r>
                            <w:rPr>
                              <w:i/>
                              <w:spacing w:val="-5"/>
                              <w:sz w:val="16"/>
                            </w:rPr>
                            <w:t> </w:t>
                          </w:r>
                          <w:r>
                            <w:rPr>
                              <w:i/>
                              <w:sz w:val="16"/>
                            </w:rPr>
                            <w:t>Screen.</w:t>
                          </w:r>
                          <w:r>
                            <w:rPr>
                              <w:i/>
                              <w:spacing w:val="-5"/>
                              <w:sz w:val="16"/>
                            </w:rPr>
                            <w:t> </w:t>
                          </w:r>
                          <w:r>
                            <w:rPr>
                              <w:b/>
                              <w:sz w:val="16"/>
                            </w:rPr>
                            <w:t>2021</w:t>
                          </w:r>
                          <w:r>
                            <w:rPr>
                              <w:sz w:val="16"/>
                            </w:rPr>
                            <w:t>,</w:t>
                          </w:r>
                          <w:r>
                            <w:rPr>
                              <w:spacing w:val="-5"/>
                              <w:sz w:val="16"/>
                            </w:rPr>
                            <w:t> </w:t>
                          </w:r>
                          <w:r>
                            <w:rPr>
                              <w:i/>
                              <w:sz w:val="16"/>
                            </w:rPr>
                            <w:t>7</w:t>
                          </w:r>
                          <w:r>
                            <w:rPr>
                              <w:sz w:val="16"/>
                            </w:rPr>
                            <w:t>,</w:t>
                          </w:r>
                          <w:r>
                            <w:rPr>
                              <w:spacing w:val="-5"/>
                              <w:sz w:val="16"/>
                            </w:rPr>
                            <w:t> </w:t>
                          </w:r>
                          <w:r>
                            <w:rPr>
                              <w:spacing w:val="-10"/>
                              <w:sz w:val="16"/>
                            </w:rPr>
                            <w:t>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pt;margin-top:51.109211pt;width:111.2pt;height:11.95pt;mso-position-horizontal-relative:page;mso-position-vertical-relative:page;z-index:-16254464" type="#_x0000_t202" id="docshape12" filled="false" stroked="false">
              <v:textbox inset="0,0,0,0">
                <w:txbxContent>
                  <w:p>
                    <w:pPr>
                      <w:spacing w:before="21"/>
                      <w:ind w:left="20" w:right="0" w:firstLine="0"/>
                      <w:jc w:val="left"/>
                      <w:rPr>
                        <w:sz w:val="16"/>
                      </w:rPr>
                    </w:pPr>
                    <w:r>
                      <w:rPr>
                        <w:i/>
                        <w:sz w:val="16"/>
                      </w:rPr>
                      <w:t>Int.</w:t>
                    </w:r>
                    <w:r>
                      <w:rPr>
                        <w:i/>
                        <w:spacing w:val="3"/>
                        <w:sz w:val="16"/>
                      </w:rPr>
                      <w:t> </w:t>
                    </w:r>
                    <w:r>
                      <w:rPr>
                        <w:i/>
                        <w:sz w:val="16"/>
                      </w:rPr>
                      <w:t>J.</w:t>
                    </w:r>
                    <w:r>
                      <w:rPr>
                        <w:i/>
                        <w:spacing w:val="-5"/>
                        <w:sz w:val="16"/>
                      </w:rPr>
                      <w:t> </w:t>
                    </w:r>
                    <w:r>
                      <w:rPr>
                        <w:i/>
                        <w:sz w:val="16"/>
                      </w:rPr>
                      <w:t>Neonatal</w:t>
                    </w:r>
                    <w:r>
                      <w:rPr>
                        <w:i/>
                        <w:spacing w:val="-5"/>
                        <w:sz w:val="16"/>
                      </w:rPr>
                      <w:t> </w:t>
                    </w:r>
                    <w:r>
                      <w:rPr>
                        <w:i/>
                        <w:sz w:val="16"/>
                      </w:rPr>
                      <w:t>Screen.</w:t>
                    </w:r>
                    <w:r>
                      <w:rPr>
                        <w:i/>
                        <w:spacing w:val="-5"/>
                        <w:sz w:val="16"/>
                      </w:rPr>
                      <w:t> </w:t>
                    </w:r>
                    <w:r>
                      <w:rPr>
                        <w:b/>
                        <w:sz w:val="16"/>
                      </w:rPr>
                      <w:t>2021</w:t>
                    </w:r>
                    <w:r>
                      <w:rPr>
                        <w:sz w:val="16"/>
                      </w:rPr>
                      <w:t>,</w:t>
                    </w:r>
                    <w:r>
                      <w:rPr>
                        <w:spacing w:val="-5"/>
                        <w:sz w:val="16"/>
                      </w:rPr>
                      <w:t> </w:t>
                    </w:r>
                    <w:r>
                      <w:rPr>
                        <w:i/>
                        <w:sz w:val="16"/>
                      </w:rPr>
                      <w:t>7</w:t>
                    </w:r>
                    <w:r>
                      <w:rPr>
                        <w:sz w:val="16"/>
                      </w:rPr>
                      <w:t>,</w:t>
                    </w:r>
                    <w:r>
                      <w:rPr>
                        <w:spacing w:val="-5"/>
                        <w:sz w:val="16"/>
                      </w:rPr>
                      <w:t> </w:t>
                    </w:r>
                    <w:r>
                      <w:rPr>
                        <w:spacing w:val="-10"/>
                        <w:sz w:val="16"/>
                      </w:rPr>
                      <w:t>9</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6823900</wp:posOffset>
              </wp:positionH>
              <wp:positionV relativeFrom="page">
                <wp:posOffset>649086</wp:posOffset>
              </wp:positionV>
              <wp:extent cx="292100" cy="1498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92100" cy="149860"/>
                      </a:xfrm>
                      <a:prstGeom prst="rect">
                        <a:avLst/>
                      </a:prstGeom>
                    </wps:spPr>
                    <wps:txbx>
                      <w:txbxContent>
                        <w:p>
                          <w:pPr>
                            <w:spacing w:before="21"/>
                            <w:ind w:left="60" w:right="0" w:firstLine="0"/>
                            <w:jc w:val="left"/>
                            <w:rPr>
                              <w:sz w:val="16"/>
                            </w:rPr>
                          </w:pPr>
                          <w:r>
                            <w:rPr>
                              <w:sz w:val="16"/>
                            </w:rPr>
                            <w:fldChar w:fldCharType="begin"/>
                          </w:r>
                          <w:r>
                            <w:rPr>
                              <w:sz w:val="16"/>
                            </w:rPr>
                            <w:instrText> PAGE </w:instrText>
                          </w:r>
                          <w:r>
                            <w:rPr>
                              <w:sz w:val="16"/>
                            </w:rPr>
                            <w:fldChar w:fldCharType="separate"/>
                          </w:r>
                          <w:r>
                            <w:rPr>
                              <w:sz w:val="16"/>
                            </w:rPr>
                            <w:t>2</w:t>
                          </w:r>
                          <w:r>
                            <w:rPr>
                              <w:sz w:val="16"/>
                            </w:rPr>
                            <w:fldChar w:fldCharType="end"/>
                          </w:r>
                          <w:r>
                            <w:rPr>
                              <w:spacing w:val="1"/>
                              <w:sz w:val="16"/>
                            </w:rPr>
                            <w:t> </w:t>
                          </w:r>
                          <w:r>
                            <w:rPr>
                              <w:sz w:val="16"/>
                            </w:rPr>
                            <w:t>of</w:t>
                          </w:r>
                          <w:r>
                            <w:rPr>
                              <w:spacing w:val="2"/>
                              <w:sz w:val="16"/>
                            </w:rPr>
                            <w:t> </w:t>
                          </w:r>
                          <w:r>
                            <w:rPr>
                              <w:spacing w:val="-10"/>
                              <w:sz w:val="16"/>
                            </w:rPr>
                            <w:fldChar w:fldCharType="begin"/>
                          </w:r>
                          <w:r>
                            <w:rPr>
                              <w:spacing w:val="-10"/>
                              <w:sz w:val="16"/>
                            </w:rPr>
                            <w:instrText> NUMPAGES </w:instrText>
                          </w:r>
                          <w:r>
                            <w:rPr>
                              <w:spacing w:val="-10"/>
                              <w:sz w:val="16"/>
                            </w:rPr>
                            <w:fldChar w:fldCharType="separate"/>
                          </w:r>
                          <w:r>
                            <w:rPr>
                              <w:spacing w:val="-10"/>
                              <w:sz w:val="16"/>
                            </w:rPr>
                            <w:t>9</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537.315002pt;margin-top:51.109211pt;width:23pt;height:11.8pt;mso-position-horizontal-relative:page;mso-position-vertical-relative:page;z-index:-16253952" type="#_x0000_t202" id="docshape13" filled="false" stroked="false">
              <v:textbox inset="0,0,0,0">
                <w:txbxContent>
                  <w:p>
                    <w:pPr>
                      <w:spacing w:before="21"/>
                      <w:ind w:left="60" w:right="0" w:firstLine="0"/>
                      <w:jc w:val="left"/>
                      <w:rPr>
                        <w:sz w:val="16"/>
                      </w:rPr>
                    </w:pPr>
                    <w:r>
                      <w:rPr>
                        <w:sz w:val="16"/>
                      </w:rPr>
                      <w:fldChar w:fldCharType="begin"/>
                    </w:r>
                    <w:r>
                      <w:rPr>
                        <w:sz w:val="16"/>
                      </w:rPr>
                      <w:instrText> PAGE </w:instrText>
                    </w:r>
                    <w:r>
                      <w:rPr>
                        <w:sz w:val="16"/>
                      </w:rPr>
                      <w:fldChar w:fldCharType="separate"/>
                    </w:r>
                    <w:r>
                      <w:rPr>
                        <w:sz w:val="16"/>
                      </w:rPr>
                      <w:t>2</w:t>
                    </w:r>
                    <w:r>
                      <w:rPr>
                        <w:sz w:val="16"/>
                      </w:rPr>
                      <w:fldChar w:fldCharType="end"/>
                    </w:r>
                    <w:r>
                      <w:rPr>
                        <w:spacing w:val="1"/>
                        <w:sz w:val="16"/>
                      </w:rPr>
                      <w:t> </w:t>
                    </w:r>
                    <w:r>
                      <w:rPr>
                        <w:sz w:val="16"/>
                      </w:rPr>
                      <w:t>of</w:t>
                    </w:r>
                    <w:r>
                      <w:rPr>
                        <w:spacing w:val="2"/>
                        <w:sz w:val="16"/>
                      </w:rPr>
                      <w:t> </w:t>
                    </w:r>
                    <w:r>
                      <w:rPr>
                        <w:spacing w:val="-10"/>
                        <w:sz w:val="16"/>
                      </w:rPr>
                      <w:fldChar w:fldCharType="begin"/>
                    </w:r>
                    <w:r>
                      <w:rPr>
                        <w:spacing w:val="-10"/>
                        <w:sz w:val="16"/>
                      </w:rPr>
                      <w:instrText> NUMPAGES </w:instrText>
                    </w:r>
                    <w:r>
                      <w:rPr>
                        <w:spacing w:val="-10"/>
                        <w:sz w:val="16"/>
                      </w:rPr>
                      <w:fldChar w:fldCharType="separate"/>
                    </w:r>
                    <w:r>
                      <w:rPr>
                        <w:spacing w:val="-10"/>
                        <w:sz w:val="16"/>
                      </w:rPr>
                      <w:t>9</w:t>
                    </w:r>
                    <w:r>
                      <w:rPr>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63040">
              <wp:simplePos x="0" y="0"/>
              <wp:positionH relativeFrom="page">
                <wp:posOffset>457200</wp:posOffset>
              </wp:positionH>
              <wp:positionV relativeFrom="page">
                <wp:posOffset>819924</wp:posOffset>
              </wp:positionV>
              <wp:extent cx="97777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777730" cy="1270"/>
                      </a:xfrm>
                      <a:custGeom>
                        <a:avLst/>
                        <a:gdLst/>
                        <a:ahLst/>
                        <a:cxnLst/>
                        <a:rect l="l" t="t" r="r" b="b"/>
                        <a:pathLst>
                          <a:path w="9777730" h="0">
                            <a:moveTo>
                              <a:pt x="0" y="0"/>
                            </a:moveTo>
                            <a:lnTo>
                              <a:pt x="9777603" y="0"/>
                            </a:lnTo>
                          </a:path>
                          <a:path w="9777730" h="0">
                            <a:moveTo>
                              <a:pt x="0" y="0"/>
                            </a:moveTo>
                            <a:lnTo>
                              <a:pt x="97776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4.561005pt;width:769.9pt;height:.1pt;mso-position-horizontal-relative:page;mso-position-vertical-relative:page;z-index:-16253440" id="docshape14" coordorigin="720,1291" coordsize="15398,0" path="m720,1291l16118,1291m720,1291l16118,1291e" filled="false" stroked="true" strokeweight=".398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63552">
              <wp:simplePos x="0" y="0"/>
              <wp:positionH relativeFrom="page">
                <wp:posOffset>444500</wp:posOffset>
              </wp:positionH>
              <wp:positionV relativeFrom="page">
                <wp:posOffset>613082</wp:posOffset>
              </wp:positionV>
              <wp:extent cx="1412240" cy="1517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412240" cy="151765"/>
                      </a:xfrm>
                      <a:prstGeom prst="rect">
                        <a:avLst/>
                      </a:prstGeom>
                    </wps:spPr>
                    <wps:txbx>
                      <w:txbxContent>
                        <w:p>
                          <w:pPr>
                            <w:spacing w:before="21"/>
                            <w:ind w:left="20" w:right="0" w:firstLine="0"/>
                            <w:jc w:val="left"/>
                            <w:rPr>
                              <w:sz w:val="16"/>
                            </w:rPr>
                          </w:pPr>
                          <w:r>
                            <w:rPr>
                              <w:i/>
                              <w:sz w:val="16"/>
                            </w:rPr>
                            <w:t>Int.</w:t>
                          </w:r>
                          <w:r>
                            <w:rPr>
                              <w:i/>
                              <w:spacing w:val="3"/>
                              <w:sz w:val="16"/>
                            </w:rPr>
                            <w:t> </w:t>
                          </w:r>
                          <w:r>
                            <w:rPr>
                              <w:i/>
                              <w:sz w:val="16"/>
                            </w:rPr>
                            <w:t>J.</w:t>
                          </w:r>
                          <w:r>
                            <w:rPr>
                              <w:i/>
                              <w:spacing w:val="-5"/>
                              <w:sz w:val="16"/>
                            </w:rPr>
                            <w:t> </w:t>
                          </w:r>
                          <w:r>
                            <w:rPr>
                              <w:i/>
                              <w:sz w:val="16"/>
                            </w:rPr>
                            <w:t>Neonatal</w:t>
                          </w:r>
                          <w:r>
                            <w:rPr>
                              <w:i/>
                              <w:spacing w:val="-5"/>
                              <w:sz w:val="16"/>
                            </w:rPr>
                            <w:t> </w:t>
                          </w:r>
                          <w:r>
                            <w:rPr>
                              <w:i/>
                              <w:sz w:val="16"/>
                            </w:rPr>
                            <w:t>Screen.</w:t>
                          </w:r>
                          <w:r>
                            <w:rPr>
                              <w:i/>
                              <w:spacing w:val="-5"/>
                              <w:sz w:val="16"/>
                            </w:rPr>
                            <w:t> </w:t>
                          </w:r>
                          <w:r>
                            <w:rPr>
                              <w:b/>
                              <w:sz w:val="16"/>
                            </w:rPr>
                            <w:t>2021</w:t>
                          </w:r>
                          <w:r>
                            <w:rPr>
                              <w:sz w:val="16"/>
                            </w:rPr>
                            <w:t>,</w:t>
                          </w:r>
                          <w:r>
                            <w:rPr>
                              <w:spacing w:val="-5"/>
                              <w:sz w:val="16"/>
                            </w:rPr>
                            <w:t> </w:t>
                          </w:r>
                          <w:r>
                            <w:rPr>
                              <w:i/>
                              <w:sz w:val="16"/>
                            </w:rPr>
                            <w:t>7</w:t>
                          </w:r>
                          <w:r>
                            <w:rPr>
                              <w:sz w:val="16"/>
                            </w:rPr>
                            <w:t>,</w:t>
                          </w:r>
                          <w:r>
                            <w:rPr>
                              <w:spacing w:val="-5"/>
                              <w:sz w:val="16"/>
                            </w:rPr>
                            <w:t> </w:t>
                          </w:r>
                          <w:r>
                            <w:rPr>
                              <w:spacing w:val="-10"/>
                              <w:sz w:val="16"/>
                            </w:rPr>
                            <w:t>9</w:t>
                          </w:r>
                        </w:p>
                      </w:txbxContent>
                    </wps:txbx>
                    <wps:bodyPr wrap="square" lIns="0" tIns="0" rIns="0" bIns="0" rtlCol="0">
                      <a:noAutofit/>
                    </wps:bodyPr>
                  </wps:wsp>
                </a:graphicData>
              </a:graphic>
            </wp:anchor>
          </w:drawing>
        </mc:Choice>
        <mc:Fallback>
          <w:pict>
            <v:shape style="position:absolute;margin-left:35pt;margin-top:48.274197pt;width:111.2pt;height:11.95pt;mso-position-horizontal-relative:page;mso-position-vertical-relative:page;z-index:-16252928" type="#_x0000_t202" id="docshape15" filled="false" stroked="false">
              <v:textbox inset="0,0,0,0">
                <w:txbxContent>
                  <w:p>
                    <w:pPr>
                      <w:spacing w:before="21"/>
                      <w:ind w:left="20" w:right="0" w:firstLine="0"/>
                      <w:jc w:val="left"/>
                      <w:rPr>
                        <w:sz w:val="16"/>
                      </w:rPr>
                    </w:pPr>
                    <w:r>
                      <w:rPr>
                        <w:i/>
                        <w:sz w:val="16"/>
                      </w:rPr>
                      <w:t>Int.</w:t>
                    </w:r>
                    <w:r>
                      <w:rPr>
                        <w:i/>
                        <w:spacing w:val="3"/>
                        <w:sz w:val="16"/>
                      </w:rPr>
                      <w:t> </w:t>
                    </w:r>
                    <w:r>
                      <w:rPr>
                        <w:i/>
                        <w:sz w:val="16"/>
                      </w:rPr>
                      <w:t>J.</w:t>
                    </w:r>
                    <w:r>
                      <w:rPr>
                        <w:i/>
                        <w:spacing w:val="-5"/>
                        <w:sz w:val="16"/>
                      </w:rPr>
                      <w:t> </w:t>
                    </w:r>
                    <w:r>
                      <w:rPr>
                        <w:i/>
                        <w:sz w:val="16"/>
                      </w:rPr>
                      <w:t>Neonatal</w:t>
                    </w:r>
                    <w:r>
                      <w:rPr>
                        <w:i/>
                        <w:spacing w:val="-5"/>
                        <w:sz w:val="16"/>
                      </w:rPr>
                      <w:t> </w:t>
                    </w:r>
                    <w:r>
                      <w:rPr>
                        <w:i/>
                        <w:sz w:val="16"/>
                      </w:rPr>
                      <w:t>Screen.</w:t>
                    </w:r>
                    <w:r>
                      <w:rPr>
                        <w:i/>
                        <w:spacing w:val="-5"/>
                        <w:sz w:val="16"/>
                      </w:rPr>
                      <w:t> </w:t>
                    </w:r>
                    <w:r>
                      <w:rPr>
                        <w:b/>
                        <w:sz w:val="16"/>
                      </w:rPr>
                      <w:t>2021</w:t>
                    </w:r>
                    <w:r>
                      <w:rPr>
                        <w:sz w:val="16"/>
                      </w:rPr>
                      <w:t>,</w:t>
                    </w:r>
                    <w:r>
                      <w:rPr>
                        <w:spacing w:val="-5"/>
                        <w:sz w:val="16"/>
                      </w:rPr>
                      <w:t> </w:t>
                    </w:r>
                    <w:r>
                      <w:rPr>
                        <w:i/>
                        <w:sz w:val="16"/>
                      </w:rPr>
                      <w:t>7</w:t>
                    </w:r>
                    <w:r>
                      <w:rPr>
                        <w:sz w:val="16"/>
                      </w:rPr>
                      <w:t>,</w:t>
                    </w:r>
                    <w:r>
                      <w:rPr>
                        <w:spacing w:val="-5"/>
                        <w:sz w:val="16"/>
                      </w:rPr>
                      <w:t> </w:t>
                    </w:r>
                    <w:r>
                      <w:rPr>
                        <w:spacing w:val="-10"/>
                        <w:sz w:val="16"/>
                      </w:rPr>
                      <w:t>9</w:t>
                    </w:r>
                  </w:p>
                </w:txbxContent>
              </v:textbox>
              <w10:wrap type="none"/>
            </v:shape>
          </w:pict>
        </mc:Fallback>
      </mc:AlternateContent>
    </w:r>
    <w:r>
      <w:rPr/>
      <mc:AlternateContent>
        <mc:Choice Requires="wps">
          <w:drawing>
            <wp:anchor distT="0" distB="0" distL="0" distR="0" allowOverlap="1" layoutInCell="1" locked="0" behindDoc="1" simplePos="0" relativeHeight="487064064">
              <wp:simplePos x="0" y="0"/>
              <wp:positionH relativeFrom="page">
                <wp:posOffset>9955898</wp:posOffset>
              </wp:positionH>
              <wp:positionV relativeFrom="page">
                <wp:posOffset>613082</wp:posOffset>
              </wp:positionV>
              <wp:extent cx="292100" cy="14986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92100" cy="149860"/>
                      </a:xfrm>
                      <a:prstGeom prst="rect">
                        <a:avLst/>
                      </a:prstGeom>
                    </wps:spPr>
                    <wps:txbx>
                      <w:txbxContent>
                        <w:p>
                          <w:pPr>
                            <w:spacing w:before="21"/>
                            <w:ind w:left="60" w:right="0" w:firstLine="0"/>
                            <w:jc w:val="left"/>
                            <w:rPr>
                              <w:sz w:val="16"/>
                            </w:rPr>
                          </w:pPr>
                          <w:r>
                            <w:rPr>
                              <w:sz w:val="16"/>
                            </w:rPr>
                            <w:fldChar w:fldCharType="begin"/>
                          </w:r>
                          <w:r>
                            <w:rPr>
                              <w:sz w:val="16"/>
                            </w:rPr>
                            <w:instrText> PAGE </w:instrText>
                          </w:r>
                          <w:r>
                            <w:rPr>
                              <w:sz w:val="16"/>
                            </w:rPr>
                            <w:fldChar w:fldCharType="separate"/>
                          </w:r>
                          <w:r>
                            <w:rPr>
                              <w:sz w:val="16"/>
                            </w:rPr>
                            <w:t>4</w:t>
                          </w:r>
                          <w:r>
                            <w:rPr>
                              <w:sz w:val="16"/>
                            </w:rPr>
                            <w:fldChar w:fldCharType="end"/>
                          </w:r>
                          <w:r>
                            <w:rPr>
                              <w:spacing w:val="1"/>
                              <w:sz w:val="16"/>
                            </w:rPr>
                            <w:t> </w:t>
                          </w:r>
                          <w:r>
                            <w:rPr>
                              <w:sz w:val="16"/>
                            </w:rPr>
                            <w:t>of</w:t>
                          </w:r>
                          <w:r>
                            <w:rPr>
                              <w:spacing w:val="2"/>
                              <w:sz w:val="16"/>
                            </w:rPr>
                            <w:t> </w:t>
                          </w:r>
                          <w:r>
                            <w:rPr>
                              <w:spacing w:val="-10"/>
                              <w:sz w:val="16"/>
                            </w:rPr>
                            <w:fldChar w:fldCharType="begin"/>
                          </w:r>
                          <w:r>
                            <w:rPr>
                              <w:spacing w:val="-10"/>
                              <w:sz w:val="16"/>
                            </w:rPr>
                            <w:instrText> NUMPAGES </w:instrText>
                          </w:r>
                          <w:r>
                            <w:rPr>
                              <w:spacing w:val="-10"/>
                              <w:sz w:val="16"/>
                            </w:rPr>
                            <w:fldChar w:fldCharType="separate"/>
                          </w:r>
                          <w:r>
                            <w:rPr>
                              <w:spacing w:val="-10"/>
                              <w:sz w:val="16"/>
                            </w:rPr>
                            <w:t>9</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783.929016pt;margin-top:48.274197pt;width:23pt;height:11.8pt;mso-position-horizontal-relative:page;mso-position-vertical-relative:page;z-index:-16252416" type="#_x0000_t202" id="docshape16" filled="false" stroked="false">
              <v:textbox inset="0,0,0,0">
                <w:txbxContent>
                  <w:p>
                    <w:pPr>
                      <w:spacing w:before="21"/>
                      <w:ind w:left="60" w:right="0" w:firstLine="0"/>
                      <w:jc w:val="left"/>
                      <w:rPr>
                        <w:sz w:val="16"/>
                      </w:rPr>
                    </w:pPr>
                    <w:r>
                      <w:rPr>
                        <w:sz w:val="16"/>
                      </w:rPr>
                      <w:fldChar w:fldCharType="begin"/>
                    </w:r>
                    <w:r>
                      <w:rPr>
                        <w:sz w:val="16"/>
                      </w:rPr>
                      <w:instrText> PAGE </w:instrText>
                    </w:r>
                    <w:r>
                      <w:rPr>
                        <w:sz w:val="16"/>
                      </w:rPr>
                      <w:fldChar w:fldCharType="separate"/>
                    </w:r>
                    <w:r>
                      <w:rPr>
                        <w:sz w:val="16"/>
                      </w:rPr>
                      <w:t>4</w:t>
                    </w:r>
                    <w:r>
                      <w:rPr>
                        <w:sz w:val="16"/>
                      </w:rPr>
                      <w:fldChar w:fldCharType="end"/>
                    </w:r>
                    <w:r>
                      <w:rPr>
                        <w:spacing w:val="1"/>
                        <w:sz w:val="16"/>
                      </w:rPr>
                      <w:t> </w:t>
                    </w:r>
                    <w:r>
                      <w:rPr>
                        <w:sz w:val="16"/>
                      </w:rPr>
                      <w:t>of</w:t>
                    </w:r>
                    <w:r>
                      <w:rPr>
                        <w:spacing w:val="2"/>
                        <w:sz w:val="16"/>
                      </w:rPr>
                      <w:t> </w:t>
                    </w:r>
                    <w:r>
                      <w:rPr>
                        <w:spacing w:val="-10"/>
                        <w:sz w:val="16"/>
                      </w:rPr>
                      <w:fldChar w:fldCharType="begin"/>
                    </w:r>
                    <w:r>
                      <w:rPr>
                        <w:spacing w:val="-10"/>
                        <w:sz w:val="16"/>
                      </w:rPr>
                      <w:instrText> NUMPAGES </w:instrText>
                    </w:r>
                    <w:r>
                      <w:rPr>
                        <w:spacing w:val="-10"/>
                        <w:sz w:val="16"/>
                      </w:rPr>
                      <w:fldChar w:fldCharType="separate"/>
                    </w:r>
                    <w:r>
                      <w:rPr>
                        <w:spacing w:val="-10"/>
                        <w:sz w:val="16"/>
                      </w:rPr>
                      <w:t>9</w:t>
                    </w:r>
                    <w:r>
                      <w:rPr>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64576">
              <wp:simplePos x="0" y="0"/>
              <wp:positionH relativeFrom="page">
                <wp:posOffset>457200</wp:posOffset>
              </wp:positionH>
              <wp:positionV relativeFrom="page">
                <wp:posOffset>855916</wp:posOffset>
              </wp:positionV>
              <wp:extent cx="6645909"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6645909" cy="1270"/>
                      </a:xfrm>
                      <a:custGeom>
                        <a:avLst/>
                        <a:gdLst/>
                        <a:ahLst/>
                        <a:cxnLst/>
                        <a:rect l="l" t="t" r="r" b="b"/>
                        <a:pathLst>
                          <a:path w="6645909" h="0">
                            <a:moveTo>
                              <a:pt x="0" y="0"/>
                            </a:moveTo>
                            <a:lnTo>
                              <a:pt x="6645592" y="0"/>
                            </a:lnTo>
                          </a:path>
                          <a:path w="6645909" h="0">
                            <a:moveTo>
                              <a:pt x="0" y="0"/>
                            </a:moveTo>
                            <a:lnTo>
                              <a:pt x="664559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pt;margin-top:67.395012pt;width:523.3pt;height:.1pt;mso-position-horizontal-relative:page;mso-position-vertical-relative:page;z-index:-16251904" id="docshape41" coordorigin="720,1348" coordsize="10466,0" path="m720,1348l11186,1348m720,1348l11186,1348e" filled="false" stroked="true" strokeweight=".398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444500</wp:posOffset>
              </wp:positionH>
              <wp:positionV relativeFrom="page">
                <wp:posOffset>649086</wp:posOffset>
              </wp:positionV>
              <wp:extent cx="1412240" cy="1517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412240" cy="151765"/>
                      </a:xfrm>
                      <a:prstGeom prst="rect">
                        <a:avLst/>
                      </a:prstGeom>
                    </wps:spPr>
                    <wps:txbx>
                      <w:txbxContent>
                        <w:p>
                          <w:pPr>
                            <w:spacing w:before="21"/>
                            <w:ind w:left="20" w:right="0" w:firstLine="0"/>
                            <w:jc w:val="left"/>
                            <w:rPr>
                              <w:sz w:val="16"/>
                            </w:rPr>
                          </w:pPr>
                          <w:r>
                            <w:rPr>
                              <w:i/>
                              <w:sz w:val="16"/>
                            </w:rPr>
                            <w:t>Int.</w:t>
                          </w:r>
                          <w:r>
                            <w:rPr>
                              <w:i/>
                              <w:spacing w:val="3"/>
                              <w:sz w:val="16"/>
                            </w:rPr>
                            <w:t> </w:t>
                          </w:r>
                          <w:r>
                            <w:rPr>
                              <w:i/>
                              <w:sz w:val="16"/>
                            </w:rPr>
                            <w:t>J.</w:t>
                          </w:r>
                          <w:r>
                            <w:rPr>
                              <w:i/>
                              <w:spacing w:val="-5"/>
                              <w:sz w:val="16"/>
                            </w:rPr>
                            <w:t> </w:t>
                          </w:r>
                          <w:r>
                            <w:rPr>
                              <w:i/>
                              <w:sz w:val="16"/>
                            </w:rPr>
                            <w:t>Neonatal</w:t>
                          </w:r>
                          <w:r>
                            <w:rPr>
                              <w:i/>
                              <w:spacing w:val="-5"/>
                              <w:sz w:val="16"/>
                            </w:rPr>
                            <w:t> </w:t>
                          </w:r>
                          <w:r>
                            <w:rPr>
                              <w:i/>
                              <w:sz w:val="16"/>
                            </w:rPr>
                            <w:t>Screen.</w:t>
                          </w:r>
                          <w:r>
                            <w:rPr>
                              <w:i/>
                              <w:spacing w:val="-5"/>
                              <w:sz w:val="16"/>
                            </w:rPr>
                            <w:t> </w:t>
                          </w:r>
                          <w:r>
                            <w:rPr>
                              <w:b/>
                              <w:sz w:val="16"/>
                            </w:rPr>
                            <w:t>2021</w:t>
                          </w:r>
                          <w:r>
                            <w:rPr>
                              <w:sz w:val="16"/>
                            </w:rPr>
                            <w:t>,</w:t>
                          </w:r>
                          <w:r>
                            <w:rPr>
                              <w:spacing w:val="-5"/>
                              <w:sz w:val="16"/>
                            </w:rPr>
                            <w:t> </w:t>
                          </w:r>
                          <w:r>
                            <w:rPr>
                              <w:i/>
                              <w:sz w:val="16"/>
                            </w:rPr>
                            <w:t>7</w:t>
                          </w:r>
                          <w:r>
                            <w:rPr>
                              <w:sz w:val="16"/>
                            </w:rPr>
                            <w:t>,</w:t>
                          </w:r>
                          <w:r>
                            <w:rPr>
                              <w:spacing w:val="-5"/>
                              <w:sz w:val="16"/>
                            </w:rPr>
                            <w:t> </w:t>
                          </w:r>
                          <w:r>
                            <w:rPr>
                              <w:spacing w:val="-10"/>
                              <w:sz w:val="16"/>
                            </w:rPr>
                            <w:t>9</w:t>
                          </w:r>
                        </w:p>
                      </w:txbxContent>
                    </wps:txbx>
                    <wps:bodyPr wrap="square" lIns="0" tIns="0" rIns="0" bIns="0" rtlCol="0">
                      <a:noAutofit/>
                    </wps:bodyPr>
                  </wps:wsp>
                </a:graphicData>
              </a:graphic>
            </wp:anchor>
          </w:drawing>
        </mc:Choice>
        <mc:Fallback>
          <w:pict>
            <v:shape style="position:absolute;margin-left:35pt;margin-top:51.109211pt;width:111.2pt;height:11.95pt;mso-position-horizontal-relative:page;mso-position-vertical-relative:page;z-index:-16251392" type="#_x0000_t202" id="docshape42" filled="false" stroked="false">
              <v:textbox inset="0,0,0,0">
                <w:txbxContent>
                  <w:p>
                    <w:pPr>
                      <w:spacing w:before="21"/>
                      <w:ind w:left="20" w:right="0" w:firstLine="0"/>
                      <w:jc w:val="left"/>
                      <w:rPr>
                        <w:sz w:val="16"/>
                      </w:rPr>
                    </w:pPr>
                    <w:r>
                      <w:rPr>
                        <w:i/>
                        <w:sz w:val="16"/>
                      </w:rPr>
                      <w:t>Int.</w:t>
                    </w:r>
                    <w:r>
                      <w:rPr>
                        <w:i/>
                        <w:spacing w:val="3"/>
                        <w:sz w:val="16"/>
                      </w:rPr>
                      <w:t> </w:t>
                    </w:r>
                    <w:r>
                      <w:rPr>
                        <w:i/>
                        <w:sz w:val="16"/>
                      </w:rPr>
                      <w:t>J.</w:t>
                    </w:r>
                    <w:r>
                      <w:rPr>
                        <w:i/>
                        <w:spacing w:val="-5"/>
                        <w:sz w:val="16"/>
                      </w:rPr>
                      <w:t> </w:t>
                    </w:r>
                    <w:r>
                      <w:rPr>
                        <w:i/>
                        <w:sz w:val="16"/>
                      </w:rPr>
                      <w:t>Neonatal</w:t>
                    </w:r>
                    <w:r>
                      <w:rPr>
                        <w:i/>
                        <w:spacing w:val="-5"/>
                        <w:sz w:val="16"/>
                      </w:rPr>
                      <w:t> </w:t>
                    </w:r>
                    <w:r>
                      <w:rPr>
                        <w:i/>
                        <w:sz w:val="16"/>
                      </w:rPr>
                      <w:t>Screen.</w:t>
                    </w:r>
                    <w:r>
                      <w:rPr>
                        <w:i/>
                        <w:spacing w:val="-5"/>
                        <w:sz w:val="16"/>
                      </w:rPr>
                      <w:t> </w:t>
                    </w:r>
                    <w:r>
                      <w:rPr>
                        <w:b/>
                        <w:sz w:val="16"/>
                      </w:rPr>
                      <w:t>2021</w:t>
                    </w:r>
                    <w:r>
                      <w:rPr>
                        <w:sz w:val="16"/>
                      </w:rPr>
                      <w:t>,</w:t>
                    </w:r>
                    <w:r>
                      <w:rPr>
                        <w:spacing w:val="-5"/>
                        <w:sz w:val="16"/>
                      </w:rPr>
                      <w:t> </w:t>
                    </w:r>
                    <w:r>
                      <w:rPr>
                        <w:i/>
                        <w:sz w:val="16"/>
                      </w:rPr>
                      <w:t>7</w:t>
                    </w:r>
                    <w:r>
                      <w:rPr>
                        <w:sz w:val="16"/>
                      </w:rPr>
                      <w:t>,</w:t>
                    </w:r>
                    <w:r>
                      <w:rPr>
                        <w:spacing w:val="-5"/>
                        <w:sz w:val="16"/>
                      </w:rPr>
                      <w:t> </w:t>
                    </w:r>
                    <w:r>
                      <w:rPr>
                        <w:spacing w:val="-10"/>
                        <w:sz w:val="16"/>
                      </w:rPr>
                      <w:t>9</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6823900</wp:posOffset>
              </wp:positionH>
              <wp:positionV relativeFrom="page">
                <wp:posOffset>649086</wp:posOffset>
              </wp:positionV>
              <wp:extent cx="292100" cy="14986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92100" cy="149860"/>
                      </a:xfrm>
                      <a:prstGeom prst="rect">
                        <a:avLst/>
                      </a:prstGeom>
                    </wps:spPr>
                    <wps:txbx>
                      <w:txbxContent>
                        <w:p>
                          <w:pPr>
                            <w:spacing w:before="21"/>
                            <w:ind w:left="60" w:right="0" w:firstLine="0"/>
                            <w:jc w:val="left"/>
                            <w:rPr>
                              <w:sz w:val="16"/>
                            </w:rPr>
                          </w:pPr>
                          <w:r>
                            <w:rPr>
                              <w:sz w:val="16"/>
                            </w:rPr>
                            <w:fldChar w:fldCharType="begin"/>
                          </w:r>
                          <w:r>
                            <w:rPr>
                              <w:sz w:val="16"/>
                            </w:rPr>
                            <w:instrText> PAGE </w:instrText>
                          </w:r>
                          <w:r>
                            <w:rPr>
                              <w:sz w:val="16"/>
                            </w:rPr>
                            <w:fldChar w:fldCharType="separate"/>
                          </w:r>
                          <w:r>
                            <w:rPr>
                              <w:sz w:val="16"/>
                            </w:rPr>
                            <w:t>6</w:t>
                          </w:r>
                          <w:r>
                            <w:rPr>
                              <w:sz w:val="16"/>
                            </w:rPr>
                            <w:fldChar w:fldCharType="end"/>
                          </w:r>
                          <w:r>
                            <w:rPr>
                              <w:spacing w:val="1"/>
                              <w:sz w:val="16"/>
                            </w:rPr>
                            <w:t> </w:t>
                          </w:r>
                          <w:r>
                            <w:rPr>
                              <w:sz w:val="16"/>
                            </w:rPr>
                            <w:t>of</w:t>
                          </w:r>
                          <w:r>
                            <w:rPr>
                              <w:spacing w:val="2"/>
                              <w:sz w:val="16"/>
                            </w:rPr>
                            <w:t> </w:t>
                          </w:r>
                          <w:r>
                            <w:rPr>
                              <w:spacing w:val="-10"/>
                              <w:sz w:val="16"/>
                            </w:rPr>
                            <w:fldChar w:fldCharType="begin"/>
                          </w:r>
                          <w:r>
                            <w:rPr>
                              <w:spacing w:val="-10"/>
                              <w:sz w:val="16"/>
                            </w:rPr>
                            <w:instrText> NUMPAGES </w:instrText>
                          </w:r>
                          <w:r>
                            <w:rPr>
                              <w:spacing w:val="-10"/>
                              <w:sz w:val="16"/>
                            </w:rPr>
                            <w:fldChar w:fldCharType="separate"/>
                          </w:r>
                          <w:r>
                            <w:rPr>
                              <w:spacing w:val="-10"/>
                              <w:sz w:val="16"/>
                            </w:rPr>
                            <w:t>9</w:t>
                          </w:r>
                          <w:r>
                            <w:rPr>
                              <w:spacing w:val="-10"/>
                              <w:sz w:val="16"/>
                            </w:rPr>
                            <w:fldChar w:fldCharType="end"/>
                          </w:r>
                        </w:p>
                      </w:txbxContent>
                    </wps:txbx>
                    <wps:bodyPr wrap="square" lIns="0" tIns="0" rIns="0" bIns="0" rtlCol="0">
                      <a:noAutofit/>
                    </wps:bodyPr>
                  </wps:wsp>
                </a:graphicData>
              </a:graphic>
            </wp:anchor>
          </w:drawing>
        </mc:Choice>
        <mc:Fallback>
          <w:pict>
            <v:shape style="position:absolute;margin-left:537.315002pt;margin-top:51.109211pt;width:23pt;height:11.8pt;mso-position-horizontal-relative:page;mso-position-vertical-relative:page;z-index:-16250880" type="#_x0000_t202" id="docshape43" filled="false" stroked="false">
              <v:textbox inset="0,0,0,0">
                <w:txbxContent>
                  <w:p>
                    <w:pPr>
                      <w:spacing w:before="21"/>
                      <w:ind w:left="60" w:right="0" w:firstLine="0"/>
                      <w:jc w:val="left"/>
                      <w:rPr>
                        <w:sz w:val="16"/>
                      </w:rPr>
                    </w:pPr>
                    <w:r>
                      <w:rPr>
                        <w:sz w:val="16"/>
                      </w:rPr>
                      <w:fldChar w:fldCharType="begin"/>
                    </w:r>
                    <w:r>
                      <w:rPr>
                        <w:sz w:val="16"/>
                      </w:rPr>
                      <w:instrText> PAGE </w:instrText>
                    </w:r>
                    <w:r>
                      <w:rPr>
                        <w:sz w:val="16"/>
                      </w:rPr>
                      <w:fldChar w:fldCharType="separate"/>
                    </w:r>
                    <w:r>
                      <w:rPr>
                        <w:sz w:val="16"/>
                      </w:rPr>
                      <w:t>6</w:t>
                    </w:r>
                    <w:r>
                      <w:rPr>
                        <w:sz w:val="16"/>
                      </w:rPr>
                      <w:fldChar w:fldCharType="end"/>
                    </w:r>
                    <w:r>
                      <w:rPr>
                        <w:spacing w:val="1"/>
                        <w:sz w:val="16"/>
                      </w:rPr>
                      <w:t> </w:t>
                    </w:r>
                    <w:r>
                      <w:rPr>
                        <w:sz w:val="16"/>
                      </w:rPr>
                      <w:t>of</w:t>
                    </w:r>
                    <w:r>
                      <w:rPr>
                        <w:spacing w:val="2"/>
                        <w:sz w:val="16"/>
                      </w:rPr>
                      <w:t> </w:t>
                    </w:r>
                    <w:r>
                      <w:rPr>
                        <w:spacing w:val="-10"/>
                        <w:sz w:val="16"/>
                      </w:rPr>
                      <w:fldChar w:fldCharType="begin"/>
                    </w:r>
                    <w:r>
                      <w:rPr>
                        <w:spacing w:val="-10"/>
                        <w:sz w:val="16"/>
                      </w:rPr>
                      <w:instrText> NUMPAGES </w:instrText>
                    </w:r>
                    <w:r>
                      <w:rPr>
                        <w:spacing w:val="-10"/>
                        <w:sz w:val="16"/>
                      </w:rPr>
                      <w:fldChar w:fldCharType="separate"/>
                    </w:r>
                    <w:r>
                      <w:rPr>
                        <w:spacing w:val="-10"/>
                        <w:sz w:val="16"/>
                      </w:rPr>
                      <w:t>9</w:t>
                    </w:r>
                    <w:r>
                      <w:rPr>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2" w:hanging="431"/>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459" w:hanging="431"/>
      </w:pPr>
      <w:rPr>
        <w:rFonts w:hint="default"/>
        <w:lang w:val="en-US" w:eastAsia="en-US" w:bidi="ar-SA"/>
      </w:rPr>
    </w:lvl>
    <w:lvl w:ilvl="2">
      <w:start w:val="0"/>
      <w:numFmt w:val="bullet"/>
      <w:lvlText w:val="•"/>
      <w:lvlJc w:val="left"/>
      <w:pPr>
        <w:ind w:left="2478" w:hanging="431"/>
      </w:pPr>
      <w:rPr>
        <w:rFonts w:hint="default"/>
        <w:lang w:val="en-US" w:eastAsia="en-US" w:bidi="ar-SA"/>
      </w:rPr>
    </w:lvl>
    <w:lvl w:ilvl="3">
      <w:start w:val="0"/>
      <w:numFmt w:val="bullet"/>
      <w:lvlText w:val="•"/>
      <w:lvlJc w:val="left"/>
      <w:pPr>
        <w:ind w:left="3497" w:hanging="431"/>
      </w:pPr>
      <w:rPr>
        <w:rFonts w:hint="default"/>
        <w:lang w:val="en-US" w:eastAsia="en-US" w:bidi="ar-SA"/>
      </w:rPr>
    </w:lvl>
    <w:lvl w:ilvl="4">
      <w:start w:val="0"/>
      <w:numFmt w:val="bullet"/>
      <w:lvlText w:val="•"/>
      <w:lvlJc w:val="left"/>
      <w:pPr>
        <w:ind w:left="4516" w:hanging="431"/>
      </w:pPr>
      <w:rPr>
        <w:rFonts w:hint="default"/>
        <w:lang w:val="en-US" w:eastAsia="en-US" w:bidi="ar-SA"/>
      </w:rPr>
    </w:lvl>
    <w:lvl w:ilvl="5">
      <w:start w:val="0"/>
      <w:numFmt w:val="bullet"/>
      <w:lvlText w:val="•"/>
      <w:lvlJc w:val="left"/>
      <w:pPr>
        <w:ind w:left="5535" w:hanging="431"/>
      </w:pPr>
      <w:rPr>
        <w:rFonts w:hint="default"/>
        <w:lang w:val="en-US" w:eastAsia="en-US" w:bidi="ar-SA"/>
      </w:rPr>
    </w:lvl>
    <w:lvl w:ilvl="6">
      <w:start w:val="0"/>
      <w:numFmt w:val="bullet"/>
      <w:lvlText w:val="•"/>
      <w:lvlJc w:val="left"/>
      <w:pPr>
        <w:ind w:left="6554" w:hanging="431"/>
      </w:pPr>
      <w:rPr>
        <w:rFonts w:hint="default"/>
        <w:lang w:val="en-US" w:eastAsia="en-US" w:bidi="ar-SA"/>
      </w:rPr>
    </w:lvl>
    <w:lvl w:ilvl="7">
      <w:start w:val="0"/>
      <w:numFmt w:val="bullet"/>
      <w:lvlText w:val="•"/>
      <w:lvlJc w:val="left"/>
      <w:pPr>
        <w:ind w:left="7574" w:hanging="431"/>
      </w:pPr>
      <w:rPr>
        <w:rFonts w:hint="default"/>
        <w:lang w:val="en-US" w:eastAsia="en-US" w:bidi="ar-SA"/>
      </w:rPr>
    </w:lvl>
    <w:lvl w:ilvl="8">
      <w:start w:val="0"/>
      <w:numFmt w:val="bullet"/>
      <w:lvlText w:val="•"/>
      <w:lvlJc w:val="left"/>
      <w:pPr>
        <w:ind w:left="8593" w:hanging="431"/>
      </w:pPr>
      <w:rPr>
        <w:rFonts w:hint="default"/>
        <w:lang w:val="en-US" w:eastAsia="en-US" w:bidi="ar-SA"/>
      </w:rPr>
    </w:lvl>
  </w:abstractNum>
  <w:abstractNum w:abstractNumId="3">
    <w:multiLevelType w:val="hybridMultilevel"/>
    <w:lvl w:ilvl="0">
      <w:start w:val="22"/>
      <w:numFmt w:val="decimal"/>
      <w:lvlText w:val="%1."/>
      <w:lvlJc w:val="left"/>
      <w:pPr>
        <w:ind w:left="962" w:hanging="709"/>
        <w:jc w:val="left"/>
      </w:pPr>
      <w:rPr>
        <w:rFonts w:hint="default" w:ascii="Times New Roman" w:hAnsi="Times New Roman" w:eastAsia="Times New Roman" w:cs="Times New Roman"/>
        <w:b w:val="0"/>
        <w:bCs w:val="0"/>
        <w:i w:val="0"/>
        <w:iCs w:val="0"/>
        <w:spacing w:val="0"/>
        <w:w w:val="99"/>
        <w:sz w:val="10"/>
        <w:szCs w:val="10"/>
        <w:lang w:val="en-US" w:eastAsia="en-US" w:bidi="ar-SA"/>
      </w:rPr>
    </w:lvl>
    <w:lvl w:ilvl="1">
      <w:start w:val="0"/>
      <w:numFmt w:val="bullet"/>
      <w:lvlText w:val="•"/>
      <w:lvlJc w:val="left"/>
      <w:pPr>
        <w:ind w:left="1883" w:hanging="709"/>
      </w:pPr>
      <w:rPr>
        <w:rFonts w:hint="default"/>
        <w:lang w:val="en-US" w:eastAsia="en-US" w:bidi="ar-SA"/>
      </w:rPr>
    </w:lvl>
    <w:lvl w:ilvl="2">
      <w:start w:val="0"/>
      <w:numFmt w:val="bullet"/>
      <w:lvlText w:val="•"/>
      <w:lvlJc w:val="left"/>
      <w:pPr>
        <w:ind w:left="2806" w:hanging="709"/>
      </w:pPr>
      <w:rPr>
        <w:rFonts w:hint="default"/>
        <w:lang w:val="en-US" w:eastAsia="en-US" w:bidi="ar-SA"/>
      </w:rPr>
    </w:lvl>
    <w:lvl w:ilvl="3">
      <w:start w:val="0"/>
      <w:numFmt w:val="bullet"/>
      <w:lvlText w:val="•"/>
      <w:lvlJc w:val="left"/>
      <w:pPr>
        <w:ind w:left="3729" w:hanging="709"/>
      </w:pPr>
      <w:rPr>
        <w:rFonts w:hint="default"/>
        <w:lang w:val="en-US" w:eastAsia="en-US" w:bidi="ar-SA"/>
      </w:rPr>
    </w:lvl>
    <w:lvl w:ilvl="4">
      <w:start w:val="0"/>
      <w:numFmt w:val="bullet"/>
      <w:lvlText w:val="•"/>
      <w:lvlJc w:val="left"/>
      <w:pPr>
        <w:ind w:left="4653" w:hanging="709"/>
      </w:pPr>
      <w:rPr>
        <w:rFonts w:hint="default"/>
        <w:lang w:val="en-US" w:eastAsia="en-US" w:bidi="ar-SA"/>
      </w:rPr>
    </w:lvl>
    <w:lvl w:ilvl="5">
      <w:start w:val="0"/>
      <w:numFmt w:val="bullet"/>
      <w:lvlText w:val="•"/>
      <w:lvlJc w:val="left"/>
      <w:pPr>
        <w:ind w:left="5576" w:hanging="709"/>
      </w:pPr>
      <w:rPr>
        <w:rFonts w:hint="default"/>
        <w:lang w:val="en-US" w:eastAsia="en-US" w:bidi="ar-SA"/>
      </w:rPr>
    </w:lvl>
    <w:lvl w:ilvl="6">
      <w:start w:val="0"/>
      <w:numFmt w:val="bullet"/>
      <w:lvlText w:val="•"/>
      <w:lvlJc w:val="left"/>
      <w:pPr>
        <w:ind w:left="6499" w:hanging="709"/>
      </w:pPr>
      <w:rPr>
        <w:rFonts w:hint="default"/>
        <w:lang w:val="en-US" w:eastAsia="en-US" w:bidi="ar-SA"/>
      </w:rPr>
    </w:lvl>
    <w:lvl w:ilvl="7">
      <w:start w:val="0"/>
      <w:numFmt w:val="bullet"/>
      <w:lvlText w:val="•"/>
      <w:lvlJc w:val="left"/>
      <w:pPr>
        <w:ind w:left="7422" w:hanging="709"/>
      </w:pPr>
      <w:rPr>
        <w:rFonts w:hint="default"/>
        <w:lang w:val="en-US" w:eastAsia="en-US" w:bidi="ar-SA"/>
      </w:rPr>
    </w:lvl>
    <w:lvl w:ilvl="8">
      <w:start w:val="0"/>
      <w:numFmt w:val="bullet"/>
      <w:lvlText w:val="•"/>
      <w:lvlJc w:val="left"/>
      <w:pPr>
        <w:ind w:left="8346" w:hanging="709"/>
      </w:pPr>
      <w:rPr>
        <w:rFonts w:hint="default"/>
        <w:lang w:val="en-US" w:eastAsia="en-US" w:bidi="ar-SA"/>
      </w:rPr>
    </w:lvl>
  </w:abstractNum>
  <w:abstractNum w:abstractNumId="2">
    <w:multiLevelType w:val="hybridMultilevel"/>
    <w:lvl w:ilvl="0">
      <w:start w:val="8"/>
      <w:numFmt w:val="decimal"/>
      <w:lvlText w:val="%1."/>
      <w:lvlJc w:val="left"/>
      <w:pPr>
        <w:ind w:left="987" w:hanging="709"/>
        <w:jc w:val="left"/>
      </w:pPr>
      <w:rPr>
        <w:rFonts w:hint="default"/>
        <w:spacing w:val="0"/>
        <w:w w:val="99"/>
        <w:lang w:val="en-US" w:eastAsia="en-US" w:bidi="ar-SA"/>
      </w:rPr>
    </w:lvl>
    <w:lvl w:ilvl="1">
      <w:start w:val="0"/>
      <w:numFmt w:val="bullet"/>
      <w:lvlText w:val="•"/>
      <w:lvlJc w:val="left"/>
      <w:pPr>
        <w:ind w:left="2424" w:hanging="709"/>
      </w:pPr>
      <w:rPr>
        <w:rFonts w:hint="default"/>
        <w:lang w:val="en-US" w:eastAsia="en-US" w:bidi="ar-SA"/>
      </w:rPr>
    </w:lvl>
    <w:lvl w:ilvl="2">
      <w:start w:val="0"/>
      <w:numFmt w:val="bullet"/>
      <w:lvlText w:val="•"/>
      <w:lvlJc w:val="left"/>
      <w:pPr>
        <w:ind w:left="3868" w:hanging="709"/>
      </w:pPr>
      <w:rPr>
        <w:rFonts w:hint="default"/>
        <w:lang w:val="en-US" w:eastAsia="en-US" w:bidi="ar-SA"/>
      </w:rPr>
    </w:lvl>
    <w:lvl w:ilvl="3">
      <w:start w:val="0"/>
      <w:numFmt w:val="bullet"/>
      <w:lvlText w:val="•"/>
      <w:lvlJc w:val="left"/>
      <w:pPr>
        <w:ind w:left="5312" w:hanging="709"/>
      </w:pPr>
      <w:rPr>
        <w:rFonts w:hint="default"/>
        <w:lang w:val="en-US" w:eastAsia="en-US" w:bidi="ar-SA"/>
      </w:rPr>
    </w:lvl>
    <w:lvl w:ilvl="4">
      <w:start w:val="0"/>
      <w:numFmt w:val="bullet"/>
      <w:lvlText w:val="•"/>
      <w:lvlJc w:val="left"/>
      <w:pPr>
        <w:ind w:left="6756" w:hanging="709"/>
      </w:pPr>
      <w:rPr>
        <w:rFonts w:hint="default"/>
        <w:lang w:val="en-US" w:eastAsia="en-US" w:bidi="ar-SA"/>
      </w:rPr>
    </w:lvl>
    <w:lvl w:ilvl="5">
      <w:start w:val="0"/>
      <w:numFmt w:val="bullet"/>
      <w:lvlText w:val="•"/>
      <w:lvlJc w:val="left"/>
      <w:pPr>
        <w:ind w:left="8200" w:hanging="709"/>
      </w:pPr>
      <w:rPr>
        <w:rFonts w:hint="default"/>
        <w:lang w:val="en-US" w:eastAsia="en-US" w:bidi="ar-SA"/>
      </w:rPr>
    </w:lvl>
    <w:lvl w:ilvl="6">
      <w:start w:val="0"/>
      <w:numFmt w:val="bullet"/>
      <w:lvlText w:val="•"/>
      <w:lvlJc w:val="left"/>
      <w:pPr>
        <w:ind w:left="9645" w:hanging="709"/>
      </w:pPr>
      <w:rPr>
        <w:rFonts w:hint="default"/>
        <w:lang w:val="en-US" w:eastAsia="en-US" w:bidi="ar-SA"/>
      </w:rPr>
    </w:lvl>
    <w:lvl w:ilvl="7">
      <w:start w:val="0"/>
      <w:numFmt w:val="bullet"/>
      <w:lvlText w:val="•"/>
      <w:lvlJc w:val="left"/>
      <w:pPr>
        <w:ind w:left="11089" w:hanging="709"/>
      </w:pPr>
      <w:rPr>
        <w:rFonts w:hint="default"/>
        <w:lang w:val="en-US" w:eastAsia="en-US" w:bidi="ar-SA"/>
      </w:rPr>
    </w:lvl>
    <w:lvl w:ilvl="8">
      <w:start w:val="0"/>
      <w:numFmt w:val="bullet"/>
      <w:lvlText w:val="•"/>
      <w:lvlJc w:val="left"/>
      <w:pPr>
        <w:ind w:left="12533" w:hanging="709"/>
      </w:pPr>
      <w:rPr>
        <w:rFonts w:hint="default"/>
        <w:lang w:val="en-US" w:eastAsia="en-US" w:bidi="ar-SA"/>
      </w:rPr>
    </w:lvl>
  </w:abstractNum>
  <w:abstractNum w:abstractNumId="1">
    <w:multiLevelType w:val="hybridMultilevel"/>
    <w:lvl w:ilvl="0">
      <w:start w:val="1"/>
      <w:numFmt w:val="decimal"/>
      <w:lvlText w:val="%1."/>
      <w:lvlJc w:val="left"/>
      <w:pPr>
        <w:ind w:left="961" w:hanging="683"/>
        <w:jc w:val="left"/>
      </w:pPr>
      <w:rPr>
        <w:rFonts w:hint="default"/>
        <w:spacing w:val="0"/>
        <w:w w:val="99"/>
        <w:lang w:val="en-US" w:eastAsia="en-US" w:bidi="ar-SA"/>
      </w:rPr>
    </w:lvl>
    <w:lvl w:ilvl="1">
      <w:start w:val="0"/>
      <w:numFmt w:val="bullet"/>
      <w:lvlText w:val="•"/>
      <w:lvlJc w:val="left"/>
      <w:pPr>
        <w:ind w:left="2406" w:hanging="683"/>
      </w:pPr>
      <w:rPr>
        <w:rFonts w:hint="default"/>
        <w:lang w:val="en-US" w:eastAsia="en-US" w:bidi="ar-SA"/>
      </w:rPr>
    </w:lvl>
    <w:lvl w:ilvl="2">
      <w:start w:val="0"/>
      <w:numFmt w:val="bullet"/>
      <w:lvlText w:val="•"/>
      <w:lvlJc w:val="left"/>
      <w:pPr>
        <w:ind w:left="3852" w:hanging="683"/>
      </w:pPr>
      <w:rPr>
        <w:rFonts w:hint="default"/>
        <w:lang w:val="en-US" w:eastAsia="en-US" w:bidi="ar-SA"/>
      </w:rPr>
    </w:lvl>
    <w:lvl w:ilvl="3">
      <w:start w:val="0"/>
      <w:numFmt w:val="bullet"/>
      <w:lvlText w:val="•"/>
      <w:lvlJc w:val="left"/>
      <w:pPr>
        <w:ind w:left="5298" w:hanging="683"/>
      </w:pPr>
      <w:rPr>
        <w:rFonts w:hint="default"/>
        <w:lang w:val="en-US" w:eastAsia="en-US" w:bidi="ar-SA"/>
      </w:rPr>
    </w:lvl>
    <w:lvl w:ilvl="4">
      <w:start w:val="0"/>
      <w:numFmt w:val="bullet"/>
      <w:lvlText w:val="•"/>
      <w:lvlJc w:val="left"/>
      <w:pPr>
        <w:ind w:left="6744" w:hanging="683"/>
      </w:pPr>
      <w:rPr>
        <w:rFonts w:hint="default"/>
        <w:lang w:val="en-US" w:eastAsia="en-US" w:bidi="ar-SA"/>
      </w:rPr>
    </w:lvl>
    <w:lvl w:ilvl="5">
      <w:start w:val="0"/>
      <w:numFmt w:val="bullet"/>
      <w:lvlText w:val="•"/>
      <w:lvlJc w:val="left"/>
      <w:pPr>
        <w:ind w:left="8190" w:hanging="683"/>
      </w:pPr>
      <w:rPr>
        <w:rFonts w:hint="default"/>
        <w:lang w:val="en-US" w:eastAsia="en-US" w:bidi="ar-SA"/>
      </w:rPr>
    </w:lvl>
    <w:lvl w:ilvl="6">
      <w:start w:val="0"/>
      <w:numFmt w:val="bullet"/>
      <w:lvlText w:val="•"/>
      <w:lvlJc w:val="left"/>
      <w:pPr>
        <w:ind w:left="9637" w:hanging="683"/>
      </w:pPr>
      <w:rPr>
        <w:rFonts w:hint="default"/>
        <w:lang w:val="en-US" w:eastAsia="en-US" w:bidi="ar-SA"/>
      </w:rPr>
    </w:lvl>
    <w:lvl w:ilvl="7">
      <w:start w:val="0"/>
      <w:numFmt w:val="bullet"/>
      <w:lvlText w:val="•"/>
      <w:lvlJc w:val="left"/>
      <w:pPr>
        <w:ind w:left="11083" w:hanging="683"/>
      </w:pPr>
      <w:rPr>
        <w:rFonts w:hint="default"/>
        <w:lang w:val="en-US" w:eastAsia="en-US" w:bidi="ar-SA"/>
      </w:rPr>
    </w:lvl>
    <w:lvl w:ilvl="8">
      <w:start w:val="0"/>
      <w:numFmt w:val="bullet"/>
      <w:lvlText w:val="•"/>
      <w:lvlJc w:val="left"/>
      <w:pPr>
        <w:ind w:left="12529" w:hanging="683"/>
      </w:pPr>
      <w:rPr>
        <w:rFonts w:hint="default"/>
        <w:lang w:val="en-US" w:eastAsia="en-US" w:bidi="ar-SA"/>
      </w:rPr>
    </w:lvl>
  </w:abstractNum>
  <w:abstractNum w:abstractNumId="0">
    <w:multiLevelType w:val="hybridMultilevel"/>
    <w:lvl w:ilvl="0">
      <w:start w:val="1"/>
      <w:numFmt w:val="decimal"/>
      <w:lvlText w:val="%1."/>
      <w:lvlJc w:val="left"/>
      <w:pPr>
        <w:ind w:left="226" w:hanging="212"/>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998" w:hanging="212"/>
      </w:pPr>
      <w:rPr>
        <w:rFonts w:hint="default"/>
        <w:lang w:val="en-US" w:eastAsia="en-US" w:bidi="ar-SA"/>
      </w:rPr>
    </w:lvl>
    <w:lvl w:ilvl="2">
      <w:start w:val="0"/>
      <w:numFmt w:val="bullet"/>
      <w:lvlText w:val="•"/>
      <w:lvlJc w:val="left"/>
      <w:pPr>
        <w:ind w:left="1777" w:hanging="212"/>
      </w:pPr>
      <w:rPr>
        <w:rFonts w:hint="default"/>
        <w:lang w:val="en-US" w:eastAsia="en-US" w:bidi="ar-SA"/>
      </w:rPr>
    </w:lvl>
    <w:lvl w:ilvl="3">
      <w:start w:val="0"/>
      <w:numFmt w:val="bullet"/>
      <w:lvlText w:val="•"/>
      <w:lvlJc w:val="left"/>
      <w:pPr>
        <w:ind w:left="2556" w:hanging="212"/>
      </w:pPr>
      <w:rPr>
        <w:rFonts w:hint="default"/>
        <w:lang w:val="en-US" w:eastAsia="en-US" w:bidi="ar-SA"/>
      </w:rPr>
    </w:lvl>
    <w:lvl w:ilvl="4">
      <w:start w:val="0"/>
      <w:numFmt w:val="bullet"/>
      <w:lvlText w:val="•"/>
      <w:lvlJc w:val="left"/>
      <w:pPr>
        <w:ind w:left="3335" w:hanging="212"/>
      </w:pPr>
      <w:rPr>
        <w:rFonts w:hint="default"/>
        <w:lang w:val="en-US" w:eastAsia="en-US" w:bidi="ar-SA"/>
      </w:rPr>
    </w:lvl>
    <w:lvl w:ilvl="5">
      <w:start w:val="0"/>
      <w:numFmt w:val="bullet"/>
      <w:lvlText w:val="•"/>
      <w:lvlJc w:val="left"/>
      <w:pPr>
        <w:ind w:left="4114" w:hanging="212"/>
      </w:pPr>
      <w:rPr>
        <w:rFonts w:hint="default"/>
        <w:lang w:val="en-US" w:eastAsia="en-US" w:bidi="ar-SA"/>
      </w:rPr>
    </w:lvl>
    <w:lvl w:ilvl="6">
      <w:start w:val="0"/>
      <w:numFmt w:val="bullet"/>
      <w:lvlText w:val="•"/>
      <w:lvlJc w:val="left"/>
      <w:pPr>
        <w:ind w:left="4893" w:hanging="212"/>
      </w:pPr>
      <w:rPr>
        <w:rFonts w:hint="default"/>
        <w:lang w:val="en-US" w:eastAsia="en-US" w:bidi="ar-SA"/>
      </w:rPr>
    </w:lvl>
    <w:lvl w:ilvl="7">
      <w:start w:val="0"/>
      <w:numFmt w:val="bullet"/>
      <w:lvlText w:val="•"/>
      <w:lvlJc w:val="left"/>
      <w:pPr>
        <w:ind w:left="5672" w:hanging="212"/>
      </w:pPr>
      <w:rPr>
        <w:rFonts w:hint="default"/>
        <w:lang w:val="en-US" w:eastAsia="en-US" w:bidi="ar-SA"/>
      </w:rPr>
    </w:lvl>
    <w:lvl w:ilvl="8">
      <w:start w:val="0"/>
      <w:numFmt w:val="bullet"/>
      <w:lvlText w:val="•"/>
      <w:lvlJc w:val="left"/>
      <w:pPr>
        <w:ind w:left="6451" w:hanging="212"/>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 w:hanging="210"/>
      <w:jc w:val="both"/>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9"/>
      <w:ind w:left="12"/>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spacing w:before="1"/>
      <w:ind w:left="442" w:hanging="43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mdpi.com/journal/ijn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mdpi.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s://orcid.org/0000-0002-9488-4470" TargetMode="External"/><Relationship Id="rId15" Type="http://schemas.openxmlformats.org/officeDocument/2006/relationships/image" Target="media/image8.png"/><Relationship Id="rId16" Type="http://schemas.openxmlformats.org/officeDocument/2006/relationships/hyperlink" Target="https://orcid.org/0000-0001-6727-862X" TargetMode="External"/><Relationship Id="rId17" Type="http://schemas.openxmlformats.org/officeDocument/2006/relationships/image" Target="media/image9.png"/><Relationship Id="rId18" Type="http://schemas.openxmlformats.org/officeDocument/2006/relationships/hyperlink" Target="https://orcid.org/0000-0003-0145-9801" TargetMode="External"/><Relationship Id="rId19" Type="http://schemas.openxmlformats.org/officeDocument/2006/relationships/image" Target="media/image10.png"/><Relationship Id="rId20" Type="http://schemas.openxmlformats.org/officeDocument/2006/relationships/hyperlink" Target="mailto:kanokwan.sr@chula.ac.th" TargetMode="External"/><Relationship Id="rId21" Type="http://schemas.openxmlformats.org/officeDocument/2006/relationships/hyperlink" Target="mailto:theerapanon.t@gmail.com" TargetMode="External"/><Relationship Id="rId22" Type="http://schemas.openxmlformats.org/officeDocument/2006/relationships/hyperlink" Target="mailto:rkitiwan@tu.ac.th" TargetMode="External"/><Relationship Id="rId23" Type="http://schemas.openxmlformats.org/officeDocument/2006/relationships/hyperlink" Target="mailto:chalurmpon_s@hotmail.com" TargetMode="External"/><Relationship Id="rId24" Type="http://schemas.openxmlformats.org/officeDocument/2006/relationships/hyperlink" Target="mailto:vorasuk.s@chula.ac.th" TargetMode="External"/><Relationship Id="rId25" Type="http://schemas.openxmlformats.org/officeDocument/2006/relationships/hyperlink" Target="mailto:thantrira.p@chula.ac.th" TargetMode="External"/><Relationship Id="rId26" Type="http://schemas.openxmlformats.org/officeDocument/2006/relationships/hyperlink" Target="https://www.mdpi.com/2409-515X/7/1/9?type=check_update&amp;version=2" TargetMode="External"/><Relationship Id="rId27" Type="http://schemas.openxmlformats.org/officeDocument/2006/relationships/image" Target="media/image11.png"/><Relationship Id="rId28" Type="http://schemas.openxmlformats.org/officeDocument/2006/relationships/hyperlink" Target="https://doi.org/10.3390/ijns7010009" TargetMode="External"/><Relationship Id="rId29" Type="http://schemas.openxmlformats.org/officeDocument/2006/relationships/hyperlink" Target="https://creativecommons.org/" TargetMode="External"/><Relationship Id="rId30" Type="http://schemas.openxmlformats.org/officeDocument/2006/relationships/image" Target="media/image12.png"/><Relationship Id="rId31" Type="http://schemas.openxmlformats.org/officeDocument/2006/relationships/hyperlink" Target="https://creativecommons.org/licenses/by/4.0/"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header" Target="header3.xml"/><Relationship Id="rId35" Type="http://schemas.openxmlformats.org/officeDocument/2006/relationships/image" Target="media/image13.jpeg"/><Relationship Id="rId36" Type="http://schemas.openxmlformats.org/officeDocument/2006/relationships/hyperlink" Target="http://polg.bmb.msu.edu/" TargetMode="External"/><Relationship Id="rId37" Type="http://schemas.openxmlformats.org/officeDocument/2006/relationships/hyperlink" Target="https://www.mdpi.com/2409-515X/7/1/9/s1" TargetMode="External"/><Relationship Id="rId38" Type="http://schemas.openxmlformats.org/officeDocument/2006/relationships/hyperlink" Target="http://doi.org/10.1002/humu.20824" TargetMode="External"/><Relationship Id="rId39" Type="http://schemas.openxmlformats.org/officeDocument/2006/relationships/hyperlink" Target="http://doi.org/10.1038/s41582-018-0101-0" TargetMode="External"/><Relationship Id="rId40" Type="http://schemas.openxmlformats.org/officeDocument/2006/relationships/hyperlink" Target="http://doi.org/10.1101/cshperspect.a011395" TargetMode="External"/><Relationship Id="rId41" Type="http://schemas.openxmlformats.org/officeDocument/2006/relationships/hyperlink" Target="http://doi.org/10.1136/jmedgenet-2011-100222" TargetMode="External"/><Relationship Id="rId42" Type="http://schemas.openxmlformats.org/officeDocument/2006/relationships/hyperlink" Target="http://doi.org/10.1111/odi.12926" TargetMode="External"/><Relationship Id="rId43" Type="http://schemas.openxmlformats.org/officeDocument/2006/relationships/hyperlink" Target="http://www.ncbi.nlm.nih.gov/pubmed/29949226" TargetMode="External"/><Relationship Id="rId44" Type="http://schemas.openxmlformats.org/officeDocument/2006/relationships/hyperlink" Target="http://doi.org/10.1016/j.jare.2019.10.006" TargetMode="External"/><Relationship Id="rId45" Type="http://schemas.openxmlformats.org/officeDocument/2006/relationships/hyperlink" Target="http://www.ncbi.nlm.nih.gov/pubmed/32071780" TargetMode="External"/><Relationship Id="rId46" Type="http://schemas.openxmlformats.org/officeDocument/2006/relationships/hyperlink" Target="http://doi.org/10.1093/nar/gky1105" TargetMode="External"/><Relationship Id="rId47" Type="http://schemas.openxmlformats.org/officeDocument/2006/relationships/hyperlink" Target="http://www.ncbi.nlm.nih.gov/pubmed/30476213" TargetMode="External"/><Relationship Id="rId48" Type="http://schemas.openxmlformats.org/officeDocument/2006/relationships/hyperlink" Target="http://doi.org/10.1007/s00439-013-1358-4" TargetMode="External"/><Relationship Id="rId49" Type="http://schemas.openxmlformats.org/officeDocument/2006/relationships/hyperlink" Target="http://www.ncbi.nlm.nih.gov/pubmed/24077912" TargetMode="External"/><Relationship Id="rId50" Type="http://schemas.openxmlformats.org/officeDocument/2006/relationships/hyperlink" Target="http://doi.org/10.1038/gim.2015.30" TargetMode="External"/><Relationship Id="rId51" Type="http://schemas.openxmlformats.org/officeDocument/2006/relationships/hyperlink" Target="http://doi.org/10.1007/s10545-011-9278-8" TargetMode="External"/><Relationship Id="rId52" Type="http://schemas.openxmlformats.org/officeDocument/2006/relationships/hyperlink" Target="http://doi.org/10.1093/hmg/ddn150" TargetMode="External"/><Relationship Id="rId53" Type="http://schemas.openxmlformats.org/officeDocument/2006/relationships/hyperlink" Target="http://doi.org/10.1007/s13312-014-0475-z" TargetMode="External"/><Relationship Id="rId54" Type="http://schemas.openxmlformats.org/officeDocument/2006/relationships/hyperlink" Target="http://doi.org/10.1016/j.bbadis.2010.11.012" TargetMode="External"/><Relationship Id="rId55" Type="http://schemas.openxmlformats.org/officeDocument/2006/relationships/hyperlink" Target="http://doi.org/10.1007/s10545-018-0227-7" TargetMode="External"/><Relationship Id="rId56" Type="http://schemas.openxmlformats.org/officeDocument/2006/relationships/hyperlink" Target="http://www.ncbi.nlm.nih.gov/pubmed/30167885" TargetMode="External"/><Relationship Id="rId57" Type="http://schemas.openxmlformats.org/officeDocument/2006/relationships/hyperlink" Target="http://doi.org/10.15406/jnsk.2019.09.00342" TargetMode="External"/><Relationship Id="rId58" Type="http://schemas.openxmlformats.org/officeDocument/2006/relationships/hyperlink" Target="http://doi.org/10.1093/brain/awl088" TargetMode="External"/><Relationship Id="rId59" Type="http://schemas.openxmlformats.org/officeDocument/2006/relationships/hyperlink" Target="http://doi.org/10.1002/mgg3.235" TargetMode="External"/><Relationship Id="rId60" Type="http://schemas.openxmlformats.org/officeDocument/2006/relationships/hyperlink" Target="http://doi.org/10.1093/brain/awr326" TargetMode="External"/><Relationship Id="rId61" Type="http://schemas.openxmlformats.org/officeDocument/2006/relationships/hyperlink" Target="http://doi.org/10.1002/ana.24525" TargetMode="External"/><Relationship Id="rId62" Type="http://schemas.openxmlformats.org/officeDocument/2006/relationships/hyperlink" Target="http://www.ncbi.nlm.nih.gov/pubmed/26381753" TargetMode="External"/><Relationship Id="rId63" Type="http://schemas.openxmlformats.org/officeDocument/2006/relationships/hyperlink" Target="http://doi.org/10.1016/j.mito.2019.09.002" TargetMode="External"/><Relationship Id="rId64" Type="http://schemas.openxmlformats.org/officeDocument/2006/relationships/hyperlink" Target="http://www.ncbi.nlm.nih.gov/pubmed/31521625" TargetMode="External"/><Relationship Id="rId65" Type="http://schemas.openxmlformats.org/officeDocument/2006/relationships/hyperlink" Target="http://doi.org/10.1371/journal.pone.0075048" TargetMode="External"/><Relationship Id="rId66" Type="http://schemas.openxmlformats.org/officeDocument/2006/relationships/hyperlink" Target="http://www.ncbi.nlm.nih.gov/pubmed/24086434" TargetMode="External"/><Relationship Id="rId67" Type="http://schemas.openxmlformats.org/officeDocument/2006/relationships/hyperlink" Target="http://doi.org/10.5455/jeim.200312.cr.001" TargetMode="External"/><Relationship Id="rId68" Type="http://schemas.openxmlformats.org/officeDocument/2006/relationships/hyperlink" Target="http://www.ncbi.nlm.nih.gov/pubmed/24265579" TargetMode="External"/><Relationship Id="rId69" Type="http://schemas.openxmlformats.org/officeDocument/2006/relationships/hyperlink" Target="http://doi.org/10.1016/j.mito.2018.02.001" TargetMode="External"/><Relationship Id="rId70" Type="http://schemas.openxmlformats.org/officeDocument/2006/relationships/hyperlink" Target="http://www.ncbi.nlm.nih.gov/pubmed/29474836" TargetMode="External"/><Relationship Id="rId71" Type="http://schemas.openxmlformats.org/officeDocument/2006/relationships/hyperlink" Target="http://doi.org/10.1212/01.WNL.0000056088.09408.3C" TargetMode="External"/><Relationship Id="rId72" Type="http://schemas.openxmlformats.org/officeDocument/2006/relationships/hyperlink" Target="http://www.ncbi.nlm.nih.gov/pubmed/12707443" TargetMode="External"/><Relationship Id="rId73" Type="http://schemas.openxmlformats.org/officeDocument/2006/relationships/hyperlink" Target="http://doi.org/10.1038/ejhg.2013.171" TargetMode="External"/><Relationship Id="rId74" Type="http://schemas.openxmlformats.org/officeDocument/2006/relationships/hyperlink" Target="http://doi.org/10.1016/j.mito.2010.07.012" TargetMode="External"/><Relationship Id="rId75" Type="http://schemas.openxmlformats.org/officeDocument/2006/relationships/hyperlink" Target="http://doi.org/10.1016/j.bbacli.2017.04.001" TargetMode="External"/><Relationship Id="rId76" Type="http://schemas.openxmlformats.org/officeDocument/2006/relationships/hyperlink" Target="http://www.ncbi.nlm.nih.gov/pubmed/28480171" TargetMode="External"/><Relationship Id="rId77" Type="http://schemas.openxmlformats.org/officeDocument/2006/relationships/hyperlink" Target="http://doi.org/10.1093/toxsci/kft102" TargetMode="External"/><Relationship Id="rId78" Type="http://schemas.openxmlformats.org/officeDocument/2006/relationships/hyperlink" Target="http://doi.org/10.1016/j.dnarep.2005.08.010" TargetMode="External"/><Relationship Id="rId7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Kanokwan Sriwattanapong, Kitiwan Rojnueangnit, Thanakorn Theerapanon, Chalurmpon Srichomthong, Thantrira Porntaveetus and Vorasuk Shotelersuk</dc:creator>
  <cp:keywords>failure to thrive; hepatopathy; liver; mitochondria; polymerase; metabolic disorder; newborn</cp:keywords>
  <dc:subject>A variant in the POLG gene is the leading cause of a heterogeneous group of mitochondrial disorders. No definitive treatment is currently available. Prenatal and newborn screening have the potential to improve clinical outcome of patients affected with POLG-related disorders. We reported a 4-month-old infant who presented with developmental delay, fever, and diarrhea. Within two weeks after hospital admission, the patient developed hepatic failure and died. Liver necropsy demonstrated an extensive loss of hepatocytes and bile duct proliferations. Trio-whole exome sequencing identified that the patient was compound heterozygous for a novel frameshift variant c.3102delG (p.Lys1035Serfs*59) and a common variant c.3286C&gt;T (p.Arg1096Cys) in POLG (NM_002693.3) inherited from the mother and father, respectively. The c.3102delG (p.Lys1035Serfs*59) was a null variant and classified as pathogenic according to the American College of Medical Genetics and Genomics Standards and Guidelines. Prenatal genetic screenings using rapid whole exome sequencing successfully detected the heterozygous c.3286C&gt;T variant in the following pregnancy and the normal alleles in the other one. Both children had been healthy. We reviewed all 34 cases identified with the POLG c.3286C&gt;T variant and found that all 15 compound heterozygous cases had two missense variants except our patient who had the truncating variant and showed the earliest disease onset, rapid deterioration, and the youngest death. All homozygous cases had disease onset before age 2 and developed seizure. Here, we report a novel POLG variant expanding the genotypic spectrum, demonstrate the successful use of exome sequencing for prenatal and neonatal screenings of POLG-related disorders, and show the genotype–phenotype correlation of the common c.3286C&gt;T variant.</dc:subject>
  <dc:title>Compound Heterozygosity for a Novel Frameshift Variant Causing Fatal Infantile Liver Failure and Genotype–Phenotype Correlation of POLG c.3286C&gt;T Variant</dc:title>
  <dcterms:created xsi:type="dcterms:W3CDTF">2025-05-22T13:46:37Z</dcterms:created>
  <dcterms:modified xsi:type="dcterms:W3CDTF">2025-05-22T13:46:37Z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LaTeX with hyperref</vt:lpwstr>
  </property>
  <property fmtid="{D5CDD505-2E9C-101B-9397-08002B2CF9AE}" pid="4" name="LastSaved">
    <vt:filetime>2025-05-22T00:00:00Z</vt:filetime>
  </property>
  <property fmtid="{D5CDD505-2E9C-101B-9397-08002B2CF9AE}" pid="5" name="Producer">
    <vt:lpwstr>pdfTeX-1.40.21</vt:lpwstr>
  </property>
</Properties>
</file>