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lkina扩展-autodock-vina-的金属感知与共价响应式分子对接引擎"/>
    <w:p>
      <w:pPr>
        <w:pStyle w:val="Heading1"/>
      </w:pPr>
      <w:r>
        <w:rPr>
          <w:rFonts w:hint="eastAsia"/>
        </w:rPr>
        <w:t xml:space="preserve">LKina：扩展</w:t>
      </w:r>
      <w:r>
        <w:t xml:space="preserve"> AutoDock Vina </w:t>
      </w:r>
      <w:r>
        <w:rPr>
          <w:rFonts w:hint="eastAsia"/>
        </w:rPr>
        <w:t xml:space="preserve">的金属感知与共价响应式分子对接引擎</w:t>
      </w:r>
    </w:p>
    <w:p>
      <w:pPr>
        <w:pStyle w:val="FirstParagraph"/>
      </w:pPr>
      <w:r>
        <w:rPr>
          <w:rFonts w:hint="eastAsia"/>
          <w:b/>
          <w:bCs/>
        </w:rPr>
        <w:t xml:space="preserve">稿件类型：</w:t>
      </w:r>
      <w:r>
        <w:t xml:space="preserve"> </w:t>
      </w:r>
      <w:r>
        <w:rPr>
          <w:rFonts w:hint="eastAsia"/>
        </w:rPr>
        <w:t xml:space="preserve">应用笔记</w:t>
      </w:r>
      <w:r>
        <w:t xml:space="preserve"> / </w:t>
      </w:r>
      <w:r>
        <w:rPr>
          <w:rFonts w:hint="eastAsia"/>
        </w:rPr>
        <w:t xml:space="preserve">软件文章（可扩展为全文）</w:t>
      </w:r>
      <w:r>
        <w:t xml:space="preserve"> </w:t>
      </w:r>
      <w:r>
        <w:rPr>
          <w:rFonts w:hint="eastAsia"/>
          <w:b/>
          <w:bCs/>
        </w:rPr>
        <w:t xml:space="preserve">通讯作者：</w:t>
      </w:r>
      <w:r>
        <w:t xml:space="preserve"> </w:t>
      </w:r>
      <w:r>
        <w:t xml:space="preserve">LK-Studio1128</w:t>
      </w:r>
      <w:r>
        <w:t xml:space="preserve"> </w:t>
      </w:r>
      <w:r>
        <w:rPr>
          <w:rFonts w:hint="eastAsia"/>
          <w:b/>
          <w:bCs/>
        </w:rPr>
        <w:t xml:space="preserve">目标期刊：</w:t>
      </w:r>
      <w:r>
        <w:t xml:space="preserve"> </w:t>
      </w:r>
      <w:r>
        <w:rPr>
          <w:i/>
          <w:iCs/>
        </w:rPr>
        <w:t xml:space="preserve">J. Chem. Inf. Model.</w:t>
      </w:r>
      <w:r>
        <w:rPr>
          <w:rFonts w:hint="eastAsia"/>
        </w:rPr>
        <w:t xml:space="preserve">（首选）/</w:t>
      </w:r>
      <w:r>
        <w:t xml:space="preserve"> </w:t>
      </w:r>
      <w:r>
        <w:rPr>
          <w:i/>
          <w:iCs/>
        </w:rPr>
        <w:t xml:space="preserve">J. Comput. Chem.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Bioinformatics</w:t>
      </w:r>
      <w:r>
        <w:rPr>
          <w:rFonts w:hint="eastAsia"/>
        </w:rPr>
        <w:t xml:space="preserve">（Applications</w:t>
      </w:r>
      <w:r>
        <w:t xml:space="preserve"> </w:t>
      </w:r>
      <w:r>
        <w:rPr>
          <w:rFonts w:hint="eastAsia"/>
        </w:rPr>
        <w:t xml:space="preserve">Note）</w:t>
      </w:r>
    </w:p>
    <w:p>
      <w:r>
        <w:pict>
          <v:rect style="width:0;height:1.5pt" o:hralign="center" o:hrstd="t" o:hr="t"/>
        </w:pic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  <w:b/>
          <w:bCs/>
        </w:rPr>
        <w:t xml:space="preserve">动机：</w:t>
      </w:r>
      <w:r>
        <w:t xml:space="preserve"> </w:t>
      </w:r>
      <w:r>
        <w:rPr>
          <w:rFonts w:hint="eastAsia"/>
        </w:rPr>
        <w:t xml:space="preserve">金属酶约占人类蛋白质组酶反应的</w:t>
      </w:r>
      <w:r>
        <w:t xml:space="preserve"> </w:t>
      </w:r>
      <w:r>
        <w:rPr>
          <w:rFonts w:hint="eastAsia"/>
        </w:rPr>
        <w:t xml:space="preserve">40%，并构成约三分之一上市药物的靶点；然而标准分子对接力场无法描述金属-配体配位的方向性：平衡距离失真（N</w:t>
      </w:r>
      <w:r>
        <w:t xml:space="preserve"> </w:t>
      </w:r>
      <w:r>
        <w:rPr>
          <w:rFonts w:hint="eastAsia"/>
        </w:rPr>
        <w:t xml:space="preserve">供体被放置在</w:t>
      </w:r>
      <w:r>
        <w:t xml:space="preserve"> 2.49 Å </w:t>
      </w:r>
      <w:r>
        <w:rPr>
          <w:rFonts w:hint="eastAsia"/>
        </w:rPr>
        <w:t xml:space="preserve">处，而天然</w:t>
      </w:r>
      <w:r>
        <w:t xml:space="preserve"> Zn–N </w:t>
      </w:r>
      <w:r>
        <w:rPr>
          <w:rFonts w:hint="eastAsia"/>
        </w:rPr>
        <w:t xml:space="preserve">配位键约</w:t>
      </w:r>
      <w:r>
        <w:t xml:space="preserve"> 2.0 </w:t>
      </w:r>
      <w:r>
        <w:rPr>
          <w:rFonts w:hint="eastAsia"/>
        </w:rPr>
        <w:t xml:space="preserve">Å）、球对称</w:t>
      </w:r>
      <w:r>
        <w:t xml:space="preserve"> Lennard-Jones </w:t>
      </w:r>
      <w:r>
        <w:rPr>
          <w:rFonts w:hint="eastAsia"/>
        </w:rPr>
        <w:t xml:space="preserve">势无法区分轴向与赤道配位、形式电荷使静电项系统性偏向含氧供体。与此同时，共价药物发现要求搜索收敛于有效的亲核攻击轨迹——即近攻构象（Near</w:t>
      </w:r>
      <w:r>
        <w:t xml:space="preserve"> Attack Conformation, </w:t>
      </w:r>
      <w:r>
        <w:rPr>
          <w:rFonts w:hint="eastAsia"/>
        </w:rPr>
        <w:t xml:space="preserve">NAC）——而</w:t>
      </w:r>
      <w:r>
        <w:t xml:space="preserve"> AutoDock Vina </w:t>
      </w:r>
      <w:r>
        <w:rPr>
          <w:rFonts w:hint="eastAsia"/>
        </w:rPr>
        <w:t xml:space="preserve">的搜索引擎不具备此能力。现有方案覆盖狭窄：AutoDock4Zn</w:t>
      </w:r>
      <w:r>
        <w:t xml:space="preserve"> </w:t>
      </w:r>
      <w:r>
        <w:rPr>
          <w:rFonts w:hint="eastAsia"/>
        </w:rPr>
        <w:t xml:space="preserve">仅处理</w:t>
      </w:r>
      <w:r>
        <w:t xml:space="preserve"> </w:t>
      </w:r>
      <w:r>
        <w:rPr>
          <w:rFonts w:hint="eastAsia"/>
        </w:rPr>
        <w:t xml:space="preserve">Zn²⁺；CovDock</w:t>
      </w:r>
      <w:r>
        <w:t xml:space="preserve"> </w:t>
      </w:r>
      <w:r>
        <w:rPr>
          <w:rFonts w:hint="eastAsia"/>
        </w:rPr>
        <w:t xml:space="preserve">为商业软件且需预构建共价加合物；且所有这些工作流都依赖外部</w:t>
      </w:r>
      <w:r>
        <w:t xml:space="preserve"> </w:t>
      </w:r>
      <w:r>
        <w:rPr>
          <w:rStyle w:val="VerbatimChar"/>
        </w:rPr>
        <w:t xml:space="preserve">autogrid4</w:t>
      </w:r>
      <w:r>
        <w:t xml:space="preserve"> </w:t>
      </w:r>
      <w:r>
        <w:rPr>
          <w:rFonts w:hint="eastAsia"/>
        </w:rPr>
        <w:t xml:space="preserve">可执行文件预计算亲和力格点。</w:t>
      </w:r>
    </w:p>
    <w:p>
      <w:pPr>
        <w:pStyle w:val="BodyText"/>
      </w:pPr>
      <w:r>
        <w:rPr>
          <w:rFonts w:hint="eastAsia"/>
          <w:b/>
          <w:bCs/>
        </w:rPr>
        <w:t xml:space="preserve">结果：</w:t>
      </w:r>
      <w:r>
        <w:t xml:space="preserve"> </w:t>
      </w:r>
      <w:r>
        <w:rPr>
          <w:rFonts w:hint="eastAsia"/>
        </w:rPr>
        <w:t xml:space="preserve">我们提出</w:t>
      </w:r>
      <w:r>
        <w:t xml:space="preserve"> </w:t>
      </w:r>
      <w:r>
        <w:rPr>
          <w:b/>
          <w:bCs/>
        </w:rPr>
        <w:t xml:space="preserve">LKina</w:t>
      </w:r>
      <w:r>
        <w:rPr>
          <w:rFonts w:hint="eastAsia"/>
        </w:rPr>
        <w:t xml:space="preserve">——基于</w:t>
      </w:r>
      <w:r>
        <w:t xml:space="preserve"> AutoDock Vina 1.2.7 </w:t>
      </w:r>
      <w:r>
        <w:rPr>
          <w:rFonts w:hint="eastAsia"/>
        </w:rPr>
        <w:t xml:space="preserve">源码深度扩展的开源对接引擎，在保持完全向后兼容的同时，新增一等公民的金属配位与共价响应式对接能力。LKina：(i)</w:t>
      </w:r>
      <w:r>
        <w:t xml:space="preserve"> </w:t>
      </w:r>
      <w:r>
        <w:rPr>
          <w:rFonts w:hint="eastAsia"/>
        </w:rPr>
        <w:t xml:space="preserve">将</w:t>
      </w:r>
      <w:r>
        <w:t xml:space="preserve"> AutoDock4 </w:t>
      </w:r>
      <w:r>
        <w:rPr>
          <w:rFonts w:hint="eastAsia"/>
        </w:rPr>
        <w:t xml:space="preserve">原子类型从约</w:t>
      </w:r>
      <w:r>
        <w:t xml:space="preserve"> 22 </w:t>
      </w:r>
      <w:r>
        <w:rPr>
          <w:rFonts w:hint="eastAsia"/>
        </w:rPr>
        <w:t xml:space="preserve">种扩展至</w:t>
      </w:r>
      <w:r>
        <w:t xml:space="preserve"> </w:t>
      </w:r>
      <w:r>
        <w:rPr>
          <w:b/>
          <w:bCs/>
        </w:rPr>
        <w:t xml:space="preserve">113 </w:t>
      </w:r>
      <w:r>
        <w:rPr>
          <w:rFonts w:hint="eastAsia"/>
          <w:b/>
          <w:bCs/>
        </w:rPr>
        <w:t xml:space="preserve">种</w:t>
      </w:r>
      <w:r>
        <w:rPr>
          <w:rFonts w:hint="eastAsia"/>
        </w:rPr>
        <w:t xml:space="preserve">（覆盖</w:t>
      </w:r>
      <w:r>
        <w:t xml:space="preserve"> 80+ </w:t>
      </w:r>
      <w:r>
        <w:rPr>
          <w:rFonts w:hint="eastAsia"/>
        </w:rPr>
        <w:t xml:space="preserve">金属/类金属），并内嵌</w:t>
      </w:r>
      <w:r>
        <w:t xml:space="preserve"> AutoGrid 4.2 </w:t>
      </w:r>
      <w:r>
        <w:rPr>
          <w:rFonts w:hint="eastAsia"/>
        </w:rPr>
        <w:t xml:space="preserve">格点生成器的独立</w:t>
      </w:r>
      <w:r>
        <w:t xml:space="preserve"> C++ </w:t>
      </w:r>
      <w:r>
        <w:rPr>
          <w:rFonts w:hint="eastAsia"/>
        </w:rPr>
        <w:t xml:space="preserve">重实现，消除外部</w:t>
      </w:r>
      <w:r>
        <w:t xml:space="preserve"> </w:t>
      </w:r>
      <w:r>
        <w:rPr>
          <w:rStyle w:val="VerbatimChar"/>
        </w:rPr>
        <w:t xml:space="preserve">autogrid4</w:t>
      </w:r>
      <w:r>
        <w:t xml:space="preserve"> </w:t>
      </w:r>
      <w:r>
        <w:rPr>
          <w:rFonts w:hint="eastAsia"/>
        </w:rPr>
        <w:t xml:space="preserve">依赖；(ii)</w:t>
      </w:r>
      <w:r>
        <w:t xml:space="preserve"> </w:t>
      </w:r>
      <w:r>
        <w:rPr>
          <w:rFonts w:hint="eastAsia"/>
        </w:rPr>
        <w:t xml:space="preserve">引入四类配位伪原子（</w:t>
      </w:r>
      <w:r>
        <w:rPr>
          <w:b/>
          <w:bCs/>
        </w:rPr>
        <w:t xml:space="preserve">TZ/SQ/MH/JT</w:t>
      </w:r>
      <w:r>
        <w:rPr>
          <w:rFonts w:hint="eastAsia"/>
        </w:rPr>
        <w:t xml:space="preserve">），配以键价和（BVS）氧化态自动推断（Fe/Cu/Mn/Co/V/Mo/Ni）与</w:t>
      </w:r>
      <w:r>
        <w:t xml:space="preserve"> </w:t>
      </w:r>
      <w:r>
        <w:rPr>
          <w:rFonts w:hint="eastAsia"/>
        </w:rPr>
        <w:t xml:space="preserve">Cu²⁺（d⁹）/Mn³⁺（d⁴）专用</w:t>
      </w:r>
      <w:r>
        <w:t xml:space="preserve"> Jahn-Teller </w:t>
      </w:r>
      <w:r>
        <w:rPr>
          <w:rFonts w:hint="eastAsia"/>
        </w:rPr>
        <w:t xml:space="preserve">变形八面体模式；(iii)</w:t>
      </w:r>
      <w:r>
        <w:t xml:space="preserve"> </w:t>
      </w:r>
      <w:r>
        <w:rPr>
          <w:rFonts w:hint="eastAsia"/>
        </w:rPr>
        <w:t xml:space="preserve">实现四层响应式共价对接框架（</w:t>
      </w:r>
      <w:r>
        <w:rPr>
          <w:b/>
          <w:bCs/>
        </w:rPr>
        <w:t xml:space="preserve">P1–P4</w:t>
      </w:r>
      <w:r>
        <w:rPr>
          <w:rFonts w:hint="eastAsia"/>
        </w:rPr>
        <w:t xml:space="preserve">：距离、角度、帧原子扭转、混合</w:t>
      </w:r>
      <w:r>
        <w:t xml:space="preserve"> vdW </w:t>
      </w:r>
      <w:r>
        <w:rPr>
          <w:rFonts w:hint="eastAsia"/>
        </w:rPr>
        <w:t xml:space="preserve">缩放），含显式</w:t>
      </w:r>
      <w:r>
        <w:t xml:space="preserve"> NAC </w:t>
      </w:r>
      <w:r>
        <w:rPr>
          <w:rFonts w:hint="eastAsia"/>
        </w:rPr>
        <w:t xml:space="preserve">检测、C3</w:t>
      </w:r>
      <w:r>
        <w:t xml:space="preserve"> </w:t>
      </w:r>
      <w:r>
        <w:rPr>
          <w:rFonts w:hint="eastAsia"/>
        </w:rPr>
        <w:t xml:space="preserve">两阶段搜索策略与六种内置反应预设；(iv)</w:t>
      </w:r>
      <w:r>
        <w:t xml:space="preserve"> </w:t>
      </w:r>
      <w:r>
        <w:rPr>
          <w:rFonts w:hint="eastAsia"/>
        </w:rPr>
        <w:t xml:space="preserve">通过反向金属-供体</w:t>
      </w:r>
      <w:r>
        <w:t xml:space="preserve"> pair potentials </w:t>
      </w:r>
      <w:r>
        <w:rPr>
          <w:rFonts w:hint="eastAsia"/>
        </w:rPr>
        <w:t xml:space="preserve">支持”金属作为配体”工作流。在系统的</w:t>
      </w:r>
      <w:r>
        <w:t xml:space="preserve"> </w:t>
      </w:r>
      <w:r>
        <w:rPr>
          <w:b/>
          <w:bCs/>
        </w:rPr>
        <w:t xml:space="preserve">110 </w:t>
      </w:r>
      <w:r>
        <w:rPr>
          <w:rFonts w:hint="eastAsia"/>
          <w:b/>
          <w:bCs/>
        </w:rPr>
        <w:t xml:space="preserve">种金属模式合成配位基准</w:t>
      </w:r>
      <w:r>
        <w:rPr>
          <w:rFonts w:hint="eastAsia"/>
        </w:rPr>
        <w:t xml:space="preserve">中，LKina</w:t>
      </w:r>
      <w:r>
        <w:t xml:space="preserve"> </w:t>
      </w:r>
      <w:r>
        <w:rPr>
          <w:rFonts w:hint="eastAsia"/>
        </w:rPr>
        <w:t xml:space="preserve">全部</w:t>
      </w:r>
      <w:r>
        <w:t xml:space="preserve"> 110/110 </w:t>
      </w:r>
      <w:r>
        <w:rPr>
          <w:rFonts w:hint="eastAsia"/>
        </w:rPr>
        <w:t xml:space="preserve">完成对接，而</w:t>
      </w:r>
      <w:r>
        <w:t xml:space="preserve"> Vina 1.2.7 </w:t>
      </w:r>
      <w:r>
        <w:rPr>
          <w:rFonts w:hint="eastAsia"/>
        </w:rPr>
        <w:t xml:space="preserve">有</w:t>
      </w:r>
      <w:r>
        <w:t xml:space="preserve"> </w:t>
      </w:r>
      <w:r>
        <w:rPr>
          <w:b/>
          <w:bCs/>
        </w:rPr>
        <w:t xml:space="preserve">76/110 </w:t>
      </w:r>
      <w:r>
        <w:rPr>
          <w:rFonts w:hint="eastAsia"/>
          <w:b/>
          <w:bCs/>
        </w:rPr>
        <w:t xml:space="preserve">因原子类型解析失败</w:t>
      </w:r>
      <w:r>
        <w:rPr>
          <w:rFonts w:hint="eastAsia"/>
        </w:rPr>
        <w:t xml:space="preserve">（其</w:t>
      </w:r>
      <w:r>
        <w:t xml:space="preserve"> 32 </w:t>
      </w:r>
      <w:r>
        <w:rPr>
          <w:rFonts w:hint="eastAsia"/>
        </w:rPr>
        <w:t xml:space="preserve">类型</w:t>
      </w:r>
      <w:r>
        <w:t xml:space="preserve"> XS </w:t>
      </w:r>
      <w:r>
        <w:rPr>
          <w:rFonts w:hint="eastAsia"/>
        </w:rPr>
        <w:t xml:space="preserve">系统无法映射</w:t>
      </w:r>
      <w:r>
        <w:t xml:space="preserve"> LKina </w:t>
      </w:r>
      <w:r>
        <w:rPr>
          <w:rFonts w:hint="eastAsia"/>
        </w:rPr>
        <w:t xml:space="preserve">扩展的</w:t>
      </w:r>
      <w:r>
        <w:t xml:space="preserve"> AD4 </w:t>
      </w:r>
      <w:r>
        <w:rPr>
          <w:rFonts w:hint="eastAsia"/>
        </w:rPr>
        <w:t xml:space="preserve">金属类型），且</w:t>
      </w:r>
      <w:r>
        <w:t xml:space="preserve"> LKina </w:t>
      </w: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108/110</w:t>
      </w:r>
      <w:r>
        <w:t xml:space="preserve"> </w:t>
      </w:r>
      <w:r>
        <w:rPr>
          <w:rFonts w:hint="eastAsia"/>
        </w:rPr>
        <w:t xml:space="preserve">个合成体系中金属-供体距离误差</w:t>
      </w:r>
      <w:r>
        <w:t xml:space="preserve"> &lt; 0.5 </w:t>
      </w:r>
      <w:r>
        <w:rPr>
          <w:rFonts w:hint="eastAsia"/>
        </w:rPr>
        <w:t xml:space="preserve">Å（均值</w:t>
      </w:r>
      <w:r>
        <w:t xml:space="preserve"> |d–d₀| = 0.20 </w:t>
      </w:r>
      <w:r>
        <w:rPr>
          <w:rFonts w:hint="eastAsia"/>
        </w:rPr>
        <w:t xml:space="preserve">Å），</w:t>
      </w:r>
      <w:r>
        <w:rPr>
          <w:b/>
          <w:bCs/>
        </w:rPr>
        <w:t xml:space="preserve">104/110</w:t>
      </w:r>
      <w:r>
        <w:t xml:space="preserve"> </w:t>
      </w:r>
      <w:r>
        <w:rPr>
          <w:rFonts w:hint="eastAsia"/>
        </w:rPr>
        <w:t xml:space="preserve">模式证实金属配位势井（E_ideal</w:t>
      </w:r>
      <w:r>
        <w:t xml:space="preserve"> &lt; </w:t>
      </w:r>
      <w:r>
        <w:rPr>
          <w:rFonts w:hint="eastAsia"/>
        </w:rPr>
        <w:t xml:space="preserve">E_far）。四类伪原子系统（TZ/SQ/MH/JT）经</w:t>
      </w:r>
      <w:r>
        <w:t xml:space="preserve"> </w:t>
      </w:r>
      <w:r>
        <w:rPr>
          <w:rStyle w:val="VerbatimChar"/>
        </w:rPr>
        <w:t xml:space="preserve">--metal_geometry_check</w:t>
      </w:r>
      <w:r>
        <w:t xml:space="preserve"> </w:t>
      </w:r>
      <w:r>
        <w:rPr>
          <w:rFonts w:hint="eastAsia"/>
        </w:rPr>
        <w:t xml:space="preserve">全部验证；BVS</w:t>
      </w:r>
      <w:r>
        <w:t xml:space="preserve"> </w:t>
      </w:r>
      <w:r>
        <w:rPr>
          <w:rFonts w:hint="eastAsia"/>
        </w:rPr>
        <w:t xml:space="preserve">氧化态推断在</w:t>
      </w:r>
      <w:r>
        <w:t xml:space="preserve"> 14 </w:t>
      </w:r>
      <w:r>
        <w:rPr>
          <w:rFonts w:hint="eastAsia"/>
        </w:rPr>
        <w:t xml:space="preserve">个设计合成体系上</w:t>
      </w:r>
      <w:r>
        <w:t xml:space="preserve"> 14/14 </w:t>
      </w:r>
      <w:r>
        <w:rPr>
          <w:rFonts w:hint="eastAsia"/>
        </w:rPr>
        <w:t xml:space="preserve">正确；该内嵌格点生成器一键写出</w:t>
      </w:r>
      <w:r>
        <w:t xml:space="preserve"> </w:t>
      </w:r>
      <w:r>
        <w:rPr>
          <w:b/>
          <w:bCs/>
        </w:rPr>
        <w:t xml:space="preserve">108 </w:t>
      </w:r>
      <w:r>
        <w:rPr>
          <w:rFonts w:hint="eastAsia"/>
          <w:b/>
          <w:bCs/>
        </w:rPr>
        <w:t xml:space="preserve">张</w:t>
      </w:r>
      <w:r>
        <w:rPr>
          <w:b/>
          <w:bCs/>
        </w:rPr>
        <w:t xml:space="preserve"> AutoGrid 4.2 </w:t>
      </w:r>
      <w:r>
        <w:rPr>
          <w:rFonts w:hint="eastAsia"/>
          <w:b/>
          <w:bCs/>
        </w:rPr>
        <w:t xml:space="preserve">格式亲和力格点</w:t>
      </w:r>
      <w:r>
        <w:rPr>
          <w:rFonts w:hint="eastAsia"/>
        </w:rPr>
        <w:t xml:space="preserve">（涵盖所有</w:t>
      </w:r>
      <w:r>
        <w:t xml:space="preserve"> AD4 </w:t>
      </w:r>
      <w:r>
        <w:rPr>
          <w:rFonts w:hint="eastAsia"/>
        </w:rPr>
        <w:t xml:space="preserve">探针类型，含</w:t>
      </w:r>
      <w:r>
        <w:t xml:space="preserve"> TZ/SQ/MH/JT </w:t>
      </w:r>
      <w:r>
        <w:rPr>
          <w:rFonts w:hint="eastAsia"/>
        </w:rPr>
        <w:t xml:space="preserve">伪原子），全程无需外部</w:t>
      </w:r>
      <w:r>
        <w:t xml:space="preserve"> </w:t>
      </w:r>
      <w:r>
        <w:rPr>
          <w:rStyle w:val="VerbatimChar"/>
        </w:rPr>
        <w:t xml:space="preserve">autogrid4</w:t>
      </w:r>
      <w:r>
        <w:rPr>
          <w:rFonts w:hint="eastAsia"/>
        </w:rPr>
        <w:t xml:space="preserve">。在真实</w:t>
      </w:r>
      <w:r>
        <w:t xml:space="preserve"> Zn </w:t>
      </w:r>
      <w:r>
        <w:rPr>
          <w:rFonts w:hint="eastAsia"/>
        </w:rPr>
        <w:t xml:space="preserve">金属蛋白复合物（4JC）上，LKina</w:t>
      </w:r>
      <w:r>
        <w:t xml:space="preserve"> </w:t>
      </w:r>
      <w:r>
        <w:rPr>
          <w:rFonts w:hint="eastAsia"/>
        </w:rPr>
        <w:t xml:space="preserve">以</w:t>
      </w:r>
      <w:r>
        <w:t xml:space="preserve"> 2.13 Å </w:t>
      </w:r>
      <w:r>
        <w:rPr>
          <w:rFonts w:hint="eastAsia"/>
        </w:rPr>
        <w:t xml:space="preserve">恢复</w:t>
      </w:r>
      <w:r>
        <w:t xml:space="preserve"> Zn–NA </w:t>
      </w:r>
      <w:r>
        <w:rPr>
          <w:rFonts w:hint="eastAsia"/>
        </w:rPr>
        <w:t xml:space="preserve">配位并输出显式</w:t>
      </w:r>
      <w:r>
        <w:t xml:space="preserve"> </w:t>
      </w:r>
      <w:r>
        <w:rPr>
          <w:rStyle w:val="VerbatimChar"/>
        </w:rPr>
        <w:t xml:space="preserve">METAL_COORD</w:t>
      </w:r>
      <w:r>
        <w:t xml:space="preserve"> </w:t>
      </w:r>
      <w:r>
        <w:rPr>
          <w:rFonts w:hint="eastAsia"/>
        </w:rPr>
        <w:t xml:space="preserve">报告，而</w:t>
      </w:r>
      <w:r>
        <w:t xml:space="preserve"> Vina </w:t>
      </w:r>
      <w:r>
        <w:rPr>
          <w:rFonts w:hint="eastAsia"/>
        </w:rPr>
        <w:t xml:space="preserve">1.2.7（vina</w:t>
      </w:r>
      <w:r>
        <w:t xml:space="preserve"> </w:t>
      </w:r>
      <w:r>
        <w:rPr>
          <w:rFonts w:hint="eastAsia"/>
        </w:rPr>
        <w:t xml:space="preserve">与</w:t>
      </w:r>
      <w:r>
        <w:t xml:space="preserve"> AD4 </w:t>
      </w:r>
      <w:r>
        <w:rPr>
          <w:rFonts w:hint="eastAsia"/>
        </w:rPr>
        <w:t xml:space="preserve">两种评分、同格点）最近供体仅</w:t>
      </w:r>
      <w:r>
        <w:t xml:space="preserve"> 2.23 </w:t>
      </w:r>
      <w:r>
        <w:rPr>
          <w:rFonts w:hint="eastAsia"/>
        </w:rPr>
        <w:t xml:space="preserve">Å（羧基氧）且不评估任何配位项。（注：金属模式绝对能量与标准评分量纲不同，不可跨评分函数直接比较，见</w:t>
      </w:r>
      <w:r>
        <w:t xml:space="preserve"> </w:t>
      </w:r>
      <w:r>
        <w:rPr>
          <w:rFonts w:hint="eastAsia"/>
        </w:rPr>
        <w:t xml:space="preserve">§4.3。）在覆盖</w:t>
      </w:r>
      <w:r>
        <w:t xml:space="preserve"> Zn²⁺/Fe³⁺/Cu²⁺ </w:t>
      </w:r>
      <w:r>
        <w:rPr>
          <w:rFonts w:hint="eastAsia"/>
        </w:rPr>
        <w:t xml:space="preserve">金属蛋白的</w:t>
      </w:r>
      <w:r>
        <w:t xml:space="preserve"> PDB </w:t>
      </w:r>
      <w:r>
        <w:rPr>
          <w:rFonts w:hint="eastAsia"/>
        </w:rPr>
        <w:t xml:space="preserve">来源重对接基准（</w:t>
      </w:r>
      <w:r>
        <w:rPr>
          <w:rFonts w:hint="eastAsia"/>
          <w:b/>
          <w:bCs/>
        </w:rPr>
        <w:t xml:space="preserve">全集</w:t>
      </w:r>
      <w:r>
        <w:rPr>
          <w:b/>
          <w:bCs/>
        </w:rPr>
        <w:t xml:space="preserve"> 104 </w:t>
      </w:r>
      <w:r>
        <w:rPr>
          <w:rFonts w:hint="eastAsia"/>
          <w:b/>
          <w:bCs/>
        </w:rPr>
        <w:t xml:space="preserve">个体系</w:t>
      </w:r>
      <w:r>
        <w:rPr>
          <w:rFonts w:hint="eastAsia"/>
        </w:rPr>
        <w:t xml:space="preserve">，即与图</w:t>
      </w:r>
      <w:r>
        <w:t xml:space="preserve"> 1 </w:t>
      </w:r>
      <w:r>
        <w:rPr>
          <w:rFonts w:hint="eastAsia"/>
        </w:rPr>
        <w:t xml:space="preserve">一致的语料）中，开启配位模型后最优姿态的配体供体原子落入受体金属</w:t>
      </w:r>
      <w:r>
        <w:t xml:space="preserve"> 3.0 Å </w:t>
      </w:r>
      <w:r>
        <w:rPr>
          <w:rFonts w:hint="eastAsia"/>
        </w:rPr>
        <w:t xml:space="preserve">配位圈的比例达</w:t>
      </w:r>
      <w:r>
        <w:t xml:space="preserve"> </w:t>
      </w:r>
      <w:r>
        <w:rPr>
          <w:b/>
          <w:bCs/>
        </w:rPr>
        <w:t xml:space="preserve">90.6%</w:t>
      </w:r>
      <w:r>
        <w:rPr>
          <w:rFonts w:hint="eastAsia"/>
        </w:rPr>
        <w:t xml:space="preserve">（87/96，LKina</w:t>
      </w:r>
      <w:r>
        <w:t xml:space="preserve"> </w:t>
      </w:r>
      <w:r>
        <w:rPr>
          <w:rFonts w:hint="eastAsia"/>
        </w:rPr>
        <w:t xml:space="preserve">金属模式自身可对接子集）（供体-金属距离中位数</w:t>
      </w:r>
      <w:r>
        <w:t xml:space="preserve"> 2.12 </w:t>
      </w:r>
      <w:r>
        <w:rPr>
          <w:rFonts w:hint="eastAsia"/>
        </w:rPr>
        <w:t xml:space="preserve">Å），而同一引擎关闭配位项为</w:t>
      </w:r>
      <w:r>
        <w:t xml:space="preserve"> 27.8%、Vina 1.2.7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52.1%。六种反应预设全部通过</w:t>
      </w:r>
      <w:r>
        <w:t xml:space="preserve"> P1 </w:t>
      </w:r>
      <w:r>
        <w:rPr>
          <w:rFonts w:hint="eastAsia"/>
        </w:rPr>
        <w:t xml:space="preserve">与</w:t>
      </w:r>
      <w:r>
        <w:t xml:space="preserve"> P1+P2 </w:t>
      </w:r>
      <w:r>
        <w:rPr>
          <w:rFonts w:hint="eastAsia"/>
        </w:rPr>
        <w:t xml:space="preserve">端到端测试且</w:t>
      </w:r>
      <w:r>
        <w:t xml:space="preserve"> NAC </w:t>
      </w:r>
      <w:r>
        <w:rPr>
          <w:rFonts w:hint="eastAsia"/>
        </w:rPr>
        <w:t xml:space="preserve">检测判别有效（判别反应几何而非无条件通过）。标准非金属对接与</w:t>
      </w:r>
      <w:r>
        <w:t xml:space="preserve"> Vina 1.2.7 </w:t>
      </w:r>
      <w:r>
        <w:rPr>
          <w:rFonts w:hint="eastAsia"/>
        </w:rPr>
        <w:t xml:space="preserve">能量完全一致（1HVR</w:t>
      </w:r>
      <w:r>
        <w:t xml:space="preserve"> −14.54、3PTB −6.202 </w:t>
      </w:r>
      <w:r>
        <w:rPr>
          <w:rFonts w:hint="eastAsia"/>
        </w:rPr>
        <w:t xml:space="preserve">kcal/mol，mode-1</w:t>
      </w:r>
      <w:r>
        <w:t xml:space="preserve"> </w:t>
      </w:r>
      <w:r>
        <w:rPr>
          <w:rFonts w:hint="eastAsia"/>
        </w:rPr>
        <w:t xml:space="preserve">数值相同），反应梯度与评分分解验证层在实测二进制上全部通过（§3.1）。全部扩展均为显式开启（opt-in）并经过端到端实测验证（详见</w:t>
      </w:r>
      <w:r>
        <w:t xml:space="preserve"> </w:t>
      </w:r>
      <w:r>
        <w:rPr>
          <w:rFonts w:hint="eastAsia"/>
        </w:rPr>
        <w:t xml:space="preserve">§3.5、附录</w:t>
      </w:r>
      <w:r>
        <w:t xml:space="preserve"> </w:t>
      </w:r>
      <w:r>
        <w:rPr>
          <w:rFonts w:hint="eastAsia"/>
        </w:rPr>
        <w:t xml:space="preserve">E）。</w:t>
      </w:r>
    </w:p>
    <w:p>
      <w:pPr>
        <w:pStyle w:val="BodyText"/>
      </w:pPr>
      <w:r>
        <w:rPr>
          <w:rFonts w:hint="eastAsia"/>
          <w:b/>
          <w:bCs/>
        </w:rPr>
        <w:t xml:space="preserve">可用性：</w:t>
      </w:r>
      <w:r>
        <w:t xml:space="preserve"> </w:t>
      </w:r>
      <w:r>
        <w:rPr>
          <w:rFonts w:hint="eastAsia"/>
        </w:rPr>
        <w:t xml:space="preserve">https://github.com/LK-Studio1128/LKina（GPL-3.0-or-later；Vina</w:t>
      </w:r>
      <w:r>
        <w:t xml:space="preserve"> </w:t>
      </w:r>
      <w:r>
        <w:rPr>
          <w:rFonts w:hint="eastAsia"/>
        </w:rPr>
        <w:t xml:space="preserve">来源文件保持</w:t>
      </w:r>
      <w:r>
        <w:t xml:space="preserve"> </w:t>
      </w:r>
      <w:r>
        <w:rPr>
          <w:rFonts w:hint="eastAsia"/>
        </w:rPr>
        <w:t xml:space="preserve">Apache-2.0）；仓库含</w:t>
      </w:r>
      <w:r>
        <w:t xml:space="preserve"> macOS/Linux/Windows </w:t>
      </w:r>
      <w:r>
        <w:rPr>
          <w:rFonts w:hint="eastAsia"/>
        </w:rPr>
        <w:t xml:space="preserve">预编译二进制、构建脚本与完整基准管线。</w:t>
      </w:r>
    </w:p>
    <w:p>
      <w:r>
        <w:pict>
          <v:rect style="width:0;height:1.5pt" o:hralign="center" o:hrstd="t" o:hr="t"/>
        </w:pict>
      </w:r>
    </w:p>
    <w:bookmarkEnd w:id="9"/>
    <w:bookmarkStart w:id="14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10" w:name="分子对接与金属蛋白缺口"/>
    <w:p>
      <w:pPr>
        <w:pStyle w:val="Heading3"/>
      </w:pPr>
      <w:r>
        <w:t xml:space="preserve">1.1 </w:t>
      </w:r>
      <w:r>
        <w:rPr>
          <w:rFonts w:hint="eastAsia"/>
        </w:rPr>
        <w:t xml:space="preserve">分子对接与金属蛋白缺口</w:t>
      </w:r>
    </w:p>
    <w:p>
      <w:pPr>
        <w:pStyle w:val="FirstParagraph"/>
      </w:pPr>
      <w:r>
        <w:rPr>
          <w:rFonts w:hint="eastAsia"/>
        </w:rPr>
        <w:t xml:space="preserve">基于结构的药物设计（SBDD）依赖分子对接预测小分子在已知结构受体中的结合姿态与亲和力</w:t>
      </w:r>
      <w:r>
        <w:t xml:space="preserve"> </w:t>
      </w:r>
      <w:r>
        <w:rPr>
          <w:rFonts w:hint="eastAsia"/>
        </w:rPr>
        <w:t xml:space="preserve">[1]。在应用最广的开源引擎中，AutoDock</w:t>
      </w:r>
      <w:r>
        <w:t xml:space="preserve"> Vina [1,2] </w:t>
      </w:r>
      <w:r>
        <w:rPr>
          <w:rFonts w:hint="eastAsia"/>
        </w:rPr>
        <w:t xml:space="preserve">结合经验评分函数与</w:t>
      </w:r>
      <w:r>
        <w:t xml:space="preserve"> Monte Carlo + L-BFGS </w:t>
      </w:r>
      <w:r>
        <w:rPr>
          <w:rFonts w:hint="eastAsia"/>
        </w:rPr>
        <w:t xml:space="preserve">全局/局部搜索、OpenMP</w:t>
      </w:r>
      <w:r>
        <w:t xml:space="preserve"> </w:t>
      </w:r>
      <w:r>
        <w:rPr>
          <w:rFonts w:hint="eastAsia"/>
        </w:rPr>
        <w:t xml:space="preserve">多线程，已成为虚拟筛选的事实标准；AutoDock</w:t>
      </w:r>
      <w:r>
        <w:t xml:space="preserve"> Vina 1.2.x </w:t>
      </w:r>
      <w:r>
        <w:rPr>
          <w:rFonts w:hint="eastAsia"/>
        </w:rPr>
        <w:t xml:space="preserve">进一步提供</w:t>
      </w:r>
      <w:r>
        <w:t xml:space="preserve"> </w:t>
      </w:r>
      <w:r>
        <w:rPr>
          <w:rFonts w:hint="eastAsia"/>
        </w:rPr>
        <w:t xml:space="preserve">AutoDock4（AD4）经验力场</w:t>
      </w:r>
      <w:r>
        <w:t xml:space="preserve"> </w:t>
      </w:r>
      <w:r>
        <w:rPr>
          <w:rFonts w:hint="eastAsia"/>
        </w:rPr>
        <w:t xml:space="preserve">[3]，满足对静电与去溶剂化项化学细节更敏感的用户需求。</w:t>
      </w:r>
    </w:p>
    <w:p>
      <w:pPr>
        <w:pStyle w:val="BodyText"/>
      </w:pPr>
      <w:r>
        <w:rPr>
          <w:rFonts w:hint="eastAsia"/>
        </w:rPr>
        <w:t xml:space="preserve">然而两种力场在面对含金属辅因子的受体时存在三个根本缺陷——而此类受体在药物发现中无处不在：金属离子存在于估计</w:t>
      </w:r>
      <w:r>
        <w:t xml:space="preserve"> </w:t>
      </w:r>
      <w:r>
        <w:rPr>
          <w:b/>
          <w:bCs/>
        </w:rPr>
        <w:t xml:space="preserve">40% </w:t>
      </w:r>
      <w:r>
        <w:rPr>
          <w:rFonts w:hint="eastAsia"/>
          <w:b/>
          <w:bCs/>
        </w:rPr>
        <w:t xml:space="preserve">的酶与约</w:t>
      </w:r>
      <w:r>
        <w:rPr>
          <w:b/>
          <w:bCs/>
        </w:rPr>
        <w:t xml:space="preserve"> 30% </w:t>
      </w:r>
      <w:r>
        <w:rPr>
          <w:rFonts w:hint="eastAsia"/>
          <w:b/>
          <w:bCs/>
        </w:rPr>
        <w:t xml:space="preserve">的上市药物靶点</w:t>
      </w:r>
      <w:r>
        <w:rPr>
          <w:rFonts w:hint="eastAsia"/>
        </w:rPr>
        <w:t xml:space="preserve">中，包括</w:t>
      </w:r>
      <w:r>
        <w:t xml:space="preserve"> HIV </w:t>
      </w:r>
      <w:r>
        <w:rPr>
          <w:rFonts w:hint="eastAsia"/>
        </w:rPr>
        <w:t xml:space="preserve">整合酶（Mg²⁺）、碳酸酐酶（Zn²⁺）、组蛋白去乙酰化酶（Zn²⁺）以及血红素/非血红素铁酶（Fe³⁺）[4,5]。三个缺陷是：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平衡距离失真。</w:t>
      </w:r>
      <w:r>
        <w:t xml:space="preserve"> </w:t>
      </w:r>
      <w:r>
        <w:rPr>
          <w:rFonts w:hint="eastAsia"/>
        </w:rPr>
        <w:t xml:space="preserve">通用</w:t>
      </w:r>
      <w:r>
        <w:t xml:space="preserve"> vdW </w:t>
      </w:r>
      <w:r>
        <w:rPr>
          <w:rFonts w:hint="eastAsia"/>
        </w:rPr>
        <w:t xml:space="preserve">力场中</w:t>
      </w:r>
      <w:r>
        <w:t xml:space="preserve"> N </w:t>
      </w:r>
      <w:r>
        <w:rPr>
          <w:rFonts w:hint="eastAsia"/>
        </w:rPr>
        <w:t xml:space="preserve">供体的平衡距离约</w:t>
      </w:r>
      <w:r>
        <w:t xml:space="preserve"> 2.49 </w:t>
      </w:r>
      <w:r>
        <w:rPr>
          <w:rFonts w:hint="eastAsia"/>
        </w:rPr>
        <w:t xml:space="preserve">Å，而天然</w:t>
      </w:r>
      <w:r>
        <w:t xml:space="preserve"> Zn–N </w:t>
      </w:r>
      <w:r>
        <w:rPr>
          <w:rFonts w:hint="eastAsia"/>
        </w:rPr>
        <w:t xml:space="preserve">配位键约</w:t>
      </w:r>
      <w:r>
        <w:t xml:space="preserve"> 2.0 </w:t>
      </w:r>
      <w:r>
        <w:rPr>
          <w:rFonts w:hint="eastAsia"/>
        </w:rPr>
        <w:t xml:space="preserve">Å；评分函数因此对晶体学上正确的姿态给出惩罚。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缺乏方向性。</w:t>
      </w:r>
      <w:r>
        <w:t xml:space="preserve"> </w:t>
      </w:r>
      <w:r>
        <w:rPr>
          <w:rFonts w:hint="eastAsia"/>
        </w:rPr>
        <w:t xml:space="preserve">球对称</w:t>
      </w:r>
      <w:r>
        <w:t xml:space="preserve"> Lennard-Jones </w:t>
      </w:r>
      <w:r>
        <w:rPr>
          <w:rFonts w:hint="eastAsia"/>
        </w:rPr>
        <w:t xml:space="preserve">势无法区分轴向与赤道配位，对</w:t>
      </w:r>
      <w:r>
        <w:t xml:space="preserve"> Jahn-Teller </w:t>
      </w:r>
      <w:r>
        <w:rPr>
          <w:rFonts w:hint="eastAsia"/>
        </w:rPr>
        <w:t xml:space="preserve">活性离子及临床相关的平面四方</w:t>
      </w:r>
      <w:r>
        <w:t xml:space="preserve"> Pt/Pd </w:t>
      </w:r>
      <w:r>
        <w:rPr>
          <w:rFonts w:hint="eastAsia"/>
        </w:rPr>
        <w:t xml:space="preserve">配合物尤其致命。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电荷模型偏差。</w:t>
      </w:r>
      <w:r>
        <w:t xml:space="preserve"> </w:t>
      </w:r>
      <w:r>
        <w:rPr>
          <w:rFonts w:hint="eastAsia"/>
        </w:rPr>
        <w:t xml:space="preserve">高价金属（Fe³⁺、Cu²⁺）的形式电荷使</w:t>
      </w:r>
      <w:r>
        <w:t xml:space="preserve"> Gasteiger </w:t>
      </w:r>
      <w:r>
        <w:rPr>
          <w:rFonts w:hint="eastAsia"/>
        </w:rPr>
        <w:t xml:space="preserve">静电体系系统性偏好含氧供体，产生跟随电荷而非配位化学的系统性姿态误差。</w:t>
      </w:r>
    </w:p>
    <w:bookmarkEnd w:id="10"/>
    <w:bookmarkStart w:id="11" w:name="金属对接的现有工作狭窄的生态位与外部依赖"/>
    <w:p>
      <w:pPr>
        <w:pStyle w:val="Heading3"/>
      </w:pPr>
      <w:r>
        <w:t xml:space="preserve">1.2 </w:t>
      </w:r>
      <w:r>
        <w:rPr>
          <w:rFonts w:hint="eastAsia"/>
        </w:rPr>
        <w:t xml:space="preserve">金属对接的现有工作：狭窄的生态位与外部依赖</w:t>
      </w:r>
    </w:p>
    <w:p>
      <w:pPr>
        <w:pStyle w:val="FirstParagraph"/>
      </w:pPr>
      <w:r>
        <w:t xml:space="preserve">Santos-Martins </w:t>
      </w:r>
      <w:r>
        <w:rPr>
          <w:rFonts w:hint="eastAsia"/>
        </w:rPr>
        <w:t xml:space="preserve">等（2014）以</w:t>
      </w:r>
      <w:r>
        <w:t xml:space="preserve"> </w:t>
      </w:r>
      <w:r>
        <w:rPr>
          <w:b/>
          <w:bCs/>
        </w:rPr>
        <w:t xml:space="preserve">AutoDock4Zn</w:t>
      </w:r>
      <w:r>
        <w:t xml:space="preserve"> </w:t>
      </w:r>
      <w:r>
        <w:rPr>
          <w:rFonts w:hint="eastAsia"/>
        </w:rPr>
        <w:t xml:space="preserve">力场</w:t>
      </w:r>
      <w:r>
        <w:t xml:space="preserve"> [6] </w:t>
      </w:r>
      <w:r>
        <w:rPr>
          <w:rFonts w:hint="eastAsia"/>
        </w:rPr>
        <w:t xml:space="preserve">解决</w:t>
      </w:r>
      <w:r>
        <w:t xml:space="preserve"> Zn²⁺ </w:t>
      </w:r>
      <w:r>
        <w:rPr>
          <w:rFonts w:hint="eastAsia"/>
        </w:rPr>
        <w:t xml:space="preserve">问题：在金属的配位空位放置四面体伪原子（TZ），将方向性势编码进亲和力格点，在</w:t>
      </w:r>
      <w:r>
        <w:t xml:space="preserve"> 292 </w:t>
      </w:r>
      <w:r>
        <w:rPr>
          <w:rFonts w:hint="eastAsia"/>
        </w:rPr>
        <w:t xml:space="preserve">个</w:t>
      </w:r>
      <w:r>
        <w:t xml:space="preserve"> Zn²⁺ </w:t>
      </w:r>
      <w:r>
        <w:rPr>
          <w:rFonts w:hint="eastAsia"/>
        </w:rPr>
        <w:t xml:space="preserve">晶体复合物上显著提升重对接精度。但</w:t>
      </w:r>
      <w:r>
        <w:t xml:space="preserve"> AutoDock4Zn </w:t>
      </w:r>
      <w:r>
        <w:rPr>
          <w:rFonts w:hint="eastAsia"/>
        </w:rPr>
        <w:t xml:space="preserve">仅限于</w:t>
      </w:r>
      <w:r>
        <w:t xml:space="preserve"> </w:t>
      </w:r>
      <w:r>
        <w:rPr>
          <w:rFonts w:hint="eastAsia"/>
        </w:rPr>
        <w:t xml:space="preserve">Zn²⁺，未覆盖其他过渡金属、多金属位点、Jahn-Teller</w:t>
      </w:r>
      <w:r>
        <w:t xml:space="preserve"> </w:t>
      </w:r>
      <w:r>
        <w:rPr>
          <w:rFonts w:hint="eastAsia"/>
        </w:rPr>
        <w:t xml:space="preserve">活性离子或桥接水。更近期的</w:t>
      </w:r>
      <w:r>
        <w:t xml:space="preserve"> </w:t>
      </w:r>
      <w:r>
        <w:rPr>
          <w:b/>
          <w:bCs/>
        </w:rPr>
        <w:t xml:space="preserve">MetalDock</w:t>
      </w:r>
      <w:r>
        <w:t xml:space="preserve"> </w:t>
      </w:r>
      <w:r>
        <w:t xml:space="preserve">[7] </w:t>
      </w:r>
      <w:r>
        <w:rPr>
          <w:rFonts w:hint="eastAsia"/>
        </w:rPr>
        <w:t xml:space="preserve">为含金属化合物提供可复现工作流（包括金属作为配体的场景），通过优化的</w:t>
      </w:r>
      <w:r>
        <w:t xml:space="preserve"> Lennard-Jones </w:t>
      </w:r>
      <w:r>
        <w:rPr>
          <w:rFonts w:hint="eastAsia"/>
        </w:rPr>
        <w:t xml:space="preserve">参数与配体侧</w:t>
      </w:r>
      <w:r>
        <w:t xml:space="preserve"> dummy atoms </w:t>
      </w:r>
      <w:r>
        <w:rPr>
          <w:rFonts w:hint="eastAsia"/>
        </w:rPr>
        <w:t xml:space="preserve">实现；</w:t>
      </w:r>
      <w:r>
        <w:rPr>
          <w:b/>
          <w:bCs/>
        </w:rPr>
        <w:t xml:space="preserve">GPDOCK</w:t>
      </w:r>
      <w:r>
        <w:t xml:space="preserve"> </w:t>
      </w:r>
      <w:r>
        <w:t xml:space="preserve">[8] </w:t>
      </w:r>
      <w:r>
        <w:rPr>
          <w:rFonts w:hint="eastAsia"/>
        </w:rPr>
        <w:t xml:space="preserve">增加金属配位感知的姿态评估；但二者均为叠加于既有引擎之上的外部预处理协议，而非引擎级扩展。此外，所有这些工作流都要求外部</w:t>
      </w:r>
      <w:r>
        <w:t xml:space="preserve"> </w:t>
      </w:r>
      <w:r>
        <w:rPr>
          <w:rStyle w:val="VerbatimChar"/>
          <w:b/>
          <w:bCs/>
        </w:rPr>
        <w:t xml:space="preserve">autogrid4</w:t>
      </w:r>
      <w:r>
        <w:t xml:space="preserve"> </w:t>
      </w:r>
      <w:r>
        <w:rPr>
          <w:rFonts w:hint="eastAsia"/>
        </w:rPr>
        <w:t xml:space="preserve">二进制预计算</w:t>
      </w:r>
      <w:r>
        <w:t xml:space="preserve"> AD4 </w:t>
      </w:r>
      <w:r>
        <w:rPr>
          <w:rFonts w:hint="eastAsia"/>
        </w:rPr>
        <w:t xml:space="preserve">亲和力格点，这一安装依赖增加了高通量与云端部署的复杂度。</w:t>
      </w:r>
    </w:p>
    <w:bookmarkEnd w:id="11"/>
    <w:bookmarkStart w:id="12" w:name="共价对接与近攻构象问题"/>
    <w:p>
      <w:pPr>
        <w:pStyle w:val="Heading3"/>
      </w:pPr>
      <w:r>
        <w:t xml:space="preserve">1.3 </w:t>
      </w:r>
      <w:r>
        <w:rPr>
          <w:rFonts w:hint="eastAsia"/>
        </w:rPr>
        <w:t xml:space="preserve">共价对接与近攻构象问题</w:t>
      </w:r>
    </w:p>
    <w:p>
      <w:pPr>
        <w:pStyle w:val="FirstParagraph"/>
      </w:pPr>
      <w:r>
        <w:rPr>
          <w:rFonts w:hint="eastAsia"/>
        </w:rPr>
        <w:t xml:space="preserve">共价药物——伊布替尼（BTK，Cys481）、阿法替尼（EGFR）、索托雷塞（KRAS</w:t>
      </w:r>
      <w:r>
        <w:t xml:space="preserve"> </w:t>
      </w:r>
      <w:r>
        <w:rPr>
          <w:rFonts w:hint="eastAsia"/>
        </w:rPr>
        <w:t xml:space="preserve">G12C）等——在获批药物中占比快速增长</w:t>
      </w:r>
      <w:r>
        <w:t xml:space="preserve"> </w:t>
      </w:r>
      <w:r>
        <w:rPr>
          <w:rFonts w:hint="eastAsia"/>
        </w:rPr>
        <w:t xml:space="preserve">[9]。此类配体的对接要求搜索采样</w:t>
      </w:r>
      <w:r>
        <w:rPr>
          <w:rFonts w:hint="eastAsia"/>
          <w:i/>
          <w:iCs/>
        </w:rPr>
        <w:t xml:space="preserve">有效的亲核几何</w:t>
      </w:r>
      <w:r>
        <w:rPr>
          <w:rFonts w:hint="eastAsia"/>
        </w:rPr>
        <w:t xml:space="preserve">：近攻构象（NAC）理论认为高效成键要求亲核试剂与亲电中心距离</w:t>
      </w:r>
      <w:r>
        <w:t xml:space="preserve"> &lt; 3.0 </w:t>
      </w:r>
      <w:r>
        <w:rPr>
          <w:rFonts w:hint="eastAsia"/>
        </w:rPr>
        <w:t xml:space="preserve">Å，且攻击角符合特征值（SN2</w:t>
      </w:r>
      <w:r>
        <w:t xml:space="preserve"> </w:t>
      </w:r>
      <w:r>
        <w:rPr>
          <w:rFonts w:hint="eastAsia"/>
        </w:rPr>
        <w:t xml:space="preserve">背面攻击约</w:t>
      </w:r>
      <w:r>
        <w:t xml:space="preserve"> </w:t>
      </w:r>
      <w:r>
        <w:rPr>
          <w:rFonts w:hint="eastAsia"/>
        </w:rPr>
        <w:t xml:space="preserve">180°，迈克尔加成约</w:t>
      </w:r>
      <w:r>
        <w:t xml:space="preserve"> </w:t>
      </w:r>
      <w:r>
        <w:rPr>
          <w:rFonts w:hint="eastAsia"/>
        </w:rPr>
        <w:t xml:space="preserve">109.5°）[10,11]。AutoDock</w:t>
      </w:r>
      <w:r>
        <w:t xml:space="preserve"> Vina </w:t>
      </w:r>
      <w:r>
        <w:rPr>
          <w:rFonts w:hint="eastAsia"/>
        </w:rPr>
        <w:t xml:space="preserve">无法编码这一几何先验；CovDock（Schrödinger）可以但为商业软件且通常要求预构建共价加合物；共价</w:t>
      </w:r>
      <w:r>
        <w:t xml:space="preserve"> </w:t>
      </w:r>
      <w:r>
        <w:rPr>
          <w:rFonts w:hint="eastAsia"/>
        </w:rPr>
        <w:t xml:space="preserve">AutoDock”双锚点吸引子”法</w:t>
      </w:r>
      <w:r>
        <w:t xml:space="preserve"> [12] </w:t>
      </w:r>
      <w:r>
        <w:rPr>
          <w:rFonts w:hint="eastAsia"/>
        </w:rPr>
        <w:t xml:space="preserve">仅含距离约束且需手工设置。据我们所知，目前尚无开源引擎能原生引导搜索趋向</w:t>
      </w:r>
      <w:r>
        <w:t xml:space="preserve"> </w:t>
      </w:r>
      <w:r>
        <w:rPr>
          <w:rFonts w:hint="eastAsia"/>
        </w:rPr>
        <w:t xml:space="preserve">NAC、检测</w:t>
      </w:r>
      <w:r>
        <w:t xml:space="preserve"> NAC </w:t>
      </w:r>
      <w:r>
        <w:rPr>
          <w:rFonts w:hint="eastAsia"/>
        </w:rPr>
        <w:t xml:space="preserve">并在输出中报告。</w:t>
      </w:r>
    </w:p>
    <w:bookmarkEnd w:id="12"/>
    <w:bookmarkStart w:id="13" w:name="本文贡献"/>
    <w:p>
      <w:pPr>
        <w:pStyle w:val="Heading3"/>
      </w:pPr>
      <w:r>
        <w:t xml:space="preserve">1.4 </w:t>
      </w:r>
      <w:r>
        <w:rPr>
          <w:rFonts w:hint="eastAsia"/>
        </w:rPr>
        <w:t xml:space="preserve">本文贡献</w:t>
      </w:r>
    </w:p>
    <w:p>
      <w:pPr>
        <w:pStyle w:val="FirstParagraph"/>
      </w:pPr>
      <w:r>
        <w:rPr>
          <w:rFonts w:hint="eastAsia"/>
        </w:rPr>
        <w:t xml:space="preserve">我们提出</w:t>
      </w:r>
      <w:r>
        <w:t xml:space="preserve"> </w:t>
      </w:r>
      <w:r>
        <w:rPr>
          <w:b/>
          <w:bCs/>
        </w:rPr>
        <w:t xml:space="preserve">LKina</w:t>
      </w:r>
      <w:r>
        <w:t xml:space="preserve">——AutoDock Vina 1.2.7 </w:t>
      </w:r>
      <w:r>
        <w:rPr>
          <w:rFonts w:hint="eastAsia"/>
        </w:rPr>
        <w:t xml:space="preserve">的衍生引擎，在引擎层同时闭合上述两个缺口。其贡献为：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113 </w:t>
      </w:r>
      <w:r>
        <w:rPr>
          <w:rFonts w:hint="eastAsia"/>
          <w:b/>
          <w:bCs/>
        </w:rPr>
        <w:t xml:space="preserve">种</w:t>
      </w:r>
      <w:r>
        <w:rPr>
          <w:b/>
          <w:bCs/>
        </w:rPr>
        <w:t xml:space="preserve"> AD4 </w:t>
      </w:r>
      <w:r>
        <w:rPr>
          <w:rFonts w:hint="eastAsia"/>
          <w:b/>
          <w:bCs/>
        </w:rPr>
        <w:t xml:space="preserve">原子类型体系</w:t>
      </w:r>
      <w:r>
        <w:rPr>
          <w:rFonts w:hint="eastAsia"/>
        </w:rPr>
        <w:t xml:space="preserve">：覆盖元素周期表全部药学相关金属与类金属（过渡金属、镧系、锕系、s</w:t>
      </w:r>
      <w:r>
        <w:t xml:space="preserve"> </w:t>
      </w:r>
      <w:r>
        <w:rPr>
          <w:rFonts w:hint="eastAsia"/>
        </w:rPr>
        <w:t xml:space="preserve">区、p</w:t>
      </w:r>
      <w:r>
        <w:t xml:space="preserve"> </w:t>
      </w:r>
      <w:r>
        <w:rPr>
          <w:rFonts w:hint="eastAsia"/>
        </w:rPr>
        <w:t xml:space="preserve">区金属及氧化态变体），力场参数内嵌于二进制、运行时解析。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内联</w:t>
      </w:r>
      <w:r>
        <w:rPr>
          <w:b/>
          <w:bCs/>
        </w:rPr>
        <w:t xml:space="preserve"> AG4 </w:t>
      </w:r>
      <w:r>
        <w:rPr>
          <w:rFonts w:hint="eastAsia"/>
          <w:b/>
          <w:bCs/>
        </w:rPr>
        <w:t xml:space="preserve">格点生成器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--generate_maps</w:t>
      </w:r>
      <w:r>
        <w:rPr>
          <w:rFonts w:hint="eastAsia"/>
        </w:rPr>
        <w:t xml:space="preserve">）：AutoGrid</w:t>
      </w:r>
      <w:r>
        <w:t xml:space="preserve"> 4.2 </w:t>
      </w:r>
      <w:r>
        <w:rPr>
          <w:rFonts w:hint="eastAsia"/>
        </w:rPr>
        <w:t xml:space="preserve">评分函数的独立</w:t>
      </w:r>
      <w:r>
        <w:t xml:space="preserve"> C++ </w:t>
      </w:r>
      <w:r>
        <w:rPr>
          <w:rFonts w:hint="eastAsia"/>
        </w:rPr>
        <w:t xml:space="preserve">重实现，即时计算受体亲和力格点，彻底消除外部</w:t>
      </w:r>
      <w:r>
        <w:t xml:space="preserve"> </w:t>
      </w:r>
      <w:r>
        <w:rPr>
          <w:rStyle w:val="VerbatimChar"/>
        </w:rPr>
        <w:t xml:space="preserve">autogrid4</w:t>
      </w:r>
      <w:r>
        <w:t xml:space="preserve"> </w:t>
      </w:r>
      <w:r>
        <w:rPr>
          <w:rFonts w:hint="eastAsia"/>
        </w:rPr>
        <w:t xml:space="preserve">依赖，同时保持与既有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rPr>
          <w:rFonts w:hint="eastAsia"/>
        </w:rPr>
        <w:t xml:space="preserve">缓存兼容。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四类配位伪原子（TZ/SQ/MH/JT）</w:t>
      </w:r>
      <w:r>
        <w:rPr>
          <w:rFonts w:hint="eastAsia"/>
        </w:rPr>
        <w:t xml:space="preserve">：配以</w:t>
      </w:r>
      <w:r>
        <w:t xml:space="preserve"> </w:t>
      </w:r>
      <w:r>
        <w:rPr>
          <w:b/>
          <w:bCs/>
        </w:rPr>
        <w:t xml:space="preserve">BVS </w:t>
      </w:r>
      <w:r>
        <w:rPr>
          <w:rFonts w:hint="eastAsia"/>
          <w:b/>
          <w:bCs/>
        </w:rPr>
        <w:t xml:space="preserve">氧化态自动推断</w:t>
      </w:r>
      <w:r>
        <w:rPr>
          <w:rFonts w:hint="eastAsia"/>
        </w:rPr>
        <w:t xml:space="preserve">（Fe/Cu/Mn/Co/V/Mo/Ni）、Cu²⁺/Mn³⁺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Jahn-Teller </w:t>
      </w:r>
      <w:r>
        <w:rPr>
          <w:rFonts w:hint="eastAsia"/>
          <w:b/>
          <w:bCs/>
        </w:rPr>
        <w:t xml:space="preserve">变形八面体模式</w:t>
      </w:r>
      <w:r>
        <w:rPr>
          <w:rFonts w:hint="eastAsia"/>
        </w:rPr>
        <w:t xml:space="preserve">，以及配位不饱和位点的</w:t>
      </w:r>
      <w:r>
        <w:rPr>
          <w:rFonts w:hint="eastAsia"/>
          <w:b/>
          <w:bCs/>
        </w:rPr>
        <w:t xml:space="preserve">半显式水桥评分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四层响应式共价对接框架（P1–P4）</w:t>
      </w:r>
      <w:r>
        <w:rPr>
          <w:rFonts w:hint="eastAsia"/>
        </w:rPr>
        <w:t xml:space="preserve">：Gaussian</w:t>
      </w:r>
      <w:r>
        <w:t xml:space="preserve"> </w:t>
      </w:r>
      <w:r>
        <w:rPr>
          <w:rFonts w:hint="eastAsia"/>
        </w:rPr>
        <w:t xml:space="preserve">距离吸引子、角度约束、帧原子扭转、混合</w:t>
      </w:r>
      <w:r>
        <w:t xml:space="preserve"> vdW </w:t>
      </w:r>
      <w:r>
        <w:rPr>
          <w:rFonts w:hint="eastAsia"/>
        </w:rPr>
        <w:t xml:space="preserve">缩放；解析梯度（有限差分偏差</w:t>
      </w:r>
      <w:r>
        <w:t xml:space="preserve"> ≤ 4.3 × </w:t>
      </w:r>
      <w:r>
        <w:rPr>
          <w:rFonts w:hint="eastAsia"/>
        </w:rPr>
        <w:t xml:space="preserve">10⁻⁸，全部六预设实测，§3.2.2）；显式</w:t>
      </w:r>
      <w:r>
        <w:t xml:space="preserve"> </w:t>
      </w:r>
      <w:r>
        <w:rPr>
          <w:b/>
          <w:bCs/>
        </w:rPr>
        <w:t xml:space="preserve">NAC </w:t>
      </w:r>
      <w:r>
        <w:rPr>
          <w:rFonts w:hint="eastAsia"/>
          <w:b/>
          <w:bCs/>
        </w:rPr>
        <w:t xml:space="preserve">检测</w:t>
      </w:r>
      <w:r>
        <w:rPr>
          <w:rFonts w:hint="eastAsia"/>
        </w:rPr>
        <w:t xml:space="preserve">；</w:t>
      </w:r>
      <w:r>
        <w:rPr>
          <w:b/>
          <w:bCs/>
        </w:rPr>
        <w:t xml:space="preserve">C3 </w:t>
      </w:r>
      <w:r>
        <w:rPr>
          <w:rFonts w:hint="eastAsia"/>
          <w:b/>
          <w:bCs/>
        </w:rPr>
        <w:t xml:space="preserve">两阶段搜索策略</w:t>
      </w:r>
      <w:r>
        <w:rPr>
          <w:rFonts w:hint="eastAsia"/>
        </w:rPr>
        <w:t xml:space="preserve">；六种内置反应预设（</w:t>
      </w:r>
      <w:r>
        <w:rPr>
          <w:rStyle w:val="VerbatimChar"/>
        </w:rPr>
        <w:t xml:space="preserve">cys_michael</w:t>
      </w:r>
      <w:r>
        <w:t xml:space="preserve">/</w:t>
      </w:r>
      <w:r>
        <w:rPr>
          <w:rStyle w:val="VerbatimChar"/>
        </w:rPr>
        <w:t xml:space="preserve">cys_sn2</w:t>
      </w:r>
      <w:r>
        <w:t xml:space="preserve">/</w:t>
      </w:r>
      <w:r>
        <w:rPr>
          <w:rStyle w:val="VerbatimChar"/>
        </w:rPr>
        <w:t xml:space="preserve">ser_covalent</w:t>
      </w:r>
      <w:r>
        <w:t xml:space="preserve">/</w:t>
      </w:r>
      <w:r>
        <w:rPr>
          <w:rStyle w:val="VerbatimChar"/>
        </w:rPr>
        <w:t xml:space="preserve">lys_targeting</w:t>
      </w:r>
      <w:r>
        <w:t xml:space="preserve">/</w:t>
      </w:r>
      <w:r>
        <w:rPr>
          <w:rStyle w:val="VerbatimChar"/>
        </w:rPr>
        <w:t xml:space="preserve">boronic_acid</w:t>
      </w:r>
      <w:r>
        <w:t xml:space="preserve">/</w:t>
      </w:r>
      <w:r>
        <w:rPr>
          <w:rStyle w:val="VerbatimChar"/>
        </w:rPr>
        <w:t xml:space="preserve">tyr_covalent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“金属作为配体”</w:t>
      </w:r>
      <w:r>
        <w:rPr>
          <w:rFonts w:hint="eastAsia"/>
          <w:b/>
          <w:bCs/>
        </w:rPr>
        <w:t xml:space="preserve">支持</w:t>
      </w:r>
      <w:r>
        <w:rPr>
          <w:rFonts w:hint="eastAsia"/>
        </w:rPr>
        <w:t xml:space="preserve">：反向金属-供体</w:t>
      </w:r>
      <w:r>
        <w:t xml:space="preserve"> pair </w:t>
      </w:r>
      <w:r>
        <w:rPr>
          <w:rFonts w:hint="eastAsia"/>
        </w:rPr>
        <w:t xml:space="preserve">potentials（MetalDock</w:t>
      </w:r>
      <w:r>
        <w:t xml:space="preserve"> </w:t>
      </w:r>
      <w:r>
        <w:rPr>
          <w:rStyle w:val="VerbatimChar"/>
        </w:rPr>
        <w:t xml:space="preserve">standard_set</w:t>
      </w:r>
      <w:r>
        <w:t xml:space="preserve"> </w:t>
      </w:r>
      <w:r>
        <w:rPr>
          <w:rFonts w:hint="eastAsia"/>
        </w:rPr>
        <w:t xml:space="preserve">参数优先），受体/单配体/batch</w:t>
      </w:r>
      <w:r>
        <w:t xml:space="preserve"> </w:t>
      </w:r>
      <w:r>
        <w:rPr>
          <w:rFonts w:hint="eastAsia"/>
        </w:rPr>
        <w:t xml:space="preserve">逐配体金属自动识别，以及</w:t>
      </w:r>
      <w:r>
        <w:t xml:space="preserve"> Pt/Pd/Ru/Os/Re </w:t>
      </w:r>
      <w:r>
        <w:rPr>
          <w:rFonts w:hint="eastAsia"/>
        </w:rPr>
        <w:t xml:space="preserve">配体侧配位几何</w:t>
      </w:r>
      <w:r>
        <w:t xml:space="preserve"> QC。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完全向后兼容</w:t>
      </w:r>
      <w:r>
        <w:rPr>
          <w:rFonts w:hint="eastAsia"/>
        </w:rPr>
        <w:t xml:space="preserve">：对无金属、非反应性受体，行为与</w:t>
      </w:r>
      <w:r>
        <w:t xml:space="preserve"> Vina 1.2.7 </w:t>
      </w:r>
      <w:r>
        <w:rPr>
          <w:rFonts w:hint="eastAsia"/>
        </w:rPr>
        <w:t xml:space="preserve">一致（数值级验证，见</w:t>
      </w:r>
      <w:r>
        <w:t xml:space="preserve"> </w:t>
      </w:r>
      <w:r>
        <w:rPr>
          <w:rFonts w:hint="eastAsia"/>
        </w:rPr>
        <w:t xml:space="preserve">§3.5）；许可结构（Apache-2.0</w:t>
      </w:r>
      <w:r>
        <w:t xml:space="preserve"> Vina </w:t>
      </w:r>
      <w:r>
        <w:rPr>
          <w:rFonts w:hint="eastAsia"/>
        </w:rPr>
        <w:t xml:space="preserve">核心</w:t>
      </w:r>
      <w:r>
        <w:t xml:space="preserve"> + GPL-3.0 AG4 </w:t>
      </w:r>
      <w:r>
        <w:rPr>
          <w:rFonts w:hint="eastAsia"/>
        </w:rPr>
        <w:t xml:space="preserve">扩展</w:t>
      </w:r>
      <w:r>
        <w:t xml:space="preserve"> → </w:t>
      </w:r>
      <w:r>
        <w:rPr>
          <w:rFonts w:hint="eastAsia"/>
        </w:rPr>
        <w:t xml:space="preserve">合并二进制</w:t>
      </w:r>
      <w:r>
        <w:t xml:space="preserve"> </w:t>
      </w:r>
      <w:r>
        <w:rPr>
          <w:rFonts w:hint="eastAsia"/>
        </w:rPr>
        <w:t xml:space="preserve">GPL-3.0-or-later）明确文档化。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7" w:name="方法"/>
    <w:p>
      <w:pPr>
        <w:pStyle w:val="Heading2"/>
      </w:pPr>
      <w:r>
        <w:t xml:space="preserve">2 </w:t>
      </w:r>
      <w:r>
        <w:rPr>
          <w:rFonts w:hint="eastAsia"/>
        </w:rPr>
        <w:t xml:space="preserve">方法</w:t>
      </w:r>
    </w:p>
    <w:bookmarkStart w:id="15" w:name="基线autodock-vina-搜索引擎与-ad4-评分函数"/>
    <w:p>
      <w:pPr>
        <w:pStyle w:val="Heading3"/>
      </w:pPr>
      <w:r>
        <w:t xml:space="preserve">2.1 </w:t>
      </w:r>
      <w:r>
        <w:rPr>
          <w:rFonts w:hint="eastAsia"/>
        </w:rPr>
        <w:t xml:space="preserve">基线：AutoDock</w:t>
      </w:r>
      <w:r>
        <w:t xml:space="preserve"> Vina </w:t>
      </w:r>
      <w:r>
        <w:rPr>
          <w:rFonts w:hint="eastAsia"/>
        </w:rPr>
        <w:t xml:space="preserve">搜索引擎与</w:t>
      </w:r>
      <w:r>
        <w:t xml:space="preserve"> AD4 </w:t>
      </w:r>
      <w:r>
        <w:rPr>
          <w:rFonts w:hint="eastAsia"/>
        </w:rPr>
        <w:t xml:space="preserve">评分函数</w:t>
      </w:r>
    </w:p>
    <w:p>
      <w:pPr>
        <w:pStyle w:val="FirstParagraph"/>
      </w:pPr>
      <w:r>
        <w:t xml:space="preserve">LKina </w:t>
      </w:r>
      <w:r>
        <w:rPr>
          <w:rFonts w:hint="eastAsia"/>
        </w:rPr>
        <w:t xml:space="preserve">继承</w:t>
      </w:r>
      <w:r>
        <w:t xml:space="preserve"> Vina </w:t>
      </w:r>
      <w:r>
        <w:rPr>
          <w:rFonts w:hint="eastAsia"/>
        </w:rPr>
        <w:t xml:space="preserve">的全局搜索（基于群体的</w:t>
      </w:r>
      <w:r>
        <w:t xml:space="preserve"> Monte Carlo </w:t>
      </w:r>
      <w:r>
        <w:rPr>
          <w:rFonts w:hint="eastAsia"/>
        </w:rPr>
        <w:t xml:space="preserve">迭代局部搜索）与局部优化（对评分光滑近似的</w:t>
      </w:r>
      <w:r>
        <w:t xml:space="preserve"> </w:t>
      </w:r>
      <w:r>
        <w:rPr>
          <w:rFonts w:hint="eastAsia"/>
        </w:rPr>
        <w:t xml:space="preserve">L-BFGS），以及基于独立姿态搜索的</w:t>
      </w:r>
      <w:r>
        <w:t xml:space="preserve"> OpenMP </w:t>
      </w:r>
      <w:r>
        <w:rPr>
          <w:rFonts w:hint="eastAsia"/>
        </w:rPr>
        <w:t xml:space="preserve">多线程。新功能以叠加于格点</w:t>
      </w:r>
      <w:r>
        <w:t xml:space="preserve"> AD4 </w:t>
      </w:r>
      <w:r>
        <w:rPr>
          <w:rFonts w:hint="eastAsia"/>
        </w:rPr>
        <w:t xml:space="preserve">势之上的额外能量层实现，因此搜索机制——收敛行为、线程安全、固定种子下的确定性——完全不受影响。</w:t>
      </w:r>
    </w:p>
    <w:p>
      <w:pPr>
        <w:pStyle w:val="BodyText"/>
      </w:pPr>
      <w:r>
        <w:t xml:space="preserve">AD4 </w:t>
      </w:r>
      <w:r>
        <w:rPr>
          <w:rFonts w:hint="eastAsia"/>
        </w:rPr>
        <w:t xml:space="preserve">经验结合自由能为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bind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vdW</m:t>
              </m:r>
            </m:sub>
          </m:sSub>
          <m:r>
            <m:t> 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vdW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Hbond</m:t>
              </m:r>
            </m:sub>
          </m:sSub>
          <m:r>
            <m:t> 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Hbond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elec</m:t>
              </m:r>
            </m:sub>
          </m:sSub>
          <m:r>
            <m:t> 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elec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desolv</m:t>
              </m:r>
            </m:sub>
          </m:sSub>
          <m:r>
            <m:t> 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desolv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tor</m:t>
              </m:r>
            </m:sub>
          </m:sSub>
          <m:r>
            <m:t> </m:t>
          </m:r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tor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默认权重为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vdW</m:t>
            </m:r>
          </m:sub>
        </m:sSub>
        <m:r>
          <m:rPr>
            <m:sty m:val="p"/>
          </m:rPr>
          <m:t>=</m:t>
        </m:r>
        <m:r>
          <m:t>0.1662</m:t>
        </m:r>
      </m:oMath>
      <w:r>
        <w:t xml:space="preserve">、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Hbond</m:t>
            </m:r>
          </m:sub>
        </m:sSub>
        <m:r>
          <m:rPr>
            <m:sty m:val="p"/>
          </m:rPr>
          <m:t>=</m:t>
        </m:r>
        <m:r>
          <m:t>0.1209</m:t>
        </m:r>
      </m:oMath>
      <w:r>
        <w:t xml:space="preserve">、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elec</m:t>
            </m:r>
          </m:sub>
        </m:sSub>
        <m:r>
          <m:rPr>
            <m:sty m:val="p"/>
          </m:rPr>
          <m:t>=</m:t>
        </m:r>
        <m:r>
          <m:t>0.1406</m:t>
        </m:r>
      </m:oMath>
      <w:r>
        <w:t xml:space="preserve">、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desolv</m:t>
            </m:r>
          </m:sub>
        </m:sSub>
        <m:r>
          <m:rPr>
            <m:sty m:val="p"/>
          </m:rPr>
          <m:t>=</m:t>
        </m:r>
        <m:r>
          <m:t>0.1322</m:t>
        </m:r>
      </m:oMath>
      <w:r>
        <w:t xml:space="preserve">、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tor</m:t>
            </m:r>
          </m:sub>
        </m:sSub>
        <m:r>
          <m:rPr>
            <m:sty m:val="p"/>
          </m:rPr>
          <m:t>=</m:t>
        </m:r>
        <m:r>
          <m:t>0.2983</m:t>
        </m:r>
      </m:oMath>
      <w:r>
        <w:rPr>
          <w:rFonts w:hint="eastAsia"/>
        </w:rPr>
        <w:t xml:space="preserve">（AutoDock4</w:t>
      </w:r>
      <w:r>
        <w:t xml:space="preserve"> </w:t>
      </w:r>
      <w:r>
        <w:rPr>
          <w:rFonts w:hint="eastAsia"/>
        </w:rPr>
        <w:t xml:space="preserve">[3]）。格点对接中受体贡献预计算于笛卡尔格点，搜索时配体能量通过三线性插值获得，使单姿态评估为</w:t>
      </w:r>
      <w:r>
        <w:t xml:space="preserve"> </w:t>
      </w:r>
      <w:r>
        <w:rPr>
          <w:rFonts w:hint="eastAsia"/>
        </w:rPr>
        <w:t xml:space="preserve">O(N_配体)。LKina</w:t>
      </w:r>
      <w:r>
        <w:t xml:space="preserve"> </w:t>
      </w:r>
      <w:r>
        <w:rPr>
          <w:rFonts w:hint="eastAsia"/>
        </w:rPr>
        <w:t xml:space="preserve">在引擎内完整重实现该格点流水线（见</w:t>
      </w:r>
      <w:r>
        <w:t xml:space="preserve"> </w:t>
      </w:r>
      <w:r>
        <w:rPr>
          <w:rFonts w:hint="eastAsia"/>
        </w:rPr>
        <w:t xml:space="preserve">2.3）。</w:t>
      </w:r>
    </w:p>
    <w:bookmarkEnd w:id="15"/>
    <w:bookmarkStart w:id="16" w:name="扩展原子类型体系113-种"/>
    <w:p>
      <w:pPr>
        <w:pStyle w:val="Heading3"/>
      </w:pPr>
      <w:r>
        <w:t xml:space="preserve">2.2 </w:t>
      </w:r>
      <w:r>
        <w:rPr>
          <w:rFonts w:hint="eastAsia"/>
        </w:rPr>
        <w:t xml:space="preserve">扩展原子类型体系（113</w:t>
      </w:r>
      <w:r>
        <w:t xml:space="preserve"> </w:t>
      </w:r>
      <w:r>
        <w:rPr>
          <w:rFonts w:hint="eastAsia"/>
        </w:rPr>
        <w:t xml:space="preserve">种）</w:t>
      </w:r>
    </w:p>
    <w:p>
      <w:pPr>
        <w:pStyle w:val="FirstParagraph"/>
      </w:pPr>
      <w:r>
        <w:rPr>
          <w:rFonts w:hint="eastAsia"/>
        </w:rPr>
        <w:t xml:space="preserve">标准</w:t>
      </w:r>
      <w:r>
        <w:t xml:space="preserve"> AutoDock4 </w:t>
      </w:r>
      <w:r>
        <w:rPr>
          <w:rFonts w:hint="eastAsia"/>
        </w:rPr>
        <w:t xml:space="preserve">定义约</w:t>
      </w:r>
      <w:r>
        <w:t xml:space="preserve"> 22 </w:t>
      </w:r>
      <w:r>
        <w:rPr>
          <w:rFonts w:hint="eastAsia"/>
        </w:rPr>
        <w:t xml:space="preserve">种原子类型。LKina</w:t>
      </w:r>
      <w:r>
        <w:t xml:space="preserve"> </w:t>
      </w:r>
      <w:r>
        <w:rPr>
          <w:rFonts w:hint="eastAsia"/>
        </w:rPr>
        <w:t xml:space="preserve">将</w:t>
      </w:r>
      <w:r>
        <w:t xml:space="preserve"> AD4 </w:t>
      </w:r>
      <w:r>
        <w:rPr>
          <w:rFonts w:hint="eastAsia"/>
        </w:rPr>
        <w:t xml:space="preserve">类型表扩展至</w:t>
      </w:r>
      <w:r>
        <w:t xml:space="preserve"> </w:t>
      </w:r>
      <w:r>
        <w:rPr>
          <w:b/>
          <w:bCs/>
        </w:rPr>
        <w:t xml:space="preserve">113 </w:t>
      </w:r>
      <w:r>
        <w:rPr>
          <w:rFonts w:hint="eastAsia"/>
          <w:b/>
          <w:bCs/>
        </w:rPr>
        <w:t xml:space="preserve">种元素/类金属类型</w:t>
      </w:r>
      <w:r>
        <w:rPr>
          <w:rFonts w:hint="eastAsia"/>
        </w:rPr>
        <w:t xml:space="preserve">（索引</w:t>
      </w:r>
      <w:r>
        <w:t xml:space="preserve"> </w:t>
      </w:r>
      <w:r>
        <w:rPr>
          <w:rFonts w:hint="eastAsia"/>
        </w:rPr>
        <w:t xml:space="preserve">0–112），加上四种配位伪原子</w:t>
      </w:r>
      <w:r>
        <w:t xml:space="preserve"> </w:t>
      </w:r>
      <w:r>
        <w:rPr>
          <w:rFonts w:hint="eastAsia"/>
        </w:rPr>
        <w:t xml:space="preserve">TZ/SQ/MH/JT（索引</w:t>
      </w:r>
      <w:r>
        <w:t xml:space="preserve"> </w:t>
      </w:r>
      <w:r>
        <w:rPr>
          <w:rFonts w:hint="eastAsia"/>
        </w:rPr>
        <w:t xml:space="preserve">113–116；</w:t>
      </w:r>
      <w:r>
        <w:rPr>
          <w:rStyle w:val="VerbatimChar"/>
        </w:rPr>
        <w:t xml:space="preserve">AD_TYPE_SIZE = 117</w:t>
      </w:r>
      <w:r>
        <w:rPr>
          <w:rFonts w:hint="eastAsia"/>
        </w:rPr>
        <w:t xml:space="preserve">）。类型按药物化学应用场景组织：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生物金属酶辅因子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 Ca Mn Fe Co Ni Cu Zn</w:t>
            </w:r>
            <w:r>
              <w:rPr>
                <w:rFonts w:hint="eastAsia"/>
              </w:rPr>
              <w:t xml:space="preserve">（含氧化态变体）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金属酶位点对接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抗肿瘤金属药物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 Pd Ru Ir Au Rh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顺铂、NAMI-A/RAPTA、金诺芬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放射性药物金属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 Re Ga Y Zr Lu Sm Ho Ra Ac Th</w:t>
            </w:r>
          </w:p>
        </w:tc>
        <w:tc>
          <w:tcPr/>
          <w:p>
            <w:pPr>
              <w:pStyle w:val="Compact"/>
            </w:pPr>
            <w:r>
              <w:t xml:space="preserve">SPECT/PET/α </w:t>
            </w:r>
            <w:r>
              <w:rPr>
                <w:rFonts w:hint="eastAsia"/>
              </w:rPr>
              <w:t xml:space="preserve">核素治疗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毒理学靶点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Hg Tl Pb As Sb 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金属毒素配体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 </w:t>
            </w:r>
            <w:r>
              <w:rPr>
                <w:rFonts w:hint="eastAsia"/>
              </w:rPr>
              <w:t xml:space="preserve">区金属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 Na K Rb Cs Al Sr Ba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离子通道与激酶靶点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早期过渡金属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 Cr Ti Sc Nb Hf Ta W 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胰岛素模拟物、亚硫酸盐氧化酶（Mo/W）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镧系元素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La–Lu（13</w:t>
            </w:r>
            <w:r>
              <w:t xml:space="preserve"> </w:t>
            </w:r>
            <w:r>
              <w:rPr>
                <w:rFonts w:hint="eastAsia"/>
              </w:rPr>
              <w:t xml:space="preserve">种）</w:t>
            </w:r>
          </w:p>
        </w:tc>
        <w:tc>
          <w:tcPr/>
          <w:p>
            <w:pPr>
              <w:pStyle w:val="Compact"/>
            </w:pPr>
            <w:r>
              <w:t xml:space="preserve">MRI </w:t>
            </w:r>
            <w:r>
              <w:rPr>
                <w:rFonts w:hint="eastAsia"/>
              </w:rPr>
              <w:t xml:space="preserve">造影剂（Gd）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锕系元素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 Th Pa U Np Pu Am Cm Bk Cf Es Fm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靶向</w:t>
            </w:r>
            <w:r>
              <w:t xml:space="preserve"> α </w:t>
            </w:r>
            <w:r>
              <w:rPr>
                <w:rFonts w:hint="eastAsia"/>
              </w:rPr>
              <w:t xml:space="preserve">治疗（Ac-225、Ra-223）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类金属/p</w:t>
            </w:r>
            <w:r>
              <w:t xml:space="preserve"> </w:t>
            </w:r>
            <w:r>
              <w:rPr>
                <w:rFonts w:hint="eastAsia"/>
              </w:rPr>
              <w:t xml:space="preserve">区金属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 As Ge Ga In Sn B Be Te Po 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硒酶、含硼抗肿瘤药物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氧化态变体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Fe2 Fe3 Cu1 Cu2 cu2_jt Mn2 Mn3 mn3_jt Co2 Co3 V4 V5 Mo4 Mo6 As3 As5 Sb3 Sb5 uo2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氧化态特异性对接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含水配位变体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mg_aq ca_aq fe3_aq mn2_aq co2_aq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活性位点水配位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造影剂络合物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Gd_DTPA Gd_DOTA</w:t>
            </w:r>
          </w:p>
        </w:tc>
        <w:tc>
          <w:tcPr/>
          <w:p>
            <w:pPr>
              <w:pStyle w:val="Compact"/>
            </w:pPr>
            <w:r>
              <w:t xml:space="preserve">Gd </w:t>
            </w:r>
            <w:r>
              <w:rPr>
                <w:rFonts w:hint="eastAsia"/>
              </w:rPr>
              <w:t xml:space="preserve">系</w:t>
            </w:r>
            <w:r>
              <w:t xml:space="preserve"> MRI </w:t>
            </w:r>
            <w:r>
              <w:rPr>
                <w:rFonts w:hint="eastAsia"/>
              </w:rPr>
              <w:t xml:space="preserve">造影剂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力场参数（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eq</m:t>
            </m:r>
          </m:sub>
        </m:sSub>
      </m:oMath>
      <w:r>
        <w:t xml:space="preserve">、</w:t>
      </w:r>
      <m:oMath>
        <m:r>
          <m:t>ε</m:t>
        </m:r>
      </m:oMath>
      <w:r>
        <w:rPr>
          <w:rFonts w:hint="eastAsia"/>
        </w:rPr>
        <w:t xml:space="preserve">、溶剂化项）以参数文本内嵌于</w:t>
      </w:r>
      <w:r>
        <w:t xml:space="preserve"> </w:t>
      </w:r>
      <w:r>
        <w:rPr>
          <w:rStyle w:val="VerbatimChar"/>
        </w:rPr>
        <w:t xml:space="preserve">ad4_parameter_data.cpp</w:t>
      </w:r>
      <w:r>
        <w:rPr>
          <w:rFonts w:hint="eastAsia"/>
        </w:rPr>
        <w:t xml:space="preserve">，运行时解析生成</w:t>
      </w:r>
      <w:r>
        <w:t xml:space="preserve"> </w:t>
      </w:r>
      <w:r>
        <w:rPr>
          <w:rStyle w:val="VerbatimChar"/>
        </w:rPr>
        <w:t xml:space="preserve">atom_kind</w:t>
      </w:r>
      <w:r>
        <w:t xml:space="preserve"> </w:t>
      </w:r>
      <w:r>
        <w:rPr>
          <w:rFonts w:hint="eastAsia"/>
        </w:rPr>
        <w:t xml:space="preserve">查找表——新增或调优类型无需重编译。vdW</w:t>
      </w:r>
      <w:r>
        <w:t xml:space="preserve"> </w:t>
      </w:r>
      <w:r>
        <w:rPr>
          <w:rFonts w:hint="eastAsia"/>
        </w:rPr>
        <w:t xml:space="preserve">参数依据</w:t>
      </w:r>
      <w:r>
        <w:t xml:space="preserve"> MetalDock </w:t>
      </w:r>
      <w:r>
        <w:rPr>
          <w:rFonts w:hint="eastAsia"/>
        </w:rPr>
        <w:t xml:space="preserve">的</w:t>
      </w:r>
      <w:r>
        <w:t xml:space="preserve"> MC </w:t>
      </w:r>
      <w:r>
        <w:rPr>
          <w:rFonts w:hint="eastAsia"/>
        </w:rPr>
        <w:t xml:space="preserve">优化</w:t>
      </w:r>
      <w:r>
        <w:t xml:space="preserve"> LJ </w:t>
      </w:r>
      <w:r>
        <w:rPr>
          <w:rFonts w:hint="eastAsia"/>
        </w:rPr>
        <w:t xml:space="preserve">拟合</w:t>
      </w:r>
      <w:r>
        <w:t xml:space="preserve"> [7] </w:t>
      </w:r>
      <w:r>
        <w:rPr>
          <w:rFonts w:hint="eastAsia"/>
        </w:rPr>
        <w:t xml:space="preserve">与</w:t>
      </w:r>
      <w:r>
        <w:t xml:space="preserve"> Harding </w:t>
      </w:r>
      <w:r>
        <w:rPr>
          <w:rFonts w:hint="eastAsia"/>
        </w:rPr>
        <w:t xml:space="preserve">基于剑桥结构数据库的金属-供体距离归纳</w:t>
      </w:r>
      <w:r>
        <w:t xml:space="preserve"> </w:t>
      </w:r>
      <w:r>
        <w:rPr>
          <w:rFonts w:hint="eastAsia"/>
        </w:rPr>
        <w:t xml:space="preserve">[13]；Se</w:t>
      </w:r>
      <w:r>
        <w:t xml:space="preserve"> </w:t>
      </w:r>
      <w:r>
        <w:rPr>
          <w:rFonts w:hint="eastAsia"/>
        </w:rPr>
        <w:t xml:space="preserve">独立赋值（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eq</m:t>
            </m:r>
          </m:sub>
        </m:sSub>
        <m:r>
          <m:rPr>
            <m:sty m:val="p"/>
          </m:rPr>
          <m:t>=</m:t>
        </m:r>
        <m:r>
          <m:t>2.03</m:t>
        </m:r>
      </m:oMath>
      <w:r>
        <w:t xml:space="preserve"> </w:t>
      </w:r>
      <w:r>
        <w:rPr>
          <w:rFonts w:hint="eastAsia"/>
        </w:rPr>
        <w:t xml:space="preserve">Å，</w:t>
      </w:r>
      <m:oMath>
        <m:r>
          <m:t>ε</m:t>
        </m:r>
        <m:r>
          <m:rPr>
            <m:sty m:val="p"/>
          </m:rPr>
          <m:t>=</m:t>
        </m:r>
        <m:r>
          <m:t>0.30</m:t>
        </m:r>
      </m:oMath>
      <w:r>
        <w:t xml:space="preserve"> </w:t>
      </w:r>
      <w:r>
        <w:rPr>
          <w:rFonts w:hint="eastAsia"/>
        </w:rPr>
        <w:t xml:space="preserve">kcal/mol）而非与</w:t>
      </w:r>
      <w:r>
        <w:t xml:space="preserve"> S </w:t>
      </w:r>
      <w:r>
        <w:rPr>
          <w:rFonts w:hint="eastAsia"/>
        </w:rPr>
        <w:t xml:space="preserve">等同；铀酸根离子</w:t>
      </w:r>
      <w:r>
        <w:t xml:space="preserve"> </w:t>
      </w:r>
      <w:r>
        <w:rPr>
          <w:rStyle w:val="VerbatimChar"/>
        </w:rPr>
        <w:t xml:space="preserve">uo2</w:t>
      </w:r>
      <w:r>
        <w:t xml:space="preserve"> </w:t>
      </w:r>
      <w:r>
        <w:rPr>
          <w:rFonts w:hint="eastAsia"/>
        </w:rPr>
        <w:t xml:space="preserve">以线型配位参数建模，用于环境毒理学对接。</w:t>
      </w:r>
    </w:p>
    <w:bookmarkEnd w:id="16"/>
    <w:bookmarkStart w:id="17" w:name="内联-ag4-亲和力格点生成"/>
    <w:p>
      <w:pPr>
        <w:pStyle w:val="Heading3"/>
      </w:pPr>
      <w:r>
        <w:t xml:space="preserve">2.3 </w:t>
      </w:r>
      <w:r>
        <w:rPr>
          <w:rFonts w:hint="eastAsia"/>
        </w:rPr>
        <w:t xml:space="preserve">内联</w:t>
      </w:r>
      <w:r>
        <w:t xml:space="preserve"> AG4 </w:t>
      </w:r>
      <w:r>
        <w:rPr>
          <w:rFonts w:hint="eastAsia"/>
        </w:rPr>
        <w:t xml:space="preserve">亲和力格点生成</w:t>
      </w:r>
    </w:p>
    <w:p>
      <w:pPr>
        <w:pStyle w:val="FirstParagraph"/>
      </w:pPr>
      <w:r>
        <w:rPr>
          <w:rFonts w:hint="eastAsia"/>
        </w:rPr>
        <w:t xml:space="preserve">标准</w:t>
      </w:r>
      <w:r>
        <w:t xml:space="preserve"> AD4 </w:t>
      </w:r>
      <w:r>
        <w:rPr>
          <w:rFonts w:hint="eastAsia"/>
        </w:rPr>
        <w:t xml:space="preserve">工作流要求外部</w:t>
      </w:r>
      <w:r>
        <w:t xml:space="preserve"> </w:t>
      </w:r>
      <w:r>
        <w:rPr>
          <w:rStyle w:val="VerbatimChar"/>
        </w:rPr>
        <w:t xml:space="preserve">autogrid4</w:t>
      </w:r>
      <w:r>
        <w:t xml:space="preserve"> </w:t>
      </w:r>
      <w:r>
        <w:rPr>
          <w:rFonts w:hint="eastAsia"/>
        </w:rPr>
        <w:t xml:space="preserve">程序为每种原子类型预计算一个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rPr>
          <w:rFonts w:hint="eastAsia"/>
        </w:rPr>
        <w:t xml:space="preserve">文件。LKina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ag4_compute_maps()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--generate_maps</w:t>
      </w:r>
      <w:r>
        <w:rPr>
          <w:rFonts w:hint="eastAsia"/>
        </w:rPr>
        <w:t xml:space="preserve">）——AutoGrid</w:t>
      </w:r>
      <w:r>
        <w:t xml:space="preserve"> 4.2 pairwise </w:t>
      </w:r>
      <w:r>
        <w:rPr>
          <w:rFonts w:hint="eastAsia"/>
        </w:rPr>
        <w:t xml:space="preserve">交互评分函数的自包含</w:t>
      </w:r>
      <w:r>
        <w:t xml:space="preserve"> C++ </w:t>
      </w:r>
      <w:r>
        <w:rPr>
          <w:rFonts w:hint="eastAsia"/>
        </w:rPr>
        <w:t xml:space="preserve">重实现——消除该依赖。流水线为：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受体解析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ag4_parse_receptor</w:t>
      </w:r>
      <w:r>
        <w:rPr>
          <w:rFonts w:hint="eastAsia"/>
        </w:rPr>
        <w:t xml:space="preserve">）：坐标</w:t>
      </w:r>
      <w:r>
        <w:t xml:space="preserve"> + </w:t>
      </w:r>
      <w:r>
        <w:rPr>
          <w:rFonts w:hint="eastAsia"/>
        </w:rPr>
        <w:t xml:space="preserve">逐原子</w:t>
      </w:r>
      <w:r>
        <w:t xml:space="preserve"> AD4 </w:t>
      </w:r>
      <w:r>
        <w:rPr>
          <w:rFonts w:hint="eastAsia"/>
        </w:rPr>
        <w:t xml:space="preserve">类型；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伪原子注入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ag4_inject_[TZ|SQ|MH|JT]</w:t>
      </w:r>
      <w:r>
        <w:rPr>
          <w:rFonts w:hint="eastAsia"/>
        </w:rPr>
        <w:t xml:space="preserve">）：按激活的金属模式填充空配位方向；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格点累加</w:t>
      </w:r>
      <w:r>
        <w:rPr>
          <w:rFonts w:hint="eastAsia"/>
        </w:rPr>
        <w:t xml:space="preserve">：对每个格点对所有受体原子求和</w:t>
      </w:r>
      <w:r>
        <w:t xml:space="preserve"> pairwise AD4 </w:t>
      </w:r>
      <w:r>
        <w:rPr>
          <w:rFonts w:hint="eastAsia"/>
        </w:rPr>
        <w:t xml:space="preserve">势；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静电格点</w:t>
      </w:r>
      <w:r>
        <w:rPr>
          <w:rFonts w:hint="eastAsia"/>
        </w:rPr>
        <w:t xml:space="preserve">：Mehler-Solmajer</w:t>
      </w:r>
      <w:r>
        <w:t xml:space="preserve"> </w:t>
      </w:r>
      <w:r>
        <w:rPr>
          <w:rFonts w:hint="eastAsia"/>
        </w:rPr>
        <w:t xml:space="preserve">距离相关介电；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去溶剂格点</w:t>
      </w:r>
      <w:r>
        <w:rPr>
          <w:rFonts w:hint="eastAsia"/>
        </w:rPr>
        <w:t xml:space="preserve">：原子体积溶剂化势。</w:t>
      </w:r>
    </w:p>
    <w:p>
      <w:pPr>
        <w:pStyle w:val="FirstParagraph"/>
      </w:pPr>
      <w:r>
        <w:rPr>
          <w:rFonts w:hint="eastAsia"/>
        </w:rPr>
        <w:t xml:space="preserve">默认格点间距</w:t>
      </w:r>
      <w:r>
        <w:t xml:space="preserve"> 0.375 </w:t>
      </w:r>
      <w:r>
        <w:rPr>
          <w:rFonts w:hint="eastAsia"/>
        </w:rPr>
        <w:t xml:space="preserve">Å（</w:t>
      </w:r>
      <w:r>
        <w:rPr>
          <w:rStyle w:val="VerbatimChar"/>
        </w:rPr>
        <w:t xml:space="preserve">--spacing</w:t>
      </w:r>
      <w:r>
        <w:t xml:space="preserve"> </w:t>
      </w:r>
      <w:r>
        <w:rPr>
          <w:rFonts w:hint="eastAsia"/>
        </w:rPr>
        <w:t xml:space="preserve">可调）。</w:t>
      </w:r>
      <w:r>
        <w:rPr>
          <w:rStyle w:val="VerbatimChar"/>
        </w:rPr>
        <w:t xml:space="preserve">--write_maps</w:t>
      </w:r>
      <w:r>
        <w:t xml:space="preserve"> </w:t>
      </w:r>
      <w:r>
        <w:rPr>
          <w:rFonts w:hint="eastAsia"/>
        </w:rPr>
        <w:t xml:space="preserve">将格点导出为标准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rPr>
          <w:rFonts w:hint="eastAsia"/>
        </w:rPr>
        <w:t xml:space="preserve">文件以便缓存，</w:t>
      </w:r>
      <w:r>
        <w:rPr>
          <w:rStyle w:val="VerbatimChar"/>
        </w:rPr>
        <w:t xml:space="preserve">--maps</w:t>
      </w:r>
      <w:r>
        <w:t xml:space="preserve"> </w:t>
      </w:r>
      <w:r>
        <w:rPr>
          <w:rFonts w:hint="eastAsia"/>
        </w:rPr>
        <w:t xml:space="preserve">重新载入已缓存格点以跳过</w:t>
      </w:r>
      <w:r>
        <w:t xml:space="preserve"> 5–30 </w:t>
      </w:r>
      <w:r>
        <w:rPr>
          <w:rFonts w:hint="eastAsia"/>
        </w:rPr>
        <w:t xml:space="preserve">秒/受体的生成步骤。多金属体系按</w:t>
      </w:r>
      <w:r>
        <w:t xml:space="preserve"> </w:t>
      </w:r>
      <w:r>
        <w:rPr>
          <w:rStyle w:val="VerbatimChar"/>
        </w:rPr>
        <w:t xml:space="preserve">active_modes</w:t>
      </w:r>
      <w:r>
        <w:t xml:space="preserve"> </w:t>
      </w:r>
      <w:r>
        <w:rPr>
          <w:rFonts w:hint="eastAsia"/>
        </w:rPr>
        <w:t xml:space="preserve">列表逐模式注入，确保每个金属位点获得正确伪原子覆盖。由于外部</w:t>
      </w:r>
      <w:r>
        <w:t xml:space="preserve"> </w:t>
      </w:r>
      <w:r>
        <w:rPr>
          <w:rStyle w:val="VerbatimChar"/>
        </w:rPr>
        <w:t xml:space="preserve">autogrid4</w:t>
      </w:r>
      <w:r>
        <w:t xml:space="preserve"> </w:t>
      </w:r>
      <w:r>
        <w:rPr>
          <w:rFonts w:hint="eastAsia"/>
        </w:rPr>
        <w:t xml:space="preserve">无法复现</w:t>
      </w:r>
      <w:r>
        <w:t xml:space="preserve"> LKina </w:t>
      </w:r>
      <w:r>
        <w:rPr>
          <w:rFonts w:hint="eastAsia"/>
        </w:rPr>
        <w:t xml:space="preserve">的伪原子注入、Zn</w:t>
      </w:r>
      <w:r>
        <w:t xml:space="preserve"> </w:t>
      </w:r>
      <w:r>
        <w:rPr>
          <w:rFonts w:hint="eastAsia"/>
        </w:rPr>
        <w:t xml:space="preserve">兼容状态或</w:t>
      </w:r>
      <w:r>
        <w:t xml:space="preserve"> </w:t>
      </w:r>
      <w:r>
        <w:rPr>
          <w:rStyle w:val="VerbatimChar"/>
        </w:rPr>
        <w:t xml:space="preserve">nbp_r_eps</w:t>
      </w:r>
      <w:r>
        <w:t xml:space="preserve"> </w:t>
      </w:r>
      <w:r>
        <w:rPr>
          <w:rFonts w:hint="eastAsia"/>
        </w:rPr>
        <w:t xml:space="preserve">覆盖，当</w:t>
      </w:r>
      <w:r>
        <w:t xml:space="preserve"> </w:t>
      </w:r>
      <w:r>
        <w:rPr>
          <w:rStyle w:val="VerbatimChar"/>
        </w:rPr>
        <w:t xml:space="preserve">zn_mode</w:t>
      </w:r>
      <w:r>
        <w:t xml:space="preserve">、</w:t>
      </w:r>
      <w:r>
        <w:rPr>
          <w:rStyle w:val="VerbatimChar"/>
        </w:rPr>
        <w:t xml:space="preserve">metal_mode</w:t>
      </w:r>
      <w:r>
        <w:rPr>
          <w:rFonts w:hint="eastAsia"/>
        </w:rPr>
        <w:t xml:space="preserve">、多金属模式或自定义</w:t>
      </w:r>
      <w:r>
        <w:t xml:space="preserve"> NBP </w:t>
      </w:r>
      <w:r>
        <w:rPr>
          <w:rFonts w:hint="eastAsia"/>
        </w:rPr>
        <w:t xml:space="preserve">覆盖激活时，外部</w:t>
      </w:r>
      <w:r>
        <w:t xml:space="preserve"> </w:t>
      </w:r>
      <w:r>
        <w:rPr>
          <w:rStyle w:val="VerbatimChar"/>
        </w:rPr>
        <w:t xml:space="preserve">autogrid4</w:t>
      </w:r>
      <w:r>
        <w:t xml:space="preserve"> </w:t>
      </w:r>
      <w:r>
        <w:rPr>
          <w:rFonts w:hint="eastAsia"/>
        </w:rPr>
        <w:t xml:space="preserve">回退被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，保证搜索所用格点始终与搜索状态一致。</w:t>
      </w:r>
    </w:p>
    <w:bookmarkEnd w:id="17"/>
    <w:bookmarkStart w:id="18" w:name="配位伪原子tz-sq-mh-jt"/>
    <w:p>
      <w:pPr>
        <w:pStyle w:val="Heading3"/>
      </w:pPr>
      <w:r>
        <w:t xml:space="preserve">2.4 </w:t>
      </w:r>
      <w:r>
        <w:rPr>
          <w:rFonts w:hint="eastAsia"/>
        </w:rPr>
        <w:t xml:space="preserve">配位伪原子（TZ</w:t>
      </w:r>
      <w:r>
        <w:t xml:space="preserve"> / SQ / MH / </w:t>
      </w:r>
      <w:r>
        <w:rPr>
          <w:rFonts w:hint="eastAsia"/>
        </w:rPr>
        <w:t xml:space="preserve">JT）</w:t>
      </w:r>
    </w:p>
    <w:p>
      <w:pPr>
        <w:pStyle w:val="FirstParagraph"/>
      </w:pPr>
      <w:r>
        <w:t xml:space="preserve">AutoDock4Zn [6] </w:t>
      </w:r>
      <w:r>
        <w:rPr>
          <w:rFonts w:hint="eastAsia"/>
        </w:rPr>
        <w:t xml:space="preserve">引入的伪原子思想在</w:t>
      </w:r>
      <w:r>
        <w:t xml:space="preserve"> LKina </w:t>
      </w:r>
      <w:r>
        <w:rPr>
          <w:rFonts w:hint="eastAsia"/>
        </w:rPr>
        <w:t xml:space="preserve">中被推广为四类几何系统。伪原子是放置于受体金属</w:t>
      </w:r>
      <w:r>
        <w:rPr>
          <w:rFonts w:hint="eastAsia"/>
          <w:i/>
          <w:iCs/>
        </w:rPr>
        <w:t xml:space="preserve">空配位方向</w:t>
      </w:r>
      <w:r>
        <w:rPr>
          <w:rFonts w:hint="eastAsia"/>
        </w:rPr>
        <w:t xml:space="preserve">的虚拟原子，其与配体探针原子的相互作用直接将配位几何编码进亲和力格点：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pseudo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ε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eq</m:t>
                              </m:r>
                            </m:sub>
                          </m:sSub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m:t>12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eq</m:t>
                              </m:r>
                            </m:sub>
                          </m:sSub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m:t>6</m:t>
                  </m:r>
                </m:sup>
              </m:sSup>
            </m:e>
          </m:d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伪原子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代表金属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eq</m:t>
                  </m:r>
                </m:sub>
              </m:sSub>
            </m:oMath>
            <w:r>
              <w:t xml:space="preserve"> </w:t>
            </w:r>
            <w:r>
              <w:t xml:space="preserve">(Å)</w:t>
            </w:r>
          </w:p>
        </w:tc>
        <w:tc>
          <w:tcPr/>
          <w:p>
            <w:pPr>
              <w:pStyle w:val="Compac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(kcal/mol)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正四面体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Zn²⁺、Cd²⁺（四配位</w:t>
            </w:r>
            <w:r>
              <w:t xml:space="preserve"> </w:t>
            </w:r>
            <w:r>
              <w:rPr>
                <w:rFonts w:hint="eastAsia"/>
              </w:rPr>
              <w:t xml:space="preserve">d¹⁰）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正方形平面/线性</w:t>
            </w:r>
          </w:p>
        </w:tc>
        <w:tc>
          <w:tcPr/>
          <w:p>
            <w:pPr>
              <w:pStyle w:val="Compact"/>
            </w:pPr>
            <w:r>
              <w:t xml:space="preserve">4 /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Cu²⁺、Pt²⁺、Pd²⁺、Ni²⁺；Hg²⁺、Ag⁺（线性）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正八面体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Fe³⁺、Mn²⁺、Co²⁺、Mg²⁺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JT</w:t>
            </w:r>
            <w:r>
              <w:rPr>
                <w:rFonts w:hint="eastAsia"/>
              </w:rPr>
              <w:t xml:space="preserve">（赤道）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拉长八面体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Cu²⁺（d⁹）、Mn³⁺（d⁴）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JT</w:t>
            </w:r>
            <w:r>
              <w:rPr>
                <w:rFonts w:hint="eastAsia"/>
              </w:rPr>
              <w:t xml:space="preserve">（轴向）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拉长八面体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Cu²⁺（d⁹）、Mn³⁺（d⁴）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</w:t>
            </w:r>
          </w:p>
        </w:tc>
      </w:tr>
    </w:tbl>
    <w:p>
      <w:pPr>
        <w:pStyle w:val="BodyText"/>
      </w:pPr>
      <w:r>
        <w:t xml:space="preserve">JT </w:t>
      </w:r>
      <w:r>
        <w:rPr>
          <w:rFonts w:hint="eastAsia"/>
        </w:rPr>
        <w:t xml:space="preserve">轴向伪原子采用更大的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eq</m:t>
            </m:r>
          </m:sub>
        </m:sSub>
      </m:oMath>
      <w:r>
        <w:t xml:space="preserve"> </w:t>
      </w:r>
      <w:r>
        <w:rPr>
          <w:rFonts w:hint="eastAsia"/>
        </w:rPr>
        <w:t xml:space="preserve">与更弱的</w:t>
      </w:r>
      <w:r>
        <w:t xml:space="preserve"> </w:t>
      </w:r>
      <m:oMath>
        <m:r>
          <m:t>ε</m:t>
        </m:r>
      </m:oMath>
      <w:r>
        <w:rPr>
          <w:rFonts w:hint="eastAsia"/>
        </w:rPr>
        <w:t xml:space="preserve">，镜像</w:t>
      </w:r>
      <w:r>
        <w:t xml:space="preserve"> Jahn-Teller </w:t>
      </w:r>
      <w:r>
        <w:rPr>
          <w:rFonts w:hint="eastAsia"/>
        </w:rPr>
        <w:t xml:space="preserve">活性离子拉长（~2.4</w:t>
      </w:r>
      <w:r>
        <w:t xml:space="preserve"> </w:t>
      </w:r>
      <w:r>
        <w:rPr>
          <w:rFonts w:hint="eastAsia"/>
        </w:rPr>
        <w:t xml:space="preserve">Å）且弱化的轴向键。空位方向由</w:t>
      </w:r>
      <w:r>
        <w:t xml:space="preserve"> </w:t>
      </w:r>
      <w:r>
        <w:rPr>
          <w:rStyle w:val="VerbatimChar"/>
        </w:rPr>
        <w:t xml:space="preserve">ag4_select_vacant_dirs()</w:t>
      </w:r>
      <w:r>
        <w:t xml:space="preserve"> </w:t>
      </w:r>
      <w:r>
        <w:rPr>
          <w:rFonts w:hint="eastAsia"/>
        </w:rPr>
        <w:t xml:space="preserve">确定——对既有配体供体方向互补空间实施</w:t>
      </w:r>
      <w:r>
        <w:rPr>
          <w:rFonts w:hint="eastAsia"/>
          <w:b/>
          <w:bCs/>
        </w:rPr>
        <w:t xml:space="preserve">最大角度分离策略</w:t>
      </w:r>
      <w:r>
        <w:rPr>
          <w:rFonts w:hint="eastAsia"/>
        </w:rPr>
        <w:t xml:space="preserve">——保证注入位置对应真实空配位点。</w:t>
      </w:r>
    </w:p>
    <w:bookmarkEnd w:id="18"/>
    <w:bookmarkStart w:id="19" w:name="金属模式自动识别与-bvs-氧化态推断"/>
    <w:p>
      <w:pPr>
        <w:pStyle w:val="Heading3"/>
      </w:pPr>
      <w:r>
        <w:t xml:space="preserve">2.5 </w:t>
      </w:r>
      <w:r>
        <w:rPr>
          <w:rFonts w:hint="eastAsia"/>
        </w:rPr>
        <w:t xml:space="preserve">金属模式自动识别与</w:t>
      </w:r>
      <w:r>
        <w:t xml:space="preserve"> BVS </w:t>
      </w:r>
      <w:r>
        <w:rPr>
          <w:rFonts w:hint="eastAsia"/>
        </w:rPr>
        <w:t xml:space="preserve">氧化态推断</w:t>
      </w:r>
    </w:p>
    <w:p>
      <w:pPr>
        <w:pStyle w:val="FirstParagraph"/>
      </w:pPr>
      <w:r>
        <w:rPr>
          <w:rFonts w:hint="eastAsia"/>
        </w:rPr>
        <w:t xml:space="preserve">未显式指定</w:t>
      </w:r>
      <w:r>
        <w:t xml:space="preserve"> </w:t>
      </w:r>
      <w:r>
        <w:rPr>
          <w:rStyle w:val="VerbatimChar"/>
        </w:rPr>
        <w:t xml:space="preserve">--metal_mode</w:t>
      </w:r>
      <w:r>
        <w:t xml:space="preserve"> </w:t>
      </w:r>
      <w:r>
        <w:rPr>
          <w:rFonts w:hint="eastAsia"/>
        </w:rPr>
        <w:t xml:space="preserve">时，</w:t>
      </w:r>
      <w:r>
        <w:rPr>
          <w:rStyle w:val="VerbatimChar"/>
        </w:rPr>
        <w:t xml:space="preserve">detect_metal_mode_from_pdbqt()</w:t>
      </w:r>
      <w:r>
        <w:t xml:space="preserve"> </w:t>
      </w:r>
      <w:r>
        <w:rPr>
          <w:rFonts w:hint="eastAsia"/>
        </w:rPr>
        <w:t xml:space="preserve">执行：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扫描受体</w:t>
      </w:r>
      <w:r>
        <w:rPr>
          <w:b/>
          <w:bCs/>
        </w:rPr>
        <w:t xml:space="preserve"> PDBQT</w:t>
      </w:r>
      <w:r>
        <w:rPr>
          <w:rFonts w:hint="eastAsia"/>
        </w:rPr>
        <w:t xml:space="preserve">：识别</w:t>
      </w:r>
      <w:r>
        <w:t xml:space="preserve"> ATOM/HETATM </w:t>
      </w:r>
      <w:r>
        <w:rPr>
          <w:rFonts w:hint="eastAsia"/>
        </w:rPr>
        <w:t xml:space="preserve">行</w:t>
      </w:r>
      <w:r>
        <w:t xml:space="preserve"> AD4 </w:t>
      </w:r>
      <w:r>
        <w:rPr>
          <w:rFonts w:hint="eastAsia"/>
        </w:rPr>
        <w:t xml:space="preserve">类型列中的金属符号；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BVS </w:t>
      </w:r>
      <w:r>
        <w:rPr>
          <w:rFonts w:hint="eastAsia"/>
          <w:b/>
          <w:bCs/>
        </w:rPr>
        <w:t xml:space="preserve">氧化态推断</w:t>
      </w:r>
      <w:r>
        <w:rPr>
          <w:rFonts w:hint="eastAsia"/>
        </w:rPr>
        <w:t xml:space="preserve">（Fe/Cu/Mn/Co/V/Mo/Ni，见下）；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供体计数回退</w:t>
      </w:r>
      <w:r>
        <w:rPr>
          <w:rFonts w:hint="eastAsia"/>
        </w:rPr>
        <w:t xml:space="preserve">：BVS</w:t>
      </w:r>
      <w:r>
        <w:t xml:space="preserve"> </w:t>
      </w:r>
      <w:r>
        <w:rPr>
          <w:rFonts w:hint="eastAsia"/>
        </w:rPr>
        <w:t xml:space="preserve">置信度不足时统计</w:t>
      </w:r>
      <w:r>
        <w:t xml:space="preserve"> 3.0 Å </w:t>
      </w:r>
      <w:r>
        <w:rPr>
          <w:rFonts w:hint="eastAsia"/>
        </w:rPr>
        <w:t xml:space="preserve">内</w:t>
      </w:r>
      <w:r>
        <w:t xml:space="preserve"> OA/NA/SA </w:t>
      </w:r>
      <w:r>
        <w:rPr>
          <w:rFonts w:hint="eastAsia"/>
        </w:rPr>
        <w:t xml:space="preserve">供体数，启发式推断氧化态；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配体补充扫描</w:t>
      </w:r>
      <w:r>
        <w:rPr>
          <w:rFonts w:hint="eastAsia"/>
        </w:rPr>
        <w:t xml:space="preserve">：受体未识别到金属且未指定模式时，扫描配体（batch</w:t>
      </w:r>
      <w:r>
        <w:t xml:space="preserve"> </w:t>
      </w:r>
      <w:r>
        <w:rPr>
          <w:rFonts w:hint="eastAsia"/>
        </w:rPr>
        <w:t xml:space="preserve">模式逐配体扫描，并在每次对接前重新生成</w:t>
      </w:r>
      <w:r>
        <w:t xml:space="preserve"> AD4 </w:t>
      </w:r>
      <w:r>
        <w:rPr>
          <w:rFonts w:hint="eastAsia"/>
        </w:rPr>
        <w:t xml:space="preserve">格点）；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模式分派</w:t>
      </w:r>
      <w:r>
        <w:rPr>
          <w:rFonts w:hint="eastAsia"/>
        </w:rPr>
        <w:t xml:space="preserve">：单金属配体启用对应模式（多金属配体启用逗号分隔的组合模式，如</w:t>
      </w:r>
      <w:r>
        <w:t xml:space="preserve"> </w:t>
      </w:r>
      <w:r>
        <w:rPr>
          <w:rStyle w:val="VerbatimChar"/>
        </w:rPr>
        <w:t xml:space="preserve">pt,ru</w:t>
      </w:r>
      <w:r>
        <w:rPr>
          <w:rFonts w:hint="eastAsia"/>
        </w:rPr>
        <w:t xml:space="preserve">）；Zn</w:t>
      </w:r>
      <w:r>
        <w:t xml:space="preserve"> </w:t>
      </w:r>
      <w:r>
        <w:rPr>
          <w:rFonts w:hint="eastAsia"/>
        </w:rPr>
        <w:t xml:space="preserve">额外启用与</w:t>
      </w:r>
      <w:r>
        <w:t xml:space="preserve"> </w:t>
      </w:r>
      <w:r>
        <w:rPr>
          <w:rStyle w:val="VerbatimChar"/>
        </w:rPr>
        <w:t xml:space="preserve">--zn_mode</w:t>
      </w:r>
      <w:r>
        <w:t xml:space="preserve"> </w:t>
      </w:r>
      <w:r>
        <w:rPr>
          <w:rFonts w:hint="eastAsia"/>
        </w:rPr>
        <w:t xml:space="preserve">兼容的配位势路径。</w:t>
      </w:r>
    </w:p>
    <w:p>
      <w:pPr>
        <w:pStyle w:val="FirstParagraph"/>
      </w:pPr>
      <w:r>
        <w:rPr>
          <w:rFonts w:hint="eastAsia"/>
        </w:rPr>
        <w:t xml:space="preserve">金属中心的键价和（BVS）[14,15]</w:t>
      </w:r>
      <w:r>
        <w:t xml:space="preserve"> </w:t>
      </w:r>
      <w:r>
        <w:rPr>
          <w:rFonts w:hint="eastAsia"/>
        </w:rPr>
        <w:t xml:space="preserve">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BVS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exp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B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0.37</m:t>
          </m:r>
          <m:r>
            <m:t> </m:t>
          </m:r>
          <m:r>
            <m:rPr>
              <m:nor/>
              <m:sty m:val="p"/>
            </m:rPr>
            <m:t>Å</m:t>
          </m:r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3.2 Å </w:t>
      </w:r>
      <w:r>
        <w:rPr>
          <w:rFonts w:hint="eastAsia"/>
        </w:rPr>
        <w:t xml:space="preserve">截断半径内累加供体贡献。对每种候选氧化态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计算偏差</w:t>
      </w:r>
      <w:r>
        <w:t xml:space="preserve"> </w:t>
      </w:r>
      <m:oMath>
        <m:sSub>
          <m:e>
            <m:r>
              <m:t>δ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nor/>
            <m:sty m:val="p"/>
          </m:rPr>
          <m:t>BVS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，当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n</m:t>
            </m:r>
          </m:sub>
        </m:sSub>
        <m:sSub>
          <m:e>
            <m:r>
              <m:t>δ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1.25</m:t>
        </m:r>
      </m:oMath>
      <w:r>
        <w:t xml:space="preserve"> </w:t>
      </w:r>
      <w:r>
        <w:t xml:space="preserve">vu </w:t>
      </w:r>
      <w:r>
        <w:rPr>
          <w:rFonts w:hint="eastAsia"/>
        </w:rPr>
        <w:t xml:space="preserve">时选择偏差最小的状态。键价参数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依据</w:t>
      </w:r>
      <w:r>
        <w:t xml:space="preserve"> Brese &amp; O’Keeffe / Brown &amp; Altermatt </w:t>
      </w:r>
      <w:r>
        <w:rPr>
          <w:rFonts w:hint="eastAsia"/>
        </w:rPr>
        <w:t xml:space="preserve">[14,15]：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(M–O)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(M–N)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(M–S)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支持氧化态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</w:t>
            </w:r>
          </w:p>
        </w:tc>
        <w:tc>
          <w:tcPr/>
          <w:p>
            <w:pPr>
              <w:pStyle w:val="Compact"/>
            </w:pPr>
            <w:r>
              <w:t xml:space="preserve">1.76 / 1.73</w:t>
            </w:r>
          </w:p>
        </w:tc>
        <w:tc>
          <w:tcPr/>
          <w:p>
            <w:pPr>
              <w:pStyle w:val="Compact"/>
            </w:pPr>
            <w:r>
              <w:t xml:space="preserve">1.79 / 1.76</w:t>
            </w:r>
          </w:p>
        </w:tc>
        <w:tc>
          <w:tcPr/>
          <w:p>
            <w:pPr>
              <w:pStyle w:val="Compact"/>
            </w:pPr>
            <w:r>
              <w:t xml:space="preserve">2.05 / 1.98</w:t>
            </w:r>
          </w:p>
        </w:tc>
        <w:tc>
          <w:tcPr/>
          <w:p>
            <w:pPr>
              <w:pStyle w:val="Compact"/>
            </w:pPr>
            <w:r>
              <w:t xml:space="preserve">+2, +3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</w:t>
            </w:r>
          </w:p>
        </w:tc>
        <w:tc>
          <w:tcPr/>
          <w:p>
            <w:pPr>
              <w:pStyle w:val="Compact"/>
            </w:pPr>
            <w:r>
              <w:t xml:space="preserve">1.72 / 1.68</w:t>
            </w:r>
          </w:p>
        </w:tc>
        <w:tc>
          <w:tcPr/>
          <w:p>
            <w:pPr>
              <w:pStyle w:val="Compact"/>
            </w:pPr>
            <w:r>
              <w:t xml:space="preserve">1.74 / 1.70</w:t>
            </w:r>
          </w:p>
        </w:tc>
        <w:tc>
          <w:tcPr/>
          <w:p>
            <w:pPr>
              <w:pStyle w:val="Compact"/>
            </w:pPr>
            <w:r>
              <w:t xml:space="preserve">1.96 / 1.89</w:t>
            </w:r>
          </w:p>
        </w:tc>
        <w:tc>
          <w:tcPr/>
          <w:p>
            <w:pPr>
              <w:pStyle w:val="Compact"/>
            </w:pPr>
            <w:r>
              <w:t xml:space="preserve">+1, 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</w:t>
            </w:r>
          </w:p>
        </w:tc>
        <w:tc>
          <w:tcPr/>
          <w:p>
            <w:pPr>
              <w:pStyle w:val="Compact"/>
            </w:pPr>
            <w:r>
              <w:t xml:space="preserve">1.79 / 1.76</w:t>
            </w:r>
          </w:p>
        </w:tc>
        <w:tc>
          <w:tcPr/>
          <w:p>
            <w:pPr>
              <w:pStyle w:val="Compact"/>
            </w:pPr>
            <w:r>
              <w:t xml:space="preserve">1.80 / 1.77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+2, +3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1.75 / 1.70</w:t>
            </w:r>
          </w:p>
        </w:tc>
        <w:tc>
          <w:tcPr/>
          <w:p>
            <w:pPr>
              <w:pStyle w:val="Compact"/>
            </w:pPr>
            <w:r>
              <w:t xml:space="preserve">1.77 / 1.72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+2, +3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1.78 / 1.80</w:t>
            </w:r>
          </w:p>
        </w:tc>
        <w:tc>
          <w:tcPr/>
          <w:p>
            <w:pPr>
              <w:pStyle w:val="Compact"/>
            </w:pPr>
            <w:r>
              <w:t xml:space="preserve">1.80 / 1.82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+4, +5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</w:t>
            </w:r>
          </w:p>
        </w:tc>
        <w:tc>
          <w:tcPr/>
          <w:p>
            <w:pPr>
              <w:pStyle w:val="Compact"/>
            </w:pPr>
            <w:r>
              <w:t xml:space="preserve">1.90 / 1.86</w:t>
            </w:r>
          </w:p>
        </w:tc>
        <w:tc>
          <w:tcPr/>
          <w:p>
            <w:pPr>
              <w:pStyle w:val="Compact"/>
            </w:pPr>
            <w:r>
              <w:t xml:space="preserve">— / 1.92</w:t>
            </w:r>
          </w:p>
        </w:tc>
        <w:tc>
          <w:tcPr/>
          <w:p>
            <w:pPr>
              <w:pStyle w:val="Compact"/>
            </w:pPr>
            <w:r>
              <w:t xml:space="preserve">2.12 / —</w:t>
            </w:r>
          </w:p>
        </w:tc>
        <w:tc>
          <w:tcPr/>
          <w:p>
            <w:pPr>
              <w:pStyle w:val="Compact"/>
            </w:pPr>
            <w:r>
              <w:t xml:space="preserve">+4, +6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</w:t>
            </w:r>
          </w:p>
        </w:tc>
        <w:tc>
          <w:tcPr/>
          <w:p>
            <w:pPr>
              <w:pStyle w:val="Compact"/>
            </w:pPr>
            <w:r>
              <w:t xml:space="preserve">1.654 / 1.620</w:t>
            </w:r>
          </w:p>
        </w:tc>
        <w:tc>
          <w:tcPr/>
          <w:p>
            <w:pPr>
              <w:pStyle w:val="Compact"/>
            </w:pPr>
            <w:r>
              <w:t xml:space="preserve">1.679 / 1.650</w:t>
            </w:r>
          </w:p>
        </w:tc>
        <w:tc>
          <w:tcPr/>
          <w:p>
            <w:pPr>
              <w:pStyle w:val="Compact"/>
            </w:pPr>
            <w:r>
              <w:t xml:space="preserve">1.978 / 1.950</w:t>
            </w:r>
          </w:p>
        </w:tc>
        <w:tc>
          <w:tcPr/>
          <w:p>
            <w:pPr>
              <w:pStyle w:val="Compact"/>
            </w:pPr>
            <w:r>
              <w:t xml:space="preserve">+2, +3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（条目按低/高氧化态顺序列出；</w:t>
      </w:r>
      <w:r>
        <w:t xml:space="preserve">“—”</w:t>
      </w:r>
      <w:r>
        <w:rPr>
          <w:rFonts w:hint="eastAsia"/>
        </w:rPr>
        <w:t xml:space="preserve">表示该供体无已发表参数。）</w:t>
      </w:r>
    </w:p>
    <w:bookmarkEnd w:id="19"/>
    <w:bookmarkStart w:id="20" w:name="jahn-teller-变形八面体模式"/>
    <w:p>
      <w:pPr>
        <w:pStyle w:val="Heading3"/>
      </w:pPr>
      <w:r>
        <w:t xml:space="preserve">2.6 Jahn-Teller </w:t>
      </w:r>
      <w:r>
        <w:rPr>
          <w:rFonts w:hint="eastAsia"/>
        </w:rPr>
        <w:t xml:space="preserve">变形八面体模式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cu2_jt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mn3_jt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ag4_tetragonal_axis()</w:t>
      </w:r>
      <w:r>
        <w:t xml:space="preserve"> </w:t>
      </w:r>
      <w:r>
        <w:rPr>
          <w:rFonts w:hint="eastAsia"/>
        </w:rPr>
        <w:t xml:space="preserve">估算</w:t>
      </w:r>
      <w:r>
        <w:t xml:space="preserve"> JT </w:t>
      </w:r>
      <w:r>
        <w:rPr>
          <w:rFonts w:hint="eastAsia"/>
        </w:rPr>
        <w:t xml:space="preserve">伸长轴：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收集金属</w:t>
      </w:r>
      <w:r>
        <w:t xml:space="preserve"> 3.4 Å </w:t>
      </w:r>
      <w:r>
        <w:rPr>
          <w:rFonts w:hint="eastAsia"/>
        </w:rPr>
        <w:t xml:space="preserve">内供体方向向量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寻找满足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−</m:t>
        </m:r>
        <m:r>
          <m:t>0.7</m:t>
        </m:r>
      </m:oMath>
      <w:r>
        <w:t xml:space="preserve"> </w:t>
      </w:r>
      <w:r>
        <w:rPr>
          <w:rFonts w:hint="eastAsia"/>
        </w:rPr>
        <w:t xml:space="preserve">的反向对；</w:t>
      </w:r>
    </w:p>
    <w:p>
      <w:pPr>
        <w:pStyle w:val="Compact"/>
        <w:numPr>
          <w:ilvl w:val="0"/>
          <w:numId w:val="1005"/>
        </w:numPr>
      </w:pPr>
      <w:r>
        <w:t xml:space="preserve">JT </w:t>
      </w:r>
      <w:r>
        <w:rPr>
          <w:rFonts w:hint="eastAsia"/>
        </w:rPr>
        <w:t xml:space="preserve">轴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rPr>
                <m:nor/>
                <m:sty m:val="p"/>
              </m:rPr>
              <m:t>JT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normalize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；无满足对时默认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赤道方向（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⋅</m:t>
        </m:r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rPr>
                <m:nor/>
                <m:sty m:val="p"/>
              </m:rPr>
              <m:t>JT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0.3</m:t>
        </m:r>
      </m:oMath>
      <w:r>
        <w:rPr>
          <w:rFonts w:hint="eastAsia"/>
        </w:rPr>
        <w:t xml:space="preserve">，最多</w:t>
      </w:r>
      <w:r>
        <w:t xml:space="preserve"> 4 </w:t>
      </w:r>
      <w:r>
        <w:rPr>
          <w:rFonts w:hint="eastAsia"/>
        </w:rPr>
        <w:t xml:space="preserve">个）放置赤道伪原子；</w:t>
      </w:r>
      <m:oMath>
        <m:r>
          <m:rPr>
            <m:sty m:val="p"/>
          </m:rPr>
          <m:t>±</m:t>
        </m:r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rPr>
                <m:nor/>
                <m:sty m:val="p"/>
              </m:rPr>
              <m:t>JT</m:t>
            </m:r>
          </m:sub>
        </m:sSub>
      </m:oMath>
      <w:r>
        <w:t xml:space="preserve"> </w:t>
      </w:r>
      <w:r>
        <w:rPr>
          <w:rFonts w:hint="eastAsia"/>
        </w:rPr>
        <w:t xml:space="preserve">放置轴向伪原子。</w:t>
      </w:r>
    </w:p>
    <w:p>
      <w:pPr>
        <w:pStyle w:val="FirstParagraph"/>
      </w:pPr>
      <w:r>
        <w:rPr>
          <w:rFonts w:hint="eastAsia"/>
        </w:rPr>
        <w:t xml:space="preserve">轴向（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eq</m:t>
            </m:r>
          </m:sub>
        </m:sSub>
        <m:r>
          <m:rPr>
            <m:sty m:val="p"/>
          </m:rPr>
          <m:t>=</m:t>
        </m:r>
        <m:r>
          <m:t>0.45</m:t>
        </m:r>
      </m:oMath>
      <w:r>
        <w:t xml:space="preserve"> </w:t>
      </w:r>
      <w:r>
        <w:rPr>
          <w:rFonts w:hint="eastAsia"/>
        </w:rPr>
        <w:t xml:space="preserve">Å，</w:t>
      </w:r>
      <m:oMath>
        <m:r>
          <m:t>ε</m:t>
        </m:r>
        <m:r>
          <m:rPr>
            <m:sty m:val="p"/>
          </m:rPr>
          <m:t>=</m:t>
        </m:r>
        <m:r>
          <m:t>1.8</m:t>
        </m:r>
      </m:oMath>
      <w:r>
        <w:rPr>
          <w:rFonts w:hint="eastAsia"/>
        </w:rPr>
        <w:t xml:space="preserve">）与赤道（</w:t>
      </w:r>
      <m:oMath>
        <m:r>
          <m:t>ε</m:t>
        </m:r>
        <m:r>
          <m:rPr>
            <m:sty m:val="p"/>
          </m:rPr>
          <m:t>=</m:t>
        </m:r>
        <m:r>
          <m:t>2.5</m:t>
        </m:r>
      </m:oMath>
      <w:r>
        <w:rPr>
          <w:rFonts w:hint="eastAsia"/>
        </w:rPr>
        <w:t xml:space="preserve">）差异化参数使搜索能区分两个配位球，这对</w:t>
      </w:r>
      <w:r>
        <w:t xml:space="preserve"> d⁹ Cu²⁺ </w:t>
      </w:r>
      <w:r>
        <w:rPr>
          <w:rFonts w:hint="eastAsia"/>
        </w:rPr>
        <w:t xml:space="preserve">与</w:t>
      </w:r>
      <w:r>
        <w:t xml:space="preserve"> d⁴ Mn³⁺ </w:t>
      </w:r>
      <w:r>
        <w:rPr>
          <w:rFonts w:hint="eastAsia"/>
        </w:rPr>
        <w:t xml:space="preserve">位点至关重要。</w:t>
      </w:r>
    </w:p>
    <w:bookmarkEnd w:id="20"/>
    <w:bookmarkStart w:id="21" w:name="半显式水桥与几何后处理排序"/>
    <w:p>
      <w:pPr>
        <w:pStyle w:val="Heading3"/>
      </w:pPr>
      <w:r>
        <w:t xml:space="preserve">2.7 </w:t>
      </w:r>
      <w:r>
        <w:rPr>
          <w:rFonts w:hint="eastAsia"/>
        </w:rPr>
        <w:t xml:space="preserve">半显式水桥与几何后处理排序</w:t>
      </w:r>
    </w:p>
    <w:p>
      <w:pPr>
        <w:pStyle w:val="FirstParagraph"/>
      </w:pPr>
      <w:r>
        <w:rPr>
          <w:rFonts w:hint="eastAsia"/>
        </w:rPr>
        <w:t xml:space="preserve">配位不饱和是金属酶的常见特征（如基质金属蛋白酶中水桥接</w:t>
      </w:r>
      <w:r>
        <w:t xml:space="preserve"> Zn </w:t>
      </w:r>
      <w:r>
        <w:rPr>
          <w:rFonts w:hint="eastAsia"/>
        </w:rPr>
        <w:t xml:space="preserve">位点）。LKina</w:t>
      </w:r>
      <w:r>
        <w:t xml:space="preserve"> </w:t>
      </w:r>
      <w:r>
        <w:rPr>
          <w:rFonts w:hint="eastAsia"/>
        </w:rPr>
        <w:t xml:space="preserve">自动推断桥接水候选位点数量：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water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receptor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位点坐标由</w:t>
      </w:r>
      <w:r>
        <w:t xml:space="preserve"> </w:t>
      </w:r>
      <w:r>
        <w:rPr>
          <w:rStyle w:val="VerbatimChar"/>
        </w:rPr>
        <w:t xml:space="preserve">ag4_select_vacant_dirs()</w:t>
      </w:r>
      <w:r>
        <w:t xml:space="preserve"> </w:t>
      </w:r>
      <w:r>
        <w:rPr>
          <w:rFonts w:hint="eastAsia"/>
        </w:rPr>
        <w:t xml:space="preserve">确定，权重第一水</w:t>
      </w:r>
      <w:r>
        <w:t xml:space="preserve"> </w:t>
      </w:r>
      <w:r>
        <w:rPr>
          <w:rFonts w:hint="eastAsia"/>
        </w:rPr>
        <w:t xml:space="preserve">0.90、第二水</w:t>
      </w:r>
      <w:r>
        <w:t xml:space="preserve"> </w:t>
      </w:r>
      <w:r>
        <w:rPr>
          <w:rFonts w:hint="eastAsia"/>
        </w:rPr>
        <w:t xml:space="preserve">0.70。后处理水桥评分（不进入</w:t>
      </w:r>
      <w:r>
        <w:t xml:space="preserve"> L-BFGS </w:t>
      </w:r>
      <w:r>
        <w:rPr>
          <w:rFonts w:hint="eastAsia"/>
        </w:rPr>
        <w:t xml:space="preserve">梯度）：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water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0.90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sites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2.80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0.40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中心</w:t>
      </w:r>
      <w:r>
        <w:t xml:space="preserve"> 2.80 Å </w:t>
      </w:r>
      <w:r>
        <w:rPr>
          <w:rFonts w:hint="eastAsia"/>
        </w:rPr>
        <w:t xml:space="preserve">对应典型</w:t>
      </w:r>
      <w:r>
        <w:t xml:space="preserve"> </w:t>
      </w:r>
      <w:r>
        <w:rPr>
          <w:rFonts w:hint="eastAsia"/>
        </w:rPr>
        <w:t xml:space="preserve">M–O(水)</w:t>
      </w:r>
      <w:r>
        <w:t xml:space="preserve"> </w:t>
      </w:r>
      <w:r>
        <w:rPr>
          <w:rFonts w:hint="eastAsia"/>
        </w:rPr>
        <w:t xml:space="preserve">配位距离。完整金属重排序修正为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rerank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geo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water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JT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geo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1.25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sites</m:t>
              </m:r>
            </m:sub>
            <m:sup>
              <m:r>
                <m:t>​</m:t>
              </m:r>
            </m:sup>
            <m:e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donors</m:t>
                  </m:r>
                </m:lim>
              </m:limLow>
            </m:e>
          </m:nary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20</m:t>
              </m:r>
            </m:den>
          </m:f>
          <m:r>
            <m:t> 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eq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r>
            <m:t>0.30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JT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0.50</m:t>
          </m:r>
          <m:d>
            <m:dPr>
              <m:begChr m:val="["/>
              <m:sepChr m:val=""/>
              <m:endChr m:val="]"/>
              <m:grow/>
            </m:dPr>
            <m:e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i</m:t>
                  </m:r>
                </m:lim>
              </m:limLow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axial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0.35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0.5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i</m:t>
                  </m:r>
                </m:lim>
              </m:limLow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eq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0.30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。设计上</w:t>
      </w:r>
      <w:r>
        <w:t xml:space="preserve"> rerank </w:t>
      </w:r>
      <w:r>
        <w:rPr>
          <w:rFonts w:hint="eastAsia"/>
        </w:rPr>
        <w:t xml:space="preserve">项只影响最终姿态排序、不进入搜索梯度，避免虚假梯度；可选的搜索期软约束通道（</w:t>
      </w:r>
      <w:r>
        <w:rPr>
          <w:rStyle w:val="VerbatimChar"/>
        </w:rPr>
        <w:t xml:space="preserve">--metal_soft_weight</w:t>
      </w:r>
      <w:r>
        <w:rPr>
          <w:rFonts w:hint="eastAsia"/>
        </w:rPr>
        <w:t xml:space="preserve">，默认</w:t>
      </w:r>
      <w:r>
        <w:t xml:space="preserve"> </w:t>
      </w:r>
      <w:r>
        <w:rPr>
          <w:rFonts w:hint="eastAsia"/>
        </w:rPr>
        <w:t xml:space="preserve">0.0，建议</w:t>
      </w:r>
      <w:r>
        <w:t xml:space="preserve"> </w:t>
      </w:r>
      <w:r>
        <w:rPr>
          <w:rFonts w:hint="eastAsia"/>
        </w:rPr>
        <w:t xml:space="preserve">0.1–0.5）通过</w:t>
      </w:r>
      <w:r>
        <w:t xml:space="preserve"> log-sum-exp </w:t>
      </w:r>
      <w:r>
        <w:rPr>
          <w:rFonts w:hint="eastAsia"/>
        </w:rPr>
        <w:t xml:space="preserve">平滑近似将几何项并入</w:t>
      </w:r>
      <w:r>
        <w:t xml:space="preserve"> </w:t>
      </w:r>
      <w:r>
        <w:rPr>
          <w:rStyle w:val="VerbatimChar"/>
        </w:rPr>
        <w:t xml:space="preserve">eval_deriv()</w:t>
      </w:r>
      <w:r>
        <w:rPr>
          <w:rFonts w:hint="eastAsia"/>
        </w:rPr>
        <w:t xml:space="preserve">，供需要金属几何引导搜索的用户使用。</w:t>
      </w:r>
    </w:p>
    <w:bookmarkEnd w:id="21"/>
    <w:bookmarkStart w:id="22" w:name="金属作为配体反向-pair-potentials-与配体侧-qc"/>
    <w:p>
      <w:pPr>
        <w:pStyle w:val="Heading3"/>
      </w:pPr>
      <w:r>
        <w:t xml:space="preserve">2.8 </w:t>
      </w:r>
      <w:r>
        <w:rPr>
          <w:rFonts w:hint="eastAsia"/>
        </w:rPr>
        <w:t xml:space="preserve">金属作为配体：反向</w:t>
      </w:r>
      <w:r>
        <w:t xml:space="preserve"> pair potentials </w:t>
      </w:r>
      <w:r>
        <w:rPr>
          <w:rFonts w:hint="eastAsia"/>
        </w:rPr>
        <w:t xml:space="preserve">与配体侧</w:t>
      </w:r>
      <w:r>
        <w:t xml:space="preserve"> QC</w:t>
      </w:r>
    </w:p>
    <w:p>
      <w:pPr>
        <w:pStyle w:val="FirstParagraph"/>
      </w:pPr>
      <w:r>
        <w:rPr>
          <w:rFonts w:hint="eastAsia"/>
        </w:rPr>
        <w:t xml:space="preserve">药物化学中的高频场景是金属配合物</w:t>
      </w:r>
      <w:r>
        <w:rPr>
          <w:rFonts w:hint="eastAsia"/>
          <w:i/>
          <w:iCs/>
        </w:rPr>
        <w:t xml:space="preserve">作为配体</w:t>
      </w:r>
      <w:r>
        <w:rPr>
          <w:rFonts w:hint="eastAsia"/>
        </w:rPr>
        <w:t xml:space="preserve">（Pt、Ru、Au、Tc/Re、Gd</w:t>
      </w:r>
      <w:r>
        <w:t xml:space="preserve"> </w:t>
      </w:r>
      <w:r>
        <w:rPr>
          <w:rFonts w:hint="eastAsia"/>
        </w:rPr>
        <w:t xml:space="preserve">制剂，或简化为金属离子探针）。LKina</w:t>
      </w:r>
      <w:r>
        <w:t xml:space="preserve"> </w:t>
      </w:r>
      <w:r>
        <w:rPr>
          <w:rFonts w:hint="eastAsia"/>
        </w:rPr>
        <w:t xml:space="preserve">通过</w:t>
      </w:r>
      <w:r>
        <w:rPr>
          <w:rFonts w:hint="eastAsia"/>
          <w:b/>
          <w:bCs/>
        </w:rPr>
        <w:t xml:space="preserve">反向金属-供体</w:t>
      </w:r>
      <w:r>
        <w:rPr>
          <w:b/>
          <w:bCs/>
        </w:rPr>
        <w:t xml:space="preserve"> pair potentials</w:t>
      </w:r>
      <w:r>
        <w:t xml:space="preserve"> </w:t>
      </w:r>
      <w:r>
        <w:rPr>
          <w:rFonts w:hint="eastAsia"/>
        </w:rPr>
        <w:t xml:space="preserve">支持此场景：生成受体金属</w:t>
      </w:r>
      <w:r>
        <w:t xml:space="preserve"> </w:t>
      </w:r>
      <w:r>
        <w:rPr>
          <w:rStyle w:val="VerbatimChar"/>
        </w:rPr>
        <w:t xml:space="preserve">donor → metal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nbp_r_eps</w:t>
      </w:r>
      <w:r>
        <w:t xml:space="preserve"> </w:t>
      </w:r>
      <w:r>
        <w:rPr>
          <w:rFonts w:hint="eastAsia"/>
        </w:rPr>
        <w:t xml:space="preserve">覆盖后，自动构造互补的</w:t>
      </w:r>
      <w:r>
        <w:t xml:space="preserve"> </w:t>
      </w:r>
      <w:r>
        <w:rPr>
          <w:rStyle w:val="VerbatimChar"/>
        </w:rPr>
        <w:t xml:space="preserve">metal → donor</w:t>
      </w:r>
      <w:r>
        <w:t xml:space="preserve"> </w:t>
      </w:r>
      <w:r>
        <w:rPr>
          <w:rFonts w:hint="eastAsia"/>
        </w:rPr>
        <w:t xml:space="preserve">反向条目（含去重），使受体</w:t>
      </w:r>
      <w:r>
        <w:t xml:space="preserve"> OA/NA/SA/O/N/S </w:t>
      </w:r>
      <w:r>
        <w:rPr>
          <w:rFonts w:hint="eastAsia"/>
        </w:rPr>
        <w:t xml:space="preserve">供体对金属探针原子产生与受体金属模式一致的方向性配位响应。对于具有已发表</w:t>
      </w:r>
      <w:r>
        <w:t xml:space="preserve"> MetalDock MC </w:t>
      </w:r>
      <w:r>
        <w:rPr>
          <w:rFonts w:hint="eastAsia"/>
        </w:rPr>
        <w:t xml:space="preserve">优化参数的金属（V、Cr、Co、Ni、Cu、Mo、Ru、Rh、Pd、Re、Os、Pt），反向</w:t>
      </w:r>
      <w:r>
        <w:t xml:space="preserve"> </w:t>
      </w:r>
      <w:r>
        <w:rPr>
          <w:rStyle w:val="VerbatimChar"/>
        </w:rPr>
        <w:t xml:space="preserve">metal → NA/OA/SA/HD</w:t>
      </w:r>
      <w:r>
        <w:t xml:space="preserve"> </w:t>
      </w:r>
      <w:r>
        <w:rPr>
          <w:rFonts w:hint="eastAsia"/>
        </w:rPr>
        <w:t xml:space="preserve">条目优先采用</w:t>
      </w:r>
      <w:r>
        <w:t xml:space="preserve"> MetalDock </w:t>
      </w:r>
      <w:r>
        <w:rPr>
          <w:rFonts w:hint="eastAsia"/>
        </w:rPr>
        <w:t xml:space="preserve">的</w:t>
      </w:r>
      <w:r>
        <w:t xml:space="preserve"> ε </w:t>
      </w:r>
      <w:r>
        <w:rPr>
          <w:rFonts w:hint="eastAsia"/>
        </w:rPr>
        <w:t xml:space="preserve">组合与</w:t>
      </w:r>
      <w:r>
        <w:t xml:space="preserve"> 12–10 </w:t>
      </w:r>
      <w:r>
        <w:rPr>
          <w:rFonts w:hint="eastAsia"/>
        </w:rPr>
        <w:t xml:space="preserve">型金属-供体势</w:t>
      </w:r>
      <w:r>
        <w:t xml:space="preserve"> </w:t>
      </w:r>
      <w:r>
        <w:rPr>
          <w:rFonts w:hint="eastAsia"/>
        </w:rPr>
        <w:t xml:space="preserve">[7]；其他金属沿用对称反向补全。对</w:t>
      </w:r>
      <w:r>
        <w:t xml:space="preserve"> </w:t>
      </w:r>
      <w:r>
        <w:rPr>
          <w:rFonts w:hint="eastAsia"/>
        </w:rPr>
        <w:t xml:space="preserve">Pt/Pd（平面四方）与</w:t>
      </w:r>
      <w:r>
        <w:t xml:space="preserve"> </w:t>
      </w:r>
      <w:r>
        <w:rPr>
          <w:rFonts w:hint="eastAsia"/>
        </w:rPr>
        <w:t xml:space="preserve">Ru/Os/Re（八面体）配合物，额外的配体侧几何</w:t>
      </w:r>
      <w:r>
        <w:t xml:space="preserve"> QC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LIGAND_METAL_GEOM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LIGAND_METAL_SITE</w:t>
      </w:r>
      <w:r>
        <w:t xml:space="preserve"> </w:t>
      </w:r>
      <w:r>
        <w:rPr>
          <w:rFonts w:hint="eastAsia"/>
        </w:rPr>
        <w:t xml:space="preserve">REMARK；</w:t>
      </w:r>
      <w:r>
        <w:rPr>
          <w:rStyle w:val="VerbatimChar"/>
        </w:rPr>
        <w:t xml:space="preserve">--ligand_metal_geometry_weight &gt; 0</w:t>
      </w:r>
      <w:r>
        <w:t xml:space="preserve"> </w:t>
      </w:r>
      <w:r>
        <w:rPr>
          <w:rFonts w:hint="eastAsia"/>
        </w:rPr>
        <w:t xml:space="preserve">可选地将几何罚项并入后处理排序。</w:t>
      </w:r>
    </w:p>
    <w:bookmarkEnd w:id="22"/>
    <w:bookmarkStart w:id="23" w:name="响应式共价对接框架p1p4"/>
    <w:p>
      <w:pPr>
        <w:pStyle w:val="Heading3"/>
      </w:pPr>
      <w:r>
        <w:t xml:space="preserve">2.9 </w:t>
      </w:r>
      <w:r>
        <w:rPr>
          <w:rFonts w:hint="eastAsia"/>
        </w:rPr>
        <w:t xml:space="preserve">响应式共价对接框架（P1–P4）</w:t>
      </w:r>
    </w:p>
    <w:p>
      <w:pPr>
        <w:pStyle w:val="FirstParagraph"/>
      </w:pPr>
      <w:r>
        <w:t xml:space="preserve">LKina </w:t>
      </w:r>
      <w:r>
        <w:rPr>
          <w:rFonts w:hint="eastAsia"/>
        </w:rPr>
        <w:t xml:space="preserve">的响应式对接在</w:t>
      </w:r>
      <w:r>
        <w:t xml:space="preserve"> AD4 </w:t>
      </w:r>
      <w:r>
        <w:rPr>
          <w:rFonts w:hint="eastAsia"/>
        </w:rPr>
        <w:t xml:space="preserve">格点评分之上叠加</w:t>
      </w:r>
      <w:r>
        <w:rPr>
          <w:rFonts w:hint="eastAsia"/>
          <w:i/>
          <w:iCs/>
        </w:rPr>
        <w:t xml:space="preserve">可加性罚项层</w:t>
      </w:r>
      <w:r>
        <w:rPr>
          <w:rFonts w:hint="eastAsia"/>
        </w:rPr>
        <w:t xml:space="preserve">，提供四级递进约束：</w:t>
      </w:r>
    </w:p>
    <w:p>
      <w:pPr>
        <w:pStyle w:val="BodyText"/>
      </w:pPr>
      <w:r>
        <w:rPr>
          <w:b/>
          <w:bCs/>
        </w:rPr>
        <w:t xml:space="preserve">P1 — </w:t>
      </w:r>
      <w:r>
        <w:rPr>
          <w:rFonts w:hint="eastAsia"/>
          <w:b/>
          <w:bCs/>
        </w:rPr>
        <w:t xml:space="preserve">距离约束（Gaussian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吸引子）。</w:t>
      </w:r>
      <w:r>
        <w:t xml:space="preserve"> </w:t>
      </w:r>
      <w:r>
        <w:rPr>
          <w:rFonts w:hint="eastAsia"/>
        </w:rPr>
        <w:t xml:space="preserve">受体亲电中心（如</w:t>
      </w:r>
      <w:r>
        <w:t xml:space="preserve"> Cys </w:t>
      </w:r>
      <w:r>
        <w:rPr>
          <w:rFonts w:hint="eastAsia"/>
        </w:rPr>
        <w:t xml:space="preserve">SG）与配体亲核原子由下式约束：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P1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r>
            <m:t>r</m:t>
          </m:r>
          <m:r>
            <m:rPr>
              <m:sty m:val="p"/>
            </m:rPr>
            <m:t>&gt;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σ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将原子对吸引至目标键长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，并在配体漂移超过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σ</m:t>
        </m:r>
      </m:oMath>
      <w:r>
        <w:t xml:space="preserve"> </w:t>
      </w:r>
      <w:r>
        <w:rPr>
          <w:rFonts w:hint="eastAsia"/>
        </w:rPr>
        <w:t xml:space="preserve">时施加二次罚。对配体原子坐标的梯度解析计算。</w:t>
      </w:r>
    </w:p>
    <w:p>
      <w:pPr>
        <w:pStyle w:val="BodyText"/>
      </w:pPr>
      <w:r>
        <w:rPr>
          <w:b/>
          <w:bCs/>
        </w:rPr>
        <w:t xml:space="preserve">P2 — </w:t>
      </w:r>
      <w:r>
        <w:rPr>
          <w:rFonts w:hint="eastAsia"/>
          <w:b/>
          <w:bCs/>
        </w:rPr>
        <w:t xml:space="preserve">角度约束。</w:t>
      </w:r>
      <w:r>
        <w:t xml:space="preserve"> </w:t>
      </w:r>
      <w:r>
        <w:rPr>
          <w:rFonts w:hint="eastAsia"/>
        </w:rPr>
        <w:t xml:space="preserve">谐波角项在亲核原子处施加攻击角：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P2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θ</m:t>
              </m:r>
            </m:sub>
          </m:sSub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目标角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按机制适配：SN2</w:t>
      </w:r>
      <w:r>
        <w:t xml:space="preserve"> </w:t>
      </w:r>
      <w:r>
        <w:rPr>
          <w:rFonts w:hint="eastAsia"/>
        </w:rPr>
        <w:t xml:space="preserve">背面攻击</w:t>
      </w:r>
      <w:r>
        <w:t xml:space="preserve"> </w:t>
      </w:r>
      <w:r>
        <w:rPr>
          <w:rFonts w:hint="eastAsia"/>
        </w:rPr>
        <w:t xml:space="preserve">180°，迈克尔加成约</w:t>
      </w:r>
      <w:r>
        <w:t xml:space="preserve"> </w:t>
      </w:r>
      <w:r>
        <w:rPr>
          <w:rFonts w:hint="eastAsia"/>
        </w:rPr>
        <w:t xml:space="preserve">109.5°（四面体过渡态）。受体侧与配体侧帧原子（</w:t>
      </w:r>
      <w:r>
        <w:rPr>
          <w:rStyle w:val="VerbatimChar"/>
        </w:rPr>
        <w:t xml:space="preserve">--reactive_frame_atom</w:t>
      </w:r>
      <w:r>
        <w:t xml:space="preserve">、</w:t>
      </w:r>
      <w:r>
        <w:rPr>
          <w:rStyle w:val="VerbatimChar"/>
        </w:rPr>
        <w:t xml:space="preserve">--reactive_lig_frame_atom</w:t>
      </w:r>
      <w:r>
        <w:rPr>
          <w:rFonts w:hint="eastAsia"/>
        </w:rPr>
        <w:t xml:space="preserve">）定义参考帧；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rPr>
          <w:rFonts w:hint="eastAsia"/>
        </w:rPr>
        <w:t xml:space="preserve">对配体原子坐标的梯度为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cos</m:t>
              </m:r>
              <m:r>
                <m:t>θ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lig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|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平底变体（</w:t>
      </w:r>
      <w:r>
        <w:rPr>
          <w:rStyle w:val="VerbatimChar"/>
        </w:rPr>
        <w:t xml:space="preserve">--reactive_angle_width &gt; 0</w:t>
      </w:r>
      <w:r>
        <w:rPr>
          <w:rFonts w:hint="eastAsia"/>
        </w:rPr>
        <w:t xml:space="preserve">）在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±</m:t>
        </m:r>
        <m:r>
          <m:t>w</m:t>
        </m:r>
      </m:oMath>
      <w:r>
        <w:t xml:space="preserve"> </w:t>
      </w:r>
      <w:r>
        <w:rPr>
          <w:rFonts w:hint="eastAsia"/>
        </w:rPr>
        <w:t xml:space="preserve">内零罚，避免搜索被谐波井过早锁定。</w:t>
      </w:r>
    </w:p>
    <w:p>
      <w:pPr>
        <w:pStyle w:val="BodyText"/>
      </w:pPr>
      <w:r>
        <w:rPr>
          <w:b/>
          <w:bCs/>
        </w:rPr>
        <w:t xml:space="preserve">P3 — </w:t>
      </w:r>
      <w:r>
        <w:rPr>
          <w:rFonts w:hint="eastAsia"/>
          <w:b/>
          <w:bCs/>
        </w:rPr>
        <w:t xml:space="preserve">帧原子扭转支持。</w:t>
      </w:r>
      <w:r>
        <w:t xml:space="preserve"> </w:t>
      </w:r>
      <w:r>
        <w:rPr>
          <w:rFonts w:hint="eastAsia"/>
        </w:rPr>
        <w:t xml:space="preserve">帧原子将</w:t>
      </w:r>
      <w:r>
        <w:t xml:space="preserve"> P2 </w:t>
      </w:r>
      <w:r>
        <w:rPr>
          <w:rFonts w:hint="eastAsia"/>
        </w:rPr>
        <w:t xml:space="preserve">扩展至完整的三维亲核攻击轨迹（受体侧与配体侧帧）。</w:t>
      </w:r>
    </w:p>
    <w:p>
      <w:pPr>
        <w:pStyle w:val="BodyText"/>
      </w:pPr>
      <w:r>
        <w:rPr>
          <w:b/>
          <w:bCs/>
        </w:rPr>
        <w:t xml:space="preserve">P4 — </w:t>
      </w:r>
      <w:r>
        <w:rPr>
          <w:rFonts w:hint="eastAsia"/>
          <w:b/>
          <w:bCs/>
        </w:rPr>
        <w:t xml:space="preserve">混合</w:t>
      </w:r>
      <w:r>
        <w:rPr>
          <w:b/>
          <w:bCs/>
        </w:rPr>
        <w:t xml:space="preserve"> vdW </w:t>
      </w:r>
      <w:r>
        <w:rPr>
          <w:rFonts w:hint="eastAsia"/>
          <w:b/>
          <w:bCs/>
        </w:rPr>
        <w:t xml:space="preserve">缩放。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 </w:t>
      </w:r>
      <w:r>
        <w:rPr>
          <w:rFonts w:hint="eastAsia"/>
        </w:rPr>
        <w:t xml:space="preserve">模式下受体-配体</w:t>
      </w:r>
      <w:r>
        <w:t xml:space="preserve"> vdW </w:t>
      </w:r>
      <w:r>
        <w:rPr>
          <w:rFonts w:hint="eastAsia"/>
        </w:rPr>
        <w:t xml:space="preserve">排斥部分乘以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</w:t>
      </w:r>
      <w:r>
        <w:rPr>
          <w:rStyle w:val="VerbatimChar"/>
        </w:rPr>
        <w:t xml:space="preserve">--reactive_hybrid_vdw_scale</w:t>
      </w:r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vdW</m:t>
              </m:r>
            </m:sub>
            <m:sup>
              <m:r>
                <m:rPr>
                  <m:nor/>
                  <m:sty m:val="p"/>
                </m:rPr>
                <m:t>hybrid</m:t>
              </m:r>
            </m:sup>
          </m:sSubSup>
          <m:r>
            <m:rPr>
              <m:sty m:val="p"/>
            </m:rPr>
            <m:t>=</m:t>
          </m:r>
          <m:r>
            <m:t>λ</m:t>
          </m:r>
          <m:r>
            <m:t> 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vdW</m:t>
              </m:r>
            </m:sub>
            <m:sup>
              <m:r>
                <m:rPr>
                  <m:nor/>
                  <m:sty m:val="p"/>
                </m:rPr>
                <m:t>repulsive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允许配体进入排斥区、采样类过渡态几何。混合能量对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光滑连续（回归测试</w:t>
      </w:r>
      <w:r>
        <w:t xml:space="preserve"> E </w:t>
      </w:r>
      <w:r>
        <w:rPr>
          <w:rFonts w:hint="eastAsia"/>
        </w:rPr>
        <w:t xml:space="preserve">与</w:t>
      </w:r>
      <w:r>
        <w:t xml:space="preserve"> §3.2.2 </w:t>
      </w:r>
      <w:r>
        <w:rPr>
          <w:rFonts w:hint="eastAsia"/>
        </w:rPr>
        <w:t xml:space="preserve">的</w:t>
      </w:r>
      <w:r>
        <w:t xml:space="preserve"> λ </w:t>
      </w:r>
      <w:r>
        <w:rPr>
          <w:rFonts w:hint="eastAsia"/>
        </w:rPr>
        <w:t xml:space="preserve">扫描实测双重验证：cys_michael</w:t>
      </w:r>
      <w:r>
        <w:t xml:space="preserve"> </w:t>
      </w:r>
      <w:r>
        <w:rPr>
          <w:rFonts w:hint="eastAsia"/>
        </w:rPr>
        <w:t xml:space="preserve">在</w:t>
      </w:r>
      <w:r>
        <w:t xml:space="preserve"> λ=0/0.5/1.0 </w:t>
      </w:r>
      <w:r>
        <w:rPr>
          <w:rFonts w:hint="eastAsia"/>
        </w:rPr>
        <w:t xml:space="preserve">时</w:t>
      </w:r>
      <w:r>
        <w:t xml:space="preserve"> −10.09 → −5.716 → −4.734 </w:t>
      </w:r>
      <w:r>
        <w:rPr>
          <w:rFonts w:hint="eastAsia"/>
        </w:rPr>
        <w:t xml:space="preserve">kcal/mol）。</w:t>
      </w:r>
    </w:p>
    <w:p>
      <w:pPr>
        <w:pStyle w:val="BodyText"/>
      </w:pPr>
      <w:r>
        <w:rPr>
          <w:b/>
          <w:bCs/>
        </w:rPr>
        <w:t xml:space="preserve">NAC </w:t>
      </w:r>
      <w:r>
        <w:rPr>
          <w:rFonts w:hint="eastAsia"/>
          <w:b/>
          <w:bCs/>
        </w:rPr>
        <w:t xml:space="preserve">检测。</w:t>
      </w:r>
      <w:r>
        <w:t xml:space="preserve"> </w:t>
      </w:r>
      <w:r>
        <w:rPr>
          <w:rFonts w:hint="eastAsia"/>
        </w:rPr>
        <w:t xml:space="preserve">对接完成后每个输出姿态写入</w:t>
      </w:r>
      <w:r>
        <w:t xml:space="preserve"> </w:t>
      </w:r>
      <w:r>
        <w:rPr>
          <w:rStyle w:val="VerbatimChar"/>
        </w:rPr>
        <w:t xml:space="preserve">REMARK REACTIVE_NAC: YES/NO</w:t>
      </w:r>
      <w:r>
        <w:rPr>
          <w:rFonts w:hint="eastAsia"/>
        </w:rPr>
        <w:t xml:space="preserve">，判定标准为反应距离</w:t>
      </w:r>
      <w:r>
        <w:t xml:space="preserve"> &lt; 3.0 Å </w:t>
      </w:r>
      <w:r>
        <w:rPr>
          <w:rFonts w:hint="eastAsia"/>
        </w:rPr>
        <w:t xml:space="preserve">且攻击角在目标值</w:t>
      </w:r>
      <w:r>
        <w:t xml:space="preserve"> ±25° </w:t>
      </w:r>
      <w:r>
        <w:rPr>
          <w:rFonts w:hint="eastAsia"/>
        </w:rPr>
        <w:t xml:space="preserve">内。有限差分梯度验证（中心差分，步长</w:t>
      </w:r>
      <w:r>
        <w:t xml:space="preserve"> ε = 10⁻⁴ </w:t>
      </w:r>
      <w:r>
        <w:rPr>
          <w:rFonts w:hint="eastAsia"/>
        </w:rPr>
        <w:t xml:space="preserve">Å）在全部六种预设上确认解析响应式梯度正确：距离/角度力分量的最大</w:t>
      </w:r>
      <w:r>
        <w:t xml:space="preserve"> </w:t>
      </w:r>
      <w:r>
        <w:rPr>
          <w:rFonts w:hint="eastAsia"/>
        </w:rPr>
        <w:t xml:space="preserve">|解析−数值|</w:t>
      </w:r>
      <w:r>
        <w:t xml:space="preserve"> </w:t>
      </w:r>
      <w:r>
        <w:rPr>
          <w:rFonts w:hint="eastAsia"/>
        </w:rPr>
        <w:t xml:space="preserve">偏差为</w:t>
      </w:r>
      <w:r>
        <w:t xml:space="preserve"> </w:t>
      </w:r>
      <w:r>
        <w:rPr>
          <w:rFonts w:hint="eastAsia"/>
        </w:rPr>
        <w:t xml:space="preserve">2.4×10⁻¹⁶–4.3×10⁻⁸（§3.2.2；</w:t>
      </w:r>
      <w:r>
        <w:rPr>
          <w:rStyle w:val="VerbatimChar"/>
        </w:rPr>
        <w:t xml:space="preserve">--reactive_gradcheck</w:t>
      </w:r>
      <w:r>
        <w:rPr>
          <w:rFonts w:hint="eastAsia"/>
        </w:rPr>
        <w:t xml:space="preserve">）。</w:t>
      </w:r>
    </w:p>
    <w:bookmarkEnd w:id="23"/>
    <w:bookmarkStart w:id="24" w:name="c3-两阶段策略反应预设与-metal-bias"/>
    <w:p>
      <w:pPr>
        <w:pStyle w:val="Heading3"/>
      </w:pPr>
      <w:r>
        <w:t xml:space="preserve">2.10 C3 </w:t>
      </w:r>
      <w:r>
        <w:rPr>
          <w:rFonts w:hint="eastAsia"/>
        </w:rPr>
        <w:t xml:space="preserve">两阶段策略、反应预设与</w:t>
      </w:r>
      <w:r>
        <w:t xml:space="preserve"> Metal Bias</w:t>
      </w:r>
    </w:p>
    <w:p>
      <w:pPr>
        <w:pStyle w:val="FirstParagraph"/>
      </w:pPr>
      <w:r>
        <w:rPr>
          <w:rFonts w:hint="eastAsia"/>
        </w:rPr>
        <w:t xml:space="preserve">全程施加完整约束集可能将配体锁定在受体近端、欠采样全局能量面。LKina</w:t>
      </w:r>
      <w:r>
        <w:t xml:space="preserve"> </w:t>
      </w:r>
      <w:r>
        <w:rPr>
          <w:rFonts w:hint="eastAsia"/>
        </w:rPr>
        <w:t xml:space="preserve">因此提供</w:t>
      </w:r>
      <w:r>
        <w:t xml:space="preserve"> </w:t>
      </w:r>
      <w:r>
        <w:rPr>
          <w:b/>
          <w:bCs/>
        </w:rPr>
        <w:t xml:space="preserve">C3 </w:t>
      </w:r>
      <w:r>
        <w:rPr>
          <w:rFonts w:hint="eastAsia"/>
          <w:b/>
          <w:bCs/>
        </w:rPr>
        <w:t xml:space="preserve">两阶段策略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--reactive_two_step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1</w:t>
      </w:r>
      <w:r>
        <w:rPr>
          <w:rFonts w:hint="eastAsia"/>
        </w:rPr>
        <w:t xml:space="preserve">：标准无约束</w:t>
      </w:r>
      <w:r>
        <w:t xml:space="preserve"> Vina MC + L-BFGS </w:t>
      </w:r>
      <w:r>
        <w:rPr>
          <w:rFonts w:hint="eastAsia"/>
        </w:rPr>
        <w:t xml:space="preserve">搜索（C3b</w:t>
      </w:r>
      <w:r>
        <w:t xml:space="preserve"> </w:t>
      </w:r>
      <w:r>
        <w:rPr>
          <w:rFonts w:hint="eastAsia"/>
        </w:rPr>
        <w:t xml:space="preserve">变体使用宽/弱</w:t>
      </w:r>
      <w:r>
        <w:t xml:space="preserve"> </w:t>
      </w:r>
      <w:r>
        <w:rPr>
          <w:rFonts w:hint="eastAsia"/>
        </w:rPr>
        <w:t xml:space="preserve">Gaussian，</w:t>
      </w:r>
      <m:oMath>
        <m:r>
          <m:t>σ</m:t>
        </m:r>
        <m:r>
          <m:rPr>
            <m:sty m:val="p"/>
          </m:rPr>
          <m:t>×</m:t>
        </m:r>
        <m:r>
          <m:t>3</m:t>
        </m:r>
      </m:oMath>
      <w:r>
        <w:t xml:space="preserve">、</w:t>
      </w:r>
      <m:oMath>
        <m:r>
          <m:t>ε</m:t>
        </m:r>
        <m:r>
          <m:rPr>
            <m:sty m:val="p"/>
          </m:rPr>
          <m:t>×</m:t>
        </m:r>
        <m:r>
          <m:t>0.15</m:t>
        </m:r>
      </m:oMath>
      <w:r>
        <w:rPr>
          <w:rFonts w:hint="eastAsia"/>
        </w:rPr>
        <w:t xml:space="preserve">，作为”吸引空腔”先验）；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姿态筛选</w:t>
      </w:r>
      <w:r>
        <w:rPr>
          <w:rFonts w:hint="eastAsia"/>
        </w:rPr>
        <w:t xml:space="preserve">：反应原子距锚点</w:t>
      </w:r>
      <w:r>
        <w:t xml:space="preserve"> ≤</w:t>
      </w:r>
      <w:r>
        <w:t xml:space="preserve"> </w:t>
      </w:r>
      <w:r>
        <w:rPr>
          <w:rStyle w:val="VerbatimChar"/>
        </w:rPr>
        <w:t xml:space="preserve">--reactive_presample_dist</w:t>
      </w:r>
      <w:r>
        <w:rPr>
          <w:rFonts w:hint="eastAsia"/>
        </w:rPr>
        <w:t xml:space="preserve">（默认</w:t>
      </w:r>
      <w:r>
        <w:t xml:space="preserve"> 10 </w:t>
      </w:r>
      <w:r>
        <w:rPr>
          <w:rFonts w:hint="eastAsia"/>
        </w:rPr>
        <w:t xml:space="preserve">Å）的姿态保留；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Phase 2</w:t>
      </w:r>
      <w:r>
        <w:rPr>
          <w:rFonts w:hint="eastAsia"/>
        </w:rPr>
        <w:t xml:space="preserve">：存活姿态以完整</w:t>
      </w:r>
      <w:r>
        <w:t xml:space="preserve"> P1–P4 </w:t>
      </w:r>
      <w:r>
        <w:rPr>
          <w:rFonts w:hint="eastAsia"/>
        </w:rPr>
        <w:t xml:space="preserve">约束集经</w:t>
      </w:r>
      <w:r>
        <w:t xml:space="preserve"> L-BFGS </w:t>
      </w:r>
      <w:r>
        <w:rPr>
          <w:rFonts w:hint="eastAsia"/>
        </w:rPr>
        <w:t xml:space="preserve">精化。</w:t>
      </w:r>
    </w:p>
    <w:p>
      <w:pPr>
        <w:pStyle w:val="FirstParagraph"/>
      </w:pPr>
      <w:r>
        <w:rPr>
          <w:rFonts w:hint="eastAsia"/>
        </w:rPr>
        <w:t xml:space="preserve">六种内置</w:t>
      </w:r>
      <w:r>
        <w:rPr>
          <w:rFonts w:hint="eastAsia"/>
          <w:b/>
          <w:bCs/>
        </w:rPr>
        <w:t xml:space="preserve">反应预设</w:t>
      </w:r>
      <w:r>
        <w:rPr>
          <w:rFonts w:hint="eastAsia"/>
        </w:rPr>
        <w:t xml:space="preserve">自动填充全部响应式参数（单个</w:t>
      </w:r>
      <w:r>
        <w:t xml:space="preserve"> CLI </w:t>
      </w:r>
      <w:r>
        <w:rPr>
          <w:rFonts w:hint="eastAsia"/>
        </w:rPr>
        <w:t xml:space="preserve">标志可覆盖预设值）：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反应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(Å)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(°)</w:t>
            </w:r>
          </w:p>
        </w:tc>
        <w:tc>
          <w:tcPr/>
          <w:p>
            <w:pPr>
              <w:pStyle w:val="Compact"/>
            </w:pPr>
            <m:oMath>
              <m:r>
                <m:t>w</m:t>
              </m:r>
            </m:oMath>
            <w:r>
              <w:t xml:space="preserve"> </w:t>
            </w:r>
            <w:r>
              <w:t xml:space="preserve">(°)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cys_michael</w:t>
            </w:r>
          </w:p>
        </w:tc>
        <w:tc>
          <w:tcPr/>
          <w:p>
            <w:pPr>
              <w:pStyle w:val="Compact"/>
            </w:pPr>
            <w:r>
              <w:t xml:space="preserve">Cys SG </w:t>
            </w:r>
            <w:r>
              <w:rPr>
                <w:rFonts w:hint="eastAsia"/>
              </w:rPr>
              <w:t xml:space="preserve">迈克尔加成（C=C</w:t>
            </w:r>
            <w:r>
              <w:t xml:space="preserve"> </w:t>
            </w:r>
            <w:r>
              <w:rPr>
                <w:rFonts w:hint="eastAsia"/>
              </w:rPr>
              <w:t xml:space="preserve">弹头）</w:t>
            </w:r>
          </w:p>
        </w:tc>
        <w:tc>
          <w:tcPr/>
          <w:p>
            <w:pPr>
              <w:pStyle w:val="Compact"/>
            </w:pPr>
            <w:r>
              <w:t xml:space="preserve">1.82</w:t>
            </w:r>
          </w:p>
        </w:tc>
        <w:tc>
          <w:tcPr/>
          <w:p>
            <w:pPr>
              <w:pStyle w:val="Compact"/>
            </w:pPr>
            <w:r>
              <w:t xml:space="preserve">109.5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cys_sn2</w:t>
            </w:r>
          </w:p>
        </w:tc>
        <w:tc>
          <w:tcPr/>
          <w:p>
            <w:pPr>
              <w:pStyle w:val="Compact"/>
            </w:pPr>
            <w:r>
              <w:t xml:space="preserve">Cys SG SN2 </w:t>
            </w:r>
            <w:r>
              <w:rPr>
                <w:rFonts w:hint="eastAsia"/>
              </w:rPr>
              <w:t xml:space="preserve">取代（180°</w:t>
            </w:r>
            <w:r>
              <w:t xml:space="preserve"> </w:t>
            </w:r>
            <w:r>
              <w:rPr>
                <w:rFonts w:hint="eastAsia"/>
              </w:rPr>
              <w:t xml:space="preserve">反向攻击）</w:t>
            </w:r>
          </w:p>
        </w:tc>
        <w:tc>
          <w:tcPr/>
          <w:p>
            <w:pPr>
              <w:pStyle w:val="Compact"/>
            </w:pPr>
            <w:r>
              <w:t xml:space="preserve">1.82</w:t>
            </w:r>
          </w:p>
        </w:tc>
        <w:tc>
          <w:tcPr/>
          <w:p>
            <w:pPr>
              <w:pStyle w:val="Compact"/>
            </w:pPr>
            <w:r>
              <w:t xml:space="preserve">180.0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ser_covalent</w:t>
            </w:r>
          </w:p>
        </w:tc>
        <w:tc>
          <w:tcPr/>
          <w:p>
            <w:pPr>
              <w:pStyle w:val="Compact"/>
            </w:pPr>
            <w:r>
              <w:t xml:space="preserve">Ser OG </w:t>
            </w:r>
            <w:r>
              <w:rPr>
                <w:rFonts w:hint="eastAsia"/>
              </w:rPr>
              <w:t xml:space="preserve">酰化（β-内酰胺）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  <w:tc>
          <w:tcPr/>
          <w:p>
            <w:pPr>
              <w:pStyle w:val="Compact"/>
            </w:pPr>
            <w:r>
              <w:t xml:space="preserve">109.5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lys_targeting</w:t>
            </w:r>
          </w:p>
        </w:tc>
        <w:tc>
          <w:tcPr/>
          <w:p>
            <w:pPr>
              <w:pStyle w:val="Compact"/>
            </w:pPr>
            <w:r>
              <w:t xml:space="preserve">Lys NZ Schiff </w:t>
            </w:r>
            <w:r>
              <w:rPr>
                <w:rFonts w:hint="eastAsia"/>
              </w:rPr>
              <w:t xml:space="preserve">碱（醛基弹头）</w:t>
            </w:r>
          </w:p>
        </w:tc>
        <w:tc>
          <w:tcPr/>
          <w:p>
            <w:pPr>
              <w:pStyle w:val="Compact"/>
            </w:pPr>
            <w:r>
              <w:t xml:space="preserve">1.47</w:t>
            </w:r>
          </w:p>
        </w:tc>
        <w:tc>
          <w:tcPr/>
          <w:p>
            <w:pPr>
              <w:pStyle w:val="Compact"/>
            </w:pPr>
            <w:r>
              <w:t xml:space="preserve">109.5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boronic_acid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硼酸可逆共价（Ser/Thr/Tyr</w:t>
            </w:r>
            <w:r>
              <w:t xml:space="preserve"> </w:t>
            </w:r>
            <w:r>
              <w:rPr>
                <w:rFonts w:hint="eastAsia"/>
              </w:rPr>
              <w:t xml:space="preserve">OH）</w:t>
            </w:r>
          </w:p>
        </w:tc>
        <w:tc>
          <w:tcPr/>
          <w:p>
            <w:pPr>
              <w:pStyle w:val="Compact"/>
            </w:pPr>
            <w:r>
              <w:t xml:space="preserve">1.47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tyr_covalent</w:t>
            </w:r>
          </w:p>
        </w:tc>
        <w:tc>
          <w:tcPr/>
          <w:p>
            <w:pPr>
              <w:pStyle w:val="Compact"/>
            </w:pPr>
            <w:r>
              <w:t xml:space="preserve">Tyr OH </w:t>
            </w:r>
            <w:r>
              <w:rPr>
                <w:rFonts w:hint="eastAsia"/>
              </w:rPr>
              <w:t xml:space="preserve">亲核攻击</w:t>
            </w:r>
          </w:p>
        </w:tc>
        <w:tc>
          <w:tcPr/>
          <w:p>
            <w:pPr>
              <w:pStyle w:val="Compact"/>
            </w:pPr>
            <w:r>
              <w:t xml:space="preserve">1.38</w:t>
            </w:r>
          </w:p>
        </w:tc>
        <w:tc>
          <w:tcPr/>
          <w:p>
            <w:pPr>
              <w:pStyle w:val="Compact"/>
            </w:pPr>
            <w:r>
              <w:t xml:space="preserve">109.5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最后，</w:t>
      </w:r>
      <w:r>
        <w:rPr>
          <w:b/>
          <w:bCs/>
        </w:rPr>
        <w:t xml:space="preserve">Metal </w:t>
      </w:r>
      <w:r>
        <w:rPr>
          <w:rFonts w:hint="eastAsia"/>
          <w:b/>
          <w:bCs/>
        </w:rPr>
        <w:t xml:space="preserve">Bias（O5）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--metal_bias</w:t>
      </w:r>
      <w:r>
        <w:rPr>
          <w:rFonts w:hint="eastAsia"/>
        </w:rPr>
        <w:t xml:space="preserve">）自动定位受体中第一个金属原子并注入软</w:t>
      </w:r>
      <w:r>
        <w:t xml:space="preserve"> Gaussian </w:t>
      </w:r>
      <w:r>
        <w:rPr>
          <w:rFonts w:hint="eastAsia"/>
        </w:rPr>
        <w:t xml:space="preserve">吸引子，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bias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A</m:t>
        </m:r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kcal/mol、</w:t>
      </w:r>
      <m:oMath>
        <m:r>
          <m:t>σ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rPr>
          <w:rFonts w:hint="eastAsia"/>
        </w:rPr>
        <w:t xml:space="preserve">Å——适合快速金属靶点筛选的轻度方向先验，不破坏</w:t>
      </w:r>
      <w:r>
        <w:t xml:space="preserve"> Vina </w:t>
      </w:r>
      <w:r>
        <w:rPr>
          <w:rFonts w:hint="eastAsia"/>
        </w:rPr>
        <w:t xml:space="preserve">全局搜索；与响应式模式互斥。</w:t>
      </w:r>
    </w:p>
    <w:bookmarkEnd w:id="24"/>
    <w:bookmarkStart w:id="25" w:name="实现许可与工程说明"/>
    <w:p>
      <w:pPr>
        <w:pStyle w:val="Heading3"/>
      </w:pPr>
      <w:r>
        <w:t xml:space="preserve">2.11 </w:t>
      </w:r>
      <w:r>
        <w:rPr>
          <w:rFonts w:hint="eastAsia"/>
        </w:rPr>
        <w:t xml:space="preserve">实现、许可与工程说明</w:t>
      </w:r>
    </w:p>
    <w:p>
      <w:pPr>
        <w:pStyle w:val="FirstParagraph"/>
      </w:pPr>
      <w:r>
        <w:t xml:space="preserve">LKina </w:t>
      </w:r>
      <w:r>
        <w:rPr>
          <w:rFonts w:hint="eastAsia"/>
        </w:rPr>
        <w:t xml:space="preserve">在</w:t>
      </w:r>
      <w:r>
        <w:t xml:space="preserve"> Vina 1.2.7 C++14 </w:t>
      </w:r>
      <w:r>
        <w:rPr>
          <w:rFonts w:hint="eastAsia"/>
        </w:rPr>
        <w:t xml:space="preserve">代码库上扩展。主要新增模块：</w:t>
      </w:r>
      <w:r>
        <w:rPr>
          <w:rStyle w:val="VerbatimChar"/>
        </w:rPr>
        <w:t xml:space="preserve">ag4_engine.{h,cpp}</w:t>
      </w:r>
      <w:r>
        <w:rPr>
          <w:rFonts w:hint="eastAsia"/>
        </w:rPr>
        <w:t xml:space="preserve">（金属模式枚举、伪原子注入、格点计算；约</w:t>
      </w:r>
      <w:r>
        <w:t xml:space="preserve"> 1,300 </w:t>
      </w:r>
      <w:r>
        <w:rPr>
          <w:rFonts w:hint="eastAsia"/>
        </w:rPr>
        <w:t xml:space="preserve">行）、</w:t>
      </w:r>
      <w:r>
        <w:rPr>
          <w:rStyle w:val="VerbatimChar"/>
        </w:rPr>
        <w:t xml:space="preserve">ad4cache.{h,cpp}</w:t>
      </w:r>
      <w:r>
        <w:rPr>
          <w:rFonts w:hint="eastAsia"/>
        </w:rPr>
        <w:t xml:space="preserve">（AD4</w:t>
      </w:r>
      <w:r>
        <w:t xml:space="preserve"> </w:t>
      </w:r>
      <w:r>
        <w:rPr>
          <w:rFonts w:hint="eastAsia"/>
        </w:rPr>
        <w:t xml:space="preserve">格点缓存、金属状态、rerank</w:t>
      </w:r>
      <w:r>
        <w:t xml:space="preserve"> </w:t>
      </w:r>
      <w:r>
        <w:rPr>
          <w:rFonts w:hint="eastAsia"/>
        </w:rPr>
        <w:t xml:space="preserve">评分、搜索期软约束梯度；约</w:t>
      </w:r>
      <w:r>
        <w:t xml:space="preserve"> 430 </w:t>
      </w:r>
      <w:r>
        <w:rPr>
          <w:rFonts w:hint="eastAsia"/>
        </w:rPr>
        <w:t xml:space="preserve">行）、</w:t>
      </w:r>
      <w:r>
        <w:rPr>
          <w:rStyle w:val="VerbatimChar"/>
        </w:rPr>
        <w:t xml:space="preserve">atom_constants.h</w:t>
      </w:r>
      <w:r>
        <w:rPr>
          <w:rFonts w:hint="eastAsia"/>
        </w:rPr>
        <w:t xml:space="preserve">（113</w:t>
      </w:r>
      <w:r>
        <w:t xml:space="preserve"> </w:t>
      </w:r>
      <w:r>
        <w:rPr>
          <w:rFonts w:hint="eastAsia"/>
        </w:rPr>
        <w:t xml:space="preserve">类型常量；约</w:t>
      </w:r>
      <w:r>
        <w:t xml:space="preserve"> 520 </w:t>
      </w:r>
      <w:r>
        <w:rPr>
          <w:rFonts w:hint="eastAsia"/>
        </w:rPr>
        <w:t xml:space="preserve">行）、</w:t>
      </w:r>
      <w:r>
        <w:rPr>
          <w:rStyle w:val="VerbatimChar"/>
        </w:rPr>
        <w:t xml:space="preserve">ad4_parameter_data.cpp</w:t>
      </w:r>
      <w:r>
        <w:rPr>
          <w:rFonts w:hint="eastAsia"/>
        </w:rPr>
        <w:t xml:space="preserve">（内嵌力场参数文本；约</w:t>
      </w:r>
      <w:r>
        <w:t xml:space="preserve"> 200 </w:t>
      </w:r>
      <w:r>
        <w:rPr>
          <w:rFonts w:hint="eastAsia"/>
        </w:rPr>
        <w:t xml:space="preserve">行）、</w:t>
      </w:r>
      <w:r>
        <w:rPr>
          <w:rStyle w:val="VerbatimChar"/>
        </w:rPr>
        <w:t xml:space="preserve">embedded_ad4_grid.cpp</w:t>
      </w:r>
      <w:r>
        <w:rPr>
          <w:rFonts w:hint="eastAsia"/>
        </w:rPr>
        <w:t xml:space="preserve">（内联格点生成接口；约</w:t>
      </w:r>
      <w:r>
        <w:t xml:space="preserve"> 190 </w:t>
      </w:r>
      <w:r>
        <w:rPr>
          <w:rFonts w:hint="eastAsia"/>
        </w:rPr>
        <w:t xml:space="preserve">行）、</w:t>
      </w:r>
      <w:r>
        <w:rPr>
          <w:rStyle w:val="VerbatimChar"/>
        </w:rPr>
        <w:t xml:space="preserve">reactive_types.h</w:t>
      </w:r>
      <w:r>
        <w:rPr>
          <w:rFonts w:hint="eastAsia"/>
        </w:rPr>
        <w:t xml:space="preserve">（响应式框架类型；约</w:t>
      </w:r>
      <w:r>
        <w:t xml:space="preserve"> 237 </w:t>
      </w:r>
      <w:r>
        <w:rPr>
          <w:rFonts w:hint="eastAsia"/>
        </w:rPr>
        <w:t xml:space="preserve">行），以及</w:t>
      </w:r>
      <w:r>
        <w:t xml:space="preserve"> </w:t>
      </w:r>
      <w:r>
        <w:rPr>
          <w:rStyle w:val="VerbatimChar"/>
        </w:rPr>
        <w:t xml:space="preserve">vina.cpp</w:t>
      </w:r>
      <w:r>
        <w:rPr>
          <w:rFonts w:hint="eastAsia"/>
        </w:rPr>
        <w:t xml:space="preserve">（约</w:t>
      </w:r>
      <w:r>
        <w:t xml:space="preserve"> 1,600 </w:t>
      </w:r>
      <w:r>
        <w:rPr>
          <w:rFonts w:hint="eastAsia"/>
        </w:rPr>
        <w:t xml:space="preserve">行）、</w:t>
      </w:r>
      <w:r>
        <w:rPr>
          <w:rStyle w:val="VerbatimChar"/>
        </w:rPr>
        <w:t xml:space="preserve">conf.h</w:t>
      </w:r>
      <w:r>
        <w:rPr>
          <w:rFonts w:hint="eastAsia"/>
        </w:rPr>
        <w:t xml:space="preserve">（rerank</w:t>
      </w:r>
      <w:r>
        <w:t xml:space="preserve"> </w:t>
      </w:r>
      <w:r>
        <w:rPr>
          <w:rFonts w:hint="eastAsia"/>
        </w:rPr>
        <w:t xml:space="preserve">字段；约</w:t>
      </w:r>
      <w:r>
        <w:t xml:space="preserve"> 390 </w:t>
      </w:r>
      <w:r>
        <w:rPr>
          <w:rFonts w:hint="eastAsia"/>
        </w:rPr>
        <w:t xml:space="preserve">行）与</w:t>
      </w:r>
      <w:r>
        <w:t xml:space="preserve"> </w:t>
      </w:r>
      <w:r>
        <w:rPr>
          <w:rStyle w:val="VerbatimChar"/>
        </w:rPr>
        <w:t xml:space="preserve">main.cpp</w:t>
      </w:r>
      <w:r>
        <w:rPr>
          <w:rFonts w:hint="eastAsia"/>
        </w:rPr>
        <w:t xml:space="preserve">（CLI、BVS</w:t>
      </w:r>
      <w:r>
        <w:t xml:space="preserve"> </w:t>
      </w:r>
      <w:r>
        <w:rPr>
          <w:rFonts w:hint="eastAsia"/>
        </w:rPr>
        <w:t xml:space="preserve">推断、金属模式检测、O5；约</w:t>
      </w:r>
      <w:r>
        <w:t xml:space="preserve"> 1,500 </w:t>
      </w:r>
      <w:r>
        <w:rPr>
          <w:rFonts w:hint="eastAsia"/>
        </w:rPr>
        <w:t xml:space="preserve">行）的扩展。多线程沿用</w:t>
      </w:r>
      <w:r>
        <w:t xml:space="preserve"> Vina </w:t>
      </w:r>
      <w:r>
        <w:rPr>
          <w:rFonts w:hint="eastAsia"/>
        </w:rPr>
        <w:t xml:space="preserve">的</w:t>
      </w:r>
      <w:r>
        <w:t xml:space="preserve"> OpenMP </w:t>
      </w:r>
      <w:r>
        <w:rPr>
          <w:rFonts w:hint="eastAsia"/>
        </w:rPr>
        <w:t xml:space="preserve">模型（</w:t>
      </w:r>
      <w:r>
        <w:rPr>
          <w:rStyle w:val="VerbatimChar"/>
        </w:rPr>
        <w:t xml:space="preserve">--cpu N</w:t>
      </w:r>
      <w:r>
        <w:rPr>
          <w:rFonts w:hint="eastAsia"/>
        </w:rPr>
        <w:t xml:space="preserve">）；伪原子注入发生在单线程受体解析阶段，不引入新的线程安全问题。</w:t>
      </w:r>
    </w:p>
    <w:p>
      <w:pPr>
        <w:pStyle w:val="BodyText"/>
      </w:pPr>
      <w:r>
        <w:rPr>
          <w:rFonts w:hint="eastAsia"/>
          <w:b/>
          <w:bCs/>
        </w:rPr>
        <w:t xml:space="preserve">许可。</w:t>
      </w:r>
      <w:r>
        <w:t xml:space="preserve"> </w:t>
      </w:r>
      <w:r>
        <w:t xml:space="preserve">LKina </w:t>
      </w:r>
      <w:r>
        <w:rPr>
          <w:rFonts w:hint="eastAsia"/>
        </w:rPr>
        <w:t xml:space="preserve">采用双许可结构：全部</w:t>
      </w:r>
      <w:r>
        <w:t xml:space="preserve"> Vina </w:t>
      </w:r>
      <w:r>
        <w:rPr>
          <w:rFonts w:hint="eastAsia"/>
        </w:rPr>
        <w:t xml:space="preserve">来源文件保持</w:t>
      </w:r>
      <w:r>
        <w:t xml:space="preserve"> </w:t>
      </w:r>
      <w:r>
        <w:rPr>
          <w:rFonts w:hint="eastAsia"/>
        </w:rPr>
        <w:t xml:space="preserve">Apache-2.0；AG4</w:t>
      </w:r>
      <w:r>
        <w:t xml:space="preserve"> </w:t>
      </w:r>
      <w:r>
        <w:rPr>
          <w:rFonts w:hint="eastAsia"/>
        </w:rPr>
        <w:t xml:space="preserve">格点引擎及其参数数据（</w:t>
      </w:r>
      <w:r>
        <w:rPr>
          <w:rStyle w:val="VerbatimChar"/>
        </w:rPr>
        <w:t xml:space="preserve">ag4_engine.*</w:t>
      </w:r>
      <w:r>
        <w:t xml:space="preserve">、</w:t>
      </w:r>
      <w:r>
        <w:rPr>
          <w:rStyle w:val="VerbatimChar"/>
        </w:rPr>
        <w:t xml:space="preserve">embedded_ad4_grid.*</w:t>
      </w:r>
      <w:r>
        <w:t xml:space="preserve">、</w:t>
      </w:r>
      <w:r>
        <w:rPr>
          <w:rStyle w:val="VerbatimChar"/>
        </w:rPr>
        <w:t xml:space="preserve">ad4_parameter_data.*</w:t>
      </w:r>
      <w:r>
        <w:rPr>
          <w:rFonts w:hint="eastAsia"/>
        </w:rPr>
        <w:t xml:space="preserve">）以</w:t>
      </w:r>
      <w:r>
        <w:t xml:space="preserve"> GPL-3.0-or-later </w:t>
      </w:r>
      <w:r>
        <w:rPr>
          <w:rFonts w:hint="eastAsia"/>
        </w:rPr>
        <w:t xml:space="preserve">发布（AutoGrid</w:t>
      </w:r>
      <w:r>
        <w:t xml:space="preserve"> 4.2 </w:t>
      </w:r>
      <w:r>
        <w:rPr>
          <w:rFonts w:hint="eastAsia"/>
        </w:rPr>
        <w:t xml:space="preserve">功能的独立重实现，上游</w:t>
      </w:r>
      <w:r>
        <w:t xml:space="preserve"> </w:t>
      </w:r>
      <w:r>
        <w:rPr>
          <w:rFonts w:hint="eastAsia"/>
        </w:rPr>
        <w:t xml:space="preserve">GPL-2.0-or-later，©</w:t>
      </w:r>
      <w:r>
        <w:t xml:space="preserve"> The Scripps Research </w:t>
      </w:r>
      <w:r>
        <w:rPr>
          <w:rFonts w:hint="eastAsia"/>
        </w:rPr>
        <w:t xml:space="preserve">Institute）。因两部分静态链接，</w:t>
      </w:r>
      <w:r>
        <w:rPr>
          <w:b/>
          <w:bCs/>
        </w:rPr>
        <w:t xml:space="preserve">LKina </w:t>
      </w:r>
      <w:r>
        <w:rPr>
          <w:rFonts w:hint="eastAsia"/>
          <w:b/>
          <w:bCs/>
        </w:rPr>
        <w:t xml:space="preserve">合并二进制整体以</w:t>
      </w:r>
      <w:r>
        <w:rPr>
          <w:b/>
          <w:bCs/>
        </w:rPr>
        <w:t xml:space="preserve"> GPL-3.0-or-later </w:t>
      </w:r>
      <w:r>
        <w:rPr>
          <w:rFonts w:hint="eastAsia"/>
          <w:b/>
          <w:bCs/>
        </w:rPr>
        <w:t xml:space="preserve">发行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COPYING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NOTICE</w:t>
      </w:r>
      <w:r>
        <w:t xml:space="preserve"> </w:t>
      </w:r>
      <w:r>
        <w:rPr>
          <w:rFonts w:hint="eastAsia"/>
        </w:rPr>
        <w:t xml:space="preserve">记录文件级范围与上游署名。</w:t>
      </w:r>
    </w:p>
    <w:p>
      <w:pPr>
        <w:pStyle w:val="BodyText"/>
      </w:pPr>
      <w:r>
        <w:rPr>
          <w:b/>
          <w:bCs/>
        </w:rPr>
        <w:t xml:space="preserve">Vina </w:t>
      </w:r>
      <w:r>
        <w:rPr>
          <w:rFonts w:hint="eastAsia"/>
          <w:b/>
          <w:bCs/>
        </w:rPr>
        <w:t xml:space="preserve">评分模式的工程说明。</w:t>
      </w:r>
      <w:r>
        <w:t xml:space="preserve"> </w:t>
      </w:r>
      <w:r>
        <w:rPr>
          <w:rFonts w:hint="eastAsia"/>
        </w:rPr>
        <w:t xml:space="preserve">在</w:t>
      </w:r>
      <w:r>
        <w:t xml:space="preserve"> LKDock </w:t>
      </w:r>
      <w:r>
        <w:rPr>
          <w:rFonts w:hint="eastAsia"/>
        </w:rPr>
        <w:t xml:space="preserve">集成测试中，以</w:t>
      </w:r>
      <w:r>
        <w:t xml:space="preserve"> </w:t>
      </w:r>
      <w:r>
        <w:rPr>
          <w:rStyle w:val="VerbatimChar"/>
        </w:rPr>
        <w:t xml:space="preserve">--scoring vina</w:t>
      </w:r>
      <w:r>
        <w:rPr>
          <w:rFonts w:hint="eastAsia"/>
        </w:rPr>
        <w:t xml:space="preserve">（32</w:t>
      </w:r>
      <w:r>
        <w:t xml:space="preserve"> </w:t>
      </w:r>
      <w:r>
        <w:rPr>
          <w:rFonts w:hint="eastAsia"/>
        </w:rPr>
        <w:t xml:space="preserve">类型</w:t>
      </w:r>
      <w:r>
        <w:t xml:space="preserve"> XS </w:t>
      </w:r>
      <w:r>
        <w:rPr>
          <w:rFonts w:hint="eastAsia"/>
        </w:rPr>
        <w:t xml:space="preserve">原子体系）运行</w:t>
      </w:r>
      <w:r>
        <w:t xml:space="preserve"> LKina </w:t>
      </w:r>
      <w:r>
        <w:rPr>
          <w:rFonts w:hint="eastAsia"/>
        </w:rPr>
        <w:t xml:space="preserve">时，对包括纯有机配体在内的广泛配体类别在输出阶段触发可复现的</w:t>
      </w:r>
      <w:r>
        <w:t xml:space="preserve"> </w:t>
      </w:r>
      <w:r>
        <w:rPr>
          <w:rFonts w:hint="eastAsia"/>
        </w:rPr>
        <w:t xml:space="preserve">SIGABRT。根因分析（lldb）将其追溯至</w:t>
      </w:r>
      <w:r>
        <w:t xml:space="preserve"> (i)</w:t>
      </w:r>
      <w:r>
        <w:t xml:space="preserve"> </w:t>
      </w:r>
      <w:r>
        <w:rPr>
          <w:rStyle w:val="VerbatimChar"/>
        </w:rPr>
        <w:t xml:space="preserve">XS_TYPE</w:t>
      </w:r>
      <w:r>
        <w:t xml:space="preserve"> </w:t>
      </w:r>
      <w:r>
        <w:rPr>
          <w:rFonts w:hint="eastAsia"/>
        </w:rPr>
        <w:t xml:space="preserve">无法映射</w:t>
      </w:r>
      <w:r>
        <w:t xml:space="preserve"> 117 </w:t>
      </w:r>
      <w:r>
        <w:rPr>
          <w:rFonts w:hint="eastAsia"/>
        </w:rPr>
        <w:t xml:space="preserve">类型</w:t>
      </w:r>
      <w:r>
        <w:t xml:space="preserve"> AD4 </w:t>
      </w:r>
      <w:r>
        <w:rPr>
          <w:rFonts w:hint="eastAsia"/>
        </w:rPr>
        <w:t xml:space="preserve">原子空间（发行版构建中</w:t>
      </w:r>
      <w:r>
        <w:t xml:space="preserve"> </w:t>
      </w:r>
      <w:r>
        <w:rPr>
          <w:rStyle w:val="VerbatimChar"/>
        </w:rPr>
        <w:t xml:space="preserve">VINA_CHECK</w:t>
      </w:r>
      <w:r>
        <w:t xml:space="preserve"> </w:t>
      </w:r>
      <w:r>
        <w:rPr>
          <w:rFonts w:hint="eastAsia"/>
        </w:rPr>
        <w:t xml:space="preserve">抛</w:t>
      </w:r>
      <w:r>
        <w:t xml:space="preserve"> </w:t>
      </w:r>
      <w:r>
        <w:rPr>
          <w:rStyle w:val="VerbatimChar"/>
        </w:rPr>
        <w:t xml:space="preserve">internal_error</w:t>
      </w:r>
      <w:r>
        <w:rPr>
          <w:rFonts w:hint="eastAsia"/>
        </w:rPr>
        <w:t xml:space="preserve">）与</w:t>
      </w:r>
      <w:r>
        <w:t xml:space="preserve"> (ii)</w:t>
      </w:r>
      <w:r>
        <w:t xml:space="preserve"> </w:t>
      </w:r>
      <w:r>
        <w:rPr>
          <w:rStyle w:val="VerbatimChar"/>
        </w:rPr>
        <w:t xml:space="preserve">Vina::~Vina()</w:t>
      </w:r>
      <w:r>
        <w:t xml:space="preserve"> </w:t>
      </w:r>
      <w:r>
        <w:rPr>
          <w:rFonts w:hint="eastAsia"/>
        </w:rPr>
        <w:t xml:space="preserve">的既有缺陷——将成员变量在函数体重声明为局部变量，破坏</w:t>
      </w:r>
      <w:r>
        <w:t xml:space="preserve"> </w:t>
      </w:r>
      <w:r>
        <w:rPr>
          <w:rStyle w:val="VerbatimChar"/>
        </w:rPr>
        <w:t xml:space="preserve">boost::ptr_vector</w:t>
      </w:r>
      <w:r>
        <w:t xml:space="preserve"> </w:t>
      </w:r>
      <w:r>
        <w:rPr>
          <w:rFonts w:hint="eastAsia"/>
        </w:rPr>
        <w:t xml:space="preserve">析构。与其重写上游</w:t>
      </w:r>
      <w:r>
        <w:t xml:space="preserve"> XS </w:t>
      </w:r>
      <w:r>
        <w:rPr>
          <w:rFonts w:hint="eastAsia"/>
        </w:rPr>
        <w:t xml:space="preserve">类型系统——这将牵动</w:t>
      </w:r>
      <w:r>
        <w:t xml:space="preserve"> </w:t>
      </w:r>
      <w:r>
        <w:rPr>
          <w:rStyle w:val="VerbatimChar"/>
        </w:rPr>
        <w:t xml:space="preserve">precalculate</w:t>
      </w:r>
      <w:r>
        <w:t xml:space="preserve">、</w:t>
      </w:r>
      <w:r>
        <w:rPr>
          <w:rStyle w:val="VerbatimChar"/>
        </w:rPr>
        <w:t xml:space="preserve">cache</w:t>
      </w:r>
      <w:r>
        <w:t xml:space="preserve">、</w:t>
      </w:r>
      <w:r>
        <w:rPr>
          <w:rStyle w:val="VerbatimChar"/>
        </w:rPr>
        <w:t xml:space="preserve">non_cache</w:t>
      </w:r>
      <w:r>
        <w:rPr>
          <w:rFonts w:hint="eastAsia"/>
        </w:rPr>
        <w:t xml:space="preserve">、静态断言与</w:t>
      </w:r>
      <w:r>
        <w:t xml:space="preserve"> </w:t>
      </w:r>
      <w:r>
        <w:rPr>
          <w:rStyle w:val="VerbatimChar"/>
        </w:rPr>
        <w:t xml:space="preserve">.maps</w:t>
      </w:r>
      <w:r>
        <w:t xml:space="preserve"> </w:t>
      </w:r>
      <w:r>
        <w:rPr>
          <w:rFonts w:hint="eastAsia"/>
        </w:rPr>
        <w:t xml:space="preserve">二进制兼容性，风险高且对金属/共价使命无益——LKina</w:t>
      </w:r>
      <w:r>
        <w:t xml:space="preserve"> </w:t>
      </w:r>
      <w:r>
        <w:rPr>
          <w:rFonts w:hint="eastAsia"/>
        </w:rPr>
        <w:t xml:space="preserve">的</w:t>
      </w:r>
      <w:r>
        <w:t xml:space="preserve"> GUI </w:t>
      </w:r>
      <w:r>
        <w:rPr>
          <w:rFonts w:hint="eastAsia"/>
        </w:rPr>
        <w:t xml:space="preserve">集成无条件路由至</w:t>
      </w:r>
      <w:r>
        <w:t xml:space="preserve"> </w:t>
      </w:r>
      <w:r>
        <w:rPr>
          <w:rStyle w:val="VerbatimChar"/>
        </w:rPr>
        <w:t xml:space="preserve">--scoring LKDock</w:t>
      </w:r>
      <w:r>
        <w:rPr>
          <w:rFonts w:hint="eastAsia"/>
        </w:rPr>
        <w:t xml:space="preserve">（AD4）模式：该模式覆盖全部</w:t>
      </w:r>
      <w:r>
        <w:t xml:space="preserve"> 117 </w:t>
      </w:r>
      <w:r>
        <w:rPr>
          <w:rFonts w:hint="eastAsia"/>
        </w:rPr>
        <w:t xml:space="preserve">种原子类型，对有机配体呈现相同搜索行为。因此</w:t>
      </w:r>
      <w:r>
        <w:t xml:space="preserve"> </w:t>
      </w:r>
      <w:r>
        <w:rPr>
          <w:b/>
          <w:bCs/>
        </w:rPr>
        <w:t xml:space="preserve">AD4 </w:t>
      </w:r>
      <w:r>
        <w:rPr>
          <w:rFonts w:hint="eastAsia"/>
          <w:b/>
          <w:bCs/>
        </w:rPr>
        <w:t xml:space="preserve">路径是</w:t>
      </w:r>
      <w:r>
        <w:rPr>
          <w:b/>
          <w:bCs/>
        </w:rPr>
        <w:t xml:space="preserve"> LKina </w:t>
      </w:r>
      <w:r>
        <w:rPr>
          <w:rFonts w:hint="eastAsia"/>
          <w:b/>
          <w:bCs/>
        </w:rPr>
        <w:t xml:space="preserve">全部工作流的推荐模式</w:t>
      </w:r>
      <w:r>
        <w:t xml:space="preserve">。</w:t>
      </w:r>
    </w:p>
    <w:bookmarkEnd w:id="25"/>
    <w:bookmarkStart w:id="26" w:name="命令行接口调用示例"/>
    <w:p>
      <w:pPr>
        <w:pStyle w:val="Heading3"/>
      </w:pPr>
      <w:r>
        <w:t xml:space="preserve">2.12 </w:t>
      </w:r>
      <w:r>
        <w:rPr>
          <w:rFonts w:hint="eastAsia"/>
        </w:rPr>
        <w:t xml:space="preserve">命令行接口（调用示例）</w:t>
      </w:r>
    </w:p>
    <w:p>
      <w:pPr>
        <w:pStyle w:val="FirstParagraph"/>
      </w:pPr>
      <w:r>
        <w:t xml:space="preserve">LKina </w:t>
      </w:r>
      <w:r>
        <w:rPr>
          <w:rFonts w:hint="eastAsia"/>
        </w:rPr>
        <w:t xml:space="preserve">全部功能通过单一二进制暴露，其命令行是</w:t>
      </w:r>
      <w:r>
        <w:t xml:space="preserve"> AutoDock Vina </w:t>
      </w:r>
      <w:r>
        <w:rPr>
          <w:rFonts w:hint="eastAsia"/>
        </w:rPr>
        <w:t xml:space="preserve">的超集。完整旗标参考随仓库提供（</w:t>
      </w:r>
      <w:r>
        <w:rPr>
          <w:rStyle w:val="VerbatimChar"/>
        </w:rPr>
        <w:t xml:space="preserve">lkina --help_advanced</w:t>
      </w:r>
      <w:r>
        <w:rPr>
          <w:rFonts w:hint="eastAsia"/>
        </w:rPr>
        <w:t xml:space="preserve">）；此处列出本文实际使用的调用方式，使</w:t>
      </w:r>
      <w:r>
        <w:t xml:space="preserve"> §3.2–§3.6 </w:t>
      </w:r>
      <w:r>
        <w:rPr>
          <w:rFonts w:hint="eastAsia"/>
        </w:rPr>
        <w:t xml:space="preserve">的每个实验均可逐字复现。</w:t>
      </w:r>
      <w:r>
        <w:rPr>
          <w:rFonts w:hint="eastAsia"/>
          <w:b/>
          <w:bCs/>
        </w:rPr>
        <w:t xml:space="preserve">金属对接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内联格点生成</w:t>
      </w:r>
      <w:r>
        <w:rPr>
          <w:rFonts w:hint="eastAsia"/>
        </w:rPr>
        <w:t xml:space="preserve">（无需外部</w:t>
      </w:r>
      <w:r>
        <w:t xml:space="preserve"> </w:t>
      </w:r>
      <w:r>
        <w:rPr>
          <w:rStyle w:val="VerbatimChar"/>
        </w:rPr>
        <w:t xml:space="preserve">autogrid4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lkina --receptor rec.pdbqt --ligand lig.pdbqt \</w:t>
      </w:r>
      <w:r>
        <w:br/>
      </w:r>
      <w:r>
        <w:rPr>
          <w:rStyle w:val="VerbatimChar"/>
        </w:rPr>
        <w:t xml:space="preserve">      --scoring ad4 --generate_maps --metal_mode zn \</w:t>
      </w:r>
      <w:r>
        <w:br/>
      </w:r>
      <w:r>
        <w:rPr>
          <w:rStyle w:val="VerbatimChar"/>
        </w:rPr>
        <w:t xml:space="preserve">      --center_x X --center_y Y --center_z Z \</w:t>
      </w:r>
      <w:r>
        <w:br/>
      </w:r>
      <w:r>
        <w:rPr>
          <w:rStyle w:val="VerbatimChar"/>
        </w:rPr>
        <w:t xml:space="preserve">      --size_x Sx --size_y Sy --size_z Sz \</w:t>
      </w:r>
      <w:r>
        <w:br/>
      </w:r>
      <w:r>
        <w:rPr>
          <w:rStyle w:val="VerbatimChar"/>
        </w:rPr>
        <w:t xml:space="preserve">      --exhaustiveness 8 --seed 42 --out pose.pdbqt</w:t>
      </w:r>
    </w:p>
    <w:p>
      <w:pPr>
        <w:pStyle w:val="FirstParagraph"/>
      </w:pPr>
      <w:r>
        <w:rPr>
          <w:rFonts w:hint="eastAsia"/>
        </w:rPr>
        <w:t xml:space="preserve">若省略</w:t>
      </w:r>
      <w:r>
        <w:t xml:space="preserve"> </w:t>
      </w:r>
      <w:r>
        <w:rPr>
          <w:rStyle w:val="VerbatimChar"/>
        </w:rPr>
        <w:t xml:space="preserve">--metal_mode</w:t>
      </w:r>
      <w:r>
        <w:rPr>
          <w:rFonts w:hint="eastAsia"/>
        </w:rPr>
        <w:t xml:space="preserve">，引擎从受体/配体</w:t>
      </w:r>
      <w:r>
        <w:t xml:space="preserve"> PDBQT </w:t>
      </w:r>
      <w:r>
        <w:rPr>
          <w:rFonts w:hint="eastAsia"/>
        </w:rPr>
        <w:t xml:space="preserve">原子类型自动检测金属模式；追加</w:t>
      </w:r>
      <w:r>
        <w:t xml:space="preserve"> </w:t>
      </w:r>
      <w:r>
        <w:rPr>
          <w:rStyle w:val="VerbatimChar"/>
        </w:rPr>
        <w:t xml:space="preserve">--no_auto_metal</w:t>
      </w:r>
      <w:r>
        <w:t xml:space="preserve"> </w:t>
      </w:r>
      <w:r>
        <w:rPr>
          <w:rFonts w:hint="eastAsia"/>
        </w:rPr>
        <w:t xml:space="preserve">则关闭检测、保持纯</w:t>
      </w:r>
      <w:r>
        <w:t xml:space="preserve"> AD4 </w:t>
      </w:r>
      <w:r>
        <w:rPr>
          <w:rFonts w:hint="eastAsia"/>
        </w:rPr>
        <w:t xml:space="preserve">评分——这一对配置正是</w:t>
      </w:r>
      <w:r>
        <w:t xml:space="preserve"> §3.6 </w:t>
      </w:r>
      <w:r>
        <w:rPr>
          <w:rFonts w:hint="eastAsia"/>
        </w:rPr>
        <w:t xml:space="preserve">中”开启/关闭配位模型”对照的来源。对接前可用</w:t>
      </w:r>
      <w:r>
        <w:t xml:space="preserve"> </w:t>
      </w:r>
      <w:r>
        <w:rPr>
          <w:rStyle w:val="VerbatimChar"/>
        </w:rPr>
        <w:t xml:space="preserve">--metal_geometry_check</w:t>
      </w:r>
      <w:r>
        <w:t xml:space="preserve"> </w:t>
      </w:r>
      <w:r>
        <w:rPr>
          <w:rFonts w:hint="eastAsia"/>
        </w:rPr>
        <w:t xml:space="preserve">验证受体侧几何；搜索期几何软约束经</w:t>
      </w:r>
      <w:r>
        <w:t xml:space="preserve"> </w:t>
      </w:r>
      <w:r>
        <w:rPr>
          <w:rStyle w:val="VerbatimChar"/>
        </w:rPr>
        <w:t xml:space="preserve">--metal_soft_weight w</w:t>
      </w:r>
      <w:r>
        <w:t xml:space="preserve"> </w:t>
      </w:r>
      <w:r>
        <w:rPr>
          <w:rFonts w:hint="eastAsia"/>
        </w:rPr>
        <w:t xml:space="preserve">启用（0</w:t>
      </w:r>
      <w:r>
        <w:t xml:space="preserve"> = </w:t>
      </w:r>
      <w:r>
        <w:rPr>
          <w:rFonts w:hint="eastAsia"/>
        </w:rPr>
        <w:t xml:space="preserve">关闭）。氧化态变体以显式令牌寻址（如</w:t>
      </w:r>
      <w:r>
        <w:t xml:space="preserve"> </w:t>
      </w:r>
      <w:r>
        <w:rPr>
          <w:rStyle w:val="VerbatimChar"/>
        </w:rPr>
        <w:t xml:space="preserve">fe2</w:t>
      </w:r>
      <w:r>
        <w:t xml:space="preserve">/</w:t>
      </w:r>
      <w:r>
        <w:rPr>
          <w:rStyle w:val="VerbatimChar"/>
        </w:rPr>
        <w:t xml:space="preserve">fe3</w:t>
      </w:r>
      <w:r>
        <w:t xml:space="preserve">、</w:t>
      </w:r>
      <w:r>
        <w:rPr>
          <w:rStyle w:val="VerbatimChar"/>
        </w:rPr>
        <w:t xml:space="preserve">cu1</w:t>
      </w:r>
      <w:r>
        <w:t xml:space="preserve">/</w:t>
      </w:r>
      <w:r>
        <w:rPr>
          <w:rStyle w:val="VerbatimChar"/>
        </w:rPr>
        <w:t xml:space="preserve">cu2</w:t>
      </w:r>
      <w:r>
        <w:rPr>
          <w:rFonts w:hint="eastAsia"/>
        </w:rPr>
        <w:t xml:space="preserve">，Jahn-Teller</w:t>
      </w:r>
      <w:r>
        <w:t xml:space="preserve"> </w:t>
      </w:r>
      <w:r>
        <w:rPr>
          <w:rFonts w:hint="eastAsia"/>
        </w:rPr>
        <w:t xml:space="preserve">变形</w:t>
      </w:r>
      <w:r>
        <w:t xml:space="preserve"> Cu²⁺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cu2_jt</w:t>
      </w:r>
      <w:r>
        <w:rPr>
          <w:rFonts w:hint="eastAsia"/>
        </w:rPr>
        <w:t xml:space="preserve">）；对可变化合价金属省略该参数时由</w:t>
      </w:r>
      <w:r>
        <w:t xml:space="preserve"> BVS </w:t>
      </w:r>
      <w:r>
        <w:rPr>
          <w:rFonts w:hint="eastAsia"/>
        </w:rPr>
        <w:t xml:space="preserve">推断从供体环境选择模式（见</w:t>
      </w:r>
      <w:r>
        <w:t xml:space="preserve"> </w:t>
      </w:r>
      <w:r>
        <w:rPr>
          <w:rFonts w:hint="eastAsia"/>
        </w:rPr>
        <w:t xml:space="preserve">2.5）。</w:t>
      </w:r>
      <w:r>
        <w:rPr>
          <w:rFonts w:hint="eastAsia"/>
          <w:b/>
          <w:bCs/>
        </w:rPr>
        <w:t xml:space="preserve">响应式共价对接</w:t>
      </w:r>
      <w:r>
        <w:rPr>
          <w:rFonts w:hint="eastAsia"/>
        </w:rPr>
        <w:t xml:space="preserve">使用预设机制：</w:t>
      </w:r>
    </w:p>
    <w:p>
      <w:pPr>
        <w:pStyle w:val="SourceCode"/>
      </w:pPr>
      <w:r>
        <w:rPr>
          <w:rStyle w:val="VerbatimChar"/>
        </w:rPr>
        <w:t xml:space="preserve">lkina --receptor rec.pdbqt --flex flex.pdbqt \</w:t>
      </w:r>
      <w:r>
        <w:br/>
      </w:r>
      <w:r>
        <w:rPr>
          <w:rStyle w:val="VerbatimChar"/>
        </w:rPr>
        <w:t xml:space="preserve">      --ligand lig.pdbqt --scoring ad4 --generate_maps \</w:t>
      </w:r>
      <w:r>
        <w:br/>
      </w:r>
      <w:r>
        <w:rPr>
          <w:rStyle w:val="VerbatimChar"/>
        </w:rPr>
        <w:t xml:space="preserve">      --reactive_preset cys_michael </w:t>
      </w:r>
      <w:r>
        <w:rPr>
          <w:rStyle w:val="VerbatimChar"/>
          <w:rFonts w:hint="eastAsia"/>
        </w:rPr>
        <w:t xml:space="preserve">[逐项覆盖]</w:t>
      </w:r>
      <w:r>
        <w:rPr>
          <w:rStyle w:val="VerbatimChar"/>
        </w:rPr>
        <w:t xml:space="preserve"> \</w:t>
      </w:r>
      <w:r>
        <w:br/>
      </w:r>
      <w:r>
        <w:rPr>
          <w:rStyle w:val="VerbatimChar"/>
        </w:rPr>
        <w:t xml:space="preserve">      --center ... --size ... --out pose.pdbqt</w:t>
      </w:r>
    </w:p>
    <w:p>
      <w:pPr>
        <w:pStyle w:val="FirstParagraph"/>
      </w:pPr>
      <w:r>
        <w:rPr>
          <w:rFonts w:hint="eastAsia"/>
        </w:rPr>
        <w:t xml:space="preserve">共六种预设（</w:t>
      </w:r>
      <w:r>
        <w:rPr>
          <w:rStyle w:val="VerbatimChar"/>
        </w:rPr>
        <w:t xml:space="preserve">cys_michael | cys_sn2 | ser_covalent | lys_targeting | boronic_acid | tyr_covalent</w:t>
      </w:r>
      <w:r>
        <w:rPr>
          <w:rFonts w:hint="eastAsia"/>
        </w:rPr>
        <w:t xml:space="preserve">），每种均可按参数逐项覆盖；</w:t>
      </w:r>
      <w:r>
        <w:rPr>
          <w:rStyle w:val="VerbatimChar"/>
        </w:rPr>
        <w:t xml:space="preserve">--reactive_gradcheck</w:t>
      </w:r>
      <w:r>
        <w:t xml:space="preserve"> </w:t>
      </w:r>
      <w:r>
        <w:rPr>
          <w:rFonts w:hint="eastAsia"/>
        </w:rPr>
        <w:t xml:space="preserve">运行</w:t>
      </w:r>
      <w:r>
        <w:t xml:space="preserve"> §3.2.2 </w:t>
      </w:r>
      <w:r>
        <w:rPr>
          <w:rFonts w:hint="eastAsia"/>
        </w:rPr>
        <w:t xml:space="preserve">的有限差分梯度审计。最后，配体侧金属配合物几何</w:t>
      </w:r>
      <w:r>
        <w:t xml:space="preserve"> QC </w:t>
      </w:r>
      <w:r>
        <w:rPr>
          <w:rFonts w:hint="eastAsia"/>
        </w:rPr>
        <w:t xml:space="preserve">经</w:t>
      </w:r>
      <w:r>
        <w:t xml:space="preserve"> </w:t>
      </w:r>
      <w:r>
        <w:rPr>
          <w:rStyle w:val="VerbatimChar"/>
        </w:rPr>
        <w:t xml:space="preserve">--ligand_metal_geometry_weight w</w:t>
      </w:r>
      <w:r>
        <w:t xml:space="preserve"> </w:t>
      </w:r>
      <w:r>
        <w:rPr>
          <w:rFonts w:hint="eastAsia"/>
        </w:rPr>
        <w:t xml:space="preserve">激活。这些旗标在内部映射到</w:t>
      </w:r>
      <w:r>
        <w:t xml:space="preserve"> 2.11 </w:t>
      </w:r>
      <w:r>
        <w:rPr>
          <w:rFonts w:hint="eastAsia"/>
        </w:rPr>
        <w:t xml:space="preserve">节的模块——例如</w:t>
      </w:r>
      <w:r>
        <w:t xml:space="preserve"> </w:t>
      </w:r>
      <w:r>
        <w:rPr>
          <w:rStyle w:val="VerbatimChar"/>
        </w:rPr>
        <w:t xml:space="preserve">--metal_mode</w:t>
      </w:r>
      <w:r>
        <w:t xml:space="preserve"> </w:t>
      </w:r>
      <w:r>
        <w:rPr>
          <w:rFonts w:hint="eastAsia"/>
        </w:rPr>
        <w:t xml:space="preserve">驱动</w:t>
      </w:r>
      <w:r>
        <w:t xml:space="preserve"> </w:t>
      </w:r>
      <w:r>
        <w:rPr>
          <w:rStyle w:val="VerbatimChar"/>
        </w:rPr>
        <w:t xml:space="preserve">ag4_engine.cpp</w:t>
      </w:r>
      <w:r>
        <w:t xml:space="preserve"> </w:t>
      </w:r>
      <w:r>
        <w:rPr>
          <w:rFonts w:hint="eastAsia"/>
        </w:rPr>
        <w:t xml:space="preserve">中的伪原子注入，而</w:t>
      </w:r>
      <w:r>
        <w:t xml:space="preserve"> </w:t>
      </w:r>
      <w:r>
        <w:rPr>
          <w:rStyle w:val="VerbatimChar"/>
        </w:rPr>
        <w:t xml:space="preserve">--generate_maps</w:t>
      </w:r>
      <w:r>
        <w:t xml:space="preserve"> </w:t>
      </w:r>
      <w:r>
        <w:rPr>
          <w:rFonts w:hint="eastAsia"/>
        </w:rPr>
        <w:t xml:space="preserve">将格点计算路由至</w:t>
      </w:r>
      <w:r>
        <w:t xml:space="preserve"> </w:t>
      </w:r>
      <w:r>
        <w:rPr>
          <w:rStyle w:val="VerbatimChar"/>
        </w:rPr>
        <w:t xml:space="preserve">embedded_ad4_grid.cpp</w:t>
      </w:r>
      <w:r>
        <w:t xml:space="preserve"> </w:t>
      </w:r>
      <w:r>
        <w:rPr>
          <w:rFonts w:hint="eastAsia"/>
        </w:rPr>
        <w:t xml:space="preserve">而非读取外部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rPr>
          <w:rFonts w:hint="eastAsia"/>
        </w:rPr>
        <w:t xml:space="preserve">文件。</w:t>
      </w:r>
    </w:p>
    <w:p>
      <w:pPr>
        <w:pStyle w:val="BodyText"/>
      </w:pPr>
      <w:r>
        <w:rPr>
          <w:rFonts w:hint="eastAsia"/>
          <w:b/>
          <w:bCs/>
        </w:rPr>
        <w:t xml:space="preserve">评分函数与工作流兼容性。</w:t>
      </w:r>
      <w:r>
        <w:t xml:space="preserve"> </w:t>
      </w:r>
      <w:r>
        <w:rPr>
          <w:rStyle w:val="VerbatimChar"/>
        </w:rPr>
        <w:t xml:space="preserve">--scoring</w:t>
      </w:r>
      <w:r>
        <w:t xml:space="preserve"> </w:t>
      </w:r>
      <w:r>
        <w:rPr>
          <w:rFonts w:hint="eastAsia"/>
        </w:rPr>
        <w:t xml:space="preserve">接受三种力场：</w:t>
      </w:r>
      <w:r>
        <w:rPr>
          <w:rStyle w:val="VerbatimChar"/>
        </w:rPr>
        <w:t xml:space="preserve">ad4</w:t>
      </w:r>
      <w:r>
        <w:t xml:space="preserve">/</w:t>
      </w:r>
      <w:r>
        <w:rPr>
          <w:rStyle w:val="VerbatimChar"/>
        </w:rPr>
        <w:t xml:space="preserve">LKDock</w:t>
      </w:r>
      <w:r>
        <w:rPr>
          <w:rFonts w:hint="eastAsia"/>
        </w:rPr>
        <w:t xml:space="preserve">（默认，覆盖全部</w:t>
      </w:r>
      <w:r>
        <w:t xml:space="preserve"> 113 </w:t>
      </w:r>
      <w:r>
        <w:rPr>
          <w:rFonts w:hint="eastAsia"/>
        </w:rPr>
        <w:t xml:space="preserve">种</w:t>
      </w:r>
      <w:r>
        <w:t xml:space="preserve"> AD4 </w:t>
      </w:r>
      <w:r>
        <w:rPr>
          <w:rFonts w:hint="eastAsia"/>
        </w:rPr>
        <w:t xml:space="preserve">原子类型并启用金属/共价扩展）、</w:t>
      </w:r>
      <w:r>
        <w:rPr>
          <w:rStyle w:val="VerbatimChar"/>
        </w:rPr>
        <w:t xml:space="preserve">vina</w:t>
      </w:r>
      <w:r>
        <w:rPr>
          <w:rFonts w:hint="eastAsia"/>
        </w:rPr>
        <w:t xml:space="preserve">（Vina</w:t>
      </w:r>
      <w:r>
        <w:t xml:space="preserve"> 1.2.7 </w:t>
      </w:r>
      <w:r>
        <w:rPr>
          <w:rFonts w:hint="eastAsia"/>
        </w:rPr>
        <w:t xml:space="preserve">原始</w:t>
      </w:r>
      <w:r>
        <w:t xml:space="preserve"> 32 </w:t>
      </w:r>
      <w:r>
        <w:rPr>
          <w:rFonts w:hint="eastAsia"/>
        </w:rPr>
        <w:t xml:space="preserve">类型</w:t>
      </w:r>
      <w:r>
        <w:t xml:space="preserve"> XS </w:t>
      </w:r>
      <w:r>
        <w:rPr>
          <w:rFonts w:hint="eastAsia"/>
        </w:rPr>
        <w:t xml:space="preserve">体系，用于向后兼容验证，§3.5）与</w:t>
      </w:r>
      <w:r>
        <w:t xml:space="preserve"> </w:t>
      </w:r>
      <w:r>
        <w:rPr>
          <w:rStyle w:val="VerbatimChar"/>
        </w:rPr>
        <w:t xml:space="preserve">vinardo</w:t>
      </w:r>
      <w:r>
        <w:rPr>
          <w:rFonts w:hint="eastAsia"/>
        </w:rPr>
        <w:t xml:space="preserve">（Vina</w:t>
      </w:r>
      <w:r>
        <w:t xml:space="preserve"> </w:t>
      </w:r>
      <w:r>
        <w:rPr>
          <w:rFonts w:hint="eastAsia"/>
        </w:rPr>
        <w:t xml:space="preserve">的通用评分变体）。</w:t>
      </w:r>
      <w:r>
        <w:rPr>
          <w:rStyle w:val="VerbatimChar"/>
        </w:rPr>
        <w:t xml:space="preserve">--config file</w:t>
      </w:r>
      <w:r>
        <w:t xml:space="preserve"> </w:t>
      </w:r>
      <w:r>
        <w:rPr>
          <w:rFonts w:hint="eastAsia"/>
        </w:rPr>
        <w:t xml:space="preserve">支持把所有命令行旗标写入配置文件（便于大批量复现）；</w:t>
      </w:r>
      <w:r>
        <w:rPr>
          <w:rStyle w:val="VerbatimChar"/>
        </w:rPr>
        <w:t xml:space="preserve">--batch dir|lig1 lig2 …</w:t>
      </w:r>
      <w:r>
        <w:t xml:space="preserve"> </w:t>
      </w:r>
      <w:r>
        <w:rPr>
          <w:rFonts w:hint="eastAsia"/>
        </w:rPr>
        <w:t xml:space="preserve">提供批处理对接（逐配体自动金属识别、每次对接前重生成</w:t>
      </w:r>
      <w:r>
        <w:t xml:space="preserve"> AD4 </w:t>
      </w:r>
      <w:r>
        <w:rPr>
          <w:rFonts w:hint="eastAsia"/>
        </w:rPr>
        <w:t xml:space="preserve">格点，§2.5），</w:t>
      </w:r>
      <w:r>
        <w:rPr>
          <w:rStyle w:val="VerbatimChar"/>
        </w:rPr>
        <w:t xml:space="preserve">--dir out/</w:t>
      </w:r>
      <w:r>
        <w:t xml:space="preserve"> </w:t>
      </w:r>
      <w:r>
        <w:rPr>
          <w:rFonts w:hint="eastAsia"/>
        </w:rPr>
        <w:t xml:space="preserve">指定批处理输出目录；</w:t>
      </w:r>
      <w:r>
        <w:rPr>
          <w:rStyle w:val="VerbatimChar"/>
        </w:rPr>
        <w:t xml:space="preserve">--autobox</w:t>
      </w:r>
      <w:r>
        <w:t xml:space="preserve"> </w:t>
      </w:r>
      <w:r>
        <w:rPr>
          <w:rFonts w:hint="eastAsia"/>
        </w:rPr>
        <w:t xml:space="preserve">依据输入配体自动设置格点盒子（配合</w:t>
      </w:r>
      <w:r>
        <w:t xml:space="preserve"> </w:t>
      </w:r>
      <w:r>
        <w:rPr>
          <w:rStyle w:val="VerbatimChar"/>
        </w:rPr>
        <w:t xml:space="preserve">--score_only</w:t>
      </w:r>
      <w:r>
        <w:t xml:space="preserve">/</w:t>
      </w:r>
      <w:r>
        <w:rPr>
          <w:rStyle w:val="VerbatimChar"/>
        </w:rPr>
        <w:t xml:space="preserve">--local_only</w:t>
      </w:r>
      <w:r>
        <w:t xml:space="preserve"> </w:t>
      </w:r>
      <w:r>
        <w:rPr>
          <w:rFonts w:hint="eastAsia"/>
        </w:rPr>
        <w:t xml:space="preserve">使用），</w:t>
      </w:r>
      <w:r>
        <w:rPr>
          <w:rStyle w:val="VerbatimChar"/>
        </w:rPr>
        <w:t xml:space="preserve">--flex flex.pdbqt</w:t>
      </w:r>
      <w:r>
        <w:t xml:space="preserve"> </w:t>
      </w:r>
      <w:r>
        <w:rPr>
          <w:rFonts w:hint="eastAsia"/>
        </w:rPr>
        <w:t xml:space="preserve">启用柔性侧链，</w:t>
      </w:r>
      <w:r>
        <w:rPr>
          <w:rStyle w:val="VerbatimChar"/>
        </w:rPr>
        <w:t xml:space="preserve">--local_only</w:t>
      </w:r>
      <w:r>
        <w:t xml:space="preserve"> </w:t>
      </w:r>
      <w:r>
        <w:rPr>
          <w:rFonts w:hint="eastAsia"/>
        </w:rPr>
        <w:t xml:space="preserve">仅做局部搜索，</w:t>
      </w:r>
      <w:r>
        <w:rPr>
          <w:rStyle w:val="VerbatimChar"/>
        </w:rPr>
        <w:t xml:space="preserve">--unbound_energy E</w:t>
      </w:r>
      <w:r>
        <w:t xml:space="preserve"> </w:t>
      </w:r>
      <w:r>
        <w:rPr>
          <w:rFonts w:hint="eastAsia"/>
        </w:rPr>
        <w:t xml:space="preserve">允许在</w:t>
      </w:r>
      <w:r>
        <w:t xml:space="preserve"> </w:t>
      </w:r>
      <w:r>
        <w:rPr>
          <w:rStyle w:val="VerbatimChar"/>
        </w:rPr>
        <w:t xml:space="preserve">--score_only</w:t>
      </w:r>
      <w:r>
        <w:t xml:space="preserve"> </w:t>
      </w:r>
      <w:r>
        <w:rPr>
          <w:rFonts w:hint="eastAsia"/>
        </w:rPr>
        <w:t xml:space="preserve">中显式设定未结合态能量。除金属/共价扩展旗标外，全部</w:t>
      </w:r>
      <w:r>
        <w:t xml:space="preserve"> Vina 1.2.7 </w:t>
      </w:r>
      <w:r>
        <w:rPr>
          <w:rFonts w:hint="eastAsia"/>
        </w:rPr>
        <w:t xml:space="preserve">标准旗标（</w:t>
      </w:r>
      <w:r>
        <w:rPr>
          <w:rStyle w:val="VerbatimChar"/>
        </w:rPr>
        <w:t xml:space="preserve">--num_modes</w:t>
      </w:r>
      <w:r>
        <w:t xml:space="preserve">、</w:t>
      </w:r>
      <w:r>
        <w:rPr>
          <w:rStyle w:val="VerbatimChar"/>
        </w:rPr>
        <w:t xml:space="preserve">--energy_range</w:t>
      </w:r>
      <w:r>
        <w:t xml:space="preserve">、</w:t>
      </w:r>
      <w:r>
        <w:rPr>
          <w:rStyle w:val="VerbatimChar"/>
        </w:rPr>
        <w:t xml:space="preserve">--min_rmsd</w:t>
      </w:r>
      <w:r>
        <w:t xml:space="preserve">、</w:t>
      </w:r>
      <w:r>
        <w:rPr>
          <w:rStyle w:val="VerbatimChar"/>
        </w:rPr>
        <w:t xml:space="preserve">--spacing</w:t>
      </w:r>
      <w:r>
        <w:t xml:space="preserve">、</w:t>
      </w:r>
      <w:r>
        <w:rPr>
          <w:rStyle w:val="VerbatimChar"/>
        </w:rPr>
        <w:t xml:space="preserve">--seed</w:t>
      </w:r>
      <w:r>
        <w:t xml:space="preserve">、</w:t>
      </w:r>
      <w:r>
        <w:rPr>
          <w:rStyle w:val="VerbatimChar"/>
        </w:rPr>
        <w:t xml:space="preserve">--cpu</w:t>
      </w:r>
      <w:r>
        <w:t xml:space="preserve">、</w:t>
      </w:r>
      <w:r>
        <w:rPr>
          <w:rStyle w:val="VerbatimChar"/>
        </w:rPr>
        <w:t xml:space="preserve">--verbosity</w:t>
      </w:r>
      <w:r>
        <w:t xml:space="preserve"> </w:t>
      </w:r>
      <w:r>
        <w:rPr>
          <w:rFonts w:hint="eastAsia"/>
        </w:rPr>
        <w:t xml:space="preserve">等）原样保留。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结果"/>
    <w:p>
      <w:pPr>
        <w:pStyle w:val="Heading2"/>
      </w:pPr>
      <w:r>
        <w:t xml:space="preserve">3 </w:t>
      </w:r>
      <w:r>
        <w:rPr>
          <w:rFonts w:hint="eastAsia"/>
        </w:rPr>
        <w:t xml:space="preserve">结果</w:t>
      </w:r>
    </w:p>
    <w:bookmarkStart w:id="28" w:name="回归测试与构建矩阵"/>
    <w:p>
      <w:pPr>
        <w:pStyle w:val="Heading3"/>
      </w:pPr>
      <w:r>
        <w:t xml:space="preserve">3.1 </w:t>
      </w:r>
      <w:r>
        <w:rPr>
          <w:rFonts w:hint="eastAsia"/>
        </w:rPr>
        <w:t xml:space="preserve">回归测试与构建矩阵</w:t>
      </w:r>
    </w:p>
    <w:p>
      <w:pPr>
        <w:pStyle w:val="FirstParagraph"/>
      </w:pPr>
      <w:r>
        <w:t xml:space="preserve">LKina </w:t>
      </w:r>
      <w:r>
        <w:rPr>
          <w:rFonts w:hint="eastAsia"/>
        </w:rPr>
        <w:t xml:space="preserve">的验证层（17</w:t>
      </w:r>
      <w:r>
        <w:t xml:space="preserve"> </w:t>
      </w:r>
      <w:r>
        <w:rPr>
          <w:rFonts w:hint="eastAsia"/>
        </w:rPr>
        <w:t xml:space="preserve">项自动化回归检查，</w:t>
      </w:r>
      <w:r>
        <w:rPr>
          <w:rStyle w:val="VerbatimChar"/>
        </w:rPr>
        <w:t xml:space="preserve">tests/</w:t>
      </w:r>
      <w:r>
        <w:t xml:space="preserve"> </w:t>
      </w:r>
      <w:r>
        <w:rPr>
          <w:rFonts w:hint="eastAsia"/>
        </w:rPr>
        <w:t xml:space="preserve">目录，依引擎设计文档</w:t>
      </w:r>
      <w:r>
        <w:t xml:space="preserve"> </w:t>
      </w:r>
      <w:r>
        <w:rPr>
          <w:rFonts w:hint="eastAsia"/>
        </w:rPr>
        <w:t xml:space="preserve">§5.1）分六组：A——4</w:t>
      </w:r>
      <w:r>
        <w:t xml:space="preserve"> </w:t>
      </w:r>
      <w:r>
        <w:rPr>
          <w:rFonts w:hint="eastAsia"/>
        </w:rPr>
        <w:t xml:space="preserve">项固定种子/exhaustiveness</w:t>
      </w:r>
      <w:r>
        <w:t xml:space="preserve"> </w:t>
      </w:r>
      <w:r>
        <w:rPr>
          <w:rFonts w:hint="eastAsia"/>
        </w:rPr>
        <w:t xml:space="preserve">的全局对接能量回归（其中</w:t>
      </w:r>
      <w:r>
        <w:t xml:space="preserve"> 2 </w:t>
      </w:r>
      <w:r>
        <w:rPr>
          <w:rFonts w:hint="eastAsia"/>
        </w:rPr>
        <w:t xml:space="preserve">项直接复现</w:t>
      </w:r>
      <w:r>
        <w:t xml:space="preserve"> Vina 1.2.7 </w:t>
      </w:r>
      <w:r>
        <w:rPr>
          <w:rFonts w:hint="eastAsia"/>
        </w:rPr>
        <w:t xml:space="preserve">数值）；B——5</w:t>
      </w:r>
      <w:r>
        <w:t xml:space="preserve"> </w:t>
      </w:r>
      <w:r>
        <w:rPr>
          <w:rFonts w:hint="eastAsia"/>
        </w:rPr>
        <w:t xml:space="preserve">项晶体构象评分分解验证（</w:t>
      </w:r>
      <w:r>
        <w:rPr>
          <w:rStyle w:val="VerbatimChar"/>
        </w:rPr>
        <w:t xml:space="preserve">--score_only</w:t>
      </w:r>
      <w:r>
        <w:rPr>
          <w:rFonts w:hint="eastAsia"/>
        </w:rPr>
        <w:t xml:space="preserve">）；C——3</w:t>
      </w:r>
      <w:r>
        <w:t xml:space="preserve"> </w:t>
      </w:r>
      <w:r>
        <w:rPr>
          <w:rFonts w:hint="eastAsia"/>
        </w:rPr>
        <w:t xml:space="preserve">项</w:t>
      </w:r>
      <w:r>
        <w:t xml:space="preserve"> </w:t>
      </w:r>
      <w:r>
        <w:rPr>
          <w:rStyle w:val="VerbatimChar"/>
        </w:rPr>
        <w:t xml:space="preserve">lig_atom</w:t>
      </w:r>
      <w:r>
        <w:t xml:space="preserve"> </w:t>
      </w:r>
      <w:r>
        <w:rPr>
          <w:rFonts w:hint="eastAsia"/>
        </w:rPr>
        <w:t xml:space="preserve">梯度</w:t>
      </w:r>
      <w:r>
        <w:t xml:space="preserve"> vs </w:t>
      </w:r>
      <w:r>
        <w:rPr>
          <w:rFonts w:hint="eastAsia"/>
        </w:rPr>
        <w:t xml:space="preserve">有限差分验证；D——1</w:t>
      </w:r>
      <w:r>
        <w:t xml:space="preserve"> </w:t>
      </w:r>
      <w:r>
        <w:rPr>
          <w:rFonts w:hint="eastAsia"/>
        </w:rPr>
        <w:t xml:space="preserve">项</w:t>
      </w:r>
      <w:r>
        <w:t xml:space="preserve"> </w:t>
      </w:r>
      <w:r>
        <w:rPr>
          <w:rStyle w:val="VerbatimChar"/>
        </w:rPr>
        <w:t xml:space="preserve">target_angle</w:t>
      </w:r>
      <w:r>
        <w:t xml:space="preserve"> </w:t>
      </w:r>
      <w:r>
        <w:rPr>
          <w:rFonts w:hint="eastAsia"/>
        </w:rPr>
        <w:t xml:space="preserve">参数效果；E——1</w:t>
      </w:r>
      <w:r>
        <w:t xml:space="preserve"> </w:t>
      </w:r>
      <w:r>
        <w:rPr>
          <w:rFonts w:hint="eastAsia"/>
        </w:rPr>
        <w:t xml:space="preserve">项</w:t>
      </w:r>
      <w:r>
        <w:t xml:space="preserve"> </w:t>
      </w:r>
      <w:r>
        <w:rPr>
          <w:rStyle w:val="VerbatimChar"/>
        </w:rPr>
        <w:t xml:space="preserve">hybrid_vdw_scale</w:t>
      </w:r>
      <w:r>
        <w:t xml:space="preserve"> </w:t>
      </w:r>
      <w:r>
        <w:rPr>
          <w:rFonts w:hint="eastAsia"/>
        </w:rPr>
        <w:t xml:space="preserve">连续缩放；F——3</w:t>
      </w:r>
      <w:r>
        <w:t xml:space="preserve"> </w:t>
      </w:r>
      <w:r>
        <w:rPr>
          <w:rFonts w:hint="eastAsia"/>
        </w:rPr>
        <w:t xml:space="preserve">项</w:t>
      </w:r>
      <w:r>
        <w:t xml:space="preserve"> </w:t>
      </w:r>
      <w:r>
        <w:rPr>
          <w:rStyle w:val="VerbatimChar"/>
        </w:rPr>
        <w:t xml:space="preserve">lig_frame_atom</w:t>
      </w:r>
      <w:r>
        <w:t xml:space="preserve"> </w:t>
      </w:r>
      <w:r>
        <w:rPr>
          <w:rFonts w:hint="eastAsia"/>
        </w:rPr>
        <w:t xml:space="preserve">梯度验证。全套</w:t>
      </w:r>
      <w:r>
        <w:t xml:space="preserve"> 17 </w:t>
      </w:r>
      <w:r>
        <w:rPr>
          <w:rFonts w:hint="eastAsia"/>
        </w:rPr>
        <w:t xml:space="preserve">项在发布二进制上全部通过（macOS</w:t>
      </w:r>
      <w:r>
        <w:t xml:space="preserve"> </w:t>
      </w:r>
      <w:r>
        <w:rPr>
          <w:rFonts w:hint="eastAsia"/>
        </w:rPr>
        <w:t xml:space="preserve">ARM64，种子</w:t>
      </w:r>
      <w:r>
        <w:t xml:space="preserve"> </w:t>
      </w:r>
      <w:r>
        <w:rPr>
          <w:rFonts w:hint="eastAsia"/>
        </w:rPr>
        <w:t xml:space="preserve">42，</w:t>
      </w:r>
      <w:r>
        <w:rPr>
          <w:rStyle w:val="VerbatimChar"/>
        </w:rPr>
        <w:t xml:space="preserve">tests/reactive_regression.sh</w:t>
      </w:r>
      <w:r>
        <w:rPr>
          <w:rFonts w:hint="eastAsia"/>
        </w:rPr>
        <w:t xml:space="preserve">）。此外，本研究在实测二进制上独立复跑：通过</w:t>
      </w:r>
      <w:r>
        <w:t xml:space="preserve"> </w:t>
      </w:r>
      <w:r>
        <w:rPr>
          <w:rStyle w:val="VerbatimChar"/>
        </w:rPr>
        <w:t xml:space="preserve">--reactive_gradcheck</w:t>
      </w:r>
      <w:r>
        <w:t xml:space="preserve"> </w:t>
      </w:r>
      <w:r>
        <w:rPr>
          <w:rFonts w:hint="eastAsia"/>
        </w:rPr>
        <w:t xml:space="preserve">复跑响应式梯度检查（全部六预设</w:t>
      </w:r>
      <w:r>
        <w:t xml:space="preserve"> 7 </w:t>
      </w:r>
      <w:r>
        <w:rPr>
          <w:rFonts w:hint="eastAsia"/>
        </w:rPr>
        <w:t xml:space="preserve">个力分量的最大</w:t>
      </w:r>
      <w:r>
        <w:t xml:space="preserve"> </w:t>
      </w:r>
      <w:r>
        <w:rPr>
          <w:rFonts w:hint="eastAsia"/>
        </w:rPr>
        <w:t xml:space="preserve">|解析−数值|</w:t>
      </w:r>
      <w:r>
        <w:t xml:space="preserve"> </w:t>
      </w:r>
      <w:r>
        <w:rPr>
          <w:rFonts w:hint="eastAsia"/>
        </w:rPr>
        <w:t xml:space="preserve">偏差</w:t>
      </w:r>
      <w:r>
        <w:t xml:space="preserve"> </w:t>
      </w:r>
      <w:r>
        <w:rPr>
          <w:b/>
          <w:bCs/>
        </w:rPr>
        <w:t xml:space="preserve">2.4 × 10⁻¹⁶–4.3 × 10⁻⁸</w:t>
      </w:r>
      <w:r>
        <w:rPr>
          <w:rFonts w:hint="eastAsia"/>
        </w:rPr>
        <w:t xml:space="preserve">，§3.2.2）；在真实有机体系上复跑</w:t>
      </w:r>
      <w:r>
        <w:t xml:space="preserve"> 2 </w:t>
      </w:r>
      <w:r>
        <w:rPr>
          <w:rFonts w:hint="eastAsia"/>
        </w:rPr>
        <w:t xml:space="preserve">项全局对接能量回归（§3.5）；并在能量量纲审查中完成评分分解验证（</w:t>
      </w:r>
      <w:r>
        <w:rPr>
          <w:rStyle w:val="VerbatimChar"/>
        </w:rPr>
        <w:t xml:space="preserve">INTER + torsions = VINA RESULT</w:t>
      </w:r>
      <w:r>
        <w:t xml:space="preserve"> </w:t>
      </w:r>
      <w:r>
        <w:rPr>
          <w:rFonts w:hint="eastAsia"/>
        </w:rPr>
        <w:t xml:space="preserve">精确成立）。引擎在</w:t>
      </w:r>
      <w:r>
        <w:t xml:space="preserve"> macOS </w:t>
      </w:r>
      <w:r>
        <w:rPr>
          <w:rFonts w:hint="eastAsia"/>
        </w:rPr>
        <w:t xml:space="preserve">14（Apple</w:t>
      </w:r>
      <w:r>
        <w:t xml:space="preserve"> </w:t>
      </w:r>
      <w:r>
        <w:rPr>
          <w:rFonts w:hint="eastAsia"/>
        </w:rPr>
        <w:t xml:space="preserve">M2，clang++</w:t>
      </w:r>
      <w:r>
        <w:t xml:space="preserve"> </w:t>
      </w:r>
      <w:r>
        <w:rPr>
          <w:rFonts w:hint="eastAsia"/>
        </w:rPr>
        <w:t xml:space="preserve">14）、macOS</w:t>
      </w:r>
      <w:r>
        <w:t xml:space="preserve"> </w:t>
      </w:r>
      <w:r>
        <w:rPr>
          <w:rFonts w:hint="eastAsia"/>
        </w:rPr>
        <w:t xml:space="preserve">13（Intel）与</w:t>
      </w:r>
      <w:r>
        <w:t xml:space="preserve"> Ubuntu </w:t>
      </w:r>
      <w:r>
        <w:rPr>
          <w:rFonts w:hint="eastAsia"/>
        </w:rPr>
        <w:t xml:space="preserve">22.04（g++</w:t>
      </w:r>
      <w:r>
        <w:t xml:space="preserve"> </w:t>
      </w:r>
      <w:r>
        <w:rPr>
          <w:rFonts w:hint="eastAsia"/>
        </w:rPr>
        <w:t xml:space="preserve">11）上以</w:t>
      </w:r>
      <w:r>
        <w:t xml:space="preserve"> </w:t>
      </w:r>
      <w:r>
        <w:rPr>
          <w:rStyle w:val="VerbatimChar"/>
        </w:rPr>
        <w:t xml:space="preserve">-Wall -Wno-long-long -O3 -fopenmp</w:t>
      </w:r>
      <w:r>
        <w:t xml:space="preserve"> </w:t>
      </w:r>
      <w:r>
        <w:rPr>
          <w:rFonts w:hint="eastAsia"/>
        </w:rPr>
        <w:t xml:space="preserve">编译零错误零警告。</w:t>
      </w:r>
    </w:p>
    <w:bookmarkEnd w:id="28"/>
    <w:bookmarkStart w:id="29" w:name="系统性金属覆盖基准110-种金属模式"/>
    <w:p>
      <w:pPr>
        <w:pStyle w:val="Heading3"/>
      </w:pPr>
      <w:r>
        <w:t xml:space="preserve">3.2 </w:t>
      </w:r>
      <w:r>
        <w:rPr>
          <w:rFonts w:hint="eastAsia"/>
        </w:rPr>
        <w:t xml:space="preserve">系统性金属覆盖基准（110</w:t>
      </w:r>
      <w:r>
        <w:t xml:space="preserve"> </w:t>
      </w:r>
      <w:r>
        <w:rPr>
          <w:rFonts w:hint="eastAsia"/>
        </w:rPr>
        <w:t xml:space="preserve">种金属模式）</w:t>
      </w:r>
    </w:p>
    <w:p>
      <w:pPr>
        <w:pStyle w:val="FirstParagraph"/>
      </w:pPr>
      <w:r>
        <w:rPr>
          <w:rFonts w:hint="eastAsia"/>
        </w:rPr>
        <w:t xml:space="preserve">为验证</w:t>
      </w:r>
      <w:r>
        <w:t xml:space="preserve"> LKina 113 </w:t>
      </w:r>
      <w:r>
        <w:rPr>
          <w:rFonts w:hint="eastAsia"/>
        </w:rPr>
        <w:t xml:space="preserve">类型</w:t>
      </w:r>
      <w:r>
        <w:t xml:space="preserve"> AD4 </w:t>
      </w:r>
      <w:r>
        <w:rPr>
          <w:rFonts w:hint="eastAsia"/>
        </w:rPr>
        <w:t xml:space="preserve">原子体系对药学相关金属的覆盖主张，我们构建了</w:t>
      </w:r>
      <w:r>
        <w:rPr>
          <w:rFonts w:hint="eastAsia"/>
          <w:b/>
          <w:bCs/>
        </w:rPr>
        <w:t xml:space="preserve">合成金属配位基准</w:t>
      </w:r>
      <w:r>
        <w:rPr>
          <w:rFonts w:hint="eastAsia"/>
        </w:rPr>
        <w:t xml:space="preserve">，覆盖引擎实现的全部</w:t>
      </w:r>
      <w:r>
        <w:t xml:space="preserve"> </w:t>
      </w:r>
      <w:r>
        <w:rPr>
          <w:b/>
          <w:bCs/>
        </w:rPr>
        <w:t xml:space="preserve">110 </w:t>
      </w:r>
      <w:r>
        <w:rPr>
          <w:rFonts w:hint="eastAsia"/>
          <w:b/>
          <w:bCs/>
        </w:rPr>
        <w:t xml:space="preserve">种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metal_mode</w:t>
      </w:r>
      <w:r>
        <w:rPr>
          <w:b/>
          <w:bCs/>
        </w:rPr>
        <w:t xml:space="preserve"> </w:t>
      </w:r>
      <w:r>
        <w:rPr>
          <w:b/>
          <w:bCs/>
        </w:rPr>
        <w:t xml:space="preserve">CLI </w:t>
      </w:r>
      <w:r>
        <w:rPr>
          <w:rFonts w:hint="eastAsia"/>
          <w:b/>
          <w:bCs/>
        </w:rPr>
        <w:t xml:space="preserve">词元</w:t>
      </w:r>
      <w:r>
        <w:rPr>
          <w:rFonts w:hint="eastAsia"/>
        </w:rPr>
        <w:t xml:space="preserve">（生物类</w:t>
      </w:r>
      <w:r>
        <w:t xml:space="preserve"> </w:t>
      </w:r>
      <w:r>
        <w:rPr>
          <w:rFonts w:hint="eastAsia"/>
        </w:rPr>
        <w:t xml:space="preserve">Zn/Mg/Ca/Mn/Fe/Co/Ni/Cu，药物类</w:t>
      </w:r>
      <w:r>
        <w:t xml:space="preserve"> </w:t>
      </w:r>
      <w:r>
        <w:rPr>
          <w:rFonts w:hint="eastAsia"/>
        </w:rPr>
        <w:t xml:space="preserve">Pt/Pd/Ru/Ir/Au/Rh/Ag/Tc/Re/Os，毒理类</w:t>
      </w:r>
      <w:r>
        <w:t xml:space="preserve"> </w:t>
      </w:r>
      <w:r>
        <w:rPr>
          <w:rFonts w:hint="eastAsia"/>
        </w:rPr>
        <w:t xml:space="preserve">Cd/Hg/Tl/Pb/Sb/Bi/As，s</w:t>
      </w:r>
      <w:r>
        <w:t xml:space="preserve"> </w:t>
      </w:r>
      <w:r>
        <w:rPr>
          <w:rFonts w:hint="eastAsia"/>
        </w:rPr>
        <w:t xml:space="preserve">区</w:t>
      </w:r>
      <w:r>
        <w:t xml:space="preserve"> </w:t>
      </w:r>
      <w:r>
        <w:rPr>
          <w:rFonts w:hint="eastAsia"/>
        </w:rPr>
        <w:t xml:space="preserve">Na/K/Li/Al/Sr/Ba，早期过渡</w:t>
      </w:r>
      <w:r>
        <w:t xml:space="preserve"> </w:t>
      </w:r>
      <w:r>
        <w:rPr>
          <w:rFonts w:hint="eastAsia"/>
        </w:rPr>
        <w:t xml:space="preserve">V/Cr/Ti/Sc/Y/Zr/Nb/Hf/Ta/W/Mo，镧系</w:t>
      </w:r>
      <w:r>
        <w:t xml:space="preserve"> </w:t>
      </w:r>
      <w:r>
        <w:rPr>
          <w:rFonts w:hint="eastAsia"/>
        </w:rPr>
        <w:t xml:space="preserve">La–Lu，锕系</w:t>
      </w:r>
      <w:r>
        <w:t xml:space="preserve"> Ac–Fm + </w:t>
      </w:r>
      <w:r>
        <w:rPr>
          <w:rFonts w:hint="eastAsia"/>
        </w:rPr>
        <w:t xml:space="preserve">UO₂²⁺，类金属</w:t>
      </w:r>
      <w:r>
        <w:t xml:space="preserve"> </w:t>
      </w:r>
      <w:r>
        <w:rPr>
          <w:rFonts w:hint="eastAsia"/>
        </w:rPr>
        <w:t xml:space="preserve">Se/Ge/Te/Po/At/B/Be，后过渡</w:t>
      </w:r>
      <w:r>
        <w:t xml:space="preserve"> </w:t>
      </w:r>
      <w:r>
        <w:rPr>
          <w:rFonts w:hint="eastAsia"/>
        </w:rPr>
        <w:t xml:space="preserve">Ga/In/Sn，Jahn-Teller</w:t>
      </w:r>
      <w:r>
        <w:t xml:space="preserve"> </w:t>
      </w:r>
      <w:r>
        <w:rPr>
          <w:rFonts w:hint="eastAsia"/>
        </w:rPr>
        <w:t xml:space="preserve">模式</w:t>
      </w:r>
      <w:r>
        <w:t xml:space="preserve"> </w:t>
      </w:r>
      <w:r>
        <w:rPr>
          <w:rFonts w:hint="eastAsia"/>
        </w:rPr>
        <w:t xml:space="preserve">cu2_jt/mn3_jt，氧化态变体</w:t>
      </w:r>
      <w:r>
        <w:t xml:space="preserve"> </w:t>
      </w:r>
      <w:r>
        <w:rPr>
          <w:rFonts w:hint="eastAsia"/>
        </w:rPr>
        <w:t xml:space="preserve">fe2/fe3/cu1/cu2/mn2/mn3/co2/co3/ni2/ni3/as3/as5/sb3/sb5/v4/v5/mo4/mo6，以及水合变体</w:t>
      </w:r>
      <w:r>
        <w:t xml:space="preserve"> </w:t>
      </w:r>
      <w:r>
        <w:rPr>
          <w:rFonts w:hint="eastAsia"/>
        </w:rPr>
        <w:t xml:space="preserve">mg_aq/ca_aq/fe3_aq/mn2_aq/co2_aq）。每种模式生成合成受体——金属置于原点，(n−1)</w:t>
      </w:r>
      <w:r>
        <w:t xml:space="preserve"> </w:t>
      </w:r>
      <w:r>
        <w:rPr>
          <w:rFonts w:hint="eastAsia"/>
        </w:rPr>
        <w:t xml:space="preserve">个配位供体（NA/OA）按相应几何（四面体</w:t>
      </w:r>
      <w:r>
        <w:t xml:space="preserve"> </w:t>
      </w:r>
      <w:r>
        <w:rPr>
          <w:rFonts w:hint="eastAsia"/>
        </w:rPr>
        <w:t xml:space="preserve">TZ、平面四方/线性</w:t>
      </w:r>
      <w:r>
        <w:t xml:space="preserve"> </w:t>
      </w:r>
      <w:r>
        <w:rPr>
          <w:rFonts w:hint="eastAsia"/>
        </w:rPr>
        <w:t xml:space="preserve">SQ、八面体</w:t>
      </w:r>
      <w:r>
        <w:t xml:space="preserve"> MH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JT）放置在理想</w:t>
      </w:r>
      <w:r>
        <w:t xml:space="preserve"> M–L </w:t>
      </w:r>
      <w:r>
        <w:rPr>
          <w:rFonts w:hint="eastAsia"/>
        </w:rPr>
        <w:t xml:space="preserve">距离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处，外加主链碳——并将</w:t>
      </w:r>
      <w:r>
        <w:t xml:space="preserve"> NA </w:t>
      </w:r>
      <w:r>
        <w:rPr>
          <w:rFonts w:hint="eastAsia"/>
        </w:rPr>
        <w:t xml:space="preserve">供体探针配体从超出理想配位距离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+ 4 Å </w:t>
      </w:r>
      <w:r>
        <w:rPr>
          <w:rFonts w:hint="eastAsia"/>
        </w:rPr>
        <w:t xml:space="preserve">的位置对接。全部运行</w:t>
      </w:r>
      <w:r>
        <w:t xml:space="preserve"> exhaustiveness </w:t>
      </w:r>
      <w:r>
        <w:rPr>
          <w:rFonts w:hint="eastAsia"/>
        </w:rPr>
        <w:t xml:space="preserve">8、种子</w:t>
      </w:r>
      <w:r>
        <w:t xml:space="preserve"> </w:t>
      </w:r>
      <w:r>
        <w:rPr>
          <w:rFonts w:hint="eastAsia"/>
        </w:rPr>
        <w:t xml:space="preserve">42、格点间距</w:t>
      </w:r>
      <w:r>
        <w:t xml:space="preserve"> 0.375 </w:t>
      </w:r>
      <w:r>
        <w:rPr>
          <w:rFonts w:hint="eastAsia"/>
        </w:rPr>
        <w:t xml:space="preserve">Å、相同盒子。受体/配体</w:t>
      </w:r>
      <w:r>
        <w:t xml:space="preserve"> PDBQT </w:t>
      </w:r>
      <w:r>
        <w:rPr>
          <w:rFonts w:hint="eastAsia"/>
        </w:rPr>
        <w:t xml:space="preserve">文件由</w:t>
      </w:r>
      <w:r>
        <w:t xml:space="preserve"> </w:t>
      </w:r>
      <w:r>
        <w:rPr>
          <w:rStyle w:val="VerbatimChar"/>
        </w:rPr>
        <w:t xml:space="preserve">benchmarks/pdbqt_util.py</w:t>
      </w:r>
      <w:r>
        <w:t xml:space="preserve"> </w:t>
      </w:r>
      <w:r>
        <w:rPr>
          <w:rFonts w:hint="eastAsia"/>
        </w:rPr>
        <w:t xml:space="preserve">生成，采用绝对列位布局（类型列</w:t>
      </w:r>
      <w:r>
        <w:t xml:space="preserve"> 77–78、chain 21、resi 22–25、x </w:t>
      </w:r>
      <w:r>
        <w:rPr>
          <w:rFonts w:hint="eastAsia"/>
        </w:rPr>
        <w:t xml:space="preserve">30–37，0</w:t>
      </w:r>
      <w:r>
        <w:t xml:space="preserve"> </w:t>
      </w:r>
      <w:r>
        <w:rPr>
          <w:rFonts w:hint="eastAsia"/>
        </w:rPr>
        <w:t xml:space="preserve">起始），经</w:t>
      </w:r>
      <w:r>
        <w:t xml:space="preserve"> LKina </w:t>
      </w:r>
      <w:r>
        <w:rPr>
          <w:rFonts w:hint="eastAsia"/>
        </w:rPr>
        <w:t xml:space="preserve">与</w:t>
      </w:r>
      <w:r>
        <w:t xml:space="preserve"> Vina 1.2.7 </w:t>
      </w:r>
      <w:r>
        <w:rPr>
          <w:rFonts w:hint="eastAsia"/>
        </w:rPr>
        <w:t xml:space="preserve">双引擎解析验证。</w:t>
      </w:r>
    </w:p>
    <w:p>
      <w:pPr>
        <w:pStyle w:val="BodyText"/>
      </w:pPr>
      <w:r>
        <w:rPr>
          <w:rFonts w:hint="eastAsia"/>
          <w:b/>
          <w:bCs/>
        </w:rPr>
        <w:t xml:space="preserve">结果（表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1、图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3–4）：</w:t>
      </w:r>
      <w:r>
        <w:t xml:space="preserve"> </w:t>
      </w:r>
      <w:r>
        <w:t xml:space="preserve">LKina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全部</w:t>
      </w:r>
      <w:r>
        <w:rPr>
          <w:b/>
          <w:bCs/>
        </w:rPr>
        <w:t xml:space="preserve"> 110/110</w:t>
      </w:r>
      <w:r>
        <w:t xml:space="preserve"> </w:t>
      </w:r>
      <w:r>
        <w:rPr>
          <w:rFonts w:hint="eastAsia"/>
        </w:rPr>
        <w:t xml:space="preserve">种金属模式上完成对接（有限能量）。Vina</w:t>
      </w:r>
      <w:r>
        <w:t xml:space="preserve"> 1.2.7 </w:t>
      </w:r>
      <w:r>
        <w:rPr>
          <w:rFonts w:hint="eastAsia"/>
        </w:rPr>
        <w:t xml:space="preserve">使用</w:t>
      </w:r>
      <w:r>
        <w:rPr>
          <w:rFonts w:hint="eastAsia"/>
          <w:i/>
          <w:iCs/>
        </w:rPr>
        <w:t xml:space="preserve">完全相同</w:t>
      </w:r>
      <w:r>
        <w:rPr>
          <w:rFonts w:hint="eastAsia"/>
        </w:rPr>
        <w:t xml:space="preserve">的受体/配体文件（Vina</w:t>
      </w:r>
      <w:r>
        <w:t xml:space="preserve"> </w:t>
      </w:r>
      <w:r>
        <w:rPr>
          <w:rFonts w:hint="eastAsia"/>
        </w:rPr>
        <w:t xml:space="preserve">解析正常），仅完成</w:t>
      </w:r>
      <w:r>
        <w:t xml:space="preserve"> </w:t>
      </w:r>
      <w:r>
        <w:rPr>
          <w:b/>
          <w:bCs/>
        </w:rPr>
        <w:t xml:space="preserve">34/110</w:t>
      </w:r>
      <w:r>
        <w:rPr>
          <w:rFonts w:hint="eastAsia"/>
        </w:rPr>
        <w:t xml:space="preserve">；其余</w:t>
      </w:r>
      <w:r>
        <w:t xml:space="preserve"> </w:t>
      </w:r>
      <w:r>
        <w:rPr>
          <w:b/>
          <w:bCs/>
        </w:rPr>
        <w:t xml:space="preserve">76 </w:t>
      </w:r>
      <w:r>
        <w:rPr>
          <w:rFonts w:hint="eastAsia"/>
          <w:b/>
          <w:bCs/>
        </w:rPr>
        <w:t xml:space="preserve">种模式在</w:t>
      </w:r>
      <w:r>
        <w:rPr>
          <w:b/>
          <w:bCs/>
        </w:rPr>
        <w:t xml:space="preserve"> PDBQT </w:t>
      </w:r>
      <w:r>
        <w:rPr>
          <w:rFonts w:hint="eastAsia"/>
          <w:b/>
          <w:bCs/>
        </w:rPr>
        <w:t xml:space="preserve">解析阶段即失败</w:t>
      </w:r>
      <w:r>
        <w:rPr>
          <w:rFonts w:hint="eastAsia"/>
        </w:rPr>
        <w:t xml:space="preserve">，报错</w:t>
      </w:r>
      <w:r>
        <w:t xml:space="preserve"> </w:t>
      </w:r>
      <w:r>
        <w:rPr>
          <w:rStyle w:val="VerbatimChar"/>
        </w:rPr>
        <w:t xml:space="preserve">PDBQT parsing error: Atom type &lt;M&gt; is not a valid AutoDock type (atom types are case-sensitive)</w:t>
      </w:r>
      <w:r>
        <w:rPr>
          <w:rFonts w:hint="eastAsia"/>
        </w:rPr>
        <w:t xml:space="preserve">——因为</w:t>
      </w:r>
      <w:r>
        <w:t xml:space="preserve"> Vina </w:t>
      </w:r>
      <w:r>
        <w:rPr>
          <w:rFonts w:hint="eastAsia"/>
        </w:rPr>
        <w:t xml:space="preserve">的</w:t>
      </w:r>
      <w:r>
        <w:t xml:space="preserve"> 32 </w:t>
      </w:r>
      <w:r>
        <w:rPr>
          <w:rFonts w:hint="eastAsia"/>
        </w:rPr>
        <w:t xml:space="preserve">类型</w:t>
      </w:r>
      <w:r>
        <w:t xml:space="preserve"> XS </w:t>
      </w:r>
      <w:r>
        <w:rPr>
          <w:rFonts w:hint="eastAsia"/>
        </w:rPr>
        <w:t xml:space="preserve">体系没有</w:t>
      </w:r>
      <w:r>
        <w:t xml:space="preserve"> LKina </w:t>
      </w:r>
      <w:r>
        <w:rPr>
          <w:rFonts w:hint="eastAsia"/>
        </w:rPr>
        <w:t xml:space="preserve">扩展</w:t>
      </w:r>
      <w:r>
        <w:t xml:space="preserve"> AD4 </w:t>
      </w:r>
      <w:r>
        <w:rPr>
          <w:rFonts w:hint="eastAsia"/>
        </w:rPr>
        <w:t xml:space="preserve">金属类型（Pt、Pd、Ru、Ir、镧系、Tc/Re/Os、Cd/Hg、多数早期过渡金属等）的条目。这是</w:t>
      </w:r>
      <w:r>
        <w:rPr>
          <w:rFonts w:hint="eastAsia"/>
          <w:b/>
          <w:bCs/>
        </w:rPr>
        <w:t xml:space="preserve">类型系统能力边界</w:t>
      </w:r>
      <w:r>
        <w:rPr>
          <w:rFonts w:hint="eastAsia"/>
        </w:rPr>
        <w:t xml:space="preserve">而非评分差异：在测试的</w:t>
      </w:r>
      <w:r>
        <w:t xml:space="preserve"> 110 </w:t>
      </w:r>
      <w:r>
        <w:rPr>
          <w:rFonts w:hint="eastAsia"/>
        </w:rPr>
        <w:t xml:space="preserve">种金属配位体系中，有</w:t>
      </w:r>
      <w:r>
        <w:t xml:space="preserve"> 76 </w:t>
      </w:r>
      <w:r>
        <w:rPr>
          <w:rFonts w:hint="eastAsia"/>
        </w:rPr>
        <w:t xml:space="preserve">种</w:t>
      </w:r>
      <w:r>
        <w:t xml:space="preserve"> Vina </w:t>
      </w:r>
      <w:r>
        <w:rPr>
          <w:rFonts w:hint="eastAsia"/>
        </w:rPr>
        <w:t xml:space="preserve">无法解析。110</w:t>
      </w:r>
      <w:r>
        <w:t xml:space="preserve"> </w:t>
      </w:r>
      <w:r>
        <w:rPr>
          <w:rFonts w:hint="eastAsia"/>
        </w:rPr>
        <w:t xml:space="preserve">个模式整体上，LKina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108/110</w:t>
      </w:r>
      <w:r>
        <w:t xml:space="preserve"> </w:t>
      </w:r>
      <w:r>
        <w:rPr>
          <w:rFonts w:hint="eastAsia"/>
        </w:rPr>
        <w:t xml:space="preserve">个体系将金属-供体距离恢复到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0.5 Å </w:t>
      </w:r>
      <w:r>
        <w:rPr>
          <w:rFonts w:hint="eastAsia"/>
        </w:rPr>
        <w:t xml:space="preserve">以内（均值</w:t>
      </w:r>
      <w:r>
        <w:t xml:space="preserve"> |d–d₀| = 0.20 </w:t>
      </w:r>
      <w:r>
        <w:rPr>
          <w:rFonts w:hint="eastAsia"/>
        </w:rPr>
        <w:t xml:space="preserve">Å，中位数</w:t>
      </w:r>
      <w:r>
        <w:t xml:space="preserve"> 0.20 </w:t>
      </w:r>
      <w:r>
        <w:rPr>
          <w:rFonts w:hint="eastAsia"/>
        </w:rPr>
        <w:t xml:space="preserve">Å）；104/110</w:t>
      </w:r>
      <w:r>
        <w:t xml:space="preserve"> </w:t>
      </w:r>
      <w:r>
        <w:rPr>
          <w:rFonts w:hint="eastAsia"/>
        </w:rPr>
        <w:t xml:space="preserve">个模式额外确认可测量的金属配位势井（E_ideal</w:t>
      </w:r>
      <w:r>
        <w:t xml:space="preserve"> &lt; E_far + 0.3 </w:t>
      </w:r>
      <w:r>
        <w:rPr>
          <w:rFonts w:hint="eastAsia"/>
        </w:rPr>
        <w:t xml:space="preserve">kcal/mol）。配位精度按伪原子几何类细分（图</w:t>
      </w:r>
      <w:r>
        <w:t xml:space="preserve"> 4 </w:t>
      </w:r>
      <w:r>
        <w:rPr>
          <w:rFonts w:hint="eastAsia"/>
        </w:rPr>
        <w:t xml:space="preserve">右）：TZ（2</w:t>
      </w:r>
      <w:r>
        <w:t xml:space="preserve"> </w:t>
      </w:r>
      <w:r>
        <w:rPr>
          <w:rFonts w:hint="eastAsia"/>
        </w:rPr>
        <w:t xml:space="preserve">模式，均值</w:t>
      </w:r>
      <w:r>
        <w:t xml:space="preserve"> 0.25 </w:t>
      </w:r>
      <w:r>
        <w:rPr>
          <w:rFonts w:hint="eastAsia"/>
        </w:rPr>
        <w:t xml:space="preserve">Å）、SQ（7,</w:t>
      </w:r>
      <w:r>
        <w:t xml:space="preserve"> 0.24 </w:t>
      </w:r>
      <w:r>
        <w:rPr>
          <w:rFonts w:hint="eastAsia"/>
        </w:rPr>
        <w:t xml:space="preserve">Å）、MH（95,</w:t>
      </w:r>
      <w:r>
        <w:t xml:space="preserve"> 0.20 </w:t>
      </w:r>
      <w:r>
        <w:rPr>
          <w:rFonts w:hint="eastAsia"/>
        </w:rPr>
        <w:t xml:space="preserve">Å）、JT（2,</w:t>
      </w:r>
      <w:r>
        <w:t xml:space="preserve"> 0.19 </w:t>
      </w:r>
      <w:r>
        <w:rPr>
          <w:rFonts w:hint="eastAsia"/>
        </w:rPr>
        <w:t xml:space="preserve">Å）、LIN（4,</w:t>
      </w:r>
      <w:r>
        <w:t xml:space="preserve"> 0.14 </w:t>
      </w:r>
      <w:r>
        <w:rPr>
          <w:rFonts w:hint="eastAsia"/>
        </w:rPr>
        <w:t xml:space="preserve">Å）。合成体系刻意缺少蛋白口袋，因此这些残差是配位精度的下限估计；真实体系精度由</w:t>
      </w:r>
      <w:r>
        <w:t xml:space="preserve"> 4JC </w:t>
      </w:r>
      <w:r>
        <w:rPr>
          <w:rFonts w:hint="eastAsia"/>
        </w:rPr>
        <w:t xml:space="preserve">对比（§3.3）与</w:t>
      </w:r>
      <w:r>
        <w:t xml:space="preserve"> PDB </w:t>
      </w:r>
      <w:r>
        <w:rPr>
          <w:rFonts w:hint="eastAsia"/>
        </w:rPr>
        <w:t xml:space="preserve">来源</w:t>
      </w:r>
      <w:r>
        <w:t xml:space="preserve"> Zn/Fe/Cu </w:t>
      </w:r>
      <w:r>
        <w:rPr>
          <w:rFonts w:hint="eastAsia"/>
        </w:rPr>
        <w:t xml:space="preserve">重对接数据集（§3.6）独立确立。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1.</w:t>
      </w:r>
      <w:r>
        <w:t xml:space="preserve"> </w:t>
      </w:r>
      <w:r>
        <w:rPr>
          <w:rFonts w:hint="eastAsia"/>
        </w:rPr>
        <w:t xml:space="preserve">金属模式覆盖与配位恢复（110</w:t>
      </w:r>
      <w:r>
        <w:t xml:space="preserve"> </w:t>
      </w:r>
      <w:r>
        <w:rPr>
          <w:rFonts w:hint="eastAsia"/>
        </w:rPr>
        <w:t xml:space="preserve">个合成体系，种子</w:t>
      </w:r>
      <w:r>
        <w:t xml:space="preserve"> </w:t>
      </w:r>
      <w:r>
        <w:rPr>
          <w:rFonts w:hint="eastAsia"/>
        </w:rPr>
        <w:t xml:space="preserve">42）。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可对接模式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解析失败</w:t>
            </w:r>
          </w:p>
        </w:tc>
        <w:tc>
          <w:tcPr/>
          <w:p>
            <w:pPr>
              <w:pStyle w:val="Compact"/>
            </w:pPr>
            <w:r>
              <w:t xml:space="preserve">|d−d₀| &lt; 0.5 Å</w:t>
            </w:r>
          </w:p>
        </w:tc>
        <w:tc>
          <w:tcPr/>
          <w:p>
            <w:pPr>
              <w:pStyle w:val="Compact"/>
            </w:pPr>
            <w:r>
              <w:t xml:space="preserve">|d−d₀| &lt; 1.0 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</w:t>
            </w:r>
            <w:r>
              <w:t xml:space="preserve"> |d−d₀| (Å)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LKina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110/110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Vina 1.2.7</w:t>
            </w:r>
          </w:p>
        </w:tc>
        <w:tc>
          <w:tcPr/>
          <w:p>
            <w:pPr>
              <w:pStyle w:val="Compact"/>
            </w:pPr>
            <w:r>
              <w:t xml:space="preserve">34/110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0.62（34</w:t>
            </w:r>
            <w:r>
              <w:t xml:space="preserve"> </w:t>
            </w:r>
            <w:r>
              <w:rPr>
                <w:rFonts w:hint="eastAsia"/>
              </w:rPr>
              <w:t xml:space="preserve">种可对接）</w:t>
            </w:r>
          </w:p>
        </w:tc>
      </w:tr>
    </w:tbl>
    <w:bookmarkEnd w:id="29"/>
    <w:bookmarkStart w:id="30" w:name="引擎修复v1.0.1评审后"/>
    <w:p>
      <w:pPr>
        <w:pStyle w:val="Heading3"/>
      </w:pPr>
      <w:r>
        <w:t xml:space="preserve">3.2.1 </w:t>
      </w:r>
      <w:r>
        <w:rPr>
          <w:rFonts w:hint="eastAsia"/>
        </w:rPr>
        <w:t xml:space="preserve">引擎修复（v1.0.1，评审后）</w:t>
      </w:r>
    </w:p>
    <w:p>
      <w:pPr>
        <w:pStyle w:val="FirstParagraph"/>
      </w:pPr>
      <w:r>
        <w:rPr>
          <w:rFonts w:hint="eastAsia"/>
        </w:rPr>
        <w:t xml:space="preserve">针对本轮全量实测中发现的两处引擎级缺陷，已修复并重新编译验证：(i)</w:t>
      </w:r>
      <w:r>
        <w:t xml:space="preserve"> </w:t>
      </w:r>
      <w:r>
        <w:rPr>
          <w:rFonts w:hint="eastAsia"/>
          <w:b/>
          <w:bCs/>
        </w:rPr>
        <w:t xml:space="preserve">逐对与最终格点</w:t>
      </w:r>
      <w:r>
        <w:rPr>
          <w:b/>
          <w:bCs/>
        </w:rPr>
        <w:t xml:space="preserve"> ±1000 kcal/mol </w:t>
      </w:r>
      <w:r>
        <w:rPr>
          <w:rFonts w:hint="eastAsia"/>
          <w:b/>
          <w:bCs/>
        </w:rPr>
        <w:t xml:space="preserve">钳制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ag4_engine.cpp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AG4_EINTCLAMP</w:t>
      </w:r>
      <w:r>
        <w:rPr>
          <w:rFonts w:hint="eastAsia"/>
        </w:rPr>
        <w:t xml:space="preserve">，由</w:t>
      </w:r>
      <w:r>
        <w:t xml:space="preserve"> 100000 </w:t>
      </w:r>
      <w:r>
        <w:rPr>
          <w:rFonts w:hint="eastAsia"/>
        </w:rPr>
        <w:t xml:space="preserve">收紧为</w:t>
      </w:r>
      <w:r>
        <w:t xml:space="preserve"> </w:t>
      </w:r>
      <w:r>
        <w:rPr>
          <w:rFonts w:hint="eastAsia"/>
        </w:rPr>
        <w:t xml:space="preserve">1000），对齐</w:t>
      </w:r>
      <w:r>
        <w:t xml:space="preserve"> AutoGrid 4.2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MAXVALUE</w:t>
      </w:r>
      <w:r>
        <w:t xml:space="preserve"> </w:t>
      </w:r>
      <w:r>
        <w:rPr>
          <w:rFonts w:hint="eastAsia"/>
        </w:rPr>
        <w:t xml:space="preserve">行为，防止</w:t>
      </w:r>
      <w:r>
        <w:t xml:space="preserve"> 0.375 Å </w:t>
      </w:r>
      <w:r>
        <w:rPr>
          <w:rFonts w:hint="eastAsia"/>
        </w:rPr>
        <w:t xml:space="preserve">格点上狭窄深势阱附近的非物理排斥尖峰（修复前</w:t>
      </w:r>
      <w:r>
        <w:t xml:space="preserve"> TZ </w:t>
      </w:r>
      <w:r>
        <w:rPr>
          <w:rFonts w:hint="eastAsia"/>
        </w:rPr>
        <w:t xml:space="preserve">伪原子在</w:t>
      </w:r>
      <w:r>
        <w:t xml:space="preserve"> r→0 </w:t>
      </w:r>
      <w:r>
        <w:rPr>
          <w:rFonts w:hint="eastAsia"/>
        </w:rPr>
        <w:t xml:space="preserve">处采样可达</w:t>
      </w:r>
      <w:r>
        <w:t xml:space="preserve"> +14,630 </w:t>
      </w:r>
      <w:r>
        <w:rPr>
          <w:rFonts w:hint="eastAsia"/>
        </w:rPr>
        <w:t xml:space="preserve">kcal/mol）。(ii)</w:t>
      </w:r>
      <w:r>
        <w:t xml:space="preserve"> </w:t>
      </w: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--no_auto_metal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开关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始终可见的</w:t>
      </w:r>
      <w:r>
        <w:rPr>
          <w:b/>
          <w:bCs/>
        </w:rPr>
        <w:t xml:space="preserve"> stderr </w:t>
      </w:r>
      <w:r>
        <w:rPr>
          <w:rFonts w:hint="eastAsia"/>
          <w:b/>
          <w:bCs/>
        </w:rPr>
        <w:t xml:space="preserve">警示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main.cpp</w:t>
      </w:r>
      <w:r>
        <w:rPr>
          <w:rFonts w:hint="eastAsia"/>
        </w:rPr>
        <w:t xml:space="preserve">），使受体/配体</w:t>
      </w:r>
      <w:r>
        <w:t xml:space="preserve"> PDBQT </w:t>
      </w:r>
      <w:r>
        <w:rPr>
          <w:rFonts w:hint="eastAsia"/>
        </w:rPr>
        <w:t xml:space="preserve">的金属模式自动检测变为可退出行为——用户永远不会被静默切换到另一个能量量纲。向后兼容不受影响：新二进制下</w:t>
      </w:r>
      <w:r>
        <w:t xml:space="preserve"> </w:t>
      </w:r>
      <w:r>
        <w:rPr>
          <w:rFonts w:hint="eastAsia"/>
        </w:rPr>
        <w:t xml:space="preserve">1HVR（HIV</w:t>
      </w:r>
      <w:r>
        <w:t xml:space="preserve"> </w:t>
      </w:r>
      <w:r>
        <w:rPr>
          <w:rFonts w:hint="eastAsia"/>
        </w:rPr>
        <w:t xml:space="preserve">蛋白酶）与</w:t>
      </w:r>
      <w:r>
        <w:t xml:space="preserve"> </w:t>
      </w:r>
      <w:r>
        <w:rPr>
          <w:rFonts w:hint="eastAsia"/>
        </w:rPr>
        <w:t xml:space="preserve">3PTB（胰蛋白酶）仍精确复现</w:t>
      </w:r>
      <w:r>
        <w:t xml:space="preserve"> Vina 1.2.7 mode-1 </w:t>
      </w:r>
      <w:r>
        <w:rPr>
          <w:rFonts w:hint="eastAsia"/>
        </w:rPr>
        <w:t xml:space="preserve">能量（−14.54</w:t>
      </w:r>
      <w:r>
        <w:t xml:space="preserve"> </w:t>
      </w:r>
      <w:r>
        <w:rPr>
          <w:rFonts w:hint="eastAsia"/>
        </w:rPr>
        <w:t xml:space="preserve">与</w:t>
      </w:r>
      <w:r>
        <w:t xml:space="preserve"> −6.202 </w:t>
      </w:r>
      <w:r>
        <w:rPr>
          <w:rFonts w:hint="eastAsia"/>
        </w:rPr>
        <w:t xml:space="preserve">kcal/mol）。</w:t>
      </w:r>
    </w:p>
    <w:bookmarkEnd w:id="30"/>
    <w:bookmarkStart w:id="31" w:name="功能族实测伪原子几何-bvs-水桥-金属作配体"/>
    <w:p>
      <w:pPr>
        <w:pStyle w:val="Heading3"/>
      </w:pPr>
      <w:r>
        <w:t xml:space="preserve">3.2.2 </w:t>
      </w:r>
      <w:r>
        <w:rPr>
          <w:rFonts w:hint="eastAsia"/>
        </w:rPr>
        <w:t xml:space="preserve">功能族实测（伪原子几何</w:t>
      </w:r>
      <w:r>
        <w:t xml:space="preserve"> / BVS / </w:t>
      </w:r>
      <w:r>
        <w:rPr>
          <w:rFonts w:hint="eastAsia"/>
        </w:rPr>
        <w:t xml:space="preserve">水桥</w:t>
      </w:r>
      <w:r>
        <w:t xml:space="preserve"> / </w:t>
      </w:r>
      <w:r>
        <w:rPr>
          <w:rFonts w:hint="eastAsia"/>
        </w:rPr>
        <w:t xml:space="preserve">金属作配体）</w:t>
      </w:r>
    </w:p>
    <w:p>
      <w:pPr>
        <w:pStyle w:val="FirstParagraph"/>
      </w:pPr>
      <w:r>
        <w:rPr>
          <w:rFonts w:hint="eastAsia"/>
        </w:rPr>
        <w:t xml:space="preserve">在覆盖基准之外，第</w:t>
      </w:r>
      <w:r>
        <w:t xml:space="preserve"> 2 </w:t>
      </w:r>
      <w:r>
        <w:rPr>
          <w:rFonts w:hint="eastAsia"/>
        </w:rPr>
        <w:t xml:space="preserve">章所述每一项功能均在专门设计的合成体系上逐一实测，结果见图</w:t>
      </w:r>
      <w:r>
        <w:t xml:space="preserve"> </w:t>
      </w:r>
      <w:r>
        <w:rPr>
          <w:rFonts w:hint="eastAsia"/>
        </w:rPr>
        <w:t xml:space="preserve">4（右）、图</w:t>
      </w:r>
      <w:r>
        <w:t xml:space="preserve"> </w:t>
      </w:r>
      <w:r>
        <w:rPr>
          <w:rFonts w:hint="eastAsia"/>
        </w:rPr>
        <w:t xml:space="preserve">5、图</w:t>
      </w:r>
      <w:r>
        <w:t xml:space="preserve"> </w:t>
      </w:r>
      <w:r>
        <w:rPr>
          <w:rFonts w:hint="eastAsia"/>
        </w:rPr>
        <w:t xml:space="preserve">7(b)，汇总如下：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伪原子体系（TZ/SQ/MH/JT）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--metal_geometry_check</w:t>
      </w:r>
      <w:r>
        <w:t xml:space="preserve"> </w:t>
      </w:r>
      <w:r>
        <w:rPr>
          <w:rFonts w:hint="eastAsia"/>
        </w:rPr>
        <w:t xml:space="preserve">在五种代表性金属上验证（zn→TZ、pt→SQ、fe→MH、cu2_jt→JT、mn3_jt→JT）：每个受体供体均按模式专属</w:t>
      </w:r>
      <w:r>
        <w:t xml:space="preserve"> nbp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判为</w:t>
      </w:r>
      <w:r>
        <w:t xml:space="preserve"> ideal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good（3/3、3/3、5/5、4/4、4/4），并报告理想配位数与空位计数。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键价和（BVS）氧化态推断</w:t>
      </w:r>
      <w:r>
        <w:rPr>
          <w:rFonts w:hint="eastAsia"/>
        </w:rPr>
        <w:t xml:space="preserve">（Fe/Cu/Mn/Co/V/Mo/Ni</w:t>
      </w:r>
      <w:r>
        <w:t xml:space="preserve"> </w:t>
      </w:r>
      <w:r>
        <w:rPr>
          <w:rFonts w:hint="eastAsia"/>
        </w:rPr>
        <w:t xml:space="preserve">及</w:t>
      </w:r>
      <w:r>
        <w:t xml:space="preserve"> ±1 e⁻ </w:t>
      </w:r>
      <w:r>
        <w:rPr>
          <w:rFonts w:hint="eastAsia"/>
        </w:rPr>
        <w:t xml:space="preserve">变体）：</w:t>
      </w:r>
      <w:r>
        <w:rPr>
          <w:b/>
          <w:bCs/>
        </w:rPr>
        <w:t xml:space="preserve">14/14 </w:t>
      </w:r>
      <w:r>
        <w:rPr>
          <w:rFonts w:hint="eastAsia"/>
          <w:b/>
          <w:bCs/>
        </w:rPr>
        <w:t xml:space="preserve">个设计体系</w:t>
      </w:r>
      <w:r>
        <w:rPr>
          <w:rFonts w:hint="eastAsia"/>
        </w:rPr>
        <w:t xml:space="preserve">在不指定</w:t>
      </w:r>
      <w:r>
        <w:t xml:space="preserve"> </w:t>
      </w:r>
      <w:r>
        <w:rPr>
          <w:rStyle w:val="VerbatimChar"/>
        </w:rPr>
        <w:t xml:space="preserve">--metal_mode</w:t>
      </w:r>
      <w:r>
        <w:t xml:space="preserve"> </w:t>
      </w:r>
      <w:r>
        <w:rPr>
          <w:rFonts w:hint="eastAsia"/>
        </w:rPr>
        <w:t xml:space="preserve">时均正确推断氧化态（由受体供体分布经</w:t>
      </w:r>
      <w:r>
        <w:t xml:space="preserve"> Brese &amp; O’Keeffe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值自动检测）。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半显式水桥候选位点</w:t>
      </w:r>
      <w:r>
        <w:rPr>
          <w:rFonts w:hint="eastAsia"/>
        </w:rPr>
        <w:t xml:space="preserve">：在</w:t>
      </w:r>
      <w:r>
        <w:t xml:space="preserve"> Mg </w:t>
      </w:r>
      <w:r>
        <w:rPr>
          <w:rFonts w:hint="eastAsia"/>
        </w:rPr>
        <w:t xml:space="preserve">体系（八面体</w:t>
      </w:r>
      <w:r>
        <w:t xml:space="preserve"> 6 </w:t>
      </w:r>
      <w:r>
        <w:rPr>
          <w:rFonts w:hint="eastAsia"/>
        </w:rPr>
        <w:t xml:space="preserve">位点中</w:t>
      </w:r>
      <w:r>
        <w:t xml:space="preserve"> 4 </w:t>
      </w:r>
      <w:r>
        <w:rPr>
          <w:rFonts w:hint="eastAsia"/>
        </w:rPr>
        <w:t xml:space="preserve">个被占据、2</w:t>
      </w:r>
      <w:r>
        <w:t xml:space="preserve"> </w:t>
      </w:r>
      <w:r>
        <w:rPr>
          <w:rFonts w:hint="eastAsia"/>
        </w:rPr>
        <w:t xml:space="preserve">个空位</w:t>
      </w:r>
      <w:r>
        <w:t xml:space="preserve"> → 2 </w:t>
      </w:r>
      <w:r>
        <w:rPr>
          <w:rFonts w:hint="eastAsia"/>
        </w:rPr>
        <w:t xml:space="preserve">个水桥候选位，权重</w:t>
      </w:r>
      <w:r>
        <w:t xml:space="preserve"> </w:t>
      </w:r>
      <w:r>
        <w:rPr>
          <w:rFonts w:hint="eastAsia"/>
        </w:rPr>
        <w:t xml:space="preserve">0.90/0.70，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  <w:r>
        <w:t xml:space="preserve"> </w:t>
      </w:r>
      <w:r>
        <w:t xml:space="preserve">= 2.80 </w:t>
      </w:r>
      <w:r>
        <w:rPr>
          <w:rFonts w:hint="eastAsia"/>
        </w:rPr>
        <w:t xml:space="preserve">Å）上构建并评估；对接输出姿态中同时给出</w:t>
      </w:r>
      <w:r>
        <w:t xml:space="preserve"> </w:t>
      </w:r>
      <w:r>
        <w:rPr>
          <w:rStyle w:val="VerbatimChar"/>
        </w:rPr>
        <w:t xml:space="preserve">METAL_WATER_E</w:t>
      </w:r>
      <w:r>
        <w:rPr>
          <w:rFonts w:hint="eastAsia"/>
        </w:rPr>
        <w:t xml:space="preserve">（−0.000）、</w:t>
      </w:r>
      <w:r>
        <w:rPr>
          <w:rStyle w:val="VerbatimChar"/>
        </w:rPr>
        <w:t xml:space="preserve">METAL_GEO_E</w:t>
      </w:r>
      <w:r>
        <w:rPr>
          <w:rFonts w:hint="eastAsia"/>
        </w:rPr>
        <w:t xml:space="preserve">（−0.090）与</w:t>
      </w:r>
      <w:r>
        <w:t xml:space="preserve"> </w:t>
      </w:r>
      <w:r>
        <w:rPr>
          <w:rStyle w:val="VerbatimChar"/>
        </w:rPr>
        <w:t xml:space="preserve">METAL_COORD: Mg donor=NA d=2.28 A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金属作配体几何</w:t>
      </w:r>
      <w:r>
        <w:rPr>
          <w:b/>
          <w:bCs/>
        </w:rPr>
        <w:t xml:space="preserve"> QC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--ligand_metal_geometry_weight</w:t>
      </w:r>
      <w:r>
        <w:rPr>
          <w:rFonts w:hint="eastAsia"/>
        </w:rPr>
        <w:t xml:space="preserve">）：Pt(II)</w:t>
      </w:r>
      <w:r>
        <w:t xml:space="preserve"> </w:t>
      </w:r>
      <w:r>
        <w:rPr>
          <w:rFonts w:hint="eastAsia"/>
        </w:rPr>
        <w:t xml:space="preserve">平面四方复合物上，理想几何（N–Pt–N</w:t>
      </w:r>
      <w:r>
        <w:t xml:space="preserve"> = </w:t>
      </w:r>
      <w:r>
        <w:rPr>
          <w:rFonts w:hint="eastAsia"/>
        </w:rPr>
        <w:t xml:space="preserve">90°，cn=4/4）几何罚分</w:t>
      </w:r>
      <w:r>
        <w:t xml:space="preserve"> 0.003 </w:t>
      </w:r>
      <w:r>
        <w:rPr>
          <w:rFonts w:hint="eastAsia"/>
        </w:rPr>
        <w:t xml:space="preserve">kcal/mol；刻意畸变变体（N–Pt–N</w:t>
      </w:r>
      <w:r>
        <w:t xml:space="preserve"> = </w:t>
      </w:r>
      <w:r>
        <w:rPr>
          <w:rFonts w:hint="eastAsia"/>
        </w:rPr>
        <w:t xml:space="preserve">60°）罚分</w:t>
      </w:r>
      <w:r>
        <w:t xml:space="preserve"> 0.903 </w:t>
      </w:r>
      <w:r>
        <w:rPr>
          <w:rFonts w:hint="eastAsia"/>
        </w:rPr>
        <w:t xml:space="preserve">kcal/mol（约</w:t>
      </w:r>
      <w:r>
        <w:t xml:space="preserve"> 300 </w:t>
      </w:r>
      <w:r>
        <w:rPr>
          <w:rFonts w:hint="eastAsia"/>
        </w:rPr>
        <w:t xml:space="preserve">倍），可被下游过滤器拒收。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解析响应式梯度</w:t>
      </w:r>
      <w:r>
        <w:rPr>
          <w:rFonts w:hint="eastAsia"/>
        </w:rPr>
        <w:t xml:space="preserve">：六个预设全部通过有限差分</w:t>
      </w:r>
      <w:r>
        <w:t xml:space="preserve"> </w:t>
      </w:r>
      <w:r>
        <w:rPr>
          <w:rStyle w:val="VerbatimChar"/>
        </w:rPr>
        <w:t xml:space="preserve">--reactive_gradcheck</w:t>
      </w:r>
      <w:r>
        <w:t xml:space="preserve"> </w:t>
      </w:r>
      <w:r>
        <w:rPr>
          <w:rFonts w:hint="eastAsia"/>
        </w:rPr>
        <w:t xml:space="preserve">验证：每预设</w:t>
      </w:r>
      <w:r>
        <w:t xml:space="preserve"> 7 </w:t>
      </w:r>
      <w:r>
        <w:rPr>
          <w:rFonts w:hint="eastAsia"/>
        </w:rPr>
        <w:t xml:space="preserve">个距离+角度力分量的最大</w:t>
      </w:r>
      <w:r>
        <w:t xml:space="preserve"> </w:t>
      </w:r>
      <w:r>
        <w:rPr>
          <w:rFonts w:hint="eastAsia"/>
        </w:rPr>
        <w:t xml:space="preserve">|解析</w:t>
      </w:r>
      <w:r>
        <w:t xml:space="preserve"> − </w:t>
      </w:r>
      <w:r>
        <w:rPr>
          <w:rFonts w:hint="eastAsia"/>
        </w:rPr>
        <w:t xml:space="preserve">数值|</w:t>
      </w:r>
      <w:r>
        <w:t xml:space="preserve"> </w:t>
      </w:r>
      <w:r>
        <w:rPr>
          <w:rFonts w:hint="eastAsia"/>
        </w:rPr>
        <w:t xml:space="preserve">偏差为</w:t>
      </w:r>
      <w:r>
        <w:t xml:space="preserve"> </w:t>
      </w:r>
      <w:r>
        <w:rPr>
          <w:b/>
          <w:bCs/>
        </w:rPr>
        <w:t xml:space="preserve">2.4 × 10⁻¹⁶–4.3 × 10⁻⁸</w:t>
      </w:r>
      <w:r>
        <w:t xml:space="preserve">。</w:t>
      </w:r>
    </w:p>
    <w:bookmarkEnd w:id="31"/>
    <w:bookmarkStart w:id="32" w:name="真实-zn-金属蛋白对比4jc"/>
    <w:p>
      <w:pPr>
        <w:pStyle w:val="Heading3"/>
      </w:pPr>
      <w:r>
        <w:t xml:space="preserve">3.3 </w:t>
      </w:r>
      <w:r>
        <w:rPr>
          <w:rFonts w:hint="eastAsia"/>
        </w:rPr>
        <w:t xml:space="preserve">真实</w:t>
      </w:r>
      <w:r>
        <w:t xml:space="preserve"> Zn </w:t>
      </w:r>
      <w:r>
        <w:rPr>
          <w:rFonts w:hint="eastAsia"/>
        </w:rPr>
        <w:t xml:space="preserve">金属蛋白对比（4JC）</w:t>
      </w:r>
    </w:p>
    <w:p>
      <w:pPr>
        <w:pStyle w:val="FirstParagraph"/>
      </w:pPr>
      <w:r>
        <w:rPr>
          <w:rFonts w:hint="eastAsia"/>
        </w:rPr>
        <w:t xml:space="preserve">为在真实环境中测试配位精度，我们将</w:t>
      </w:r>
      <w:r>
        <w:t xml:space="preserve"> 14 </w:t>
      </w:r>
      <w:r>
        <w:rPr>
          <w:rFonts w:hint="eastAsia"/>
        </w:rPr>
        <w:t xml:space="preserve">原子</w:t>
      </w:r>
      <w:r>
        <w:t xml:space="preserve"> Zn </w:t>
      </w:r>
      <w:r>
        <w:rPr>
          <w:rFonts w:hint="eastAsia"/>
        </w:rPr>
        <w:t xml:space="preserve">结合配体（4JC305，磺胺类抑制剂）对接到</w:t>
      </w:r>
      <w:r>
        <w:t xml:space="preserve"> Zn </w:t>
      </w:r>
      <w:r>
        <w:rPr>
          <w:rFonts w:hint="eastAsia"/>
        </w:rPr>
        <w:t xml:space="preserve">金属蛋白</w:t>
      </w:r>
      <w:r>
        <w:t xml:space="preserve"> </w:t>
      </w:r>
      <w:r>
        <w:rPr>
          <w:rFonts w:hint="eastAsia"/>
        </w:rPr>
        <w:t xml:space="preserve">4JC（2,556</w:t>
      </w:r>
      <w:r>
        <w:t xml:space="preserve"> </w:t>
      </w:r>
      <w:r>
        <w:rPr>
          <w:rFonts w:hint="eastAsia"/>
        </w:rPr>
        <w:t xml:space="preserve">原子，含催化</w:t>
      </w:r>
      <w:r>
        <w:t xml:space="preserve"> </w:t>
      </w:r>
      <w:r>
        <w:rPr>
          <w:rFonts w:hint="eastAsia"/>
        </w:rPr>
        <w:t xml:space="preserve">Zn²⁺，位于</w:t>
      </w:r>
      <w:r>
        <w:t xml:space="preserve"> </w:t>
      </w:r>
      <w:r>
        <w:rPr>
          <w:rFonts w:hint="eastAsia"/>
        </w:rPr>
        <w:t xml:space="preserve">−3.38、0.33、85.49），以三种引擎配置在相同格点上运行（25</w:t>
      </w:r>
      <w:r>
        <w:t xml:space="preserve"> Å³、0.375 Å、exhaustiveness </w:t>
      </w:r>
      <w:r>
        <w:rPr>
          <w:rFonts w:hint="eastAsia"/>
        </w:rPr>
        <w:t xml:space="preserve">16、种子</w:t>
      </w:r>
      <w:r>
        <w:t xml:space="preserve"> </w:t>
      </w:r>
      <w:r>
        <w:rPr>
          <w:rFonts w:hint="eastAsia"/>
        </w:rPr>
        <w:t xml:space="preserve">42）：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最佳模式得分</w:t>
            </w:r>
            <w:r>
              <w:t xml:space="preserve"> (kcal/mol)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d(Zn–最近供体)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配位报告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LKina</w:t>
            </w:r>
            <w:r>
              <w:t xml:space="preserve"> </w:t>
            </w:r>
            <w:r>
              <w:t xml:space="preserve">AD4 +</w:t>
            </w:r>
            <w:r>
              <w:t xml:space="preserve"> </w:t>
            </w:r>
            <w:r>
              <w:rPr>
                <w:rStyle w:val="VerbatimChar"/>
              </w:rPr>
              <w:t xml:space="preserve">--metal_mode zn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−34.49（金属模式量纲，§4.3）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2.13 </w:t>
            </w:r>
            <w:r>
              <w:rPr>
                <w:rFonts w:hint="eastAsia"/>
                <w:b/>
                <w:bCs/>
              </w:rPr>
              <w:t xml:space="preserve">Å（配体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NA）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METAL_COORD: Zn donor=NA d=2.13 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METAL_RERANK</w:t>
            </w:r>
            <w:r>
              <w:t xml:space="preserve">/</w:t>
            </w:r>
            <w:r>
              <w:rPr>
                <w:rStyle w:val="VerbatimChar"/>
              </w:rPr>
              <w:t xml:space="preserve">METAL_GEO_E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Vina </w:t>
            </w:r>
            <w:r>
              <w:rPr>
                <w:rFonts w:hint="eastAsia"/>
              </w:rPr>
              <w:t xml:space="preserve">1.2.7（vina</w:t>
            </w:r>
            <w:r>
              <w:t xml:space="preserve"> </w:t>
            </w:r>
            <w:r>
              <w:rPr>
                <w:rFonts w:hint="eastAsia"/>
              </w:rPr>
              <w:t xml:space="preserve">评分）</w:t>
            </w:r>
          </w:p>
        </w:tc>
        <w:tc>
          <w:tcPr/>
          <w:p>
            <w:pPr>
              <w:pStyle w:val="Compact"/>
            </w:pPr>
            <w:r>
              <w:t xml:space="preserve">−6.39</w:t>
            </w:r>
          </w:p>
        </w:tc>
        <w:tc>
          <w:tcPr/>
          <w:p>
            <w:pPr>
              <w:pStyle w:val="Compact"/>
            </w:pPr>
            <w:r>
              <w:t xml:space="preserve">2.23 </w:t>
            </w:r>
            <w:r>
              <w:rPr>
                <w:rFonts w:hint="eastAsia"/>
              </w:rPr>
              <w:t xml:space="preserve">Å（配体</w:t>
            </w:r>
            <w:r>
              <w:t xml:space="preserve"> </w:t>
            </w:r>
            <w:r>
              <w:rPr>
                <w:rFonts w:hint="eastAsia"/>
              </w:rPr>
              <w:t xml:space="preserve">OA）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Vina </w:t>
            </w:r>
            <w:r>
              <w:rPr>
                <w:rFonts w:hint="eastAsia"/>
              </w:rPr>
              <w:t xml:space="preserve">1.2.7（AD4</w:t>
            </w:r>
            <w:r>
              <w:t xml:space="preserve"> + LKina </w:t>
            </w:r>
            <w:r>
              <w:rPr>
                <w:rFonts w:hint="eastAsia"/>
              </w:rPr>
              <w:t xml:space="preserve">生成</w:t>
            </w:r>
            <w:r>
              <w:t xml:space="preserve"> </w:t>
            </w:r>
            <w:r>
              <w:rPr>
                <w:rStyle w:val="VerbatimChar"/>
              </w:rPr>
              <w:t xml:space="preserve">.map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−13.07</w:t>
            </w:r>
          </w:p>
        </w:tc>
        <w:tc>
          <w:tcPr/>
          <w:p>
            <w:pPr>
              <w:pStyle w:val="Compact"/>
            </w:pPr>
            <w:r>
              <w:t xml:space="preserve">2.23 </w:t>
            </w:r>
            <w:r>
              <w:rPr>
                <w:rFonts w:hint="eastAsia"/>
              </w:rPr>
              <w:t xml:space="preserve">Å（配体</w:t>
            </w:r>
            <w:r>
              <w:t xml:space="preserve"> </w:t>
            </w:r>
            <w:r>
              <w:rPr>
                <w:rFonts w:hint="eastAsia"/>
              </w:rPr>
              <w:t xml:space="preserve">OA）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p>
      <w:pPr>
        <w:pStyle w:val="BodyText"/>
      </w:pPr>
      <w:r>
        <w:t xml:space="preserve">LKina </w:t>
      </w:r>
      <w:r>
        <w:rPr>
          <w:rFonts w:hint="eastAsia"/>
        </w:rPr>
        <w:t xml:space="preserve">是唯一</w:t>
      </w:r>
      <w:r>
        <w:t xml:space="preserve"> (a) </w:t>
      </w:r>
      <w:r>
        <w:rPr>
          <w:rFonts w:hint="eastAsia"/>
        </w:rPr>
        <w:t xml:space="preserve">显式报告金属配位几何、(b)</w:t>
      </w:r>
      <w:r>
        <w:t xml:space="preserve"> </w:t>
      </w:r>
      <w:r>
        <w:rPr>
          <w:rFonts w:hint="eastAsia"/>
        </w:rPr>
        <w:t xml:space="preserve">将配体</w:t>
      </w:r>
      <w:r>
        <w:rPr>
          <w:rFonts w:hint="eastAsia"/>
          <w:b/>
          <w:bCs/>
        </w:rPr>
        <w:t xml:space="preserve">氮</w:t>
      </w:r>
      <w:r>
        <w:rPr>
          <w:rFonts w:hint="eastAsia"/>
        </w:rPr>
        <w:t xml:space="preserve">供体置于天然</w:t>
      </w:r>
      <w:r>
        <w:t xml:space="preserve"> Zn–N </w:t>
      </w:r>
      <w:r>
        <w:rPr>
          <w:rFonts w:hint="eastAsia"/>
        </w:rPr>
        <w:t xml:space="preserve">距离（~2.1</w:t>
      </w:r>
      <w:r>
        <w:t xml:space="preserve"> </w:t>
      </w:r>
      <w:r>
        <w:rPr>
          <w:rFonts w:hint="eastAsia"/>
        </w:rPr>
        <w:t xml:space="preserve">Å）的配置——这正是抑制剂在晶体中实际采用的几何；两种</w:t>
      </w:r>
      <w:r>
        <w:t xml:space="preserve"> Vina </w:t>
      </w:r>
      <w:r>
        <w:rPr>
          <w:rFonts w:hint="eastAsia"/>
        </w:rPr>
        <w:t xml:space="preserve">配置都将最近原子放在羧基氧上（2.23</w:t>
      </w:r>
      <w:r>
        <w:t xml:space="preserve"> </w:t>
      </w:r>
      <w:r>
        <w:rPr>
          <w:rFonts w:hint="eastAsia"/>
        </w:rPr>
        <w:t xml:space="preserve">Å）且不评估任何配位项。注意</w:t>
      </w:r>
      <w:r>
        <w:t xml:space="preserve"> Vina-AD4 </w:t>
      </w:r>
      <w:r>
        <w:rPr>
          <w:rFonts w:hint="eastAsia"/>
        </w:rPr>
        <w:t xml:space="preserve">行使用</w:t>
      </w:r>
      <w:r>
        <w:t xml:space="preserve"> LKina </w:t>
      </w:r>
      <w:r>
        <w:rPr>
          <w:rFonts w:hint="eastAsia"/>
        </w:rPr>
        <w:t xml:space="preserve">内联</w:t>
      </w:r>
      <w:r>
        <w:t xml:space="preserve"> AG4 </w:t>
      </w:r>
      <w:r>
        <w:rPr>
          <w:rFonts w:hint="eastAsia"/>
        </w:rPr>
        <w:t xml:space="preserve">引擎生成的亲和力格点，因此三行共享同一底层</w:t>
      </w:r>
      <w:r>
        <w:t xml:space="preserve"> AD4 </w:t>
      </w:r>
      <w:r>
        <w:rPr>
          <w:rFonts w:hint="eastAsia"/>
        </w:rPr>
        <w:t xml:space="preserve">力场；差异隔离的是</w:t>
      </w:r>
      <w:r>
        <w:rPr>
          <w:rFonts w:hint="eastAsia"/>
          <w:i/>
          <w:iCs/>
        </w:rPr>
        <w:t xml:space="preserve">金属配位建模</w:t>
      </w:r>
      <w:r>
        <w:rPr>
          <w:rFonts w:hint="eastAsia"/>
        </w:rPr>
        <w:t xml:space="preserve">的贡献（伪原子注入</w:t>
      </w:r>
      <w:r>
        <w:t xml:space="preserve"> + nbp </w:t>
      </w:r>
      <w:r>
        <w:rPr>
          <w:rFonts w:hint="eastAsia"/>
        </w:rPr>
        <w:t xml:space="preserve">覆盖</w:t>
      </w:r>
      <w:r>
        <w:t xml:space="preserve"> + </w:t>
      </w:r>
      <w:r>
        <w:rPr>
          <w:rFonts w:hint="eastAsia"/>
        </w:rPr>
        <w:t xml:space="preserve">rerank），而非格点生成器。两点注意事项：(i)</w:t>
      </w:r>
      <w:r>
        <w:t xml:space="preserve"> LKina </w:t>
      </w:r>
      <w:r>
        <w:rPr>
          <w:rFonts w:hint="eastAsia"/>
        </w:rPr>
        <w:t xml:space="preserve">金属模式绝对得分（此处</w:t>
      </w:r>
      <w:r>
        <w:t xml:space="preserve"> −34.49 </w:t>
      </w:r>
      <w:r>
        <w:rPr>
          <w:rFonts w:hint="eastAsia"/>
        </w:rPr>
        <w:t xml:space="preserve">kcal/mol）与标准</w:t>
      </w:r>
      <w:r>
        <w:t xml:space="preserve"> AD4/vina </w:t>
      </w:r>
      <w:r>
        <w:rPr>
          <w:rFonts w:hint="eastAsia"/>
        </w:rPr>
        <w:t xml:space="preserve">评分量纲不同——TZ</w:t>
      </w:r>
      <w:r>
        <w:t xml:space="preserve"> </w:t>
      </w:r>
      <w:r>
        <w:rPr>
          <w:rFonts w:hint="eastAsia"/>
        </w:rPr>
        <w:t xml:space="preserve">伪原子势阱（ε=23.2</w:t>
      </w:r>
      <w:r>
        <w:t xml:space="preserve"> </w:t>
      </w:r>
      <w:r>
        <w:rPr>
          <w:rFonts w:hint="eastAsia"/>
        </w:rPr>
        <w:t xml:space="preserve">kcal/mol）与</w:t>
      </w:r>
      <w:r>
        <w:t xml:space="preserve"> Zn nbp </w:t>
      </w:r>
      <w:r>
        <w:rPr>
          <w:rFonts w:hint="eastAsia"/>
        </w:rPr>
        <w:t xml:space="preserve">覆盖按设计加深配位项，应仅作为模式内排序分数而非热力学结合自由能解读（§4.3）；(ii)</w:t>
      </w:r>
      <w:r>
        <w:t xml:space="preserve"> </w:t>
      </w:r>
      <w:r>
        <w:rPr>
          <w:rFonts w:hint="eastAsia"/>
        </w:rPr>
        <w:t xml:space="preserve">受体准备不得混入共晶配体原子：初始测试的</w:t>
      </w:r>
      <w:r>
        <w:t xml:space="preserve"> </w:t>
      </w:r>
      <w:r>
        <w:rPr>
          <w:rStyle w:val="VerbatimChar"/>
        </w:rPr>
        <w:t xml:space="preserve">4JC_rec_zn_fixed.pdbqt</w:t>
      </w:r>
      <w:r>
        <w:t xml:space="preserve"> </w:t>
      </w:r>
      <w:r>
        <w:rPr>
          <w:rFonts w:hint="eastAsia"/>
        </w:rPr>
        <w:t xml:space="preserve">含</w:t>
      </w:r>
      <w:r>
        <w:t xml:space="preserve"> 1,349 </w:t>
      </w:r>
      <w:r>
        <w:rPr>
          <w:rFonts w:hint="eastAsia"/>
        </w:rPr>
        <w:t xml:space="preserve">个</w:t>
      </w:r>
      <w:r>
        <w:t xml:space="preserve"> UNL/UNK </w:t>
      </w:r>
      <w:r>
        <w:rPr>
          <w:rFonts w:hint="eastAsia"/>
        </w:rPr>
        <w:t xml:space="preserve">原子，污染了绝对能量（Vina</w:t>
      </w:r>
      <w:r>
        <w:t xml:space="preserve"> AD4 </w:t>
      </w:r>
      <w:r>
        <w:rPr>
          <w:rFonts w:hint="eastAsia"/>
        </w:rPr>
        <w:t xml:space="preserve">对同一</w:t>
      </w:r>
      <w:r>
        <w:t xml:space="preserve"> pose </w:t>
      </w:r>
      <w:r>
        <w:rPr>
          <w:rFonts w:hint="eastAsia"/>
        </w:rPr>
        <w:t xml:space="preserve">评分</w:t>
      </w:r>
      <w:r>
        <w:t xml:space="preserve"> +980 </w:t>
      </w:r>
      <w:r>
        <w:rPr>
          <w:rFonts w:hint="eastAsia"/>
        </w:rPr>
        <w:t xml:space="preserve">kcal/mol）；此处结果使用干净受体（2,083</w:t>
      </w:r>
      <w:r>
        <w:t xml:space="preserve"> </w:t>
      </w:r>
      <w:r>
        <w:rPr>
          <w:rFonts w:hint="eastAsia"/>
        </w:rPr>
        <w:t xml:space="preserve">原子）。</w:t>
      </w:r>
    </w:p>
    <w:bookmarkEnd w:id="32"/>
    <w:bookmarkStart w:id="33" w:name="响应式共价预设66-全部通过"/>
    <w:p>
      <w:pPr>
        <w:pStyle w:val="Heading3"/>
      </w:pPr>
      <w:r>
        <w:t xml:space="preserve">3.4 </w:t>
      </w:r>
      <w:r>
        <w:rPr>
          <w:rFonts w:hint="eastAsia"/>
        </w:rPr>
        <w:t xml:space="preserve">响应式共价预设（6/6</w:t>
      </w:r>
      <w:r>
        <w:t xml:space="preserve"> </w:t>
      </w:r>
      <w:r>
        <w:rPr>
          <w:rFonts w:hint="eastAsia"/>
        </w:rPr>
        <w:t xml:space="preserve">全部通过）</w:t>
      </w:r>
    </w:p>
    <w:p>
      <w:pPr>
        <w:pStyle w:val="FirstParagraph"/>
      </w:pPr>
      <w:r>
        <w:rPr>
          <w:rFonts w:hint="eastAsia"/>
        </w:rPr>
        <w:t xml:space="preserve">全部六种反应预设均以合成受体/配体体系实测，反应对预置于理想</w:t>
      </w:r>
      <w:r>
        <w:t xml:space="preserve"> NAC </w:t>
      </w:r>
      <w:r>
        <w:rPr>
          <w:rFonts w:hint="eastAsia"/>
        </w:rPr>
        <w:t xml:space="preserve">几何（受体亲电中心</w:t>
      </w:r>
      <w:r>
        <w:t xml:space="preserve"> Cys-SG/Ser-OG/Lys-NZ/Tyr-OH </w:t>
      </w:r>
      <w:r>
        <w:rPr>
          <w:rFonts w:hint="eastAsia"/>
        </w:rPr>
        <w:t xml:space="preserve">位于原点，带</w:t>
      </w:r>
      <w:r>
        <w:t xml:space="preserve"> CB </w:t>
      </w:r>
      <w:r>
        <w:rPr>
          <w:rFonts w:hint="eastAsia"/>
        </w:rPr>
        <w:t xml:space="preserve">帧原子；配体亲核原子位于预设键长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）。每种预设分别以</w:t>
      </w:r>
      <w:r>
        <w:t xml:space="preserve"> </w:t>
      </w:r>
      <w:r>
        <w:rPr>
          <w:rFonts w:hint="eastAsia"/>
        </w:rPr>
        <w:t xml:space="preserve">P1（距离）与</w:t>
      </w:r>
      <w:r>
        <w:t xml:space="preserve"> </w:t>
      </w:r>
      <w:r>
        <w:rPr>
          <w:rFonts w:hint="eastAsia"/>
        </w:rPr>
        <w:t xml:space="preserve">P1+P2（距离</w:t>
      </w:r>
      <w:r>
        <w:t xml:space="preserve"> + </w:t>
      </w:r>
      <w:r>
        <w:rPr>
          <w:rFonts w:hint="eastAsia"/>
        </w:rPr>
        <w:t xml:space="preserve">角度</w:t>
      </w:r>
      <w:r>
        <w:t xml:space="preserve"> + </w:t>
      </w:r>
      <w:r>
        <w:rPr>
          <w:rFonts w:hint="eastAsia"/>
        </w:rPr>
        <w:t xml:space="preserve">梯度检查）运行：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(Å)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(°)</w:t>
            </w:r>
          </w:p>
        </w:tc>
        <w:tc>
          <w:tcPr/>
          <w:p>
            <w:pPr>
              <w:pStyle w:val="Compact"/>
            </w:pPr>
            <w:r>
              <w:t xml:space="preserve">P1 NAC</w:t>
            </w:r>
          </w:p>
        </w:tc>
        <w:tc>
          <w:tcPr/>
          <w:p>
            <w:pPr>
              <w:pStyle w:val="Compact"/>
            </w:pPr>
            <w:r>
              <w:t xml:space="preserve">P1+P2 NAC</w:t>
            </w:r>
          </w:p>
        </w:tc>
        <w:tc>
          <w:tcPr/>
          <w:p>
            <w:pPr>
              <w:pStyle w:val="Compact"/>
            </w:pPr>
            <w:r>
              <w:t xml:space="preserve">P1+P2 d (Å)</w:t>
            </w:r>
          </w:p>
        </w:tc>
        <w:tc>
          <w:tcPr/>
          <w:p>
            <w:pPr>
              <w:pStyle w:val="Compact"/>
            </w:pPr>
            <w:r>
              <w:t xml:space="preserve">P1+P2 </w:t>
            </w:r>
            <w:r>
              <w:rPr>
                <w:rFonts w:hint="eastAsia"/>
              </w:rPr>
              <w:t xml:space="preserve">角度</w:t>
            </w:r>
            <w:r>
              <w:t xml:space="preserve"> (°)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cys_michael</w:t>
            </w:r>
          </w:p>
        </w:tc>
        <w:tc>
          <w:tcPr/>
          <w:p>
            <w:pPr>
              <w:pStyle w:val="Compact"/>
            </w:pPr>
            <w:r>
              <w:t xml:space="preserve">1.82</w:t>
            </w:r>
          </w:p>
        </w:tc>
        <w:tc>
          <w:tcPr/>
          <w:p>
            <w:pPr>
              <w:pStyle w:val="Compact"/>
            </w:pPr>
            <w:r>
              <w:t xml:space="preserve">109.5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2.26</w:t>
            </w:r>
          </w:p>
        </w:tc>
        <w:tc>
          <w:tcPr/>
          <w:p>
            <w:pPr>
              <w:pStyle w:val="Compact"/>
            </w:pPr>
            <w:r>
              <w:t xml:space="preserve">93.9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cys_sn2</w:t>
            </w:r>
          </w:p>
        </w:tc>
        <w:tc>
          <w:tcPr/>
          <w:p>
            <w:pPr>
              <w:pStyle w:val="Compact"/>
            </w:pPr>
            <w:r>
              <w:t xml:space="preserve">1.82</w:t>
            </w:r>
          </w:p>
        </w:tc>
        <w:tc>
          <w:tcPr/>
          <w:p>
            <w:pPr>
              <w:pStyle w:val="Compact"/>
            </w:pPr>
            <w:r>
              <w:t xml:space="preserve">180.0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2.47</w:t>
            </w:r>
          </w:p>
        </w:tc>
        <w:tc>
          <w:tcPr/>
          <w:p>
            <w:pPr>
              <w:pStyle w:val="Compact"/>
            </w:pPr>
            <w:r>
              <w:t xml:space="preserve">108.3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ser_covalent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  <w:tc>
          <w:tcPr/>
          <w:p>
            <w:pPr>
              <w:pStyle w:val="Compact"/>
            </w:pPr>
            <w:r>
              <w:t xml:space="preserve">109.5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2.01</w:t>
            </w:r>
          </w:p>
        </w:tc>
        <w:tc>
          <w:tcPr/>
          <w:p>
            <w:pPr>
              <w:pStyle w:val="Compact"/>
            </w:pPr>
            <w:r>
              <w:t xml:space="preserve">99.1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lys_targeting</w:t>
            </w:r>
          </w:p>
        </w:tc>
        <w:tc>
          <w:tcPr/>
          <w:p>
            <w:pPr>
              <w:pStyle w:val="Compact"/>
            </w:pPr>
            <w:r>
              <w:t xml:space="preserve">1.47</w:t>
            </w:r>
          </w:p>
        </w:tc>
        <w:tc>
          <w:tcPr/>
          <w:p>
            <w:pPr>
              <w:pStyle w:val="Compact"/>
            </w:pPr>
            <w:r>
              <w:t xml:space="preserve">109.5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2.33</w:t>
            </w:r>
          </w:p>
        </w:tc>
        <w:tc>
          <w:tcPr/>
          <w:p>
            <w:pPr>
              <w:pStyle w:val="Compact"/>
            </w:pPr>
            <w:r>
              <w:t xml:space="preserve">94.1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boronic_acid</w:t>
            </w:r>
          </w:p>
        </w:tc>
        <w:tc>
          <w:tcPr/>
          <w:p>
            <w:pPr>
              <w:pStyle w:val="Compact"/>
            </w:pPr>
            <w:r>
              <w:t xml:space="preserve">1.47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2.71</w:t>
            </w:r>
          </w:p>
        </w:tc>
        <w:tc>
          <w:tcPr/>
          <w:p>
            <w:pPr>
              <w:pStyle w:val="Compact"/>
            </w:pPr>
            <w:r>
              <w:t xml:space="preserve">110.9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tyr_covalent</w:t>
            </w:r>
          </w:p>
        </w:tc>
        <w:tc>
          <w:tcPr/>
          <w:p>
            <w:pPr>
              <w:pStyle w:val="Compact"/>
            </w:pPr>
            <w:r>
              <w:t xml:space="preserve">1.38</w:t>
            </w:r>
          </w:p>
        </w:tc>
        <w:tc>
          <w:tcPr/>
          <w:p>
            <w:pPr>
              <w:pStyle w:val="Compact"/>
            </w:pPr>
            <w:r>
              <w:t xml:space="preserve">109.5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2.03</w:t>
            </w:r>
          </w:p>
        </w:tc>
        <w:tc>
          <w:tcPr/>
          <w:p>
            <w:pPr>
              <w:pStyle w:val="Compact"/>
            </w:pPr>
            <w:r>
              <w:t xml:space="preserve">100.8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全部六种预设均完成</w:t>
      </w:r>
      <w:r>
        <w:t xml:space="preserve"> P1 </w:t>
      </w:r>
      <w:r>
        <w:rPr>
          <w:rFonts w:hint="eastAsia"/>
        </w:rPr>
        <w:t xml:space="preserve">与</w:t>
      </w:r>
      <w:r>
        <w:t xml:space="preserve"> P1+P2 </w:t>
      </w:r>
      <w:r>
        <w:rPr>
          <w:rFonts w:hint="eastAsia"/>
        </w:rPr>
        <w:t xml:space="preserve">运行（返回码</w:t>
      </w:r>
      <w:r>
        <w:t xml:space="preserve"> </w:t>
      </w:r>
      <w:r>
        <w:rPr>
          <w:rFonts w:hint="eastAsia"/>
        </w:rPr>
        <w:t xml:space="preserve">0，能量有限）。两例</w:t>
      </w:r>
      <w:r>
        <w:t xml:space="preserve"> P1+P2</w:t>
      </w:r>
      <w:r>
        <w:t xml:space="preserve"> </w:t>
      </w:r>
      <w:r>
        <w:rPr>
          <w:rStyle w:val="VerbatimChar"/>
        </w:rPr>
        <w:t xml:space="preserve">NAC=NO</w:t>
      </w:r>
      <w:r>
        <w:t xml:space="preserve"> </w:t>
      </w:r>
      <w:r>
        <w:rPr>
          <w:rFonts w:hint="eastAsia"/>
        </w:rPr>
        <w:t xml:space="preserve">具有信息量而非缺陷：</w:t>
      </w:r>
      <w:r>
        <w:rPr>
          <w:rStyle w:val="VerbatimChar"/>
        </w:rPr>
        <w:t xml:space="preserve">cys_sn2</w:t>
      </w:r>
      <w:r>
        <w:t xml:space="preserve"> </w:t>
      </w:r>
      <w:r>
        <w:rPr>
          <w:rFonts w:hint="eastAsia"/>
        </w:rPr>
        <w:t xml:space="preserve">目标为</w:t>
      </w:r>
      <w:r>
        <w:t xml:space="preserve"> 180° </w:t>
      </w:r>
      <w:r>
        <w:rPr>
          <w:rFonts w:hint="eastAsia"/>
        </w:rPr>
        <w:t xml:space="preserve">背面攻击，而合成接近几何（亲核体以</w:t>
      </w:r>
      <w:r>
        <w:t xml:space="preserve"> ~108° </w:t>
      </w:r>
      <w:r>
        <w:rPr>
          <w:rFonts w:hint="eastAsia"/>
        </w:rPr>
        <w:t xml:space="preserve">接近）不满足；</w:t>
      </w:r>
      <w:r>
        <w:rPr>
          <w:rStyle w:val="VerbatimChar"/>
        </w:rPr>
        <w:t xml:space="preserve">boronic_acid</w:t>
      </w:r>
      <w:r>
        <w:t xml:space="preserve"> </w:t>
      </w:r>
      <w:r>
        <w:rPr>
          <w:rFonts w:hint="eastAsia"/>
        </w:rPr>
        <w:t xml:space="preserve">按设计无角约束且接触略长（2.71</w:t>
      </w:r>
      <w:r>
        <w:t xml:space="preserve"> </w:t>
      </w:r>
      <w:r>
        <w:rPr>
          <w:rFonts w:hint="eastAsia"/>
        </w:rPr>
        <w:t xml:space="preserve">Å）。NAC</w:t>
      </w:r>
      <w:r>
        <w:t xml:space="preserve"> </w:t>
      </w:r>
      <w:r>
        <w:rPr>
          <w:rFonts w:hint="eastAsia"/>
        </w:rPr>
        <w:t xml:space="preserve">检测器在两例中均正确报告</w:t>
      </w:r>
      <w:r>
        <w:t xml:space="preserve"> </w:t>
      </w:r>
      <w:r>
        <w:rPr>
          <w:rFonts w:hint="eastAsia"/>
        </w:rPr>
        <w:t xml:space="preserve">NO——证明它判别几何而非总是通过。</w:t>
      </w:r>
    </w:p>
    <w:bookmarkEnd w:id="33"/>
    <w:bookmarkStart w:id="34" w:name="向后兼容与-vina-1.2.7-的数值一致"/>
    <w:p>
      <w:pPr>
        <w:pStyle w:val="Heading3"/>
      </w:pPr>
      <w:r>
        <w:t xml:space="preserve">3.5 </w:t>
      </w:r>
      <w:r>
        <w:rPr>
          <w:rFonts w:hint="eastAsia"/>
        </w:rPr>
        <w:t xml:space="preserve">向后兼容：与</w:t>
      </w:r>
      <w:r>
        <w:t xml:space="preserve"> Vina 1.2.7 </w:t>
      </w:r>
      <w:r>
        <w:rPr>
          <w:rFonts w:hint="eastAsia"/>
        </w:rPr>
        <w:t xml:space="preserve">的数值一致</w:t>
      </w:r>
    </w:p>
    <w:p>
      <w:pPr>
        <w:pStyle w:val="FirstParagraph"/>
      </w:pPr>
      <w:r>
        <w:rPr>
          <w:rFonts w:hint="eastAsia"/>
        </w:rPr>
        <w:t xml:space="preserve">在两个真实有机复合物——1HVR（HIV-1</w:t>
      </w:r>
      <w:r>
        <w:t xml:space="preserve"> </w:t>
      </w:r>
      <w:r>
        <w:rPr>
          <w:rFonts w:hint="eastAsia"/>
        </w:rPr>
        <w:t xml:space="preserve">蛋白酶，XK2</w:t>
      </w:r>
      <w:r>
        <w:t xml:space="preserve"> </w:t>
      </w:r>
      <w:r>
        <w:rPr>
          <w:rFonts w:hint="eastAsia"/>
        </w:rPr>
        <w:t xml:space="preserve">配体）与</w:t>
      </w:r>
      <w:r>
        <w:t xml:space="preserve"> </w:t>
      </w:r>
      <w:r>
        <w:rPr>
          <w:rFonts w:hint="eastAsia"/>
        </w:rPr>
        <w:t xml:space="preserve">3PTB（胰蛋白酶，BEN</w:t>
      </w:r>
      <w:r>
        <w:t xml:space="preserve"> </w:t>
      </w:r>
      <w:r>
        <w:rPr>
          <w:rFonts w:hint="eastAsia"/>
        </w:rPr>
        <w:t xml:space="preserve">配体）——上，LKina</w:t>
      </w:r>
      <w:r>
        <w:t xml:space="preserve"> </w:t>
      </w:r>
      <w:r>
        <w:rPr>
          <w:rFonts w:hint="eastAsia"/>
        </w:rPr>
        <w:t xml:space="preserve">标准模式（vina</w:t>
      </w:r>
      <w:r>
        <w:t xml:space="preserve"> </w:t>
      </w:r>
      <w:r>
        <w:rPr>
          <w:rFonts w:hint="eastAsia"/>
        </w:rPr>
        <w:t xml:space="preserve">评分、无金属标志）复现</w:t>
      </w:r>
      <w:r>
        <w:t xml:space="preserve"> Vina 1.2.7 mode-1 </w:t>
      </w:r>
      <w:r>
        <w:rPr>
          <w:rFonts w:hint="eastAsia"/>
        </w:rPr>
        <w:t xml:space="preserve">能量</w:t>
      </w:r>
      <w:r>
        <w:rPr>
          <w:rFonts w:hint="eastAsia"/>
          <w:b/>
          <w:bCs/>
        </w:rPr>
        <w:t xml:space="preserve">完全一致</w:t>
      </w:r>
      <w:r>
        <w:rPr>
          <w:rFonts w:hint="eastAsia"/>
        </w:rPr>
        <w:t xml:space="preserve">（−14.54</w:t>
      </w:r>
      <w:r>
        <w:t xml:space="preserve"> vs −14.54 </w:t>
      </w:r>
      <w:r>
        <w:rPr>
          <w:rFonts w:hint="eastAsia"/>
        </w:rPr>
        <w:t xml:space="preserve">与</w:t>
      </w:r>
      <w:r>
        <w:t xml:space="preserve"> −6.202 vs −6.202 </w:t>
      </w:r>
      <w:r>
        <w:rPr>
          <w:rFonts w:hint="eastAsia"/>
        </w:rPr>
        <w:t xml:space="preserve">kcal/mol），盒子、exhaustiveness</w:t>
      </w:r>
      <w:r>
        <w:t xml:space="preserve"> </w:t>
      </w:r>
      <w:r>
        <w:rPr>
          <w:rFonts w:hint="eastAsia"/>
        </w:rPr>
        <w:t xml:space="preserve">16、种子</w:t>
      </w:r>
      <w:r>
        <w:t xml:space="preserve"> 42 </w:t>
      </w:r>
      <w:r>
        <w:rPr>
          <w:rFonts w:hint="eastAsia"/>
        </w:rPr>
        <w:t xml:space="preserve">均相同。这一数值一致确认</w:t>
      </w:r>
      <w:r>
        <w:t xml:space="preserve"> LKina </w:t>
      </w:r>
      <w:r>
        <w:rPr>
          <w:rFonts w:hint="eastAsia"/>
        </w:rPr>
        <w:t xml:space="preserve">的扩展是严格可加的：对无金属、非反应性受体，该引擎是</w:t>
      </w:r>
      <w:r>
        <w:t xml:space="preserve"> Vina 1.2.7 </w:t>
      </w:r>
      <w:r>
        <w:rPr>
          <w:rFonts w:hint="eastAsia"/>
        </w:rPr>
        <w:t xml:space="preserve">的即插即用替代品。</w:t>
      </w:r>
    </w:p>
    <w:bookmarkEnd w:id="34"/>
    <w:bookmarkStart w:id="35" w:name="金属蛋白重对接基准实测数据集"/>
    <w:p>
      <w:pPr>
        <w:pStyle w:val="Heading3"/>
      </w:pPr>
      <w:r>
        <w:t xml:space="preserve">3.6 </w:t>
      </w:r>
      <w:r>
        <w:rPr>
          <w:rFonts w:hint="eastAsia"/>
        </w:rPr>
        <w:t xml:space="preserve">金属蛋白重对接基准（实测数据集）</w:t>
      </w:r>
    </w:p>
    <w:p>
      <w:pPr>
        <w:pStyle w:val="FirstParagraph"/>
      </w:pPr>
      <w:r>
        <w:rPr>
          <w:rFonts w:hint="eastAsia"/>
        </w:rPr>
        <w:t xml:space="preserve">为补充上述合成基准与单体系对比，我们在</w:t>
      </w:r>
      <w:r>
        <w:t xml:space="preserve"> PDB </w:t>
      </w:r>
      <w:r>
        <w:rPr>
          <w:rFonts w:hint="eastAsia"/>
        </w:rPr>
        <w:t xml:space="preserve">来源的金属蛋白复合物上运行了全脚本化的重对接基准。结构来自</w:t>
      </w:r>
      <w:r>
        <w:t xml:space="preserve"> RCSB </w:t>
      </w:r>
      <w:r>
        <w:rPr>
          <w:rFonts w:hint="eastAsia"/>
        </w:rPr>
        <w:t xml:space="preserve">PDB（分辨率</w:t>
      </w:r>
      <w:r>
        <w:t xml:space="preserve"> ≤ 2.5 </w:t>
      </w:r>
      <w:r>
        <w:rPr>
          <w:rFonts w:hint="eastAsia"/>
        </w:rPr>
        <w:t xml:space="preserve">Å、含目标金属离子且存在与该类金属离子</w:t>
      </w:r>
      <w:r>
        <w:t xml:space="preserve"> 6 Å </w:t>
      </w:r>
      <w:r>
        <w:rPr>
          <w:rFonts w:hint="eastAsia"/>
        </w:rPr>
        <w:t xml:space="preserve">内有机配体的条目）；受体（蛋白</w:t>
      </w:r>
      <w:r>
        <w:t xml:space="preserve"> + </w:t>
      </w:r>
      <w:r>
        <w:rPr>
          <w:rFonts w:hint="eastAsia"/>
        </w:rPr>
        <w:t xml:space="preserve">金属离子，去除水分子与共晶辅配）与刚性共晶配体经</w:t>
      </w:r>
      <w:r>
        <w:t xml:space="preserve"> Open Babel 3.1 </w:t>
      </w:r>
      <w:r>
        <w:rPr>
          <w:rFonts w:hint="eastAsia"/>
        </w:rPr>
        <w:t xml:space="preserve">制备；每份配体以三种引擎在完全相同条件下（exhaustiveness</w:t>
      </w:r>
      <w:r>
        <w:t xml:space="preserve"> </w:t>
      </w:r>
      <w:r>
        <w:rPr>
          <w:rFonts w:hint="eastAsia"/>
        </w:rPr>
        <w:t xml:space="preserve">8、种子</w:t>
      </w:r>
      <w:r>
        <w:t xml:space="preserve"> </w:t>
      </w:r>
      <w:r>
        <w:rPr>
          <w:rFonts w:hint="eastAsia"/>
        </w:rPr>
        <w:t xml:space="preserve">42、单输出构象、搜索盒</w:t>
      </w:r>
      <w:r>
        <w:t xml:space="preserve"> = </w:t>
      </w:r>
      <w:r>
        <w:rPr>
          <w:rFonts w:hint="eastAsia"/>
        </w:rPr>
        <w:t xml:space="preserve">配体外接球</w:t>
      </w:r>
      <w:r>
        <w:t xml:space="preserve"> + 6 </w:t>
      </w:r>
      <w:r>
        <w:rPr>
          <w:rFonts w:hint="eastAsia"/>
        </w:rPr>
        <w:t xml:space="preserve">Å、格点间距</w:t>
      </w:r>
      <w:r>
        <w:t xml:space="preserve"> 0.375 </w:t>
      </w:r>
      <w:r>
        <w:rPr>
          <w:rFonts w:hint="eastAsia"/>
        </w:rPr>
        <w:t xml:space="preserve">Å）重对接入母受体：</w:t>
      </w:r>
      <w:r>
        <w:rPr>
          <w:b/>
          <w:bCs/>
        </w:rPr>
        <w:t xml:space="preserve">LKina AD4 + </w:t>
      </w:r>
      <w:r>
        <w:rPr>
          <w:rFonts w:hint="eastAsia"/>
          <w:b/>
          <w:bCs/>
        </w:rPr>
        <w:t xml:space="preserve">金属模式</w:t>
      </w:r>
      <w:r>
        <w:rPr>
          <w:rFonts w:hint="eastAsia"/>
        </w:rPr>
        <w:t xml:space="preserve">（zn</w:t>
      </w:r>
      <w:r>
        <w:t xml:space="preserve"> / fe3 / </w:t>
      </w:r>
      <w:r>
        <w:rPr>
          <w:rFonts w:hint="eastAsia"/>
        </w:rPr>
        <w:t xml:space="preserve">cu2_jt）、</w:t>
      </w:r>
      <w:r>
        <w:rPr>
          <w:b/>
          <w:bCs/>
        </w:rPr>
        <w:t xml:space="preserve">LKina AD4 </w:t>
      </w:r>
      <w:r>
        <w:rPr>
          <w:rFonts w:hint="eastAsia"/>
          <w:b/>
          <w:bCs/>
        </w:rPr>
        <w:t xml:space="preserve">标准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--no_auto_metal</w:t>
      </w:r>
      <w:r>
        <w:rPr>
          <w:rFonts w:hint="eastAsia"/>
        </w:rPr>
        <w:t xml:space="preserve">，即同一引擎关闭配位项）、</w:t>
      </w:r>
      <w:r>
        <w:rPr>
          <w:b/>
          <w:bCs/>
        </w:rPr>
        <w:t xml:space="preserve">Vina 1.2.7</w:t>
      </w:r>
      <w:r>
        <w:rPr>
          <w:rFonts w:hint="eastAsia"/>
        </w:rPr>
        <w:t xml:space="preserve">（默认</w:t>
      </w:r>
      <w:r>
        <w:t xml:space="preserve"> vina </w:t>
      </w:r>
      <w:r>
        <w:rPr>
          <w:rFonts w:hint="eastAsia"/>
        </w:rPr>
        <w:t xml:space="preserve">评分）。管线脚本、逐条目元数据与全部对接姿态存于</w:t>
      </w:r>
      <w:r>
        <w:t xml:space="preserve"> </w:t>
      </w:r>
      <w:r>
        <w:rPr>
          <w:rStyle w:val="VerbatimChar"/>
        </w:rPr>
        <w:t xml:space="preserve">benchmarks/redock_benchmark/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报告两项指标：(i)</w:t>
      </w:r>
      <w:r>
        <w:t xml:space="preserve"> </w:t>
      </w:r>
      <w:r>
        <w:rPr>
          <w:rFonts w:hint="eastAsia"/>
        </w:rPr>
        <w:t xml:space="preserve">经典</w:t>
      </w:r>
      <w:r>
        <w:t xml:space="preserve"> Top-1 RMSD ≤ 2.0 Å </w:t>
      </w:r>
      <w:r>
        <w:rPr>
          <w:rFonts w:hint="eastAsia"/>
        </w:rPr>
        <w:t xml:space="preserve">成功率（重原子直接对应、无叠加）；(ii)</w:t>
      </w:r>
      <w:r>
        <w:t xml:space="preserve"> </w:t>
      </w:r>
      <w:r>
        <w:rPr>
          <w:rFonts w:hint="eastAsia"/>
          <w:b/>
          <w:bCs/>
        </w:rPr>
        <w:t xml:space="preserve">供体-金属距离</w:t>
      </w:r>
      <w:r>
        <w:rPr>
          <w:rFonts w:hint="eastAsia"/>
        </w:rPr>
        <w:t xml:space="preserve">——对接构象中配体任一</w:t>
      </w:r>
      <w:r>
        <w:t xml:space="preserve"> N/O/S </w:t>
      </w:r>
      <w:r>
        <w:rPr>
          <w:rFonts w:hint="eastAsia"/>
        </w:rPr>
        <w:t xml:space="preserve">重原子到最近受体金属离子的最小距离，直接衡量搜索是否再现配位</w:t>
      </w:r>
      <w:r>
        <w:t xml:space="preserve"> competent </w:t>
      </w:r>
      <w:r>
        <w:rPr>
          <w:rFonts w:hint="eastAsia"/>
        </w:rPr>
        <w:t xml:space="preserve">几何。结果如下。</w:t>
      </w:r>
      <w:r>
        <w:rPr>
          <w:rFonts w:hint="eastAsia"/>
          <w:b/>
          <w:bCs/>
        </w:rPr>
        <w:t xml:space="preserve">全集</w:t>
      </w:r>
      <w:r>
        <w:rPr>
          <w:b/>
          <w:bCs/>
        </w:rPr>
        <w:t xml:space="preserve"> n = 104</w:t>
      </w:r>
      <w:r>
        <w:rPr>
          <w:rFonts w:hint="eastAsia"/>
        </w:rPr>
        <w:t xml:space="preserve">（Zn²⁺</w:t>
      </w:r>
      <w:r>
        <w:t xml:space="preserve"> 22 / Fe³⁺ 47 / Cu²⁺ </w:t>
      </w:r>
      <w:r>
        <w:rPr>
          <w:rFonts w:hint="eastAsia"/>
        </w:rPr>
        <w:t xml:space="preserve">35），即与图</w:t>
      </w:r>
      <w:r>
        <w:t xml:space="preserve"> 1 </w:t>
      </w:r>
      <w:r>
        <w:rPr>
          <w:rFonts w:hint="eastAsia"/>
        </w:rPr>
        <w:t xml:space="preserve">一致的</w:t>
      </w:r>
      <w:r>
        <w:t xml:space="preserve"> PDB </w:t>
      </w:r>
      <w:r>
        <w:rPr>
          <w:rFonts w:hint="eastAsia"/>
        </w:rPr>
        <w:t xml:space="preserve">来源重对接语料；各引擎因各自的类型/解析约束会从全集中失败部分体系——下表</w:t>
      </w:r>
      <w:r>
        <w:t xml:space="preserve"> RMSD </w:t>
      </w:r>
      <w:r>
        <w:rPr>
          <w:rFonts w:hint="eastAsia"/>
        </w:rPr>
        <w:t xml:space="preserve">行的</w:t>
      </w:r>
      <w:r>
        <w:t xml:space="preserve"> n </w:t>
      </w:r>
      <w:r>
        <w:rPr>
          <w:rFonts w:hint="eastAsia"/>
        </w:rPr>
        <w:t xml:space="preserve">值与</w:t>
      </w:r>
      <w:r>
        <w:t xml:space="preserve"> </w:t>
      </w:r>
      <w:r>
        <w:rPr>
          <w:rFonts w:hint="eastAsia"/>
        </w:rPr>
        <w:t xml:space="preserve">“全体系”</w:t>
      </w:r>
      <w:r>
        <w:t xml:space="preserve"> </w:t>
      </w:r>
      <w:r>
        <w:rPr>
          <w:rFonts w:hint="eastAsia"/>
        </w:rPr>
        <w:t xml:space="preserve">行的分母均为各引擎</w:t>
      </w:r>
      <w:r>
        <w:t xml:space="preserve"> </w:t>
      </w:r>
      <w:r>
        <w:rPr>
          <w:rFonts w:hint="eastAsia"/>
          <w:i/>
          <w:iCs/>
        </w:rPr>
        <w:t xml:space="preserve">自身可对接</w:t>
      </w:r>
      <w:r>
        <w:t xml:space="preserve"> </w:t>
      </w:r>
      <w:r>
        <w:rPr>
          <w:rFonts w:hint="eastAsia"/>
        </w:rPr>
        <w:t xml:space="preserve">子集大小（LKina</w:t>
      </w:r>
      <w:r>
        <w:t xml:space="preserve"> </w:t>
      </w:r>
      <w:r>
        <w:rPr>
          <w:rFonts w:hint="eastAsia"/>
        </w:rPr>
        <w:t xml:space="preserve">金属模式与</w:t>
      </w:r>
      <w:r>
        <w:t xml:space="preserve"> LKina AD4 </w:t>
      </w:r>
      <w:r>
        <w:rPr>
          <w:rFonts w:hint="eastAsia"/>
        </w:rPr>
        <w:t xml:space="preserve">标准</w:t>
      </w:r>
      <w:r>
        <w:t xml:space="preserve"> </w:t>
      </w:r>
      <w:r>
        <w:rPr>
          <w:rFonts w:hint="eastAsia"/>
        </w:rPr>
        <w:t xml:space="preserve">96；Vina</w:t>
      </w:r>
      <w:r>
        <w:t xml:space="preserve"> 1.2.7 </w:t>
      </w:r>
      <w:r>
        <w:rPr>
          <w:rFonts w:hint="eastAsia"/>
        </w:rPr>
        <w:t xml:space="preserve">97），便于做同口径而非强制对齐：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LKina + </w:t>
            </w:r>
            <w:r>
              <w:rPr>
                <w:rFonts w:hint="eastAsia"/>
              </w:rPr>
              <w:t xml:space="preserve">金属模式</w:t>
            </w:r>
          </w:p>
        </w:tc>
        <w:tc>
          <w:tcPr/>
          <w:p>
            <w:pPr>
              <w:pStyle w:val="Compact"/>
            </w:pPr>
            <w:r>
              <w:t xml:space="preserve">LKina AD4 </w:t>
            </w: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Vina 1.2.7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Zn²⁺ (n = </w:t>
            </w:r>
            <w:r>
              <w:rPr>
                <w:rFonts w:hint="eastAsia"/>
              </w:rPr>
              <w:t xml:space="preserve">22)，RMSD</w:t>
            </w:r>
            <w:r>
              <w:t xml:space="preserve"> ≤ 2.0 Å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18.2%（4）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31.8%（7）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Fe³⁺ (n = </w:t>
            </w:r>
            <w:r>
              <w:rPr>
                <w:rFonts w:hint="eastAsia"/>
              </w:rPr>
              <w:t xml:space="preserve">47)，RMSD</w:t>
            </w:r>
            <w:r>
              <w:t xml:space="preserve"> ≤ 2.0 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12.8%（6）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10.6%（5）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34.0%（16）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Cu²⁺ (n = </w:t>
            </w:r>
            <w:r>
              <w:rPr>
                <w:rFonts w:hint="eastAsia"/>
              </w:rPr>
              <w:t xml:space="preserve">35)，RMSD</w:t>
            </w:r>
            <w:r>
              <w:t xml:space="preserve"> ≤ 2.0 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11.4%（4）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2.9%（1）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11.4%（4）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全体系</w:t>
            </w:r>
            <w:r>
              <w:t xml:space="preserve"> (n = </w:t>
            </w:r>
            <w:r>
              <w:rPr>
                <w:rFonts w:hint="eastAsia"/>
              </w:rPr>
              <w:t xml:space="preserve">104)：供体-金属中位数</w:t>
            </w:r>
            <w:r>
              <w:t xml:space="preserve"> (Å)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2.12</w:t>
            </w:r>
          </w:p>
        </w:tc>
        <w:tc>
          <w:tcPr/>
          <w:p>
            <w:pPr>
              <w:pStyle w:val="Compact"/>
            </w:pPr>
            <w:r>
              <w:t xml:space="preserve">3.83</w:t>
            </w:r>
          </w:p>
        </w:tc>
        <w:tc>
          <w:tcPr/>
          <w:p>
            <w:pPr>
              <w:pStyle w:val="Compact"/>
            </w:pPr>
            <w:r>
              <w:t xml:space="preserve">2.83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全体系：供体-金属均值</w:t>
            </w:r>
            <w:r>
              <w:t xml:space="preserve"> (Å)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2.58</w:t>
            </w:r>
          </w:p>
        </w:tc>
        <w:tc>
          <w:tcPr/>
          <w:p>
            <w:pPr>
              <w:pStyle w:val="Compact"/>
            </w:pPr>
            <w:r>
              <w:t xml:space="preserve">4.51</w:t>
            </w:r>
          </w:p>
        </w:tc>
        <w:tc>
          <w:tcPr/>
          <w:p>
            <w:pPr>
              <w:pStyle w:val="Compact"/>
            </w:pPr>
            <w:r>
              <w:t xml:space="preserve">4.21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全体系：供体落于金属</w:t>
            </w:r>
            <w:r>
              <w:t xml:space="preserve"> 3.0 Å </w:t>
            </w:r>
            <w:r>
              <w:rPr>
                <w:rFonts w:hint="eastAsia"/>
              </w:rPr>
              <w:t xml:space="preserve">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87/96（90.6%）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27/97（27.8%）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50/96（52.1%）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上述测量支持三点结论。第一，</w:t>
      </w:r>
      <w:r>
        <w:rPr>
          <w:rStyle w:val="VerbatimChar"/>
        </w:rPr>
        <w:t xml:space="preserve">metal_mode</w:t>
      </w:r>
      <w:r>
        <w:t xml:space="preserve"> </w:t>
      </w:r>
      <w:r>
        <w:rPr>
          <w:rFonts w:hint="eastAsia"/>
        </w:rPr>
        <w:t xml:space="preserve">所主张的</w:t>
      </w:r>
      <w:r>
        <w:rPr>
          <w:rFonts w:hint="eastAsia"/>
          <w:i/>
          <w:iCs/>
        </w:rPr>
        <w:t xml:space="preserve">配位几何</w:t>
      </w:r>
      <w:r>
        <w:rPr>
          <w:rFonts w:hint="eastAsia"/>
        </w:rPr>
        <w:t xml:space="preserve">效应真实且显著：金属项开启时，最优姿态将配体供体原子放进受体金属</w:t>
      </w:r>
      <w:r>
        <w:t xml:space="preserve"> 3.0 Å </w:t>
      </w:r>
      <w:r>
        <w:rPr>
          <w:rFonts w:hint="eastAsia"/>
        </w:rPr>
        <w:t xml:space="preserve">配位圈的比例约</w:t>
      </w:r>
      <w:r>
        <w:t xml:space="preserve"> </w:t>
      </w:r>
      <w:r>
        <w:rPr>
          <w:rFonts w:hint="eastAsia"/>
        </w:rPr>
        <w:t xml:space="preserve">91%（中位距离</w:t>
      </w:r>
      <w:r>
        <w:t xml:space="preserve"> 2.12 </w:t>
      </w:r>
      <w:r>
        <w:rPr>
          <w:rFonts w:hint="eastAsia"/>
        </w:rPr>
        <w:t xml:space="preserve">Å，符合</w:t>
      </w:r>
      <w:r>
        <w:t xml:space="preserve"> Zn–N / Fe–O / Cu–N </w:t>
      </w:r>
      <w:r>
        <w:rPr>
          <w:rFonts w:hint="eastAsia"/>
        </w:rPr>
        <w:t xml:space="preserve">标准键长），而同一引擎</w:t>
      </w:r>
      <w:r>
        <w:t xml:space="preserve"> </w:t>
      </w:r>
      <w:r>
        <w:rPr>
          <w:rStyle w:val="VerbatimChar"/>
        </w:rPr>
        <w:t xml:space="preserve">--no_auto_metal</w:t>
      </w:r>
      <w:r>
        <w:t xml:space="preserve"> </w:t>
      </w:r>
      <w:r>
        <w:rPr>
          <w:rFonts w:hint="eastAsia"/>
        </w:rPr>
        <w:t xml:space="preserve">仅约</w:t>
      </w:r>
      <w:r>
        <w:t xml:space="preserve"> </w:t>
      </w:r>
      <w:r>
        <w:rPr>
          <w:rFonts w:hint="eastAsia"/>
        </w:rPr>
        <w:t xml:space="preserve">28%，Vina</w:t>
      </w:r>
      <w:r>
        <w:t xml:space="preserve"> </w:t>
      </w:r>
      <w:r>
        <w:rPr>
          <w:rFonts w:hint="eastAsia"/>
        </w:rPr>
        <w:t xml:space="preserve">的静电驱动评分约</w:t>
      </w:r>
      <w:r>
        <w:t xml:space="preserve"> </w:t>
      </w:r>
      <w:r>
        <w:rPr>
          <w:rFonts w:hint="eastAsia"/>
        </w:rPr>
        <w:t xml:space="preserve">52%。对金属酶应用而言这才是关键指标——功能姿态必须满足配位化学。</w:t>
      </w:r>
    </w:p>
    <w:p>
      <w:pPr>
        <w:pStyle w:val="BodyText"/>
      </w:pPr>
      <w:r>
        <w:rPr>
          <w:rFonts w:hint="eastAsia"/>
        </w:rPr>
        <w:t xml:space="preserve">第二，我们如实报告包括不利之处的</w:t>
      </w:r>
      <w:r>
        <w:t xml:space="preserve"> RMSD </w:t>
      </w:r>
      <w:r>
        <w:rPr>
          <w:rFonts w:hint="eastAsia"/>
        </w:rPr>
        <w:t xml:space="preserve">实测结果：在本精简制备流程下（Open</w:t>
      </w:r>
      <w:r>
        <w:t xml:space="preserve"> Babel </w:t>
      </w:r>
      <w:r>
        <w:rPr>
          <w:rFonts w:hint="eastAsia"/>
        </w:rPr>
        <w:t xml:space="preserve">未做质子化态优化、刚性受体、exhaustiveness</w:t>
      </w:r>
      <w:r>
        <w:t xml:space="preserve"> </w:t>
      </w:r>
      <w:r>
        <w:rPr>
          <w:rFonts w:hint="eastAsia"/>
        </w:rPr>
        <w:t xml:space="preserve">8），三引擎的全局姿态重对接成功率均为中等水平（Fe³⁺/Cu²⁺</w:t>
      </w:r>
      <w:r>
        <w:t xml:space="preserve"> ≤ 34%、Zn²⁺ ≤ </w:t>
      </w:r>
      <w:r>
        <w:rPr>
          <w:rFonts w:hint="eastAsia"/>
        </w:rPr>
        <w:t xml:space="preserve">32%），且</w:t>
      </w:r>
      <w:r>
        <w:t xml:space="preserve"> LKina </w:t>
      </w:r>
      <w:r>
        <w:rPr>
          <w:rFonts w:hint="eastAsia"/>
        </w:rPr>
        <w:t xml:space="preserve">金属模式在部分子集上并未相对自身</w:t>
      </w:r>
      <w:r>
        <w:t xml:space="preserve"> AD4 </w:t>
      </w:r>
      <w:r>
        <w:rPr>
          <w:rFonts w:hint="eastAsia"/>
        </w:rPr>
        <w:t xml:space="preserve">基线提升全局</w:t>
      </w:r>
      <w:r>
        <w:t xml:space="preserve"> RMSD </w:t>
      </w:r>
      <w:r>
        <w:rPr>
          <w:rFonts w:hint="eastAsia"/>
        </w:rPr>
        <w:t xml:space="preserve">成功率。绝对数值低于使用精细质子化流程（AutoDockTools/Meeko</w:t>
      </w:r>
      <w:r>
        <w:t xml:space="preserve"> </w:t>
      </w:r>
      <w:r>
        <w:rPr>
          <w:rFonts w:hint="eastAsia"/>
        </w:rPr>
        <w:t xml:space="preserve">手工调优）与更高</w:t>
      </w:r>
      <w:r>
        <w:t xml:space="preserve"> exhaustiveness </w:t>
      </w:r>
      <w:r>
        <w:rPr>
          <w:rFonts w:hint="eastAsia"/>
        </w:rPr>
        <w:t xml:space="preserve">的文献重对接研究；制备协议的系统比较超出本文范围。因此我们将</w:t>
      </w:r>
      <w:r>
        <w:t xml:space="preserve"> RMSD </w:t>
      </w:r>
      <w:r>
        <w:rPr>
          <w:rFonts w:hint="eastAsia"/>
        </w:rPr>
        <w:t xml:space="preserve">列呈现为单一固定协议下的同台引擎对比，而将供体-金属距离作为针对配位模型主张的专项指标。</w:t>
      </w:r>
    </w:p>
    <w:p>
      <w:pPr>
        <w:pStyle w:val="BodyText"/>
      </w:pPr>
      <w:r>
        <w:rPr>
          <w:rFonts w:hint="eastAsia"/>
        </w:rPr>
        <w:t xml:space="preserve">第三，以上数据集均以机器可读</w:t>
      </w:r>
      <w:r>
        <w:t xml:space="preserve"> JSON </w:t>
      </w:r>
      <w:r>
        <w:rPr>
          <w:rFonts w:hint="eastAsia"/>
        </w:rPr>
        <w:t xml:space="preserve">形式随仓库发布（</w:t>
      </w:r>
      <w:r>
        <w:rPr>
          <w:rStyle w:val="VerbatimChar"/>
        </w:rPr>
        <w:t xml:space="preserve">benchmarks/redock_benchmark/results/redock_{zn,fe,cu}_120.json</w:t>
      </w:r>
      <w:r>
        <w:t xml:space="preserve">、</w:t>
      </w:r>
      <w:r>
        <w:rPr>
          <w:rStyle w:val="VerbatimChar"/>
        </w:rPr>
        <w:t xml:space="preserve">redock_summary.json</w:t>
      </w:r>
      <w:r>
        <w:t xml:space="preserve">、</w:t>
      </w:r>
      <w:r>
        <w:rPr>
          <w:rStyle w:val="VerbatimChar"/>
        </w:rPr>
        <w:t xml:space="preserve">donor_metal_distance_summary.json</w:t>
      </w:r>
      <w:r>
        <w:rPr>
          <w:rFonts w:hint="eastAsia"/>
        </w:rPr>
        <w:t xml:space="preserve">），并附全部输入姿态；除</w:t>
      </w:r>
      <w:r>
        <w:t xml:space="preserve"> RCSB </w:t>
      </w:r>
      <w:r>
        <w:rPr>
          <w:rFonts w:hint="eastAsia"/>
        </w:rPr>
        <w:t xml:space="preserve">下载端点外无需外部服务即可复现上表所有数字。</w:t>
      </w:r>
    </w:p>
    <w:p>
      <w:pPr>
        <w:pStyle w:val="BodyText"/>
      </w:pPr>
      <w:r>
        <w:rPr>
          <w:rFonts w:hint="eastAsia"/>
          <w:i/>
          <w:iCs/>
        </w:rPr>
        <w:t xml:space="preserve">（本稿件早期版本曾引用遵循</w:t>
      </w:r>
      <w:r>
        <w:rPr>
          <w:i/>
          <w:iCs/>
        </w:rPr>
        <w:t xml:space="preserve"> Santos-Martins </w:t>
      </w:r>
      <w:r>
        <w:rPr>
          <w:rFonts w:hint="eastAsia"/>
          <w:i/>
          <w:iCs/>
        </w:rPr>
        <w:t xml:space="preserve">等</w:t>
      </w:r>
      <w:r>
        <w:rPr>
          <w:i/>
          <w:iCs/>
        </w:rPr>
        <w:t xml:space="preserve"> [6]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292-/56-/41-复合物基准数据，以及</w:t>
      </w:r>
      <w:r>
        <w:rPr>
          <w:i/>
          <w:iCs/>
        </w:rPr>
        <w:t xml:space="preserve"> 28 </w:t>
      </w:r>
      <w:r>
        <w:rPr>
          <w:rFonts w:hint="eastAsia"/>
          <w:i/>
          <w:iCs/>
        </w:rPr>
        <w:t xml:space="preserve">个</w:t>
      </w:r>
      <w:r>
        <w:rPr>
          <w:i/>
          <w:iCs/>
        </w:rPr>
        <w:t xml:space="preserve"> Cys </w:t>
      </w:r>
      <w:r>
        <w:rPr>
          <w:rFonts w:hint="eastAsia"/>
          <w:i/>
          <w:iCs/>
        </w:rPr>
        <w:t xml:space="preserve">迈克尔加成共价复合物基准（P1+P2</w:t>
      </w:r>
      <w:r>
        <w:rPr>
          <w:i/>
          <w:iCs/>
        </w:rPr>
        <w:t xml:space="preserve"> 64.3%、NAC </w:t>
      </w:r>
      <w:r>
        <w:rPr>
          <w:rFonts w:hint="eastAsia"/>
          <w:i/>
          <w:iCs/>
        </w:rPr>
        <w:t xml:space="preserve">71.4%）；这些数字均源自设计文档且无归档数据集可复现，已分别由本节实测结果与</w:t>
      </w:r>
      <w:r>
        <w:rPr>
          <w:i/>
          <w:iCs/>
        </w:rPr>
        <w:t xml:space="preserve"> §3.4 </w:t>
      </w:r>
      <w:r>
        <w:rPr>
          <w:rFonts w:hint="eastAsia"/>
          <w:i/>
          <w:iCs/>
        </w:rPr>
        <w:t xml:space="preserve">的六预设合成体系端到端实测替代。）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讨论"/>
    <w:p>
      <w:pPr>
        <w:pStyle w:val="Heading2"/>
      </w:pPr>
      <w:r>
        <w:t xml:space="preserve">4 </w:t>
      </w:r>
      <w:r>
        <w:rPr>
          <w:rFonts w:hint="eastAsia"/>
        </w:rPr>
        <w:t xml:space="preserve">讨论</w:t>
      </w:r>
    </w:p>
    <w:bookmarkStart w:id="37" w:name="与既有金属共价对接方法的比较"/>
    <w:p>
      <w:pPr>
        <w:pStyle w:val="Heading3"/>
      </w:pPr>
      <w:r>
        <w:t xml:space="preserve">4.1 </w:t>
      </w:r>
      <w:r>
        <w:rPr>
          <w:rFonts w:hint="eastAsia"/>
        </w:rPr>
        <w:t xml:space="preserve">与既有金属/共价对接方法的比较</w:t>
      </w:r>
    </w:p>
    <w:p>
      <w:pPr>
        <w:pStyle w:val="FirstParagraph"/>
      </w:pPr>
      <w:r>
        <w:t xml:space="preserve">LKina </w:t>
      </w:r>
      <w:r>
        <w:rPr>
          <w:rFonts w:hint="eastAsia"/>
        </w:rPr>
        <w:t xml:space="preserve">相对</w:t>
      </w:r>
      <w:r>
        <w:t xml:space="preserve"> AutoDock4Zn [6] </w:t>
      </w:r>
      <w:r>
        <w:rPr>
          <w:rFonts w:hint="eastAsia"/>
        </w:rPr>
        <w:t xml:space="preserve">的差异在</w:t>
      </w:r>
      <w:r>
        <w:rPr>
          <w:rFonts w:hint="eastAsia"/>
          <w:i/>
          <w:iCs/>
        </w:rPr>
        <w:t xml:space="preserve">覆盖度</w:t>
      </w:r>
      <w:r>
        <w:rPr>
          <w:rFonts w:hint="eastAsia"/>
        </w:rPr>
        <w:t xml:space="preserve">（任意金属而非仅</w:t>
      </w:r>
      <w:r>
        <w:t xml:space="preserve"> </w:t>
      </w:r>
      <w:r>
        <w:rPr>
          <w:rFonts w:hint="eastAsia"/>
        </w:rPr>
        <w:t xml:space="preserve">Zn²⁺；四类伪原子几何；Jahn-Teller</w:t>
      </w:r>
      <w:r>
        <w:t xml:space="preserve"> </w:t>
      </w:r>
      <w:r>
        <w:rPr>
          <w:rFonts w:hint="eastAsia"/>
        </w:rPr>
        <w:t xml:space="preserve">与水桥项），相对</w:t>
      </w:r>
      <w:r>
        <w:t xml:space="preserve"> MetalDock [7] </w:t>
      </w:r>
      <w:r>
        <w:rPr>
          <w:rFonts w:hint="eastAsia"/>
        </w:rPr>
        <w:t xml:space="preserve">的差异在</w:t>
      </w:r>
      <w:r>
        <w:rPr>
          <w:rFonts w:hint="eastAsia"/>
          <w:i/>
          <w:iCs/>
        </w:rPr>
        <w:t xml:space="preserve">架构</w:t>
      </w:r>
      <w:r>
        <w:rPr>
          <w:rFonts w:hint="eastAsia"/>
        </w:rPr>
        <w:t xml:space="preserve">（引擎级原子类型与格点</w:t>
      </w:r>
      <w:r>
        <w:t xml:space="preserve"> vs </w:t>
      </w:r>
      <w:r>
        <w:rPr>
          <w:rFonts w:hint="eastAsia"/>
        </w:rPr>
        <w:t xml:space="preserve">外部预处理协议；无外部</w:t>
      </w:r>
      <w:r>
        <w:t xml:space="preserve"> </w:t>
      </w:r>
      <w:r>
        <w:rPr>
          <w:rStyle w:val="VerbatimChar"/>
        </w:rPr>
        <w:t xml:space="preserve">autogrid4</w:t>
      </w:r>
      <w:r>
        <w:rPr>
          <w:rFonts w:hint="eastAsia"/>
        </w:rPr>
        <w:t xml:space="preserve">）。110</w:t>
      </w:r>
      <w:r>
        <w:t xml:space="preserve"> </w:t>
      </w:r>
      <w:r>
        <w:rPr>
          <w:rFonts w:hint="eastAsia"/>
        </w:rPr>
        <w:t xml:space="preserve">模式合成基准直接量化了覆盖缺口：76</w:t>
      </w:r>
      <w:r>
        <w:t xml:space="preserve"> </w:t>
      </w:r>
      <w:r>
        <w:rPr>
          <w:rFonts w:hint="eastAsia"/>
        </w:rPr>
        <w:t xml:space="preserve">种金属配位体系连</w:t>
      </w:r>
      <w:r>
        <w:t xml:space="preserve"> Vina 1.2.7 </w:t>
      </w:r>
      <w:r>
        <w:rPr>
          <w:rFonts w:hint="eastAsia"/>
        </w:rPr>
        <w:t xml:space="preserve">的解析都无法通过，而</w:t>
      </w:r>
      <w:r>
        <w:t xml:space="preserve"> LKina </w:t>
      </w:r>
      <w:r>
        <w:rPr>
          <w:rFonts w:hint="eastAsia"/>
        </w:rPr>
        <w:t xml:space="preserve">全部可对接且平均配位误差仅</w:t>
      </w:r>
      <w:r>
        <w:t xml:space="preserve"> 0.20 </w:t>
      </w:r>
      <w:r>
        <w:rPr>
          <w:rFonts w:hint="eastAsia"/>
        </w:rPr>
        <w:t xml:space="preserve">Å。与</w:t>
      </w:r>
      <w:r>
        <w:t xml:space="preserve"> CovDock </w:t>
      </w:r>
      <w:r>
        <w:rPr>
          <w:rFonts w:hint="eastAsia"/>
        </w:rPr>
        <w:t xml:space="preserve">不同，LKina</w:t>
      </w:r>
      <w:r>
        <w:t xml:space="preserve"> </w:t>
      </w:r>
      <w:r>
        <w:rPr>
          <w:rFonts w:hint="eastAsia"/>
        </w:rPr>
        <w:t xml:space="preserve">开源、无需预构建共价加合物、并按姿态报告</w:t>
      </w:r>
      <w:r>
        <w:t xml:space="preserve"> NAC </w:t>
      </w:r>
      <w:r>
        <w:rPr>
          <w:rFonts w:hint="eastAsia"/>
        </w:rPr>
        <w:t xml:space="preserve">状态。文献中其他代表性对接器（如</w:t>
      </w:r>
      <w:r>
        <w:t xml:space="preserve"> CHARMm </w:t>
      </w:r>
      <w:r>
        <w:rPr>
          <w:rFonts w:hint="eastAsia"/>
        </w:rPr>
        <w:t xml:space="preserve">网格对接器</w:t>
      </w:r>
      <w:r>
        <w:t xml:space="preserve"> CDOCKER [19] </w:t>
      </w:r>
      <w:r>
        <w:rPr>
          <w:rFonts w:hint="eastAsia"/>
        </w:rPr>
        <w:t xml:space="preserve">与遗传算法对接器</w:t>
      </w:r>
      <w:r>
        <w:t xml:space="preserve"> GOLD </w:t>
      </w:r>
      <w:r>
        <w:rPr>
          <w:rFonts w:hint="eastAsia"/>
        </w:rPr>
        <w:t xml:space="preserve">[20]）为共价/柔性对接提供了基准精度参考，但其商用许可或外部预处理依赖使其难以作为引擎级扩展直接对比；本研究按相同口径（同一受体/配体文件、固定种子、Top-1</w:t>
      </w:r>
      <w:r>
        <w:t xml:space="preserve"> </w:t>
      </w:r>
      <w:r>
        <w:rPr>
          <w:rFonts w:hint="eastAsia"/>
        </w:rPr>
        <w:t xml:space="preserve">RMSD）在同机执行</w:t>
      </w:r>
      <w:r>
        <w:t xml:space="preserve"> LKina </w:t>
      </w:r>
      <w:r>
        <w:rPr>
          <w:rFonts w:hint="eastAsia"/>
        </w:rPr>
        <w:t xml:space="preserve">与</w:t>
      </w:r>
      <w:r>
        <w:t xml:space="preserve"> Vina 1.2.7 </w:t>
      </w:r>
      <w:r>
        <w:rPr>
          <w:rFonts w:hint="eastAsia"/>
        </w:rPr>
        <w:t xml:space="preserve">的对比（§3.3–§3.6），并将</w:t>
      </w:r>
      <w:r>
        <w:t xml:space="preserve"> CDOCKER/GOLD </w:t>
      </w:r>
      <w:r>
        <w:rPr>
          <w:rFonts w:hint="eastAsia"/>
        </w:rPr>
        <w:t xml:space="preserve">的文献精度作为定性参考而非重跑。据我们所知，LKina</w:t>
      </w:r>
      <w:r>
        <w:t xml:space="preserve"> </w:t>
      </w:r>
      <w:r>
        <w:rPr>
          <w:rFonts w:hint="eastAsia"/>
        </w:rPr>
        <w:t xml:space="preserve">是目前唯一在引擎层面同时集成金属配位对接、NAC</w:t>
      </w:r>
      <w:r>
        <w:t xml:space="preserve"> </w:t>
      </w:r>
      <w:r>
        <w:rPr>
          <w:rFonts w:hint="eastAsia"/>
        </w:rPr>
        <w:t xml:space="preserve">约束响应式对接与完全自包含格点流水线的开源引擎。</w:t>
      </w:r>
    </w:p>
    <w:bookmarkEnd w:id="37"/>
    <w:bookmarkStart w:id="38" w:name="合成基准测量什么不测量什么"/>
    <w:p>
      <w:pPr>
        <w:pStyle w:val="Heading3"/>
      </w:pPr>
      <w:r>
        <w:t xml:space="preserve">4.2 </w:t>
      </w:r>
      <w:r>
        <w:rPr>
          <w:rFonts w:hint="eastAsia"/>
        </w:rPr>
        <w:t xml:space="preserve">合成基准测量什么、不测量什么</w:t>
      </w:r>
    </w:p>
    <w:p>
      <w:pPr>
        <w:pStyle w:val="FirstParagraph"/>
      </w:pPr>
      <w:r>
        <w:rPr>
          <w:rFonts w:hint="eastAsia"/>
        </w:rPr>
        <w:t xml:space="preserve">合成金属配位体系刻意保持最小化（金属、部分供体壳与探针配体），因此</w:t>
      </w:r>
      <w:r>
        <w:rPr>
          <w:rFonts w:hint="eastAsia"/>
          <w:b/>
          <w:bCs/>
        </w:rPr>
        <w:t xml:space="preserve">测量覆盖度与鲁棒性，而非预测精度</w:t>
      </w:r>
      <w:r>
        <w:rPr>
          <w:rFonts w:hint="eastAsia"/>
        </w:rPr>
        <w:t xml:space="preserve">：它验证每种金属模式可解析、伪原子注入与</w:t>
      </w:r>
      <w:r>
        <w:t xml:space="preserve"> nbp </w:t>
      </w:r>
      <w:r>
        <w:rPr>
          <w:rFonts w:hint="eastAsia"/>
        </w:rPr>
        <w:t xml:space="preserve">覆盖无误加载、搜索以有限能量完成并输出配位</w:t>
      </w:r>
      <w:r>
        <w:t xml:space="preserve"> </w:t>
      </w:r>
      <w:r>
        <w:rPr>
          <w:rFonts w:hint="eastAsia"/>
        </w:rPr>
        <w:t xml:space="preserve">REMARK。配位距离残差（110</w:t>
      </w:r>
      <w:r>
        <w:t xml:space="preserve"> </w:t>
      </w:r>
      <w:r>
        <w:rPr>
          <w:rFonts w:hint="eastAsia"/>
        </w:rPr>
        <w:t xml:space="preserve">个模式平均</w:t>
      </w:r>
      <w:r>
        <w:t xml:space="preserve"> 0.20 </w:t>
      </w:r>
      <w:r>
        <w:rPr>
          <w:rFonts w:hint="eastAsia"/>
        </w:rPr>
        <w:t xml:space="preserve">Å）是下限估计，因为体系缺少使金属位点在真实复合物中几何唯一的蛋白口袋。真实体系精度由</w:t>
      </w:r>
      <w:r>
        <w:t xml:space="preserve"> 4JC </w:t>
      </w:r>
      <w:r>
        <w:rPr>
          <w:rFonts w:hint="eastAsia"/>
        </w:rPr>
        <w:t xml:space="preserve">对比（§3.3）与</w:t>
      </w:r>
      <w:r>
        <w:t xml:space="preserve"> PDB </w:t>
      </w:r>
      <w:r>
        <w:rPr>
          <w:rFonts w:hint="eastAsia"/>
        </w:rPr>
        <w:t xml:space="preserve">来源</w:t>
      </w:r>
      <w:r>
        <w:t xml:space="preserve"> Zn/Fe/Cu </w:t>
      </w:r>
      <w:r>
        <w:rPr>
          <w:rFonts w:hint="eastAsia"/>
        </w:rPr>
        <w:t xml:space="preserve">重对接数据集（§3.6）另行确立。</w:t>
      </w:r>
    </w:p>
    <w:bookmarkEnd w:id="38"/>
    <w:bookmarkStart w:id="39" w:name="vina-对比与金属模式能量量纲"/>
    <w:p>
      <w:pPr>
        <w:pStyle w:val="Heading3"/>
      </w:pPr>
      <w:r>
        <w:t xml:space="preserve">4.3 Vina </w:t>
      </w:r>
      <w:r>
        <w:rPr>
          <w:rFonts w:hint="eastAsia"/>
        </w:rPr>
        <w:t xml:space="preserve">对比与金属模式能量量纲</w:t>
      </w:r>
    </w:p>
    <w:p>
      <w:pPr>
        <w:pStyle w:val="FirstParagraph"/>
      </w:pPr>
      <w:r>
        <w:rPr>
          <w:rFonts w:hint="eastAsia"/>
        </w:rPr>
        <w:t xml:space="preserve">在比较能量之前必须说明一个重要注意事项：LKina</w:t>
      </w:r>
      <w:r>
        <w:t xml:space="preserve"> </w:t>
      </w:r>
      <w:r>
        <w:rPr>
          <w:rFonts w:hint="eastAsia"/>
        </w:rPr>
        <w:t xml:space="preserve">金属模式的绝对得分</w:t>
      </w:r>
      <w:r>
        <w:rPr>
          <w:rFonts w:hint="eastAsia"/>
          <w:b/>
          <w:bCs/>
        </w:rPr>
        <w:t xml:space="preserve">与标准</w:t>
      </w:r>
      <w:r>
        <w:rPr>
          <w:b/>
          <w:bCs/>
        </w:rPr>
        <w:t xml:space="preserve"> Vina/AD4 </w:t>
      </w:r>
      <w:r>
        <w:rPr>
          <w:rFonts w:hint="eastAsia"/>
          <w:b/>
          <w:bCs/>
        </w:rPr>
        <w:t xml:space="preserve">得分不在同一能量量纲</w:t>
      </w:r>
      <w:r>
        <w:rPr>
          <w:rFonts w:hint="eastAsia"/>
        </w:rPr>
        <w:t xml:space="preserve">上。TZ</w:t>
      </w:r>
      <w:r>
        <w:t xml:space="preserve"> </w:t>
      </w:r>
      <w:r>
        <w:rPr>
          <w:rFonts w:hint="eastAsia"/>
        </w:rPr>
        <w:t xml:space="preserve">伪原子势阱（ε=23.2</w:t>
      </w:r>
      <w:r>
        <w:t xml:space="preserve"> </w:t>
      </w:r>
      <w:r>
        <w:rPr>
          <w:rFonts w:hint="eastAsia"/>
        </w:rPr>
        <w:t xml:space="preserve">kcal/mol，逐字采用</w:t>
      </w:r>
      <w:r>
        <w:t xml:space="preserve"> </w:t>
      </w:r>
      <w:r>
        <w:rPr>
          <w:rFonts w:hint="eastAsia"/>
        </w:rPr>
        <w:t xml:space="preserve">AutoDock4Zn）与</w:t>
      </w:r>
      <w:r>
        <w:t xml:space="preserve"> Zn nbp </w:t>
      </w:r>
      <w:r>
        <w:rPr>
          <w:rFonts w:hint="eastAsia"/>
        </w:rPr>
        <w:t xml:space="preserve">覆盖按设计加深配位项；因此一个配位正确的</w:t>
      </w:r>
      <w:r>
        <w:t xml:space="preserve"> pose </w:t>
      </w:r>
      <w:r>
        <w:rPr>
          <w:rFonts w:hint="eastAsia"/>
        </w:rPr>
        <w:t xml:space="preserve">比同一</w:t>
      </w:r>
      <w:r>
        <w:t xml:space="preserve"> pose </w:t>
      </w:r>
      <w:r>
        <w:rPr>
          <w:rFonts w:hint="eastAsia"/>
        </w:rPr>
        <w:t xml:space="preserve">在纯</w:t>
      </w:r>
      <w:r>
        <w:t xml:space="preserve"> AD4 </w:t>
      </w:r>
      <w:r>
        <w:rPr>
          <w:rFonts w:hint="eastAsia"/>
        </w:rPr>
        <w:t xml:space="preserve">下深数十</w:t>
      </w:r>
      <w:r>
        <w:t xml:space="preserve"> </w:t>
      </w:r>
      <w:r>
        <w:rPr>
          <w:rFonts w:hint="eastAsia"/>
        </w:rPr>
        <w:t xml:space="preserve">kcal/mol。这些值仅适用于</w:t>
      </w:r>
      <w:r>
        <w:rPr>
          <w:rFonts w:hint="eastAsia"/>
          <w:i/>
          <w:iCs/>
        </w:rPr>
        <w:t xml:space="preserve">金属模式内的姿态排序</w:t>
      </w:r>
      <w:r>
        <w:rPr>
          <w:rFonts w:hint="eastAsia"/>
        </w:rPr>
        <w:t xml:space="preserve">与</w:t>
      </w:r>
      <w:r>
        <w:rPr>
          <w:rFonts w:hint="eastAsia"/>
          <w:i/>
          <w:iCs/>
        </w:rPr>
        <w:t xml:space="preserve">配位几何监控</w:t>
      </w:r>
      <w:r>
        <w:rPr>
          <w:rFonts w:hint="eastAsia"/>
        </w:rPr>
        <w:t xml:space="preserve">，不得作为结合自由能报告，也不得跨评分函数比较。（这与</w:t>
      </w:r>
      <w:r>
        <w:t xml:space="preserve"> AutoDock4Zn </w:t>
      </w:r>
      <w:r>
        <w:rPr>
          <w:rFonts w:hint="eastAsia"/>
        </w:rPr>
        <w:t xml:space="preserve">本身一致——其锌特异性势同样重新标定了能量量纲。）</w:t>
      </w:r>
    </w:p>
    <w:p>
      <w:pPr>
        <w:pStyle w:val="BodyText"/>
      </w:pPr>
      <w:r>
        <w:t xml:space="preserve">34 vs 110 </w:t>
      </w:r>
      <w:r>
        <w:rPr>
          <w:rFonts w:hint="eastAsia"/>
        </w:rPr>
        <w:t xml:space="preserve">的覆盖结果与评分函数选择无关：它是</w:t>
      </w:r>
      <w:r>
        <w:rPr>
          <w:rFonts w:hint="eastAsia"/>
          <w:i/>
          <w:iCs/>
        </w:rPr>
        <w:t xml:space="preserve">原子类型解析器</w:t>
      </w:r>
      <w:r>
        <w:rPr>
          <w:rFonts w:hint="eastAsia"/>
        </w:rPr>
        <w:t xml:space="preserve">的属性，且两引擎使用完全相同的受体/配体文件。4JC</w:t>
      </w:r>
      <w:r>
        <w:t xml:space="preserve"> </w:t>
      </w:r>
      <w:r>
        <w:rPr>
          <w:rFonts w:hint="eastAsia"/>
        </w:rPr>
        <w:t xml:space="preserve">对比更进一步：Vina-AD4</w:t>
      </w:r>
      <w:r>
        <w:t xml:space="preserve"> </w:t>
      </w:r>
      <w:r>
        <w:rPr>
          <w:rFonts w:hint="eastAsia"/>
        </w:rPr>
        <w:t xml:space="preserve">运行在</w:t>
      </w:r>
      <w:r>
        <w:t xml:space="preserve"> LKina </w:t>
      </w:r>
      <w:r>
        <w:rPr>
          <w:rFonts w:hint="eastAsia"/>
        </w:rPr>
        <w:t xml:space="preserve">生成的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rPr>
          <w:rFonts w:hint="eastAsia"/>
        </w:rPr>
        <w:t xml:space="preserve">文件上，因此三行共享同一力场，仅差金属配位建模。我们明确不主张</w:t>
      </w:r>
      <w:r>
        <w:t xml:space="preserve"> LKina </w:t>
      </w:r>
      <w:r>
        <w:rPr>
          <w:rFonts w:hint="eastAsia"/>
        </w:rPr>
        <w:t xml:space="preserve">的</w:t>
      </w:r>
      <w:r>
        <w:t xml:space="preserve"> AD4 </w:t>
      </w:r>
      <w:r>
        <w:rPr>
          <w:rFonts w:hint="eastAsia"/>
        </w:rPr>
        <w:t xml:space="preserve">评分普遍优于</w:t>
      </w:r>
      <w:r>
        <w:t xml:space="preserve"> Vina </w:t>
      </w:r>
      <w:r>
        <w:rPr>
          <w:rFonts w:hint="eastAsia"/>
        </w:rPr>
        <w:t xml:space="preserve">的</w:t>
      </w:r>
      <w:r>
        <w:t xml:space="preserve"> vina </w:t>
      </w:r>
      <w:r>
        <w:rPr>
          <w:rFonts w:hint="eastAsia"/>
        </w:rPr>
        <w:t xml:space="preserve">评分；主张是</w:t>
      </w:r>
      <w:r>
        <w:t xml:space="preserve"> LKina </w:t>
      </w:r>
      <w:r>
        <w:rPr>
          <w:rFonts w:hint="eastAsia"/>
        </w:rPr>
        <w:t xml:space="preserve">增加了</w:t>
      </w:r>
      <w:r>
        <w:t xml:space="preserve"> Vina </w:t>
      </w:r>
      <w:r>
        <w:rPr>
          <w:rFonts w:hint="eastAsia"/>
        </w:rPr>
        <w:t xml:space="preserve">缺失的配位模型，且不牺牲向后兼容（§3.5）。</w:t>
      </w:r>
    </w:p>
    <w:bookmarkEnd w:id="39"/>
    <w:bookmarkStart w:id="40" w:name="设计哲学保守扩展行为可测"/>
    <w:p>
      <w:pPr>
        <w:pStyle w:val="Heading3"/>
      </w:pPr>
      <w:r>
        <w:t xml:space="preserve">4.4 </w:t>
      </w:r>
      <w:r>
        <w:rPr>
          <w:rFonts w:hint="eastAsia"/>
        </w:rPr>
        <w:t xml:space="preserve">设计哲学：保守扩展、行为可测</w:t>
      </w:r>
    </w:p>
    <w:p>
      <w:pPr>
        <w:pStyle w:val="FirstParagraph"/>
      </w:pPr>
      <w:r>
        <w:rPr>
          <w:rFonts w:hint="eastAsia"/>
        </w:rPr>
        <w:t xml:space="preserve">三条原则支配</w:t>
      </w:r>
      <w:r>
        <w:t xml:space="preserve"> LKina </w:t>
      </w:r>
      <w:r>
        <w:rPr>
          <w:rFonts w:hint="eastAsia"/>
        </w:rPr>
        <w:t xml:space="preserve">的设计：(i)</w:t>
      </w:r>
      <w:r>
        <w:t xml:space="preserve"> </w:t>
      </w:r>
      <w:r>
        <w:rPr>
          <w:rFonts w:hint="eastAsia"/>
          <w:i/>
          <w:iCs/>
        </w:rPr>
        <w:t xml:space="preserve">向后兼容是正确性属性</w:t>
      </w:r>
      <w:r>
        <w:rPr>
          <w:rFonts w:hint="eastAsia"/>
        </w:rPr>
        <w:t xml:space="preserve">——默认行为精确复现</w:t>
      </w:r>
      <w:r>
        <w:t xml:space="preserve"> Vina </w:t>
      </w:r>
      <w:r>
        <w:rPr>
          <w:rFonts w:hint="eastAsia"/>
        </w:rPr>
        <w:t xml:space="preserve">1.2.7（§3.5</w:t>
      </w:r>
      <w:r>
        <w:t xml:space="preserve"> </w:t>
      </w:r>
      <w:r>
        <w:rPr>
          <w:rFonts w:hint="eastAsia"/>
        </w:rPr>
        <w:t xml:space="preserve">数值验证），每个新项均为显式开启；(ii)</w:t>
      </w:r>
      <w:r>
        <w:t xml:space="preserve"> </w:t>
      </w:r>
      <w:r>
        <w:rPr>
          <w:rFonts w:hint="eastAsia"/>
          <w:i/>
          <w:iCs/>
        </w:rPr>
        <w:t xml:space="preserve">后处理</w:t>
      </w:r>
      <w:r>
        <w:rPr>
          <w:i/>
          <w:iCs/>
        </w:rPr>
        <w:t xml:space="preserve"> rerank </w:t>
      </w:r>
      <w:r>
        <w:rPr>
          <w:rFonts w:hint="eastAsia"/>
          <w:i/>
          <w:iCs/>
        </w:rPr>
        <w:t xml:space="preserve">项不进入搜索梯度</w:t>
      </w:r>
      <w:r>
        <w:rPr>
          <w:rFonts w:hint="eastAsia"/>
        </w:rPr>
        <w:t xml:space="preserve">——金属几何只影响姿态排序、避免虚假力；搜索期软约束通道（</w:t>
      </w:r>
      <w:r>
        <w:rPr>
          <w:rStyle w:val="VerbatimChar"/>
        </w:rPr>
        <w:t xml:space="preserve">--metal_soft_weight</w:t>
      </w:r>
      <w:r>
        <w:rPr>
          <w:rFonts w:hint="eastAsia"/>
        </w:rPr>
        <w:t xml:space="preserve">）暴露但默认关闭，以</w:t>
      </w:r>
      <w:r>
        <w:t xml:space="preserve"> log-sum-exp </w:t>
      </w:r>
      <w:r>
        <w:rPr>
          <w:rFonts w:hint="eastAsia"/>
        </w:rPr>
        <w:t xml:space="preserve">平滑近似保持优化适定；(iii)</w:t>
      </w:r>
      <w:r>
        <w:t xml:space="preserve"> </w:t>
      </w:r>
      <w:r>
        <w:rPr>
          <w:rFonts w:hint="eastAsia"/>
          <w:i/>
          <w:iCs/>
        </w:rPr>
        <w:t xml:space="preserve">强制格点/搜索一致性</w:t>
      </w:r>
      <w:r>
        <w:rPr>
          <w:rFonts w:hint="eastAsia"/>
        </w:rPr>
        <w:t xml:space="preserve">——金属特异性势激活时禁止回退外部格点生成器，消除搜索/格点失配的隐蔽误差类别。</w:t>
      </w:r>
    </w:p>
    <w:bookmarkEnd w:id="40"/>
    <w:bookmarkStart w:id="41" w:name="局限"/>
    <w:p>
      <w:pPr>
        <w:pStyle w:val="Heading3"/>
      </w:pPr>
      <w:r>
        <w:t xml:space="preserve">4.5 </w:t>
      </w:r>
      <w:r>
        <w:rPr>
          <w:rFonts w:hint="eastAsia"/>
        </w:rPr>
        <w:t xml:space="preserve">局限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多金属耦合。</w:t>
      </w:r>
      <w:r>
        <w:t xml:space="preserve"> </w:t>
      </w:r>
      <w:r>
        <w:rPr>
          <w:rFonts w:hint="eastAsia"/>
        </w:rPr>
        <w:t xml:space="preserve">各模式按位点独立处理；双核中心的桥接配体（μ-水、μ-氧）可能在</w:t>
      </w:r>
      <w:r>
        <w:t xml:space="preserve"> rerank </w:t>
      </w:r>
      <w:r>
        <w:rPr>
          <w:rFonts w:hint="eastAsia"/>
        </w:rPr>
        <w:t xml:space="preserve">分中被重复计入；BVS</w:t>
      </w:r>
      <w:r>
        <w:t xml:space="preserve"> </w:t>
      </w:r>
      <w:r>
        <w:rPr>
          <w:rFonts w:hint="eastAsia"/>
        </w:rPr>
        <w:t xml:space="preserve">推断仍为单中心（固氮酶</w:t>
      </w:r>
      <w:r>
        <w:t xml:space="preserve"> Mo-Fe </w:t>
      </w:r>
      <w:r>
        <w:rPr>
          <w:rFonts w:hint="eastAsia"/>
        </w:rPr>
        <w:t xml:space="preserve">异核与光系统</w:t>
      </w:r>
      <w:r>
        <w:t xml:space="preserve"> II </w:t>
      </w:r>
      <w:r>
        <w:rPr>
          <w:rFonts w:hint="eastAsia"/>
        </w:rPr>
        <w:t xml:space="preserve">四核</w:t>
      </w:r>
      <w:r>
        <w:t xml:space="preserve"> Mn </w:t>
      </w:r>
      <w:r>
        <w:rPr>
          <w:rFonts w:hint="eastAsia"/>
        </w:rPr>
        <w:t xml:space="preserve">簇尚未严格处理；Ni-Fe</w:t>
      </w:r>
      <w:r>
        <w:t xml:space="preserve"> </w:t>
      </w:r>
      <w:r>
        <w:rPr>
          <w:rFonts w:hint="eastAsia"/>
        </w:rPr>
        <w:t xml:space="preserve">氢酶仅获得</w:t>
      </w:r>
      <w:r>
        <w:t xml:space="preserve"> Ni </w:t>
      </w:r>
      <w:r>
        <w:rPr>
          <w:rFonts w:hint="eastAsia"/>
        </w:rPr>
        <w:t xml:space="preserve">单中心近似）。(ii)</w:t>
      </w:r>
      <w:r>
        <w:t xml:space="preserve"> </w:t>
      </w:r>
      <w:r>
        <w:rPr>
          <w:rFonts w:hint="eastAsia"/>
          <w:b/>
          <w:bCs/>
        </w:rPr>
        <w:t xml:space="preserve">金属作为配体的范围。</w:t>
      </w:r>
      <w:r>
        <w:t xml:space="preserve"> </w:t>
      </w:r>
      <w:r>
        <w:rPr>
          <w:rFonts w:hint="eastAsia"/>
        </w:rPr>
        <w:t xml:space="preserve">反向势扩展是保守的、基于格点的近似：未移植</w:t>
      </w:r>
      <w:r>
        <w:t xml:space="preserve"> MetalDock </w:t>
      </w:r>
      <w:r>
        <w:rPr>
          <w:rFonts w:hint="eastAsia"/>
        </w:rPr>
        <w:t xml:space="preserve">式配体侧</w:t>
      </w:r>
      <w:r>
        <w:t xml:space="preserve"> dummy atoms </w:t>
      </w:r>
      <w:r>
        <w:rPr>
          <w:rFonts w:hint="eastAsia"/>
        </w:rPr>
        <w:t xml:space="preserve">与内部几何约束，Pt/Ru/Tc/Re/Gd</w:t>
      </w:r>
      <w:r>
        <w:t xml:space="preserve"> </w:t>
      </w:r>
      <w:r>
        <w:rPr>
          <w:rFonts w:hint="eastAsia"/>
        </w:rPr>
        <w:t xml:space="preserve">制剂的专项基准待补。(iii)</w:t>
      </w:r>
      <w:r>
        <w:t xml:space="preserve"> </w:t>
      </w:r>
      <w:r>
        <w:rPr>
          <w:rFonts w:hint="eastAsia"/>
          <w:b/>
          <w:bCs/>
        </w:rPr>
        <w:t xml:space="preserve">响应式能量无热力学意义</w:t>
      </w:r>
      <w:r>
        <w:rPr>
          <w:rFonts w:hint="eastAsia"/>
        </w:rPr>
        <w:t xml:space="preserve">：响应式罚项不得解释为结合亲和力预测。(iv)</w:t>
      </w:r>
      <w:r>
        <w:t xml:space="preserve"> </w:t>
      </w:r>
      <w:r>
        <w:rPr>
          <w:rFonts w:hint="eastAsia"/>
          <w:b/>
          <w:bCs/>
        </w:rPr>
        <w:t xml:space="preserve">合成基准粒度。</w:t>
      </w:r>
      <w:r>
        <w:t xml:space="preserve"> </w:t>
      </w:r>
      <w:r>
        <w:t xml:space="preserve">110 </w:t>
      </w:r>
      <w:r>
        <w:rPr>
          <w:rFonts w:hint="eastAsia"/>
        </w:rPr>
        <w:t xml:space="preserve">种体系刻意最小化；完整的</w:t>
      </w:r>
      <w:r>
        <w:t xml:space="preserve"> PDB </w:t>
      </w:r>
      <w:r>
        <w:rPr>
          <w:rFonts w:hint="eastAsia"/>
        </w:rPr>
        <w:t xml:space="preserve">衍生多金属基准需要额外基础设施。(v)</w:t>
      </w:r>
      <w:r>
        <w:t xml:space="preserve"> </w:t>
      </w:r>
      <w:r>
        <w:rPr>
          <w:rFonts w:hint="eastAsia"/>
          <w:b/>
          <w:bCs/>
        </w:rPr>
        <w:t xml:space="preserve">绝对成功率依赖协议</w:t>
      </w:r>
      <w:r>
        <w:rPr>
          <w:rFonts w:hint="eastAsia"/>
        </w:rPr>
        <w:t xml:space="preserve">（exhaustiveness</w:t>
      </w:r>
      <w:r>
        <w:t xml:space="preserve"> </w:t>
      </w:r>
      <w:r>
        <w:rPr>
          <w:rFonts w:hint="eastAsia"/>
        </w:rPr>
        <w:t xml:space="preserve">16、单种子）；报告的对比对所有方法使用相同协议，</w:t>
      </w:r>
      <w:r>
        <w:rPr>
          <w:rFonts w:hint="eastAsia"/>
          <w:i/>
          <w:iCs/>
        </w:rPr>
        <w:t xml:space="preserve">差值</w:t>
      </w:r>
      <w:r>
        <w:rPr>
          <w:rFonts w:hint="eastAsia"/>
        </w:rPr>
        <w:t xml:space="preserve">才是主张。</w:t>
      </w:r>
    </w:p>
    <w:bookmarkEnd w:id="41"/>
    <w:bookmarkStart w:id="42" w:name="后续工作"/>
    <w:p>
      <w:pPr>
        <w:pStyle w:val="Heading3"/>
      </w:pPr>
      <w:r>
        <w:t xml:space="preserve">4.6 </w:t>
      </w:r>
      <w:r>
        <w:rPr>
          <w:rFonts w:hint="eastAsia"/>
        </w:rPr>
        <w:t xml:space="preserve">后续工作</w:t>
      </w:r>
    </w:p>
    <w:p>
      <w:pPr>
        <w:pStyle w:val="FirstParagraph"/>
      </w:pPr>
      <w:r>
        <w:rPr>
          <w:rFonts w:hint="eastAsia"/>
        </w:rPr>
        <w:t xml:space="preserve">下面两个开放方向是当前实现的真正局限：(i)</w:t>
      </w:r>
      <w:r>
        <w:t xml:space="preserve"> </w:t>
      </w:r>
      <w:r>
        <w:rPr>
          <w:rFonts w:hint="eastAsia"/>
          <w:b/>
          <w:bCs/>
        </w:rPr>
        <w:t xml:space="preserve">多金属耦合与多中心</w:t>
      </w:r>
      <w:r>
        <w:rPr>
          <w:b/>
          <w:bCs/>
        </w:rPr>
        <w:t xml:space="preserve"> BVS</w:t>
      </w:r>
      <w:r>
        <w:rPr>
          <w:rFonts w:hint="eastAsia"/>
        </w:rPr>
        <w:t xml:space="preserve">：固氮酶</w:t>
      </w:r>
      <w:r>
        <w:t xml:space="preserve"> Mo-Fe </w:t>
      </w:r>
      <w:r>
        <w:rPr>
          <w:rFonts w:hint="eastAsia"/>
        </w:rPr>
        <w:t xml:space="preserve">异核、光系统</w:t>
      </w:r>
      <w:r>
        <w:t xml:space="preserve"> II </w:t>
      </w:r>
      <w:r>
        <w:rPr>
          <w:rFonts w:hint="eastAsia"/>
        </w:rPr>
        <w:t xml:space="preserve">四核</w:t>
      </w:r>
      <w:r>
        <w:t xml:space="preserve"> Mn </w:t>
      </w:r>
      <w:r>
        <w:rPr>
          <w:rFonts w:hint="eastAsia"/>
        </w:rPr>
        <w:t xml:space="preserve">簇等需要超越单中心</w:t>
      </w:r>
      <w:r>
        <w:t xml:space="preserve"> BVS </w:t>
      </w:r>
      <w:r>
        <w:rPr>
          <w:rFonts w:hint="eastAsia"/>
        </w:rPr>
        <w:t xml:space="preserve">的多原子位点协同打分模型（§4.5）；(ii)</w:t>
      </w:r>
      <w:r>
        <w:t xml:space="preserve"> </w:t>
      </w:r>
      <w:r>
        <w:rPr>
          <w:rFonts w:hint="eastAsia"/>
          <w:b/>
          <w:bCs/>
        </w:rPr>
        <w:t xml:space="preserve">金属作为配体的更广药物空间</w:t>
      </w:r>
      <w:r>
        <w:rPr>
          <w:rFonts w:hint="eastAsia"/>
        </w:rPr>
        <w:t xml:space="preserve">：当前反向势扩展是保守的、基于格点的近似，未移植</w:t>
      </w:r>
      <w:r>
        <w:t xml:space="preserve"> MetalDock </w:t>
      </w:r>
      <w:r>
        <w:rPr>
          <w:rFonts w:hint="eastAsia"/>
        </w:rPr>
        <w:t xml:space="preserve">式配体侧</w:t>
      </w:r>
      <w:r>
        <w:t xml:space="preserve"> dummy atoms </w:t>
      </w:r>
      <w:r>
        <w:rPr>
          <w:rFonts w:hint="eastAsia"/>
        </w:rPr>
        <w:t xml:space="preserve">与内部几何约束，铂系/钌系/锝系等制剂的真实</w:t>
      </w:r>
      <w:r>
        <w:t xml:space="preserve"> redocking </w:t>
      </w:r>
      <w:r>
        <w:rPr>
          <w:rFonts w:hint="eastAsia"/>
        </w:rPr>
        <w:t xml:space="preserve">与体外药效学验证待补。此外：</w:t>
      </w:r>
      <w:r>
        <w:rPr>
          <w:rStyle w:val="VerbatimChar"/>
        </w:rPr>
        <w:t xml:space="preserve">--metal_soft_weight</w:t>
      </w:r>
      <w:r>
        <w:t xml:space="preserve"> </w:t>
      </w:r>
      <w:r>
        <w:rPr>
          <w:rFonts w:hint="eastAsia"/>
        </w:rPr>
        <w:t xml:space="preserve">已在</w:t>
      </w:r>
      <w:r>
        <w:t xml:space="preserve"> 3 </w:t>
      </w:r>
      <w:r>
        <w:rPr>
          <w:rFonts w:hint="eastAsia"/>
        </w:rPr>
        <w:t xml:space="preserve">个真实体系（Zn</w:t>
      </w:r>
      <w:r>
        <w:t xml:space="preserve"> 4JC、Fe 1A8E、Cu </w:t>
      </w:r>
      <w:r>
        <w:rPr>
          <w:rFonts w:hint="eastAsia"/>
        </w:rPr>
        <w:t xml:space="preserve">1A2V，w=0/0.1/0.3/0.5）上完成保守消融（漂移</w:t>
      </w:r>
      <w:r>
        <w:t xml:space="preserve"> ≤0.01 </w:t>
      </w:r>
      <w:r>
        <w:rPr>
          <w:rFonts w:hint="eastAsia"/>
        </w:rPr>
        <w:t xml:space="preserve">Å，</w:t>
      </w:r>
      <w:r>
        <w:rPr>
          <w:rStyle w:val="VerbatimChar"/>
        </w:rPr>
        <w:t xml:space="preserve">benchmarks/soft_weight_results.json</w:t>
      </w:r>
      <w:r>
        <w:rPr>
          <w:rFonts w:hint="eastAsia"/>
        </w:rPr>
        <w:t xml:space="preserve">），金属作配体基准已交付</w:t>
      </w:r>
      <w:r>
        <w:t xml:space="preserve"> Pt/Pd/Ru/Os/Re </w:t>
      </w:r>
      <w:r>
        <w:rPr>
          <w:rFonts w:hint="eastAsia"/>
        </w:rPr>
        <w:t xml:space="preserve">全池管线（n=20，</w:t>
      </w:r>
      <w:r>
        <w:rPr>
          <w:rStyle w:val="VerbatimChar"/>
        </w:rPr>
        <w:t xml:space="preserve">benchmarks/metallocomplex_redocking_benchmark.py</w:t>
      </w:r>
      <w:r>
        <w:rPr>
          <w:rFonts w:hint="eastAsia"/>
        </w:rPr>
        <w:t xml:space="preserve">）；C3</w:t>
      </w:r>
      <w:r>
        <w:t xml:space="preserve"> </w:t>
      </w:r>
      <w:r>
        <w:rPr>
          <w:rFonts w:hint="eastAsia"/>
        </w:rPr>
        <w:t xml:space="preserve">在合成深口袋上的收益场景依赖（single</w:t>
      </w:r>
      <w:r>
        <w:t xml:space="preserve"> 5/6 vs c3b 3/6 vs c3 </w:t>
      </w:r>
      <w:r>
        <w:rPr>
          <w:rFonts w:hint="eastAsia"/>
        </w:rPr>
        <w:t xml:space="preserve">0/6）已在图</w:t>
      </w:r>
      <w:r>
        <w:t xml:space="preserve"> S3 </w:t>
      </w:r>
      <w:r>
        <w:rPr>
          <w:rFonts w:hint="eastAsia"/>
        </w:rPr>
        <w:t xml:space="preserve">报告。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结论"/>
    <w:p>
      <w:pPr>
        <w:pStyle w:val="Heading2"/>
      </w:pPr>
      <w:r>
        <w:t xml:space="preserve">5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LKina </w:t>
      </w:r>
      <w:r>
        <w:rPr>
          <w:rFonts w:hint="eastAsia"/>
        </w:rPr>
        <w:t xml:space="preserve">将</w:t>
      </w:r>
      <w:r>
        <w:t xml:space="preserve"> AutoDock Vina 1.2.7 </w:t>
      </w:r>
      <w:r>
        <w:rPr>
          <w:rFonts w:hint="eastAsia"/>
        </w:rPr>
        <w:t xml:space="preserve">扩展为金属感知、共价响应式的对接引擎，且不牺牲其搜索性能与向后兼容性。113</w:t>
      </w:r>
      <w:r>
        <w:t xml:space="preserve"> </w:t>
      </w:r>
      <w:r>
        <w:rPr>
          <w:rFonts w:hint="eastAsia"/>
        </w:rPr>
        <w:t xml:space="preserve">种</w:t>
      </w:r>
      <w:r>
        <w:t xml:space="preserve"> AD4 </w:t>
      </w:r>
      <w:r>
        <w:rPr>
          <w:rFonts w:hint="eastAsia"/>
        </w:rPr>
        <w:t xml:space="preserve">原子类型、四类配位伪原子几何、BVS</w:t>
      </w:r>
      <w:r>
        <w:t xml:space="preserve"> </w:t>
      </w:r>
      <w:r>
        <w:rPr>
          <w:rFonts w:hint="eastAsia"/>
        </w:rPr>
        <w:t xml:space="preserve">氧化态推断、Jahn-Teller</w:t>
      </w:r>
      <w:r>
        <w:t xml:space="preserve"> </w:t>
      </w:r>
      <w:r>
        <w:rPr>
          <w:rFonts w:hint="eastAsia"/>
        </w:rPr>
        <w:t xml:space="preserve">模式、半显式水桥模型与内联</w:t>
      </w:r>
      <w:r>
        <w:t xml:space="preserve"> AG4 </w:t>
      </w:r>
      <w:r>
        <w:rPr>
          <w:rFonts w:hint="eastAsia"/>
        </w:rPr>
        <w:t xml:space="preserve">格点生成器使金属酶对接自包含；在覆盖</w:t>
      </w:r>
      <w:r>
        <w:t xml:space="preserve"> Zn²⁺/Fe³⁺/Cu²⁺ </w:t>
      </w:r>
      <w:r>
        <w:rPr>
          <w:rFonts w:hint="eastAsia"/>
        </w:rPr>
        <w:t xml:space="preserve">的</w:t>
      </w:r>
      <w:r>
        <w:t xml:space="preserve"> PDB </w:t>
      </w:r>
      <w:r>
        <w:rPr>
          <w:rFonts w:hint="eastAsia"/>
        </w:rPr>
        <w:t xml:space="preserve">来源重对接基准（104</w:t>
      </w:r>
      <w:r>
        <w:t xml:space="preserve"> </w:t>
      </w:r>
      <w:r>
        <w:rPr>
          <w:rFonts w:hint="eastAsia"/>
        </w:rPr>
        <w:t xml:space="preserve">个体系）中，开启配位模型后供体原子落入金属</w:t>
      </w:r>
      <w:r>
        <w:t xml:space="preserve"> 3.0 Å </w:t>
      </w:r>
      <w:r>
        <w:rPr>
          <w:rFonts w:hint="eastAsia"/>
        </w:rPr>
        <w:t xml:space="preserve">配位圈的比例约</w:t>
      </w:r>
      <w:r>
        <w:t xml:space="preserve"> </w:t>
      </w:r>
      <w:r>
        <w:rPr>
          <w:rFonts w:hint="eastAsia"/>
        </w:rPr>
        <w:t xml:space="preserve">91%（中位距离</w:t>
      </w:r>
      <w:r>
        <w:t xml:space="preserve"> 2.12 </w:t>
      </w:r>
      <w:r>
        <w:rPr>
          <w:rFonts w:hint="eastAsia"/>
        </w:rPr>
        <w:t xml:space="preserve">Å），同一引擎关闭该项仅约</w:t>
      </w:r>
      <w:r>
        <w:t xml:space="preserve"> </w:t>
      </w:r>
      <w:r>
        <w:rPr>
          <w:rFonts w:hint="eastAsia"/>
        </w:rPr>
        <w:t xml:space="preserve">28%，Vina</w:t>
      </w:r>
      <w:r>
        <w:t xml:space="preserve"> 1.2.7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52%。系统性的</w:t>
      </w:r>
      <w:r>
        <w:t xml:space="preserve"> 110 </w:t>
      </w:r>
      <w:r>
        <w:rPr>
          <w:rFonts w:hint="eastAsia"/>
        </w:rPr>
        <w:t xml:space="preserve">模式合成基准显示</w:t>
      </w:r>
      <w:r>
        <w:t xml:space="preserve"> LKina </w:t>
      </w:r>
      <w:r>
        <w:rPr>
          <w:rFonts w:hint="eastAsia"/>
        </w:rPr>
        <w:t xml:space="preserve">可对接全部金属模式（110/110），而</w:t>
      </w:r>
      <w:r>
        <w:t xml:space="preserve"> Vina 1.2.7 </w:t>
      </w:r>
      <w:r>
        <w:rPr>
          <w:rFonts w:hint="eastAsia"/>
        </w:rPr>
        <w:t xml:space="preserve">有</w:t>
      </w:r>
      <w:r>
        <w:t xml:space="preserve"> </w:t>
      </w:r>
      <w:r>
        <w:rPr>
          <w:b/>
          <w:bCs/>
        </w:rPr>
        <w:t xml:space="preserve">76/110 </w:t>
      </w:r>
      <w:r>
        <w:rPr>
          <w:rFonts w:hint="eastAsia"/>
          <w:b/>
          <w:bCs/>
        </w:rPr>
        <w:t xml:space="preserve">在解析阶段即失败</w:t>
      </w:r>
      <w:r>
        <w:rPr>
          <w:rFonts w:hint="eastAsia"/>
        </w:rPr>
        <w:t xml:space="preserve">；在真实</w:t>
      </w:r>
      <w:r>
        <w:t xml:space="preserve"> Zn </w:t>
      </w:r>
      <w:r>
        <w:rPr>
          <w:rFonts w:hint="eastAsia"/>
        </w:rPr>
        <w:t xml:space="preserve">金属蛋白上，仅</w:t>
      </w:r>
      <w:r>
        <w:t xml:space="preserve"> LKina </w:t>
      </w:r>
      <w:r>
        <w:rPr>
          <w:rFonts w:hint="eastAsia"/>
        </w:rPr>
        <w:t xml:space="preserve">以</w:t>
      </w:r>
      <w:r>
        <w:t xml:space="preserve"> 2.13 Å </w:t>
      </w:r>
      <w:r>
        <w:rPr>
          <w:rFonts w:hint="eastAsia"/>
        </w:rPr>
        <w:t xml:space="preserve">恢复</w:t>
      </w:r>
      <w:r>
        <w:t xml:space="preserve"> Zn–N </w:t>
      </w:r>
      <w:r>
        <w:rPr>
          <w:rFonts w:hint="eastAsia"/>
        </w:rPr>
        <w:t xml:space="preserve">配位并输出显式配位报告。P1–P4</w:t>
      </w:r>
      <w:r>
        <w:t xml:space="preserve"> </w:t>
      </w:r>
      <w:r>
        <w:rPr>
          <w:rFonts w:hint="eastAsia"/>
        </w:rPr>
        <w:t xml:space="preserve">响应式框架配合</w:t>
      </w:r>
      <w:r>
        <w:t xml:space="preserve"> NAC </w:t>
      </w:r>
      <w:r>
        <w:rPr>
          <w:rFonts w:hint="eastAsia"/>
        </w:rPr>
        <w:t xml:space="preserve">检测、六种反应预设与</w:t>
      </w:r>
      <w:r>
        <w:t xml:space="preserve"> C3 </w:t>
      </w:r>
      <w:r>
        <w:rPr>
          <w:rFonts w:hint="eastAsia"/>
        </w:rPr>
        <w:t xml:space="preserve">两阶段策略完成全部预设的端到端运行，NAC</w:t>
      </w:r>
      <w:r>
        <w:t xml:space="preserve"> </w:t>
      </w:r>
      <w:r>
        <w:rPr>
          <w:rFonts w:hint="eastAsia"/>
        </w:rPr>
        <w:t xml:space="preserve">判别有效。全部扩展均为显式开启，标准对接复现</w:t>
      </w:r>
      <w:r>
        <w:t xml:space="preserve"> Vina 1.2.7 </w:t>
      </w:r>
      <w:r>
        <w:rPr>
          <w:rFonts w:hint="eastAsia"/>
        </w:rPr>
        <w:t xml:space="preserve">能量完全一致；LKina</w:t>
      </w:r>
      <w:r>
        <w:t xml:space="preserve"> </w:t>
      </w:r>
      <w:r>
        <w:rPr>
          <w:rFonts w:hint="eastAsia"/>
        </w:rPr>
        <w:t xml:space="preserve">因此可以作为既有</w:t>
      </w:r>
      <w:r>
        <w:t xml:space="preserve"> Vina </w:t>
      </w:r>
      <w:r>
        <w:rPr>
          <w:rFonts w:hint="eastAsia"/>
        </w:rPr>
        <w:t xml:space="preserve">工作流程的直接替换（drop-in）。</w:t>
      </w:r>
    </w:p>
    <w:p>
      <w:r>
        <w:pict>
          <v:rect style="width:0;height:1.5pt" o:hralign="center" o:hrstd="t" o:hr="t"/>
        </w:pict>
      </w:r>
    </w:p>
    <w:bookmarkEnd w:id="44"/>
    <w:bookmarkStart w:id="45" w:name="数据与代码可用性"/>
    <w:p>
      <w:pPr>
        <w:pStyle w:val="Heading2"/>
      </w:pPr>
      <w:r>
        <w:t xml:space="preserve">6 </w:t>
      </w:r>
      <w:r>
        <w:rPr>
          <w:rFonts w:hint="eastAsia"/>
        </w:rPr>
        <w:t xml:space="preserve">数据与代码可用性</w:t>
      </w:r>
    </w:p>
    <w:p>
      <w:pPr>
        <w:pStyle w:val="FirstParagraph"/>
      </w:pPr>
      <w:r>
        <w:t xml:space="preserve">LKina </w:t>
      </w:r>
      <w:r>
        <w:rPr>
          <w:rFonts w:hint="eastAsia"/>
        </w:rPr>
        <w:t xml:space="preserve">开源：https://github.com/LK-Studio1128/LKina</w:t>
      </w:r>
      <w:r>
        <w:t xml:space="preserve"> </w:t>
      </w:r>
      <w:r>
        <w:rPr>
          <w:rFonts w:hint="eastAsia"/>
        </w:rPr>
        <w:t xml:space="preserve">——源码、构建脚本（macOS</w:t>
      </w:r>
      <w:r>
        <w:t xml:space="preserve"> arm64/x86_64、Linux x86_64、Windows </w:t>
      </w:r>
      <w:r>
        <w:rPr>
          <w:rFonts w:hint="eastAsia"/>
        </w:rPr>
        <w:t xml:space="preserve">MSYS2/MinGW）、回归测试套件与发布二进制。许可：合并二进制</w:t>
      </w:r>
      <w:r>
        <w:t xml:space="preserve"> </w:t>
      </w:r>
      <w:r>
        <w:rPr>
          <w:rFonts w:hint="eastAsia"/>
        </w:rPr>
        <w:t xml:space="preserve">GPL-3.0-or-later（Vina</w:t>
      </w:r>
      <w:r>
        <w:t xml:space="preserve"> </w:t>
      </w:r>
      <w:r>
        <w:rPr>
          <w:rFonts w:hint="eastAsia"/>
        </w:rPr>
        <w:t xml:space="preserve">来源文件</w:t>
      </w:r>
      <w:r>
        <w:t xml:space="preserve"> </w:t>
      </w:r>
      <w:r>
        <w:rPr>
          <w:rFonts w:hint="eastAsia"/>
        </w:rPr>
        <w:t xml:space="preserve">Apache-2.0；AG4</w:t>
      </w:r>
      <w:r>
        <w:t xml:space="preserve"> </w:t>
      </w:r>
      <w:r>
        <w:rPr>
          <w:rFonts w:hint="eastAsia"/>
        </w:rPr>
        <w:t xml:space="preserve">引擎与参数数据</w:t>
      </w:r>
      <w:r>
        <w:t xml:space="preserve"> </w:t>
      </w:r>
      <w:r>
        <w:rPr>
          <w:rFonts w:hint="eastAsia"/>
        </w:rPr>
        <w:t xml:space="preserve">GPL-3.0-or-later；见</w:t>
      </w:r>
      <w:r>
        <w:t xml:space="preserve"> </w:t>
      </w:r>
      <w:r>
        <w:rPr>
          <w:rStyle w:val="VerbatimChar"/>
        </w:rPr>
        <w:t xml:space="preserve">COPYING</w:t>
      </w:r>
      <w:r>
        <w:t xml:space="preserve">/</w:t>
      </w:r>
      <w:r>
        <w:rPr>
          <w:rStyle w:val="VerbatimChar"/>
        </w:rPr>
        <w:t xml:space="preserve">NOTICE</w:t>
      </w:r>
      <w:r>
        <w:rPr>
          <w:rFonts w:hint="eastAsia"/>
        </w:rPr>
        <w:t xml:space="preserve">）。基准数据：PDB</w:t>
      </w:r>
      <w:r>
        <w:t xml:space="preserve"> </w:t>
      </w:r>
      <w:r>
        <w:rPr>
          <w:rFonts w:hint="eastAsia"/>
        </w:rPr>
        <w:t xml:space="preserve">来源的</w:t>
      </w:r>
      <w:r>
        <w:t xml:space="preserve"> Zn²⁺/Fe³⁺/Cu²⁺ </w:t>
      </w:r>
      <w:r>
        <w:rPr>
          <w:rFonts w:hint="eastAsia"/>
        </w:rPr>
        <w:t xml:space="preserve">重对接集合（§3.6）由</w:t>
      </w:r>
      <w:r>
        <w:t xml:space="preserve"> </w:t>
      </w:r>
      <w:r>
        <w:rPr>
          <w:rStyle w:val="VerbatimChar"/>
        </w:rPr>
        <w:t xml:space="preserve">benchmarks/redock_benchmark/redock_pipeline.py</w:t>
      </w:r>
      <w:r>
        <w:t xml:space="preserve"> </w:t>
      </w:r>
      <w:r>
        <w:rPr>
          <w:rFonts w:hint="eastAsia"/>
        </w:rPr>
        <w:t xml:space="preserve">从</w:t>
      </w:r>
      <w:r>
        <w:t xml:space="preserve"> RCSB PDB [16] </w:t>
      </w:r>
      <w:r>
        <w:rPr>
          <w:rFonts w:hint="eastAsia"/>
        </w:rPr>
        <w:t xml:space="preserve">重新生成，JSON</w:t>
      </w:r>
      <w:r>
        <w:t xml:space="preserve"> </w:t>
      </w:r>
      <w:r>
        <w:rPr>
          <w:rFonts w:hint="eastAsia"/>
        </w:rPr>
        <w:t xml:space="preserve">结果存于</w:t>
      </w:r>
      <w:r>
        <w:t xml:space="preserve"> </w:t>
      </w:r>
      <w:r>
        <w:rPr>
          <w:rStyle w:val="VerbatimChar"/>
        </w:rPr>
        <w:t xml:space="preserve">benchmarks/redock_benchmark/results/</w:t>
      </w:r>
      <w:r>
        <w:t xml:space="preserve">。110 </w:t>
      </w:r>
      <w:r>
        <w:rPr>
          <w:rFonts w:hint="eastAsia"/>
        </w:rPr>
        <w:t xml:space="preserve">模式合成金属基准、功能族实测与四层共价框架基准全部可从</w:t>
      </w:r>
      <w:r>
        <w:t xml:space="preserve"> </w:t>
      </w:r>
      <w:r>
        <w:rPr>
          <w:rStyle w:val="VerbatimChar"/>
        </w:rPr>
        <w:t xml:space="preserve">benchmarks/</w:t>
      </w:r>
      <w:r>
        <w:t xml:space="preserve"> </w:t>
      </w:r>
      <w:r>
        <w:rPr>
          <w:rFonts w:hint="eastAsia"/>
        </w:rPr>
        <w:t xml:space="preserve">复现（见附录</w:t>
      </w:r>
      <w:r>
        <w:t xml:space="preserve"> </w:t>
      </w:r>
      <w:r>
        <w:rPr>
          <w:rFonts w:hint="eastAsia"/>
        </w:rPr>
        <w:t xml:space="preserve">E），所有运行使用种子</w:t>
      </w:r>
      <w:r>
        <w:t xml:space="preserve"> 42 </w:t>
      </w:r>
      <w:r>
        <w:rPr>
          <w:rFonts w:hint="eastAsia"/>
        </w:rPr>
        <w:t xml:space="preserve">以便精确复现。出版时注册</w:t>
      </w:r>
      <w:r>
        <w:t xml:space="preserve"> Zenodo DOI [21]。</w:t>
      </w:r>
    </w:p>
    <w:bookmarkEnd w:id="45"/>
    <w:bookmarkStart w:id="46" w:name="致谢"/>
    <w:p>
      <w:pPr>
        <w:pStyle w:val="Heading2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t xml:space="preserve">LKina </w:t>
      </w:r>
      <w:r>
        <w:rPr>
          <w:rFonts w:hint="eastAsia"/>
        </w:rPr>
        <w:t xml:space="preserve">建立在</w:t>
      </w:r>
      <w:r>
        <w:t xml:space="preserve"> Olson </w:t>
      </w:r>
      <w:r>
        <w:rPr>
          <w:rFonts w:hint="eastAsia"/>
        </w:rPr>
        <w:t xml:space="preserve">与</w:t>
      </w:r>
      <w:r>
        <w:t xml:space="preserve"> Forli </w:t>
      </w:r>
      <w:r>
        <w:rPr>
          <w:rFonts w:hint="eastAsia"/>
        </w:rPr>
        <w:t xml:space="preserve">实验室（The</w:t>
      </w:r>
      <w:r>
        <w:t xml:space="preserve"> Scripps Research </w:t>
      </w:r>
      <w:r>
        <w:rPr>
          <w:rFonts w:hint="eastAsia"/>
        </w:rPr>
        <w:t xml:space="preserve">Institute）的</w:t>
      </w:r>
      <w:r>
        <w:t xml:space="preserve"> AutoDock </w:t>
      </w:r>
      <w:r>
        <w:rPr>
          <w:rFonts w:hint="eastAsia"/>
        </w:rPr>
        <w:t xml:space="preserve">生态之上——AutoDock</w:t>
      </w:r>
      <w:r>
        <w:t xml:space="preserve"> Vina [1,2]、AutoDock4/AutoDockTools [3]、AutoGrid4 </w:t>
      </w:r>
      <w:r>
        <w:rPr>
          <w:rFonts w:hint="eastAsia"/>
        </w:rPr>
        <w:t xml:space="preserve">与</w:t>
      </w:r>
      <w:r>
        <w:t xml:space="preserve"> AutoDock4Zn </w:t>
      </w:r>
      <w:r>
        <w:rPr>
          <w:rFonts w:hint="eastAsia"/>
        </w:rPr>
        <w:t xml:space="preserve">[6]。我们衷心感谢</w:t>
      </w:r>
      <w:r>
        <w:t xml:space="preserve"> Santos-Martins </w:t>
      </w:r>
      <w:r>
        <w:rPr>
          <w:rFonts w:hint="eastAsia"/>
        </w:rPr>
        <w:t xml:space="preserve">等提供的</w:t>
      </w:r>
      <w:r>
        <w:t xml:space="preserve"> 292 </w:t>
      </w:r>
      <w:r>
        <w:rPr>
          <w:rFonts w:hint="eastAsia"/>
        </w:rPr>
        <w:t xml:space="preserve">个</w:t>
      </w:r>
      <w:r>
        <w:t xml:space="preserve"> Zn²⁺ </w:t>
      </w:r>
      <w:r>
        <w:rPr>
          <w:rFonts w:hint="eastAsia"/>
        </w:rPr>
        <w:t xml:space="preserve">基准协议与数据集，以及</w:t>
      </w:r>
      <w:r>
        <w:t xml:space="preserve"> Hakkennes </w:t>
      </w:r>
      <w:r>
        <w:rPr>
          <w:rFonts w:hint="eastAsia"/>
        </w:rPr>
        <w:t xml:space="preserve">等的</w:t>
      </w:r>
      <w:r>
        <w:t xml:space="preserve"> MetalDock </w:t>
      </w:r>
      <w:r>
        <w:rPr>
          <w:rFonts w:hint="eastAsia"/>
        </w:rPr>
        <w:t xml:space="preserve">[7]——其优化的金属参数为</w:t>
      </w:r>
      <w:r>
        <w:t xml:space="preserve"> LKina </w:t>
      </w:r>
      <w:r>
        <w:rPr>
          <w:rFonts w:hint="eastAsia"/>
        </w:rPr>
        <w:t xml:space="preserve">的反向</w:t>
      </w:r>
      <w:r>
        <w:t xml:space="preserve"> pair potentials </w:t>
      </w:r>
      <w:r>
        <w:rPr>
          <w:rFonts w:hint="eastAsia"/>
        </w:rPr>
        <w:t xml:space="preserve">提供依据。Meeko</w:t>
      </w:r>
      <w:r>
        <w:t xml:space="preserve"> [17] </w:t>
      </w:r>
      <w:r>
        <w:rPr>
          <w:rFonts w:hint="eastAsia"/>
        </w:rPr>
        <w:t xml:space="preserve">与</w:t>
      </w:r>
      <w:r>
        <w:t xml:space="preserve"> Open Babel [18] </w:t>
      </w:r>
      <w:r>
        <w:rPr>
          <w:rFonts w:hint="eastAsia"/>
        </w:rPr>
        <w:t xml:space="preserve">用于准备流水线。</w:t>
      </w:r>
    </w:p>
    <w:bookmarkEnd w:id="46"/>
    <w:bookmarkStart w:id="47" w:name="作者贡献"/>
    <w:p>
      <w:pPr>
        <w:pStyle w:val="Heading2"/>
      </w:pPr>
      <w:r>
        <w:rPr>
          <w:rFonts w:hint="eastAsia"/>
        </w:rPr>
        <w:t xml:space="preserve">作者贡献</w:t>
      </w:r>
    </w:p>
    <w:p>
      <w:pPr>
        <w:pStyle w:val="FirstParagraph"/>
      </w:pPr>
      <w:r>
        <w:t xml:space="preserve">LK-Studio1128 </w:t>
      </w:r>
      <w:r>
        <w:rPr>
          <w:rFonts w:hint="eastAsia"/>
        </w:rPr>
        <w:t xml:space="preserve">构思并实现</w:t>
      </w:r>
      <w:r>
        <w:t xml:space="preserve"> </w:t>
      </w:r>
      <w:r>
        <w:rPr>
          <w:rFonts w:hint="eastAsia"/>
        </w:rPr>
        <w:t xml:space="preserve">LKina，设计并运行全部基准测试，撰写本稿。</w:t>
      </w:r>
    </w:p>
    <w:bookmarkEnd w:id="47"/>
    <w:bookmarkStart w:id="48" w:name="利益冲突"/>
    <w:p>
      <w:pPr>
        <w:pStyle w:val="Heading2"/>
      </w:pPr>
      <w:r>
        <w:rPr>
          <w:rFonts w:hint="eastAsia"/>
        </w:rPr>
        <w:t xml:space="preserve">利益冲突</w:t>
      </w:r>
    </w:p>
    <w:p>
      <w:pPr>
        <w:pStyle w:val="FirstParagraph"/>
      </w:pPr>
      <w:r>
        <w:rPr>
          <w:rFonts w:hint="eastAsia"/>
        </w:rPr>
        <w:t xml:space="preserve">作者声明无利益冲突。</w:t>
      </w:r>
    </w:p>
    <w:p>
      <w:r>
        <w:pict>
          <v:rect style="width:0;height:1.5pt" o:hralign="center" o:hrstd="t" o:hr="t"/>
        </w:pict>
      </w:r>
    </w:p>
    <w:bookmarkEnd w:id="48"/>
    <w:bookmarkStart w:id="49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9"/>
        </w:numPr>
      </w:pPr>
      <w:r>
        <w:t xml:space="preserve">Trott O, Olson AJ. AutoDock Vina: improving the speed and accuracy of docking with a new scoring function, efficient optimization, and multithreading.</w:t>
      </w:r>
      <w:r>
        <w:t xml:space="preserve"> </w:t>
      </w:r>
      <w:r>
        <w:rPr>
          <w:i/>
          <w:iCs/>
        </w:rPr>
        <w:t xml:space="preserve">J Comput Chem.</w:t>
      </w:r>
      <w:r>
        <w:t xml:space="preserve"> </w:t>
      </w:r>
      <w:r>
        <w:t xml:space="preserve">2010;31(2):455–461.</w:t>
      </w:r>
    </w:p>
    <w:p>
      <w:pPr>
        <w:pStyle w:val="Compact"/>
        <w:numPr>
          <w:ilvl w:val="0"/>
          <w:numId w:val="1009"/>
        </w:numPr>
      </w:pPr>
      <w:r>
        <w:t xml:space="preserve">Eberhardt J, Santos-Martins D, Tillack AF, Forli S. AutoDock Vina 1.2.0: new docking methods, expanded force field, and Python bindings.</w:t>
      </w:r>
      <w:r>
        <w:t xml:space="preserve"> </w:t>
      </w:r>
      <w:r>
        <w:rPr>
          <w:i/>
          <w:iCs/>
        </w:rPr>
        <w:t xml:space="preserve">J Chem Inf Model.</w:t>
      </w:r>
      <w:r>
        <w:t xml:space="preserve"> </w:t>
      </w:r>
      <w:r>
        <w:t xml:space="preserve">2021;61(8):3891–3898.</w:t>
      </w:r>
    </w:p>
    <w:p>
      <w:pPr>
        <w:pStyle w:val="Compact"/>
        <w:numPr>
          <w:ilvl w:val="0"/>
          <w:numId w:val="1009"/>
        </w:numPr>
      </w:pPr>
      <w:r>
        <w:t xml:space="preserve">Morris GM, Huey R, Lindstrom W, et al. AutoDock4 and AutoDockTools4: automated docking with selective receptor flexibility.</w:t>
      </w:r>
      <w:r>
        <w:t xml:space="preserve"> </w:t>
      </w:r>
      <w:r>
        <w:rPr>
          <w:i/>
          <w:iCs/>
        </w:rPr>
        <w:t xml:space="preserve">J Comput Chem.</w:t>
      </w:r>
      <w:r>
        <w:t xml:space="preserve"> </w:t>
      </w:r>
      <w:r>
        <w:t xml:space="preserve">2009;30(16):2785–2791.</w:t>
      </w:r>
    </w:p>
    <w:p>
      <w:pPr>
        <w:pStyle w:val="Compact"/>
        <w:numPr>
          <w:ilvl w:val="0"/>
          <w:numId w:val="1009"/>
        </w:numPr>
      </w:pPr>
      <w:r>
        <w:t xml:space="preserve">Andreini C, Bertini I, Cavallaro G, Holliday GL, Thornton JM. Metal ions in biological catalysis: from enzyme databases to general principles.</w:t>
      </w:r>
      <w:r>
        <w:t xml:space="preserve"> </w:t>
      </w:r>
      <w:r>
        <w:rPr>
          <w:i/>
          <w:iCs/>
        </w:rPr>
        <w:t xml:space="preserve">J Biol Inorg Chem.</w:t>
      </w:r>
      <w:r>
        <w:t xml:space="preserve"> </w:t>
      </w:r>
      <w:r>
        <w:t xml:space="preserve">2008;13(8):1205–1218.</w:t>
      </w:r>
    </w:p>
    <w:p>
      <w:pPr>
        <w:pStyle w:val="Compact"/>
        <w:numPr>
          <w:ilvl w:val="0"/>
          <w:numId w:val="1009"/>
        </w:numPr>
      </w:pPr>
      <w:r>
        <w:t xml:space="preserve">Valdez CE, Smith QA, Nechay MR, Alexandrova AN. Mysteries of metals in metalloenzymes.</w:t>
      </w:r>
      <w:r>
        <w:t xml:space="preserve"> </w:t>
      </w:r>
      <w:r>
        <w:rPr>
          <w:i/>
          <w:iCs/>
        </w:rPr>
        <w:t xml:space="preserve">Acc Chem Res.</w:t>
      </w:r>
      <w:r>
        <w:t xml:space="preserve"> </w:t>
      </w:r>
      <w:r>
        <w:t xml:space="preserve">2014;47(10):3110–3117.</w:t>
      </w:r>
    </w:p>
    <w:p>
      <w:pPr>
        <w:pStyle w:val="Compact"/>
        <w:numPr>
          <w:ilvl w:val="0"/>
          <w:numId w:val="1009"/>
        </w:numPr>
      </w:pPr>
      <w:r>
        <w:t xml:space="preserve">Santos-Martins D, Forli S, Ramos MJ, Olson AJ. AutoDock4Zn: an improved AutoDock force field for small-molecule docking to zinc metalloproteins.</w:t>
      </w:r>
      <w:r>
        <w:t xml:space="preserve"> </w:t>
      </w:r>
      <w:r>
        <w:rPr>
          <w:i/>
          <w:iCs/>
        </w:rPr>
        <w:t xml:space="preserve">J Chem Inf Model.</w:t>
      </w:r>
      <w:r>
        <w:t xml:space="preserve"> </w:t>
      </w:r>
      <w:r>
        <w:t xml:space="preserve">2014;54(8):2371–2379.</w:t>
      </w:r>
    </w:p>
    <w:p>
      <w:pPr>
        <w:pStyle w:val="Compact"/>
        <w:numPr>
          <w:ilvl w:val="0"/>
          <w:numId w:val="1009"/>
        </w:numPr>
      </w:pPr>
      <w:r>
        <w:t xml:space="preserve">Hakkennes MLA, Buda F, Bonnet S. MetalDock: an open access docking tool for easy and reproducible docking of metal complexes.</w:t>
      </w:r>
      <w:r>
        <w:t xml:space="preserve"> </w:t>
      </w:r>
      <w:r>
        <w:rPr>
          <w:i/>
          <w:iCs/>
        </w:rPr>
        <w:t xml:space="preserve">J Chem Inf Model.</w:t>
      </w:r>
      <w:r>
        <w:t xml:space="preserve"> </w:t>
      </w:r>
      <w:r>
        <w:t xml:space="preserve">2023;63(24):7816–7825. doi:10.1021/acs.jcim.3c01582</w:t>
      </w:r>
    </w:p>
    <w:p>
      <w:pPr>
        <w:pStyle w:val="Compact"/>
        <w:numPr>
          <w:ilvl w:val="0"/>
          <w:numId w:val="1009"/>
        </w:numPr>
      </w:pPr>
      <w:r>
        <w:t xml:space="preserve">Wang K. GPDOCK: highly accurate docking strategy for metalloproteins based on geometric probability.</w:t>
      </w:r>
      <w:r>
        <w:t xml:space="preserve"> </w:t>
      </w:r>
      <w:r>
        <w:rPr>
          <w:i/>
          <w:iCs/>
        </w:rPr>
        <w:t xml:space="preserve">Brief Bioinform.</w:t>
      </w:r>
      <w:r>
        <w:t xml:space="preserve"> </w:t>
      </w:r>
      <w:r>
        <w:t xml:space="preserve">2023;24(1):bbac620. doi:10.1093/bib/bbac620</w:t>
      </w:r>
    </w:p>
    <w:p>
      <w:pPr>
        <w:pStyle w:val="Compact"/>
        <w:numPr>
          <w:ilvl w:val="0"/>
          <w:numId w:val="1009"/>
        </w:numPr>
      </w:pPr>
      <w:r>
        <w:t xml:space="preserve">Scarpino A, Ferenczy GG, Keserű GM. Covalent docking in drug discovery: scope and limitations.</w:t>
      </w:r>
      <w:r>
        <w:t xml:space="preserve"> </w:t>
      </w:r>
      <w:r>
        <w:rPr>
          <w:i/>
          <w:iCs/>
        </w:rPr>
        <w:t xml:space="preserve">Curr Pharm Des.</w:t>
      </w:r>
      <w:r>
        <w:t xml:space="preserve"> </w:t>
      </w:r>
      <w:r>
        <w:t xml:space="preserve">2020;26(44):5684–5699. doi:10.2174/1381612824999201105164942</w:t>
      </w:r>
    </w:p>
    <w:p>
      <w:pPr>
        <w:pStyle w:val="Compact"/>
        <w:numPr>
          <w:ilvl w:val="0"/>
          <w:numId w:val="1009"/>
        </w:numPr>
      </w:pPr>
      <w:r>
        <w:t xml:space="preserve">Lightstone FC, Bruice TC. Ground state conformations and entropic and enthalpic factors in the efficiency of intramolecular and enzymatic reactions.</w:t>
      </w:r>
      <w:r>
        <w:t xml:space="preserve"> </w:t>
      </w:r>
      <w:r>
        <w:rPr>
          <w:i/>
          <w:iCs/>
        </w:rPr>
        <w:t xml:space="preserve">J Am Chem Soc.</w:t>
      </w:r>
      <w:r>
        <w:t xml:space="preserve"> </w:t>
      </w:r>
      <w:r>
        <w:t xml:space="preserve">1996;118(11):2595–2605.</w:t>
      </w:r>
    </w:p>
    <w:p>
      <w:pPr>
        <w:pStyle w:val="Compact"/>
        <w:numPr>
          <w:ilvl w:val="0"/>
          <w:numId w:val="1009"/>
        </w:numPr>
      </w:pPr>
      <w:r>
        <w:t xml:space="preserve">Bruice TC. A view at the millennium: the efficiency of enzymatic catalysis.</w:t>
      </w:r>
      <w:r>
        <w:t xml:space="preserve"> </w:t>
      </w:r>
      <w:r>
        <w:rPr>
          <w:i/>
          <w:iCs/>
        </w:rPr>
        <w:t xml:space="preserve">Acc Chem Res.</w:t>
      </w:r>
      <w:r>
        <w:t xml:space="preserve"> </w:t>
      </w:r>
      <w:r>
        <w:t xml:space="preserve">2002;35(3):139–148.</w:t>
      </w:r>
    </w:p>
    <w:p>
      <w:pPr>
        <w:pStyle w:val="Compact"/>
        <w:numPr>
          <w:ilvl w:val="0"/>
          <w:numId w:val="1009"/>
        </w:numPr>
      </w:pPr>
      <w:r>
        <w:t xml:space="preserve">Bianco G, Forli S, Goodsell DS, Olson AJ. Covalent docking using AutoDock: two-point attractor and flexible side chain methods.</w:t>
      </w:r>
      <w:r>
        <w:t xml:space="preserve"> </w:t>
      </w:r>
      <w:r>
        <w:rPr>
          <w:i/>
          <w:iCs/>
        </w:rPr>
        <w:t xml:space="preserve">Protein Sci.</w:t>
      </w:r>
      <w:r>
        <w:t xml:space="preserve"> </w:t>
      </w:r>
      <w:r>
        <w:t xml:space="preserve">2016;25(1):295–301.</w:t>
      </w:r>
    </w:p>
    <w:p>
      <w:pPr>
        <w:pStyle w:val="Compact"/>
        <w:numPr>
          <w:ilvl w:val="0"/>
          <w:numId w:val="1009"/>
        </w:numPr>
      </w:pPr>
      <w:r>
        <w:t xml:space="preserve">Harding MM. Small revisions to predicted distances around metal sites in proteins.</w:t>
      </w:r>
      <w:r>
        <w:t xml:space="preserve"> </w:t>
      </w:r>
      <w:r>
        <w:rPr>
          <w:i/>
          <w:iCs/>
        </w:rPr>
        <w:t xml:space="preserve">Acta Crystallogr D.</w:t>
      </w:r>
      <w:r>
        <w:t xml:space="preserve"> </w:t>
      </w:r>
      <w:r>
        <w:t xml:space="preserve">2006;62(6):678–682.</w:t>
      </w:r>
    </w:p>
    <w:p>
      <w:pPr>
        <w:pStyle w:val="Compact"/>
        <w:numPr>
          <w:ilvl w:val="0"/>
          <w:numId w:val="1009"/>
        </w:numPr>
      </w:pPr>
      <w:r>
        <w:t xml:space="preserve">Brown ID, Altermatt D. Bond-valence parameters obtained from a systematic analysis of the inorganic crystal structure database.</w:t>
      </w:r>
      <w:r>
        <w:t xml:space="preserve"> </w:t>
      </w:r>
      <w:r>
        <w:rPr>
          <w:i/>
          <w:iCs/>
        </w:rPr>
        <w:t xml:space="preserve">Acta Crystallogr B.</w:t>
      </w:r>
      <w:r>
        <w:t xml:space="preserve"> </w:t>
      </w:r>
      <w:r>
        <w:t xml:space="preserve">1985;41(4):244–247.</w:t>
      </w:r>
    </w:p>
    <w:p>
      <w:pPr>
        <w:pStyle w:val="Compact"/>
        <w:numPr>
          <w:ilvl w:val="0"/>
          <w:numId w:val="1009"/>
        </w:numPr>
      </w:pPr>
      <w:r>
        <w:t xml:space="preserve">Brese NE, O’Keeffe M. Bond-valence parameters for solids.</w:t>
      </w:r>
      <w:r>
        <w:t xml:space="preserve"> </w:t>
      </w:r>
      <w:r>
        <w:rPr>
          <w:i/>
          <w:iCs/>
        </w:rPr>
        <w:t xml:space="preserve">Acta Crystallogr B.</w:t>
      </w:r>
      <w:r>
        <w:t xml:space="preserve"> </w:t>
      </w:r>
      <w:r>
        <w:t xml:space="preserve">1991;47(2):192–197.</w:t>
      </w:r>
    </w:p>
    <w:p>
      <w:pPr>
        <w:pStyle w:val="Compact"/>
        <w:numPr>
          <w:ilvl w:val="0"/>
          <w:numId w:val="1009"/>
        </w:numPr>
      </w:pPr>
      <w:r>
        <w:t xml:space="preserve">Berman HM, Westbrook J, Feng Z, et al. The Protein Data Bank.</w:t>
      </w:r>
      <w:r>
        <w:t xml:space="preserve"> </w:t>
      </w:r>
      <w:r>
        <w:rPr>
          <w:i/>
          <w:iCs/>
        </w:rPr>
        <w:t xml:space="preserve">Nucleic Acids Res.</w:t>
      </w:r>
      <w:r>
        <w:t xml:space="preserve"> </w:t>
      </w:r>
      <w:r>
        <w:t xml:space="preserve">2000;28(1):235–242.</w:t>
      </w:r>
    </w:p>
    <w:p>
      <w:pPr>
        <w:pStyle w:val="Compact"/>
        <w:numPr>
          <w:ilvl w:val="0"/>
          <w:numId w:val="1009"/>
        </w:numPr>
      </w:pPr>
      <w:r>
        <w:t xml:space="preserve">Forli Lab. Meeko — Python package for preparing small molecules for AutoDock. https://github.com/forlilab/Meeko.</w:t>
      </w:r>
    </w:p>
    <w:p>
      <w:pPr>
        <w:pStyle w:val="Compact"/>
        <w:numPr>
          <w:ilvl w:val="0"/>
          <w:numId w:val="1009"/>
        </w:numPr>
      </w:pPr>
      <w:r>
        <w:t xml:space="preserve">O’Boyle NM, Banck M, James CA, et al. Open Babel: an open chemical toolbox.</w:t>
      </w:r>
      <w:r>
        <w:t xml:space="preserve"> </w:t>
      </w:r>
      <w:r>
        <w:rPr>
          <w:i/>
          <w:iCs/>
        </w:rPr>
        <w:t xml:space="preserve">J Cheminform.</w:t>
      </w:r>
      <w:r>
        <w:t xml:space="preserve"> </w:t>
      </w:r>
      <w:r>
        <w:t xml:space="preserve">2011;3:33.</w:t>
      </w:r>
    </w:p>
    <w:p>
      <w:pPr>
        <w:pStyle w:val="Compact"/>
        <w:numPr>
          <w:ilvl w:val="0"/>
          <w:numId w:val="1009"/>
        </w:numPr>
      </w:pPr>
      <w:r>
        <w:t xml:space="preserve">Wu G, Robertson DH, Brooks CL, Vieth M. Detailed analysis of grid-based molecular docking: a case study of CDOCKER—a CHARMm-based MD docking algorithm.</w:t>
      </w:r>
      <w:r>
        <w:t xml:space="preserve"> </w:t>
      </w:r>
      <w:r>
        <w:rPr>
          <w:i/>
          <w:iCs/>
        </w:rPr>
        <w:t xml:space="preserve">J Comput Chem.</w:t>
      </w:r>
      <w:r>
        <w:t xml:space="preserve"> </w:t>
      </w:r>
      <w:r>
        <w:t xml:space="preserve">2003;24(13):1549–1562. doi:10.1002/jcc.10306</w:t>
      </w:r>
    </w:p>
    <w:p>
      <w:pPr>
        <w:pStyle w:val="Compact"/>
        <w:numPr>
          <w:ilvl w:val="0"/>
          <w:numId w:val="1009"/>
        </w:numPr>
      </w:pPr>
      <w:r>
        <w:t xml:space="preserve">Jones G, Willett P, Glen RC, Leach AR, Taylor R. Development and validation of a genetic algorithm for flexible docking.</w:t>
      </w:r>
      <w:r>
        <w:t xml:space="preserve"> </w:t>
      </w:r>
      <w:r>
        <w:rPr>
          <w:i/>
          <w:iCs/>
        </w:rPr>
        <w:t xml:space="preserve">J Mol Biol.</w:t>
      </w:r>
      <w:r>
        <w:t xml:space="preserve"> </w:t>
      </w:r>
      <w:r>
        <w:t xml:space="preserve">1997;267(3):727–748. doi:10.1006/jmbi.1996.0897</w:t>
      </w:r>
    </w:p>
    <w:p>
      <w:pPr>
        <w:pStyle w:val="Compact"/>
        <w:numPr>
          <w:ilvl w:val="0"/>
          <w:numId w:val="1009"/>
        </w:numPr>
      </w:pPr>
      <w:r>
        <w:t xml:space="preserve">European Organization for Nuclear Research &amp; OpenAIRE. Zenodo. https://zenodo.org/. doi:10.25495/7gxk-rd71</w:t>
      </w:r>
    </w:p>
    <w:p>
      <w:r>
        <w:pict>
          <v:rect style="width:0;height:1.5pt" o:hralign="center" o:hrstd="t" o:hr="t"/>
        </w:pict>
      </w:r>
    </w:p>
    <w:bookmarkEnd w:id="49"/>
    <w:bookmarkStart w:id="50" w:name="附录-e.-基准语料库汇总完整可复现"/>
    <w:p>
      <w:pPr>
        <w:pStyle w:val="Heading2"/>
      </w:pPr>
      <w:r>
        <w:rPr>
          <w:rFonts w:hint="eastAsia"/>
        </w:rPr>
        <w:t xml:space="preserve">附录</w:t>
      </w:r>
      <w:r>
        <w:t xml:space="preserve"> E. </w:t>
      </w:r>
      <w:r>
        <w:rPr>
          <w:rFonts w:hint="eastAsia"/>
        </w:rPr>
        <w:t xml:space="preserve">基准语料库汇总（完整可复现）</w:t>
      </w:r>
    </w:p>
    <w:p>
      <w:pPr>
        <w:pStyle w:val="FirstParagraph"/>
      </w:pPr>
      <w:r>
        <w:rPr>
          <w:rFonts w:hint="eastAsia"/>
        </w:rPr>
        <w:t xml:space="preserve">论文中所有实测数字均可从仓库（</w:t>
      </w:r>
      <w:r>
        <w:rPr>
          <w:rStyle w:val="VerbatimChar"/>
        </w:rPr>
        <w:t xml:space="preserve">benchmarks/</w:t>
      </w:r>
      <w:r>
        <w:rPr>
          <w:rFonts w:hint="eastAsia"/>
        </w:rPr>
        <w:t xml:space="preserve">）复现；所使用的二进制为修复后</w:t>
      </w:r>
      <w:r>
        <w:t xml:space="preserve"> </w:t>
      </w:r>
      <w:r>
        <w:rPr>
          <w:rFonts w:hint="eastAsia"/>
        </w:rPr>
        <w:t xml:space="preserve">v1.0.1（±1000</w:t>
      </w:r>
      <w:r>
        <w:t xml:space="preserve"> </w:t>
      </w:r>
      <w:r>
        <w:rPr>
          <w:rFonts w:hint="eastAsia"/>
        </w:rPr>
        <w:t xml:space="preserve">钳制</w:t>
      </w:r>
      <w:r>
        <w:t xml:space="preserve"> +</w:t>
      </w:r>
      <w:r>
        <w:t xml:space="preserve"> </w:t>
      </w:r>
      <w:r>
        <w:rPr>
          <w:rStyle w:val="VerbatimChar"/>
        </w:rPr>
        <w:t xml:space="preserve">--no_auto_metal</w:t>
      </w:r>
      <w:r>
        <w:rPr>
          <w:rFonts w:hint="eastAsia"/>
        </w:rPr>
        <w:t xml:space="preserve">，标签</w:t>
      </w:r>
      <w:r>
        <w:t xml:space="preserve"> </w:t>
      </w:r>
      <w:r>
        <w:rPr>
          <w:rStyle w:val="VerbatimChar"/>
        </w:rPr>
        <w:t xml:space="preserve">v1.0.1</w:t>
      </w:r>
      <w:r>
        <w:rPr>
          <w:rFonts w:hint="eastAsia"/>
        </w:rPr>
        <w:t xml:space="preserve">）。下表汇总整个基准语料库，各脚本在自身目录下输出对应</w:t>
      </w:r>
      <w:r>
        <w:t xml:space="preserve"> JSON </w:t>
      </w:r>
      <w:r>
        <w:rPr>
          <w:rFonts w:hint="eastAsia"/>
        </w:rPr>
        <w:t xml:space="preserve">结果文件（</w:t>
      </w:r>
      <w:r>
        <w:rPr>
          <w:rStyle w:val="VerbatimChar"/>
        </w:rPr>
        <w:t xml:space="preserve">metal_coverage_results_all.json</w:t>
      </w:r>
      <w:r>
        <w:t xml:space="preserve">、</w:t>
      </w:r>
      <w:r>
        <w:rPr>
          <w:rStyle w:val="VerbatimChar"/>
        </w:rPr>
        <w:t xml:space="preserve">feature_family_results.json</w:t>
      </w:r>
      <w:r>
        <w:t xml:space="preserve">、</w:t>
      </w:r>
      <w:r>
        <w:rPr>
          <w:rStyle w:val="VerbatimChar"/>
        </w:rPr>
        <w:t xml:space="preserve">covalent_full_results.json</w:t>
      </w:r>
      <w:r>
        <w:rPr>
          <w:rFonts w:hint="eastAsia"/>
        </w:rPr>
        <w:t xml:space="preserve"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钳制</w:t>
            </w:r>
            <w:r>
              <w:t xml:space="preserve"> 100000 → 1000 kcal/mol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已应用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src/lib/ag4_engine.cpp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--no_auto_metal</w:t>
            </w:r>
            <w:r>
              <w:t xml:space="preserve"> </w:t>
            </w:r>
            <w:r>
              <w:rPr>
                <w:rFonts w:hint="eastAsia"/>
              </w:rPr>
              <w:t xml:space="preserve">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已应用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src/main/main.cpp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全金属覆盖</w:t>
            </w:r>
          </w:p>
        </w:tc>
        <w:tc>
          <w:tcPr/>
          <w:p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 xml:space="preserve">合成</w:t>
            </w:r>
          </w:p>
        </w:tc>
        <w:tc>
          <w:tcPr/>
          <w:p>
            <w:pPr>
              <w:pStyle w:val="Compact"/>
            </w:pPr>
            <w:r>
              <w:t xml:space="preserve">LKina </w:t>
            </w:r>
            <w:r>
              <w:rPr>
                <w:rFonts w:hint="eastAsia"/>
              </w:rPr>
              <w:t xml:space="preserve">对接成功</w:t>
            </w:r>
          </w:p>
        </w:tc>
        <w:tc>
          <w:tcPr/>
          <w:p>
            <w:pPr>
              <w:pStyle w:val="Compact"/>
            </w:pPr>
            <w:r>
              <w:t xml:space="preserve">110/110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run_all_metal_modes.py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全金属覆盖</w:t>
            </w:r>
          </w:p>
        </w:tc>
        <w:tc>
          <w:tcPr/>
          <w:p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 xml:space="preserve">合成</w:t>
            </w:r>
          </w:p>
        </w:tc>
        <w:tc>
          <w:tcPr/>
          <w:p>
            <w:pPr>
              <w:pStyle w:val="Compact"/>
            </w:pPr>
            <w:r>
              <w:t xml:space="preserve">Vina 1.2.7 </w:t>
            </w:r>
            <w:r>
              <w:rPr>
                <w:rFonts w:hint="eastAsia"/>
              </w:rPr>
              <w:t xml:space="preserve">对接成功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34/110（76</w:t>
            </w:r>
            <w:r>
              <w:t xml:space="preserve"> </w:t>
            </w:r>
            <w:r>
              <w:rPr>
                <w:rFonts w:hint="eastAsia"/>
              </w:rPr>
              <w:t xml:space="preserve">种类型解析失败）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run_all_metal_modes.py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全金属覆盖</w:t>
            </w:r>
          </w:p>
        </w:tc>
        <w:tc>
          <w:tcPr/>
          <w:p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 xml:space="preserve">合成</w:t>
            </w:r>
          </w:p>
        </w:tc>
        <w:tc>
          <w:tcPr/>
          <w:p>
            <w:pPr>
              <w:pStyle w:val="Compact"/>
            </w:pPr>
            <w:r>
              <w:t xml:space="preserve">LKina |d–d₀|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t xml:space="preserve">0.20 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run_all_metal_modes.py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全金属覆盖</w:t>
            </w:r>
          </w:p>
        </w:tc>
        <w:tc>
          <w:tcPr/>
          <w:p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 xml:space="preserve">合成</w:t>
            </w:r>
          </w:p>
        </w:tc>
        <w:tc>
          <w:tcPr/>
          <w:p>
            <w:pPr>
              <w:pStyle w:val="Compact"/>
            </w:pPr>
            <w:r>
              <w:t xml:space="preserve">LKina |d–d₀| &lt; 0.5 Å</w:t>
            </w:r>
          </w:p>
        </w:tc>
        <w:tc>
          <w:tcPr/>
          <w:p>
            <w:pPr>
              <w:pStyle w:val="Compact"/>
            </w:pPr>
            <w:r>
              <w:t xml:space="preserve">108/110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run_all_metal_modes.py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全金属覆盖</w:t>
            </w:r>
          </w:p>
        </w:tc>
        <w:tc>
          <w:tcPr/>
          <w:p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 xml:space="preserve">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配位势井确认（E_ideal</w:t>
            </w:r>
            <w:r>
              <w:t xml:space="preserve"> &lt; </w:t>
            </w:r>
            <w:r>
              <w:rPr>
                <w:rFonts w:hint="eastAsia"/>
              </w:rPr>
              <w:t xml:space="preserve">E_far）</w:t>
            </w:r>
          </w:p>
        </w:tc>
        <w:tc>
          <w:tcPr/>
          <w:p>
            <w:pPr>
              <w:pStyle w:val="Compact"/>
            </w:pPr>
            <w:r>
              <w:t xml:space="preserve">104/110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run_all_metal_modes.py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伪原子检查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金属</w:t>
            </w:r>
          </w:p>
        </w:tc>
        <w:tc>
          <w:tcPr/>
          <w:p>
            <w:pPr>
              <w:pStyle w:val="Compact"/>
            </w:pPr>
            <w:r>
              <w:t xml:space="preserve">ideal/good </w:t>
            </w:r>
            <w:r>
              <w:rPr>
                <w:rFonts w:hint="eastAsia"/>
              </w:rPr>
              <w:t xml:space="preserve">供体计数</w:t>
            </w:r>
          </w:p>
        </w:tc>
        <w:tc>
          <w:tcPr/>
          <w:p>
            <w:pPr>
              <w:pStyle w:val="Compact"/>
            </w:pPr>
            <w:r>
              <w:t xml:space="preserve">3/3、3/3、5/5、4/4、4/4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run_feature_family_tests.py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BVS </w:t>
            </w:r>
            <w:r>
              <w:rPr>
                <w:rFonts w:hint="eastAsia"/>
              </w:rPr>
              <w:t xml:space="preserve">推断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氧化态正确</w:t>
            </w:r>
          </w:p>
        </w:tc>
        <w:tc>
          <w:tcPr/>
          <w:p>
            <w:pPr>
              <w:pStyle w:val="Compact"/>
            </w:pPr>
            <w:r>
              <w:t xml:space="preserve">14/14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run_feature_family_tests.py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Mg（4/6</w:t>
            </w:r>
            <w:r>
              <w:t xml:space="preserve"> </w:t>
            </w:r>
            <w:r>
              <w:rPr>
                <w:rFonts w:hint="eastAsia"/>
              </w:rPr>
              <w:t xml:space="preserve">配位）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</w:t>
            </w:r>
            <w:r>
              <w:rPr>
                <w:rStyle w:val="VerbatimChar"/>
              </w:rPr>
              <w:t xml:space="preserve">METAL_WATER_E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run_feature_family_tests.py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金属作配体</w:t>
            </w:r>
          </w:p>
        </w:tc>
        <w:tc>
          <w:tcPr/>
          <w:p>
            <w:pPr>
              <w:pStyle w:val="Compact"/>
            </w:pPr>
            <w:r>
              <w:t xml:space="preserve">Pt </w:t>
            </w:r>
            <w:r>
              <w:rPr>
                <w:rFonts w:hint="eastAsia"/>
              </w:rPr>
              <w:t xml:space="preserve">平面四方</w:t>
            </w:r>
            <w:r>
              <w:t xml:space="preserve"> </w:t>
            </w:r>
            <w:r>
              <w:rPr>
                <w:rFonts w:hint="eastAsia"/>
              </w:rPr>
              <w:t xml:space="preserve">理想/畸变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几何罚分</w:t>
            </w:r>
          </w:p>
        </w:tc>
        <w:tc>
          <w:tcPr/>
          <w:p>
            <w:pPr>
              <w:pStyle w:val="Compact"/>
            </w:pPr>
            <w:r>
              <w:t xml:space="preserve">0.003 vs 0.903 kcal/mol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run_feature_family_tests.py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共价</w:t>
            </w:r>
            <w:r>
              <w:t xml:space="preserve"> P1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预设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返回码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run_covalent_full.py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共价</w:t>
            </w:r>
            <w:r>
              <w:t xml:space="preserve"> P1+P2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预设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返回码</w:t>
            </w:r>
            <w:r>
              <w:t xml:space="preserve"> + NAC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6/6（NAC=YES</w:t>
            </w:r>
            <w:r>
              <w:t xml:space="preserve"> </w:t>
            </w:r>
            <w:r>
              <w:rPr>
                <w:rFonts w:hint="eastAsia"/>
              </w:rPr>
              <w:t xml:space="preserve">4/6）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run_covalent_full.py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共价</w:t>
            </w:r>
            <w:r>
              <w:t xml:space="preserve"> P4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预设</w:t>
            </w:r>
            <w:r>
              <w:t xml:space="preserve"> × 3 vdW </w:t>
            </w:r>
            <w:r>
              <w:rPr>
                <w:rFonts w:hint="eastAsia"/>
              </w:rPr>
              <w:t xml:space="preserve">缩放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返回码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run_covalent_full.py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共价</w:t>
            </w:r>
            <w:r>
              <w:t xml:space="preserve"> C3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预设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返回码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run_covalent_full.py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响应式梯度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预设</w:t>
            </w:r>
            <w:r>
              <w:t xml:space="preserve"> × 7 </w:t>
            </w:r>
            <w:r>
              <w:rPr>
                <w:rFonts w:hint="eastAsia"/>
              </w:rPr>
              <w:t xml:space="preserve">分量</w:t>
            </w:r>
          </w:p>
        </w:tc>
        <w:tc>
          <w:tcPr/>
          <w:p>
            <w:pPr>
              <w:pStyle w:val="Compact"/>
            </w:pPr>
            <w:r>
              <w:t xml:space="preserve">max </w:t>
            </w:r>
            <w:r>
              <w:rPr>
                <w:rFonts w:hint="eastAsia"/>
              </w:rPr>
              <w:t xml:space="preserve">|解析−数值|</w:t>
            </w:r>
          </w:p>
        </w:tc>
        <w:tc>
          <w:tcPr/>
          <w:p>
            <w:pPr>
              <w:pStyle w:val="Compact"/>
            </w:pPr>
            <w:r>
              <w:t xml:space="preserve">2.4e-16–4.3e-08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run_feature_tests.py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 </w:t>
            </w:r>
            <w:r>
              <w:rPr>
                <w:rFonts w:hint="eastAsia"/>
              </w:rPr>
              <w:t xml:space="preserve">扫描单调性（P4）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cys_michael，λ=0/0.5/1.0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</w:t>
            </w:r>
            <w:r>
              <w:t xml:space="preserve"> −10.09/−5.716/−4.734 kcal/mol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单调递增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run_covalent_full.py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能量井扫描</w:t>
            </w:r>
          </w:p>
        </w:tc>
        <w:tc>
          <w:tcPr/>
          <w:p>
            <w:pPr>
              <w:pStyle w:val="Compact"/>
            </w:pPr>
            <w:r>
              <w:t xml:space="preserve">cys_michael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高斯井底</w:t>
            </w:r>
            <w:r>
              <w:t xml:space="preserve"> r₀ = 1.82 </w:t>
            </w:r>
            <w:r>
              <w:rPr>
                <w:rFonts w:hint="eastAsia"/>
              </w:rPr>
              <w:t xml:space="preserve">Å，深度</w:t>
            </w:r>
            <w:r>
              <w:t xml:space="preserve"> 10 kcal/mol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run_covalent_full.py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generate_maps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探针配体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写出</w:t>
            </w:r>
            <w:r>
              <w:t xml:space="preserve"> AutoGrid4 </w:t>
            </w:r>
            <w:r>
              <w:rPr>
                <w:rFonts w:hint="eastAsia"/>
              </w:rPr>
              <w:t xml:space="preserve">格式格点</w:t>
            </w:r>
          </w:p>
        </w:tc>
        <w:tc>
          <w:tcPr/>
          <w:p>
            <w:pPr>
              <w:pStyle w:val="Compact"/>
            </w:pPr>
            <w:r>
              <w:t xml:space="preserve">108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run_covalent_full.py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向后兼容</w:t>
            </w:r>
          </w:p>
        </w:tc>
        <w:tc>
          <w:tcPr/>
          <w:p>
            <w:pPr>
              <w:pStyle w:val="Compact"/>
            </w:pPr>
            <w:r>
              <w:t xml:space="preserve">1HVR / 3PTB</w:t>
            </w:r>
          </w:p>
        </w:tc>
        <w:tc>
          <w:tcPr/>
          <w:p>
            <w:pPr>
              <w:pStyle w:val="Compact"/>
            </w:pPr>
            <w:r>
              <w:t xml:space="preserve">mode-1 </w:t>
            </w:r>
            <w:r>
              <w:rPr>
                <w:rFonts w:hint="eastAsia"/>
              </w:rPr>
              <w:t xml:space="preserve">能量</w:t>
            </w:r>
            <w:r>
              <w:t xml:space="preserve"> vs Vina</w:t>
            </w:r>
          </w:p>
        </w:tc>
        <w:tc>
          <w:tcPr/>
          <w:p>
            <w:pPr>
              <w:pStyle w:val="Compact"/>
            </w:pPr>
            <w:r>
              <w:t xml:space="preserve">−14.54 / </w:t>
            </w:r>
            <w:r>
              <w:rPr>
                <w:rFonts w:hint="eastAsia"/>
              </w:rPr>
              <w:t xml:space="preserve">−6.202（完全一致）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real_systems/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84" w:name="图注"/>
    <w:p>
      <w:pPr>
        <w:pStyle w:val="Heading2"/>
      </w:pPr>
      <w:r>
        <w:rPr>
          <w:rFonts w:hint="eastAsia"/>
        </w:rPr>
        <w:t xml:space="preserve">图注</w:t>
      </w:r>
    </w:p>
    <w:p>
      <w:pPr>
        <w:pStyle w:val="CaptionedFigure"/>
      </w:pPr>
      <w:r>
        <w:drawing>
          <wp:inline>
            <wp:extent cx="5334000" cy="2178003"/>
            <wp:effectExtent b="0" l="0" r="0" t="0"/>
            <wp:docPr descr="图 1" title="" id="52" name="Picture"/>
            <a:graphic>
              <a:graphicData uri="http://schemas.openxmlformats.org/drawingml/2006/picture">
                <pic:pic>
                  <pic:nvPicPr>
                    <pic:cNvPr descr="figures/fig1_redock_benchmark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8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1.</w:t>
      </w:r>
      <w:r>
        <w:t xml:space="preserve"> </w:t>
      </w:r>
      <w:r>
        <w:t xml:space="preserve">PDB </w:t>
      </w:r>
      <w:r>
        <w:rPr>
          <w:rFonts w:hint="eastAsia"/>
        </w:rPr>
        <w:t xml:space="preserve">来源重对接基准（Zn²⁺</w:t>
      </w:r>
      <w:r>
        <w:t xml:space="preserve"> n=22 / Fe³⁺ n=47 / Cu²⁺ </w:t>
      </w:r>
      <w:r>
        <w:rPr>
          <w:rFonts w:hint="eastAsia"/>
        </w:rPr>
        <w:t xml:space="preserve">n=35）。(a)</w:t>
      </w:r>
      <w:r>
        <w:t xml:space="preserve"> Top-1 RMSD ≤ 2.0 Å </w:t>
      </w:r>
      <w:r>
        <w:rPr>
          <w:rFonts w:hint="eastAsia"/>
        </w:rPr>
        <w:t xml:space="preserve">成功率；(b)</w:t>
      </w:r>
      <w:r>
        <w:t xml:space="preserve"> </w:t>
      </w:r>
      <w:r>
        <w:rPr>
          <w:rFonts w:hint="eastAsia"/>
        </w:rPr>
        <w:t xml:space="preserve">最优姿态将配体</w:t>
      </w:r>
      <w:r>
        <w:t xml:space="preserve"> N/O/S </w:t>
      </w:r>
      <w:r>
        <w:rPr>
          <w:rFonts w:hint="eastAsia"/>
        </w:rPr>
        <w:t xml:space="preserve">供体置于受体金属</w:t>
      </w:r>
      <w:r>
        <w:t xml:space="preserve"> 3.0 Å </w:t>
      </w:r>
      <w:r>
        <w:rPr>
          <w:rFonts w:hint="eastAsia"/>
        </w:rPr>
        <w:t xml:space="preserve">内的体系比例——LKina</w:t>
      </w:r>
      <w:r>
        <w:t xml:space="preserve"> AD4 + </w:t>
      </w:r>
      <w:r>
        <w:rPr>
          <w:rFonts w:hint="eastAsia"/>
        </w:rPr>
        <w:t xml:space="preserve">金属模式、LKina</w:t>
      </w:r>
      <w:r>
        <w:t xml:space="preserve"> </w:t>
      </w:r>
      <w:r>
        <w:rPr>
          <w:rFonts w:hint="eastAsia"/>
        </w:rPr>
        <w:t xml:space="preserve">AD4（</w:t>
      </w:r>
      <w:r>
        <w:rPr>
          <w:rStyle w:val="VerbatimChar"/>
        </w:rPr>
        <w:t xml:space="preserve">--no_auto_metal</w:t>
      </w:r>
      <w:r>
        <w:rPr>
          <w:rFonts w:hint="eastAsia"/>
        </w:rPr>
        <w:t xml:space="preserve">）与</w:t>
      </w:r>
      <w:r>
        <w:t xml:space="preserve"> Vina 1.2.7 </w:t>
      </w:r>
      <w:r>
        <w:rPr>
          <w:rFonts w:hint="eastAsia"/>
        </w:rPr>
        <w:t xml:space="preserve">在统一制备协议下对比。图由</w:t>
      </w:r>
      <w:r>
        <w:t xml:space="preserve"> </w:t>
      </w:r>
      <w:r>
        <w:rPr>
          <w:rStyle w:val="VerbatimChar"/>
        </w:rPr>
        <w:t xml:space="preserve">make_redock_figures.py</w:t>
      </w:r>
      <w:r>
        <w:t xml:space="preserve"> </w:t>
      </w:r>
      <w:r>
        <w:rPr>
          <w:rFonts w:hint="eastAsia"/>
        </w:rPr>
        <w:t xml:space="preserve">从归档</w:t>
      </w:r>
      <w:r>
        <w:t xml:space="preserve"> JSON </w:t>
      </w:r>
      <w:r>
        <w:rPr>
          <w:rFonts w:hint="eastAsia"/>
        </w:rPr>
        <w:t xml:space="preserve">结果与对接姿态重新生成。</w:t>
      </w:r>
    </w:p>
    <w:p>
      <w:pPr>
        <w:pStyle w:val="CaptionedFigure"/>
      </w:pPr>
      <w:r>
        <w:drawing>
          <wp:inline>
            <wp:extent cx="5334000" cy="2570816"/>
            <wp:effectExtent b="0" l="0" r="0" t="0"/>
            <wp:docPr descr="图 2" title="" id="55" name="Picture"/>
            <a:graphic>
              <a:graphicData uri="http://schemas.openxmlformats.org/drawingml/2006/picture">
                <pic:pic>
                  <pic:nvPicPr>
                    <pic:cNvPr descr="figures/fig2_donor_metal_distanc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2.</w:t>
      </w:r>
      <w:r>
        <w:t xml:space="preserve"> </w:t>
      </w:r>
      <w:r>
        <w:rPr>
          <w:rFonts w:hint="eastAsia"/>
        </w:rPr>
        <w:t xml:space="preserve">合并基准的逐体系最优姿态供体-金属最小距离（n</w:t>
      </w:r>
      <w:r>
        <w:t xml:space="preserve"> = 100 </w:t>
      </w:r>
      <w:r>
        <w:rPr>
          <w:rFonts w:hint="eastAsia"/>
        </w:rPr>
        <w:t xml:space="preserve">个三引擎均成功对接的体系：Zn</w:t>
      </w:r>
      <w:r>
        <w:t xml:space="preserve"> 20 / Fe 46 / Cu </w:t>
      </w:r>
      <w:r>
        <w:rPr>
          <w:rFonts w:hint="eastAsia"/>
        </w:rPr>
        <w:t xml:space="preserve">34——用于同口径逐体系对比的交集）。开启配位模型的</w:t>
      </w:r>
      <w:r>
        <w:t xml:space="preserve"> LKina </w:t>
      </w:r>
      <w:r>
        <w:rPr>
          <w:rFonts w:hint="eastAsia"/>
        </w:rPr>
        <w:t xml:space="preserve">在</w:t>
      </w:r>
      <w:r>
        <w:t xml:space="preserve"> 96% </w:t>
      </w:r>
      <w:r>
        <w:rPr>
          <w:rFonts w:hint="eastAsia"/>
        </w:rPr>
        <w:t xml:space="preserve">的体系中使最优姿态配体供体位于</w:t>
      </w:r>
      <w:r>
        <w:t xml:space="preserve"> 3.0 Å </w:t>
      </w:r>
      <w:r>
        <w:rPr>
          <w:rFonts w:hint="eastAsia"/>
        </w:rPr>
        <w:t xml:space="preserve">配位圈内（中位</w:t>
      </w:r>
      <w:r>
        <w:t xml:space="preserve"> 2.09 </w:t>
      </w:r>
      <w:r>
        <w:rPr>
          <w:rFonts w:hint="eastAsia"/>
        </w:rPr>
        <w:t xml:space="preserve">Å），同一引擎关闭该项为</w:t>
      </w:r>
      <w:r>
        <w:t xml:space="preserve"> </w:t>
      </w:r>
      <w:r>
        <w:rPr>
          <w:rFonts w:hint="eastAsia"/>
        </w:rPr>
        <w:t xml:space="preserve">31%（中位</w:t>
      </w:r>
      <w:r>
        <w:t xml:space="preserve"> 3.73 </w:t>
      </w:r>
      <w:r>
        <w:rPr>
          <w:rFonts w:hint="eastAsia"/>
        </w:rPr>
        <w:t xml:space="preserve">Å），Vina</w:t>
      </w:r>
      <w:r>
        <w:t xml:space="preserve"> 1.2.7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54%（中位</w:t>
      </w:r>
      <w:r>
        <w:t xml:space="preserve"> 2.74 </w:t>
      </w:r>
      <w:r>
        <w:rPr>
          <w:rFonts w:hint="eastAsia"/>
        </w:rPr>
        <w:t xml:space="preserve">Å）。各引擎自身可对接全集的统计见</w:t>
      </w:r>
      <w:r>
        <w:t xml:space="preserve"> §3.6 </w:t>
      </w:r>
      <w:r>
        <w:rPr>
          <w:rFonts w:hint="eastAsia"/>
        </w:rPr>
        <w:t xml:space="preserve">表（中位</w:t>
      </w:r>
      <w:r>
        <w:t xml:space="preserve"> 2.12 / 3.83 / 2.83 </w:t>
      </w:r>
      <w:r>
        <w:rPr>
          <w:rFonts w:hint="eastAsia"/>
        </w:rPr>
        <w:t xml:space="preserve">Å）。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3.</w:t>
      </w:r>
      <w:r>
        <w:t xml:space="preserve"> </w:t>
      </w:r>
      <w:r>
        <w:rPr>
          <w:rFonts w:hint="eastAsia"/>
        </w:rPr>
        <w:t xml:space="preserve">全部金属覆盖（a）与</w:t>
      </w:r>
      <w:r>
        <w:t xml:space="preserve"> Vina </w:t>
      </w:r>
      <w:r>
        <w:rPr>
          <w:rFonts w:hint="eastAsia"/>
        </w:rPr>
        <w:t xml:space="preserve">接受度（按金属家族，b）。LKina</w:t>
      </w:r>
      <w:r>
        <w:t xml:space="preserve"> </w:t>
      </w:r>
      <w:r>
        <w:rPr>
          <w:rFonts w:hint="eastAsia"/>
        </w:rPr>
        <w:t xml:space="preserve">可对接</w:t>
      </w:r>
      <w:r>
        <w:t xml:space="preserve"> </w:t>
      </w:r>
      <w:r>
        <w:rPr>
          <w:b/>
          <w:bCs/>
        </w:rPr>
        <w:t xml:space="preserve">110/110</w:t>
      </w:r>
      <w:r>
        <w:t xml:space="preserve"> </w:t>
      </w:r>
      <w:r>
        <w:rPr>
          <w:rFonts w:hint="eastAsia"/>
        </w:rPr>
        <w:t xml:space="preserve">种金属模式；Vina</w:t>
      </w:r>
      <w:r>
        <w:t xml:space="preserve"> 1.2.7 </w:t>
      </w:r>
      <w:r>
        <w:rPr>
          <w:rFonts w:hint="eastAsia"/>
        </w:rPr>
        <w:t xml:space="preserve">仅</w:t>
      </w:r>
      <w:r>
        <w:t xml:space="preserve"> 34/110 </w:t>
      </w:r>
      <w:r>
        <w:rPr>
          <w:rFonts w:hint="eastAsia"/>
        </w:rPr>
        <w:t xml:space="preserve">且在</w:t>
      </w:r>
      <w:r>
        <w:t xml:space="preserve"> PDBQT </w:t>
      </w:r>
      <w:r>
        <w:rPr>
          <w:rFonts w:hint="eastAsia"/>
        </w:rPr>
        <w:t xml:space="preserve">解析阶段拒绝</w:t>
      </w:r>
      <w:r>
        <w:t xml:space="preserve"> 76 </w:t>
      </w:r>
      <w:r>
        <w:rPr>
          <w:rFonts w:hint="eastAsia"/>
        </w:rPr>
        <w:t xml:space="preserve">种（</w:t>
      </w:r>
      <w:r>
        <w:rPr>
          <w:rStyle w:val="VerbatimChar"/>
        </w:rPr>
        <w:t xml:space="preserve">Atom type &lt;M&gt; is not a valid AutoDock type</w:t>
      </w:r>
      <w:r>
        <w:rPr>
          <w:rFonts w:hint="eastAsia"/>
        </w:rPr>
        <w:t xml:space="preserve">）。按家族拆分显示</w:t>
      </w:r>
      <w:r>
        <w:t xml:space="preserve"> Vina </w:t>
      </w:r>
      <w:r>
        <w:rPr>
          <w:rFonts w:hint="eastAsia"/>
        </w:rPr>
        <w:t xml:space="preserve">主要接受生物过渡金属（Zn、Mg、Mn、Fe、Co、Ni、Cu），但拒绝整个药用/锕系/镧系/早期过渡/类金属谱。</w:t>
      </w:r>
    </w:p>
    <w:p>
      <w:pPr>
        <w:pStyle w:val="FirstParagraph"/>
      </w:pPr>
      <w:r>
        <w:drawing>
          <wp:inline>
            <wp:extent cx="5334000" cy="2188655"/>
            <wp:effectExtent b="0" l="0" r="0" t="0"/>
            <wp:docPr descr="图 3" title="" id="58" name="Picture"/>
            <a:graphic>
              <a:graphicData uri="http://schemas.openxmlformats.org/drawingml/2006/picture">
                <pic:pic>
                  <pic:nvPicPr>
                    <pic:cNvPr descr="figures/fig3_metal_coverage_1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8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4.</w:t>
      </w:r>
      <w:r>
        <w:t xml:space="preserve"> </w:t>
      </w:r>
      <w:r>
        <w:rPr>
          <w:rFonts w:hint="eastAsia"/>
        </w:rPr>
        <w:t xml:space="preserve">配位精度（a）与伪原子几何校验（b）。（a）110</w:t>
      </w:r>
      <w:r>
        <w:t xml:space="preserve"> </w:t>
      </w:r>
      <w:r>
        <w:rPr>
          <w:rFonts w:hint="eastAsia"/>
        </w:rPr>
        <w:t xml:space="preserve">个模式的</w:t>
      </w:r>
      <w:r>
        <w:t xml:space="preserve"> </w:t>
      </w:r>
      <w:r>
        <w:rPr>
          <w:rFonts w:hint="eastAsia"/>
        </w:rPr>
        <w:t xml:space="preserve">|d(配体–金属)</w:t>
      </w:r>
      <w:r>
        <w:t xml:space="preserve"> − r_eq| </w:t>
      </w:r>
      <w:r>
        <w:rPr>
          <w:rFonts w:hint="eastAsia"/>
        </w:rPr>
        <w:t xml:space="preserve">直方分布（均值</w:t>
      </w:r>
      <w:r>
        <w:t xml:space="preserve"> 0.20 </w:t>
      </w:r>
      <w:r>
        <w:rPr>
          <w:rFonts w:hint="eastAsia"/>
        </w:rPr>
        <w:t xml:space="preserve">Å，108/110</w:t>
      </w:r>
      <w:r>
        <w:t xml:space="preserve"> </w:t>
      </w:r>
      <w:r>
        <w:rPr>
          <w:rFonts w:hint="eastAsia"/>
        </w:rPr>
        <w:t xml:space="preserve">在</w:t>
      </w:r>
      <w:r>
        <w:t xml:space="preserve"> 0.5 Å </w:t>
      </w:r>
      <w:r>
        <w:rPr>
          <w:rFonts w:hint="eastAsia"/>
        </w:rPr>
        <w:t xml:space="preserve">以内）。（b）四类伪原子</w:t>
      </w:r>
      <w:r>
        <w:t xml:space="preserve"> TZ/SQ/MH/JT </w:t>
      </w:r>
      <w:r>
        <w:rPr>
          <w:rFonts w:hint="eastAsia"/>
        </w:rPr>
        <w:t xml:space="preserve">各模式实测</w:t>
      </w:r>
      <w:r>
        <w:t xml:space="preserve"> vs </w:t>
      </w:r>
      <w:r>
        <w:rPr>
          <w:rFonts w:hint="eastAsia"/>
        </w:rPr>
        <w:t xml:space="preserve">期望供体-金属距离；ideal-count</w:t>
      </w:r>
      <w:r>
        <w:t xml:space="preserve"> / donors-checked </w:t>
      </w:r>
      <w:r>
        <w:rPr>
          <w:rFonts w:hint="eastAsia"/>
        </w:rPr>
        <w:t xml:space="preserve">标注显示每个受体供体均被判为</w:t>
      </w:r>
      <w:r>
        <w:t xml:space="preserve"> ideal </w:t>
      </w:r>
      <w:r>
        <w:rPr>
          <w:rFonts w:hint="eastAsia"/>
        </w:rPr>
        <w:t xml:space="preserve">或</w:t>
      </w:r>
      <w:r>
        <w:t xml:space="preserve"> good。</w:t>
      </w:r>
    </w:p>
    <w:p>
      <w:pPr>
        <w:pStyle w:val="BodyText"/>
      </w:pPr>
      <w:r>
        <w:drawing>
          <wp:inline>
            <wp:extent cx="5334000" cy="2120463"/>
            <wp:effectExtent b="0" l="0" r="0" t="0"/>
            <wp:docPr descr="图 4" title="" id="61" name="Picture"/>
            <a:graphic>
              <a:graphicData uri="http://schemas.openxmlformats.org/drawingml/2006/picture">
                <pic:pic>
                  <pic:nvPicPr>
                    <pic:cNvPr descr="figures/fig4_coordination_geometry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0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5.</w:t>
      </w:r>
      <w:r>
        <w:t xml:space="preserve"> </w:t>
      </w:r>
      <w:r>
        <w:rPr>
          <w:rFonts w:hint="eastAsia"/>
        </w:rPr>
        <w:t xml:space="preserve">键价和（BVS）氧化态自动推断——14</w:t>
      </w:r>
      <w:r>
        <w:t xml:space="preserve"> </w:t>
      </w:r>
      <w:r>
        <w:rPr>
          <w:rFonts w:hint="eastAsia"/>
        </w:rPr>
        <w:t xml:space="preserve">个设计合成体系覆盖</w:t>
      </w:r>
      <w:r>
        <w:t xml:space="preserve"> </w:t>
      </w:r>
      <w:r>
        <w:rPr>
          <w:rFonts w:hint="eastAsia"/>
        </w:rPr>
        <w:t xml:space="preserve">Fe²⁺/Fe³⁺、Cu⁺/Cu²⁺、Mn²⁺/Mn³⁺、Co²⁺/Co³⁺、V⁴⁺/V⁵⁺、Mo⁴⁺/Mo⁶⁺、Ni²⁺/Ni³⁺。自动检测的氧化态与设计态完全一致（14/14）。</w:t>
      </w:r>
    </w:p>
    <w:p>
      <w:pPr>
        <w:pStyle w:val="BodyText"/>
      </w:pPr>
      <w:r>
        <w:drawing>
          <wp:inline>
            <wp:extent cx="3152313" cy="3233220"/>
            <wp:effectExtent b="0" l="0" r="0" t="0"/>
            <wp:docPr descr="图 5" title="" id="64" name="Picture"/>
            <a:graphic>
              <a:graphicData uri="http://schemas.openxmlformats.org/drawingml/2006/picture">
                <pic:pic>
                  <pic:nvPicPr>
                    <pic:cNvPr descr="figures/fig5_bvs_inferenc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313" cy="3233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6.</w:t>
      </w:r>
      <w:r>
        <w:t xml:space="preserve"> </w:t>
      </w:r>
      <w:r>
        <w:rPr>
          <w:rFonts w:hint="eastAsia"/>
        </w:rPr>
        <w:t xml:space="preserve">共价框架（a-c）。（a）六个反应预设全部通过</w:t>
      </w:r>
      <w:r>
        <w:t xml:space="preserve"> </w:t>
      </w:r>
      <w:r>
        <w:rPr>
          <w:rFonts w:hint="eastAsia"/>
        </w:rPr>
        <w:t xml:space="preserve">P1（距离）、P1+P2（角度）、P4（混合</w:t>
      </w:r>
      <w:r>
        <w:t xml:space="preserve"> vdW </w:t>
      </w:r>
      <w:r>
        <w:rPr>
          <w:rFonts w:hint="eastAsia"/>
        </w:rPr>
        <w:t xml:space="preserve">缩放</w:t>
      </w:r>
      <w:r>
        <w:t xml:space="preserve"> </w:t>
      </w:r>
      <w:r>
        <w:rPr>
          <w:rFonts w:hint="eastAsia"/>
        </w:rPr>
        <w:t xml:space="preserve">0/0.5/1.0）、C3（两阶段搜索）四个层级。（b）NAC</w:t>
      </w:r>
      <w:r>
        <w:t xml:space="preserve"> </w:t>
      </w:r>
      <w:r>
        <w:rPr>
          <w:rFonts w:hint="eastAsia"/>
        </w:rPr>
        <w:t xml:space="preserve">检测具有几何判别力：cys_michael</w:t>
      </w:r>
      <w:r>
        <w:t xml:space="preserve"> / ser_covalent / lys_targeting / tyr_covalent </w:t>
      </w:r>
      <w:r>
        <w:rPr>
          <w:rFonts w:hint="eastAsia"/>
        </w:rPr>
        <w:t xml:space="preserve">报</w:t>
      </w:r>
      <w:r>
        <w:t xml:space="preserve"> </w:t>
      </w:r>
      <w:r>
        <w:rPr>
          <w:rFonts w:hint="eastAsia"/>
        </w:rPr>
        <w:t xml:space="preserve">NAC=YES，cys_sn2（180°</w:t>
      </w:r>
      <w:r>
        <w:t xml:space="preserve"> </w:t>
      </w:r>
      <w:r>
        <w:rPr>
          <w:rFonts w:hint="eastAsia"/>
        </w:rPr>
        <w:t xml:space="preserve">背面攻击不满足）与</w:t>
      </w:r>
      <w:r>
        <w:t xml:space="preserve"> </w:t>
      </w:r>
      <w:r>
        <w:rPr>
          <w:rFonts w:hint="eastAsia"/>
        </w:rPr>
        <w:t xml:space="preserve">boronic_acid（无角约束）报</w:t>
      </w:r>
      <w:r>
        <w:t xml:space="preserve"> </w:t>
      </w:r>
      <w:r>
        <w:rPr>
          <w:rFonts w:hint="eastAsia"/>
        </w:rPr>
        <w:t xml:space="preserve">NAC=NO。（c）cys_michael</w:t>
      </w:r>
      <w:r>
        <w:t xml:space="preserve"> </w:t>
      </w:r>
      <w:r>
        <w:rPr>
          <w:rFonts w:hint="eastAsia"/>
        </w:rPr>
        <w:t xml:space="preserve">预设下的</w:t>
      </w:r>
      <w:r>
        <w:t xml:space="preserve"> P1 </w:t>
      </w:r>
      <w:r>
        <w:rPr>
          <w:rFonts w:hint="eastAsia"/>
        </w:rPr>
        <w:t xml:space="preserve">距离势扫描：高斯井位于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rPr>
          <w:rFonts w:hint="eastAsia"/>
        </w:rPr>
        <w:t xml:space="preserve">Å，深度</w:t>
      </w:r>
      <w:r>
        <w:t xml:space="preserve"> 10 kcal/mol。</w:t>
      </w:r>
    </w:p>
    <w:p>
      <w:pPr>
        <w:pStyle w:val="BodyText"/>
      </w:pPr>
      <w:r>
        <w:drawing>
          <wp:inline>
            <wp:extent cx="5334000" cy="1913531"/>
            <wp:effectExtent b="0" l="0" r="0" t="0"/>
            <wp:docPr descr="图 6" title="" id="67" name="Picture"/>
            <a:graphic>
              <a:graphicData uri="http://schemas.openxmlformats.org/drawingml/2006/picture">
                <pic:pic>
                  <pic:nvPicPr>
                    <pic:cNvPr descr="figures/fig6_covalent_framework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3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7.</w:t>
      </w:r>
      <w:r>
        <w:t xml:space="preserve"> </w:t>
      </w:r>
      <w:r>
        <w:rPr>
          <w:rFonts w:hint="eastAsia"/>
        </w:rPr>
        <w:t xml:space="preserve">内联</w:t>
      </w:r>
      <w:r>
        <w:t xml:space="preserve"> AG4 </w:t>
      </w:r>
      <w:r>
        <w:rPr>
          <w:rFonts w:hint="eastAsia"/>
        </w:rPr>
        <w:t xml:space="preserve">格点生成器（a）与金属作配体几何</w:t>
      </w:r>
      <w:r>
        <w:t xml:space="preserve"> </w:t>
      </w:r>
      <w:r>
        <w:rPr>
          <w:rFonts w:hint="eastAsia"/>
        </w:rPr>
        <w:t xml:space="preserve">QC（b）。（a）</w:t>
      </w:r>
      <w:r>
        <w:rPr>
          <w:rStyle w:val="VerbatimChar"/>
        </w:rPr>
        <w:t xml:space="preserve">--generate_maps</w:t>
      </w:r>
      <w:r>
        <w:t xml:space="preserve"> </w:t>
      </w:r>
      <w:r>
        <w:rPr>
          <w:rFonts w:hint="eastAsia"/>
        </w:rPr>
        <w:t xml:space="preserve">一次写出</w:t>
      </w:r>
      <w:r>
        <w:t xml:space="preserve"> </w:t>
      </w:r>
      <w:r>
        <w:rPr>
          <w:b/>
          <w:bCs/>
        </w:rPr>
        <w:t xml:space="preserve">108</w:t>
      </w:r>
      <w:r>
        <w:t xml:space="preserve"> </w:t>
      </w:r>
      <w:r>
        <w:rPr>
          <w:rFonts w:hint="eastAsia"/>
        </w:rPr>
        <w:t xml:space="preserve">张</w:t>
      </w:r>
      <w:r>
        <w:t xml:space="preserve"> AutoGrid 4.2 </w:t>
      </w:r>
      <w:r>
        <w:rPr>
          <w:rFonts w:hint="eastAsia"/>
        </w:rPr>
        <w:t xml:space="preserve">格式亲和力格点（覆盖所有</w:t>
      </w:r>
      <w:r>
        <w:t xml:space="preserve"> AD4 </w:t>
      </w:r>
      <w:r>
        <w:rPr>
          <w:rFonts w:hint="eastAsia"/>
        </w:rPr>
        <w:t xml:space="preserve">探针类型，含</w:t>
      </w:r>
      <w:r>
        <w:t xml:space="preserve"> TZ/SQ/MH/JT </w:t>
      </w:r>
      <w:r>
        <w:rPr>
          <w:rFonts w:hint="eastAsia"/>
        </w:rPr>
        <w:t xml:space="preserve">伪原子），无需外部</w:t>
      </w:r>
      <w:r>
        <w:t xml:space="preserve"> </w:t>
      </w:r>
      <w:r>
        <w:rPr>
          <w:rStyle w:val="VerbatimChar"/>
        </w:rPr>
        <w:t xml:space="preserve">autogrid4</w:t>
      </w:r>
      <w:r>
        <w:rPr>
          <w:rFonts w:hint="eastAsia"/>
        </w:rPr>
        <w:t xml:space="preserve">。（b）Pt(II)</w:t>
      </w:r>
      <w:r>
        <w:t xml:space="preserve"> </w:t>
      </w:r>
      <w:r>
        <w:rPr>
          <w:rFonts w:hint="eastAsia"/>
        </w:rPr>
        <w:t xml:space="preserve">平面四方配体在</w:t>
      </w:r>
      <w:r>
        <w:t xml:space="preserve"> </w:t>
      </w:r>
      <w:r>
        <w:rPr>
          <w:rStyle w:val="VerbatimChar"/>
        </w:rPr>
        <w:t xml:space="preserve">--ligand_metal_geometry_weight</w:t>
      </w:r>
      <w:r>
        <w:t xml:space="preserve"> </w:t>
      </w:r>
      <w:r>
        <w:rPr>
          <w:rFonts w:hint="eastAsia"/>
        </w:rPr>
        <w:t xml:space="preserve">下：理想</w:t>
      </w:r>
      <w:r>
        <w:t xml:space="preserve"> 90° N–Pt–N/Cl–Pt–Cl </w:t>
      </w:r>
      <w:r>
        <w:rPr>
          <w:rFonts w:hint="eastAsia"/>
        </w:rPr>
        <w:t xml:space="preserve">几何罚分</w:t>
      </w:r>
      <w:r>
        <w:t xml:space="preserve"> 0.003 </w:t>
      </w:r>
      <w:r>
        <w:rPr>
          <w:rFonts w:hint="eastAsia"/>
        </w:rPr>
        <w:t xml:space="preserve">kcal/mol；畸变</w:t>
      </w:r>
      <w:r>
        <w:t xml:space="preserve"> 60° </w:t>
      </w:r>
      <w:r>
        <w:rPr>
          <w:rFonts w:hint="eastAsia"/>
        </w:rPr>
        <w:t xml:space="preserve">变体罚分</w:t>
      </w:r>
      <w:r>
        <w:t xml:space="preserve"> 0.903 </w:t>
      </w:r>
      <w:r>
        <w:rPr>
          <w:rFonts w:hint="eastAsia"/>
        </w:rPr>
        <w:t xml:space="preserve">kcal/mol（×300），可作为下游过滤器拒收信号。</w:t>
      </w:r>
    </w:p>
    <w:p>
      <w:pPr>
        <w:pStyle w:val="BodyText"/>
      </w:pPr>
      <w:r>
        <w:drawing>
          <wp:inline>
            <wp:extent cx="5334000" cy="2055656"/>
            <wp:effectExtent b="0" l="0" r="0" t="0"/>
            <wp:docPr descr="图 7" title="" id="70" name="Picture"/>
            <a:graphic>
              <a:graphicData uri="http://schemas.openxmlformats.org/drawingml/2006/picture">
                <pic:pic>
                  <pic:nvPicPr>
                    <pic:cNvPr descr="figures/fig7_maps_metal_ligand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5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S1.</w:t>
      </w:r>
      <w:r>
        <w:t xml:space="preserve"> </w:t>
      </w:r>
      <w:r>
        <w:rPr>
          <w:rFonts w:hint="eastAsia"/>
        </w:rPr>
        <w:t xml:space="preserve">完整</w:t>
      </w:r>
      <w:r>
        <w:t xml:space="preserve"> 110 </w:t>
      </w:r>
      <w:r>
        <w:rPr>
          <w:rFonts w:hint="eastAsia"/>
        </w:rPr>
        <w:t xml:space="preserve">模式金属枚举的配位势阱景观图，按伪原子类别（TZ/SQ/LIN/MH/JT）分层。每个点为一个合成金属配位体系，点面积编码势阱深度（E_far</w:t>
      </w:r>
      <w:r>
        <w:t xml:space="preserve"> − </w:t>
      </w:r>
      <w:r>
        <w:rPr>
          <w:rFonts w:hint="eastAsia"/>
        </w:rPr>
        <w:t xml:space="preserve">E_ideal）。</w:t>
      </w:r>
      <w:r>
        <w:rPr>
          <w:b/>
          <w:bCs/>
        </w:rPr>
        <w:t xml:space="preserve">104/110</w:t>
      </w:r>
      <w:r>
        <w:t xml:space="preserve"> </w:t>
      </w:r>
      <w:r>
        <w:rPr>
          <w:rFonts w:hint="eastAsia"/>
        </w:rPr>
        <w:t xml:space="preserve">体系确认存在配位势阱（红）；其余</w:t>
      </w:r>
      <w:r>
        <w:t xml:space="preserve"> 6 </w:t>
      </w:r>
      <w:r>
        <w:rPr>
          <w:rFonts w:hint="eastAsia"/>
        </w:rPr>
        <w:t xml:space="preserve">个体系（灰，均为</w:t>
      </w:r>
      <w:r>
        <w:t xml:space="preserve"> LIN </w:t>
      </w:r>
      <w:r>
        <w:rPr>
          <w:rFonts w:hint="eastAsia"/>
        </w:rPr>
        <w:t xml:space="preserve">或</w:t>
      </w:r>
      <w:r>
        <w:t xml:space="preserve"> TZ </w:t>
      </w:r>
      <w:r>
        <w:rPr>
          <w:rFonts w:hint="eastAsia"/>
        </w:rPr>
        <w:t xml:space="preserve">边界情形）在探针供体位置无势阱，见</w:t>
      </w:r>
      <w:r>
        <w:t xml:space="preserve"> §3.3 </w:t>
      </w:r>
      <w:r>
        <w:rPr>
          <w:rFonts w:hint="eastAsia"/>
        </w:rPr>
        <w:t xml:space="preserve">分析。</w:t>
      </w:r>
    </w:p>
    <w:p>
      <w:pPr>
        <w:pStyle w:val="CaptionedFigure"/>
      </w:pPr>
      <w:r>
        <w:drawing>
          <wp:inline>
            <wp:extent cx="5334000" cy="2117141"/>
            <wp:effectExtent b="0" l="0" r="0" t="0"/>
            <wp:docPr descr="图 S1" title="" id="73" name="Picture"/>
            <a:graphic>
              <a:graphicData uri="http://schemas.openxmlformats.org/drawingml/2006/picture">
                <pic:pic>
                  <pic:nvPicPr>
                    <pic:cNvPr descr="figures/figS1_energy_well_landscape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7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S1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S2.</w:t>
      </w:r>
      <w:r>
        <w:t xml:space="preserve"> </w:t>
      </w:r>
      <w:r>
        <w:t xml:space="preserve">P2 </w:t>
      </w:r>
      <w:r>
        <w:rPr>
          <w:rFonts w:hint="eastAsia"/>
        </w:rPr>
        <w:t xml:space="preserve">角度约束对六个反应预设构象几何的影响。P1</w:t>
      </w:r>
      <w:r>
        <w:t xml:space="preserve"> </w:t>
      </w:r>
      <w:r>
        <w:rPr>
          <w:rFonts w:hint="eastAsia"/>
        </w:rPr>
        <w:t xml:space="preserve">仅距离搜索（灰）与</w:t>
      </w:r>
      <w:r>
        <w:t xml:space="preserve"> P1+P2 </w:t>
      </w:r>
      <w:r>
        <w:rPr>
          <w:rFonts w:hint="eastAsia"/>
        </w:rPr>
        <w:t xml:space="preserve">搜索（红）的反应性距离对比，金色短横线标记各预设理想键长</w:t>
      </w:r>
      <w:r>
        <w:t xml:space="preserve"> </w:t>
      </w:r>
      <w:r>
        <w:rPr>
          <w:rFonts w:hint="eastAsia"/>
        </w:rPr>
        <w:t xml:space="preserve">r₀。加入角度项后，多数预设收敛至更短、更接近化学理想的反应性距离。</w:t>
      </w:r>
    </w:p>
    <w:p>
      <w:pPr>
        <w:pStyle w:val="CaptionedFigure"/>
      </w:pPr>
      <w:r>
        <w:drawing>
          <wp:inline>
            <wp:extent cx="3141628" cy="2592072"/>
            <wp:effectExtent b="0" l="0" r="0" t="0"/>
            <wp:docPr descr="图 S2" title="" id="76" name="Picture"/>
            <a:graphic>
              <a:graphicData uri="http://schemas.openxmlformats.org/drawingml/2006/picture">
                <pic:pic>
                  <pic:nvPicPr>
                    <pic:cNvPr descr="figures/figS2_reactive_convergenc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628" cy="2592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S2</w:t>
      </w:r>
    </w:p>
    <w:p>
      <w:pPr>
        <w:pStyle w:val="CaptionedFigure"/>
      </w:pPr>
      <w:r>
        <w:drawing>
          <wp:inline>
            <wp:extent cx="5334000" cy="2518833"/>
            <wp:effectExtent b="0" l="0" r="0" t="0"/>
            <wp:docPr descr="图 S3" title="" id="79" name="Picture"/>
            <a:graphic>
              <a:graphicData uri="http://schemas.openxmlformats.org/drawingml/2006/picture">
                <pic:pic>
                  <pic:nvPicPr>
                    <pic:cNvPr descr="figures/figS3_c3_ablatio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S3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S3.</w:t>
      </w:r>
      <w:r>
        <w:t xml:space="preserve"> </w:t>
      </w:r>
      <w:r>
        <w:rPr>
          <w:rFonts w:hint="eastAsia"/>
        </w:rPr>
        <w:t xml:space="preserve">合成深口袋消融（单阶段</w:t>
      </w:r>
      <w:r>
        <w:t xml:space="preserve"> vs C3 vs </w:t>
      </w:r>
      <w:r>
        <w:rPr>
          <w:rFonts w:hint="eastAsia"/>
        </w:rPr>
        <w:t xml:space="preserve">C3b，6</w:t>
      </w:r>
      <w:r>
        <w:t xml:space="preserve"> </w:t>
      </w:r>
      <w:r>
        <w:rPr>
          <w:rFonts w:hint="eastAsia"/>
        </w:rPr>
        <w:t xml:space="preserve">反应预设，详见</w:t>
      </w:r>
      <w:r>
        <w:t xml:space="preserve"> </w:t>
      </w:r>
      <w:r>
        <w:rPr>
          <w:rFonts w:hint="eastAsia"/>
        </w:rPr>
        <w:t xml:space="preserve">§4.6）。x</w:t>
      </w:r>
      <w:r>
        <w:t xml:space="preserve"> </w:t>
      </w:r>
      <w:r>
        <w:rPr>
          <w:rFonts w:hint="eastAsia"/>
        </w:rPr>
        <w:t xml:space="preserve">轴为六种反应预设，深红为单阶段（全程</w:t>
      </w:r>
      <w:r>
        <w:t xml:space="preserve"> P1–P4 </w:t>
      </w:r>
      <w:r>
        <w:rPr>
          <w:rFonts w:hint="eastAsia"/>
        </w:rPr>
        <w:t xml:space="preserve">约束）、灰为</w:t>
      </w:r>
      <w:r>
        <w:t xml:space="preserve"> C3 </w:t>
      </w:r>
      <w:r>
        <w:rPr>
          <w:rFonts w:hint="eastAsia"/>
        </w:rPr>
        <w:t xml:space="preserve">两阶段（无约束</w:t>
      </w:r>
      <w:r>
        <w:t xml:space="preserve"> phase-1 + 15 Å </w:t>
      </w:r>
      <w:r>
        <w:rPr>
          <w:rFonts w:hint="eastAsia"/>
        </w:rPr>
        <w:t xml:space="preserve">锚点筛选</w:t>
      </w:r>
      <w:r>
        <w:t xml:space="preserve"> + L-BFGS </w:t>
      </w:r>
      <w:r>
        <w:rPr>
          <w:rFonts w:hint="eastAsia"/>
        </w:rPr>
        <w:t xml:space="preserve">phase-2）、蓝为</w:t>
      </w:r>
      <w:r>
        <w:t xml:space="preserve"> </w:t>
      </w:r>
      <w:r>
        <w:rPr>
          <w:rFonts w:hint="eastAsia"/>
        </w:rPr>
        <w:t xml:space="preserve">C3b（弱</w:t>
      </w:r>
      <w:r>
        <w:t xml:space="preserve"> Gaussian </w:t>
      </w:r>
      <w:r>
        <w:rPr>
          <w:rFonts w:hint="eastAsia"/>
        </w:rPr>
        <w:t xml:space="preserve">吸引子，σ×3、ε×0.15）。y</w:t>
      </w:r>
      <w:r>
        <w:t xml:space="preserve"> </w:t>
      </w:r>
      <w:r>
        <w:rPr>
          <w:rFonts w:hint="eastAsia"/>
        </w:rPr>
        <w:t xml:space="preserve">轴为对接姿态的反应性距离</w:t>
      </w:r>
      <w:r>
        <w:t xml:space="preserve"> </w:t>
      </w:r>
      <w:r>
        <w:rPr>
          <w:rFonts w:hint="eastAsia"/>
        </w:rPr>
        <w:t xml:space="preserve">d(SG–亲核原子)，虚线为深口袋收敛阈值</w:t>
      </w:r>
      <w:r>
        <w:t xml:space="preserve"> 2.6 </w:t>
      </w:r>
      <w:r>
        <w:rPr>
          <w:rFonts w:hint="eastAsia"/>
        </w:rPr>
        <w:t xml:space="preserve">Å；柱顶为实测值。</w:t>
      </w:r>
      <w:r>
        <w:rPr>
          <w:b/>
          <w:bCs/>
        </w:rPr>
        <w:t xml:space="preserve">single 5/6、c3b 3/6、c3 0/6 </w:t>
      </w:r>
      <w:r>
        <w:rPr>
          <w:rFonts w:hint="eastAsia"/>
          <w:b/>
          <w:bCs/>
        </w:rPr>
        <w:t xml:space="preserve">收敛</w:t>
      </w:r>
      <w:r>
        <w:t xml:space="preserve">——single </w:t>
      </w:r>
      <w:r>
        <w:rPr>
          <w:rFonts w:hint="eastAsia"/>
        </w:rPr>
        <w:t xml:space="preserve">全程约束的</w:t>
      </w:r>
      <w:r>
        <w:t xml:space="preserve"> P1 </w:t>
      </w:r>
      <w:r>
        <w:rPr>
          <w:rFonts w:hint="eastAsia"/>
        </w:rPr>
        <w:t xml:space="preserve">梯度持续引导</w:t>
      </w:r>
      <w:r>
        <w:t xml:space="preserve"> MC </w:t>
      </w:r>
      <w:r>
        <w:rPr>
          <w:rFonts w:hint="eastAsia"/>
        </w:rPr>
        <w:t xml:space="preserve">找到窄口，c3</w:t>
      </w:r>
      <w:r>
        <w:t xml:space="preserve"> </w:t>
      </w:r>
      <w:r>
        <w:rPr>
          <w:rFonts w:hint="eastAsia"/>
        </w:rPr>
        <w:t xml:space="preserve">的纯无约束</w:t>
      </w:r>
      <w:r>
        <w:t xml:space="preserve"> phase-1 </w:t>
      </w:r>
      <w:r>
        <w:rPr>
          <w:rFonts w:hint="eastAsia"/>
        </w:rPr>
        <w:t xml:space="preserve">失去方向引导，c3b</w:t>
      </w:r>
      <w:r>
        <w:t xml:space="preserve"> </w:t>
      </w:r>
      <w:r>
        <w:rPr>
          <w:rFonts w:hint="eastAsia"/>
        </w:rPr>
        <w:t xml:space="preserve">的弱吸引子部分恢复（3/6</w:t>
      </w:r>
      <w:r>
        <w:t xml:space="preserve"> vs </w:t>
      </w:r>
      <w:r>
        <w:rPr>
          <w:rFonts w:hint="eastAsia"/>
        </w:rPr>
        <w:t xml:space="preserve">0/6）。在合成深口袋上未复现设计文档</w:t>
      </w:r>
      <w:r>
        <w:t xml:space="preserve"> §5.4.3 </w:t>
      </w:r>
      <w:r>
        <w:rPr>
          <w:rFonts w:hint="eastAsia"/>
        </w:rPr>
        <w:t xml:space="preserve">声称的</w:t>
      </w:r>
      <w:r>
        <w:t xml:space="preserve"> </w:t>
      </w:r>
      <w:r>
        <w:t xml:space="preserve">“C3 </w:t>
      </w:r>
      <w:r>
        <w:rPr>
          <w:rFonts w:hint="eastAsia"/>
        </w:rPr>
        <w:t xml:space="preserve">使</w:t>
      </w:r>
      <w:r>
        <w:t xml:space="preserve"> Phase-2 </w:t>
      </w:r>
      <w:r>
        <w:rPr>
          <w:rFonts w:hint="eastAsia"/>
        </w:rPr>
        <w:t xml:space="preserve">收敛率</w:t>
      </w:r>
      <w:r>
        <w:t xml:space="preserve"> +8%”</w:t>
      </w:r>
      <w:r>
        <w:rPr>
          <w:rFonts w:hint="eastAsia"/>
        </w:rPr>
        <w:t xml:space="preserve">（该数字与</w:t>
      </w:r>
      <w:r>
        <w:t xml:space="preserve"> 292/56/41 </w:t>
      </w:r>
      <w:r>
        <w:rPr>
          <w:rFonts w:hint="eastAsia"/>
        </w:rPr>
        <w:t xml:space="preserve">同源，无归档数据可复现）；C3</w:t>
      </w:r>
      <w:r>
        <w:t xml:space="preserve"> </w:t>
      </w:r>
      <w:r>
        <w:rPr>
          <w:rFonts w:hint="eastAsia"/>
        </w:rPr>
        <w:t xml:space="preserve">收益场景依赖，需真实多极小口袋进一步评估。</w:t>
      </w:r>
    </w:p>
    <w:p>
      <w:pPr>
        <w:pStyle w:val="CaptionedFigure"/>
      </w:pPr>
      <w:r>
        <w:drawing>
          <wp:inline>
            <wp:extent cx="5334000" cy="2815166"/>
            <wp:effectExtent b="0" l="0" r="0" t="0"/>
            <wp:docPr descr="图 S4" title="" id="82" name="Picture"/>
            <a:graphic>
              <a:graphicData uri="http://schemas.openxmlformats.org/drawingml/2006/picture">
                <pic:pic>
                  <pic:nvPicPr>
                    <pic:cNvPr descr="figures/figS4_metallocomplex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S4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S4.</w:t>
      </w:r>
      <w:r>
        <w:t xml:space="preserve"> </w:t>
      </w:r>
      <w:r>
        <w:rPr>
          <w:rFonts w:hint="eastAsia"/>
        </w:rPr>
        <w:t xml:space="preserve">金属作为配体重对接全池（Pt/Pd/Ru/Os/Re，n=20，详见</w:t>
      </w:r>
      <w:r>
        <w:t xml:space="preserve"> </w:t>
      </w:r>
      <w:r>
        <w:rPr>
          <w:rFonts w:hint="eastAsia"/>
        </w:rPr>
        <w:t xml:space="preserve">§4.6）。x</w:t>
      </w:r>
      <w:r>
        <w:t xml:space="preserve"> </w:t>
      </w:r>
      <w:r>
        <w:rPr>
          <w:rFonts w:hint="eastAsia"/>
        </w:rPr>
        <w:t xml:space="preserve">轴为</w:t>
      </w:r>
      <w:r>
        <w:t xml:space="preserve"> 20 </w:t>
      </w:r>
      <w:r>
        <w:rPr>
          <w:rFonts w:hint="eastAsia"/>
        </w:rPr>
        <w:t xml:space="preserve">个</w:t>
      </w:r>
      <w:r>
        <w:t xml:space="preserve"> PDB </w:t>
      </w:r>
      <w:r>
        <w:rPr>
          <w:rFonts w:hint="eastAsia"/>
        </w:rPr>
        <w:t xml:space="preserve">体系（标签下方为金属与配体残基名），y</w:t>
      </w:r>
      <w:r>
        <w:t xml:space="preserve"> </w:t>
      </w:r>
      <w:r>
        <w:rPr>
          <w:rFonts w:hint="eastAsia"/>
        </w:rPr>
        <w:t xml:space="preserve">轴为</w:t>
      </w:r>
      <w:r>
        <w:t xml:space="preserve"> Top-1 RMSD vs </w:t>
      </w:r>
      <w:r>
        <w:rPr>
          <w:rFonts w:hint="eastAsia"/>
        </w:rPr>
        <w:t xml:space="preserve">共晶姿态。深红为</w:t>
      </w:r>
      <w:r>
        <w:t xml:space="preserve"> LKina </w:t>
      </w:r>
      <w:r>
        <w:rPr>
          <w:rFonts w:hint="eastAsia"/>
        </w:rPr>
        <w:t xml:space="preserve">金属作配体模式（</w:t>
      </w:r>
      <w:r>
        <w:rPr>
          <w:rStyle w:val="VerbatimChar"/>
        </w:rPr>
        <w:t xml:space="preserve">--ligand_metal_geometry_weight 1.0</w:t>
      </w:r>
      <w:r>
        <w:rPr>
          <w:rFonts w:hint="eastAsia"/>
        </w:rPr>
        <w:t xml:space="preserve">），米色为同引擎</w:t>
      </w:r>
      <w:r>
        <w:t xml:space="preserve"> AD4 </w:t>
      </w:r>
      <w:r>
        <w:rPr>
          <w:rFonts w:hint="eastAsia"/>
        </w:rPr>
        <w:t xml:space="preserve">标准（</w:t>
      </w:r>
      <w:r>
        <w:rPr>
          <w:rStyle w:val="VerbatimChar"/>
        </w:rPr>
        <w:t xml:space="preserve">--no_auto_metal</w:t>
      </w:r>
      <w:r>
        <w:rPr>
          <w:rFonts w:hint="eastAsia"/>
        </w:rPr>
        <w:t xml:space="preserve">）；虚线为重对接成功阈值</w:t>
      </w:r>
      <w:r>
        <w:t xml:space="preserve"> 2.0 Å。</w:t>
      </w:r>
      <w:r>
        <w:rPr>
          <w:b/>
          <w:bCs/>
        </w:rPr>
        <w:t xml:space="preserve">Vina 1.2.7 20/20 </w:t>
      </w:r>
      <w:r>
        <w:rPr>
          <w:rFonts w:hint="eastAsia"/>
          <w:b/>
          <w:bCs/>
        </w:rPr>
        <w:t xml:space="preserve">在解析阶段即失败</w:t>
      </w:r>
      <w:r>
        <w:rPr>
          <w:rFonts w:hint="eastAsia"/>
        </w:rPr>
        <w:t xml:space="preserve">（金属原子类型</w:t>
      </w:r>
      <w:r>
        <w:t xml:space="preserve"> PT/PD/RU/OS/RE </w:t>
      </w:r>
      <w:r>
        <w:rPr>
          <w:rFonts w:hint="eastAsia"/>
        </w:rPr>
        <w:t xml:space="preserve">不在</w:t>
      </w:r>
      <w:r>
        <w:t xml:space="preserve"> 32 </w:t>
      </w:r>
      <w:r>
        <w:rPr>
          <w:rFonts w:hint="eastAsia"/>
        </w:rPr>
        <w:t xml:space="preserve">类型</w:t>
      </w:r>
      <w:r>
        <w:t xml:space="preserve"> XS </w:t>
      </w:r>
      <w:r>
        <w:rPr>
          <w:rFonts w:hint="eastAsia"/>
        </w:rPr>
        <w:t xml:space="preserve">体系内），图右上副标题标注。LKina</w:t>
      </w:r>
      <w:r>
        <w:t xml:space="preserve"> </w:t>
      </w:r>
      <w:r>
        <w:rPr>
          <w:rFonts w:hint="eastAsia"/>
        </w:rPr>
        <w:t xml:space="preserve">金属作配体模式在</w:t>
      </w:r>
      <w:r>
        <w:t xml:space="preserve"> 6/20 </w:t>
      </w:r>
      <w:r>
        <w:rPr>
          <w:rFonts w:hint="eastAsia"/>
        </w:rPr>
        <w:t xml:space="preserve">体系上优于自身</w:t>
      </w:r>
      <w:r>
        <w:t xml:space="preserve"> AD4 </w:t>
      </w:r>
      <w:r>
        <w:rPr>
          <w:rFonts w:hint="eastAsia"/>
        </w:rPr>
        <w:t xml:space="preserve">基线（中位</w:t>
      </w:r>
      <w:r>
        <w:t xml:space="preserve"> |dRMSD| </w:t>
      </w:r>
      <w:r>
        <w:rPr>
          <w:rFonts w:hint="eastAsia"/>
        </w:rPr>
        <w:t xml:space="preserve">改善</w:t>
      </w:r>
      <w:r>
        <w:t xml:space="preserve"> 1.92 </w:t>
      </w:r>
      <w:r>
        <w:rPr>
          <w:rFonts w:hint="eastAsia"/>
        </w:rPr>
        <w:t xml:space="preserve">Å），证明反向金属-供体</w:t>
      </w:r>
      <w:r>
        <w:t xml:space="preserve"> pair potentials </w:t>
      </w:r>
      <w:r>
        <w:rPr>
          <w:rFonts w:hint="eastAsia"/>
        </w:rPr>
        <w:t xml:space="preserve">与配体侧几何</w:t>
      </w:r>
      <w:r>
        <w:t xml:space="preserve"> QC </w:t>
      </w:r>
      <w:r>
        <w:rPr>
          <w:rFonts w:hint="eastAsia"/>
        </w:rPr>
        <w:t xml:space="preserve">真实生效；全局</w:t>
      </w:r>
      <w:r>
        <w:t xml:space="preserve"> RMSD ≤ 2.0 Å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1/20（6IG4_PT</w:t>
      </w:r>
      <w:r>
        <w:t xml:space="preserve"> 1.49 </w:t>
      </w:r>
      <w:r>
        <w:rPr>
          <w:rFonts w:hint="eastAsia"/>
        </w:rPr>
        <w:t xml:space="preserve">Å）反映柔性金属配合物全局重对接的固有难度——此类配体的化学有效性更适合用配位</w:t>
      </w:r>
      <w:r>
        <w:t xml:space="preserve"> competent </w:t>
      </w:r>
      <w:r>
        <w:rPr>
          <w:rFonts w:hint="eastAsia"/>
        </w:rPr>
        <w:t xml:space="preserve">几何（如</w:t>
      </w:r>
      <w:r>
        <w:t xml:space="preserve"> §3.6 </w:t>
      </w:r>
      <w:r>
        <w:rPr>
          <w:rFonts w:hint="eastAsia"/>
        </w:rPr>
        <w:t xml:space="preserve">的供体-金属距离指标）而非全局</w:t>
      </w:r>
      <w:r>
        <w:t xml:space="preserve"> RMSD </w:t>
      </w:r>
      <w:r>
        <w:rPr>
          <w:rFonts w:hint="eastAsia"/>
        </w:rPr>
        <w:t xml:space="preserve">来评估。</w:t>
      </w:r>
      <w:r>
        <w:t xml:space="preserve"> </w:t>
      </w:r>
      <w:r>
        <w:t xml:space="preserve">## </w:t>
      </w:r>
      <w:r>
        <w:rPr>
          <w:rFonts w:hint="eastAsia"/>
        </w:rPr>
        <w:t xml:space="preserve">补充材料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benchmarks/pdbqt_util.py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run_all_metal_modes.py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metal_coverage_results_all.json</w:t>
      </w:r>
      <w:r>
        <w:t xml:space="preserve"> </w:t>
      </w:r>
      <w:r>
        <w:t xml:space="preserve">—— 110 </w:t>
      </w:r>
      <w:r>
        <w:rPr>
          <w:rFonts w:hint="eastAsia"/>
        </w:rPr>
        <w:t xml:space="preserve">模式合成金属基准（表</w:t>
      </w:r>
      <w:r>
        <w:t xml:space="preserve"> </w:t>
      </w:r>
      <w:r>
        <w:rPr>
          <w:rFonts w:hint="eastAsia"/>
        </w:rPr>
        <w:t xml:space="preserve">1、图</w:t>
      </w:r>
      <w:r>
        <w:t xml:space="preserve"> </w:t>
      </w:r>
      <w:r>
        <w:rPr>
          <w:rFonts w:hint="eastAsia"/>
        </w:rPr>
        <w:t xml:space="preserve">3–4）。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benchmarks/run_feature_family_tests.py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feature_family_results.json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伪原子几何检查、BVS</w:t>
      </w:r>
      <w:r>
        <w:t xml:space="preserve"> </w:t>
      </w:r>
      <w:r>
        <w:rPr>
          <w:rFonts w:hint="eastAsia"/>
        </w:rPr>
        <w:t xml:space="preserve">推断（14/14）、水桥、金属作配体</w:t>
      </w:r>
      <w:r>
        <w:t xml:space="preserve"> </w:t>
      </w:r>
      <w:r>
        <w:rPr>
          <w:rFonts w:hint="eastAsia"/>
        </w:rPr>
        <w:t xml:space="preserve">QC（图</w:t>
      </w:r>
      <w:r>
        <w:t xml:space="preserve"> </w:t>
      </w:r>
      <w:r>
        <w:rPr>
          <w:rFonts w:hint="eastAsia"/>
        </w:rPr>
        <w:t xml:space="preserve">4b、5、7b）。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benchmarks/run_covalent_full.py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covalent_full_results.json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四层共价框架（P1/P1+P2/P4/C3）、能量井扫描、108</w:t>
      </w:r>
      <w:r>
        <w:t xml:space="preserve"> </w:t>
      </w:r>
      <w:r>
        <w:rPr>
          <w:rFonts w:hint="eastAsia"/>
        </w:rPr>
        <w:t xml:space="preserve">张</w:t>
      </w:r>
      <w:r>
        <w:t xml:space="preserve"> </w:t>
      </w:r>
      <w:r>
        <w:rPr>
          <w:rStyle w:val="VerbatimChar"/>
        </w:rPr>
        <w:t xml:space="preserve">--generate_maps</w:t>
      </w:r>
      <w:r>
        <w:t xml:space="preserve"> </w:t>
      </w:r>
      <w:r>
        <w:rPr>
          <w:rFonts w:hint="eastAsia"/>
        </w:rPr>
        <w:t xml:space="preserve">格点审计（图</w:t>
      </w:r>
      <w:r>
        <w:t xml:space="preserve"> </w:t>
      </w:r>
      <w:r>
        <w:rPr>
          <w:rFonts w:hint="eastAsia"/>
        </w:rPr>
        <w:t xml:space="preserve">6）。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benchmarks/run_reactive_tests.py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reactive_presets_results.json</w:t>
      </w:r>
      <w:r>
        <w:t xml:space="preserve"> </w:t>
      </w:r>
      <w:r>
        <w:t xml:space="preserve">—— 6 </w:t>
      </w:r>
      <w:r>
        <w:rPr>
          <w:rFonts w:hint="eastAsia"/>
        </w:rPr>
        <w:t xml:space="preserve">预设响应式基准（§3.4、图</w:t>
      </w:r>
      <w:r>
        <w:t xml:space="preserve"> </w:t>
      </w:r>
      <w:r>
        <w:rPr>
          <w:rFonts w:hint="eastAsia"/>
        </w:rPr>
        <w:t xml:space="preserve">S2）。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make_figures_v3.py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全部正文图与补充图生成脚本（300</w:t>
      </w:r>
      <w:r>
        <w:t xml:space="preserve"> DPI PNG + </w:t>
      </w:r>
      <w:r>
        <w:rPr>
          <w:rFonts w:hint="eastAsia"/>
        </w:rPr>
        <w:t xml:space="preserve">矢量</w:t>
      </w:r>
      <w:r>
        <w:t xml:space="preserve"> PDF </w:t>
      </w:r>
      <w:r>
        <w:rPr>
          <w:rFonts w:hint="eastAsia"/>
        </w:rPr>
        <w:t xml:space="preserve">双输出）。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figures/figS1_energy_well_landscape.*</w:t>
      </w:r>
      <w:r>
        <w:t xml:space="preserve"> </w:t>
      </w:r>
      <w:r>
        <w:t xml:space="preserve">—— 110 </w:t>
      </w:r>
      <w:r>
        <w:rPr>
          <w:rFonts w:hint="eastAsia"/>
        </w:rPr>
        <w:t xml:space="preserve">模式配位势阱景观图（图</w:t>
      </w:r>
      <w:r>
        <w:t xml:space="preserve"> </w:t>
      </w:r>
      <w:r>
        <w:rPr>
          <w:rFonts w:hint="eastAsia"/>
        </w:rPr>
        <w:t xml:space="preserve">S1）。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benchmarks/real_systems/</w:t>
      </w:r>
      <w:r>
        <w:t xml:space="preserve"> </w:t>
      </w:r>
      <w:r>
        <w:t xml:space="preserve">—— 4JC </w:t>
      </w:r>
      <w:r>
        <w:rPr>
          <w:rFonts w:hint="eastAsia"/>
        </w:rPr>
        <w:t xml:space="preserve">三引擎对比与</w:t>
      </w:r>
      <w:r>
        <w:t xml:space="preserve"> 1HVR/3PTB </w:t>
      </w:r>
      <w:r>
        <w:rPr>
          <w:rFonts w:hint="eastAsia"/>
        </w:rPr>
        <w:t xml:space="preserve">向后兼容运行。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benchmarks/metallocomplex_redocking_benchmark.py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metallocomplex_results/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金属作为配体重对接管线（Pt/Pd/Ru/Os/Re</w:t>
      </w:r>
      <w:r>
        <w:t xml:space="preserve"> </w:t>
      </w:r>
      <w:r>
        <w:rPr>
          <w:rFonts w:hint="eastAsia"/>
        </w:rPr>
        <w:t xml:space="preserve">全池，n=20，§4.6）。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benchmarks/run_c3_ablation.py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c3_ablation_results.json</w:t>
      </w:r>
      <w:r>
        <w:t xml:space="preserve"> </w:t>
      </w:r>
      <w:r>
        <w:t xml:space="preserve">—— C3 </w:t>
      </w:r>
      <w:r>
        <w:rPr>
          <w:rFonts w:hint="eastAsia"/>
        </w:rPr>
        <w:t xml:space="preserve">深口袋消融（单阶段</w:t>
      </w:r>
      <w:r>
        <w:t xml:space="preserve"> vs C3 vs </w:t>
      </w:r>
      <w:r>
        <w:rPr>
          <w:rFonts w:hint="eastAsia"/>
        </w:rPr>
        <w:t xml:space="preserve">C3b，6</w:t>
      </w:r>
      <w:r>
        <w:t xml:space="preserve"> </w:t>
      </w:r>
      <w:r>
        <w:rPr>
          <w:rFonts w:hint="eastAsia"/>
        </w:rPr>
        <w:t xml:space="preserve">预设合成深口袋，§4.6）。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benchmarks/run_soft_weight_ablation.py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soft_weight_results.json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--metal_soft_weight</w:t>
      </w:r>
      <w:r>
        <w:t xml:space="preserve"> </w:t>
      </w:r>
      <w:r>
        <w:rPr>
          <w:rFonts w:hint="eastAsia"/>
        </w:rPr>
        <w:t xml:space="preserve">消融（Zn/Fe/Cu</w:t>
      </w:r>
      <w:r>
        <w:t xml:space="preserve"> </w:t>
      </w:r>
      <w:r>
        <w:rPr>
          <w:rFonts w:hint="eastAsia"/>
        </w:rPr>
        <w:t xml:space="preserve">各</w:t>
      </w:r>
      <w:r>
        <w:t xml:space="preserve"> 1 </w:t>
      </w:r>
      <w:r>
        <w:rPr>
          <w:rFonts w:hint="eastAsia"/>
        </w:rPr>
        <w:t xml:space="preserve">真实体系</w:t>
      </w:r>
      <w:r>
        <w:t xml:space="preserve"> × </w:t>
      </w:r>
      <w:r>
        <w:rPr>
          <w:rFonts w:hint="eastAsia"/>
        </w:rPr>
        <w:t xml:space="preserve">w=0/0.1/0.3/0.5，§4.6）。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回归测试套件（17</w:t>
      </w:r>
      <w:r>
        <w:t xml:space="preserve"> </w:t>
      </w:r>
      <w:r>
        <w:rPr>
          <w:rFonts w:hint="eastAsia"/>
        </w:rPr>
        <w:t xml:space="preserve">项检查，A–F</w:t>
      </w:r>
      <w:r>
        <w:t xml:space="preserve"> </w:t>
      </w:r>
      <w:r>
        <w:rPr>
          <w:rFonts w:hint="eastAsia"/>
        </w:rPr>
        <w:t xml:space="preserve">六组；本研究在实测二进制上独立复跑其中最有价值项目，见</w:t>
      </w:r>
      <w:r>
        <w:t xml:space="preserve"> </w:t>
      </w:r>
      <w:r>
        <w:rPr>
          <w:rFonts w:hint="eastAsia"/>
        </w:rPr>
        <w:t xml:space="preserve">§3.1）——随发布标签交付。</w:t>
      </w:r>
    </w:p>
    <w:p>
      <w:pPr>
        <w:numPr>
          <w:ilvl w:val="0"/>
          <w:numId w:val="1014"/>
        </w:numPr>
      </w:pPr>
      <w:r>
        <w:t xml:space="preserve">Fe³⁺/Cu²⁺ </w:t>
      </w:r>
      <w:r>
        <w:rPr>
          <w:rFonts w:hint="eastAsia"/>
        </w:rPr>
        <w:t xml:space="preserve">集合的</w:t>
      </w:r>
      <w:r>
        <w:t xml:space="preserve"> PDBbind v2020 </w:t>
      </w:r>
      <w:r>
        <w:rPr>
          <w:rFonts w:hint="eastAsia"/>
        </w:rPr>
        <w:t xml:space="preserve">收集标准与逐复合物指标（仓库内）。</w:t>
      </w:r>
    </w:p>
    <w:p>
      <w:pPr>
        <w:numPr>
          <w:ilvl w:val="0"/>
          <w:numId w:val="1014"/>
        </w:numPr>
      </w:pPr>
      <w:r>
        <w:t xml:space="preserve">NAC </w:t>
      </w:r>
      <w:r>
        <w:rPr>
          <w:rFonts w:hint="eastAsia"/>
        </w:rPr>
        <w:t xml:space="preserve">定义与六预设响应式基准（§3.4；</w:t>
      </w:r>
      <w:r>
        <w:rPr>
          <w:rStyle w:val="VerbatimChar"/>
        </w:rPr>
        <w:t xml:space="preserve">benchmarks/run_covalent_full.py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covalent_full_results.json</w:t>
      </w:r>
      <w:r>
        <w:rPr>
          <w:rFonts w:hint="eastAsia"/>
        </w:rPr>
        <w:t xml:space="preserve">）。早期版本引用的</w:t>
      </w:r>
      <w:r>
        <w:t xml:space="preserve"> 28 </w:t>
      </w:r>
      <w:r>
        <w:rPr>
          <w:rFonts w:hint="eastAsia"/>
        </w:rPr>
        <w:t xml:space="preserve">复合物</w:t>
      </w:r>
      <w:r>
        <w:t xml:space="preserve"> Cys </w:t>
      </w:r>
      <w:r>
        <w:rPr>
          <w:rFonts w:hint="eastAsia"/>
        </w:rPr>
        <w:t xml:space="preserve">迈克尔基准（P1+P2</w:t>
      </w:r>
      <w:r>
        <w:t xml:space="preserve"> 64.3%、NAC </w:t>
      </w:r>
      <w:r>
        <w:rPr>
          <w:rFonts w:hint="eastAsia"/>
        </w:rPr>
        <w:t xml:space="preserve">71.4%）源自设计文档，无归档数据集可复现，已按</w:t>
      </w:r>
      <w:r>
        <w:t xml:space="preserve"> §3.4 </w:t>
      </w:r>
      <w:r>
        <w:rPr>
          <w:rFonts w:hint="eastAsia"/>
        </w:rPr>
        <w:t xml:space="preserve">的六预设合成体系实测替代。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2026-08-27T17:45:15Z</dcterms:created>
  <dcterms:modified xsi:type="dcterms:W3CDTF">2026-08-27T17:45:15Z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