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13839B" w14:textId="77777777" w:rsidR="00390F8A" w:rsidRPr="00916207" w:rsidRDefault="00390F8A" w:rsidP="00390F8A">
      <w:pPr>
        <w:spacing w:before="240" w:after="240" w:line="240" w:lineRule="auto"/>
        <w:ind w:left="720" w:right="20" w:firstLine="720"/>
        <w:rPr>
          <w:b/>
        </w:rPr>
      </w:pPr>
      <w:bookmarkStart w:id="0" w:name="_3c5an417fows" w:colFirst="0" w:colLast="0"/>
      <w:bookmarkEnd w:id="0"/>
      <w:r w:rsidRPr="00916207">
        <w:rPr>
          <w:b/>
          <w:sz w:val="24"/>
          <w:szCs w:val="24"/>
        </w:rPr>
        <w:t>UNIVERSIDAD NACIONAL MAYOR DE SAN MARCOS</w:t>
      </w:r>
    </w:p>
    <w:p w14:paraId="7EACC30C" w14:textId="77777777" w:rsidR="00390F8A" w:rsidRPr="00916207" w:rsidRDefault="00390F8A" w:rsidP="00390F8A">
      <w:pPr>
        <w:spacing w:after="200" w:line="240" w:lineRule="auto"/>
        <w:ind w:right="20"/>
        <w:jc w:val="center"/>
        <w:rPr>
          <w:b/>
          <w:sz w:val="24"/>
          <w:szCs w:val="24"/>
        </w:rPr>
      </w:pPr>
      <w:r w:rsidRPr="00916207">
        <w:rPr>
          <w:b/>
          <w:sz w:val="24"/>
          <w:szCs w:val="24"/>
        </w:rPr>
        <w:t>FACULTAD DE INGENIERÍA DE SISTEMAS E INFORMÁTICA</w:t>
      </w:r>
    </w:p>
    <w:p w14:paraId="44C39939" w14:textId="77777777" w:rsidR="00390F8A" w:rsidRPr="00916207" w:rsidRDefault="00390F8A" w:rsidP="00390F8A">
      <w:pPr>
        <w:spacing w:before="240" w:after="240" w:line="240" w:lineRule="auto"/>
        <w:ind w:right="20"/>
        <w:jc w:val="center"/>
        <w:rPr>
          <w:b/>
          <w:i/>
          <w:sz w:val="24"/>
          <w:szCs w:val="24"/>
        </w:rPr>
      </w:pPr>
      <w:r w:rsidRPr="00916207">
        <w:rPr>
          <w:b/>
          <w:i/>
          <w:sz w:val="24"/>
          <w:szCs w:val="24"/>
        </w:rPr>
        <w:t>Escuela Profesional Académica de Ingeniería de Software</w:t>
      </w:r>
    </w:p>
    <w:p w14:paraId="1ED9EEE9" w14:textId="77777777" w:rsidR="00390F8A" w:rsidRPr="00916207" w:rsidRDefault="00390F8A" w:rsidP="00390F8A">
      <w:pPr>
        <w:spacing w:line="360" w:lineRule="auto"/>
        <w:jc w:val="center"/>
        <w:rPr>
          <w:rFonts w:eastAsia="Times New Roman"/>
          <w:b/>
          <w:bCs/>
          <w:sz w:val="40"/>
          <w:szCs w:val="40"/>
        </w:rPr>
      </w:pPr>
      <w:r w:rsidRPr="00916207">
        <w:rPr>
          <w:rFonts w:eastAsia="Times New Roman"/>
          <w:b/>
          <w:bCs/>
          <w:sz w:val="40"/>
          <w:szCs w:val="40"/>
        </w:rPr>
        <w:t>SISTEMA DE PLANIFICACIÓN DE ESTUDIOS UNIVERSITARIOS</w:t>
      </w:r>
    </w:p>
    <w:p w14:paraId="29AF13E6" w14:textId="77777777" w:rsidR="00390F8A" w:rsidRPr="00916207" w:rsidRDefault="00390F8A" w:rsidP="00390F8A">
      <w:pPr>
        <w:spacing w:line="360" w:lineRule="auto"/>
        <w:jc w:val="center"/>
        <w:rPr>
          <w:rFonts w:eastAsia="Times New Roman"/>
          <w:b/>
          <w:bCs/>
          <w:sz w:val="40"/>
          <w:szCs w:val="40"/>
        </w:rPr>
      </w:pPr>
      <w:proofErr w:type="spellStart"/>
      <w:r w:rsidRPr="00916207">
        <w:rPr>
          <w:rFonts w:eastAsia="Times New Roman"/>
          <w:b/>
          <w:bCs/>
          <w:sz w:val="40"/>
          <w:szCs w:val="40"/>
        </w:rPr>
        <w:t>FollowClass</w:t>
      </w:r>
      <w:proofErr w:type="spellEnd"/>
      <w:r w:rsidRPr="00916207">
        <w:rPr>
          <w:rFonts w:eastAsia="Times New Roman"/>
          <w:b/>
          <w:bCs/>
          <w:sz w:val="40"/>
          <w:szCs w:val="40"/>
        </w:rPr>
        <w:t xml:space="preserve"> (FC)</w:t>
      </w:r>
    </w:p>
    <w:p w14:paraId="3C9B1B52" w14:textId="77777777" w:rsidR="00390F8A" w:rsidRPr="00916207" w:rsidRDefault="00390F8A" w:rsidP="00390F8A">
      <w:pPr>
        <w:spacing w:line="360" w:lineRule="auto"/>
        <w:jc w:val="center"/>
        <w:rPr>
          <w:rFonts w:eastAsia="Times New Roman"/>
          <w:sz w:val="24"/>
          <w:szCs w:val="24"/>
        </w:rPr>
      </w:pPr>
    </w:p>
    <w:p w14:paraId="2573FE8B" w14:textId="77777777" w:rsidR="00390F8A" w:rsidRPr="00916207" w:rsidRDefault="00390F8A" w:rsidP="00390F8A">
      <w:pPr>
        <w:spacing w:line="360" w:lineRule="auto"/>
        <w:jc w:val="center"/>
        <w:rPr>
          <w:rFonts w:eastAsia="Times New Roman"/>
          <w:b/>
          <w:bCs/>
          <w:sz w:val="32"/>
          <w:szCs w:val="32"/>
        </w:rPr>
      </w:pPr>
      <w:r w:rsidRPr="00916207">
        <w:rPr>
          <w:rFonts w:eastAsia="Times New Roman"/>
          <w:b/>
          <w:bCs/>
          <w:sz w:val="32"/>
          <w:szCs w:val="32"/>
        </w:rPr>
        <w:t>PLAN DE PROYECTO</w:t>
      </w:r>
    </w:p>
    <w:p w14:paraId="7B0545C6" w14:textId="780146A0" w:rsidR="00553836" w:rsidRPr="00916207" w:rsidRDefault="002161CB" w:rsidP="002161CB">
      <w:pPr>
        <w:spacing w:before="200" w:line="240" w:lineRule="auto"/>
        <w:ind w:left="180" w:right="160"/>
        <w:jc w:val="center"/>
        <w:rPr>
          <w:b/>
          <w:iCs/>
          <w:sz w:val="36"/>
          <w:szCs w:val="36"/>
        </w:rPr>
      </w:pPr>
      <w:r>
        <w:rPr>
          <w:b/>
          <w:iCs/>
          <w:sz w:val="36"/>
          <w:szCs w:val="36"/>
        </w:rPr>
        <w:t>Documento de Pruebas del Software</w:t>
      </w:r>
    </w:p>
    <w:p w14:paraId="00D9AEE7" w14:textId="784E6667" w:rsidR="00390F8A" w:rsidRDefault="00390F8A" w:rsidP="00390F8A">
      <w:pPr>
        <w:spacing w:before="240" w:after="240" w:line="360" w:lineRule="auto"/>
        <w:jc w:val="center"/>
        <w:rPr>
          <w:b/>
          <w:sz w:val="32"/>
          <w:szCs w:val="32"/>
        </w:rPr>
      </w:pPr>
      <w:r w:rsidRPr="00916207">
        <w:rPr>
          <w:b/>
          <w:sz w:val="32"/>
          <w:szCs w:val="32"/>
        </w:rPr>
        <w:t>GRUPO 6</w:t>
      </w:r>
    </w:p>
    <w:p w14:paraId="72BB7454" w14:textId="77777777" w:rsidR="002161CB" w:rsidRPr="00916207" w:rsidRDefault="002161CB" w:rsidP="00390F8A">
      <w:pPr>
        <w:spacing w:before="240" w:after="240" w:line="360" w:lineRule="auto"/>
        <w:jc w:val="center"/>
        <w:rPr>
          <w:b/>
          <w:sz w:val="24"/>
          <w:szCs w:val="24"/>
        </w:rPr>
      </w:pPr>
    </w:p>
    <w:p w14:paraId="3A1790FC" w14:textId="77777777" w:rsidR="00390F8A" w:rsidRPr="00916207" w:rsidRDefault="00390F8A" w:rsidP="00390F8A">
      <w:pPr>
        <w:spacing w:before="240" w:after="240"/>
        <w:rPr>
          <w:sz w:val="24"/>
          <w:szCs w:val="24"/>
        </w:rPr>
      </w:pPr>
      <w:r w:rsidRPr="00916207">
        <w:rPr>
          <w:b/>
          <w:sz w:val="24"/>
          <w:szCs w:val="24"/>
        </w:rPr>
        <w:t xml:space="preserve">DOCENTE: </w:t>
      </w:r>
      <w:r w:rsidRPr="00916207">
        <w:rPr>
          <w:sz w:val="24"/>
          <w:szCs w:val="24"/>
        </w:rPr>
        <w:t>Dra. Lenis Rossi Wong Portillo</w:t>
      </w:r>
    </w:p>
    <w:p w14:paraId="3521EED0" w14:textId="77777777" w:rsidR="00390F8A" w:rsidRPr="00916207" w:rsidRDefault="00390F8A" w:rsidP="00390F8A">
      <w:pPr>
        <w:spacing w:before="240" w:after="240"/>
        <w:rPr>
          <w:sz w:val="24"/>
          <w:szCs w:val="24"/>
        </w:rPr>
      </w:pPr>
      <w:r w:rsidRPr="00916207">
        <w:rPr>
          <w:b/>
          <w:sz w:val="24"/>
          <w:szCs w:val="24"/>
        </w:rPr>
        <w:t xml:space="preserve">CURSO: </w:t>
      </w:r>
      <w:r w:rsidRPr="00916207">
        <w:rPr>
          <w:sz w:val="24"/>
          <w:szCs w:val="24"/>
        </w:rPr>
        <w:t>Gestión de la Configuración del Software</w:t>
      </w:r>
    </w:p>
    <w:p w14:paraId="71D369A4" w14:textId="77777777" w:rsidR="00390F8A" w:rsidRPr="00916207" w:rsidRDefault="00390F8A" w:rsidP="00390F8A">
      <w:pPr>
        <w:spacing w:before="240" w:after="240"/>
        <w:rPr>
          <w:sz w:val="24"/>
          <w:szCs w:val="24"/>
        </w:rPr>
      </w:pPr>
      <w:r w:rsidRPr="00916207">
        <w:rPr>
          <w:b/>
          <w:sz w:val="24"/>
          <w:szCs w:val="24"/>
        </w:rPr>
        <w:t xml:space="preserve">COORDINADORA: </w:t>
      </w:r>
      <w:r w:rsidRPr="00916207">
        <w:rPr>
          <w:sz w:val="24"/>
          <w:szCs w:val="24"/>
        </w:rPr>
        <w:t xml:space="preserve">Romero Diaz, Bianca Elizabeth    </w:t>
      </w:r>
    </w:p>
    <w:p w14:paraId="5688AEBD" w14:textId="77777777" w:rsidR="00390F8A" w:rsidRPr="00916207" w:rsidRDefault="00390F8A" w:rsidP="00390F8A">
      <w:pPr>
        <w:spacing w:before="240" w:after="240"/>
        <w:rPr>
          <w:b/>
          <w:sz w:val="24"/>
          <w:szCs w:val="24"/>
        </w:rPr>
      </w:pPr>
      <w:r w:rsidRPr="00916207">
        <w:rPr>
          <w:b/>
          <w:sz w:val="24"/>
          <w:szCs w:val="24"/>
        </w:rPr>
        <w:t>INTEGRANTES:</w:t>
      </w:r>
    </w:p>
    <w:p w14:paraId="54A473BB" w14:textId="77777777" w:rsidR="00390F8A" w:rsidRPr="00916207" w:rsidRDefault="00390F8A" w:rsidP="00390F8A">
      <w:pPr>
        <w:spacing w:before="240" w:after="240" w:line="240" w:lineRule="auto"/>
        <w:ind w:left="720"/>
        <w:rPr>
          <w:sz w:val="24"/>
          <w:szCs w:val="24"/>
        </w:rPr>
      </w:pPr>
      <w:r w:rsidRPr="00916207">
        <w:rPr>
          <w:sz w:val="24"/>
          <w:szCs w:val="24"/>
        </w:rPr>
        <w:t xml:space="preserve">Balandra Camacho, </w:t>
      </w:r>
      <w:proofErr w:type="spellStart"/>
      <w:r w:rsidRPr="00916207">
        <w:rPr>
          <w:sz w:val="24"/>
          <w:szCs w:val="24"/>
        </w:rPr>
        <w:t>Ivan</w:t>
      </w:r>
      <w:proofErr w:type="spellEnd"/>
      <w:r w:rsidRPr="00916207">
        <w:rPr>
          <w:sz w:val="24"/>
          <w:szCs w:val="24"/>
        </w:rPr>
        <w:t xml:space="preserve">                                      20200248</w:t>
      </w:r>
    </w:p>
    <w:p w14:paraId="43F8BC6D" w14:textId="77777777" w:rsidR="00390F8A" w:rsidRPr="00916207" w:rsidRDefault="00390F8A" w:rsidP="00390F8A">
      <w:pPr>
        <w:spacing w:before="240" w:after="240" w:line="240" w:lineRule="auto"/>
        <w:ind w:left="720"/>
        <w:rPr>
          <w:sz w:val="24"/>
          <w:szCs w:val="24"/>
        </w:rPr>
      </w:pPr>
      <w:r w:rsidRPr="00916207">
        <w:rPr>
          <w:sz w:val="24"/>
          <w:szCs w:val="24"/>
        </w:rPr>
        <w:t>Hernández Bianchi, Stefano Alessandro              20200309</w:t>
      </w:r>
    </w:p>
    <w:p w14:paraId="3861863A" w14:textId="77777777" w:rsidR="00390F8A" w:rsidRPr="00916207" w:rsidRDefault="00390F8A" w:rsidP="00390F8A">
      <w:pPr>
        <w:spacing w:before="240" w:after="240" w:line="240" w:lineRule="auto"/>
        <w:ind w:left="720"/>
        <w:rPr>
          <w:sz w:val="24"/>
          <w:szCs w:val="24"/>
        </w:rPr>
      </w:pPr>
      <w:r w:rsidRPr="00916207">
        <w:rPr>
          <w:sz w:val="24"/>
          <w:szCs w:val="24"/>
        </w:rPr>
        <w:t xml:space="preserve">Marcelo Salinas, </w:t>
      </w:r>
      <w:proofErr w:type="spellStart"/>
      <w:r w:rsidRPr="00916207">
        <w:rPr>
          <w:sz w:val="24"/>
          <w:szCs w:val="24"/>
        </w:rPr>
        <w:t>Moises</w:t>
      </w:r>
      <w:proofErr w:type="spellEnd"/>
      <w:r w:rsidRPr="00916207">
        <w:rPr>
          <w:sz w:val="24"/>
          <w:szCs w:val="24"/>
        </w:rPr>
        <w:t xml:space="preserve"> Enrique                         20200310  </w:t>
      </w:r>
    </w:p>
    <w:p w14:paraId="106736BD" w14:textId="77777777" w:rsidR="00390F8A" w:rsidRPr="00916207" w:rsidRDefault="00390F8A" w:rsidP="00390F8A">
      <w:pPr>
        <w:spacing w:before="240" w:after="240" w:line="240" w:lineRule="auto"/>
        <w:ind w:left="720"/>
        <w:rPr>
          <w:sz w:val="24"/>
          <w:szCs w:val="24"/>
        </w:rPr>
      </w:pPr>
      <w:r w:rsidRPr="00916207">
        <w:rPr>
          <w:sz w:val="24"/>
          <w:szCs w:val="24"/>
        </w:rPr>
        <w:t xml:space="preserve">Ortiz </w:t>
      </w:r>
      <w:proofErr w:type="spellStart"/>
      <w:r w:rsidRPr="00916207">
        <w:rPr>
          <w:sz w:val="24"/>
          <w:szCs w:val="24"/>
        </w:rPr>
        <w:t>Crisostomo</w:t>
      </w:r>
      <w:proofErr w:type="spellEnd"/>
      <w:r w:rsidRPr="00916207">
        <w:rPr>
          <w:sz w:val="24"/>
          <w:szCs w:val="24"/>
        </w:rPr>
        <w:t xml:space="preserve">, Edwin </w:t>
      </w:r>
      <w:proofErr w:type="spellStart"/>
      <w:r w:rsidRPr="00916207">
        <w:rPr>
          <w:sz w:val="24"/>
          <w:szCs w:val="24"/>
        </w:rPr>
        <w:t>Jose</w:t>
      </w:r>
      <w:proofErr w:type="spellEnd"/>
      <w:r w:rsidRPr="00916207">
        <w:rPr>
          <w:sz w:val="24"/>
          <w:szCs w:val="24"/>
        </w:rPr>
        <w:t xml:space="preserve">          </w:t>
      </w:r>
      <w:r w:rsidRPr="00916207">
        <w:rPr>
          <w:sz w:val="24"/>
          <w:szCs w:val="24"/>
        </w:rPr>
        <w:tab/>
        <w:t xml:space="preserve">            14200224</w:t>
      </w:r>
    </w:p>
    <w:p w14:paraId="62ABB811" w14:textId="77777777" w:rsidR="00390F8A" w:rsidRPr="00916207" w:rsidRDefault="00390F8A" w:rsidP="00390F8A">
      <w:pPr>
        <w:spacing w:before="240" w:after="240" w:line="240" w:lineRule="auto"/>
        <w:ind w:left="720"/>
        <w:rPr>
          <w:sz w:val="24"/>
          <w:szCs w:val="24"/>
        </w:rPr>
      </w:pPr>
      <w:r w:rsidRPr="00916207">
        <w:rPr>
          <w:sz w:val="24"/>
          <w:szCs w:val="24"/>
        </w:rPr>
        <w:t xml:space="preserve">Quispe Fajardo, Adrián Ismael                             20200281  </w:t>
      </w:r>
    </w:p>
    <w:p w14:paraId="70C141FC" w14:textId="77777777" w:rsidR="00390F8A" w:rsidRPr="00916207" w:rsidRDefault="00390F8A" w:rsidP="00390F8A">
      <w:pPr>
        <w:spacing w:before="240" w:after="240" w:line="240" w:lineRule="auto"/>
        <w:ind w:left="720"/>
        <w:rPr>
          <w:sz w:val="24"/>
          <w:szCs w:val="24"/>
        </w:rPr>
      </w:pPr>
      <w:r w:rsidRPr="00916207">
        <w:rPr>
          <w:sz w:val="24"/>
          <w:szCs w:val="24"/>
        </w:rPr>
        <w:t>Romero Diaz, Bianca Elizabeth                            20200312</w:t>
      </w:r>
    </w:p>
    <w:p w14:paraId="410D4A45" w14:textId="77777777" w:rsidR="00390F8A" w:rsidRPr="00916207" w:rsidRDefault="00390F8A" w:rsidP="00390F8A">
      <w:pPr>
        <w:spacing w:before="240" w:after="240" w:line="240" w:lineRule="auto"/>
        <w:ind w:left="720"/>
        <w:rPr>
          <w:sz w:val="24"/>
          <w:szCs w:val="24"/>
        </w:rPr>
      </w:pPr>
      <w:proofErr w:type="spellStart"/>
      <w:r w:rsidRPr="00916207">
        <w:rPr>
          <w:sz w:val="24"/>
          <w:szCs w:val="24"/>
        </w:rPr>
        <w:t>Solis</w:t>
      </w:r>
      <w:proofErr w:type="spellEnd"/>
      <w:r w:rsidRPr="00916207">
        <w:rPr>
          <w:sz w:val="24"/>
          <w:szCs w:val="24"/>
        </w:rPr>
        <w:t xml:space="preserve"> Flores, Aldair </w:t>
      </w:r>
      <w:proofErr w:type="spellStart"/>
      <w:r w:rsidRPr="00916207">
        <w:rPr>
          <w:sz w:val="24"/>
          <w:szCs w:val="24"/>
        </w:rPr>
        <w:t>Jhostin</w:t>
      </w:r>
      <w:proofErr w:type="spellEnd"/>
      <w:r w:rsidRPr="00916207">
        <w:rPr>
          <w:sz w:val="24"/>
          <w:szCs w:val="24"/>
        </w:rPr>
        <w:t xml:space="preserve">                                   20200293</w:t>
      </w:r>
    </w:p>
    <w:p w14:paraId="35E71E4C" w14:textId="77777777" w:rsidR="00390F8A" w:rsidRPr="00916207" w:rsidRDefault="00390F8A" w:rsidP="00390F8A">
      <w:pPr>
        <w:spacing w:before="240" w:after="240" w:line="240" w:lineRule="auto"/>
        <w:ind w:left="720"/>
        <w:rPr>
          <w:sz w:val="24"/>
          <w:szCs w:val="24"/>
        </w:rPr>
      </w:pPr>
    </w:p>
    <w:p w14:paraId="7E820C4B" w14:textId="63FF5299" w:rsidR="00390F8A" w:rsidRDefault="00390F8A" w:rsidP="00390F8A">
      <w:pPr>
        <w:spacing w:before="240" w:after="240"/>
        <w:jc w:val="center"/>
        <w:rPr>
          <w:b/>
          <w:sz w:val="38"/>
          <w:szCs w:val="38"/>
        </w:rPr>
      </w:pPr>
      <w:r w:rsidRPr="00916207">
        <w:rPr>
          <w:b/>
          <w:sz w:val="38"/>
          <w:szCs w:val="38"/>
        </w:rPr>
        <w:t xml:space="preserve"> 2022-I</w:t>
      </w:r>
    </w:p>
    <w:p w14:paraId="31AC4129" w14:textId="5EB0C98B" w:rsidR="00B101CE" w:rsidRDefault="00B101CE" w:rsidP="00B101CE">
      <w:pPr>
        <w:pStyle w:val="NormalWeb"/>
        <w:tabs>
          <w:tab w:val="left" w:pos="0"/>
        </w:tabs>
        <w:spacing w:before="0" w:beforeAutospacing="0" w:after="0" w:afterAutospacing="0" w:line="360" w:lineRule="auto"/>
        <w:jc w:val="center"/>
        <w:rPr>
          <w:rFonts w:ascii="Arial" w:hAnsi="Arial" w:cs="Arial"/>
          <w:b/>
          <w:bCs/>
          <w:color w:val="000000"/>
          <w:sz w:val="40"/>
          <w:szCs w:val="40"/>
        </w:rPr>
      </w:pPr>
      <w:r>
        <w:rPr>
          <w:rFonts w:ascii="Arial" w:hAnsi="Arial" w:cs="Arial"/>
          <w:b/>
          <w:bCs/>
          <w:color w:val="000000"/>
          <w:sz w:val="40"/>
          <w:szCs w:val="40"/>
        </w:rPr>
        <w:lastRenderedPageBreak/>
        <w:t>HISTORIAL DE CAMBIOS</w:t>
      </w:r>
    </w:p>
    <w:p w14:paraId="3F30C073" w14:textId="77777777" w:rsidR="00B101CE" w:rsidRDefault="00B101CE" w:rsidP="00B101CE">
      <w:pPr>
        <w:pStyle w:val="NormalWeb"/>
        <w:tabs>
          <w:tab w:val="left" w:pos="0"/>
        </w:tabs>
        <w:spacing w:before="0" w:beforeAutospacing="0" w:after="0" w:afterAutospacing="0" w:line="360" w:lineRule="auto"/>
        <w:jc w:val="cente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24"/>
        <w:gridCol w:w="3119"/>
        <w:gridCol w:w="3260"/>
        <w:gridCol w:w="1266"/>
      </w:tblGrid>
      <w:tr w:rsidR="00B101CE" w14:paraId="4AB4C5AC" w14:textId="77777777" w:rsidTr="00487CF0">
        <w:trPr>
          <w:trHeight w:val="20"/>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C972A" w14:textId="77777777" w:rsidR="00B101CE" w:rsidRPr="00B101CE" w:rsidRDefault="00B101CE" w:rsidP="007E1044">
            <w:pPr>
              <w:pStyle w:val="NormalWeb"/>
              <w:tabs>
                <w:tab w:val="left" w:pos="0"/>
              </w:tabs>
              <w:spacing w:before="0" w:beforeAutospacing="0" w:after="0" w:afterAutospacing="0" w:line="360" w:lineRule="auto"/>
              <w:jc w:val="center"/>
              <w:rPr>
                <w:sz w:val="22"/>
                <w:szCs w:val="22"/>
              </w:rPr>
            </w:pPr>
            <w:r w:rsidRPr="00B101CE">
              <w:rPr>
                <w:rFonts w:ascii="Arial" w:hAnsi="Arial" w:cs="Arial"/>
                <w:b/>
                <w:bCs/>
                <w:color w:val="000000"/>
                <w:sz w:val="22"/>
                <w:szCs w:val="22"/>
              </w:rPr>
              <w:t>Versión</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FF4DB" w14:textId="77777777" w:rsidR="00B101CE" w:rsidRPr="00B101CE" w:rsidRDefault="00B101CE" w:rsidP="007E1044">
            <w:pPr>
              <w:pStyle w:val="NormalWeb"/>
              <w:tabs>
                <w:tab w:val="left" w:pos="0"/>
              </w:tabs>
              <w:spacing w:before="0" w:beforeAutospacing="0" w:after="0" w:afterAutospacing="0" w:line="360" w:lineRule="auto"/>
              <w:jc w:val="center"/>
              <w:rPr>
                <w:sz w:val="22"/>
                <w:szCs w:val="22"/>
              </w:rPr>
            </w:pPr>
            <w:r w:rsidRPr="00B101CE">
              <w:rPr>
                <w:rFonts w:ascii="Arial" w:hAnsi="Arial" w:cs="Arial"/>
                <w:b/>
                <w:bCs/>
                <w:color w:val="000000"/>
                <w:sz w:val="22"/>
                <w:szCs w:val="22"/>
              </w:rPr>
              <w:t>Autor(es)</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16427" w14:textId="77777777" w:rsidR="00B101CE" w:rsidRPr="00B101CE" w:rsidRDefault="00B101CE" w:rsidP="007E1044">
            <w:pPr>
              <w:pStyle w:val="NormalWeb"/>
              <w:tabs>
                <w:tab w:val="left" w:pos="0"/>
              </w:tabs>
              <w:spacing w:before="0" w:beforeAutospacing="0" w:after="0" w:afterAutospacing="0" w:line="360" w:lineRule="auto"/>
              <w:ind w:right="880"/>
              <w:jc w:val="right"/>
              <w:rPr>
                <w:sz w:val="22"/>
                <w:szCs w:val="22"/>
              </w:rPr>
            </w:pPr>
            <w:r w:rsidRPr="00B101CE">
              <w:rPr>
                <w:rFonts w:ascii="Arial" w:hAnsi="Arial" w:cs="Arial"/>
                <w:b/>
                <w:bCs/>
                <w:color w:val="000000"/>
                <w:sz w:val="22"/>
                <w:szCs w:val="22"/>
              </w:rPr>
              <w:t>Descripción </w:t>
            </w:r>
          </w:p>
        </w:t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1C09E8" w14:textId="77777777" w:rsidR="00B101CE" w:rsidRPr="00B101CE" w:rsidRDefault="00B101CE" w:rsidP="007E1044">
            <w:pPr>
              <w:pStyle w:val="NormalWeb"/>
              <w:tabs>
                <w:tab w:val="left" w:pos="0"/>
              </w:tabs>
              <w:spacing w:before="0" w:beforeAutospacing="0" w:after="0" w:afterAutospacing="0" w:line="360" w:lineRule="auto"/>
              <w:jc w:val="center"/>
              <w:rPr>
                <w:sz w:val="22"/>
                <w:szCs w:val="22"/>
              </w:rPr>
            </w:pPr>
            <w:r w:rsidRPr="00B101CE">
              <w:rPr>
                <w:rFonts w:ascii="Arial" w:hAnsi="Arial" w:cs="Arial"/>
                <w:b/>
                <w:bCs/>
                <w:color w:val="000000"/>
                <w:sz w:val="22"/>
                <w:szCs w:val="22"/>
              </w:rPr>
              <w:t>Fecha</w:t>
            </w:r>
          </w:p>
        </w:tc>
      </w:tr>
      <w:tr w:rsidR="00487CF0" w14:paraId="666CBC53" w14:textId="77777777" w:rsidTr="00487CF0">
        <w:trPr>
          <w:trHeight w:val="301"/>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1040C3" w14:textId="77777777" w:rsidR="00487CF0" w:rsidRPr="00B101CE" w:rsidRDefault="00487CF0" w:rsidP="00487CF0">
            <w:pPr>
              <w:pStyle w:val="NormalWeb"/>
              <w:tabs>
                <w:tab w:val="left" w:pos="0"/>
              </w:tabs>
              <w:spacing w:before="0" w:beforeAutospacing="0" w:after="0" w:afterAutospacing="0" w:line="360" w:lineRule="auto"/>
              <w:jc w:val="center"/>
              <w:rPr>
                <w:sz w:val="22"/>
                <w:szCs w:val="22"/>
              </w:rPr>
            </w:pPr>
            <w:r w:rsidRPr="00B101CE">
              <w:rPr>
                <w:rFonts w:ascii="Arial" w:hAnsi="Arial" w:cs="Arial"/>
                <w:b/>
                <w:bCs/>
                <w:i/>
                <w:iCs/>
                <w:color w:val="000000"/>
                <w:sz w:val="22"/>
                <w:szCs w:val="22"/>
              </w:rPr>
              <w:t>1.0</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B408F2" w14:textId="77777777" w:rsidR="00782E61" w:rsidRDefault="00782E61" w:rsidP="00487CF0">
            <w:pPr>
              <w:spacing w:before="200" w:line="360" w:lineRule="auto"/>
              <w:ind w:right="160"/>
              <w:rPr>
                <w:rFonts w:eastAsia="Times New Roman"/>
                <w:color w:val="000000"/>
              </w:rPr>
            </w:pPr>
            <w:proofErr w:type="spellStart"/>
            <w:r w:rsidRPr="00905942">
              <w:rPr>
                <w:rFonts w:eastAsia="Times New Roman"/>
                <w:color w:val="000000"/>
                <w:sz w:val="24"/>
                <w:szCs w:val="24"/>
              </w:rPr>
              <w:t>Solis</w:t>
            </w:r>
            <w:proofErr w:type="spellEnd"/>
            <w:r w:rsidRPr="00905942">
              <w:rPr>
                <w:rFonts w:eastAsia="Times New Roman"/>
                <w:color w:val="000000"/>
                <w:sz w:val="24"/>
                <w:szCs w:val="24"/>
              </w:rPr>
              <w:t xml:space="preserve"> Flores, Aldair</w:t>
            </w:r>
            <w:r w:rsidRPr="00B101CE">
              <w:rPr>
                <w:rFonts w:eastAsia="Times New Roman"/>
                <w:color w:val="000000"/>
              </w:rPr>
              <w:t xml:space="preserve"> </w:t>
            </w:r>
          </w:p>
          <w:p w14:paraId="6F2667D3" w14:textId="77777777" w:rsidR="00782E61" w:rsidRDefault="00782E61" w:rsidP="00782E61">
            <w:pPr>
              <w:spacing w:before="200" w:line="360" w:lineRule="auto"/>
              <w:ind w:right="160"/>
              <w:rPr>
                <w:rFonts w:eastAsia="Times New Roman"/>
                <w:color w:val="000000"/>
              </w:rPr>
            </w:pPr>
            <w:r w:rsidRPr="00905942">
              <w:rPr>
                <w:rFonts w:eastAsia="Times New Roman"/>
                <w:color w:val="000000"/>
                <w:sz w:val="24"/>
                <w:szCs w:val="24"/>
              </w:rPr>
              <w:t>Romero Diaz, Bianca Elizabeth</w:t>
            </w:r>
            <w:r w:rsidRPr="00B101CE">
              <w:rPr>
                <w:rFonts w:eastAsia="Times New Roman"/>
                <w:color w:val="000000"/>
              </w:rPr>
              <w:t xml:space="preserve"> </w:t>
            </w:r>
          </w:p>
          <w:p w14:paraId="4CC95B5C" w14:textId="40BEB4AF" w:rsidR="00782E61" w:rsidRPr="00782E61" w:rsidRDefault="00782E61" w:rsidP="00782E61">
            <w:pPr>
              <w:spacing w:before="200" w:line="360" w:lineRule="auto"/>
              <w:ind w:right="160"/>
              <w:rPr>
                <w:rFonts w:eastAsia="Times New Roman"/>
                <w:color w:val="000000"/>
              </w:rPr>
            </w:pPr>
            <w:r w:rsidRPr="00905942">
              <w:rPr>
                <w:rFonts w:eastAsia="Times New Roman"/>
                <w:color w:val="000000"/>
                <w:sz w:val="24"/>
                <w:szCs w:val="24"/>
              </w:rPr>
              <w:t>Quispe Fajardo, Adrián</w:t>
            </w:r>
          </w:p>
          <w:p w14:paraId="585390CC" w14:textId="2CDE3EB6" w:rsidR="00487CF0" w:rsidRPr="00B101CE" w:rsidRDefault="00487CF0" w:rsidP="00487CF0">
            <w:pPr>
              <w:spacing w:before="200" w:line="360" w:lineRule="auto"/>
              <w:ind w:right="160"/>
              <w:rPr>
                <w:rFonts w:eastAsia="Times New Roman"/>
              </w:rPr>
            </w:pPr>
            <w:r w:rsidRPr="00B101CE">
              <w:rPr>
                <w:rFonts w:eastAsia="Times New Roman"/>
              </w:rPr>
              <w:t xml:space="preserve">Ortiz </w:t>
            </w:r>
            <w:proofErr w:type="spellStart"/>
            <w:r w:rsidRPr="00B101CE">
              <w:rPr>
                <w:rFonts w:eastAsia="Times New Roman"/>
              </w:rPr>
              <w:t>Crisostomo</w:t>
            </w:r>
            <w:proofErr w:type="spellEnd"/>
            <w:r w:rsidRPr="00B101CE">
              <w:rPr>
                <w:rFonts w:eastAsia="Times New Roman"/>
              </w:rPr>
              <w:t xml:space="preserve">, Edwin </w:t>
            </w:r>
            <w:proofErr w:type="spellStart"/>
            <w:r w:rsidRPr="00B101CE">
              <w:rPr>
                <w:rFonts w:eastAsia="Times New Roman"/>
              </w:rPr>
              <w:t>Jose</w:t>
            </w:r>
            <w:proofErr w:type="spellEnd"/>
          </w:p>
          <w:p w14:paraId="5999FC5F" w14:textId="77777777" w:rsidR="00487CF0" w:rsidRPr="00B101CE" w:rsidRDefault="00487CF0" w:rsidP="00487CF0">
            <w:pPr>
              <w:pStyle w:val="NormalWeb"/>
              <w:tabs>
                <w:tab w:val="left" w:pos="0"/>
              </w:tabs>
              <w:spacing w:before="0" w:beforeAutospacing="0" w:after="0" w:afterAutospacing="0" w:line="360" w:lineRule="auto"/>
              <w:ind w:right="160"/>
              <w:jc w:val="center"/>
              <w:rPr>
                <w:rFonts w:ascii="Arial" w:hAnsi="Arial" w:cs="Arial"/>
                <w:sz w:val="22"/>
                <w:szCs w:val="22"/>
              </w:rPr>
            </w:pP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1AE0B5" w14:textId="77777777" w:rsidR="00487CF0" w:rsidRPr="00B101CE" w:rsidRDefault="00487CF0" w:rsidP="00487CF0">
            <w:pPr>
              <w:pStyle w:val="Prrafodelista"/>
              <w:numPr>
                <w:ilvl w:val="0"/>
                <w:numId w:val="5"/>
              </w:numPr>
              <w:spacing w:line="360" w:lineRule="auto"/>
              <w:ind w:left="471" w:right="280"/>
            </w:pPr>
            <w:r w:rsidRPr="00B101CE">
              <w:t>Introducción</w:t>
            </w:r>
          </w:p>
          <w:p w14:paraId="7D34EE7A" w14:textId="77777777" w:rsidR="00487CF0" w:rsidRDefault="00487CF0" w:rsidP="00487CF0">
            <w:pPr>
              <w:pStyle w:val="Prrafodelista"/>
              <w:numPr>
                <w:ilvl w:val="0"/>
                <w:numId w:val="5"/>
              </w:numPr>
              <w:spacing w:line="360" w:lineRule="auto"/>
              <w:ind w:left="471" w:right="280"/>
            </w:pPr>
            <w:r w:rsidRPr="00B101CE">
              <w:t>Herramienta Sonarqube</w:t>
            </w:r>
          </w:p>
          <w:p w14:paraId="2E66DCB5" w14:textId="4FB20A49" w:rsidR="00487CF0" w:rsidRPr="00B101CE" w:rsidRDefault="00487CF0" w:rsidP="00487CF0">
            <w:pPr>
              <w:pStyle w:val="Prrafodelista"/>
              <w:numPr>
                <w:ilvl w:val="0"/>
                <w:numId w:val="5"/>
              </w:numPr>
              <w:spacing w:line="360" w:lineRule="auto"/>
              <w:ind w:left="471" w:right="280"/>
            </w:pPr>
            <w:r>
              <w:t>Resultados del primer análisis</w:t>
            </w:r>
          </w:p>
        </w:t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2DC85F" w14:textId="5A6B935F" w:rsidR="00487CF0" w:rsidRPr="00B101CE" w:rsidRDefault="00487CF0" w:rsidP="00487CF0">
            <w:pPr>
              <w:pStyle w:val="NormalWeb"/>
              <w:tabs>
                <w:tab w:val="left" w:pos="0"/>
              </w:tabs>
              <w:spacing w:before="0" w:beforeAutospacing="0" w:after="0" w:afterAutospacing="0" w:line="360" w:lineRule="auto"/>
              <w:jc w:val="center"/>
              <w:rPr>
                <w:sz w:val="22"/>
                <w:szCs w:val="22"/>
              </w:rPr>
            </w:pPr>
            <w:r>
              <w:rPr>
                <w:rFonts w:ascii="Arial" w:hAnsi="Arial" w:cs="Arial"/>
                <w:color w:val="000000"/>
                <w:sz w:val="22"/>
                <w:szCs w:val="22"/>
              </w:rPr>
              <w:t>26</w:t>
            </w:r>
            <w:r>
              <w:rPr>
                <w:rFonts w:ascii="Arial" w:hAnsi="Arial" w:cs="Arial"/>
                <w:color w:val="000000"/>
                <w:sz w:val="22"/>
                <w:szCs w:val="22"/>
              </w:rPr>
              <w:t>.0</w:t>
            </w:r>
            <w:r>
              <w:rPr>
                <w:rFonts w:ascii="Arial" w:hAnsi="Arial" w:cs="Arial"/>
                <w:color w:val="000000"/>
                <w:sz w:val="22"/>
                <w:szCs w:val="22"/>
              </w:rPr>
              <w:t>7</w:t>
            </w:r>
            <w:r w:rsidRPr="00B101CE">
              <w:rPr>
                <w:rFonts w:ascii="Arial" w:hAnsi="Arial" w:cs="Arial"/>
                <w:color w:val="000000"/>
                <w:sz w:val="22"/>
                <w:szCs w:val="22"/>
              </w:rPr>
              <w:t>.22</w:t>
            </w:r>
          </w:p>
        </w:tc>
      </w:tr>
      <w:tr w:rsidR="00B101CE" w14:paraId="699EF38C" w14:textId="77777777" w:rsidTr="00487CF0">
        <w:trPr>
          <w:trHeight w:val="598"/>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81B7DB" w14:textId="77777777" w:rsidR="00B101CE" w:rsidRPr="00B101CE" w:rsidRDefault="00B101CE" w:rsidP="007E1044">
            <w:pPr>
              <w:pStyle w:val="NormalWeb"/>
              <w:tabs>
                <w:tab w:val="left" w:pos="0"/>
              </w:tabs>
              <w:spacing w:before="0" w:beforeAutospacing="0" w:after="0" w:afterAutospacing="0" w:line="360" w:lineRule="auto"/>
              <w:jc w:val="center"/>
              <w:rPr>
                <w:rFonts w:ascii="Arial" w:hAnsi="Arial" w:cs="Arial"/>
                <w:b/>
                <w:bCs/>
                <w:i/>
                <w:iCs/>
                <w:color w:val="000000"/>
                <w:sz w:val="22"/>
                <w:szCs w:val="22"/>
              </w:rPr>
            </w:pPr>
            <w:r w:rsidRPr="00B101CE">
              <w:rPr>
                <w:rFonts w:ascii="Arial" w:hAnsi="Arial" w:cs="Arial"/>
                <w:b/>
                <w:bCs/>
                <w:i/>
                <w:iCs/>
                <w:color w:val="000000"/>
                <w:sz w:val="22"/>
                <w:szCs w:val="22"/>
              </w:rPr>
              <w:t>2.0</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126035" w14:textId="77777777" w:rsidR="00782E61" w:rsidRDefault="00782E61" w:rsidP="00782E61">
            <w:pPr>
              <w:spacing w:before="200" w:line="360" w:lineRule="auto"/>
              <w:ind w:right="160"/>
              <w:rPr>
                <w:rFonts w:eastAsia="Times New Roman"/>
                <w:color w:val="000000"/>
              </w:rPr>
            </w:pPr>
            <w:proofErr w:type="spellStart"/>
            <w:r w:rsidRPr="00905942">
              <w:rPr>
                <w:rFonts w:eastAsia="Times New Roman"/>
                <w:color w:val="000000"/>
                <w:sz w:val="24"/>
                <w:szCs w:val="24"/>
              </w:rPr>
              <w:t>Solis</w:t>
            </w:r>
            <w:proofErr w:type="spellEnd"/>
            <w:r w:rsidRPr="00905942">
              <w:rPr>
                <w:rFonts w:eastAsia="Times New Roman"/>
                <w:color w:val="000000"/>
                <w:sz w:val="24"/>
                <w:szCs w:val="24"/>
              </w:rPr>
              <w:t xml:space="preserve"> Flores, Aldair</w:t>
            </w:r>
            <w:r w:rsidRPr="00B101CE">
              <w:rPr>
                <w:rFonts w:eastAsia="Times New Roman"/>
                <w:color w:val="000000"/>
              </w:rPr>
              <w:t xml:space="preserve"> </w:t>
            </w:r>
          </w:p>
          <w:p w14:paraId="1A01B4E9" w14:textId="77777777" w:rsidR="00782E61" w:rsidRDefault="00782E61" w:rsidP="00782E61">
            <w:pPr>
              <w:spacing w:before="200" w:line="360" w:lineRule="auto"/>
              <w:ind w:right="160"/>
              <w:rPr>
                <w:rFonts w:eastAsia="Times New Roman"/>
                <w:color w:val="000000"/>
              </w:rPr>
            </w:pPr>
            <w:r w:rsidRPr="00905942">
              <w:rPr>
                <w:rFonts w:eastAsia="Times New Roman"/>
                <w:color w:val="000000"/>
                <w:sz w:val="24"/>
                <w:szCs w:val="24"/>
              </w:rPr>
              <w:t>Romero Diaz, Bianca Elizabeth</w:t>
            </w:r>
            <w:r w:rsidRPr="00B101CE">
              <w:rPr>
                <w:rFonts w:eastAsia="Times New Roman"/>
                <w:color w:val="000000"/>
              </w:rPr>
              <w:t xml:space="preserve"> </w:t>
            </w:r>
          </w:p>
          <w:p w14:paraId="4E861873" w14:textId="77777777" w:rsidR="00782E61" w:rsidRPr="00782E61" w:rsidRDefault="00782E61" w:rsidP="00782E61">
            <w:pPr>
              <w:spacing w:before="200" w:line="360" w:lineRule="auto"/>
              <w:ind w:right="160"/>
              <w:rPr>
                <w:rFonts w:eastAsia="Times New Roman"/>
                <w:color w:val="000000"/>
              </w:rPr>
            </w:pPr>
            <w:r w:rsidRPr="00905942">
              <w:rPr>
                <w:rFonts w:eastAsia="Times New Roman"/>
                <w:color w:val="000000"/>
                <w:sz w:val="24"/>
                <w:szCs w:val="24"/>
              </w:rPr>
              <w:t>Quispe Fajardo, Adrián</w:t>
            </w:r>
          </w:p>
          <w:p w14:paraId="2B54BFCD" w14:textId="2971EF16" w:rsidR="00B101CE" w:rsidRPr="00B101CE" w:rsidRDefault="00782E61" w:rsidP="00B101CE">
            <w:pPr>
              <w:spacing w:before="200" w:line="360" w:lineRule="auto"/>
              <w:ind w:right="160"/>
              <w:rPr>
                <w:rFonts w:eastAsia="Times New Roman"/>
              </w:rPr>
            </w:pPr>
            <w:r w:rsidRPr="00B101CE">
              <w:rPr>
                <w:rFonts w:eastAsia="Times New Roman"/>
              </w:rPr>
              <w:t xml:space="preserve">Ortiz </w:t>
            </w:r>
            <w:proofErr w:type="spellStart"/>
            <w:r w:rsidRPr="00B101CE">
              <w:rPr>
                <w:rFonts w:eastAsia="Times New Roman"/>
              </w:rPr>
              <w:t>Crisostomo</w:t>
            </w:r>
            <w:proofErr w:type="spellEnd"/>
            <w:r w:rsidRPr="00B101CE">
              <w:rPr>
                <w:rFonts w:eastAsia="Times New Roman"/>
              </w:rPr>
              <w:t xml:space="preserve">, Edwin </w:t>
            </w:r>
            <w:proofErr w:type="spellStart"/>
            <w:r w:rsidRPr="00B101CE">
              <w:rPr>
                <w:rFonts w:eastAsia="Times New Roman"/>
              </w:rPr>
              <w:t>Jose</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4EE23D" w14:textId="7781C289" w:rsidR="00B101CE" w:rsidRPr="00487CF0" w:rsidRDefault="00487CF0" w:rsidP="00487CF0">
            <w:pPr>
              <w:pStyle w:val="Prrafodelista"/>
              <w:numPr>
                <w:ilvl w:val="0"/>
                <w:numId w:val="6"/>
              </w:numPr>
              <w:spacing w:line="360" w:lineRule="auto"/>
              <w:ind w:left="471" w:right="280"/>
              <w:rPr>
                <w:rFonts w:eastAsia="Times New Roman"/>
                <w:i/>
                <w:iCs/>
                <w:color w:val="000000"/>
              </w:rPr>
            </w:pPr>
            <w:r>
              <w:t xml:space="preserve">Resultados del </w:t>
            </w:r>
            <w:r>
              <w:t>segundo</w:t>
            </w:r>
            <w:r>
              <w:t xml:space="preserve"> análisis</w:t>
            </w:r>
          </w:p>
        </w:t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4A40A7" w14:textId="25AA24B0" w:rsidR="00B101CE" w:rsidRPr="00B101CE" w:rsidRDefault="00487CF0" w:rsidP="007E1044">
            <w:pPr>
              <w:pStyle w:val="NormalWeb"/>
              <w:tabs>
                <w:tab w:val="left" w:pos="0"/>
              </w:tabs>
              <w:spacing w:before="0" w:beforeAutospacing="0" w:after="0" w:afterAutospacing="0" w:line="360" w:lineRule="auto"/>
              <w:jc w:val="center"/>
              <w:rPr>
                <w:rFonts w:ascii="Arial" w:hAnsi="Arial" w:cs="Arial"/>
                <w:color w:val="000000"/>
                <w:sz w:val="22"/>
                <w:szCs w:val="22"/>
              </w:rPr>
            </w:pPr>
            <w:r>
              <w:rPr>
                <w:rFonts w:ascii="Arial" w:hAnsi="Arial" w:cs="Arial"/>
                <w:color w:val="000000"/>
                <w:sz w:val="22"/>
                <w:szCs w:val="22"/>
              </w:rPr>
              <w:t>0</w:t>
            </w:r>
            <w:r w:rsidR="00B101CE" w:rsidRPr="00B101CE">
              <w:rPr>
                <w:rFonts w:ascii="Arial" w:hAnsi="Arial" w:cs="Arial"/>
                <w:color w:val="000000"/>
                <w:sz w:val="22"/>
                <w:szCs w:val="22"/>
              </w:rPr>
              <w:t>4</w:t>
            </w:r>
            <w:r>
              <w:rPr>
                <w:rFonts w:ascii="Arial" w:hAnsi="Arial" w:cs="Arial"/>
                <w:color w:val="000000"/>
                <w:sz w:val="22"/>
                <w:szCs w:val="22"/>
              </w:rPr>
              <w:t>.08</w:t>
            </w:r>
            <w:r w:rsidR="00B101CE" w:rsidRPr="00B101CE">
              <w:rPr>
                <w:rFonts w:ascii="Arial" w:hAnsi="Arial" w:cs="Arial"/>
                <w:color w:val="000000"/>
                <w:sz w:val="22"/>
                <w:szCs w:val="22"/>
              </w:rPr>
              <w:t>.22</w:t>
            </w:r>
          </w:p>
        </w:tc>
      </w:tr>
    </w:tbl>
    <w:p w14:paraId="3FAED849" w14:textId="77777777" w:rsidR="00B101CE" w:rsidRDefault="00B101CE" w:rsidP="00916207">
      <w:pPr>
        <w:pStyle w:val="NormalWeb"/>
        <w:spacing w:before="0" w:beforeAutospacing="0" w:after="0" w:afterAutospacing="0" w:line="360" w:lineRule="auto"/>
        <w:jc w:val="center"/>
        <w:rPr>
          <w:rFonts w:ascii="Arial" w:hAnsi="Arial" w:cs="Arial"/>
          <w:b/>
          <w:bCs/>
          <w:sz w:val="48"/>
          <w:szCs w:val="48"/>
        </w:rPr>
      </w:pPr>
    </w:p>
    <w:p w14:paraId="49AE7844" w14:textId="77777777" w:rsidR="00B101CE" w:rsidRDefault="00B101CE">
      <w:pPr>
        <w:rPr>
          <w:rFonts w:eastAsia="Times New Roman"/>
          <w:b/>
          <w:bCs/>
          <w:sz w:val="48"/>
          <w:szCs w:val="48"/>
          <w:lang w:val="es-PE"/>
        </w:rPr>
      </w:pPr>
      <w:r>
        <w:rPr>
          <w:b/>
          <w:bCs/>
          <w:sz w:val="48"/>
          <w:szCs w:val="48"/>
        </w:rPr>
        <w:br w:type="page"/>
      </w:r>
    </w:p>
    <w:p w14:paraId="35DEABF6" w14:textId="6C3BB57D" w:rsidR="00916207" w:rsidRPr="00916207" w:rsidRDefault="00916207" w:rsidP="00916207">
      <w:pPr>
        <w:pStyle w:val="NormalWeb"/>
        <w:spacing w:before="0" w:beforeAutospacing="0" w:after="0" w:afterAutospacing="0" w:line="360" w:lineRule="auto"/>
        <w:jc w:val="center"/>
        <w:rPr>
          <w:rFonts w:ascii="Arial" w:hAnsi="Arial" w:cs="Arial"/>
          <w:sz w:val="48"/>
          <w:szCs w:val="48"/>
        </w:rPr>
      </w:pPr>
      <w:r w:rsidRPr="00916207">
        <w:rPr>
          <w:rFonts w:ascii="Arial" w:hAnsi="Arial" w:cs="Arial"/>
          <w:b/>
          <w:bCs/>
          <w:sz w:val="48"/>
          <w:szCs w:val="48"/>
        </w:rPr>
        <w:lastRenderedPageBreak/>
        <w:t>ÍNDICE</w:t>
      </w:r>
    </w:p>
    <w:p w14:paraId="75F6C10B" w14:textId="77777777" w:rsidR="00DB79CB" w:rsidRPr="00916207" w:rsidRDefault="00DB79CB">
      <w:pPr>
        <w:jc w:val="center"/>
        <w:rPr>
          <w:b/>
        </w:rPr>
      </w:pPr>
    </w:p>
    <w:sdt>
      <w:sdtPr>
        <w:id w:val="-2077195650"/>
        <w:docPartObj>
          <w:docPartGallery w:val="Table of Contents"/>
          <w:docPartUnique/>
        </w:docPartObj>
      </w:sdtPr>
      <w:sdtEndPr/>
      <w:sdtContent>
        <w:p w14:paraId="2D872AB2" w14:textId="0B4DE652" w:rsidR="00496B46" w:rsidRDefault="00782E61">
          <w:pPr>
            <w:pStyle w:val="TDC1"/>
            <w:tabs>
              <w:tab w:val="left" w:pos="440"/>
              <w:tab w:val="right" w:pos="9016"/>
            </w:tabs>
            <w:rPr>
              <w:rFonts w:asciiTheme="minorHAnsi" w:eastAsiaTheme="minorEastAsia" w:hAnsiTheme="minorHAnsi" w:cstheme="minorBidi"/>
              <w:noProof/>
              <w:lang w:val="es-PE"/>
            </w:rPr>
          </w:pPr>
          <w:r w:rsidRPr="00916207">
            <w:fldChar w:fldCharType="begin"/>
          </w:r>
          <w:r w:rsidRPr="00916207">
            <w:instrText xml:space="preserve"> TOC \h \u \z </w:instrText>
          </w:r>
          <w:r w:rsidRPr="00916207">
            <w:fldChar w:fldCharType="separate"/>
          </w:r>
          <w:hyperlink w:anchor="_Toc110545482" w:history="1">
            <w:r w:rsidR="00496B46" w:rsidRPr="006C3E48">
              <w:rPr>
                <w:rStyle w:val="Hipervnculo"/>
                <w:noProof/>
              </w:rPr>
              <w:t>1.</w:t>
            </w:r>
            <w:r w:rsidR="00496B46">
              <w:rPr>
                <w:rFonts w:asciiTheme="minorHAnsi" w:eastAsiaTheme="minorEastAsia" w:hAnsiTheme="minorHAnsi" w:cstheme="minorBidi"/>
                <w:noProof/>
                <w:lang w:val="es-PE"/>
              </w:rPr>
              <w:tab/>
            </w:r>
            <w:r w:rsidR="00496B46" w:rsidRPr="006C3E48">
              <w:rPr>
                <w:rStyle w:val="Hipervnculo"/>
                <w:noProof/>
              </w:rPr>
              <w:t>Introducción</w:t>
            </w:r>
            <w:r w:rsidR="00496B46">
              <w:rPr>
                <w:noProof/>
                <w:webHidden/>
              </w:rPr>
              <w:tab/>
            </w:r>
            <w:r w:rsidR="00496B46">
              <w:rPr>
                <w:noProof/>
                <w:webHidden/>
              </w:rPr>
              <w:fldChar w:fldCharType="begin"/>
            </w:r>
            <w:r w:rsidR="00496B46">
              <w:rPr>
                <w:noProof/>
                <w:webHidden/>
              </w:rPr>
              <w:instrText xml:space="preserve"> PAGEREF _Toc110545482 \h </w:instrText>
            </w:r>
            <w:r w:rsidR="00496B46">
              <w:rPr>
                <w:noProof/>
                <w:webHidden/>
              </w:rPr>
            </w:r>
            <w:r w:rsidR="00496B46">
              <w:rPr>
                <w:noProof/>
                <w:webHidden/>
              </w:rPr>
              <w:fldChar w:fldCharType="separate"/>
            </w:r>
            <w:r w:rsidR="00496B46">
              <w:rPr>
                <w:noProof/>
                <w:webHidden/>
              </w:rPr>
              <w:t>4</w:t>
            </w:r>
            <w:r w:rsidR="00496B46">
              <w:rPr>
                <w:noProof/>
                <w:webHidden/>
              </w:rPr>
              <w:fldChar w:fldCharType="end"/>
            </w:r>
          </w:hyperlink>
        </w:p>
        <w:p w14:paraId="357DB685" w14:textId="364FBEED" w:rsidR="00496B46" w:rsidRDefault="00496B46">
          <w:pPr>
            <w:pStyle w:val="TDC1"/>
            <w:tabs>
              <w:tab w:val="left" w:pos="660"/>
              <w:tab w:val="right" w:pos="9016"/>
            </w:tabs>
            <w:rPr>
              <w:rFonts w:asciiTheme="minorHAnsi" w:eastAsiaTheme="minorEastAsia" w:hAnsiTheme="minorHAnsi" w:cstheme="minorBidi"/>
              <w:noProof/>
              <w:lang w:val="es-PE"/>
            </w:rPr>
          </w:pPr>
          <w:hyperlink w:anchor="_Toc110545483" w:history="1">
            <w:r w:rsidRPr="006C3E48">
              <w:rPr>
                <w:rStyle w:val="Hipervnculo"/>
                <w:noProof/>
              </w:rPr>
              <w:t>1.1.</w:t>
            </w:r>
            <w:r>
              <w:rPr>
                <w:rFonts w:asciiTheme="minorHAnsi" w:eastAsiaTheme="minorEastAsia" w:hAnsiTheme="minorHAnsi" w:cstheme="minorBidi"/>
                <w:noProof/>
                <w:lang w:val="es-PE"/>
              </w:rPr>
              <w:tab/>
            </w:r>
            <w:r w:rsidRPr="006C3E48">
              <w:rPr>
                <w:rStyle w:val="Hipervnculo"/>
                <w:noProof/>
              </w:rPr>
              <w:t>Propósito</w:t>
            </w:r>
            <w:r>
              <w:rPr>
                <w:noProof/>
                <w:webHidden/>
              </w:rPr>
              <w:tab/>
            </w:r>
            <w:r>
              <w:rPr>
                <w:noProof/>
                <w:webHidden/>
              </w:rPr>
              <w:fldChar w:fldCharType="begin"/>
            </w:r>
            <w:r>
              <w:rPr>
                <w:noProof/>
                <w:webHidden/>
              </w:rPr>
              <w:instrText xml:space="preserve"> PAGEREF _Toc110545483 \h </w:instrText>
            </w:r>
            <w:r>
              <w:rPr>
                <w:noProof/>
                <w:webHidden/>
              </w:rPr>
            </w:r>
            <w:r>
              <w:rPr>
                <w:noProof/>
                <w:webHidden/>
              </w:rPr>
              <w:fldChar w:fldCharType="separate"/>
            </w:r>
            <w:r>
              <w:rPr>
                <w:noProof/>
                <w:webHidden/>
              </w:rPr>
              <w:t>4</w:t>
            </w:r>
            <w:r>
              <w:rPr>
                <w:noProof/>
                <w:webHidden/>
              </w:rPr>
              <w:fldChar w:fldCharType="end"/>
            </w:r>
          </w:hyperlink>
        </w:p>
        <w:p w14:paraId="32CFED93" w14:textId="161A0BB4" w:rsidR="00496B46" w:rsidRDefault="00496B46">
          <w:pPr>
            <w:pStyle w:val="TDC1"/>
            <w:tabs>
              <w:tab w:val="left" w:pos="660"/>
              <w:tab w:val="right" w:pos="9016"/>
            </w:tabs>
            <w:rPr>
              <w:rFonts w:asciiTheme="minorHAnsi" w:eastAsiaTheme="minorEastAsia" w:hAnsiTheme="minorHAnsi" w:cstheme="minorBidi"/>
              <w:noProof/>
              <w:lang w:val="es-PE"/>
            </w:rPr>
          </w:pPr>
          <w:hyperlink w:anchor="_Toc110545484" w:history="1">
            <w:r w:rsidRPr="006C3E48">
              <w:rPr>
                <w:rStyle w:val="Hipervnculo"/>
                <w:noProof/>
              </w:rPr>
              <w:t>1.2.</w:t>
            </w:r>
            <w:r>
              <w:rPr>
                <w:rFonts w:asciiTheme="minorHAnsi" w:eastAsiaTheme="minorEastAsia" w:hAnsiTheme="minorHAnsi" w:cstheme="minorBidi"/>
                <w:noProof/>
                <w:lang w:val="es-PE"/>
              </w:rPr>
              <w:tab/>
            </w:r>
            <w:r w:rsidRPr="006C3E48">
              <w:rPr>
                <w:rStyle w:val="Hipervnculo"/>
                <w:noProof/>
              </w:rPr>
              <w:t>Objetivo</w:t>
            </w:r>
            <w:r>
              <w:rPr>
                <w:noProof/>
                <w:webHidden/>
              </w:rPr>
              <w:tab/>
            </w:r>
            <w:r>
              <w:rPr>
                <w:noProof/>
                <w:webHidden/>
              </w:rPr>
              <w:fldChar w:fldCharType="begin"/>
            </w:r>
            <w:r>
              <w:rPr>
                <w:noProof/>
                <w:webHidden/>
              </w:rPr>
              <w:instrText xml:space="preserve"> PAGEREF _Toc110545484 \h </w:instrText>
            </w:r>
            <w:r>
              <w:rPr>
                <w:noProof/>
                <w:webHidden/>
              </w:rPr>
            </w:r>
            <w:r>
              <w:rPr>
                <w:noProof/>
                <w:webHidden/>
              </w:rPr>
              <w:fldChar w:fldCharType="separate"/>
            </w:r>
            <w:r>
              <w:rPr>
                <w:noProof/>
                <w:webHidden/>
              </w:rPr>
              <w:t>4</w:t>
            </w:r>
            <w:r>
              <w:rPr>
                <w:noProof/>
                <w:webHidden/>
              </w:rPr>
              <w:fldChar w:fldCharType="end"/>
            </w:r>
          </w:hyperlink>
        </w:p>
        <w:p w14:paraId="6DD9F166" w14:textId="2A5C3955" w:rsidR="00496B46" w:rsidRDefault="00496B46">
          <w:pPr>
            <w:pStyle w:val="TDC1"/>
            <w:tabs>
              <w:tab w:val="left" w:pos="440"/>
              <w:tab w:val="right" w:pos="9016"/>
            </w:tabs>
            <w:rPr>
              <w:rFonts w:asciiTheme="minorHAnsi" w:eastAsiaTheme="minorEastAsia" w:hAnsiTheme="minorHAnsi" w:cstheme="minorBidi"/>
              <w:noProof/>
              <w:lang w:val="es-PE"/>
            </w:rPr>
          </w:pPr>
          <w:hyperlink w:anchor="_Toc110545485" w:history="1">
            <w:r w:rsidRPr="006C3E48">
              <w:rPr>
                <w:rStyle w:val="Hipervnculo"/>
                <w:noProof/>
              </w:rPr>
              <w:t>2.</w:t>
            </w:r>
            <w:r>
              <w:rPr>
                <w:rFonts w:asciiTheme="minorHAnsi" w:eastAsiaTheme="minorEastAsia" w:hAnsiTheme="minorHAnsi" w:cstheme="minorBidi"/>
                <w:noProof/>
                <w:lang w:val="es-PE"/>
              </w:rPr>
              <w:tab/>
            </w:r>
            <w:r w:rsidRPr="006C3E48">
              <w:rPr>
                <w:rStyle w:val="Hipervnculo"/>
                <w:noProof/>
              </w:rPr>
              <w:t>Herramienta Sonarqube</w:t>
            </w:r>
            <w:r>
              <w:rPr>
                <w:noProof/>
                <w:webHidden/>
              </w:rPr>
              <w:tab/>
            </w:r>
            <w:r>
              <w:rPr>
                <w:noProof/>
                <w:webHidden/>
              </w:rPr>
              <w:fldChar w:fldCharType="begin"/>
            </w:r>
            <w:r>
              <w:rPr>
                <w:noProof/>
                <w:webHidden/>
              </w:rPr>
              <w:instrText xml:space="preserve"> PAGEREF _Toc110545485 \h </w:instrText>
            </w:r>
            <w:r>
              <w:rPr>
                <w:noProof/>
                <w:webHidden/>
              </w:rPr>
            </w:r>
            <w:r>
              <w:rPr>
                <w:noProof/>
                <w:webHidden/>
              </w:rPr>
              <w:fldChar w:fldCharType="separate"/>
            </w:r>
            <w:r>
              <w:rPr>
                <w:noProof/>
                <w:webHidden/>
              </w:rPr>
              <w:t>4</w:t>
            </w:r>
            <w:r>
              <w:rPr>
                <w:noProof/>
                <w:webHidden/>
              </w:rPr>
              <w:fldChar w:fldCharType="end"/>
            </w:r>
          </w:hyperlink>
        </w:p>
        <w:p w14:paraId="5D0EBD74" w14:textId="2E5403D4" w:rsidR="00496B46" w:rsidRDefault="00496B46">
          <w:pPr>
            <w:pStyle w:val="TDC1"/>
            <w:tabs>
              <w:tab w:val="left" w:pos="440"/>
              <w:tab w:val="right" w:pos="9016"/>
            </w:tabs>
            <w:rPr>
              <w:rFonts w:asciiTheme="minorHAnsi" w:eastAsiaTheme="minorEastAsia" w:hAnsiTheme="minorHAnsi" w:cstheme="minorBidi"/>
              <w:noProof/>
              <w:lang w:val="es-PE"/>
            </w:rPr>
          </w:pPr>
          <w:hyperlink w:anchor="_Toc110545486" w:history="1">
            <w:r w:rsidRPr="006C3E48">
              <w:rPr>
                <w:rStyle w:val="Hipervnculo"/>
                <w:noProof/>
              </w:rPr>
              <w:t>3.</w:t>
            </w:r>
            <w:r>
              <w:rPr>
                <w:rFonts w:asciiTheme="minorHAnsi" w:eastAsiaTheme="minorEastAsia" w:hAnsiTheme="minorHAnsi" w:cstheme="minorBidi"/>
                <w:noProof/>
                <w:lang w:val="es-PE"/>
              </w:rPr>
              <w:tab/>
            </w:r>
            <w:r w:rsidRPr="006C3E48">
              <w:rPr>
                <w:rStyle w:val="Hipervnculo"/>
                <w:noProof/>
              </w:rPr>
              <w:t>Resultados del primer análisis</w:t>
            </w:r>
            <w:r>
              <w:rPr>
                <w:noProof/>
                <w:webHidden/>
              </w:rPr>
              <w:tab/>
            </w:r>
            <w:r>
              <w:rPr>
                <w:noProof/>
                <w:webHidden/>
              </w:rPr>
              <w:fldChar w:fldCharType="begin"/>
            </w:r>
            <w:r>
              <w:rPr>
                <w:noProof/>
                <w:webHidden/>
              </w:rPr>
              <w:instrText xml:space="preserve"> PAGEREF _Toc110545486 \h </w:instrText>
            </w:r>
            <w:r>
              <w:rPr>
                <w:noProof/>
                <w:webHidden/>
              </w:rPr>
            </w:r>
            <w:r>
              <w:rPr>
                <w:noProof/>
                <w:webHidden/>
              </w:rPr>
              <w:fldChar w:fldCharType="separate"/>
            </w:r>
            <w:r>
              <w:rPr>
                <w:noProof/>
                <w:webHidden/>
              </w:rPr>
              <w:t>4</w:t>
            </w:r>
            <w:r>
              <w:rPr>
                <w:noProof/>
                <w:webHidden/>
              </w:rPr>
              <w:fldChar w:fldCharType="end"/>
            </w:r>
          </w:hyperlink>
        </w:p>
        <w:p w14:paraId="1986FE75" w14:textId="707B4C31" w:rsidR="00496B46" w:rsidRDefault="00496B46">
          <w:pPr>
            <w:pStyle w:val="TDC2"/>
            <w:tabs>
              <w:tab w:val="left" w:pos="880"/>
              <w:tab w:val="right" w:pos="9016"/>
            </w:tabs>
            <w:rPr>
              <w:rFonts w:asciiTheme="minorHAnsi" w:eastAsiaTheme="minorEastAsia" w:hAnsiTheme="minorHAnsi" w:cstheme="minorBidi"/>
              <w:noProof/>
              <w:lang w:val="es-PE"/>
            </w:rPr>
          </w:pPr>
          <w:hyperlink w:anchor="_Toc110545487" w:history="1">
            <w:r w:rsidRPr="006C3E48">
              <w:rPr>
                <w:rStyle w:val="Hipervnculo"/>
                <w:noProof/>
              </w:rPr>
              <w:t>3.1.</w:t>
            </w:r>
            <w:r>
              <w:rPr>
                <w:rFonts w:asciiTheme="minorHAnsi" w:eastAsiaTheme="minorEastAsia" w:hAnsiTheme="minorHAnsi" w:cstheme="minorBidi"/>
                <w:noProof/>
                <w:lang w:val="es-PE"/>
              </w:rPr>
              <w:tab/>
            </w:r>
            <w:r w:rsidRPr="006C3E48">
              <w:rPr>
                <w:rStyle w:val="Hipervnculo"/>
                <w:noProof/>
              </w:rPr>
              <w:t>Vista general del proyecto</w:t>
            </w:r>
            <w:r>
              <w:rPr>
                <w:noProof/>
                <w:webHidden/>
              </w:rPr>
              <w:tab/>
            </w:r>
            <w:r>
              <w:rPr>
                <w:noProof/>
                <w:webHidden/>
              </w:rPr>
              <w:fldChar w:fldCharType="begin"/>
            </w:r>
            <w:r>
              <w:rPr>
                <w:noProof/>
                <w:webHidden/>
              </w:rPr>
              <w:instrText xml:space="preserve"> PAGEREF _Toc110545487 \h </w:instrText>
            </w:r>
            <w:r>
              <w:rPr>
                <w:noProof/>
                <w:webHidden/>
              </w:rPr>
            </w:r>
            <w:r>
              <w:rPr>
                <w:noProof/>
                <w:webHidden/>
              </w:rPr>
              <w:fldChar w:fldCharType="separate"/>
            </w:r>
            <w:r>
              <w:rPr>
                <w:noProof/>
                <w:webHidden/>
              </w:rPr>
              <w:t>5</w:t>
            </w:r>
            <w:r>
              <w:rPr>
                <w:noProof/>
                <w:webHidden/>
              </w:rPr>
              <w:fldChar w:fldCharType="end"/>
            </w:r>
          </w:hyperlink>
        </w:p>
        <w:p w14:paraId="6ADC96E2" w14:textId="4D69EC05" w:rsidR="00496B46" w:rsidRDefault="00496B46">
          <w:pPr>
            <w:pStyle w:val="TDC2"/>
            <w:tabs>
              <w:tab w:val="left" w:pos="880"/>
              <w:tab w:val="right" w:pos="9016"/>
            </w:tabs>
            <w:rPr>
              <w:rFonts w:asciiTheme="minorHAnsi" w:eastAsiaTheme="minorEastAsia" w:hAnsiTheme="minorHAnsi" w:cstheme="minorBidi"/>
              <w:noProof/>
              <w:lang w:val="es-PE"/>
            </w:rPr>
          </w:pPr>
          <w:hyperlink w:anchor="_Toc110545488" w:history="1">
            <w:r w:rsidRPr="006C3E48">
              <w:rPr>
                <w:rStyle w:val="Hipervnculo"/>
                <w:noProof/>
              </w:rPr>
              <w:t>3.2.</w:t>
            </w:r>
            <w:r>
              <w:rPr>
                <w:rFonts w:asciiTheme="minorHAnsi" w:eastAsiaTheme="minorEastAsia" w:hAnsiTheme="minorHAnsi" w:cstheme="minorBidi"/>
                <w:noProof/>
                <w:lang w:val="es-PE"/>
              </w:rPr>
              <w:tab/>
            </w:r>
            <w:r w:rsidRPr="006C3E48">
              <w:rPr>
                <w:rStyle w:val="Hipervnculo"/>
                <w:noProof/>
              </w:rPr>
              <w:t>Bugs</w:t>
            </w:r>
            <w:r>
              <w:rPr>
                <w:noProof/>
                <w:webHidden/>
              </w:rPr>
              <w:tab/>
            </w:r>
            <w:r>
              <w:rPr>
                <w:noProof/>
                <w:webHidden/>
              </w:rPr>
              <w:fldChar w:fldCharType="begin"/>
            </w:r>
            <w:r>
              <w:rPr>
                <w:noProof/>
                <w:webHidden/>
              </w:rPr>
              <w:instrText xml:space="preserve"> PAGEREF _Toc110545488 \h </w:instrText>
            </w:r>
            <w:r>
              <w:rPr>
                <w:noProof/>
                <w:webHidden/>
              </w:rPr>
            </w:r>
            <w:r>
              <w:rPr>
                <w:noProof/>
                <w:webHidden/>
              </w:rPr>
              <w:fldChar w:fldCharType="separate"/>
            </w:r>
            <w:r>
              <w:rPr>
                <w:noProof/>
                <w:webHidden/>
              </w:rPr>
              <w:t>6</w:t>
            </w:r>
            <w:r>
              <w:rPr>
                <w:noProof/>
                <w:webHidden/>
              </w:rPr>
              <w:fldChar w:fldCharType="end"/>
            </w:r>
          </w:hyperlink>
        </w:p>
        <w:p w14:paraId="2B9547C6" w14:textId="7BC12B4A" w:rsidR="00496B46" w:rsidRDefault="00496B46">
          <w:pPr>
            <w:pStyle w:val="TDC2"/>
            <w:tabs>
              <w:tab w:val="left" w:pos="880"/>
              <w:tab w:val="right" w:pos="9016"/>
            </w:tabs>
            <w:rPr>
              <w:rFonts w:asciiTheme="minorHAnsi" w:eastAsiaTheme="minorEastAsia" w:hAnsiTheme="minorHAnsi" w:cstheme="minorBidi"/>
              <w:noProof/>
              <w:lang w:val="es-PE"/>
            </w:rPr>
          </w:pPr>
          <w:hyperlink w:anchor="_Toc110545489" w:history="1">
            <w:r w:rsidRPr="006C3E48">
              <w:rPr>
                <w:rStyle w:val="Hipervnculo"/>
                <w:noProof/>
              </w:rPr>
              <w:t>3.3.</w:t>
            </w:r>
            <w:r>
              <w:rPr>
                <w:rFonts w:asciiTheme="minorHAnsi" w:eastAsiaTheme="minorEastAsia" w:hAnsiTheme="minorHAnsi" w:cstheme="minorBidi"/>
                <w:noProof/>
                <w:lang w:val="es-PE"/>
              </w:rPr>
              <w:tab/>
            </w:r>
            <w:r w:rsidRPr="006C3E48">
              <w:rPr>
                <w:rStyle w:val="Hipervnculo"/>
                <w:noProof/>
              </w:rPr>
              <w:t>Security Hotspots</w:t>
            </w:r>
            <w:r>
              <w:rPr>
                <w:noProof/>
                <w:webHidden/>
              </w:rPr>
              <w:tab/>
            </w:r>
            <w:r>
              <w:rPr>
                <w:noProof/>
                <w:webHidden/>
              </w:rPr>
              <w:fldChar w:fldCharType="begin"/>
            </w:r>
            <w:r>
              <w:rPr>
                <w:noProof/>
                <w:webHidden/>
              </w:rPr>
              <w:instrText xml:space="preserve"> PAGEREF _Toc110545489 \h </w:instrText>
            </w:r>
            <w:r>
              <w:rPr>
                <w:noProof/>
                <w:webHidden/>
              </w:rPr>
            </w:r>
            <w:r>
              <w:rPr>
                <w:noProof/>
                <w:webHidden/>
              </w:rPr>
              <w:fldChar w:fldCharType="separate"/>
            </w:r>
            <w:r>
              <w:rPr>
                <w:noProof/>
                <w:webHidden/>
              </w:rPr>
              <w:t>6</w:t>
            </w:r>
            <w:r>
              <w:rPr>
                <w:noProof/>
                <w:webHidden/>
              </w:rPr>
              <w:fldChar w:fldCharType="end"/>
            </w:r>
          </w:hyperlink>
        </w:p>
        <w:p w14:paraId="18EF5185" w14:textId="627B19B2" w:rsidR="00496B46" w:rsidRDefault="00496B46">
          <w:pPr>
            <w:pStyle w:val="TDC3"/>
            <w:tabs>
              <w:tab w:val="left" w:pos="1320"/>
              <w:tab w:val="right" w:pos="9016"/>
            </w:tabs>
            <w:rPr>
              <w:rFonts w:asciiTheme="minorHAnsi" w:eastAsiaTheme="minorEastAsia" w:hAnsiTheme="minorHAnsi" w:cstheme="minorBidi"/>
              <w:noProof/>
              <w:lang w:val="es-PE"/>
            </w:rPr>
          </w:pPr>
          <w:hyperlink w:anchor="_Toc110545490" w:history="1">
            <w:r w:rsidRPr="006C3E48">
              <w:rPr>
                <w:rStyle w:val="Hipervnculo"/>
                <w:noProof/>
              </w:rPr>
              <w:t>3.3.1.</w:t>
            </w:r>
            <w:r>
              <w:rPr>
                <w:rFonts w:asciiTheme="minorHAnsi" w:eastAsiaTheme="minorEastAsia" w:hAnsiTheme="minorHAnsi" w:cstheme="minorBidi"/>
                <w:noProof/>
                <w:lang w:val="es-PE"/>
              </w:rPr>
              <w:tab/>
            </w:r>
            <w:r w:rsidRPr="006C3E48">
              <w:rPr>
                <w:rStyle w:val="Hipervnculo"/>
                <w:noProof/>
              </w:rPr>
              <w:t>Autenticación</w:t>
            </w:r>
            <w:r>
              <w:rPr>
                <w:noProof/>
                <w:webHidden/>
              </w:rPr>
              <w:tab/>
            </w:r>
            <w:r>
              <w:rPr>
                <w:noProof/>
                <w:webHidden/>
              </w:rPr>
              <w:fldChar w:fldCharType="begin"/>
            </w:r>
            <w:r>
              <w:rPr>
                <w:noProof/>
                <w:webHidden/>
              </w:rPr>
              <w:instrText xml:space="preserve"> PAGEREF _Toc110545490 \h </w:instrText>
            </w:r>
            <w:r>
              <w:rPr>
                <w:noProof/>
                <w:webHidden/>
              </w:rPr>
            </w:r>
            <w:r>
              <w:rPr>
                <w:noProof/>
                <w:webHidden/>
              </w:rPr>
              <w:fldChar w:fldCharType="separate"/>
            </w:r>
            <w:r>
              <w:rPr>
                <w:noProof/>
                <w:webHidden/>
              </w:rPr>
              <w:t>6</w:t>
            </w:r>
            <w:r>
              <w:rPr>
                <w:noProof/>
                <w:webHidden/>
              </w:rPr>
              <w:fldChar w:fldCharType="end"/>
            </w:r>
          </w:hyperlink>
        </w:p>
        <w:p w14:paraId="301725F2" w14:textId="48E5BC95" w:rsidR="00496B46" w:rsidRDefault="00496B46">
          <w:pPr>
            <w:pStyle w:val="TDC3"/>
            <w:tabs>
              <w:tab w:val="left" w:pos="1320"/>
              <w:tab w:val="right" w:pos="9016"/>
            </w:tabs>
            <w:rPr>
              <w:rFonts w:asciiTheme="minorHAnsi" w:eastAsiaTheme="minorEastAsia" w:hAnsiTheme="minorHAnsi" w:cstheme="minorBidi"/>
              <w:noProof/>
              <w:lang w:val="es-PE"/>
            </w:rPr>
          </w:pPr>
          <w:hyperlink w:anchor="_Toc110545491" w:history="1">
            <w:r w:rsidRPr="006C3E48">
              <w:rPr>
                <w:rStyle w:val="Hipervnculo"/>
                <w:noProof/>
              </w:rPr>
              <w:t>3.3.2.</w:t>
            </w:r>
            <w:r>
              <w:rPr>
                <w:rFonts w:asciiTheme="minorHAnsi" w:eastAsiaTheme="minorEastAsia" w:hAnsiTheme="minorHAnsi" w:cstheme="minorBidi"/>
                <w:noProof/>
                <w:lang w:val="es-PE"/>
              </w:rPr>
              <w:tab/>
            </w:r>
            <w:r w:rsidRPr="006C3E48">
              <w:rPr>
                <w:rStyle w:val="Hipervnculo"/>
                <w:noProof/>
              </w:rPr>
              <w:t>SQL Injection</w:t>
            </w:r>
            <w:r>
              <w:rPr>
                <w:noProof/>
                <w:webHidden/>
              </w:rPr>
              <w:tab/>
            </w:r>
            <w:r>
              <w:rPr>
                <w:noProof/>
                <w:webHidden/>
              </w:rPr>
              <w:fldChar w:fldCharType="begin"/>
            </w:r>
            <w:r>
              <w:rPr>
                <w:noProof/>
                <w:webHidden/>
              </w:rPr>
              <w:instrText xml:space="preserve"> PAGEREF _Toc110545491 \h </w:instrText>
            </w:r>
            <w:r>
              <w:rPr>
                <w:noProof/>
                <w:webHidden/>
              </w:rPr>
            </w:r>
            <w:r>
              <w:rPr>
                <w:noProof/>
                <w:webHidden/>
              </w:rPr>
              <w:fldChar w:fldCharType="separate"/>
            </w:r>
            <w:r>
              <w:rPr>
                <w:noProof/>
                <w:webHidden/>
              </w:rPr>
              <w:t>7</w:t>
            </w:r>
            <w:r>
              <w:rPr>
                <w:noProof/>
                <w:webHidden/>
              </w:rPr>
              <w:fldChar w:fldCharType="end"/>
            </w:r>
          </w:hyperlink>
        </w:p>
        <w:p w14:paraId="03178B76" w14:textId="749C5CE4" w:rsidR="00496B46" w:rsidRDefault="00496B46">
          <w:pPr>
            <w:pStyle w:val="TDC2"/>
            <w:tabs>
              <w:tab w:val="left" w:pos="880"/>
              <w:tab w:val="right" w:pos="9016"/>
            </w:tabs>
            <w:rPr>
              <w:rFonts w:asciiTheme="minorHAnsi" w:eastAsiaTheme="minorEastAsia" w:hAnsiTheme="minorHAnsi" w:cstheme="minorBidi"/>
              <w:noProof/>
              <w:lang w:val="es-PE"/>
            </w:rPr>
          </w:pPr>
          <w:hyperlink w:anchor="_Toc110545492" w:history="1">
            <w:r w:rsidRPr="006C3E48">
              <w:rPr>
                <w:rStyle w:val="Hipervnculo"/>
                <w:noProof/>
              </w:rPr>
              <w:t>3.4.</w:t>
            </w:r>
            <w:r>
              <w:rPr>
                <w:rFonts w:asciiTheme="minorHAnsi" w:eastAsiaTheme="minorEastAsia" w:hAnsiTheme="minorHAnsi" w:cstheme="minorBidi"/>
                <w:noProof/>
                <w:lang w:val="es-PE"/>
              </w:rPr>
              <w:tab/>
            </w:r>
            <w:r w:rsidRPr="006C3E48">
              <w:rPr>
                <w:rStyle w:val="Hipervnculo"/>
                <w:noProof/>
              </w:rPr>
              <w:t>Code Smell</w:t>
            </w:r>
            <w:r>
              <w:rPr>
                <w:noProof/>
                <w:webHidden/>
              </w:rPr>
              <w:tab/>
            </w:r>
            <w:r>
              <w:rPr>
                <w:noProof/>
                <w:webHidden/>
              </w:rPr>
              <w:fldChar w:fldCharType="begin"/>
            </w:r>
            <w:r>
              <w:rPr>
                <w:noProof/>
                <w:webHidden/>
              </w:rPr>
              <w:instrText xml:space="preserve"> PAGEREF _Toc110545492 \h </w:instrText>
            </w:r>
            <w:r>
              <w:rPr>
                <w:noProof/>
                <w:webHidden/>
              </w:rPr>
            </w:r>
            <w:r>
              <w:rPr>
                <w:noProof/>
                <w:webHidden/>
              </w:rPr>
              <w:fldChar w:fldCharType="separate"/>
            </w:r>
            <w:r>
              <w:rPr>
                <w:noProof/>
                <w:webHidden/>
              </w:rPr>
              <w:t>8</w:t>
            </w:r>
            <w:r>
              <w:rPr>
                <w:noProof/>
                <w:webHidden/>
              </w:rPr>
              <w:fldChar w:fldCharType="end"/>
            </w:r>
          </w:hyperlink>
        </w:p>
        <w:p w14:paraId="394DD97A" w14:textId="36A0DEE4" w:rsidR="00496B46" w:rsidRDefault="00496B46">
          <w:pPr>
            <w:pStyle w:val="TDC3"/>
            <w:tabs>
              <w:tab w:val="left" w:pos="1320"/>
              <w:tab w:val="right" w:pos="9016"/>
            </w:tabs>
            <w:rPr>
              <w:rFonts w:asciiTheme="minorHAnsi" w:eastAsiaTheme="minorEastAsia" w:hAnsiTheme="minorHAnsi" w:cstheme="minorBidi"/>
              <w:noProof/>
              <w:lang w:val="es-PE"/>
            </w:rPr>
          </w:pPr>
          <w:hyperlink w:anchor="_Toc110545493" w:history="1">
            <w:r w:rsidRPr="006C3E48">
              <w:rPr>
                <w:rStyle w:val="Hipervnculo"/>
                <w:noProof/>
              </w:rPr>
              <w:t>3.4.1.</w:t>
            </w:r>
            <w:r>
              <w:rPr>
                <w:rFonts w:asciiTheme="minorHAnsi" w:eastAsiaTheme="minorEastAsia" w:hAnsiTheme="minorHAnsi" w:cstheme="minorBidi"/>
                <w:noProof/>
                <w:lang w:val="es-PE"/>
              </w:rPr>
              <w:tab/>
            </w:r>
            <w:r w:rsidRPr="006C3E48">
              <w:rPr>
                <w:rStyle w:val="Hipervnculo"/>
                <w:noProof/>
              </w:rPr>
              <w:t>Minor</w:t>
            </w:r>
            <w:r>
              <w:rPr>
                <w:noProof/>
                <w:webHidden/>
              </w:rPr>
              <w:tab/>
            </w:r>
            <w:r>
              <w:rPr>
                <w:noProof/>
                <w:webHidden/>
              </w:rPr>
              <w:fldChar w:fldCharType="begin"/>
            </w:r>
            <w:r>
              <w:rPr>
                <w:noProof/>
                <w:webHidden/>
              </w:rPr>
              <w:instrText xml:space="preserve"> PAGEREF _Toc110545493 \h </w:instrText>
            </w:r>
            <w:r>
              <w:rPr>
                <w:noProof/>
                <w:webHidden/>
              </w:rPr>
            </w:r>
            <w:r>
              <w:rPr>
                <w:noProof/>
                <w:webHidden/>
              </w:rPr>
              <w:fldChar w:fldCharType="separate"/>
            </w:r>
            <w:r>
              <w:rPr>
                <w:noProof/>
                <w:webHidden/>
              </w:rPr>
              <w:t>8</w:t>
            </w:r>
            <w:r>
              <w:rPr>
                <w:noProof/>
                <w:webHidden/>
              </w:rPr>
              <w:fldChar w:fldCharType="end"/>
            </w:r>
          </w:hyperlink>
        </w:p>
        <w:p w14:paraId="7A9CEC38" w14:textId="4D8D7948" w:rsidR="00496B46" w:rsidRDefault="00496B46">
          <w:pPr>
            <w:pStyle w:val="TDC3"/>
            <w:tabs>
              <w:tab w:val="left" w:pos="1320"/>
              <w:tab w:val="right" w:pos="9016"/>
            </w:tabs>
            <w:rPr>
              <w:rFonts w:asciiTheme="minorHAnsi" w:eastAsiaTheme="minorEastAsia" w:hAnsiTheme="minorHAnsi" w:cstheme="minorBidi"/>
              <w:noProof/>
              <w:lang w:val="es-PE"/>
            </w:rPr>
          </w:pPr>
          <w:hyperlink w:anchor="_Toc110545494" w:history="1">
            <w:r w:rsidRPr="006C3E48">
              <w:rPr>
                <w:rStyle w:val="Hipervnculo"/>
                <w:noProof/>
              </w:rPr>
              <w:t>3.4.2.</w:t>
            </w:r>
            <w:r>
              <w:rPr>
                <w:rFonts w:asciiTheme="minorHAnsi" w:eastAsiaTheme="minorEastAsia" w:hAnsiTheme="minorHAnsi" w:cstheme="minorBidi"/>
                <w:noProof/>
                <w:lang w:val="es-PE"/>
              </w:rPr>
              <w:tab/>
            </w:r>
            <w:r w:rsidRPr="006C3E48">
              <w:rPr>
                <w:rStyle w:val="Hipervnculo"/>
                <w:noProof/>
              </w:rPr>
              <w:t>Major</w:t>
            </w:r>
            <w:r>
              <w:rPr>
                <w:noProof/>
                <w:webHidden/>
              </w:rPr>
              <w:tab/>
            </w:r>
            <w:r>
              <w:rPr>
                <w:noProof/>
                <w:webHidden/>
              </w:rPr>
              <w:fldChar w:fldCharType="begin"/>
            </w:r>
            <w:r>
              <w:rPr>
                <w:noProof/>
                <w:webHidden/>
              </w:rPr>
              <w:instrText xml:space="preserve"> PAGEREF _Toc110545494 \h </w:instrText>
            </w:r>
            <w:r>
              <w:rPr>
                <w:noProof/>
                <w:webHidden/>
              </w:rPr>
            </w:r>
            <w:r>
              <w:rPr>
                <w:noProof/>
                <w:webHidden/>
              </w:rPr>
              <w:fldChar w:fldCharType="separate"/>
            </w:r>
            <w:r>
              <w:rPr>
                <w:noProof/>
                <w:webHidden/>
              </w:rPr>
              <w:t>9</w:t>
            </w:r>
            <w:r>
              <w:rPr>
                <w:noProof/>
                <w:webHidden/>
              </w:rPr>
              <w:fldChar w:fldCharType="end"/>
            </w:r>
          </w:hyperlink>
        </w:p>
        <w:p w14:paraId="711F1B73" w14:textId="3D86D82F" w:rsidR="00496B46" w:rsidRDefault="00496B46">
          <w:pPr>
            <w:pStyle w:val="TDC3"/>
            <w:tabs>
              <w:tab w:val="left" w:pos="1320"/>
              <w:tab w:val="right" w:pos="9016"/>
            </w:tabs>
            <w:rPr>
              <w:rFonts w:asciiTheme="minorHAnsi" w:eastAsiaTheme="minorEastAsia" w:hAnsiTheme="minorHAnsi" w:cstheme="minorBidi"/>
              <w:noProof/>
              <w:lang w:val="es-PE"/>
            </w:rPr>
          </w:pPr>
          <w:hyperlink w:anchor="_Toc110545495" w:history="1">
            <w:r w:rsidRPr="006C3E48">
              <w:rPr>
                <w:rStyle w:val="Hipervnculo"/>
                <w:noProof/>
              </w:rPr>
              <w:t>3.4.3.</w:t>
            </w:r>
            <w:r>
              <w:rPr>
                <w:rFonts w:asciiTheme="minorHAnsi" w:eastAsiaTheme="minorEastAsia" w:hAnsiTheme="minorHAnsi" w:cstheme="minorBidi"/>
                <w:noProof/>
                <w:lang w:val="es-PE"/>
              </w:rPr>
              <w:tab/>
            </w:r>
            <w:r w:rsidRPr="006C3E48">
              <w:rPr>
                <w:rStyle w:val="Hipervnculo"/>
                <w:noProof/>
              </w:rPr>
              <w:t>Critical</w:t>
            </w:r>
            <w:r>
              <w:rPr>
                <w:noProof/>
                <w:webHidden/>
              </w:rPr>
              <w:tab/>
            </w:r>
            <w:r>
              <w:rPr>
                <w:noProof/>
                <w:webHidden/>
              </w:rPr>
              <w:fldChar w:fldCharType="begin"/>
            </w:r>
            <w:r>
              <w:rPr>
                <w:noProof/>
                <w:webHidden/>
              </w:rPr>
              <w:instrText xml:space="preserve"> PAGEREF _Toc110545495 \h </w:instrText>
            </w:r>
            <w:r>
              <w:rPr>
                <w:noProof/>
                <w:webHidden/>
              </w:rPr>
            </w:r>
            <w:r>
              <w:rPr>
                <w:noProof/>
                <w:webHidden/>
              </w:rPr>
              <w:fldChar w:fldCharType="separate"/>
            </w:r>
            <w:r>
              <w:rPr>
                <w:noProof/>
                <w:webHidden/>
              </w:rPr>
              <w:t>9</w:t>
            </w:r>
            <w:r>
              <w:rPr>
                <w:noProof/>
                <w:webHidden/>
              </w:rPr>
              <w:fldChar w:fldCharType="end"/>
            </w:r>
          </w:hyperlink>
        </w:p>
        <w:p w14:paraId="516CF566" w14:textId="6C4315DE" w:rsidR="00496B46" w:rsidRDefault="00496B46">
          <w:pPr>
            <w:pStyle w:val="TDC3"/>
            <w:tabs>
              <w:tab w:val="left" w:pos="1320"/>
              <w:tab w:val="right" w:pos="9016"/>
            </w:tabs>
            <w:rPr>
              <w:rFonts w:asciiTheme="minorHAnsi" w:eastAsiaTheme="minorEastAsia" w:hAnsiTheme="minorHAnsi" w:cstheme="minorBidi"/>
              <w:noProof/>
              <w:lang w:val="es-PE"/>
            </w:rPr>
          </w:pPr>
          <w:hyperlink w:anchor="_Toc110545496" w:history="1">
            <w:r w:rsidRPr="006C3E48">
              <w:rPr>
                <w:rStyle w:val="Hipervnculo"/>
                <w:noProof/>
              </w:rPr>
              <w:t>3.4.4.</w:t>
            </w:r>
            <w:r>
              <w:rPr>
                <w:rFonts w:asciiTheme="minorHAnsi" w:eastAsiaTheme="minorEastAsia" w:hAnsiTheme="minorHAnsi" w:cstheme="minorBidi"/>
                <w:noProof/>
                <w:lang w:val="es-PE"/>
              </w:rPr>
              <w:tab/>
            </w:r>
            <w:r w:rsidRPr="006C3E48">
              <w:rPr>
                <w:rStyle w:val="Hipervnculo"/>
                <w:noProof/>
              </w:rPr>
              <w:t>Bloquer</w:t>
            </w:r>
            <w:r>
              <w:rPr>
                <w:noProof/>
                <w:webHidden/>
              </w:rPr>
              <w:tab/>
            </w:r>
            <w:r>
              <w:rPr>
                <w:noProof/>
                <w:webHidden/>
              </w:rPr>
              <w:fldChar w:fldCharType="begin"/>
            </w:r>
            <w:r>
              <w:rPr>
                <w:noProof/>
                <w:webHidden/>
              </w:rPr>
              <w:instrText xml:space="preserve"> PAGEREF _Toc110545496 \h </w:instrText>
            </w:r>
            <w:r>
              <w:rPr>
                <w:noProof/>
                <w:webHidden/>
              </w:rPr>
            </w:r>
            <w:r>
              <w:rPr>
                <w:noProof/>
                <w:webHidden/>
              </w:rPr>
              <w:fldChar w:fldCharType="separate"/>
            </w:r>
            <w:r>
              <w:rPr>
                <w:noProof/>
                <w:webHidden/>
              </w:rPr>
              <w:t>9</w:t>
            </w:r>
            <w:r>
              <w:rPr>
                <w:noProof/>
                <w:webHidden/>
              </w:rPr>
              <w:fldChar w:fldCharType="end"/>
            </w:r>
          </w:hyperlink>
        </w:p>
        <w:p w14:paraId="5C0F362D" w14:textId="0CAEE802" w:rsidR="00496B46" w:rsidRDefault="00496B46">
          <w:pPr>
            <w:pStyle w:val="TDC1"/>
            <w:tabs>
              <w:tab w:val="left" w:pos="440"/>
              <w:tab w:val="right" w:pos="9016"/>
            </w:tabs>
            <w:rPr>
              <w:rFonts w:asciiTheme="minorHAnsi" w:eastAsiaTheme="minorEastAsia" w:hAnsiTheme="minorHAnsi" w:cstheme="minorBidi"/>
              <w:noProof/>
              <w:lang w:val="es-PE"/>
            </w:rPr>
          </w:pPr>
          <w:hyperlink w:anchor="_Toc110545497" w:history="1">
            <w:r w:rsidRPr="006C3E48">
              <w:rPr>
                <w:rStyle w:val="Hipervnculo"/>
                <w:noProof/>
              </w:rPr>
              <w:t>4.</w:t>
            </w:r>
            <w:r>
              <w:rPr>
                <w:rFonts w:asciiTheme="minorHAnsi" w:eastAsiaTheme="minorEastAsia" w:hAnsiTheme="minorHAnsi" w:cstheme="minorBidi"/>
                <w:noProof/>
                <w:lang w:val="es-PE"/>
              </w:rPr>
              <w:tab/>
            </w:r>
            <w:r w:rsidRPr="006C3E48">
              <w:rPr>
                <w:rStyle w:val="Hipervnculo"/>
                <w:noProof/>
              </w:rPr>
              <w:t>Resultados del segundo análisis</w:t>
            </w:r>
            <w:r>
              <w:rPr>
                <w:noProof/>
                <w:webHidden/>
              </w:rPr>
              <w:tab/>
            </w:r>
            <w:r>
              <w:rPr>
                <w:noProof/>
                <w:webHidden/>
              </w:rPr>
              <w:fldChar w:fldCharType="begin"/>
            </w:r>
            <w:r>
              <w:rPr>
                <w:noProof/>
                <w:webHidden/>
              </w:rPr>
              <w:instrText xml:space="preserve"> PAGEREF _Toc110545497 \h </w:instrText>
            </w:r>
            <w:r>
              <w:rPr>
                <w:noProof/>
                <w:webHidden/>
              </w:rPr>
            </w:r>
            <w:r>
              <w:rPr>
                <w:noProof/>
                <w:webHidden/>
              </w:rPr>
              <w:fldChar w:fldCharType="separate"/>
            </w:r>
            <w:r>
              <w:rPr>
                <w:noProof/>
                <w:webHidden/>
              </w:rPr>
              <w:t>10</w:t>
            </w:r>
            <w:r>
              <w:rPr>
                <w:noProof/>
                <w:webHidden/>
              </w:rPr>
              <w:fldChar w:fldCharType="end"/>
            </w:r>
          </w:hyperlink>
        </w:p>
        <w:p w14:paraId="4E9E3A4F" w14:textId="56640088" w:rsidR="00496B46" w:rsidRDefault="00496B46">
          <w:pPr>
            <w:pStyle w:val="TDC2"/>
            <w:tabs>
              <w:tab w:val="left" w:pos="880"/>
              <w:tab w:val="right" w:pos="9016"/>
            </w:tabs>
            <w:rPr>
              <w:rFonts w:asciiTheme="minorHAnsi" w:eastAsiaTheme="minorEastAsia" w:hAnsiTheme="minorHAnsi" w:cstheme="minorBidi"/>
              <w:noProof/>
              <w:lang w:val="es-PE"/>
            </w:rPr>
          </w:pPr>
          <w:hyperlink w:anchor="_Toc110545498" w:history="1">
            <w:r w:rsidRPr="006C3E48">
              <w:rPr>
                <w:rStyle w:val="Hipervnculo"/>
                <w:noProof/>
              </w:rPr>
              <w:t>4.1.</w:t>
            </w:r>
            <w:r>
              <w:rPr>
                <w:rFonts w:asciiTheme="minorHAnsi" w:eastAsiaTheme="minorEastAsia" w:hAnsiTheme="minorHAnsi" w:cstheme="minorBidi"/>
                <w:noProof/>
                <w:lang w:val="es-PE"/>
              </w:rPr>
              <w:tab/>
            </w:r>
            <w:r w:rsidRPr="006C3E48">
              <w:rPr>
                <w:rStyle w:val="Hipervnculo"/>
                <w:noProof/>
              </w:rPr>
              <w:t>Vista general del proyecto</w:t>
            </w:r>
            <w:r>
              <w:rPr>
                <w:noProof/>
                <w:webHidden/>
              </w:rPr>
              <w:tab/>
            </w:r>
            <w:r>
              <w:rPr>
                <w:noProof/>
                <w:webHidden/>
              </w:rPr>
              <w:fldChar w:fldCharType="begin"/>
            </w:r>
            <w:r>
              <w:rPr>
                <w:noProof/>
                <w:webHidden/>
              </w:rPr>
              <w:instrText xml:space="preserve"> PAGEREF _Toc110545498 \h </w:instrText>
            </w:r>
            <w:r>
              <w:rPr>
                <w:noProof/>
                <w:webHidden/>
              </w:rPr>
            </w:r>
            <w:r>
              <w:rPr>
                <w:noProof/>
                <w:webHidden/>
              </w:rPr>
              <w:fldChar w:fldCharType="separate"/>
            </w:r>
            <w:r>
              <w:rPr>
                <w:noProof/>
                <w:webHidden/>
              </w:rPr>
              <w:t>11</w:t>
            </w:r>
            <w:r>
              <w:rPr>
                <w:noProof/>
                <w:webHidden/>
              </w:rPr>
              <w:fldChar w:fldCharType="end"/>
            </w:r>
          </w:hyperlink>
        </w:p>
        <w:p w14:paraId="272FBA00" w14:textId="1FF36F94" w:rsidR="00496B46" w:rsidRDefault="00496B46">
          <w:pPr>
            <w:pStyle w:val="TDC2"/>
            <w:tabs>
              <w:tab w:val="left" w:pos="880"/>
              <w:tab w:val="right" w:pos="9016"/>
            </w:tabs>
            <w:rPr>
              <w:rFonts w:asciiTheme="minorHAnsi" w:eastAsiaTheme="minorEastAsia" w:hAnsiTheme="minorHAnsi" w:cstheme="minorBidi"/>
              <w:noProof/>
              <w:lang w:val="es-PE"/>
            </w:rPr>
          </w:pPr>
          <w:hyperlink w:anchor="_Toc110545499" w:history="1">
            <w:r w:rsidRPr="006C3E48">
              <w:rPr>
                <w:rStyle w:val="Hipervnculo"/>
                <w:noProof/>
              </w:rPr>
              <w:t>4.2.</w:t>
            </w:r>
            <w:r>
              <w:rPr>
                <w:rFonts w:asciiTheme="minorHAnsi" w:eastAsiaTheme="minorEastAsia" w:hAnsiTheme="minorHAnsi" w:cstheme="minorBidi"/>
                <w:noProof/>
                <w:lang w:val="es-PE"/>
              </w:rPr>
              <w:tab/>
            </w:r>
            <w:r w:rsidRPr="006C3E48">
              <w:rPr>
                <w:rStyle w:val="Hipervnculo"/>
                <w:noProof/>
              </w:rPr>
              <w:t>Code Smell</w:t>
            </w:r>
            <w:r>
              <w:rPr>
                <w:noProof/>
                <w:webHidden/>
              </w:rPr>
              <w:tab/>
            </w:r>
            <w:r>
              <w:rPr>
                <w:noProof/>
                <w:webHidden/>
              </w:rPr>
              <w:fldChar w:fldCharType="begin"/>
            </w:r>
            <w:r>
              <w:rPr>
                <w:noProof/>
                <w:webHidden/>
              </w:rPr>
              <w:instrText xml:space="preserve"> PAGEREF _Toc110545499 \h </w:instrText>
            </w:r>
            <w:r>
              <w:rPr>
                <w:noProof/>
                <w:webHidden/>
              </w:rPr>
            </w:r>
            <w:r>
              <w:rPr>
                <w:noProof/>
                <w:webHidden/>
              </w:rPr>
              <w:fldChar w:fldCharType="separate"/>
            </w:r>
            <w:r>
              <w:rPr>
                <w:noProof/>
                <w:webHidden/>
              </w:rPr>
              <w:t>11</w:t>
            </w:r>
            <w:r>
              <w:rPr>
                <w:noProof/>
                <w:webHidden/>
              </w:rPr>
              <w:fldChar w:fldCharType="end"/>
            </w:r>
          </w:hyperlink>
        </w:p>
        <w:p w14:paraId="61C04DC5" w14:textId="6CFF488C" w:rsidR="00DB79CB" w:rsidRPr="00916207" w:rsidRDefault="00782E61">
          <w:pPr>
            <w:tabs>
              <w:tab w:val="right" w:pos="9025"/>
            </w:tabs>
            <w:spacing w:before="60" w:after="80" w:line="240" w:lineRule="auto"/>
            <w:ind w:left="720"/>
            <w:rPr>
              <w:color w:val="000000"/>
            </w:rPr>
          </w:pPr>
          <w:r w:rsidRPr="00916207">
            <w:fldChar w:fldCharType="end"/>
          </w:r>
        </w:p>
      </w:sdtContent>
    </w:sdt>
    <w:p w14:paraId="2974576F" w14:textId="77777777" w:rsidR="00DB79CB" w:rsidRPr="00916207" w:rsidRDefault="00DB79CB">
      <w:pPr>
        <w:spacing w:line="360" w:lineRule="auto"/>
      </w:pPr>
    </w:p>
    <w:p w14:paraId="2B47D322" w14:textId="1119073D" w:rsidR="002844C1" w:rsidRPr="00916207" w:rsidRDefault="00782E61" w:rsidP="002844C1">
      <w:pPr>
        <w:pStyle w:val="Ttulo1"/>
        <w:ind w:left="0" w:firstLine="0"/>
        <w:rPr>
          <w:sz w:val="22"/>
          <w:szCs w:val="22"/>
        </w:rPr>
      </w:pPr>
      <w:bookmarkStart w:id="1" w:name="_rub9m8d0nbmj" w:colFirst="0" w:colLast="0"/>
      <w:bookmarkEnd w:id="1"/>
      <w:r w:rsidRPr="00916207">
        <w:rPr>
          <w:sz w:val="22"/>
          <w:szCs w:val="22"/>
        </w:rPr>
        <w:br w:type="page"/>
      </w:r>
    </w:p>
    <w:p w14:paraId="08375CA5" w14:textId="60460644" w:rsidR="002844C1" w:rsidRPr="00916207" w:rsidRDefault="00916207" w:rsidP="004A0EB5">
      <w:pPr>
        <w:spacing w:after="240" w:line="360" w:lineRule="auto"/>
        <w:jc w:val="center"/>
        <w:rPr>
          <w:b/>
          <w:bCs/>
          <w:sz w:val="48"/>
          <w:szCs w:val="48"/>
        </w:rPr>
      </w:pPr>
      <w:r w:rsidRPr="00916207">
        <w:rPr>
          <w:b/>
          <w:bCs/>
          <w:sz w:val="48"/>
          <w:szCs w:val="48"/>
        </w:rPr>
        <w:lastRenderedPageBreak/>
        <w:t xml:space="preserve">DOCUMENTACIÓN </w:t>
      </w:r>
      <w:r w:rsidRPr="00916207">
        <w:rPr>
          <w:b/>
          <w:bCs/>
          <w:sz w:val="48"/>
          <w:szCs w:val="48"/>
        </w:rPr>
        <w:t>DE</w:t>
      </w:r>
      <w:r w:rsidR="00E020B3">
        <w:rPr>
          <w:b/>
          <w:bCs/>
          <w:sz w:val="48"/>
          <w:szCs w:val="48"/>
        </w:rPr>
        <w:t xml:space="preserve"> PRUEBAS DE SOFTWARE</w:t>
      </w:r>
    </w:p>
    <w:p w14:paraId="54AA317B" w14:textId="7D4BD4FC" w:rsidR="00D73DD9" w:rsidRDefault="00D73DD9" w:rsidP="004A0EB5">
      <w:pPr>
        <w:pStyle w:val="Ttulo1"/>
        <w:numPr>
          <w:ilvl w:val="0"/>
          <w:numId w:val="2"/>
        </w:numPr>
        <w:spacing w:after="240"/>
        <w:rPr>
          <w:sz w:val="22"/>
          <w:szCs w:val="22"/>
        </w:rPr>
      </w:pPr>
      <w:bookmarkStart w:id="2" w:name="_Toc110545482"/>
      <w:r w:rsidRPr="00916207">
        <w:rPr>
          <w:sz w:val="22"/>
          <w:szCs w:val="22"/>
        </w:rPr>
        <w:t>Introducción</w:t>
      </w:r>
      <w:bookmarkEnd w:id="2"/>
    </w:p>
    <w:p w14:paraId="65FA0904" w14:textId="36E8D4A0" w:rsidR="00D73DD9" w:rsidRDefault="00D73DD9" w:rsidP="001D4652">
      <w:pPr>
        <w:pStyle w:val="Ttulo1"/>
        <w:numPr>
          <w:ilvl w:val="1"/>
          <w:numId w:val="2"/>
        </w:numPr>
        <w:spacing w:after="240"/>
        <w:ind w:left="1418"/>
        <w:rPr>
          <w:sz w:val="22"/>
          <w:szCs w:val="22"/>
        </w:rPr>
      </w:pPr>
      <w:bookmarkStart w:id="3" w:name="_Toc110545483"/>
      <w:r w:rsidRPr="00916207">
        <w:rPr>
          <w:sz w:val="22"/>
          <w:szCs w:val="22"/>
        </w:rPr>
        <w:t>Propósito</w:t>
      </w:r>
      <w:bookmarkEnd w:id="3"/>
    </w:p>
    <w:p w14:paraId="1D31C5D5" w14:textId="0E7A186A" w:rsidR="00916207" w:rsidRDefault="008108A8" w:rsidP="002F523B">
      <w:pPr>
        <w:spacing w:after="240" w:line="360" w:lineRule="auto"/>
        <w:ind w:left="1418" w:hanging="11"/>
      </w:pPr>
      <w:r>
        <w:t>En este documento se detallan los resultados del análisis estático del código fuente, así como los resultados tras la corrección.</w:t>
      </w:r>
    </w:p>
    <w:p w14:paraId="0CF915B8" w14:textId="5CB9107C" w:rsidR="00D73DD9" w:rsidRDefault="00D73DD9" w:rsidP="001D4652">
      <w:pPr>
        <w:pStyle w:val="Ttulo1"/>
        <w:numPr>
          <w:ilvl w:val="1"/>
          <w:numId w:val="2"/>
        </w:numPr>
        <w:spacing w:after="240"/>
        <w:ind w:left="1418"/>
        <w:jc w:val="both"/>
        <w:rPr>
          <w:sz w:val="22"/>
          <w:szCs w:val="22"/>
        </w:rPr>
      </w:pPr>
      <w:bookmarkStart w:id="4" w:name="_Toc110545484"/>
      <w:r w:rsidRPr="00916207">
        <w:rPr>
          <w:sz w:val="22"/>
          <w:szCs w:val="22"/>
        </w:rPr>
        <w:t>Objetivo</w:t>
      </w:r>
      <w:bookmarkEnd w:id="4"/>
    </w:p>
    <w:p w14:paraId="46BB7B77" w14:textId="320FFBB3" w:rsidR="003B37F0" w:rsidRDefault="00487CF0" w:rsidP="002F523B">
      <w:pPr>
        <w:spacing w:after="240" w:line="360" w:lineRule="auto"/>
        <w:ind w:left="1418" w:hanging="11"/>
        <w:jc w:val="both"/>
      </w:pPr>
      <w:r>
        <w:t xml:space="preserve">Documentar los resultados del análisis estático </w:t>
      </w:r>
      <w:r w:rsidR="00253134">
        <w:t>para que el equipo de desarrollo realice la mejora del código fuente.</w:t>
      </w:r>
    </w:p>
    <w:p w14:paraId="26492887" w14:textId="6D9C0AED" w:rsidR="00B101CE" w:rsidRDefault="00B101CE" w:rsidP="004A0EB5">
      <w:pPr>
        <w:pStyle w:val="Ttulo1"/>
        <w:numPr>
          <w:ilvl w:val="0"/>
          <w:numId w:val="2"/>
        </w:numPr>
        <w:spacing w:after="240"/>
        <w:jc w:val="both"/>
        <w:rPr>
          <w:sz w:val="22"/>
          <w:szCs w:val="22"/>
        </w:rPr>
      </w:pPr>
      <w:bookmarkStart w:id="5" w:name="_Toc110545485"/>
      <w:r>
        <w:rPr>
          <w:sz w:val="22"/>
          <w:szCs w:val="22"/>
        </w:rPr>
        <w:t xml:space="preserve">Herramienta </w:t>
      </w:r>
      <w:r w:rsidR="002844C1" w:rsidRPr="00916207">
        <w:rPr>
          <w:sz w:val="22"/>
          <w:szCs w:val="22"/>
        </w:rPr>
        <w:t>Sonarqube</w:t>
      </w:r>
      <w:bookmarkEnd w:id="5"/>
    </w:p>
    <w:p w14:paraId="165C0DF3" w14:textId="1F735337" w:rsidR="00B101CE" w:rsidRDefault="00253134" w:rsidP="002F523B">
      <w:pPr>
        <w:spacing w:after="240" w:line="360" w:lineRule="auto"/>
        <w:ind w:left="709"/>
        <w:jc w:val="both"/>
      </w:pPr>
      <w:r>
        <w:t>Sonarqube e</w:t>
      </w:r>
      <w:r w:rsidR="00B101CE">
        <w:t xml:space="preserve">s una plataforma </w:t>
      </w:r>
      <w:r>
        <w:t>que evalúa</w:t>
      </w:r>
      <w:r w:rsidR="00B101CE">
        <w:t xml:space="preserve"> la calidad del código fuente</w:t>
      </w:r>
      <w:r>
        <w:t xml:space="preserve"> a través de </w:t>
      </w:r>
      <w:r w:rsidR="00B101CE">
        <w:t xml:space="preserve">un análisis estático sobre </w:t>
      </w:r>
      <w:r>
        <w:t>el</w:t>
      </w:r>
      <w:r w:rsidR="00B101CE">
        <w:t xml:space="preserve"> código</w:t>
      </w:r>
      <w:r w:rsidR="004A0EB5">
        <w:t xml:space="preserve"> (sin ejecutarlo)</w:t>
      </w:r>
      <w:r>
        <w:t>. El objetivo es reconocer los aspectos que requieren de mejora que podrían causar complicaciones en el desarrollo, además de obtener otras métricas. De esta manera, es posible mejorar la calidad del código.</w:t>
      </w:r>
    </w:p>
    <w:p w14:paraId="2B775DF4" w14:textId="39DD78E1" w:rsidR="00DB79CB" w:rsidRDefault="00782E61" w:rsidP="00DF4756">
      <w:pPr>
        <w:pStyle w:val="Ttulo1"/>
        <w:numPr>
          <w:ilvl w:val="0"/>
          <w:numId w:val="2"/>
        </w:numPr>
        <w:spacing w:after="240"/>
        <w:jc w:val="both"/>
        <w:rPr>
          <w:sz w:val="22"/>
          <w:szCs w:val="22"/>
        </w:rPr>
      </w:pPr>
      <w:bookmarkStart w:id="6" w:name="_Toc110545486"/>
      <w:r w:rsidRPr="00916207">
        <w:rPr>
          <w:sz w:val="22"/>
          <w:szCs w:val="22"/>
        </w:rPr>
        <w:t>Resultados del primer análisis</w:t>
      </w:r>
      <w:bookmarkEnd w:id="6"/>
    </w:p>
    <w:p w14:paraId="689511EC" w14:textId="21AA7536" w:rsidR="004A0EB5" w:rsidRPr="004A0EB5" w:rsidRDefault="00DF4756" w:rsidP="002F523B">
      <w:pPr>
        <w:spacing w:after="240" w:line="360" w:lineRule="auto"/>
        <w:ind w:left="709"/>
        <w:jc w:val="both"/>
      </w:pPr>
      <w:r>
        <w:t>A continuación, se muestra el resultado del primer análisis estático del código fuente. La calificación</w:t>
      </w:r>
      <w:r w:rsidR="004A0EB5">
        <w:t xml:space="preserve"> en fiabilidad es de E con 9 bugs en total</w:t>
      </w:r>
      <w:r>
        <w:t xml:space="preserve">, la calificación de seguridad es de A, la revisión de seguridad tiene una calificación de E debido a 7 </w:t>
      </w:r>
      <w:proofErr w:type="spellStart"/>
      <w:r>
        <w:t>security</w:t>
      </w:r>
      <w:proofErr w:type="spellEnd"/>
      <w:r>
        <w:t xml:space="preserve"> </w:t>
      </w:r>
      <w:proofErr w:type="spellStart"/>
      <w:r>
        <w:t>hotspots</w:t>
      </w:r>
      <w:proofErr w:type="spellEnd"/>
      <w:r>
        <w:t xml:space="preserve">, en mantenibilidad tiene una calificación de A con 628 </w:t>
      </w:r>
      <w:proofErr w:type="spellStart"/>
      <w:r>
        <w:t>code</w:t>
      </w:r>
      <w:proofErr w:type="spellEnd"/>
      <w:r>
        <w:t xml:space="preserve"> </w:t>
      </w:r>
      <w:proofErr w:type="spellStart"/>
      <w:r>
        <w:t>smells</w:t>
      </w:r>
      <w:proofErr w:type="spellEnd"/>
      <w:r>
        <w:t>.</w:t>
      </w:r>
    </w:p>
    <w:p w14:paraId="1D5C22FF" w14:textId="17D94217" w:rsidR="00DB79CB" w:rsidRDefault="00782E61" w:rsidP="00DF4756">
      <w:pPr>
        <w:spacing w:after="240" w:line="360" w:lineRule="auto"/>
        <w:jc w:val="center"/>
      </w:pPr>
      <w:r w:rsidRPr="00916207">
        <w:rPr>
          <w:noProof/>
        </w:rPr>
        <w:lastRenderedPageBreak/>
        <w:drawing>
          <wp:inline distT="114300" distB="114300" distL="114300" distR="114300" wp14:anchorId="6BD7782A" wp14:editId="1153F0D8">
            <wp:extent cx="5413442" cy="3437890"/>
            <wp:effectExtent l="0" t="0" r="0" b="0"/>
            <wp:docPr id="2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rotWithShape="1">
                    <a:blip r:embed="rId5"/>
                    <a:srcRect t="8897"/>
                    <a:stretch/>
                  </pic:blipFill>
                  <pic:spPr bwMode="auto">
                    <a:xfrm>
                      <a:off x="0" y="0"/>
                      <a:ext cx="5414010" cy="3438251"/>
                    </a:xfrm>
                    <a:prstGeom prst="rect">
                      <a:avLst/>
                    </a:prstGeom>
                    <a:ln>
                      <a:noFill/>
                    </a:ln>
                    <a:extLst>
                      <a:ext uri="{53640926-AAD7-44D8-BBD7-CCE9431645EC}">
                        <a14:shadowObscured xmlns:a14="http://schemas.microsoft.com/office/drawing/2010/main"/>
                      </a:ext>
                    </a:extLst>
                  </pic:spPr>
                </pic:pic>
              </a:graphicData>
            </a:graphic>
          </wp:inline>
        </w:drawing>
      </w:r>
    </w:p>
    <w:p w14:paraId="51277050" w14:textId="1958D866" w:rsidR="00DA6D7F" w:rsidRDefault="001428E8" w:rsidP="002F523B">
      <w:pPr>
        <w:spacing w:after="240" w:line="360" w:lineRule="auto"/>
        <w:ind w:left="709"/>
      </w:pPr>
      <w:r>
        <w:t>Además,</w:t>
      </w:r>
      <w:r w:rsidR="00DA6D7F">
        <w:t xml:space="preserve"> se muestra la severidad de los issues identificados por </w:t>
      </w:r>
      <w:proofErr w:type="spellStart"/>
      <w:r w:rsidR="00DA6D7F">
        <w:t>sonarqube</w:t>
      </w:r>
      <w:proofErr w:type="spellEnd"/>
      <w:r w:rsidR="00DA6D7F">
        <w:t xml:space="preserve">. De estos, la mayoría son calificados como </w:t>
      </w:r>
      <w:proofErr w:type="spellStart"/>
      <w:r w:rsidR="00DA6D7F">
        <w:t>minor</w:t>
      </w:r>
      <w:proofErr w:type="spellEnd"/>
      <w:r w:rsidR="007B6966">
        <w:t xml:space="preserve">, solo 10 son calificados como </w:t>
      </w:r>
      <w:proofErr w:type="spellStart"/>
      <w:r w:rsidR="007B6966">
        <w:t>bloquer</w:t>
      </w:r>
      <w:proofErr w:type="spellEnd"/>
      <w:r w:rsidR="007B6966">
        <w:t>.</w:t>
      </w:r>
    </w:p>
    <w:p w14:paraId="007CC782" w14:textId="3626316C" w:rsidR="00DB79CB" w:rsidRPr="00916207" w:rsidRDefault="00782E61" w:rsidP="00DA6D7F">
      <w:pPr>
        <w:spacing w:after="240" w:line="360" w:lineRule="auto"/>
        <w:jc w:val="center"/>
      </w:pPr>
      <w:r w:rsidRPr="00916207">
        <w:rPr>
          <w:noProof/>
        </w:rPr>
        <w:drawing>
          <wp:inline distT="114300" distB="114300" distL="114300" distR="114300" wp14:anchorId="1CE02CC5" wp14:editId="12D04776">
            <wp:extent cx="2571750" cy="1032145"/>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l="3571" t="36928" b="40606"/>
                    <a:stretch>
                      <a:fillRect/>
                    </a:stretch>
                  </pic:blipFill>
                  <pic:spPr>
                    <a:xfrm>
                      <a:off x="0" y="0"/>
                      <a:ext cx="2571750" cy="1032145"/>
                    </a:xfrm>
                    <a:prstGeom prst="rect">
                      <a:avLst/>
                    </a:prstGeom>
                    <a:ln/>
                  </pic:spPr>
                </pic:pic>
              </a:graphicData>
            </a:graphic>
          </wp:inline>
        </w:drawing>
      </w:r>
    </w:p>
    <w:p w14:paraId="4DFE6878" w14:textId="774A0EB4" w:rsidR="00DB79CB" w:rsidRDefault="00782E61" w:rsidP="00257EA9">
      <w:pPr>
        <w:pStyle w:val="Ttulo2"/>
        <w:numPr>
          <w:ilvl w:val="1"/>
          <w:numId w:val="2"/>
        </w:numPr>
        <w:spacing w:after="240"/>
        <w:ind w:left="709" w:hanging="283"/>
      </w:pPr>
      <w:bookmarkStart w:id="7" w:name="_Toc110545487"/>
      <w:r w:rsidRPr="00916207">
        <w:t>Vista general del proyecto</w:t>
      </w:r>
      <w:bookmarkEnd w:id="7"/>
    </w:p>
    <w:p w14:paraId="6F2312AA" w14:textId="11B9BCCC" w:rsidR="001428E8" w:rsidRDefault="007B6966" w:rsidP="00257EA9">
      <w:pPr>
        <w:ind w:firstLine="709"/>
      </w:pPr>
      <w:r>
        <w:t xml:space="preserve">La siguiente imagen muestra la evaluación del código fuente por </w:t>
      </w:r>
      <w:r w:rsidR="00BB5EA9">
        <w:t>paquete</w:t>
      </w:r>
    </w:p>
    <w:p w14:paraId="68BE7E71" w14:textId="77777777" w:rsidR="007B6966" w:rsidRPr="001428E8" w:rsidRDefault="007B6966" w:rsidP="007B6966">
      <w:pPr>
        <w:ind w:left="1418"/>
      </w:pPr>
    </w:p>
    <w:p w14:paraId="33FA9DCF" w14:textId="77777777" w:rsidR="00DB79CB" w:rsidRPr="00916207" w:rsidRDefault="00782E61" w:rsidP="00DF4756">
      <w:pPr>
        <w:spacing w:after="240" w:line="360" w:lineRule="auto"/>
      </w:pPr>
      <w:r w:rsidRPr="00916207">
        <w:rPr>
          <w:noProof/>
        </w:rPr>
        <w:drawing>
          <wp:inline distT="114300" distB="114300" distL="114300" distR="114300" wp14:anchorId="40A6FE28" wp14:editId="61711D18">
            <wp:extent cx="5693896" cy="1945246"/>
            <wp:effectExtent l="0" t="0" r="0" b="0"/>
            <wp:docPr id="3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7"/>
                    <a:srcRect l="4318" t="13615" r="2325" b="3986"/>
                    <a:stretch>
                      <a:fillRect/>
                    </a:stretch>
                  </pic:blipFill>
                  <pic:spPr>
                    <a:xfrm>
                      <a:off x="0" y="0"/>
                      <a:ext cx="5693896" cy="1945246"/>
                    </a:xfrm>
                    <a:prstGeom prst="rect">
                      <a:avLst/>
                    </a:prstGeom>
                    <a:ln/>
                  </pic:spPr>
                </pic:pic>
              </a:graphicData>
            </a:graphic>
          </wp:inline>
        </w:drawing>
      </w:r>
    </w:p>
    <w:p w14:paraId="3084E7D1" w14:textId="6F059628" w:rsidR="00DB79CB" w:rsidRPr="00916207" w:rsidRDefault="00DB79CB" w:rsidP="00DF4756">
      <w:pPr>
        <w:spacing w:after="240" w:line="360" w:lineRule="auto"/>
        <w:jc w:val="center"/>
      </w:pPr>
    </w:p>
    <w:p w14:paraId="1420E10E" w14:textId="51058D4A" w:rsidR="00DB79CB" w:rsidRDefault="00782E61" w:rsidP="00257EA9">
      <w:pPr>
        <w:pStyle w:val="Ttulo2"/>
        <w:numPr>
          <w:ilvl w:val="1"/>
          <w:numId w:val="2"/>
        </w:numPr>
        <w:spacing w:after="240"/>
        <w:ind w:left="709" w:hanging="283"/>
      </w:pPr>
      <w:bookmarkStart w:id="8" w:name="_Toc110545488"/>
      <w:r w:rsidRPr="00916207">
        <w:lastRenderedPageBreak/>
        <w:t>Bugs</w:t>
      </w:r>
      <w:bookmarkEnd w:id="8"/>
    </w:p>
    <w:tbl>
      <w:tblPr>
        <w:tblStyle w:val="Tablaconcuadrcula"/>
        <w:tblW w:w="0" w:type="auto"/>
        <w:tblInd w:w="137" w:type="dxa"/>
        <w:tblLook w:val="04A0" w:firstRow="1" w:lastRow="0" w:firstColumn="1" w:lastColumn="0" w:noHBand="0" w:noVBand="1"/>
      </w:tblPr>
      <w:tblGrid>
        <w:gridCol w:w="1721"/>
        <w:gridCol w:w="6926"/>
      </w:tblGrid>
      <w:tr w:rsidR="001D4652" w14:paraId="475005FC" w14:textId="77777777" w:rsidTr="007A767F">
        <w:tc>
          <w:tcPr>
            <w:tcW w:w="1721" w:type="dxa"/>
          </w:tcPr>
          <w:p w14:paraId="5E760597" w14:textId="3C6A7CE2" w:rsidR="001D4652" w:rsidRDefault="001D4652" w:rsidP="001D4652">
            <w:pPr>
              <w:spacing w:before="120" w:after="120"/>
            </w:pPr>
            <w:r>
              <w:t>Issue</w:t>
            </w:r>
          </w:p>
        </w:tc>
        <w:tc>
          <w:tcPr>
            <w:tcW w:w="6926" w:type="dxa"/>
          </w:tcPr>
          <w:p w14:paraId="70C16BC3" w14:textId="4B8DFFC0" w:rsidR="001D4652" w:rsidRDefault="001D4652" w:rsidP="001D4652">
            <w:pPr>
              <w:spacing w:before="120" w:after="120"/>
            </w:pPr>
            <w:r w:rsidRPr="00916207">
              <w:t>Use try-with-resources or close this “Prepared Statement” in a “finally” clause.</w:t>
            </w:r>
          </w:p>
        </w:tc>
      </w:tr>
      <w:tr w:rsidR="001D4652" w14:paraId="644C9EBA" w14:textId="77777777" w:rsidTr="007A767F">
        <w:tc>
          <w:tcPr>
            <w:tcW w:w="1721" w:type="dxa"/>
          </w:tcPr>
          <w:p w14:paraId="64026EFC" w14:textId="3F83219E" w:rsidR="001D4652" w:rsidRDefault="001D4652" w:rsidP="001D4652">
            <w:pPr>
              <w:spacing w:before="120" w:after="120"/>
            </w:pPr>
            <w:r>
              <w:t>Severidad</w:t>
            </w:r>
          </w:p>
        </w:tc>
        <w:tc>
          <w:tcPr>
            <w:tcW w:w="6926" w:type="dxa"/>
          </w:tcPr>
          <w:p w14:paraId="4C689C9A" w14:textId="4C07B5B0" w:rsidR="001D4652" w:rsidRDefault="001D4652" w:rsidP="001D4652">
            <w:pPr>
              <w:spacing w:before="120" w:after="120"/>
            </w:pPr>
            <w:r w:rsidRPr="00916207">
              <w:t>Blocker</w:t>
            </w:r>
          </w:p>
        </w:tc>
      </w:tr>
      <w:tr w:rsidR="001D4652" w14:paraId="2A28F1E9" w14:textId="77777777" w:rsidTr="007A767F">
        <w:tc>
          <w:tcPr>
            <w:tcW w:w="1721" w:type="dxa"/>
          </w:tcPr>
          <w:p w14:paraId="6A723D27" w14:textId="6B6CEA1D" w:rsidR="001D4652" w:rsidRDefault="001D4652" w:rsidP="001D4652">
            <w:pPr>
              <w:spacing w:before="120" w:after="120"/>
            </w:pPr>
            <w:r>
              <w:t>Cantidad</w:t>
            </w:r>
          </w:p>
        </w:tc>
        <w:tc>
          <w:tcPr>
            <w:tcW w:w="6926" w:type="dxa"/>
          </w:tcPr>
          <w:p w14:paraId="3BA0FD79" w14:textId="4C5E4096" w:rsidR="001D4652" w:rsidRDefault="001D4652" w:rsidP="001D4652">
            <w:pPr>
              <w:spacing w:before="120" w:after="120"/>
            </w:pPr>
            <w:r>
              <w:t>9</w:t>
            </w:r>
          </w:p>
        </w:tc>
      </w:tr>
      <w:tr w:rsidR="001D4652" w14:paraId="5EA7515E" w14:textId="77777777" w:rsidTr="007A767F">
        <w:tc>
          <w:tcPr>
            <w:tcW w:w="1721" w:type="dxa"/>
          </w:tcPr>
          <w:p w14:paraId="0E332650" w14:textId="4D19DF9C" w:rsidR="001D4652" w:rsidRDefault="001D4652" w:rsidP="001D4652">
            <w:pPr>
              <w:spacing w:before="120" w:after="120"/>
            </w:pPr>
            <w:proofErr w:type="spellStart"/>
            <w:r>
              <w:t>Items</w:t>
            </w:r>
            <w:proofErr w:type="spellEnd"/>
          </w:p>
        </w:tc>
        <w:tc>
          <w:tcPr>
            <w:tcW w:w="6926" w:type="dxa"/>
          </w:tcPr>
          <w:p w14:paraId="5B5172A0" w14:textId="5AEA0C26" w:rsidR="001D4652" w:rsidRDefault="001D4652" w:rsidP="001D4652">
            <w:pPr>
              <w:spacing w:before="120" w:after="120"/>
            </w:pPr>
            <w:r>
              <w:t>paquete Controladores y Vista</w:t>
            </w:r>
          </w:p>
        </w:tc>
      </w:tr>
      <w:tr w:rsidR="007A767F" w14:paraId="56EB3EAB" w14:textId="77777777" w:rsidTr="007A767F">
        <w:tc>
          <w:tcPr>
            <w:tcW w:w="1721" w:type="dxa"/>
          </w:tcPr>
          <w:p w14:paraId="39BEE1AC" w14:textId="5A4B0973" w:rsidR="007A767F" w:rsidRDefault="007A767F" w:rsidP="001D4652">
            <w:pPr>
              <w:spacing w:before="120" w:after="120"/>
            </w:pPr>
            <w:r>
              <w:t>Riesgo</w:t>
            </w:r>
          </w:p>
        </w:tc>
        <w:tc>
          <w:tcPr>
            <w:tcW w:w="6926" w:type="dxa"/>
          </w:tcPr>
          <w:p w14:paraId="6AE4645D" w14:textId="5AFA5948" w:rsidR="007A767F" w:rsidRDefault="007A767F" w:rsidP="007A767F">
            <w:pPr>
              <w:ind w:right="159"/>
            </w:pPr>
            <w:r w:rsidRPr="007A767F">
              <w:t>Si no se cierran correctamente los recursos, se producirá una pérdida de recursos que podría hacer caer primero a la aplicación y luego, quizás, a la consola en la que se encuentra la aplicación.</w:t>
            </w:r>
          </w:p>
        </w:tc>
      </w:tr>
    </w:tbl>
    <w:p w14:paraId="2660D709" w14:textId="77777777" w:rsidR="001D4652" w:rsidRDefault="001D4652" w:rsidP="002F523B">
      <w:pPr>
        <w:spacing w:after="240" w:line="360" w:lineRule="auto"/>
      </w:pPr>
    </w:p>
    <w:p w14:paraId="26F42954" w14:textId="75039B11" w:rsidR="00DB79CB" w:rsidRPr="00916207" w:rsidRDefault="00782E61" w:rsidP="002F523B">
      <w:pPr>
        <w:spacing w:after="240" w:line="360" w:lineRule="auto"/>
      </w:pPr>
      <w:r w:rsidRPr="00916207">
        <w:rPr>
          <w:noProof/>
        </w:rPr>
        <w:drawing>
          <wp:inline distT="114300" distB="114300" distL="114300" distR="114300" wp14:anchorId="6158B802" wp14:editId="6EDA0341">
            <wp:extent cx="5731200" cy="1003300"/>
            <wp:effectExtent l="0" t="0" r="9525" b="9525"/>
            <wp:docPr id="47"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8"/>
                    <a:srcRect/>
                    <a:stretch>
                      <a:fillRect/>
                    </a:stretch>
                  </pic:blipFill>
                  <pic:spPr>
                    <a:xfrm>
                      <a:off x="0" y="0"/>
                      <a:ext cx="5731200" cy="1003300"/>
                    </a:xfrm>
                    <a:prstGeom prst="rect">
                      <a:avLst/>
                    </a:prstGeom>
                    <a:ln/>
                  </pic:spPr>
                </pic:pic>
              </a:graphicData>
            </a:graphic>
          </wp:inline>
        </w:drawing>
      </w:r>
    </w:p>
    <w:p w14:paraId="0D508C51" w14:textId="77777777" w:rsidR="00DB79CB" w:rsidRPr="00916207" w:rsidRDefault="00782E61" w:rsidP="00257EA9">
      <w:pPr>
        <w:pStyle w:val="Ttulo2"/>
        <w:numPr>
          <w:ilvl w:val="1"/>
          <w:numId w:val="2"/>
        </w:numPr>
        <w:spacing w:after="240"/>
        <w:ind w:left="709"/>
      </w:pPr>
      <w:bookmarkStart w:id="9" w:name="_Toc110545489"/>
      <w:r w:rsidRPr="00916207">
        <w:t xml:space="preserve">Security </w:t>
      </w:r>
      <w:proofErr w:type="spellStart"/>
      <w:r w:rsidRPr="00916207">
        <w:t>Hotspots</w:t>
      </w:r>
      <w:bookmarkEnd w:id="9"/>
      <w:proofErr w:type="spellEnd"/>
    </w:p>
    <w:p w14:paraId="01C9E2A6" w14:textId="478C8B21" w:rsidR="00DB79CB" w:rsidRPr="00916207" w:rsidRDefault="00782E61" w:rsidP="00257EA9">
      <w:pPr>
        <w:spacing w:after="240" w:line="360" w:lineRule="auto"/>
        <w:ind w:firstLine="720"/>
      </w:pPr>
      <w:r w:rsidRPr="00916207">
        <w:t xml:space="preserve">Se detectaron 7 problemas de este tipo: 2 de autenticación y 5 de SQL </w:t>
      </w:r>
      <w:r w:rsidRPr="00916207">
        <w:t>injection</w:t>
      </w:r>
    </w:p>
    <w:p w14:paraId="28EFE649" w14:textId="47843A46" w:rsidR="00BB5EA9" w:rsidRDefault="00782E61" w:rsidP="00257EA9">
      <w:pPr>
        <w:pStyle w:val="Ttulo3"/>
        <w:numPr>
          <w:ilvl w:val="2"/>
          <w:numId w:val="2"/>
        </w:numPr>
        <w:spacing w:after="240"/>
        <w:ind w:left="993"/>
      </w:pPr>
      <w:bookmarkStart w:id="10" w:name="_Toc110545490"/>
      <w:r w:rsidRPr="00916207">
        <w:t>Autenticación</w:t>
      </w:r>
      <w:bookmarkEnd w:id="10"/>
    </w:p>
    <w:tbl>
      <w:tblPr>
        <w:tblStyle w:val="Tablaconcuadrcula"/>
        <w:tblW w:w="0" w:type="auto"/>
        <w:tblInd w:w="137" w:type="dxa"/>
        <w:tblLook w:val="04A0" w:firstRow="1" w:lastRow="0" w:firstColumn="1" w:lastColumn="0" w:noHBand="0" w:noVBand="1"/>
      </w:tblPr>
      <w:tblGrid>
        <w:gridCol w:w="1701"/>
        <w:gridCol w:w="6946"/>
      </w:tblGrid>
      <w:tr w:rsidR="001D4652" w14:paraId="241EC139" w14:textId="77777777" w:rsidTr="00C91BD5">
        <w:tc>
          <w:tcPr>
            <w:tcW w:w="1701" w:type="dxa"/>
          </w:tcPr>
          <w:p w14:paraId="7DDF363D" w14:textId="77777777" w:rsidR="001D4652" w:rsidRDefault="001D4652" w:rsidP="007E1044">
            <w:pPr>
              <w:spacing w:before="120" w:after="120"/>
            </w:pPr>
            <w:r>
              <w:t>Issue</w:t>
            </w:r>
          </w:p>
        </w:tc>
        <w:tc>
          <w:tcPr>
            <w:tcW w:w="6946" w:type="dxa"/>
          </w:tcPr>
          <w:p w14:paraId="7730BF10" w14:textId="60639EEC" w:rsidR="001D4652" w:rsidRDefault="001D4652" w:rsidP="007E1044">
            <w:pPr>
              <w:spacing w:before="120" w:after="120"/>
            </w:pPr>
            <w:proofErr w:type="spellStart"/>
            <w:r w:rsidRPr="00916207">
              <w:t>Hard-coded</w:t>
            </w:r>
            <w:proofErr w:type="spellEnd"/>
            <w:r w:rsidRPr="00916207">
              <w:t xml:space="preserve"> </w:t>
            </w:r>
            <w:proofErr w:type="spellStart"/>
            <w:proofErr w:type="gramStart"/>
            <w:r w:rsidRPr="00916207">
              <w:t>password</w:t>
            </w:r>
            <w:proofErr w:type="spellEnd"/>
            <w:proofErr w:type="gramEnd"/>
          </w:p>
        </w:tc>
      </w:tr>
      <w:tr w:rsidR="001D4652" w14:paraId="1D341C7B" w14:textId="77777777" w:rsidTr="00C91BD5">
        <w:tc>
          <w:tcPr>
            <w:tcW w:w="1701" w:type="dxa"/>
          </w:tcPr>
          <w:p w14:paraId="54CBD8CA" w14:textId="77777777" w:rsidR="001D4652" w:rsidRDefault="001D4652" w:rsidP="007E1044">
            <w:pPr>
              <w:spacing w:before="120" w:after="120"/>
            </w:pPr>
            <w:r>
              <w:t>Cantidad</w:t>
            </w:r>
          </w:p>
        </w:tc>
        <w:tc>
          <w:tcPr>
            <w:tcW w:w="6946" w:type="dxa"/>
          </w:tcPr>
          <w:p w14:paraId="2B48A6CF" w14:textId="77777777" w:rsidR="001D4652" w:rsidRDefault="001D4652" w:rsidP="007E1044">
            <w:pPr>
              <w:spacing w:before="120" w:after="120"/>
            </w:pPr>
            <w:r>
              <w:t>9</w:t>
            </w:r>
          </w:p>
        </w:tc>
      </w:tr>
      <w:tr w:rsidR="001D4652" w14:paraId="69BEAFFB" w14:textId="77777777" w:rsidTr="00C91BD5">
        <w:tc>
          <w:tcPr>
            <w:tcW w:w="1701" w:type="dxa"/>
          </w:tcPr>
          <w:p w14:paraId="733566E2" w14:textId="77777777" w:rsidR="001D4652" w:rsidRDefault="001D4652" w:rsidP="007E1044">
            <w:pPr>
              <w:spacing w:before="120" w:after="120"/>
            </w:pPr>
            <w:proofErr w:type="spellStart"/>
            <w:r>
              <w:t>Items</w:t>
            </w:r>
            <w:proofErr w:type="spellEnd"/>
          </w:p>
        </w:tc>
        <w:tc>
          <w:tcPr>
            <w:tcW w:w="6946" w:type="dxa"/>
          </w:tcPr>
          <w:p w14:paraId="62B8E1E3" w14:textId="62A60B06" w:rsidR="001D4652" w:rsidRDefault="001D4652" w:rsidP="007E1044">
            <w:pPr>
              <w:spacing w:before="120" w:after="120"/>
            </w:pPr>
            <w:proofErr w:type="spellStart"/>
            <w:r>
              <w:t>ConexiónBD</w:t>
            </w:r>
            <w:proofErr w:type="spellEnd"/>
          </w:p>
        </w:tc>
      </w:tr>
      <w:tr w:rsidR="007A767F" w14:paraId="54D3BBC4" w14:textId="77777777" w:rsidTr="00C91BD5">
        <w:tc>
          <w:tcPr>
            <w:tcW w:w="1701" w:type="dxa"/>
          </w:tcPr>
          <w:p w14:paraId="27E26535" w14:textId="15527CD3" w:rsidR="007A767F" w:rsidRDefault="00C91BD5" w:rsidP="007E1044">
            <w:pPr>
              <w:spacing w:before="120" w:after="120"/>
            </w:pPr>
            <w:r>
              <w:t>Riesgo</w:t>
            </w:r>
          </w:p>
        </w:tc>
        <w:tc>
          <w:tcPr>
            <w:tcW w:w="6946" w:type="dxa"/>
          </w:tcPr>
          <w:p w14:paraId="33516671" w14:textId="3E668BC6" w:rsidR="007A767F" w:rsidRDefault="00C91BD5" w:rsidP="00114C7E">
            <w:pPr>
              <w:spacing w:before="120" w:after="120"/>
              <w:jc w:val="both"/>
            </w:pPr>
            <w:r w:rsidRPr="00C91BD5">
              <w:t>Dado que es fácil de extraer del código fuente o del binario de una aplicación, las contraseñas no deberían estar en código duro.</w:t>
            </w:r>
          </w:p>
        </w:tc>
      </w:tr>
    </w:tbl>
    <w:p w14:paraId="75FFB8C7" w14:textId="77777777" w:rsidR="00C91BD5" w:rsidRDefault="00C91BD5" w:rsidP="00C91BD5">
      <w:pPr>
        <w:spacing w:line="360" w:lineRule="auto"/>
        <w:jc w:val="center"/>
      </w:pPr>
    </w:p>
    <w:p w14:paraId="08D98177" w14:textId="19B5FEE1" w:rsidR="00DB79CB" w:rsidRPr="00916207" w:rsidRDefault="00782E61" w:rsidP="00C91BD5">
      <w:pPr>
        <w:spacing w:line="360" w:lineRule="auto"/>
        <w:jc w:val="center"/>
      </w:pPr>
      <w:r w:rsidRPr="00916207">
        <w:rPr>
          <w:noProof/>
        </w:rPr>
        <w:drawing>
          <wp:inline distT="114300" distB="114300" distL="114300" distR="114300" wp14:anchorId="471EFCFB" wp14:editId="4ECE59A1">
            <wp:extent cx="2354644" cy="1685925"/>
            <wp:effectExtent l="0" t="0" r="7620" b="0"/>
            <wp:docPr id="4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9"/>
                    <a:srcRect/>
                    <a:stretch>
                      <a:fillRect/>
                    </a:stretch>
                  </pic:blipFill>
                  <pic:spPr>
                    <a:xfrm>
                      <a:off x="0" y="0"/>
                      <a:ext cx="2359389" cy="1689323"/>
                    </a:xfrm>
                    <a:prstGeom prst="rect">
                      <a:avLst/>
                    </a:prstGeom>
                    <a:ln/>
                  </pic:spPr>
                </pic:pic>
              </a:graphicData>
            </a:graphic>
          </wp:inline>
        </w:drawing>
      </w:r>
    </w:p>
    <w:p w14:paraId="1B4865B5" w14:textId="77777777" w:rsidR="00DB79CB" w:rsidRPr="00916207" w:rsidRDefault="00782E61" w:rsidP="00114C7E">
      <w:pPr>
        <w:spacing w:line="360" w:lineRule="auto"/>
      </w:pPr>
      <w:r w:rsidRPr="00916207">
        <w:rPr>
          <w:noProof/>
        </w:rPr>
        <w:lastRenderedPageBreak/>
        <w:drawing>
          <wp:inline distT="114300" distB="114300" distL="114300" distR="114300" wp14:anchorId="3586ADB0" wp14:editId="0AC2139B">
            <wp:extent cx="5731200" cy="1435100"/>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t="16259" b="32665"/>
                    <a:stretch>
                      <a:fillRect/>
                    </a:stretch>
                  </pic:blipFill>
                  <pic:spPr>
                    <a:xfrm>
                      <a:off x="0" y="0"/>
                      <a:ext cx="5731200" cy="1435100"/>
                    </a:xfrm>
                    <a:prstGeom prst="rect">
                      <a:avLst/>
                    </a:prstGeom>
                    <a:ln/>
                  </pic:spPr>
                </pic:pic>
              </a:graphicData>
            </a:graphic>
          </wp:inline>
        </w:drawing>
      </w:r>
    </w:p>
    <w:p w14:paraId="4372A26D" w14:textId="4EAC7D7F" w:rsidR="00DB79CB" w:rsidRDefault="00782E61" w:rsidP="00114C7E">
      <w:pPr>
        <w:spacing w:line="360" w:lineRule="auto"/>
      </w:pPr>
      <w:r w:rsidRPr="00916207">
        <w:rPr>
          <w:noProof/>
        </w:rPr>
        <w:drawing>
          <wp:inline distT="114300" distB="114300" distL="114300" distR="114300" wp14:anchorId="5276CC8B" wp14:editId="3291C2EB">
            <wp:extent cx="5731200" cy="17653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t="37716"/>
                    <a:stretch>
                      <a:fillRect/>
                    </a:stretch>
                  </pic:blipFill>
                  <pic:spPr>
                    <a:xfrm>
                      <a:off x="0" y="0"/>
                      <a:ext cx="5731200" cy="1765300"/>
                    </a:xfrm>
                    <a:prstGeom prst="rect">
                      <a:avLst/>
                    </a:prstGeom>
                    <a:ln/>
                  </pic:spPr>
                </pic:pic>
              </a:graphicData>
            </a:graphic>
          </wp:inline>
        </w:drawing>
      </w:r>
    </w:p>
    <w:p w14:paraId="4A5749A0" w14:textId="77777777" w:rsidR="00114C7E" w:rsidRPr="00916207" w:rsidRDefault="00114C7E" w:rsidP="00114C7E">
      <w:pPr>
        <w:spacing w:line="360" w:lineRule="auto"/>
      </w:pPr>
    </w:p>
    <w:p w14:paraId="60190992" w14:textId="2F5A43C2" w:rsidR="00DB79CB" w:rsidRDefault="00782E61" w:rsidP="00257EA9">
      <w:pPr>
        <w:pStyle w:val="Ttulo3"/>
        <w:numPr>
          <w:ilvl w:val="2"/>
          <w:numId w:val="2"/>
        </w:numPr>
        <w:spacing w:after="240"/>
        <w:ind w:left="993"/>
      </w:pPr>
      <w:bookmarkStart w:id="11" w:name="_Toc110545491"/>
      <w:r w:rsidRPr="00916207">
        <w:t>SQL Injection</w:t>
      </w:r>
      <w:bookmarkEnd w:id="11"/>
    </w:p>
    <w:tbl>
      <w:tblPr>
        <w:tblStyle w:val="Tablaconcuadrcula"/>
        <w:tblW w:w="0" w:type="auto"/>
        <w:tblInd w:w="137" w:type="dxa"/>
        <w:tblLook w:val="04A0" w:firstRow="1" w:lastRow="0" w:firstColumn="1" w:lastColumn="0" w:noHBand="0" w:noVBand="1"/>
      </w:tblPr>
      <w:tblGrid>
        <w:gridCol w:w="1701"/>
        <w:gridCol w:w="6946"/>
      </w:tblGrid>
      <w:tr w:rsidR="00F870B2" w14:paraId="641349A8" w14:textId="77777777" w:rsidTr="00114C7E">
        <w:tc>
          <w:tcPr>
            <w:tcW w:w="1701" w:type="dxa"/>
          </w:tcPr>
          <w:p w14:paraId="00FEE89C" w14:textId="77777777" w:rsidR="00F870B2" w:rsidRDefault="00F870B2" w:rsidP="007E1044">
            <w:pPr>
              <w:spacing w:before="120" w:after="120"/>
            </w:pPr>
            <w:r>
              <w:t>Issue</w:t>
            </w:r>
          </w:p>
        </w:tc>
        <w:tc>
          <w:tcPr>
            <w:tcW w:w="6946" w:type="dxa"/>
          </w:tcPr>
          <w:p w14:paraId="4E2E5F85" w14:textId="021ED705" w:rsidR="00F870B2" w:rsidRDefault="00F870B2" w:rsidP="007E1044">
            <w:pPr>
              <w:spacing w:before="120" w:after="120"/>
            </w:pPr>
            <w:proofErr w:type="spellStart"/>
            <w:r w:rsidRPr="00916207">
              <w:t>dynamic</w:t>
            </w:r>
            <w:proofErr w:type="spellEnd"/>
            <w:r w:rsidRPr="00916207">
              <w:t xml:space="preserve"> </w:t>
            </w:r>
            <w:proofErr w:type="spellStart"/>
            <w:r w:rsidRPr="00916207">
              <w:t>format</w:t>
            </w:r>
            <w:proofErr w:type="spellEnd"/>
            <w:r w:rsidRPr="00916207">
              <w:t xml:space="preserve"> SQL </w:t>
            </w:r>
            <w:proofErr w:type="spellStart"/>
            <w:r w:rsidRPr="00916207">
              <w:t>query</w:t>
            </w:r>
            <w:proofErr w:type="spellEnd"/>
            <w:r w:rsidRPr="00916207">
              <w:t xml:space="preserve"> </w:t>
            </w:r>
            <w:proofErr w:type="spellStart"/>
            <w:r w:rsidRPr="00916207">
              <w:t>safe</w:t>
            </w:r>
            <w:proofErr w:type="spellEnd"/>
            <w:r w:rsidRPr="00916207">
              <w:t>.</w:t>
            </w:r>
          </w:p>
        </w:tc>
      </w:tr>
      <w:tr w:rsidR="00F870B2" w14:paraId="555BF899" w14:textId="77777777" w:rsidTr="00114C7E">
        <w:tc>
          <w:tcPr>
            <w:tcW w:w="1701" w:type="dxa"/>
          </w:tcPr>
          <w:p w14:paraId="52FD9D41" w14:textId="77777777" w:rsidR="00F870B2" w:rsidRDefault="00F870B2" w:rsidP="007E1044">
            <w:pPr>
              <w:spacing w:before="120" w:after="120"/>
            </w:pPr>
            <w:r>
              <w:t>Cantidad</w:t>
            </w:r>
          </w:p>
        </w:tc>
        <w:tc>
          <w:tcPr>
            <w:tcW w:w="6946" w:type="dxa"/>
          </w:tcPr>
          <w:p w14:paraId="66869DAE" w14:textId="4796D28E" w:rsidR="00F870B2" w:rsidRDefault="00F870B2" w:rsidP="007E1044">
            <w:pPr>
              <w:spacing w:before="120" w:after="120"/>
            </w:pPr>
            <w:r>
              <w:t>5</w:t>
            </w:r>
          </w:p>
        </w:tc>
      </w:tr>
      <w:tr w:rsidR="00F870B2" w14:paraId="320CD8C0" w14:textId="77777777" w:rsidTr="00114C7E">
        <w:tc>
          <w:tcPr>
            <w:tcW w:w="1701" w:type="dxa"/>
          </w:tcPr>
          <w:p w14:paraId="445CDDFF" w14:textId="77777777" w:rsidR="00F870B2" w:rsidRDefault="00F870B2" w:rsidP="007E1044">
            <w:pPr>
              <w:spacing w:before="120" w:after="120"/>
            </w:pPr>
            <w:proofErr w:type="spellStart"/>
            <w:r>
              <w:t>Items</w:t>
            </w:r>
            <w:proofErr w:type="spellEnd"/>
          </w:p>
        </w:tc>
        <w:tc>
          <w:tcPr>
            <w:tcW w:w="6946" w:type="dxa"/>
          </w:tcPr>
          <w:p w14:paraId="39BD665D" w14:textId="48B16D3E" w:rsidR="00F870B2" w:rsidRDefault="00F870B2" w:rsidP="007E1044">
            <w:pPr>
              <w:spacing w:before="120" w:after="120"/>
            </w:pPr>
            <w:r>
              <w:t xml:space="preserve">paquete Controladores y el </w:t>
            </w:r>
            <w:proofErr w:type="spellStart"/>
            <w:r>
              <w:t>item</w:t>
            </w:r>
            <w:proofErr w:type="spellEnd"/>
            <w:r>
              <w:t xml:space="preserve"> Calendario</w:t>
            </w:r>
          </w:p>
        </w:tc>
      </w:tr>
      <w:tr w:rsidR="00114C7E" w14:paraId="2322514D" w14:textId="77777777" w:rsidTr="00114C7E">
        <w:tc>
          <w:tcPr>
            <w:tcW w:w="1701" w:type="dxa"/>
          </w:tcPr>
          <w:p w14:paraId="23F74223" w14:textId="7B640C80" w:rsidR="00114C7E" w:rsidRDefault="00114C7E" w:rsidP="007E1044">
            <w:pPr>
              <w:spacing w:before="120" w:after="120"/>
            </w:pPr>
            <w:r>
              <w:t>Riesgo</w:t>
            </w:r>
          </w:p>
        </w:tc>
        <w:tc>
          <w:tcPr>
            <w:tcW w:w="6946" w:type="dxa"/>
          </w:tcPr>
          <w:p w14:paraId="5FB0F7E1" w14:textId="37153B19" w:rsidR="00114C7E" w:rsidRDefault="00114C7E" w:rsidP="00114C7E">
            <w:pPr>
              <w:spacing w:before="120" w:after="120"/>
              <w:jc w:val="both"/>
            </w:pPr>
            <w:r w:rsidRPr="00114C7E">
              <w:t>Las consultas SQL con formato pueden ser difíciles de mantener, depurar y pueden aumentar el riesgo de inyección SQL al concatenar valores no contrastados en la consulta.</w:t>
            </w:r>
          </w:p>
        </w:tc>
      </w:tr>
    </w:tbl>
    <w:p w14:paraId="34E64557" w14:textId="77777777" w:rsidR="00F870B2" w:rsidRPr="00F870B2" w:rsidRDefault="00F870B2" w:rsidP="00F870B2"/>
    <w:p w14:paraId="45C36041" w14:textId="77777777" w:rsidR="00DB79CB" w:rsidRPr="00916207" w:rsidRDefault="00782E61" w:rsidP="00F870B2">
      <w:pPr>
        <w:spacing w:line="360" w:lineRule="auto"/>
        <w:jc w:val="center"/>
      </w:pPr>
      <w:r w:rsidRPr="00916207">
        <w:rPr>
          <w:noProof/>
        </w:rPr>
        <w:drawing>
          <wp:inline distT="114300" distB="114300" distL="114300" distR="114300" wp14:anchorId="67467112" wp14:editId="146CB687">
            <wp:extent cx="2686050" cy="1228725"/>
            <wp:effectExtent l="0" t="0" r="0" b="0"/>
            <wp:docPr id="4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2"/>
                    <a:srcRect b="70615"/>
                    <a:stretch>
                      <a:fillRect/>
                    </a:stretch>
                  </pic:blipFill>
                  <pic:spPr>
                    <a:xfrm>
                      <a:off x="0" y="0"/>
                      <a:ext cx="2686050" cy="1228725"/>
                    </a:xfrm>
                    <a:prstGeom prst="rect">
                      <a:avLst/>
                    </a:prstGeom>
                    <a:ln/>
                  </pic:spPr>
                </pic:pic>
              </a:graphicData>
            </a:graphic>
          </wp:inline>
        </w:drawing>
      </w:r>
    </w:p>
    <w:p w14:paraId="73507341" w14:textId="77777777" w:rsidR="00DB79CB" w:rsidRPr="00916207" w:rsidRDefault="00782E61" w:rsidP="00F870B2">
      <w:pPr>
        <w:spacing w:line="360" w:lineRule="auto"/>
        <w:jc w:val="center"/>
      </w:pPr>
      <w:r w:rsidRPr="00916207">
        <w:rPr>
          <w:noProof/>
        </w:rPr>
        <w:drawing>
          <wp:inline distT="114300" distB="114300" distL="114300" distR="114300" wp14:anchorId="29A31D9B" wp14:editId="71B37E80">
            <wp:extent cx="2686050" cy="771525"/>
            <wp:effectExtent l="0" t="0" r="0" b="0"/>
            <wp:docPr id="43"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2"/>
                    <a:srcRect t="63781" b="17767"/>
                    <a:stretch>
                      <a:fillRect/>
                    </a:stretch>
                  </pic:blipFill>
                  <pic:spPr>
                    <a:xfrm>
                      <a:off x="0" y="0"/>
                      <a:ext cx="2686050" cy="771525"/>
                    </a:xfrm>
                    <a:prstGeom prst="rect">
                      <a:avLst/>
                    </a:prstGeom>
                    <a:ln/>
                  </pic:spPr>
                </pic:pic>
              </a:graphicData>
            </a:graphic>
          </wp:inline>
        </w:drawing>
      </w:r>
    </w:p>
    <w:p w14:paraId="7062760D" w14:textId="77777777" w:rsidR="00DB79CB" w:rsidRPr="00916207" w:rsidRDefault="00782E61" w:rsidP="002F523B">
      <w:pPr>
        <w:spacing w:after="240" w:line="360" w:lineRule="auto"/>
      </w:pPr>
      <w:r w:rsidRPr="00916207">
        <w:rPr>
          <w:noProof/>
        </w:rPr>
        <w:lastRenderedPageBreak/>
        <w:drawing>
          <wp:inline distT="114300" distB="114300" distL="114300" distR="114300" wp14:anchorId="0E08E160" wp14:editId="05BAD082">
            <wp:extent cx="5734050" cy="1909896"/>
            <wp:effectExtent l="0" t="0" r="0" b="0"/>
            <wp:docPr id="4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3"/>
                    <a:srcRect t="16799"/>
                    <a:stretch>
                      <a:fillRect/>
                    </a:stretch>
                  </pic:blipFill>
                  <pic:spPr>
                    <a:xfrm>
                      <a:off x="0" y="0"/>
                      <a:ext cx="5734050" cy="1909896"/>
                    </a:xfrm>
                    <a:prstGeom prst="rect">
                      <a:avLst/>
                    </a:prstGeom>
                    <a:ln/>
                  </pic:spPr>
                </pic:pic>
              </a:graphicData>
            </a:graphic>
          </wp:inline>
        </w:drawing>
      </w:r>
    </w:p>
    <w:p w14:paraId="7304E8DD" w14:textId="135F3DFC" w:rsidR="00DB79CB" w:rsidRDefault="00782E61" w:rsidP="0062559C">
      <w:pPr>
        <w:pStyle w:val="Ttulo2"/>
        <w:numPr>
          <w:ilvl w:val="1"/>
          <w:numId w:val="2"/>
        </w:numPr>
        <w:spacing w:after="240"/>
        <w:ind w:left="708"/>
      </w:pPr>
      <w:bookmarkStart w:id="12" w:name="_Toc110545492"/>
      <w:proofErr w:type="spellStart"/>
      <w:r w:rsidRPr="00916207">
        <w:t>Code</w:t>
      </w:r>
      <w:proofErr w:type="spellEnd"/>
      <w:r w:rsidRPr="00916207">
        <w:t xml:space="preserve"> </w:t>
      </w:r>
      <w:proofErr w:type="spellStart"/>
      <w:r w:rsidRPr="00916207">
        <w:t>Smell</w:t>
      </w:r>
      <w:bookmarkEnd w:id="12"/>
      <w:proofErr w:type="spellEnd"/>
    </w:p>
    <w:p w14:paraId="28251ACF" w14:textId="5E8ACADE" w:rsidR="00620422" w:rsidRPr="0062559C" w:rsidRDefault="00620422" w:rsidP="0062559C">
      <w:pPr>
        <w:spacing w:after="240" w:line="360" w:lineRule="auto"/>
      </w:pPr>
      <w:r>
        <w:t xml:space="preserve">En los siguientes apartados se mostrarán issues </w:t>
      </w:r>
      <w:proofErr w:type="spellStart"/>
      <w:r>
        <w:t>code</w:t>
      </w:r>
      <w:proofErr w:type="spellEnd"/>
      <w:r>
        <w:t xml:space="preserve"> </w:t>
      </w:r>
      <w:proofErr w:type="spellStart"/>
      <w:r>
        <w:t>smell</w:t>
      </w:r>
      <w:proofErr w:type="spellEnd"/>
      <w:r>
        <w:t xml:space="preserve"> que sí puedes ser mejorados.</w:t>
      </w:r>
    </w:p>
    <w:p w14:paraId="1E664F69" w14:textId="4661E0BA" w:rsidR="00DB79CB" w:rsidRDefault="00782E61" w:rsidP="0062559C">
      <w:pPr>
        <w:pStyle w:val="Ttulo3"/>
        <w:numPr>
          <w:ilvl w:val="2"/>
          <w:numId w:val="2"/>
        </w:numPr>
        <w:spacing w:after="240"/>
        <w:ind w:left="850"/>
      </w:pPr>
      <w:bookmarkStart w:id="13" w:name="_Toc110545493"/>
      <w:proofErr w:type="spellStart"/>
      <w:r w:rsidRPr="00916207">
        <w:t>Minor</w:t>
      </w:r>
      <w:bookmarkEnd w:id="13"/>
      <w:proofErr w:type="spellEnd"/>
    </w:p>
    <w:p w14:paraId="6FDF652E" w14:textId="5684221C" w:rsidR="005B6B84" w:rsidRDefault="005B6B84" w:rsidP="007452D7">
      <w:r>
        <w:t xml:space="preserve">A continuación, se mostrarán algunos de los issues encontrados clasificados como </w:t>
      </w:r>
      <w:proofErr w:type="spellStart"/>
      <w:r>
        <w:t>code</w:t>
      </w:r>
      <w:proofErr w:type="spellEnd"/>
      <w:r>
        <w:t xml:space="preserve"> </w:t>
      </w:r>
      <w:proofErr w:type="spellStart"/>
      <w:r>
        <w:t>smell</w:t>
      </w:r>
      <w:proofErr w:type="spellEnd"/>
      <w:r>
        <w:t xml:space="preserve"> que fueron encontrados en diversos </w:t>
      </w:r>
      <w:proofErr w:type="spellStart"/>
      <w:r>
        <w:t>items</w:t>
      </w:r>
      <w:proofErr w:type="spellEnd"/>
      <w:r>
        <w:t xml:space="preserve"> tipo fuente.</w:t>
      </w:r>
    </w:p>
    <w:p w14:paraId="62626C03" w14:textId="77777777" w:rsidR="005B6B84" w:rsidRDefault="005B6B84" w:rsidP="007452D7"/>
    <w:tbl>
      <w:tblPr>
        <w:tblStyle w:val="Tablaconcuadrcula"/>
        <w:tblW w:w="0" w:type="auto"/>
        <w:tblInd w:w="137" w:type="dxa"/>
        <w:tblLook w:val="04A0" w:firstRow="1" w:lastRow="0" w:firstColumn="1" w:lastColumn="0" w:noHBand="0" w:noVBand="1"/>
      </w:tblPr>
      <w:tblGrid>
        <w:gridCol w:w="1276"/>
        <w:gridCol w:w="7371"/>
      </w:tblGrid>
      <w:tr w:rsidR="005B6B84" w14:paraId="46114081" w14:textId="77777777" w:rsidTr="005B6B84">
        <w:tc>
          <w:tcPr>
            <w:tcW w:w="1276" w:type="dxa"/>
          </w:tcPr>
          <w:p w14:paraId="334D0BF8" w14:textId="77777777" w:rsidR="005B6B84" w:rsidRDefault="005B6B84" w:rsidP="007E1044">
            <w:pPr>
              <w:spacing w:before="120" w:after="120"/>
            </w:pPr>
            <w:r>
              <w:t>Issue</w:t>
            </w:r>
          </w:p>
        </w:tc>
        <w:tc>
          <w:tcPr>
            <w:tcW w:w="7371" w:type="dxa"/>
          </w:tcPr>
          <w:p w14:paraId="2DD1009D" w14:textId="6A870FFE" w:rsidR="005B6B84" w:rsidRDefault="005B6B84" w:rsidP="007E1044">
            <w:pPr>
              <w:spacing w:before="120" w:after="120"/>
            </w:pPr>
            <w:r>
              <w:t>Declarar variable en una línea separada.</w:t>
            </w:r>
          </w:p>
        </w:tc>
      </w:tr>
      <w:tr w:rsidR="005B6B84" w14:paraId="6D8D122E" w14:textId="77777777" w:rsidTr="005B6B84">
        <w:tc>
          <w:tcPr>
            <w:tcW w:w="1276" w:type="dxa"/>
          </w:tcPr>
          <w:p w14:paraId="3D93C98D" w14:textId="15B21A9C" w:rsidR="005B6B84" w:rsidRDefault="005B6B84" w:rsidP="007E1044">
            <w:pPr>
              <w:spacing w:before="120" w:after="120"/>
            </w:pPr>
            <w:r>
              <w:t>Severidad</w:t>
            </w:r>
          </w:p>
        </w:tc>
        <w:tc>
          <w:tcPr>
            <w:tcW w:w="7371" w:type="dxa"/>
          </w:tcPr>
          <w:p w14:paraId="69A80322" w14:textId="18BA95C6" w:rsidR="005B6B84" w:rsidRDefault="005B6B84" w:rsidP="007E1044">
            <w:pPr>
              <w:spacing w:before="120" w:after="120"/>
            </w:pPr>
            <w:proofErr w:type="spellStart"/>
            <w:r>
              <w:t>Minor</w:t>
            </w:r>
            <w:proofErr w:type="spellEnd"/>
          </w:p>
        </w:tc>
      </w:tr>
      <w:tr w:rsidR="005B6B84" w14:paraId="64D694AC" w14:textId="77777777" w:rsidTr="005B6B84">
        <w:tc>
          <w:tcPr>
            <w:tcW w:w="1276" w:type="dxa"/>
          </w:tcPr>
          <w:p w14:paraId="1BCE7101" w14:textId="77777777" w:rsidR="005B6B84" w:rsidRDefault="005B6B84" w:rsidP="007E1044">
            <w:pPr>
              <w:spacing w:before="120" w:after="120"/>
            </w:pPr>
            <w:r>
              <w:t>Riesgo</w:t>
            </w:r>
          </w:p>
        </w:tc>
        <w:tc>
          <w:tcPr>
            <w:tcW w:w="7371" w:type="dxa"/>
          </w:tcPr>
          <w:p w14:paraId="59D1E8A3" w14:textId="271970D1" w:rsidR="005B6B84" w:rsidRDefault="005B6B84" w:rsidP="007E1044">
            <w:pPr>
              <w:spacing w:before="120" w:after="120"/>
              <w:jc w:val="both"/>
            </w:pPr>
            <w:r>
              <w:t xml:space="preserve">Declarar múltiples variables en una línea </w:t>
            </w:r>
            <w:r w:rsidR="001E28E7">
              <w:t>es difícil de leer.</w:t>
            </w:r>
          </w:p>
        </w:tc>
      </w:tr>
    </w:tbl>
    <w:p w14:paraId="197EDF66" w14:textId="77777777" w:rsidR="005B6B84" w:rsidRDefault="005B6B84" w:rsidP="007452D7"/>
    <w:p w14:paraId="560142FD" w14:textId="0B32483A" w:rsidR="00DB79CB" w:rsidRDefault="00782E61" w:rsidP="002F523B">
      <w:pPr>
        <w:spacing w:after="240" w:line="360" w:lineRule="auto"/>
      </w:pPr>
      <w:r w:rsidRPr="00916207">
        <w:rPr>
          <w:noProof/>
        </w:rPr>
        <w:drawing>
          <wp:inline distT="114300" distB="114300" distL="114300" distR="114300" wp14:anchorId="72C97614" wp14:editId="35C3C69E">
            <wp:extent cx="5648325" cy="14097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r="1495"/>
                    <a:stretch>
                      <a:fillRect/>
                    </a:stretch>
                  </pic:blipFill>
                  <pic:spPr>
                    <a:xfrm>
                      <a:off x="0" y="0"/>
                      <a:ext cx="5648325" cy="1409700"/>
                    </a:xfrm>
                    <a:prstGeom prst="rect">
                      <a:avLst/>
                    </a:prstGeom>
                    <a:ln/>
                  </pic:spPr>
                </pic:pic>
              </a:graphicData>
            </a:graphic>
          </wp:inline>
        </w:drawing>
      </w:r>
    </w:p>
    <w:tbl>
      <w:tblPr>
        <w:tblStyle w:val="Tablaconcuadrcula"/>
        <w:tblW w:w="0" w:type="auto"/>
        <w:tblInd w:w="137" w:type="dxa"/>
        <w:tblLook w:val="04A0" w:firstRow="1" w:lastRow="0" w:firstColumn="1" w:lastColumn="0" w:noHBand="0" w:noVBand="1"/>
      </w:tblPr>
      <w:tblGrid>
        <w:gridCol w:w="1276"/>
        <w:gridCol w:w="7371"/>
      </w:tblGrid>
      <w:tr w:rsidR="001E28E7" w14:paraId="66EFE1B0" w14:textId="77777777" w:rsidTr="007E1044">
        <w:tc>
          <w:tcPr>
            <w:tcW w:w="1276" w:type="dxa"/>
          </w:tcPr>
          <w:p w14:paraId="4372653A" w14:textId="77777777" w:rsidR="001E28E7" w:rsidRDefault="001E28E7" w:rsidP="007E1044">
            <w:pPr>
              <w:spacing w:before="120" w:after="120"/>
            </w:pPr>
            <w:r>
              <w:t>Issue</w:t>
            </w:r>
          </w:p>
        </w:tc>
        <w:tc>
          <w:tcPr>
            <w:tcW w:w="7371" w:type="dxa"/>
          </w:tcPr>
          <w:p w14:paraId="16A22EF3" w14:textId="10B603F3" w:rsidR="001E28E7" w:rsidRDefault="001E28E7" w:rsidP="007E1044">
            <w:pPr>
              <w:spacing w:before="120" w:after="120"/>
            </w:pPr>
            <w:r>
              <w:t>Renombrar un campo para que coincida con [a-z][a-zA-Z0-9]*$</w:t>
            </w:r>
          </w:p>
        </w:tc>
      </w:tr>
      <w:tr w:rsidR="001E28E7" w14:paraId="2FD06C16" w14:textId="77777777" w:rsidTr="007E1044">
        <w:tc>
          <w:tcPr>
            <w:tcW w:w="1276" w:type="dxa"/>
          </w:tcPr>
          <w:p w14:paraId="1BB20CBC" w14:textId="77777777" w:rsidR="001E28E7" w:rsidRDefault="001E28E7" w:rsidP="007E1044">
            <w:pPr>
              <w:spacing w:before="120" w:after="120"/>
            </w:pPr>
            <w:r>
              <w:t>Severidad</w:t>
            </w:r>
          </w:p>
        </w:tc>
        <w:tc>
          <w:tcPr>
            <w:tcW w:w="7371" w:type="dxa"/>
          </w:tcPr>
          <w:p w14:paraId="189F3C13" w14:textId="77777777" w:rsidR="001E28E7" w:rsidRDefault="001E28E7" w:rsidP="007E1044">
            <w:pPr>
              <w:spacing w:before="120" w:after="120"/>
            </w:pPr>
            <w:proofErr w:type="spellStart"/>
            <w:r>
              <w:t>Minor</w:t>
            </w:r>
            <w:proofErr w:type="spellEnd"/>
          </w:p>
        </w:tc>
      </w:tr>
      <w:tr w:rsidR="001E28E7" w14:paraId="51A422D2" w14:textId="77777777" w:rsidTr="007E1044">
        <w:tc>
          <w:tcPr>
            <w:tcW w:w="1276" w:type="dxa"/>
          </w:tcPr>
          <w:p w14:paraId="69CF50E5" w14:textId="77777777" w:rsidR="001E28E7" w:rsidRDefault="001E28E7" w:rsidP="007E1044">
            <w:pPr>
              <w:spacing w:before="120" w:after="120"/>
            </w:pPr>
            <w:r>
              <w:t>Riesgo</w:t>
            </w:r>
          </w:p>
        </w:tc>
        <w:tc>
          <w:tcPr>
            <w:tcW w:w="7371" w:type="dxa"/>
          </w:tcPr>
          <w:p w14:paraId="515F5747" w14:textId="6FD36A0C" w:rsidR="001E28E7" w:rsidRDefault="001E28E7" w:rsidP="007E1044">
            <w:pPr>
              <w:spacing w:before="120" w:after="120"/>
              <w:jc w:val="both"/>
            </w:pPr>
            <w:r>
              <w:t>Se debe c</w:t>
            </w:r>
            <w:r w:rsidRPr="001E28E7">
              <w:t>ompartir algunas convenciones de nomenclatura es un punto clave para que un equipo pueda colaborar eficazmente.</w:t>
            </w:r>
          </w:p>
        </w:tc>
      </w:tr>
    </w:tbl>
    <w:p w14:paraId="2309A101" w14:textId="77777777" w:rsidR="001E28E7" w:rsidRPr="00916207" w:rsidRDefault="001E28E7" w:rsidP="002F523B">
      <w:pPr>
        <w:spacing w:after="240" w:line="360" w:lineRule="auto"/>
      </w:pPr>
    </w:p>
    <w:p w14:paraId="522047EB" w14:textId="3B73ECEB" w:rsidR="001D346E" w:rsidRPr="00916207" w:rsidRDefault="00782E61" w:rsidP="002F523B">
      <w:pPr>
        <w:spacing w:after="240" w:line="360" w:lineRule="auto"/>
      </w:pPr>
      <w:r w:rsidRPr="00916207">
        <w:rPr>
          <w:noProof/>
        </w:rPr>
        <w:lastRenderedPageBreak/>
        <w:drawing>
          <wp:inline distT="114300" distB="114300" distL="114300" distR="114300" wp14:anchorId="008F94E3" wp14:editId="7C2C7BD8">
            <wp:extent cx="5730875" cy="1568353"/>
            <wp:effectExtent l="0" t="0" r="3175" b="0"/>
            <wp:docPr id="4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rotWithShape="1">
                    <a:blip r:embed="rId15"/>
                    <a:srcRect t="7836"/>
                    <a:stretch/>
                  </pic:blipFill>
                  <pic:spPr bwMode="auto">
                    <a:xfrm>
                      <a:off x="0" y="0"/>
                      <a:ext cx="5731200" cy="1568442"/>
                    </a:xfrm>
                    <a:prstGeom prst="rect">
                      <a:avLst/>
                    </a:prstGeom>
                    <a:ln>
                      <a:noFill/>
                    </a:ln>
                    <a:extLst>
                      <a:ext uri="{53640926-AAD7-44D8-BBD7-CCE9431645EC}">
                        <a14:shadowObscured xmlns:a14="http://schemas.microsoft.com/office/drawing/2010/main"/>
                      </a:ext>
                    </a:extLst>
                  </pic:spPr>
                </pic:pic>
              </a:graphicData>
            </a:graphic>
          </wp:inline>
        </w:drawing>
      </w:r>
    </w:p>
    <w:p w14:paraId="5D6BE09C" w14:textId="7A273FD7" w:rsidR="00DB79CB" w:rsidRDefault="00782E61" w:rsidP="002F523B">
      <w:pPr>
        <w:pStyle w:val="Ttulo3"/>
        <w:numPr>
          <w:ilvl w:val="2"/>
          <w:numId w:val="2"/>
        </w:numPr>
        <w:spacing w:after="240"/>
        <w:ind w:left="850"/>
      </w:pPr>
      <w:bookmarkStart w:id="14" w:name="_Toc110545494"/>
      <w:proofErr w:type="spellStart"/>
      <w:r w:rsidRPr="00916207">
        <w:t>Major</w:t>
      </w:r>
      <w:bookmarkEnd w:id="14"/>
      <w:proofErr w:type="spellEnd"/>
    </w:p>
    <w:tbl>
      <w:tblPr>
        <w:tblStyle w:val="Tablaconcuadrcula"/>
        <w:tblW w:w="0" w:type="auto"/>
        <w:tblInd w:w="137" w:type="dxa"/>
        <w:tblLook w:val="04A0" w:firstRow="1" w:lastRow="0" w:firstColumn="1" w:lastColumn="0" w:noHBand="0" w:noVBand="1"/>
      </w:tblPr>
      <w:tblGrid>
        <w:gridCol w:w="1276"/>
        <w:gridCol w:w="7371"/>
      </w:tblGrid>
      <w:tr w:rsidR="00753F5F" w14:paraId="5D5CC258" w14:textId="77777777" w:rsidTr="007E1044">
        <w:tc>
          <w:tcPr>
            <w:tcW w:w="1276" w:type="dxa"/>
          </w:tcPr>
          <w:p w14:paraId="122F8E36" w14:textId="77777777" w:rsidR="00753F5F" w:rsidRDefault="00753F5F" w:rsidP="007E1044">
            <w:pPr>
              <w:spacing w:before="120" w:after="120"/>
            </w:pPr>
            <w:r>
              <w:t>Issue</w:t>
            </w:r>
          </w:p>
        </w:tc>
        <w:tc>
          <w:tcPr>
            <w:tcW w:w="7371" w:type="dxa"/>
          </w:tcPr>
          <w:p w14:paraId="456F6404" w14:textId="285059B3" w:rsidR="00753F5F" w:rsidRDefault="00753F5F" w:rsidP="007E1044">
            <w:pPr>
              <w:spacing w:before="120" w:after="120"/>
            </w:pPr>
            <w:r w:rsidRPr="00753F5F">
              <w:t>Este bloque de líneas de código comentadas debe ser eliminado.</w:t>
            </w:r>
          </w:p>
        </w:tc>
      </w:tr>
      <w:tr w:rsidR="00753F5F" w14:paraId="11D40AAF" w14:textId="77777777" w:rsidTr="007E1044">
        <w:tc>
          <w:tcPr>
            <w:tcW w:w="1276" w:type="dxa"/>
          </w:tcPr>
          <w:p w14:paraId="4A98A274" w14:textId="77777777" w:rsidR="00753F5F" w:rsidRDefault="00753F5F" w:rsidP="007E1044">
            <w:pPr>
              <w:spacing w:before="120" w:after="120"/>
            </w:pPr>
            <w:r>
              <w:t>Severidad</w:t>
            </w:r>
          </w:p>
        </w:tc>
        <w:tc>
          <w:tcPr>
            <w:tcW w:w="7371" w:type="dxa"/>
          </w:tcPr>
          <w:p w14:paraId="5C9D18FA" w14:textId="6BB14800" w:rsidR="00753F5F" w:rsidRDefault="00444265" w:rsidP="007E1044">
            <w:pPr>
              <w:spacing w:before="120" w:after="120"/>
            </w:pPr>
            <w:proofErr w:type="spellStart"/>
            <w:r>
              <w:t>Major</w:t>
            </w:r>
            <w:proofErr w:type="spellEnd"/>
          </w:p>
        </w:tc>
      </w:tr>
      <w:tr w:rsidR="00753F5F" w14:paraId="3E6CE460" w14:textId="77777777" w:rsidTr="007E1044">
        <w:tc>
          <w:tcPr>
            <w:tcW w:w="1276" w:type="dxa"/>
          </w:tcPr>
          <w:p w14:paraId="0EAAA994" w14:textId="77777777" w:rsidR="00753F5F" w:rsidRDefault="00753F5F" w:rsidP="007E1044">
            <w:pPr>
              <w:spacing w:before="120" w:after="120"/>
            </w:pPr>
            <w:r>
              <w:t>Riesgo</w:t>
            </w:r>
          </w:p>
        </w:tc>
        <w:tc>
          <w:tcPr>
            <w:tcW w:w="7371" w:type="dxa"/>
          </w:tcPr>
          <w:p w14:paraId="4438499D" w14:textId="7B2276F1" w:rsidR="00753F5F" w:rsidRDefault="00753F5F" w:rsidP="007E1044">
            <w:pPr>
              <w:spacing w:before="120" w:after="120"/>
              <w:jc w:val="both"/>
            </w:pPr>
            <w:r w:rsidRPr="00753F5F">
              <w:t>El código que no se utilice debe eliminarse</w:t>
            </w:r>
            <w:r>
              <w:t xml:space="preserve"> pues reduce la legibilidad del código.</w:t>
            </w:r>
          </w:p>
        </w:tc>
      </w:tr>
    </w:tbl>
    <w:p w14:paraId="4EC90E1F" w14:textId="77777777" w:rsidR="00753F5F" w:rsidRPr="00753F5F" w:rsidRDefault="00753F5F" w:rsidP="00753F5F"/>
    <w:p w14:paraId="3A338C4D" w14:textId="6CA1CDB5" w:rsidR="00DB79CB" w:rsidRPr="00916207" w:rsidRDefault="00782E61" w:rsidP="005B6B84">
      <w:pPr>
        <w:spacing w:after="240" w:line="360" w:lineRule="auto"/>
      </w:pPr>
      <w:r w:rsidRPr="00916207">
        <w:rPr>
          <w:noProof/>
        </w:rPr>
        <w:drawing>
          <wp:inline distT="114300" distB="114300" distL="114300" distR="114300" wp14:anchorId="57D330A4" wp14:editId="5BFDE9EE">
            <wp:extent cx="5731200" cy="10160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731200" cy="1016000"/>
                    </a:xfrm>
                    <a:prstGeom prst="rect">
                      <a:avLst/>
                    </a:prstGeom>
                    <a:ln/>
                  </pic:spPr>
                </pic:pic>
              </a:graphicData>
            </a:graphic>
          </wp:inline>
        </w:drawing>
      </w:r>
    </w:p>
    <w:p w14:paraId="669A4009" w14:textId="165D8421" w:rsidR="00DB79CB" w:rsidRDefault="00782E61" w:rsidP="002F523B">
      <w:pPr>
        <w:pStyle w:val="Ttulo3"/>
        <w:numPr>
          <w:ilvl w:val="2"/>
          <w:numId w:val="2"/>
        </w:numPr>
        <w:spacing w:after="240"/>
        <w:ind w:left="850"/>
      </w:pPr>
      <w:bookmarkStart w:id="15" w:name="_Toc110545495"/>
      <w:proofErr w:type="spellStart"/>
      <w:r w:rsidRPr="00916207">
        <w:t>Critical</w:t>
      </w:r>
      <w:bookmarkEnd w:id="15"/>
      <w:proofErr w:type="spellEnd"/>
    </w:p>
    <w:tbl>
      <w:tblPr>
        <w:tblStyle w:val="Tablaconcuadrcula"/>
        <w:tblW w:w="0" w:type="auto"/>
        <w:tblInd w:w="137" w:type="dxa"/>
        <w:tblLook w:val="04A0" w:firstRow="1" w:lastRow="0" w:firstColumn="1" w:lastColumn="0" w:noHBand="0" w:noVBand="1"/>
      </w:tblPr>
      <w:tblGrid>
        <w:gridCol w:w="1276"/>
        <w:gridCol w:w="7371"/>
      </w:tblGrid>
      <w:tr w:rsidR="00753F5F" w14:paraId="207C307F" w14:textId="77777777" w:rsidTr="007E1044">
        <w:tc>
          <w:tcPr>
            <w:tcW w:w="1276" w:type="dxa"/>
          </w:tcPr>
          <w:p w14:paraId="461D3E11" w14:textId="77777777" w:rsidR="00753F5F" w:rsidRDefault="00753F5F" w:rsidP="007E1044">
            <w:pPr>
              <w:spacing w:before="120" w:after="120"/>
            </w:pPr>
            <w:r>
              <w:t>Issue</w:t>
            </w:r>
          </w:p>
        </w:tc>
        <w:tc>
          <w:tcPr>
            <w:tcW w:w="7371" w:type="dxa"/>
          </w:tcPr>
          <w:p w14:paraId="6AE2F920" w14:textId="78B17F0F" w:rsidR="00753F5F" w:rsidRDefault="00444265" w:rsidP="007E1044">
            <w:pPr>
              <w:spacing w:before="120" w:after="120"/>
            </w:pPr>
            <w:r>
              <w:t>Usa accesos estáticos con “</w:t>
            </w:r>
            <w:proofErr w:type="spellStart"/>
            <w:proofErr w:type="gramStart"/>
            <w:r>
              <w:t>javax.swing</w:t>
            </w:r>
            <w:proofErr w:type="gramEnd"/>
            <w:r>
              <w:t>.WindowConstants</w:t>
            </w:r>
            <w:proofErr w:type="spellEnd"/>
            <w:r>
              <w:t xml:space="preserve">” </w:t>
            </w:r>
            <w:proofErr w:type="spellStart"/>
            <w:r>
              <w:t>for</w:t>
            </w:r>
            <w:proofErr w:type="spellEnd"/>
            <w:r>
              <w:t xml:space="preserve"> “EXIT_ON_CLOSE”</w:t>
            </w:r>
          </w:p>
        </w:tc>
      </w:tr>
      <w:tr w:rsidR="00753F5F" w14:paraId="09463D6F" w14:textId="77777777" w:rsidTr="007E1044">
        <w:tc>
          <w:tcPr>
            <w:tcW w:w="1276" w:type="dxa"/>
          </w:tcPr>
          <w:p w14:paraId="575D32F4" w14:textId="77777777" w:rsidR="00753F5F" w:rsidRDefault="00753F5F" w:rsidP="007E1044">
            <w:pPr>
              <w:spacing w:before="120" w:after="120"/>
            </w:pPr>
            <w:r>
              <w:t>Severidad</w:t>
            </w:r>
          </w:p>
        </w:tc>
        <w:tc>
          <w:tcPr>
            <w:tcW w:w="7371" w:type="dxa"/>
          </w:tcPr>
          <w:p w14:paraId="2D78AB09" w14:textId="67C3E040" w:rsidR="00753F5F" w:rsidRDefault="00444265" w:rsidP="007E1044">
            <w:pPr>
              <w:spacing w:before="120" w:after="120"/>
            </w:pPr>
            <w:proofErr w:type="spellStart"/>
            <w:r>
              <w:t>Critical</w:t>
            </w:r>
            <w:proofErr w:type="spellEnd"/>
          </w:p>
        </w:tc>
      </w:tr>
      <w:tr w:rsidR="00753F5F" w14:paraId="63803E2E" w14:textId="77777777" w:rsidTr="007E1044">
        <w:tc>
          <w:tcPr>
            <w:tcW w:w="1276" w:type="dxa"/>
          </w:tcPr>
          <w:p w14:paraId="66AF7189" w14:textId="77777777" w:rsidR="00753F5F" w:rsidRDefault="00753F5F" w:rsidP="007E1044">
            <w:pPr>
              <w:spacing w:before="120" w:after="120"/>
            </w:pPr>
            <w:r>
              <w:t>Riesgo</w:t>
            </w:r>
          </w:p>
        </w:tc>
        <w:tc>
          <w:tcPr>
            <w:tcW w:w="7371" w:type="dxa"/>
          </w:tcPr>
          <w:p w14:paraId="73A38708" w14:textId="3A0FBC22" w:rsidR="00753F5F" w:rsidRDefault="00444265" w:rsidP="007E1044">
            <w:pPr>
              <w:spacing w:before="120" w:after="120"/>
              <w:jc w:val="both"/>
            </w:pPr>
            <w:r>
              <w:t>N</w:t>
            </w:r>
            <w:r w:rsidRPr="00444265">
              <w:t>unca se debe acceder a los miembros estáticos de una clase base utilizando el nombre de un tipo derivado. Hacerlo es confuso y podría crear la ilusión de que existen dos elementos estáticos diferentes.</w:t>
            </w:r>
          </w:p>
        </w:tc>
      </w:tr>
    </w:tbl>
    <w:p w14:paraId="4CD6F1E8" w14:textId="77777777" w:rsidR="00753F5F" w:rsidRPr="00753F5F" w:rsidRDefault="00753F5F" w:rsidP="00753F5F"/>
    <w:p w14:paraId="46977FD9" w14:textId="77777777" w:rsidR="00DB79CB" w:rsidRPr="00916207" w:rsidRDefault="00782E61" w:rsidP="002F523B">
      <w:pPr>
        <w:spacing w:after="240" w:line="360" w:lineRule="auto"/>
      </w:pPr>
      <w:r w:rsidRPr="00916207">
        <w:rPr>
          <w:noProof/>
        </w:rPr>
        <w:drawing>
          <wp:inline distT="114300" distB="114300" distL="114300" distR="114300" wp14:anchorId="2117788E" wp14:editId="1C789EAE">
            <wp:extent cx="5731200" cy="6477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731200" cy="647700"/>
                    </a:xfrm>
                    <a:prstGeom prst="rect">
                      <a:avLst/>
                    </a:prstGeom>
                    <a:ln/>
                  </pic:spPr>
                </pic:pic>
              </a:graphicData>
            </a:graphic>
          </wp:inline>
        </w:drawing>
      </w:r>
    </w:p>
    <w:p w14:paraId="69D19D9D" w14:textId="77777777" w:rsidR="00DB79CB" w:rsidRPr="00916207" w:rsidRDefault="00782E61" w:rsidP="002F523B">
      <w:pPr>
        <w:pStyle w:val="Ttulo3"/>
        <w:numPr>
          <w:ilvl w:val="2"/>
          <w:numId w:val="2"/>
        </w:numPr>
        <w:spacing w:after="240"/>
        <w:ind w:left="850"/>
      </w:pPr>
      <w:bookmarkStart w:id="16" w:name="_Toc110545496"/>
      <w:proofErr w:type="spellStart"/>
      <w:r w:rsidRPr="00916207">
        <w:t>Bloquer</w:t>
      </w:r>
      <w:bookmarkEnd w:id="16"/>
      <w:proofErr w:type="spellEnd"/>
    </w:p>
    <w:tbl>
      <w:tblPr>
        <w:tblStyle w:val="Tablaconcuadrcula"/>
        <w:tblW w:w="0" w:type="auto"/>
        <w:tblInd w:w="137" w:type="dxa"/>
        <w:tblLook w:val="04A0" w:firstRow="1" w:lastRow="0" w:firstColumn="1" w:lastColumn="0" w:noHBand="0" w:noVBand="1"/>
      </w:tblPr>
      <w:tblGrid>
        <w:gridCol w:w="1276"/>
        <w:gridCol w:w="7371"/>
      </w:tblGrid>
      <w:tr w:rsidR="00444265" w14:paraId="623F7C45" w14:textId="77777777" w:rsidTr="007E1044">
        <w:tc>
          <w:tcPr>
            <w:tcW w:w="1276" w:type="dxa"/>
          </w:tcPr>
          <w:p w14:paraId="36D29D27" w14:textId="77777777" w:rsidR="00444265" w:rsidRDefault="00444265" w:rsidP="007E1044">
            <w:pPr>
              <w:spacing w:before="120" w:after="120"/>
            </w:pPr>
            <w:r>
              <w:t>Issue</w:t>
            </w:r>
          </w:p>
        </w:tc>
        <w:tc>
          <w:tcPr>
            <w:tcW w:w="7371" w:type="dxa"/>
          </w:tcPr>
          <w:p w14:paraId="48E3B264" w14:textId="0B6E173B" w:rsidR="00444265" w:rsidRDefault="00444265" w:rsidP="007E1044">
            <w:pPr>
              <w:spacing w:before="120" w:after="120"/>
            </w:pPr>
            <w:r>
              <w:t>“__” es el nombre de un campo en “__”</w:t>
            </w:r>
          </w:p>
        </w:tc>
      </w:tr>
      <w:tr w:rsidR="00444265" w14:paraId="597D09E5" w14:textId="77777777" w:rsidTr="007E1044">
        <w:tc>
          <w:tcPr>
            <w:tcW w:w="1276" w:type="dxa"/>
          </w:tcPr>
          <w:p w14:paraId="388F4A05" w14:textId="77777777" w:rsidR="00444265" w:rsidRDefault="00444265" w:rsidP="007E1044">
            <w:pPr>
              <w:spacing w:before="120" w:after="120"/>
            </w:pPr>
            <w:r>
              <w:t>Severidad</w:t>
            </w:r>
          </w:p>
        </w:tc>
        <w:tc>
          <w:tcPr>
            <w:tcW w:w="7371" w:type="dxa"/>
          </w:tcPr>
          <w:p w14:paraId="6C176B52" w14:textId="1A3F641E" w:rsidR="00444265" w:rsidRDefault="00444265" w:rsidP="007E1044">
            <w:pPr>
              <w:spacing w:before="120" w:after="120"/>
            </w:pPr>
            <w:proofErr w:type="spellStart"/>
            <w:r>
              <w:t>Bloquer</w:t>
            </w:r>
            <w:proofErr w:type="spellEnd"/>
          </w:p>
        </w:tc>
      </w:tr>
      <w:tr w:rsidR="00444265" w14:paraId="3649746A" w14:textId="77777777" w:rsidTr="007E1044">
        <w:tc>
          <w:tcPr>
            <w:tcW w:w="1276" w:type="dxa"/>
          </w:tcPr>
          <w:p w14:paraId="2CF17F9E" w14:textId="77777777" w:rsidR="00444265" w:rsidRDefault="00444265" w:rsidP="007E1044">
            <w:pPr>
              <w:spacing w:before="120" w:after="120"/>
            </w:pPr>
            <w:r>
              <w:lastRenderedPageBreak/>
              <w:t>Riesgo</w:t>
            </w:r>
          </w:p>
        </w:tc>
        <w:tc>
          <w:tcPr>
            <w:tcW w:w="7371" w:type="dxa"/>
          </w:tcPr>
          <w:p w14:paraId="47B999AE" w14:textId="6A5BC63F" w:rsidR="00444265" w:rsidRDefault="0062559C" w:rsidP="007E1044">
            <w:pPr>
              <w:spacing w:before="120" w:after="120"/>
              <w:jc w:val="both"/>
            </w:pPr>
            <w:r w:rsidRPr="0062559C">
              <w:t>Tener una variable con el mismo nombre en dos clases no relacionadas está bien, pero hacerlo dentro de una jerarquía de clases obtendrá confusión en el mejor de los casos.</w:t>
            </w:r>
          </w:p>
        </w:tc>
      </w:tr>
    </w:tbl>
    <w:p w14:paraId="39051765" w14:textId="77777777" w:rsidR="0062559C" w:rsidRDefault="0062559C" w:rsidP="002F523B">
      <w:pPr>
        <w:spacing w:after="240" w:line="360" w:lineRule="auto"/>
      </w:pPr>
    </w:p>
    <w:p w14:paraId="5D0A8405" w14:textId="41822653" w:rsidR="00DB79CB" w:rsidRPr="00916207" w:rsidRDefault="00782E61" w:rsidP="002F523B">
      <w:pPr>
        <w:spacing w:after="240" w:line="360" w:lineRule="auto"/>
      </w:pPr>
      <w:r w:rsidRPr="00916207">
        <w:rPr>
          <w:noProof/>
        </w:rPr>
        <w:drawing>
          <wp:inline distT="114300" distB="114300" distL="114300" distR="114300" wp14:anchorId="0CD12A58" wp14:editId="4F5234F5">
            <wp:extent cx="5731200" cy="774700"/>
            <wp:effectExtent l="0" t="0" r="0" b="0"/>
            <wp:docPr id="3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8"/>
                    <a:srcRect/>
                    <a:stretch>
                      <a:fillRect/>
                    </a:stretch>
                  </pic:blipFill>
                  <pic:spPr>
                    <a:xfrm>
                      <a:off x="0" y="0"/>
                      <a:ext cx="5731200" cy="774700"/>
                    </a:xfrm>
                    <a:prstGeom prst="rect">
                      <a:avLst/>
                    </a:prstGeom>
                    <a:ln/>
                  </pic:spPr>
                </pic:pic>
              </a:graphicData>
            </a:graphic>
          </wp:inline>
        </w:drawing>
      </w:r>
    </w:p>
    <w:p w14:paraId="32D662D1" w14:textId="50F2C356" w:rsidR="00DB79CB" w:rsidRPr="00916207" w:rsidRDefault="00487CF0" w:rsidP="002F523B">
      <w:pPr>
        <w:pStyle w:val="Ttulo1"/>
        <w:numPr>
          <w:ilvl w:val="0"/>
          <w:numId w:val="2"/>
        </w:numPr>
        <w:spacing w:after="240"/>
        <w:rPr>
          <w:sz w:val="22"/>
          <w:szCs w:val="22"/>
        </w:rPr>
      </w:pPr>
      <w:bookmarkStart w:id="17" w:name="_Toc110545497"/>
      <w:r>
        <w:rPr>
          <w:sz w:val="22"/>
          <w:szCs w:val="22"/>
        </w:rPr>
        <w:t>Resultados del s</w:t>
      </w:r>
      <w:r w:rsidR="00782E61" w:rsidRPr="00916207">
        <w:rPr>
          <w:sz w:val="22"/>
          <w:szCs w:val="22"/>
        </w:rPr>
        <w:t>egundo análisis</w:t>
      </w:r>
      <w:bookmarkEnd w:id="17"/>
    </w:p>
    <w:p w14:paraId="41109DD0" w14:textId="1A101073" w:rsidR="00531498" w:rsidRPr="004A0EB5" w:rsidRDefault="00531498" w:rsidP="00531498">
      <w:pPr>
        <w:spacing w:after="240" w:line="360" w:lineRule="auto"/>
        <w:jc w:val="both"/>
      </w:pPr>
      <w:r>
        <w:t xml:space="preserve">A continuación, se muestra el resultado del </w:t>
      </w:r>
      <w:r>
        <w:t>segundo</w:t>
      </w:r>
      <w:r>
        <w:t xml:space="preserve"> análisis estático del código fuente. La calificación en fiabilidad es de </w:t>
      </w:r>
      <w:r>
        <w:t>A</w:t>
      </w:r>
      <w:r>
        <w:t xml:space="preserve"> con </w:t>
      </w:r>
      <w:r>
        <w:t>0</w:t>
      </w:r>
      <w:r>
        <w:t xml:space="preserve"> bugs en total, la calificación de seguridad es de A, la revisión de seguridad tiene una calificación de </w:t>
      </w:r>
      <w:r>
        <w:t>A</w:t>
      </w:r>
      <w:r>
        <w:t xml:space="preserve">, en mantenibilidad tiene una calificación de A con </w:t>
      </w:r>
      <w:r>
        <w:t>348</w:t>
      </w:r>
      <w:r>
        <w:t xml:space="preserve"> </w:t>
      </w:r>
      <w:proofErr w:type="spellStart"/>
      <w:r>
        <w:t>code</w:t>
      </w:r>
      <w:proofErr w:type="spellEnd"/>
      <w:r>
        <w:t xml:space="preserve"> </w:t>
      </w:r>
      <w:proofErr w:type="spellStart"/>
      <w:r>
        <w:t>smells</w:t>
      </w:r>
      <w:proofErr w:type="spellEnd"/>
      <w:r>
        <w:t>.</w:t>
      </w:r>
    </w:p>
    <w:p w14:paraId="544B0425" w14:textId="77777777" w:rsidR="00DB79CB" w:rsidRPr="00916207" w:rsidRDefault="00782E61" w:rsidP="002F523B">
      <w:pPr>
        <w:spacing w:after="240" w:line="360" w:lineRule="auto"/>
        <w:jc w:val="center"/>
      </w:pPr>
      <w:r w:rsidRPr="00916207">
        <w:rPr>
          <w:noProof/>
        </w:rPr>
        <w:drawing>
          <wp:inline distT="114300" distB="114300" distL="114300" distR="114300" wp14:anchorId="205AFC0C" wp14:editId="5D8420AA">
            <wp:extent cx="5731200" cy="4279900"/>
            <wp:effectExtent l="0" t="0" r="0" b="0"/>
            <wp:docPr id="2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5731200" cy="4279900"/>
                    </a:xfrm>
                    <a:prstGeom prst="rect">
                      <a:avLst/>
                    </a:prstGeom>
                    <a:ln/>
                  </pic:spPr>
                </pic:pic>
              </a:graphicData>
            </a:graphic>
          </wp:inline>
        </w:drawing>
      </w:r>
    </w:p>
    <w:p w14:paraId="2CDBFF8C" w14:textId="77777777" w:rsidR="00531498" w:rsidRDefault="00531498" w:rsidP="00531498">
      <w:pPr>
        <w:spacing w:after="240" w:line="360" w:lineRule="auto"/>
        <w:ind w:left="709"/>
      </w:pPr>
    </w:p>
    <w:p w14:paraId="5CEAEABD" w14:textId="79006D10" w:rsidR="00DB79CB" w:rsidRPr="00916207" w:rsidRDefault="00531498" w:rsidP="00531498">
      <w:pPr>
        <w:spacing w:after="240" w:line="360" w:lineRule="auto"/>
        <w:ind w:left="709"/>
      </w:pPr>
      <w:r>
        <w:lastRenderedPageBreak/>
        <w:t xml:space="preserve">Además, se muestra la severidad de los issues identificados por </w:t>
      </w:r>
      <w:proofErr w:type="spellStart"/>
      <w:r>
        <w:t>sonarqube</w:t>
      </w:r>
      <w:proofErr w:type="spellEnd"/>
      <w:r>
        <w:t xml:space="preserve">. De estos, la mayoría son calificados como </w:t>
      </w:r>
      <w:proofErr w:type="spellStart"/>
      <w:r>
        <w:t>minor</w:t>
      </w:r>
      <w:proofErr w:type="spellEnd"/>
      <w:r>
        <w:t>.</w:t>
      </w:r>
    </w:p>
    <w:p w14:paraId="0F71AEEF" w14:textId="450A5098" w:rsidR="00DB79CB" w:rsidRPr="00916207" w:rsidRDefault="00782E61" w:rsidP="00531498">
      <w:pPr>
        <w:spacing w:after="240" w:line="360" w:lineRule="auto"/>
        <w:jc w:val="center"/>
      </w:pPr>
      <w:r w:rsidRPr="00916207">
        <w:rPr>
          <w:noProof/>
        </w:rPr>
        <w:drawing>
          <wp:inline distT="114300" distB="114300" distL="114300" distR="114300" wp14:anchorId="3141BF26" wp14:editId="283BF987">
            <wp:extent cx="2486025" cy="1029013"/>
            <wp:effectExtent l="0" t="0" r="0" b="0"/>
            <wp:docPr id="2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t="51771"/>
                    <a:stretch>
                      <a:fillRect/>
                    </a:stretch>
                  </pic:blipFill>
                  <pic:spPr>
                    <a:xfrm>
                      <a:off x="0" y="0"/>
                      <a:ext cx="2486025" cy="1029013"/>
                    </a:xfrm>
                    <a:prstGeom prst="rect">
                      <a:avLst/>
                    </a:prstGeom>
                    <a:ln/>
                  </pic:spPr>
                </pic:pic>
              </a:graphicData>
            </a:graphic>
          </wp:inline>
        </w:drawing>
      </w:r>
    </w:p>
    <w:p w14:paraId="1750B941" w14:textId="77777777" w:rsidR="00DB79CB" w:rsidRPr="00916207" w:rsidRDefault="00782E61" w:rsidP="00531498">
      <w:pPr>
        <w:pStyle w:val="Ttulo2"/>
        <w:numPr>
          <w:ilvl w:val="1"/>
          <w:numId w:val="2"/>
        </w:numPr>
        <w:spacing w:after="240"/>
        <w:ind w:left="851"/>
      </w:pPr>
      <w:bookmarkStart w:id="18" w:name="_Toc110545498"/>
      <w:r w:rsidRPr="00916207">
        <w:t>Vista general del proyecto</w:t>
      </w:r>
      <w:bookmarkEnd w:id="18"/>
    </w:p>
    <w:p w14:paraId="0EDFAF75" w14:textId="68795816" w:rsidR="00DB79CB" w:rsidRPr="00916207" w:rsidRDefault="00620422" w:rsidP="0071632E">
      <w:r>
        <w:t>La siguiente imagen muestra la evaluación del código fuente por paquete</w:t>
      </w:r>
    </w:p>
    <w:p w14:paraId="365AE1DD" w14:textId="77777777" w:rsidR="00DB79CB" w:rsidRPr="00916207" w:rsidRDefault="00782E61" w:rsidP="002F523B">
      <w:pPr>
        <w:spacing w:after="240" w:line="360" w:lineRule="auto"/>
      </w:pPr>
      <w:r w:rsidRPr="00916207">
        <w:rPr>
          <w:noProof/>
        </w:rPr>
        <w:drawing>
          <wp:inline distT="114300" distB="114300" distL="114300" distR="114300" wp14:anchorId="69CCD11D" wp14:editId="717F3361">
            <wp:extent cx="901597" cy="2103726"/>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r="86046"/>
                    <a:stretch>
                      <a:fillRect/>
                    </a:stretch>
                  </pic:blipFill>
                  <pic:spPr>
                    <a:xfrm>
                      <a:off x="0" y="0"/>
                      <a:ext cx="901597" cy="2103726"/>
                    </a:xfrm>
                    <a:prstGeom prst="rect">
                      <a:avLst/>
                    </a:prstGeom>
                    <a:ln/>
                  </pic:spPr>
                </pic:pic>
              </a:graphicData>
            </a:graphic>
          </wp:inline>
        </w:drawing>
      </w:r>
      <w:r w:rsidRPr="00916207">
        <w:rPr>
          <w:noProof/>
        </w:rPr>
        <w:drawing>
          <wp:inline distT="114300" distB="114300" distL="114300" distR="114300" wp14:anchorId="37E2F505" wp14:editId="18DE8022">
            <wp:extent cx="4681538" cy="2116055"/>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l="26910"/>
                    <a:stretch>
                      <a:fillRect/>
                    </a:stretch>
                  </pic:blipFill>
                  <pic:spPr>
                    <a:xfrm>
                      <a:off x="0" y="0"/>
                      <a:ext cx="4681538" cy="2116055"/>
                    </a:xfrm>
                    <a:prstGeom prst="rect">
                      <a:avLst/>
                    </a:prstGeom>
                    <a:ln/>
                  </pic:spPr>
                </pic:pic>
              </a:graphicData>
            </a:graphic>
          </wp:inline>
        </w:drawing>
      </w:r>
    </w:p>
    <w:p w14:paraId="631E06A5" w14:textId="549DADC4" w:rsidR="0071632E" w:rsidRDefault="00782E61" w:rsidP="0071632E">
      <w:pPr>
        <w:pStyle w:val="Ttulo2"/>
        <w:numPr>
          <w:ilvl w:val="1"/>
          <w:numId w:val="2"/>
        </w:numPr>
        <w:spacing w:after="240"/>
        <w:ind w:left="708"/>
      </w:pPr>
      <w:bookmarkStart w:id="19" w:name="_Toc110545499"/>
      <w:proofErr w:type="spellStart"/>
      <w:r w:rsidRPr="00916207">
        <w:t>Code</w:t>
      </w:r>
      <w:proofErr w:type="spellEnd"/>
      <w:r w:rsidRPr="00916207">
        <w:t xml:space="preserve"> </w:t>
      </w:r>
      <w:proofErr w:type="spellStart"/>
      <w:r w:rsidRPr="00916207">
        <w:t>Smell</w:t>
      </w:r>
      <w:bookmarkEnd w:id="19"/>
      <w:proofErr w:type="spellEnd"/>
    </w:p>
    <w:p w14:paraId="2B358C97" w14:textId="2889F3D1" w:rsidR="0071632E" w:rsidRDefault="0071632E" w:rsidP="0071632E">
      <w:pPr>
        <w:spacing w:after="240" w:line="360" w:lineRule="auto"/>
      </w:pPr>
      <w:r>
        <w:t xml:space="preserve">Muchos de los resultados clasificados como </w:t>
      </w:r>
      <w:proofErr w:type="spellStart"/>
      <w:r>
        <w:t>code</w:t>
      </w:r>
      <w:proofErr w:type="spellEnd"/>
      <w:r>
        <w:t xml:space="preserve"> </w:t>
      </w:r>
      <w:proofErr w:type="spellStart"/>
      <w:r>
        <w:t>smell</w:t>
      </w:r>
      <w:proofErr w:type="spellEnd"/>
      <w:r>
        <w:t xml:space="preserve"> provienen de partes del código generado por la librería swing el cual no puede ser editado. Por lo tanto, está fuera del control del equipo de desarrollo</w:t>
      </w:r>
      <w:r>
        <w:t xml:space="preserve"> a pesar de la severidad con la que ha sido clasificada</w:t>
      </w:r>
      <w:r>
        <w:t xml:space="preserve">. </w:t>
      </w:r>
      <w:r>
        <w:t>A continuación, se muestran algunos de los casos:</w:t>
      </w:r>
    </w:p>
    <w:tbl>
      <w:tblPr>
        <w:tblStyle w:val="Tablaconcuadrcula"/>
        <w:tblW w:w="0" w:type="auto"/>
        <w:tblInd w:w="137" w:type="dxa"/>
        <w:tblLook w:val="04A0" w:firstRow="1" w:lastRow="0" w:firstColumn="1" w:lastColumn="0" w:noHBand="0" w:noVBand="1"/>
      </w:tblPr>
      <w:tblGrid>
        <w:gridCol w:w="1701"/>
        <w:gridCol w:w="6946"/>
      </w:tblGrid>
      <w:tr w:rsidR="0071632E" w14:paraId="690E97D3" w14:textId="77777777" w:rsidTr="007E1044">
        <w:tc>
          <w:tcPr>
            <w:tcW w:w="1701" w:type="dxa"/>
          </w:tcPr>
          <w:p w14:paraId="405F42B0" w14:textId="77777777" w:rsidR="0071632E" w:rsidRDefault="0071632E" w:rsidP="007E1044">
            <w:pPr>
              <w:spacing w:before="120" w:after="120"/>
            </w:pPr>
            <w:r>
              <w:t>Issue</w:t>
            </w:r>
          </w:p>
        </w:tc>
        <w:tc>
          <w:tcPr>
            <w:tcW w:w="6946" w:type="dxa"/>
          </w:tcPr>
          <w:p w14:paraId="218E3EDE" w14:textId="77777777" w:rsidR="0071632E" w:rsidRDefault="0071632E" w:rsidP="007E1044">
            <w:pPr>
              <w:spacing w:before="120" w:after="120"/>
            </w:pPr>
            <w:r>
              <w:t>Definir como constante en lugar de duplicar x veces</w:t>
            </w:r>
          </w:p>
        </w:tc>
      </w:tr>
      <w:tr w:rsidR="0071632E" w14:paraId="159E27C7" w14:textId="77777777" w:rsidTr="007E1044">
        <w:tc>
          <w:tcPr>
            <w:tcW w:w="1701" w:type="dxa"/>
          </w:tcPr>
          <w:p w14:paraId="6FE356EF" w14:textId="77777777" w:rsidR="0071632E" w:rsidRDefault="0071632E" w:rsidP="007E1044">
            <w:pPr>
              <w:spacing w:before="120" w:after="120"/>
            </w:pPr>
            <w:proofErr w:type="spellStart"/>
            <w:r>
              <w:t>Items</w:t>
            </w:r>
            <w:proofErr w:type="spellEnd"/>
          </w:p>
        </w:tc>
        <w:tc>
          <w:tcPr>
            <w:tcW w:w="6946" w:type="dxa"/>
          </w:tcPr>
          <w:p w14:paraId="7F8B147E" w14:textId="77777777" w:rsidR="0071632E" w:rsidRDefault="0071632E" w:rsidP="007E1044">
            <w:pPr>
              <w:spacing w:before="120" w:after="120"/>
            </w:pPr>
            <w:proofErr w:type="gramStart"/>
            <w:r>
              <w:t>paquete vista</w:t>
            </w:r>
            <w:proofErr w:type="gramEnd"/>
          </w:p>
        </w:tc>
      </w:tr>
      <w:tr w:rsidR="0071632E" w14:paraId="3C170CDC" w14:textId="77777777" w:rsidTr="007E1044">
        <w:tc>
          <w:tcPr>
            <w:tcW w:w="1701" w:type="dxa"/>
          </w:tcPr>
          <w:p w14:paraId="32BB4C8A" w14:textId="736E976A" w:rsidR="0071632E" w:rsidRDefault="0071632E" w:rsidP="007E1044">
            <w:pPr>
              <w:spacing w:before="120" w:after="120"/>
            </w:pPr>
            <w:r>
              <w:t>Severidad</w:t>
            </w:r>
          </w:p>
        </w:tc>
        <w:tc>
          <w:tcPr>
            <w:tcW w:w="6946" w:type="dxa"/>
          </w:tcPr>
          <w:p w14:paraId="56740600" w14:textId="28C0F215" w:rsidR="0071632E" w:rsidRDefault="0071632E" w:rsidP="007E1044">
            <w:pPr>
              <w:spacing w:before="120" w:after="120"/>
            </w:pPr>
            <w:r>
              <w:t>Crítico</w:t>
            </w:r>
          </w:p>
        </w:tc>
      </w:tr>
      <w:tr w:rsidR="00496B46" w14:paraId="04BC47EE" w14:textId="77777777" w:rsidTr="007E1044">
        <w:tc>
          <w:tcPr>
            <w:tcW w:w="1701" w:type="dxa"/>
          </w:tcPr>
          <w:p w14:paraId="4B011646" w14:textId="390B44D2" w:rsidR="00496B46" w:rsidRDefault="00496B46" w:rsidP="007E1044">
            <w:pPr>
              <w:spacing w:before="120" w:after="120"/>
            </w:pPr>
            <w:r>
              <w:t>Cantidad</w:t>
            </w:r>
          </w:p>
        </w:tc>
        <w:tc>
          <w:tcPr>
            <w:tcW w:w="6946" w:type="dxa"/>
          </w:tcPr>
          <w:p w14:paraId="03C05652" w14:textId="2F2F999F" w:rsidR="00496B46" w:rsidRDefault="00496B46" w:rsidP="007E1044">
            <w:pPr>
              <w:spacing w:before="120" w:after="120"/>
            </w:pPr>
            <w:r>
              <w:t>42</w:t>
            </w:r>
          </w:p>
        </w:tc>
      </w:tr>
    </w:tbl>
    <w:p w14:paraId="2CCA13C1" w14:textId="77777777" w:rsidR="0071632E" w:rsidRDefault="0071632E" w:rsidP="0071632E">
      <w:pPr>
        <w:spacing w:after="240" w:line="360" w:lineRule="auto"/>
      </w:pPr>
    </w:p>
    <w:p w14:paraId="1F2CBD69" w14:textId="318740B4" w:rsidR="0071632E" w:rsidRDefault="0071632E" w:rsidP="0071632E">
      <w:pPr>
        <w:spacing w:after="240" w:line="360" w:lineRule="auto"/>
      </w:pPr>
      <w:r w:rsidRPr="00916207">
        <w:rPr>
          <w:noProof/>
        </w:rPr>
        <w:drawing>
          <wp:inline distT="114300" distB="114300" distL="114300" distR="114300" wp14:anchorId="126B3865" wp14:editId="365F269A">
            <wp:extent cx="5731200" cy="850900"/>
            <wp:effectExtent l="0" t="0" r="0" b="0"/>
            <wp:docPr id="53" name="image17.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53" name="image17.png" descr="Imagen que contiene Texto&#10;&#10;Descripción generada automáticamente"/>
                    <pic:cNvPicPr preferRelativeResize="0"/>
                  </pic:nvPicPr>
                  <pic:blipFill>
                    <a:blip r:embed="rId22"/>
                    <a:srcRect/>
                    <a:stretch>
                      <a:fillRect/>
                    </a:stretch>
                  </pic:blipFill>
                  <pic:spPr>
                    <a:xfrm>
                      <a:off x="0" y="0"/>
                      <a:ext cx="5731200" cy="850900"/>
                    </a:xfrm>
                    <a:prstGeom prst="rect">
                      <a:avLst/>
                    </a:prstGeom>
                    <a:ln/>
                  </pic:spPr>
                </pic:pic>
              </a:graphicData>
            </a:graphic>
          </wp:inline>
        </w:drawing>
      </w:r>
    </w:p>
    <w:tbl>
      <w:tblPr>
        <w:tblStyle w:val="Tablaconcuadrcula"/>
        <w:tblW w:w="0" w:type="auto"/>
        <w:tblInd w:w="137" w:type="dxa"/>
        <w:tblLook w:val="04A0" w:firstRow="1" w:lastRow="0" w:firstColumn="1" w:lastColumn="0" w:noHBand="0" w:noVBand="1"/>
      </w:tblPr>
      <w:tblGrid>
        <w:gridCol w:w="1701"/>
        <w:gridCol w:w="6946"/>
      </w:tblGrid>
      <w:tr w:rsidR="0071632E" w14:paraId="13B39128" w14:textId="77777777" w:rsidTr="007E1044">
        <w:tc>
          <w:tcPr>
            <w:tcW w:w="1701" w:type="dxa"/>
          </w:tcPr>
          <w:p w14:paraId="612BCCAD" w14:textId="77777777" w:rsidR="0071632E" w:rsidRDefault="0071632E" w:rsidP="007E1044">
            <w:pPr>
              <w:spacing w:before="120" w:after="120"/>
            </w:pPr>
            <w:r>
              <w:lastRenderedPageBreak/>
              <w:t>Issue</w:t>
            </w:r>
          </w:p>
        </w:tc>
        <w:tc>
          <w:tcPr>
            <w:tcW w:w="6946" w:type="dxa"/>
          </w:tcPr>
          <w:p w14:paraId="6858048D" w14:textId="3DF70807" w:rsidR="0071632E" w:rsidRDefault="00496B46" w:rsidP="007E1044">
            <w:pPr>
              <w:spacing w:before="120" w:after="120"/>
            </w:pPr>
            <w:r w:rsidRPr="00496B46">
              <w:t xml:space="preserve">Eliminar </w:t>
            </w:r>
            <w:r>
              <w:t>el</w:t>
            </w:r>
            <w:r w:rsidRPr="00496B46">
              <w:t xml:space="preserve"> parámetro de método no utilizado</w:t>
            </w:r>
          </w:p>
        </w:tc>
      </w:tr>
      <w:tr w:rsidR="0071632E" w14:paraId="0E45732D" w14:textId="77777777" w:rsidTr="007E1044">
        <w:tc>
          <w:tcPr>
            <w:tcW w:w="1701" w:type="dxa"/>
          </w:tcPr>
          <w:p w14:paraId="6AD46FA4" w14:textId="77777777" w:rsidR="0071632E" w:rsidRDefault="0071632E" w:rsidP="007E1044">
            <w:pPr>
              <w:spacing w:before="120" w:after="120"/>
            </w:pPr>
            <w:proofErr w:type="spellStart"/>
            <w:r>
              <w:t>Items</w:t>
            </w:r>
            <w:proofErr w:type="spellEnd"/>
          </w:p>
        </w:tc>
        <w:tc>
          <w:tcPr>
            <w:tcW w:w="6946" w:type="dxa"/>
          </w:tcPr>
          <w:p w14:paraId="72CBC4AF" w14:textId="77777777" w:rsidR="0071632E" w:rsidRDefault="0071632E" w:rsidP="007E1044">
            <w:pPr>
              <w:spacing w:before="120" w:after="120"/>
            </w:pPr>
            <w:proofErr w:type="gramStart"/>
            <w:r>
              <w:t>paquete vista</w:t>
            </w:r>
            <w:proofErr w:type="gramEnd"/>
          </w:p>
        </w:tc>
      </w:tr>
      <w:tr w:rsidR="0071632E" w14:paraId="060DD0FB" w14:textId="77777777" w:rsidTr="007E1044">
        <w:tc>
          <w:tcPr>
            <w:tcW w:w="1701" w:type="dxa"/>
          </w:tcPr>
          <w:p w14:paraId="196033BB" w14:textId="77777777" w:rsidR="0071632E" w:rsidRDefault="0071632E" w:rsidP="007E1044">
            <w:pPr>
              <w:spacing w:before="120" w:after="120"/>
            </w:pPr>
            <w:r>
              <w:t>Severidad</w:t>
            </w:r>
          </w:p>
        </w:tc>
        <w:tc>
          <w:tcPr>
            <w:tcW w:w="6946" w:type="dxa"/>
          </w:tcPr>
          <w:p w14:paraId="1AAD511F" w14:textId="2EB0362F" w:rsidR="0071632E" w:rsidRDefault="0071632E" w:rsidP="007E1044">
            <w:pPr>
              <w:spacing w:before="120" w:after="120"/>
            </w:pPr>
            <w:proofErr w:type="spellStart"/>
            <w:r>
              <w:t>Major</w:t>
            </w:r>
            <w:proofErr w:type="spellEnd"/>
          </w:p>
        </w:tc>
      </w:tr>
      <w:tr w:rsidR="00496B46" w14:paraId="0B6B24D2" w14:textId="77777777" w:rsidTr="007E1044">
        <w:tc>
          <w:tcPr>
            <w:tcW w:w="1701" w:type="dxa"/>
          </w:tcPr>
          <w:p w14:paraId="248F5487" w14:textId="47C9E1E0" w:rsidR="00496B46" w:rsidRDefault="00496B46" w:rsidP="007E1044">
            <w:pPr>
              <w:spacing w:before="120" w:after="120"/>
            </w:pPr>
            <w:r>
              <w:t>Cantidad</w:t>
            </w:r>
          </w:p>
        </w:tc>
        <w:tc>
          <w:tcPr>
            <w:tcW w:w="6946" w:type="dxa"/>
          </w:tcPr>
          <w:p w14:paraId="29AA7584" w14:textId="54D75769" w:rsidR="00496B46" w:rsidRDefault="00496B46" w:rsidP="007E1044">
            <w:pPr>
              <w:spacing w:before="120" w:after="120"/>
            </w:pPr>
            <w:r>
              <w:t>25</w:t>
            </w:r>
          </w:p>
        </w:tc>
      </w:tr>
    </w:tbl>
    <w:p w14:paraId="20B6E1A4" w14:textId="77777777" w:rsidR="0071632E" w:rsidRPr="00916207" w:rsidRDefault="0071632E" w:rsidP="0071632E">
      <w:pPr>
        <w:spacing w:after="240" w:line="360" w:lineRule="auto"/>
      </w:pPr>
    </w:p>
    <w:p w14:paraId="64413DA5" w14:textId="77777777" w:rsidR="00496B46" w:rsidRPr="00916207" w:rsidRDefault="00496B46" w:rsidP="00496B46">
      <w:pPr>
        <w:spacing w:after="240" w:line="360" w:lineRule="auto"/>
      </w:pPr>
      <w:r w:rsidRPr="00916207">
        <w:rPr>
          <w:noProof/>
        </w:rPr>
        <w:drawing>
          <wp:inline distT="114300" distB="114300" distL="114300" distR="114300" wp14:anchorId="74B91EB7" wp14:editId="7CDC4AE3">
            <wp:extent cx="5731200" cy="1397000"/>
            <wp:effectExtent l="0" t="0" r="0" b="0"/>
            <wp:docPr id="23" name="image20.png" descr="Escala de tiemp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23" name="image20.png" descr="Escala de tiempo&#10;&#10;Descripción generada automáticamente con confianza media"/>
                    <pic:cNvPicPr preferRelativeResize="0"/>
                  </pic:nvPicPr>
                  <pic:blipFill>
                    <a:blip r:embed="rId23"/>
                    <a:srcRect/>
                    <a:stretch>
                      <a:fillRect/>
                    </a:stretch>
                  </pic:blipFill>
                  <pic:spPr>
                    <a:xfrm>
                      <a:off x="0" y="0"/>
                      <a:ext cx="5731200" cy="1397000"/>
                    </a:xfrm>
                    <a:prstGeom prst="rect">
                      <a:avLst/>
                    </a:prstGeom>
                    <a:ln/>
                  </pic:spPr>
                </pic:pic>
              </a:graphicData>
            </a:graphic>
          </wp:inline>
        </w:drawing>
      </w:r>
    </w:p>
    <w:tbl>
      <w:tblPr>
        <w:tblStyle w:val="Tablaconcuadrcula"/>
        <w:tblW w:w="0" w:type="auto"/>
        <w:tblInd w:w="137" w:type="dxa"/>
        <w:tblLook w:val="04A0" w:firstRow="1" w:lastRow="0" w:firstColumn="1" w:lastColumn="0" w:noHBand="0" w:noVBand="1"/>
      </w:tblPr>
      <w:tblGrid>
        <w:gridCol w:w="1701"/>
        <w:gridCol w:w="6946"/>
      </w:tblGrid>
      <w:tr w:rsidR="00496B46" w14:paraId="22F581AE" w14:textId="77777777" w:rsidTr="007E1044">
        <w:tc>
          <w:tcPr>
            <w:tcW w:w="1701" w:type="dxa"/>
          </w:tcPr>
          <w:p w14:paraId="1BAE9A92" w14:textId="77777777" w:rsidR="00496B46" w:rsidRDefault="00496B46" w:rsidP="007E1044">
            <w:pPr>
              <w:spacing w:before="120" w:after="120"/>
            </w:pPr>
            <w:r>
              <w:t>Issue</w:t>
            </w:r>
          </w:p>
        </w:tc>
        <w:tc>
          <w:tcPr>
            <w:tcW w:w="6946" w:type="dxa"/>
          </w:tcPr>
          <w:p w14:paraId="146C89F7" w14:textId="2B13E301" w:rsidR="00496B46" w:rsidRDefault="00496B46" w:rsidP="007E1044">
            <w:pPr>
              <w:spacing w:before="120" w:after="120"/>
            </w:pPr>
            <w:r w:rsidRPr="00496B46">
              <w:t xml:space="preserve">Eliminar el campo y </w:t>
            </w:r>
            <w:proofErr w:type="gramStart"/>
            <w:r w:rsidRPr="00496B46">
              <w:t>declararlo como</w:t>
            </w:r>
            <w:proofErr w:type="gramEnd"/>
            <w:r w:rsidRPr="00496B46">
              <w:t xml:space="preserve"> variable local en los métodos correspondientes.</w:t>
            </w:r>
          </w:p>
        </w:tc>
      </w:tr>
      <w:tr w:rsidR="00496B46" w14:paraId="1A73EF71" w14:textId="77777777" w:rsidTr="007E1044">
        <w:tc>
          <w:tcPr>
            <w:tcW w:w="1701" w:type="dxa"/>
          </w:tcPr>
          <w:p w14:paraId="3F7CA57C" w14:textId="77777777" w:rsidR="00496B46" w:rsidRDefault="00496B46" w:rsidP="007E1044">
            <w:pPr>
              <w:spacing w:before="120" w:after="120"/>
            </w:pPr>
            <w:proofErr w:type="spellStart"/>
            <w:r>
              <w:t>Items</w:t>
            </w:r>
            <w:proofErr w:type="spellEnd"/>
          </w:p>
        </w:tc>
        <w:tc>
          <w:tcPr>
            <w:tcW w:w="6946" w:type="dxa"/>
          </w:tcPr>
          <w:p w14:paraId="2BE56582" w14:textId="77777777" w:rsidR="00496B46" w:rsidRDefault="00496B46" w:rsidP="007E1044">
            <w:pPr>
              <w:spacing w:before="120" w:after="120"/>
            </w:pPr>
            <w:proofErr w:type="gramStart"/>
            <w:r>
              <w:t>paquete vista</w:t>
            </w:r>
            <w:proofErr w:type="gramEnd"/>
          </w:p>
        </w:tc>
      </w:tr>
      <w:tr w:rsidR="00496B46" w14:paraId="672B04C5" w14:textId="77777777" w:rsidTr="007E1044">
        <w:tc>
          <w:tcPr>
            <w:tcW w:w="1701" w:type="dxa"/>
          </w:tcPr>
          <w:p w14:paraId="6CB572E7" w14:textId="77777777" w:rsidR="00496B46" w:rsidRDefault="00496B46" w:rsidP="007E1044">
            <w:pPr>
              <w:spacing w:before="120" w:after="120"/>
            </w:pPr>
            <w:r>
              <w:t>Severidad</w:t>
            </w:r>
          </w:p>
        </w:tc>
        <w:tc>
          <w:tcPr>
            <w:tcW w:w="6946" w:type="dxa"/>
          </w:tcPr>
          <w:p w14:paraId="0805F23F" w14:textId="7AC7BC71" w:rsidR="00496B46" w:rsidRDefault="00496B46" w:rsidP="007E1044">
            <w:pPr>
              <w:spacing w:before="120" w:after="120"/>
            </w:pPr>
            <w:proofErr w:type="spellStart"/>
            <w:r>
              <w:t>Minor</w:t>
            </w:r>
            <w:proofErr w:type="spellEnd"/>
          </w:p>
        </w:tc>
      </w:tr>
      <w:tr w:rsidR="00496B46" w14:paraId="09BC118A" w14:textId="77777777" w:rsidTr="007E1044">
        <w:tc>
          <w:tcPr>
            <w:tcW w:w="1701" w:type="dxa"/>
          </w:tcPr>
          <w:p w14:paraId="7862E802" w14:textId="77777777" w:rsidR="00496B46" w:rsidRDefault="00496B46" w:rsidP="007E1044">
            <w:pPr>
              <w:spacing w:before="120" w:after="120"/>
            </w:pPr>
            <w:r>
              <w:t>Cantidad</w:t>
            </w:r>
          </w:p>
        </w:tc>
        <w:tc>
          <w:tcPr>
            <w:tcW w:w="6946" w:type="dxa"/>
          </w:tcPr>
          <w:p w14:paraId="056B8AE4" w14:textId="54E32D73" w:rsidR="00496B46" w:rsidRDefault="00496B46" w:rsidP="007E1044">
            <w:pPr>
              <w:spacing w:before="120" w:after="120"/>
            </w:pPr>
            <w:r>
              <w:t>101</w:t>
            </w:r>
          </w:p>
        </w:tc>
      </w:tr>
    </w:tbl>
    <w:p w14:paraId="35E6DD00" w14:textId="48FBC684" w:rsidR="00496B46" w:rsidRPr="00916207" w:rsidRDefault="00496B46" w:rsidP="00496B46">
      <w:pPr>
        <w:spacing w:after="240" w:line="360" w:lineRule="auto"/>
      </w:pPr>
    </w:p>
    <w:sectPr w:rsidR="00496B46" w:rsidRPr="00916207">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D346B"/>
    <w:multiLevelType w:val="multilevel"/>
    <w:tmpl w:val="465A5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3F00A5"/>
    <w:multiLevelType w:val="hybridMultilevel"/>
    <w:tmpl w:val="AC42D644"/>
    <w:lvl w:ilvl="0" w:tplc="C08C69D6">
      <w:start w:val="1"/>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1C767BE"/>
    <w:multiLevelType w:val="multilevel"/>
    <w:tmpl w:val="477A6B9C"/>
    <w:lvl w:ilvl="0">
      <w:start w:val="1"/>
      <w:numFmt w:val="decimal"/>
      <w:lvlText w:val="%1."/>
      <w:lvlJc w:val="right"/>
      <w:pPr>
        <w:ind w:left="720" w:hanging="360"/>
      </w:pPr>
      <w:rPr>
        <w:u w:val="none"/>
      </w:rPr>
    </w:lvl>
    <w:lvl w:ilvl="1">
      <w:start w:val="1"/>
      <w:numFmt w:val="decimal"/>
      <w:lvlText w:val="%1.%2."/>
      <w:lvlJc w:val="right"/>
      <w:pPr>
        <w:ind w:left="3621"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48104FB5"/>
    <w:multiLevelType w:val="hybridMultilevel"/>
    <w:tmpl w:val="442E18B2"/>
    <w:lvl w:ilvl="0" w:tplc="EFB20A60">
      <w:start w:val="1"/>
      <w:numFmt w:val="bullet"/>
      <w:lvlText w:val=""/>
      <w:lvlJc w:val="left"/>
      <w:pPr>
        <w:ind w:left="2628" w:hanging="360"/>
      </w:pPr>
      <w:rPr>
        <w:rFonts w:ascii="Symbol" w:eastAsia="Arial"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6EF7460D"/>
    <w:multiLevelType w:val="hybridMultilevel"/>
    <w:tmpl w:val="4444544E"/>
    <w:lvl w:ilvl="0" w:tplc="EFB20A60">
      <w:start w:val="1"/>
      <w:numFmt w:val="bullet"/>
      <w:lvlText w:val=""/>
      <w:lvlJc w:val="left"/>
      <w:pPr>
        <w:ind w:left="2628" w:hanging="360"/>
      </w:pPr>
      <w:rPr>
        <w:rFonts w:ascii="Symbol" w:eastAsia="Arial" w:hAnsi="Symbol" w:cs="Arial" w:hint="default"/>
      </w:rPr>
    </w:lvl>
    <w:lvl w:ilvl="1" w:tplc="280A0003" w:tentative="1">
      <w:start w:val="1"/>
      <w:numFmt w:val="bullet"/>
      <w:lvlText w:val="o"/>
      <w:lvlJc w:val="left"/>
      <w:pPr>
        <w:ind w:left="3348" w:hanging="360"/>
      </w:pPr>
      <w:rPr>
        <w:rFonts w:ascii="Courier New" w:hAnsi="Courier New" w:cs="Courier New" w:hint="default"/>
      </w:rPr>
    </w:lvl>
    <w:lvl w:ilvl="2" w:tplc="280A0005" w:tentative="1">
      <w:start w:val="1"/>
      <w:numFmt w:val="bullet"/>
      <w:lvlText w:val=""/>
      <w:lvlJc w:val="left"/>
      <w:pPr>
        <w:ind w:left="4068" w:hanging="360"/>
      </w:pPr>
      <w:rPr>
        <w:rFonts w:ascii="Wingdings" w:hAnsi="Wingdings" w:hint="default"/>
      </w:rPr>
    </w:lvl>
    <w:lvl w:ilvl="3" w:tplc="280A0001" w:tentative="1">
      <w:start w:val="1"/>
      <w:numFmt w:val="bullet"/>
      <w:lvlText w:val=""/>
      <w:lvlJc w:val="left"/>
      <w:pPr>
        <w:ind w:left="4788" w:hanging="360"/>
      </w:pPr>
      <w:rPr>
        <w:rFonts w:ascii="Symbol" w:hAnsi="Symbol" w:hint="default"/>
      </w:rPr>
    </w:lvl>
    <w:lvl w:ilvl="4" w:tplc="280A0003" w:tentative="1">
      <w:start w:val="1"/>
      <w:numFmt w:val="bullet"/>
      <w:lvlText w:val="o"/>
      <w:lvlJc w:val="left"/>
      <w:pPr>
        <w:ind w:left="5508" w:hanging="360"/>
      </w:pPr>
      <w:rPr>
        <w:rFonts w:ascii="Courier New" w:hAnsi="Courier New" w:cs="Courier New" w:hint="default"/>
      </w:rPr>
    </w:lvl>
    <w:lvl w:ilvl="5" w:tplc="280A0005" w:tentative="1">
      <w:start w:val="1"/>
      <w:numFmt w:val="bullet"/>
      <w:lvlText w:val=""/>
      <w:lvlJc w:val="left"/>
      <w:pPr>
        <w:ind w:left="6228" w:hanging="360"/>
      </w:pPr>
      <w:rPr>
        <w:rFonts w:ascii="Wingdings" w:hAnsi="Wingdings" w:hint="default"/>
      </w:rPr>
    </w:lvl>
    <w:lvl w:ilvl="6" w:tplc="280A0001" w:tentative="1">
      <w:start w:val="1"/>
      <w:numFmt w:val="bullet"/>
      <w:lvlText w:val=""/>
      <w:lvlJc w:val="left"/>
      <w:pPr>
        <w:ind w:left="6948" w:hanging="360"/>
      </w:pPr>
      <w:rPr>
        <w:rFonts w:ascii="Symbol" w:hAnsi="Symbol" w:hint="default"/>
      </w:rPr>
    </w:lvl>
    <w:lvl w:ilvl="7" w:tplc="280A0003" w:tentative="1">
      <w:start w:val="1"/>
      <w:numFmt w:val="bullet"/>
      <w:lvlText w:val="o"/>
      <w:lvlJc w:val="left"/>
      <w:pPr>
        <w:ind w:left="7668" w:hanging="360"/>
      </w:pPr>
      <w:rPr>
        <w:rFonts w:ascii="Courier New" w:hAnsi="Courier New" w:cs="Courier New" w:hint="default"/>
      </w:rPr>
    </w:lvl>
    <w:lvl w:ilvl="8" w:tplc="280A0005" w:tentative="1">
      <w:start w:val="1"/>
      <w:numFmt w:val="bullet"/>
      <w:lvlText w:val=""/>
      <w:lvlJc w:val="left"/>
      <w:pPr>
        <w:ind w:left="8388" w:hanging="360"/>
      </w:pPr>
      <w:rPr>
        <w:rFonts w:ascii="Wingdings" w:hAnsi="Wingdings" w:hint="default"/>
      </w:rPr>
    </w:lvl>
  </w:abstractNum>
  <w:abstractNum w:abstractNumId="5" w15:restartNumberingAfterBreak="0">
    <w:nsid w:val="787A35E0"/>
    <w:multiLevelType w:val="hybridMultilevel"/>
    <w:tmpl w:val="180617C8"/>
    <w:lvl w:ilvl="0" w:tplc="EFB20A60">
      <w:start w:val="1"/>
      <w:numFmt w:val="bullet"/>
      <w:lvlText w:val=""/>
      <w:lvlJc w:val="left"/>
      <w:pPr>
        <w:ind w:left="2628" w:hanging="360"/>
      </w:pPr>
      <w:rPr>
        <w:rFonts w:ascii="Symbol" w:eastAsia="Arial"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9CB"/>
    <w:rsid w:val="00114C7E"/>
    <w:rsid w:val="001428E8"/>
    <w:rsid w:val="001D346E"/>
    <w:rsid w:val="001D4652"/>
    <w:rsid w:val="001E28E7"/>
    <w:rsid w:val="002161CB"/>
    <w:rsid w:val="00253134"/>
    <w:rsid w:val="00257EA9"/>
    <w:rsid w:val="002844C1"/>
    <w:rsid w:val="002F523B"/>
    <w:rsid w:val="00390F8A"/>
    <w:rsid w:val="003B37F0"/>
    <w:rsid w:val="00444265"/>
    <w:rsid w:val="00487CF0"/>
    <w:rsid w:val="00496B46"/>
    <w:rsid w:val="004A0EB5"/>
    <w:rsid w:val="00531498"/>
    <w:rsid w:val="00553836"/>
    <w:rsid w:val="005961FA"/>
    <w:rsid w:val="005B6B84"/>
    <w:rsid w:val="00620422"/>
    <w:rsid w:val="0062559C"/>
    <w:rsid w:val="0071632E"/>
    <w:rsid w:val="007452D7"/>
    <w:rsid w:val="00753F5F"/>
    <w:rsid w:val="00782E61"/>
    <w:rsid w:val="007A767F"/>
    <w:rsid w:val="007B6966"/>
    <w:rsid w:val="008108A8"/>
    <w:rsid w:val="008D556D"/>
    <w:rsid w:val="00916207"/>
    <w:rsid w:val="00B101CE"/>
    <w:rsid w:val="00BB5EA9"/>
    <w:rsid w:val="00C42013"/>
    <w:rsid w:val="00C91BD5"/>
    <w:rsid w:val="00D73DD9"/>
    <w:rsid w:val="00DA3D03"/>
    <w:rsid w:val="00DA6D7F"/>
    <w:rsid w:val="00DB79CB"/>
    <w:rsid w:val="00DF4756"/>
    <w:rsid w:val="00E020B3"/>
    <w:rsid w:val="00F870B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3284"/>
  <w15:docId w15:val="{7615150F-CE36-4797-BED3-40E6C9D0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E61"/>
  </w:style>
  <w:style w:type="paragraph" w:styleId="Ttulo1">
    <w:name w:val="heading 1"/>
    <w:basedOn w:val="Normal"/>
    <w:next w:val="Normal"/>
    <w:uiPriority w:val="9"/>
    <w:qFormat/>
    <w:pPr>
      <w:keepNext/>
      <w:keepLines/>
      <w:spacing w:line="360" w:lineRule="auto"/>
      <w:ind w:left="566" w:hanging="283"/>
      <w:outlineLvl w:val="0"/>
    </w:pPr>
    <w:rPr>
      <w:b/>
      <w:sz w:val="24"/>
      <w:szCs w:val="24"/>
    </w:rPr>
  </w:style>
  <w:style w:type="paragraph" w:styleId="Ttulo2">
    <w:name w:val="heading 2"/>
    <w:basedOn w:val="Normal"/>
    <w:next w:val="Normal"/>
    <w:uiPriority w:val="9"/>
    <w:unhideWhenUsed/>
    <w:qFormat/>
    <w:pPr>
      <w:keepNext/>
      <w:keepLines/>
      <w:spacing w:line="360" w:lineRule="auto"/>
      <w:ind w:left="708" w:hanging="283"/>
      <w:outlineLvl w:val="1"/>
    </w:pPr>
    <w:rPr>
      <w:b/>
    </w:rPr>
  </w:style>
  <w:style w:type="paragraph" w:styleId="Ttulo3">
    <w:name w:val="heading 3"/>
    <w:basedOn w:val="Normal"/>
    <w:next w:val="Normal"/>
    <w:uiPriority w:val="9"/>
    <w:unhideWhenUsed/>
    <w:qFormat/>
    <w:pPr>
      <w:keepNext/>
      <w:keepLines/>
      <w:spacing w:line="360" w:lineRule="auto"/>
      <w:ind w:left="850"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line="360" w:lineRule="auto"/>
      <w:ind w:left="1440" w:hanging="360"/>
    </w:pPr>
    <w:rPr>
      <w:b/>
    </w:rPr>
  </w:style>
  <w:style w:type="paragraph" w:styleId="TDC1">
    <w:name w:val="toc 1"/>
    <w:basedOn w:val="Normal"/>
    <w:next w:val="Normal"/>
    <w:autoRedefine/>
    <w:uiPriority w:val="39"/>
    <w:unhideWhenUsed/>
    <w:rsid w:val="00390F8A"/>
    <w:pPr>
      <w:spacing w:after="100"/>
    </w:pPr>
  </w:style>
  <w:style w:type="paragraph" w:styleId="TDC2">
    <w:name w:val="toc 2"/>
    <w:basedOn w:val="Normal"/>
    <w:next w:val="Normal"/>
    <w:autoRedefine/>
    <w:uiPriority w:val="39"/>
    <w:unhideWhenUsed/>
    <w:rsid w:val="00390F8A"/>
    <w:pPr>
      <w:spacing w:after="100"/>
      <w:ind w:left="220"/>
    </w:pPr>
  </w:style>
  <w:style w:type="paragraph" w:styleId="TDC3">
    <w:name w:val="toc 3"/>
    <w:basedOn w:val="Normal"/>
    <w:next w:val="Normal"/>
    <w:autoRedefine/>
    <w:uiPriority w:val="39"/>
    <w:unhideWhenUsed/>
    <w:rsid w:val="00390F8A"/>
    <w:pPr>
      <w:spacing w:after="100"/>
      <w:ind w:left="440"/>
    </w:pPr>
  </w:style>
  <w:style w:type="character" w:styleId="Hipervnculo">
    <w:name w:val="Hyperlink"/>
    <w:basedOn w:val="Fuentedeprrafopredeter"/>
    <w:uiPriority w:val="99"/>
    <w:unhideWhenUsed/>
    <w:rsid w:val="00390F8A"/>
    <w:rPr>
      <w:color w:val="0000FF" w:themeColor="hyperlink"/>
      <w:u w:val="single"/>
    </w:rPr>
  </w:style>
  <w:style w:type="paragraph" w:styleId="Prrafodelista">
    <w:name w:val="List Paragraph"/>
    <w:basedOn w:val="Normal"/>
    <w:uiPriority w:val="34"/>
    <w:qFormat/>
    <w:rsid w:val="00D73DD9"/>
    <w:pPr>
      <w:ind w:left="720"/>
      <w:contextualSpacing/>
    </w:pPr>
  </w:style>
  <w:style w:type="paragraph" w:styleId="NormalWeb">
    <w:name w:val="Normal (Web)"/>
    <w:basedOn w:val="Normal"/>
    <w:uiPriority w:val="99"/>
    <w:unhideWhenUsed/>
    <w:rsid w:val="00916207"/>
    <w:pPr>
      <w:spacing w:before="100" w:beforeAutospacing="1" w:after="100" w:afterAutospacing="1" w:line="240" w:lineRule="auto"/>
    </w:pPr>
    <w:rPr>
      <w:rFonts w:ascii="Times New Roman" w:eastAsia="Times New Roman" w:hAnsi="Times New Roman" w:cs="Times New Roman"/>
      <w:sz w:val="24"/>
      <w:szCs w:val="24"/>
      <w:lang w:val="es-PE"/>
    </w:rPr>
  </w:style>
  <w:style w:type="table" w:styleId="Tablaconcuadrcula">
    <w:name w:val="Table Grid"/>
    <w:basedOn w:val="Tablanormal"/>
    <w:uiPriority w:val="39"/>
    <w:rsid w:val="001D46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576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1202</Words>
  <Characters>6616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Bianca</dc:creator>
  <cp:lastModifiedBy>Bianca Elizabeth Romero Diaz</cp:lastModifiedBy>
  <cp:revision>3</cp:revision>
  <dcterms:created xsi:type="dcterms:W3CDTF">2022-08-05T03:46:00Z</dcterms:created>
  <dcterms:modified xsi:type="dcterms:W3CDTF">2022-08-05T03:47:00Z</dcterms:modified>
</cp:coreProperties>
</file>