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BF51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2C5E6D01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3D888C7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  <w:r>
        <w:rPr>
          <w:rFonts w:ascii="Arial" w:hAnsi="Arial" w:cs="Arial"/>
          <w:i/>
          <w:iCs/>
          <w:color w:val="000000"/>
        </w:rPr>
        <w:t> </w:t>
      </w:r>
    </w:p>
    <w:p w14:paraId="3A81878C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SISTEMA DE PLANIFICACIÓN DE ESTUDIOS UNIVERSITARIOS - FOLLOW CLASS (FC)</w:t>
      </w:r>
    </w:p>
    <w:p w14:paraId="3901E1DB" w14:textId="77777777" w:rsidR="0019330A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PLAN DE PROYECTO</w:t>
      </w:r>
    </w:p>
    <w:p w14:paraId="1639E94B" w14:textId="71959E54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D</w:t>
      </w:r>
      <w:r w:rsidR="0019330A">
        <w:rPr>
          <w:rFonts w:ascii="Arial" w:hAnsi="Arial" w:cs="Arial"/>
          <w:b/>
          <w:bCs/>
          <w:color w:val="000000"/>
          <w:sz w:val="32"/>
          <w:szCs w:val="32"/>
        </w:rPr>
        <w:t>ocumento de Arquitectura de Software</w:t>
      </w:r>
    </w:p>
    <w:p w14:paraId="46B79725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GRUPO 6</w:t>
      </w:r>
    </w:p>
    <w:p w14:paraId="0C2E496D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DOCENTE: </w:t>
      </w:r>
      <w:r>
        <w:rPr>
          <w:rFonts w:ascii="Arial" w:hAnsi="Arial" w:cs="Arial"/>
          <w:color w:val="000000"/>
        </w:rPr>
        <w:t>Dra. Lenis Rossi Wong Portillo</w:t>
      </w:r>
    </w:p>
    <w:p w14:paraId="66C38C0C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CURSO: </w:t>
      </w:r>
      <w:r>
        <w:rPr>
          <w:rFonts w:ascii="Arial" w:hAnsi="Arial" w:cs="Arial"/>
          <w:color w:val="000000"/>
        </w:rPr>
        <w:t>Gestión de la Configuración del Software</w:t>
      </w:r>
    </w:p>
    <w:p w14:paraId="76E0A410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COORDINADORA: </w:t>
      </w: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</w:p>
    <w:p w14:paraId="2302F5BF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>INTEGRANTES:</w:t>
      </w:r>
    </w:p>
    <w:p w14:paraId="439A64A6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Balandra Camacho, </w:t>
      </w:r>
      <w:proofErr w:type="spellStart"/>
      <w:r>
        <w:rPr>
          <w:rFonts w:ascii="Arial" w:hAnsi="Arial" w:cs="Arial"/>
          <w:color w:val="000000"/>
        </w:rPr>
        <w:t>Ivan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20200248</w:t>
      </w:r>
    </w:p>
    <w:p w14:paraId="1513F9FE" w14:textId="0DE1A88E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Hernández Bianchi, Stefano Alessandro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20200309</w:t>
      </w:r>
    </w:p>
    <w:p w14:paraId="3A6A35E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Marcelo Salinas, </w:t>
      </w:r>
      <w:proofErr w:type="spellStart"/>
      <w:r>
        <w:rPr>
          <w:rFonts w:ascii="Arial" w:hAnsi="Arial" w:cs="Arial"/>
          <w:color w:val="000000"/>
        </w:rPr>
        <w:t>Moises</w:t>
      </w:r>
      <w:proofErr w:type="spellEnd"/>
      <w:r>
        <w:rPr>
          <w:rFonts w:ascii="Arial" w:hAnsi="Arial" w:cs="Arial"/>
          <w:color w:val="000000"/>
        </w:rPr>
        <w:t xml:space="preserve"> Enrique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20200310 </w:t>
      </w:r>
    </w:p>
    <w:p w14:paraId="17A2B45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Ortiz </w:t>
      </w:r>
      <w:proofErr w:type="spellStart"/>
      <w:r>
        <w:rPr>
          <w:rFonts w:ascii="Arial" w:hAnsi="Arial" w:cs="Arial"/>
          <w:color w:val="000000"/>
        </w:rPr>
        <w:t>Crisostomo</w:t>
      </w:r>
      <w:proofErr w:type="spellEnd"/>
      <w:r>
        <w:rPr>
          <w:rFonts w:ascii="Arial" w:hAnsi="Arial" w:cs="Arial"/>
          <w:color w:val="000000"/>
        </w:rPr>
        <w:t xml:space="preserve">, Edwin </w:t>
      </w:r>
      <w:proofErr w:type="spellStart"/>
      <w:r>
        <w:rPr>
          <w:rFonts w:ascii="Arial" w:hAnsi="Arial" w:cs="Arial"/>
          <w:color w:val="000000"/>
        </w:rPr>
        <w:t>Jose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14200224</w:t>
      </w:r>
    </w:p>
    <w:p w14:paraId="57ED23C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Quispe Fajardo, Adrián Ismael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20200281 </w:t>
      </w:r>
    </w:p>
    <w:p w14:paraId="3F826FA5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20200312</w:t>
      </w:r>
    </w:p>
    <w:p w14:paraId="0A01EB6E" w14:textId="3C34EDD3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proofErr w:type="spellStart"/>
      <w:r>
        <w:rPr>
          <w:rFonts w:ascii="Arial" w:hAnsi="Arial" w:cs="Arial"/>
          <w:color w:val="000000"/>
        </w:rPr>
        <w:t>Solis</w:t>
      </w:r>
      <w:proofErr w:type="spellEnd"/>
      <w:r>
        <w:rPr>
          <w:rFonts w:ascii="Arial" w:hAnsi="Arial" w:cs="Arial"/>
          <w:color w:val="000000"/>
        </w:rPr>
        <w:t xml:space="preserve"> Flores, Aldair </w:t>
      </w:r>
      <w:proofErr w:type="spellStart"/>
      <w:r>
        <w:rPr>
          <w:rFonts w:ascii="Arial" w:hAnsi="Arial" w:cs="Arial"/>
          <w:color w:val="000000"/>
        </w:rPr>
        <w:t>Jhostin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 w:rsidR="0019330A"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20200293</w:t>
      </w:r>
    </w:p>
    <w:p w14:paraId="3A2ECEEB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  <w:rPr>
          <w:rStyle w:val="apple-tab-spa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</w:p>
    <w:p w14:paraId="06B19050" w14:textId="586873C9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2022-I</w:t>
      </w:r>
    </w:p>
    <w:p w14:paraId="2336F1A9" w14:textId="77777777" w:rsidR="00616E23" w:rsidRDefault="00616E23" w:rsidP="0019330A">
      <w:pPr>
        <w:tabs>
          <w:tab w:val="left" w:pos="0"/>
        </w:tabs>
        <w:spacing w:after="0" w:line="48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br w:type="page"/>
      </w:r>
    </w:p>
    <w:p w14:paraId="5B8E11AB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</w:pPr>
    </w:p>
    <w:p w14:paraId="64FA0D20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HISTORIAL DE CAMBIOS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606"/>
        <w:gridCol w:w="3922"/>
        <w:gridCol w:w="1975"/>
      </w:tblGrid>
      <w:tr w:rsidR="00616E23" w14:paraId="5C1BB50B" w14:textId="77777777" w:rsidTr="009463A0">
        <w:trPr>
          <w:trHeight w:val="1005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66A13" w14:textId="6613C322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Versión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58DC" w14:textId="642E7A39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Autor(es)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DB05C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880"/>
              <w:jc w:val="right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 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39B5A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</w:tr>
      <w:tr w:rsidR="00616E23" w14:paraId="05D847BD" w14:textId="77777777" w:rsidTr="0019330A">
        <w:trPr>
          <w:trHeight w:val="207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FD4FAC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1.0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AA5940" w14:textId="55947C36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160"/>
              <w:jc w:val="center"/>
            </w:pP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673F" w14:textId="77777777" w:rsidR="0019330A" w:rsidRDefault="0019330A" w:rsidP="00682F1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418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Introducción</w:t>
            </w:r>
          </w:p>
          <w:p w14:paraId="3ACDA4CB" w14:textId="77777777" w:rsidR="0019330A" w:rsidRDefault="0019330A" w:rsidP="00682F1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418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Consideraciones generales</w:t>
            </w:r>
          </w:p>
          <w:p w14:paraId="52F9E299" w14:textId="63C955DA" w:rsidR="00616E23" w:rsidRPr="009463A0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320"/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6DBBA" w14:textId="3C6E052D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</w:p>
        </w:tc>
      </w:tr>
    </w:tbl>
    <w:p w14:paraId="0E9BC0A3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2D798E7A" w14:textId="77777777" w:rsidR="00616E23" w:rsidRDefault="00616E23" w:rsidP="0019330A">
      <w:pPr>
        <w:tabs>
          <w:tab w:val="left" w:pos="0"/>
        </w:tabs>
        <w:spacing w:after="0" w:line="36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br w:type="page"/>
      </w:r>
    </w:p>
    <w:p w14:paraId="5544D6FB" w14:textId="181D9DFB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lastRenderedPageBreak/>
        <w:t>Índice</w:t>
      </w:r>
    </w:p>
    <w:p w14:paraId="43425F81" w14:textId="6456AFFA" w:rsidR="00FC4C38" w:rsidRDefault="00FC4C38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38"/>
          <w:szCs w:val="3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92135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3BD94A" w14:textId="35E35FCA" w:rsidR="00F51DC5" w:rsidRDefault="00F51DC5">
          <w:pPr>
            <w:pStyle w:val="TtuloTDC"/>
          </w:pPr>
          <w:r>
            <w:rPr>
              <w:lang w:val="es-ES"/>
            </w:rPr>
            <w:t>Contenido</w:t>
          </w:r>
        </w:p>
        <w:p w14:paraId="0463E906" w14:textId="2A95BE83" w:rsidR="00023F2B" w:rsidRDefault="00F51DC5">
          <w:pPr>
            <w:pStyle w:val="TDC1"/>
            <w:tabs>
              <w:tab w:val="left" w:pos="44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08481" w:history="1">
            <w:r w:rsidR="00023F2B" w:rsidRPr="00754498">
              <w:rPr>
                <w:rStyle w:val="Hipervnculo"/>
                <w:noProof/>
              </w:rPr>
              <w:t>1.</w:t>
            </w:r>
            <w:r w:rsidR="00023F2B">
              <w:rPr>
                <w:rFonts w:eastAsiaTheme="minorEastAsia"/>
                <w:noProof/>
                <w:lang w:eastAsia="es-PE"/>
              </w:rPr>
              <w:tab/>
            </w:r>
            <w:r w:rsidR="00023F2B" w:rsidRPr="00754498">
              <w:rPr>
                <w:rStyle w:val="Hipervnculo"/>
                <w:noProof/>
              </w:rPr>
              <w:t>Introducción</w:t>
            </w:r>
            <w:r w:rsidR="00023F2B">
              <w:rPr>
                <w:noProof/>
                <w:webHidden/>
              </w:rPr>
              <w:tab/>
            </w:r>
            <w:r w:rsidR="00023F2B">
              <w:rPr>
                <w:noProof/>
                <w:webHidden/>
              </w:rPr>
              <w:fldChar w:fldCharType="begin"/>
            </w:r>
            <w:r w:rsidR="00023F2B">
              <w:rPr>
                <w:noProof/>
                <w:webHidden/>
              </w:rPr>
              <w:instrText xml:space="preserve"> PAGEREF _Toc105708481 \h </w:instrText>
            </w:r>
            <w:r w:rsidR="00023F2B">
              <w:rPr>
                <w:noProof/>
                <w:webHidden/>
              </w:rPr>
            </w:r>
            <w:r w:rsidR="00023F2B">
              <w:rPr>
                <w:noProof/>
                <w:webHidden/>
              </w:rPr>
              <w:fldChar w:fldCharType="separate"/>
            </w:r>
            <w:r w:rsidR="00023F2B">
              <w:rPr>
                <w:noProof/>
                <w:webHidden/>
              </w:rPr>
              <w:t>4</w:t>
            </w:r>
            <w:r w:rsidR="00023F2B">
              <w:rPr>
                <w:noProof/>
                <w:webHidden/>
              </w:rPr>
              <w:fldChar w:fldCharType="end"/>
            </w:r>
          </w:hyperlink>
        </w:p>
        <w:p w14:paraId="07EF4B66" w14:textId="2E2189DC" w:rsidR="00023F2B" w:rsidRDefault="00023F2B">
          <w:pPr>
            <w:pStyle w:val="TDC2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708482" w:history="1">
            <w:r w:rsidRPr="00754498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754498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C2EB9" w14:textId="6956D92C" w:rsidR="00023F2B" w:rsidRDefault="00023F2B">
          <w:pPr>
            <w:pStyle w:val="TDC2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708483" w:history="1">
            <w:r w:rsidRPr="00754498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754498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91831" w14:textId="5838B5AF" w:rsidR="00023F2B" w:rsidRDefault="00023F2B">
          <w:pPr>
            <w:pStyle w:val="TDC2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708484" w:history="1">
            <w:r w:rsidRPr="00754498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754498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1F75B" w14:textId="4037D233" w:rsidR="00023F2B" w:rsidRDefault="00023F2B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708485" w:history="1">
            <w:r w:rsidRPr="00754498">
              <w:rPr>
                <w:rStyle w:val="Hipervnculo"/>
                <w:noProof/>
              </w:rPr>
              <w:t>2. Consideraciones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29AA" w14:textId="58988C90" w:rsidR="00023F2B" w:rsidRDefault="00023F2B">
          <w:pPr>
            <w:pStyle w:val="TDC2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708486" w:history="1">
            <w:r w:rsidRPr="00754498">
              <w:rPr>
                <w:rStyle w:val="Hipervnculo"/>
                <w:noProof/>
              </w:rPr>
              <w:t>2.1. Definición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1CCD" w14:textId="76F7DF23" w:rsidR="00023F2B" w:rsidRDefault="00023F2B">
          <w:pPr>
            <w:pStyle w:val="TDC2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708487" w:history="1">
            <w:r w:rsidRPr="00754498">
              <w:rPr>
                <w:rStyle w:val="Hipervnculo"/>
                <w:noProof/>
              </w:rPr>
              <w:t>2.2. 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A73C" w14:textId="359481DD" w:rsidR="00023F2B" w:rsidRDefault="00023F2B">
          <w:pPr>
            <w:pStyle w:val="TDC2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708488" w:history="1">
            <w:r w:rsidRPr="00754498">
              <w:rPr>
                <w:rStyle w:val="Hipervnculo"/>
                <w:noProof/>
              </w:rPr>
              <w:t>2.3. Capas arquitectónicas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7C91" w14:textId="5A6D2A14" w:rsidR="00023F2B" w:rsidRDefault="00023F2B">
          <w:pPr>
            <w:pStyle w:val="TDC3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708489" w:history="1">
            <w:r w:rsidRPr="00754498">
              <w:rPr>
                <w:rStyle w:val="Hipervnculo"/>
                <w:rFonts w:ascii="Arial" w:hAnsi="Arial" w:cs="Arial"/>
                <w:noProof/>
              </w:rPr>
              <w:t>2.3.1. Capa de Módulo: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A35E" w14:textId="2BA7BBA8" w:rsidR="00023F2B" w:rsidRDefault="00023F2B">
          <w:pPr>
            <w:pStyle w:val="TDC3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708490" w:history="1">
            <w:r w:rsidRPr="00754498">
              <w:rPr>
                <w:rStyle w:val="Hipervnculo"/>
                <w:rFonts w:ascii="Arial" w:hAnsi="Arial" w:cs="Arial"/>
                <w:noProof/>
              </w:rPr>
              <w:t>2.3.3. Capa controlador: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9F4B7" w14:textId="7B8B0255" w:rsidR="00023F2B" w:rsidRDefault="00023F2B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708491" w:history="1">
            <w:r w:rsidRPr="00754498">
              <w:rPr>
                <w:rStyle w:val="Hipervnculo"/>
                <w:noProof/>
              </w:rPr>
              <w:t>DISEÑO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C05D" w14:textId="5F17F84A" w:rsidR="00023F2B" w:rsidRDefault="00023F2B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708492" w:history="1">
            <w:r w:rsidRPr="00754498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965E2" w14:textId="576ACCC7" w:rsidR="00023F2B" w:rsidRDefault="00023F2B">
          <w:pPr>
            <w:pStyle w:val="TDC2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708493" w:history="1">
            <w:r w:rsidRPr="00754498">
              <w:rPr>
                <w:rStyle w:val="Hipervnculo"/>
                <w:noProof/>
              </w:rPr>
              <w:t>1.1.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6E7D" w14:textId="59ED2336" w:rsidR="00023F2B" w:rsidRDefault="00023F2B">
          <w:pPr>
            <w:pStyle w:val="TDC2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708494" w:history="1">
            <w:r w:rsidRPr="00754498">
              <w:rPr>
                <w:rStyle w:val="Hipervnculo"/>
                <w:noProof/>
              </w:rPr>
              <w:t>1.2. 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6DBB" w14:textId="6363A1DC" w:rsidR="00023F2B" w:rsidRDefault="00023F2B">
          <w:pPr>
            <w:pStyle w:val="TDC2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708495" w:history="1">
            <w:r w:rsidRPr="00754498">
              <w:rPr>
                <w:rStyle w:val="Hipervnculo"/>
                <w:noProof/>
              </w:rPr>
              <w:t>1.3.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35AE1" w14:textId="3F54A335" w:rsidR="00023F2B" w:rsidRDefault="00023F2B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708496" w:history="1">
            <w:r w:rsidRPr="00754498">
              <w:rPr>
                <w:rStyle w:val="Hipervnculo"/>
                <w:noProof/>
              </w:rPr>
              <w:t>2. IMPACTO DEL SOFTWARE POR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22933" w14:textId="6C2300CD" w:rsidR="00023F2B" w:rsidRDefault="00023F2B">
          <w:pPr>
            <w:pStyle w:val="TDC2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708497" w:history="1">
            <w:r w:rsidRPr="00754498">
              <w:rPr>
                <w:rStyle w:val="Hipervnculo"/>
                <w:noProof/>
              </w:rPr>
              <w:t>2.1. Módulo Autentificación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83F5" w14:textId="5205DE8F" w:rsidR="00023F2B" w:rsidRDefault="00023F2B">
          <w:pPr>
            <w:pStyle w:val="TDC3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708498" w:history="1">
            <w:r w:rsidRPr="00754498">
              <w:rPr>
                <w:rStyle w:val="Hipervnculo"/>
                <w:rFonts w:ascii="Arial" w:hAnsi="Arial" w:cs="Arial"/>
                <w:noProof/>
              </w:rPr>
              <w:t>2.1.1. Tabla entidad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46B6" w14:textId="2ECECACE" w:rsidR="00023F2B" w:rsidRDefault="00023F2B">
          <w:pPr>
            <w:pStyle w:val="TDC3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708499" w:history="1">
            <w:r w:rsidRPr="00754498">
              <w:rPr>
                <w:rStyle w:val="Hipervnculo"/>
                <w:rFonts w:ascii="Arial" w:hAnsi="Arial" w:cs="Arial"/>
                <w:noProof/>
              </w:rPr>
              <w:t>2.1.2.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B77C" w14:textId="1537A5DC" w:rsidR="00F51DC5" w:rsidRDefault="00F51DC5">
          <w:r>
            <w:rPr>
              <w:b/>
              <w:bCs/>
              <w:lang w:val="es-ES"/>
            </w:rPr>
            <w:fldChar w:fldCharType="end"/>
          </w:r>
        </w:p>
      </w:sdtContent>
    </w:sdt>
    <w:p w14:paraId="6CA9FB09" w14:textId="77777777" w:rsidR="00FC4C38" w:rsidRDefault="00FC4C38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</w:pPr>
    </w:p>
    <w:p w14:paraId="0B8228B4" w14:textId="77777777" w:rsidR="00D06EA6" w:rsidRDefault="0019330A" w:rsidP="00D06EA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br w:type="page"/>
      </w:r>
      <w:r w:rsidR="00D06EA6">
        <w:rPr>
          <w:rFonts w:ascii="Arial" w:hAnsi="Arial" w:cs="Arial"/>
          <w:b/>
          <w:bCs/>
          <w:color w:val="000000"/>
          <w:sz w:val="48"/>
          <w:szCs w:val="48"/>
        </w:rPr>
        <w:lastRenderedPageBreak/>
        <w:t>DOCUMENTACIÓN DE ARQUITECTURA DE SOFTWARE</w:t>
      </w:r>
    </w:p>
    <w:p w14:paraId="1B60376B" w14:textId="77777777" w:rsidR="00D06EA6" w:rsidRDefault="00D06EA6" w:rsidP="00D06EA6">
      <w:r>
        <w:br/>
      </w:r>
    </w:p>
    <w:p w14:paraId="553AB5EC" w14:textId="77777777" w:rsidR="00D06EA6" w:rsidRDefault="00D06EA6" w:rsidP="00D06EA6">
      <w:pPr>
        <w:pStyle w:val="Ttulo1"/>
        <w:numPr>
          <w:ilvl w:val="0"/>
          <w:numId w:val="9"/>
        </w:numPr>
        <w:tabs>
          <w:tab w:val="clear" w:pos="720"/>
        </w:tabs>
        <w:spacing w:before="400" w:after="120"/>
      </w:pPr>
      <w:bookmarkStart w:id="0" w:name="_Toc105708481"/>
      <w:r>
        <w:rPr>
          <w:b w:val="0"/>
          <w:bCs w:val="0"/>
          <w:sz w:val="40"/>
          <w:szCs w:val="40"/>
        </w:rPr>
        <w:t>Introducción</w:t>
      </w:r>
      <w:bookmarkEnd w:id="0"/>
    </w:p>
    <w:p w14:paraId="48620576" w14:textId="77777777" w:rsidR="00D06EA6" w:rsidRDefault="00D06EA6" w:rsidP="00D06EA6">
      <w:pPr>
        <w:rPr>
          <w:rFonts w:ascii="Times New Roman" w:hAnsi="Times New Roman" w:cs="Times New Roman"/>
        </w:rPr>
      </w:pPr>
    </w:p>
    <w:p w14:paraId="73785AD4" w14:textId="7432883C" w:rsidR="00D06EA6" w:rsidRDefault="00D06EA6" w:rsidP="00D06EA6">
      <w:pPr>
        <w:pStyle w:val="Ttulo2"/>
        <w:spacing w:before="360" w:after="120"/>
        <w:ind w:firstLine="720"/>
      </w:pPr>
      <w:bookmarkStart w:id="1" w:name="_Toc105708482"/>
      <w:r>
        <w:rPr>
          <w:b w:val="0"/>
          <w:bCs w:val="0"/>
          <w:sz w:val="32"/>
          <w:szCs w:val="32"/>
        </w:rPr>
        <w:t>Propósito</w:t>
      </w:r>
      <w:bookmarkEnd w:id="1"/>
    </w:p>
    <w:p w14:paraId="6B41647C" w14:textId="77777777" w:rsidR="00D06EA6" w:rsidRDefault="00D06EA6" w:rsidP="00D06EA6">
      <w:pPr>
        <w:pStyle w:val="NormalWeb"/>
        <w:spacing w:before="0" w:beforeAutospacing="0" w:after="0" w:afterAutospacing="0"/>
        <w:ind w:left="144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El propósito de este documento es mostrar la arquitectura del software que se ha planteado para la aplicación de escritorio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Es así que el documento será de gran utilidad para los analistas y arquitectos de software que desarrollen la aplicación.</w:t>
      </w:r>
    </w:p>
    <w:p w14:paraId="46B8D16C" w14:textId="77777777" w:rsidR="00D06EA6" w:rsidRDefault="00D06EA6" w:rsidP="00D06EA6"/>
    <w:p w14:paraId="3B46F71F" w14:textId="646869C6" w:rsidR="00D06EA6" w:rsidRDefault="00D06EA6" w:rsidP="00D06EA6">
      <w:pPr>
        <w:pStyle w:val="Ttulo2"/>
        <w:spacing w:before="360" w:after="120"/>
        <w:ind w:firstLine="720"/>
        <w:jc w:val="both"/>
      </w:pPr>
      <w:bookmarkStart w:id="2" w:name="_Toc105708483"/>
      <w:r>
        <w:rPr>
          <w:b w:val="0"/>
          <w:bCs w:val="0"/>
          <w:sz w:val="32"/>
          <w:szCs w:val="32"/>
        </w:rPr>
        <w:t>Alcance</w:t>
      </w:r>
      <w:bookmarkEnd w:id="2"/>
    </w:p>
    <w:p w14:paraId="2C8346C4" w14:textId="77777777" w:rsidR="00D06EA6" w:rsidRDefault="00D06EA6" w:rsidP="00D06EA6">
      <w:pPr>
        <w:pStyle w:val="NormalWeb"/>
        <w:numPr>
          <w:ilvl w:val="0"/>
          <w:numId w:val="10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Indicar las tecnologías a emplear para el proyecto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</w:p>
    <w:p w14:paraId="433E9343" w14:textId="77777777" w:rsidR="00D06EA6" w:rsidRDefault="00D06EA6" w:rsidP="00D06EA6">
      <w:pPr>
        <w:pStyle w:val="NormalWeb"/>
        <w:numPr>
          <w:ilvl w:val="0"/>
          <w:numId w:val="10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Desarrollar la arquitectura del proyecto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</w:p>
    <w:p w14:paraId="52A444CF" w14:textId="77777777" w:rsidR="00D06EA6" w:rsidRDefault="00D06EA6" w:rsidP="00D06EA6">
      <w:pPr>
        <w:rPr>
          <w:rFonts w:ascii="Times New Roman" w:hAnsi="Times New Roman" w:cs="Times New Roman"/>
          <w:sz w:val="24"/>
          <w:szCs w:val="24"/>
        </w:rPr>
      </w:pPr>
    </w:p>
    <w:p w14:paraId="02F0A061" w14:textId="1D94C32C" w:rsidR="00D06EA6" w:rsidRDefault="00D06EA6" w:rsidP="00D06EA6">
      <w:pPr>
        <w:pStyle w:val="Ttulo2"/>
        <w:spacing w:before="360" w:after="120"/>
        <w:ind w:firstLine="720"/>
        <w:jc w:val="both"/>
      </w:pPr>
      <w:bookmarkStart w:id="3" w:name="_Toc105708484"/>
      <w:r>
        <w:rPr>
          <w:b w:val="0"/>
          <w:bCs w:val="0"/>
          <w:sz w:val="32"/>
          <w:szCs w:val="32"/>
        </w:rPr>
        <w:t>Objetivos</w:t>
      </w:r>
      <w:bookmarkEnd w:id="3"/>
    </w:p>
    <w:p w14:paraId="64456148" w14:textId="77777777" w:rsidR="00D06EA6" w:rsidRDefault="00D06EA6" w:rsidP="00D06EA6">
      <w:pPr>
        <w:pStyle w:val="NormalWeb"/>
        <w:numPr>
          <w:ilvl w:val="0"/>
          <w:numId w:val="11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Establecer una base para los analistas y desarrolladores con la que podrán verificar la arquitectura del software planteada de acuerdo con los requisitos previamente indicados.</w:t>
      </w:r>
    </w:p>
    <w:p w14:paraId="54B20244" w14:textId="77777777" w:rsidR="00D06EA6" w:rsidRDefault="00D06EA6" w:rsidP="00D06EA6">
      <w:pPr>
        <w:pStyle w:val="NormalWeb"/>
        <w:numPr>
          <w:ilvl w:val="0"/>
          <w:numId w:val="11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Permitir a los analistas y desarrolladores modificar la arquitectura planteada para que estos logren adaptarse de manera más adecuada a los requisitos.</w:t>
      </w:r>
    </w:p>
    <w:p w14:paraId="4C0DC5E4" w14:textId="77777777" w:rsidR="00D06EA6" w:rsidRDefault="00D06EA6" w:rsidP="00D06EA6">
      <w:pPr>
        <w:pStyle w:val="NormalWeb"/>
        <w:numPr>
          <w:ilvl w:val="0"/>
          <w:numId w:val="1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Especificar las tecnologías que servirán de soporte para el desarrollo del Software y su utilidad en la estructura arquitectónica del aplicativo.</w:t>
      </w:r>
    </w:p>
    <w:p w14:paraId="476D97D7" w14:textId="77777777" w:rsidR="00D06EA6" w:rsidRDefault="00D06EA6" w:rsidP="00D06EA6">
      <w:pPr>
        <w:rPr>
          <w:rFonts w:ascii="Times New Roman" w:hAnsi="Times New Roman" w:cs="Times New Roman"/>
          <w:sz w:val="24"/>
          <w:szCs w:val="24"/>
        </w:rPr>
      </w:pPr>
    </w:p>
    <w:p w14:paraId="5266EF0B" w14:textId="77777777" w:rsidR="00D06EA6" w:rsidRDefault="00D06EA6" w:rsidP="00D06EA6">
      <w:pPr>
        <w:pStyle w:val="Ttulo1"/>
        <w:numPr>
          <w:ilvl w:val="0"/>
          <w:numId w:val="0"/>
        </w:numPr>
        <w:spacing w:before="400" w:after="120"/>
        <w:ind w:left="720" w:hanging="360"/>
      </w:pPr>
      <w:bookmarkStart w:id="4" w:name="_Toc105708485"/>
      <w:r>
        <w:rPr>
          <w:b w:val="0"/>
          <w:bCs w:val="0"/>
          <w:sz w:val="40"/>
          <w:szCs w:val="40"/>
        </w:rPr>
        <w:t>2. Consideraciones generales</w:t>
      </w:r>
      <w:bookmarkEnd w:id="4"/>
    </w:p>
    <w:p w14:paraId="51ED4DF7" w14:textId="77777777" w:rsidR="00D06EA6" w:rsidRDefault="00D06EA6" w:rsidP="00D06EA6"/>
    <w:p w14:paraId="17D4D5D3" w14:textId="77777777" w:rsidR="00D06EA6" w:rsidRDefault="00D06EA6" w:rsidP="00D06EA6">
      <w:pPr>
        <w:pStyle w:val="Ttulo2"/>
        <w:numPr>
          <w:ilvl w:val="0"/>
          <w:numId w:val="0"/>
        </w:numPr>
        <w:spacing w:before="360" w:after="120"/>
        <w:ind w:left="721" w:hanging="361"/>
      </w:pPr>
      <w:bookmarkStart w:id="5" w:name="_Toc105708486"/>
      <w:r>
        <w:rPr>
          <w:b w:val="0"/>
          <w:bCs w:val="0"/>
          <w:sz w:val="32"/>
          <w:szCs w:val="32"/>
        </w:rPr>
        <w:t>2.1. Definición de la Arquitectura</w:t>
      </w:r>
      <w:bookmarkEnd w:id="5"/>
    </w:p>
    <w:p w14:paraId="5B1BB201" w14:textId="77777777" w:rsidR="00D06EA6" w:rsidRDefault="00D06EA6" w:rsidP="00D06EA6">
      <w:pPr>
        <w:pStyle w:val="NormalWeb"/>
        <w:spacing w:before="0" w:beforeAutospacing="0" w:after="0" w:afterAutospacing="0"/>
        <w:ind w:left="144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Para el desarrollo del programa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se trabajó con los niveles de presentación, aplicación y datos. De esta manera se puede trabajar de </w:t>
      </w: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forma modular y mantenible. Además, separar las funciones de la aplicación en su interfaz, su nivel lógico y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backend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hace que la aplicación sea muy ligera.</w:t>
      </w:r>
    </w:p>
    <w:p w14:paraId="5088AC99" w14:textId="77777777" w:rsidR="00D06EA6" w:rsidRDefault="00D06EA6" w:rsidP="00D06EA6"/>
    <w:p w14:paraId="26525A6D" w14:textId="77777777" w:rsidR="00D06EA6" w:rsidRDefault="00D06EA6" w:rsidP="00D06EA6">
      <w:pPr>
        <w:pStyle w:val="Ttulo2"/>
        <w:numPr>
          <w:ilvl w:val="0"/>
          <w:numId w:val="0"/>
        </w:numPr>
        <w:spacing w:before="360" w:after="120"/>
        <w:ind w:left="1440"/>
      </w:pPr>
      <w:bookmarkStart w:id="6" w:name="_Toc105708487"/>
      <w:r>
        <w:rPr>
          <w:b w:val="0"/>
          <w:bCs w:val="0"/>
          <w:sz w:val="32"/>
          <w:szCs w:val="32"/>
        </w:rPr>
        <w:t>2.2. Tecnologías utilizadas</w:t>
      </w:r>
      <w:bookmarkEnd w:id="6"/>
    </w:p>
    <w:p w14:paraId="4063D034" w14:textId="77777777" w:rsidR="00D06EA6" w:rsidRDefault="00D06EA6" w:rsidP="00D06EA6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4554"/>
        <w:gridCol w:w="3020"/>
      </w:tblGrid>
      <w:tr w:rsidR="00D06EA6" w14:paraId="5311EC6A" w14:textId="77777777" w:rsidTr="00D06E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7351B" w14:textId="77777777" w:rsidR="00D06EA6" w:rsidRDefault="00D06EA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Tecnología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D1AF5" w14:textId="77777777" w:rsidR="00D06EA6" w:rsidRDefault="00D06EA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01427" w14:textId="77777777" w:rsidR="00D06EA6" w:rsidRDefault="00D06EA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Logo</w:t>
            </w:r>
          </w:p>
        </w:tc>
      </w:tr>
      <w:tr w:rsidR="00D06EA6" w14:paraId="4CD024F8" w14:textId="77777777" w:rsidTr="00D06E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78CF3" w14:textId="77777777" w:rsidR="00D06EA6" w:rsidRDefault="00D06EA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Apache NetBeans IDE 12.6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73C70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Entorno de desarrollo integrado libre que proporciona soporte para lenguajes de programación como Java, PHP, C/C++, entre otros. Se utilizará para la codificación y el desarrollo de interfaces gráficas del aplicativo, debido a que proporciona esta funcionalidad.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67FC3" w14:textId="7C69EBAE" w:rsidR="00D06EA6" w:rsidRDefault="00D06EA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4AC1A2A0" wp14:editId="745F05AE">
                  <wp:extent cx="1162050" cy="1343025"/>
                  <wp:effectExtent l="0" t="0" r="0" b="9525"/>
                  <wp:docPr id="14" name="Imagen 14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EA6" w14:paraId="7AB926F3" w14:textId="77777777" w:rsidTr="00D06E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722B8" w14:textId="77777777" w:rsidR="00D06EA6" w:rsidRDefault="00D06EA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Java 18.0.1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BEAE0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Java es un lenguaje de programación orientado a objetos. Se utilizará para el control de la aplicación. Además se usará su biblioteca gráfica Swing la cual incluye widgets para interfaz gráfica de usuario.</w:t>
            </w:r>
          </w:p>
          <w:p w14:paraId="071E5AC9" w14:textId="77777777" w:rsidR="00D06EA6" w:rsidRDefault="00D06EA6">
            <w:pPr>
              <w:spacing w:after="24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D8878" w14:textId="7D4BA504" w:rsidR="00D06EA6" w:rsidRDefault="00D06EA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0188A833" wp14:editId="68BEDDB0">
                  <wp:extent cx="1781175" cy="1333500"/>
                  <wp:effectExtent l="0" t="0" r="9525" b="0"/>
                  <wp:docPr id="13" name="Imagen 13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Logotipo, nombre de la empres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EA6" w14:paraId="3EB79067" w14:textId="77777777" w:rsidTr="00D06EA6">
        <w:trPr>
          <w:trHeight w:val="19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843CC" w14:textId="77777777" w:rsidR="00D06EA6" w:rsidRDefault="00D06EA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pgAdmin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version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6.9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DA4FA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Herramienta GUI de gestión y administración de base de datos PostgreSQL. Se utilizará para interactuar con las sesiones de la base de datos, tanto en servidores locales como remotos.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EE9AD" w14:textId="57DF943B" w:rsidR="00D06EA6" w:rsidRDefault="00D06EA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72A9585C" wp14:editId="697F68AD">
                  <wp:extent cx="1238250" cy="1276350"/>
                  <wp:effectExtent l="0" t="0" r="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EA6" w14:paraId="218F9466" w14:textId="77777777" w:rsidTr="00D06EA6">
        <w:trPr>
          <w:trHeight w:val="1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B9151" w14:textId="77777777" w:rsidR="00D06EA6" w:rsidRDefault="00D06EA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Heroku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Postgres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2985B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Es un servicio de base de datos 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PostgresSQL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administrado y proporcionado por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Heroku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 Se utilizará este servicio debido a su escalabilidad y confiabilidad de gestión de los datos con las aplicaciones.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BC349" w14:textId="3269406C" w:rsidR="00D06EA6" w:rsidRDefault="00D06EA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65AFA53A" wp14:editId="490726D3">
                  <wp:extent cx="1400175" cy="1409700"/>
                  <wp:effectExtent l="0" t="0" r="9525" b="0"/>
                  <wp:docPr id="11" name="Imagen 1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CCE78" w14:textId="77777777" w:rsidR="00D06EA6" w:rsidRDefault="00D06EA6" w:rsidP="00D06EA6"/>
    <w:p w14:paraId="63C99B06" w14:textId="77777777" w:rsidR="00D06EA6" w:rsidRDefault="00D06EA6" w:rsidP="00D06EA6">
      <w:pPr>
        <w:pStyle w:val="Ttulo2"/>
        <w:numPr>
          <w:ilvl w:val="0"/>
          <w:numId w:val="0"/>
        </w:numPr>
        <w:ind w:left="1440"/>
      </w:pPr>
      <w:bookmarkStart w:id="7" w:name="_Toc105708488"/>
      <w:r>
        <w:rPr>
          <w:b w:val="0"/>
          <w:bCs w:val="0"/>
          <w:sz w:val="32"/>
          <w:szCs w:val="32"/>
        </w:rPr>
        <w:t>2.3. Capas arquitectónicas</w:t>
      </w:r>
      <w:bookmarkEnd w:id="7"/>
    </w:p>
    <w:p w14:paraId="484D0F51" w14:textId="35C90D6D" w:rsidR="00D06EA6" w:rsidRDefault="00D06EA6" w:rsidP="00D06EA6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000000"/>
          <w:sz w:val="22"/>
          <w:szCs w:val="22"/>
        </w:rPr>
        <w:t>continuación,</w:t>
      </w:r>
      <w:r>
        <w:rPr>
          <w:rFonts w:ascii="Arial" w:hAnsi="Arial" w:cs="Arial"/>
          <w:color w:val="000000"/>
          <w:sz w:val="22"/>
          <w:szCs w:val="22"/>
        </w:rPr>
        <w:t xml:space="preserve"> se muestra el diagrama de arquitectura del software:</w:t>
      </w:r>
    </w:p>
    <w:p w14:paraId="4F5183F8" w14:textId="77777777" w:rsidR="00D06EA6" w:rsidRDefault="00D06EA6" w:rsidP="00D06EA6"/>
    <w:p w14:paraId="0540B05E" w14:textId="7A0839AE" w:rsidR="00D06EA6" w:rsidRDefault="00D06EA6" w:rsidP="00D06EA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1E62855A" wp14:editId="6406F595">
            <wp:extent cx="5581015" cy="2067560"/>
            <wp:effectExtent l="0" t="0" r="635" b="8890"/>
            <wp:docPr id="10" name="Imagen 10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AF83" w14:textId="77777777" w:rsidR="00D06EA6" w:rsidRDefault="00D06EA6" w:rsidP="00D06EA6"/>
    <w:p w14:paraId="1DEBF242" w14:textId="77777777" w:rsidR="00D06EA6" w:rsidRPr="00023F2B" w:rsidRDefault="00D06EA6" w:rsidP="00D06EA6">
      <w:pPr>
        <w:pStyle w:val="Ttulo3"/>
        <w:spacing w:before="320" w:after="80"/>
        <w:ind w:left="720" w:firstLine="720"/>
        <w:jc w:val="both"/>
      </w:pPr>
      <w:bookmarkStart w:id="8" w:name="_Toc105708489"/>
      <w:r w:rsidRPr="00023F2B">
        <w:rPr>
          <w:rFonts w:ascii="Arial" w:hAnsi="Arial" w:cs="Arial"/>
          <w:color w:val="434343"/>
          <w:sz w:val="28"/>
          <w:szCs w:val="28"/>
        </w:rPr>
        <w:t>2.3.1. Capa de Módulo:</w:t>
      </w:r>
      <w:bookmarkEnd w:id="8"/>
    </w:p>
    <w:p w14:paraId="7FB99441" w14:textId="77777777" w:rsidR="00D06EA6" w:rsidRDefault="00D06EA6" w:rsidP="00D06EA6">
      <w:pPr>
        <w:pStyle w:val="NormalWeb"/>
        <w:spacing w:before="0" w:beforeAutospacing="0" w:after="0" w:afterAutospacing="0"/>
        <w:ind w:left="216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El nivel de datos, a veces denominado nivel de base de datos, nivel de acceso a datos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backend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es donde se almacena y gestiona la información procesada por la aplicación. Puede ser un sistema de gestión de base de datos relacional como PostgreSQL, MySQL,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MariaDB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Oracle, DB2, Informix o Microsoft SQL Server, o en un servidor de bases de datos NoSQL como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Cassandra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CouchDB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MongoDB.</w:t>
      </w:r>
    </w:p>
    <w:p w14:paraId="0D79905B" w14:textId="77777777" w:rsidR="00D06EA6" w:rsidRDefault="00D06EA6" w:rsidP="00D06EA6"/>
    <w:p w14:paraId="0BA3A796" w14:textId="77777777" w:rsidR="00D06EA6" w:rsidRDefault="00D06EA6" w:rsidP="00D06EA6">
      <w:pPr>
        <w:pStyle w:val="NormalWeb"/>
        <w:spacing w:before="0" w:beforeAutospacing="0" w:after="0" w:afterAutospacing="0"/>
        <w:ind w:left="1440"/>
        <w:jc w:val="both"/>
      </w:pPr>
      <w:r>
        <w:rPr>
          <w:rFonts w:ascii="Arial" w:hAnsi="Arial" w:cs="Arial"/>
          <w:color w:val="000000"/>
          <w:sz w:val="22"/>
          <w:szCs w:val="22"/>
        </w:rPr>
        <w:t>2.3.2. Capa de Vista: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El nivel de presentación es la interfaz de usuario y de      comunicación de la aplicación, donde el usuario final interactúa con la aplicación. Su objetivo principal es mostrar información al usuario y recopilar datos de este. Este primer nivel se puede ejecutar en un navegador web como una aplicación de desktop o una interfaz gráfica de usuario (GUI).</w:t>
      </w:r>
    </w:p>
    <w:p w14:paraId="2060E5A2" w14:textId="77777777" w:rsidR="00D06EA6" w:rsidRPr="00023F2B" w:rsidRDefault="00D06EA6" w:rsidP="00D06EA6">
      <w:pPr>
        <w:pStyle w:val="Ttulo3"/>
        <w:spacing w:before="320" w:after="80"/>
        <w:ind w:left="720" w:firstLine="720"/>
        <w:jc w:val="both"/>
      </w:pPr>
      <w:bookmarkStart w:id="9" w:name="_Toc105708490"/>
      <w:r w:rsidRPr="00023F2B">
        <w:rPr>
          <w:rFonts w:ascii="Arial" w:hAnsi="Arial" w:cs="Arial"/>
          <w:color w:val="434343"/>
          <w:sz w:val="28"/>
          <w:szCs w:val="28"/>
        </w:rPr>
        <w:t>2.3.3. Capa controlador:</w:t>
      </w:r>
      <w:bookmarkEnd w:id="9"/>
    </w:p>
    <w:p w14:paraId="40563DE9" w14:textId="77777777" w:rsidR="00D06EA6" w:rsidRDefault="00D06EA6" w:rsidP="00D06EA6">
      <w:pPr>
        <w:pStyle w:val="NormalWeb"/>
        <w:spacing w:before="0" w:beforeAutospacing="0" w:after="0" w:afterAutospacing="0"/>
        <w:ind w:left="2160"/>
        <w:jc w:val="both"/>
      </w:pPr>
      <w:r>
        <w:rPr>
          <w:rFonts w:ascii="Arial" w:hAnsi="Arial" w:cs="Arial"/>
          <w:color w:val="000000"/>
          <w:sz w:val="22"/>
          <w:szCs w:val="22"/>
        </w:rPr>
        <w:t>El nivel de aplicación, también conocido como el nivel lógico o medio, es el núcleo de la aplicación. En este nivel, se procesa la información recopilada en el nivel de presentación, a veces con otra información en el nivel de datos, mediante la lógica empresarial; un conjunto específico de reglas empresariales. El nivel de aplicación también puede añadir, suprimir o modificar datos en el nivel de datos.</w:t>
      </w:r>
    </w:p>
    <w:p w14:paraId="4791E71D" w14:textId="77777777" w:rsidR="00D06EA6" w:rsidRDefault="00D06EA6" w:rsidP="00D06EA6">
      <w:pPr>
        <w:pStyle w:val="Ttulo1"/>
        <w:numPr>
          <w:ilvl w:val="0"/>
          <w:numId w:val="0"/>
        </w:numPr>
        <w:spacing w:before="400" w:after="120"/>
        <w:ind w:left="720"/>
      </w:pPr>
      <w:bookmarkStart w:id="10" w:name="_Toc105708491"/>
      <w:r>
        <w:rPr>
          <w:b w:val="0"/>
          <w:bCs w:val="0"/>
          <w:sz w:val="40"/>
          <w:szCs w:val="40"/>
        </w:rPr>
        <w:t>DISEÑO DE SOFTWARE</w:t>
      </w:r>
      <w:bookmarkEnd w:id="10"/>
    </w:p>
    <w:p w14:paraId="435C2AB6" w14:textId="77777777" w:rsidR="00D06EA6" w:rsidRDefault="00D06EA6" w:rsidP="00D06EA6">
      <w:pPr>
        <w:pStyle w:val="Ttulo1"/>
        <w:numPr>
          <w:ilvl w:val="0"/>
          <w:numId w:val="0"/>
        </w:numPr>
        <w:spacing w:before="400" w:after="120"/>
        <w:ind w:left="720"/>
      </w:pPr>
      <w:bookmarkStart w:id="11" w:name="_Toc105708492"/>
      <w:r>
        <w:rPr>
          <w:b w:val="0"/>
          <w:bCs w:val="0"/>
          <w:sz w:val="40"/>
          <w:szCs w:val="40"/>
        </w:rPr>
        <w:t>1. INTRODUCCIÓN</w:t>
      </w:r>
      <w:bookmarkEnd w:id="11"/>
      <w:r>
        <w:rPr>
          <w:b w:val="0"/>
          <w:bCs w:val="0"/>
          <w:sz w:val="40"/>
          <w:szCs w:val="40"/>
        </w:rPr>
        <w:t> </w:t>
      </w:r>
    </w:p>
    <w:p w14:paraId="41DF6687" w14:textId="77777777" w:rsidR="00D06EA6" w:rsidRDefault="00D06EA6" w:rsidP="00D06EA6">
      <w:pPr>
        <w:pStyle w:val="Ttulo2"/>
        <w:numPr>
          <w:ilvl w:val="0"/>
          <w:numId w:val="0"/>
        </w:numPr>
        <w:spacing w:before="360" w:after="120"/>
        <w:ind w:left="721"/>
      </w:pPr>
      <w:bookmarkStart w:id="12" w:name="_Toc105708493"/>
      <w:r>
        <w:rPr>
          <w:b w:val="0"/>
          <w:bCs w:val="0"/>
          <w:sz w:val="32"/>
          <w:szCs w:val="32"/>
        </w:rPr>
        <w:t>1.1. Propósito</w:t>
      </w:r>
      <w:bookmarkEnd w:id="12"/>
    </w:p>
    <w:p w14:paraId="326D1DCA" w14:textId="77777777" w:rsidR="00D06EA6" w:rsidRDefault="00D06EA6" w:rsidP="00D06EA6">
      <w:pPr>
        <w:pStyle w:val="NormalWeb"/>
        <w:spacing w:before="24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lastRenderedPageBreak/>
        <w:t>La actual documentación posee los componentes de diseño y una lista de los posibles impactos en el sistema a causa de la previa implementación de sus componentes.</w:t>
      </w:r>
    </w:p>
    <w:p w14:paraId="1F1C9292" w14:textId="77777777" w:rsidR="00D06EA6" w:rsidRDefault="00D06EA6" w:rsidP="00D06EA6">
      <w:pPr>
        <w:pStyle w:val="Ttulo2"/>
        <w:numPr>
          <w:ilvl w:val="0"/>
          <w:numId w:val="0"/>
        </w:numPr>
        <w:spacing w:before="360" w:after="120"/>
        <w:ind w:left="721"/>
      </w:pPr>
      <w:bookmarkStart w:id="13" w:name="_Toc105708494"/>
      <w:r>
        <w:rPr>
          <w:b w:val="0"/>
          <w:bCs w:val="0"/>
          <w:sz w:val="32"/>
          <w:szCs w:val="32"/>
        </w:rPr>
        <w:t>1.2. Alcances</w:t>
      </w:r>
      <w:bookmarkEnd w:id="13"/>
    </w:p>
    <w:p w14:paraId="262FA9C2" w14:textId="77777777" w:rsidR="00D06EA6" w:rsidRDefault="00D06EA6" w:rsidP="00D06EA6">
      <w:pPr>
        <w:pStyle w:val="NormalWeb"/>
        <w:numPr>
          <w:ilvl w:val="0"/>
          <w:numId w:val="1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Identificar los impactos dentro del sistema y organizarlos por cada módulo</w:t>
      </w:r>
    </w:p>
    <w:p w14:paraId="0D902C3B" w14:textId="77777777" w:rsidR="00D06EA6" w:rsidRDefault="00D06EA6" w:rsidP="00D06EA6">
      <w:pPr>
        <w:pStyle w:val="NormalWeb"/>
        <w:numPr>
          <w:ilvl w:val="0"/>
          <w:numId w:val="1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Enlistar aquellos procesos que se verán afectados luego de la aplicación del proyecto al sistema.</w:t>
      </w:r>
    </w:p>
    <w:p w14:paraId="6EFD821D" w14:textId="77777777" w:rsidR="00D06EA6" w:rsidRDefault="00D06EA6" w:rsidP="00D06EA6">
      <w:pPr>
        <w:pStyle w:val="Ttulo2"/>
        <w:numPr>
          <w:ilvl w:val="0"/>
          <w:numId w:val="0"/>
        </w:numPr>
        <w:spacing w:before="360" w:after="120"/>
        <w:ind w:left="1441"/>
        <w:rPr>
          <w:rFonts w:ascii="Times New Roman" w:hAnsi="Times New Roman" w:cs="Times New Roman"/>
          <w:color w:val="auto"/>
          <w:sz w:val="36"/>
          <w:szCs w:val="36"/>
        </w:rPr>
      </w:pPr>
      <w:bookmarkStart w:id="14" w:name="_Toc105708495"/>
      <w:r>
        <w:rPr>
          <w:b w:val="0"/>
          <w:bCs w:val="0"/>
          <w:sz w:val="32"/>
          <w:szCs w:val="32"/>
        </w:rPr>
        <w:t>1.3. Objetivo</w:t>
      </w:r>
      <w:bookmarkEnd w:id="14"/>
    </w:p>
    <w:p w14:paraId="0E757299" w14:textId="77777777" w:rsidR="00D06EA6" w:rsidRDefault="00D06EA6" w:rsidP="00D06EA6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Simplificar la lista de procedimientos y/o procesos para su posterior análisis del área de sistemas y su correcto desarrollo.</w:t>
      </w:r>
    </w:p>
    <w:p w14:paraId="4ABA05F6" w14:textId="77777777" w:rsidR="00D06EA6" w:rsidRDefault="00D06EA6" w:rsidP="00D06EA6">
      <w:pPr>
        <w:pStyle w:val="Ttulo1"/>
        <w:numPr>
          <w:ilvl w:val="0"/>
          <w:numId w:val="0"/>
        </w:numPr>
        <w:spacing w:before="400" w:after="120"/>
        <w:ind w:left="720"/>
      </w:pPr>
      <w:bookmarkStart w:id="15" w:name="_Toc105708496"/>
      <w:r>
        <w:rPr>
          <w:b w:val="0"/>
          <w:bCs w:val="0"/>
          <w:sz w:val="40"/>
          <w:szCs w:val="40"/>
        </w:rPr>
        <w:t>2. IMPACTO DEL SOFTWARE POR MÓDULOS</w:t>
      </w:r>
      <w:bookmarkEnd w:id="15"/>
    </w:p>
    <w:p w14:paraId="5D8398EA" w14:textId="1E246A40" w:rsidR="00D06EA6" w:rsidRDefault="00D06EA6" w:rsidP="00D06EA6">
      <w:pPr>
        <w:pStyle w:val="NormalWeb"/>
        <w:spacing w:before="240" w:beforeAutospacing="0" w:after="240" w:afterAutospacing="0"/>
        <w:ind w:left="567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En esta sección daremos a </w:t>
      </w:r>
      <w:r>
        <w:rPr>
          <w:rFonts w:ascii="Arial" w:hAnsi="Arial" w:cs="Arial"/>
          <w:color w:val="000000"/>
          <w:sz w:val="22"/>
          <w:szCs w:val="22"/>
        </w:rPr>
        <w:t>conocer una</w:t>
      </w:r>
      <w:r>
        <w:rPr>
          <w:rFonts w:ascii="Arial" w:hAnsi="Arial" w:cs="Arial"/>
          <w:color w:val="000000"/>
          <w:sz w:val="22"/>
          <w:szCs w:val="22"/>
        </w:rPr>
        <w:t xml:space="preserve"> lista de los procesos y/o componentes del sistema que se verán afectados al momento de realizar la implementación del proyecto.</w:t>
      </w:r>
    </w:p>
    <w:p w14:paraId="1C8E2E17" w14:textId="77777777" w:rsidR="00D06EA6" w:rsidRDefault="00D06EA6" w:rsidP="00D06EA6">
      <w:pPr>
        <w:pStyle w:val="NormalWeb"/>
        <w:spacing w:before="240" w:beforeAutospacing="0" w:after="240" w:afterAutospacing="0"/>
        <w:ind w:left="567"/>
        <w:jc w:val="both"/>
      </w:pPr>
      <w:r>
        <w:rPr>
          <w:rFonts w:ascii="Arial" w:hAnsi="Arial" w:cs="Arial"/>
          <w:color w:val="000000"/>
          <w:sz w:val="22"/>
          <w:szCs w:val="22"/>
        </w:rPr>
        <w:t>Esta información puede ser de ayuda para el área de desarrollo para identificar los procesos que se deben implementar dentro del proyecto</w:t>
      </w:r>
    </w:p>
    <w:p w14:paraId="158ADD1C" w14:textId="77777777" w:rsidR="00D06EA6" w:rsidRDefault="00D06EA6" w:rsidP="00D06EA6">
      <w:pPr>
        <w:pStyle w:val="NormalWeb"/>
        <w:spacing w:before="240" w:beforeAutospacing="0" w:after="240" w:afterAutospacing="0"/>
        <w:ind w:left="567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Primero, se realiza un resumen del impacto por módulo y producto en la implementación del proyecto (ver la siguiente Tabla: Impacto por módulo y producto del proyecto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3094"/>
        <w:gridCol w:w="2481"/>
      </w:tblGrid>
      <w:tr w:rsidR="00D06EA6" w14:paraId="62F2C7DD" w14:textId="77777777" w:rsidTr="00D06EA6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BF9000"/>
              <w:right w:val="single" w:sz="4" w:space="0" w:color="000099"/>
            </w:tcBorders>
            <w:shd w:val="clear" w:color="auto" w:fill="A64D7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5129DB" w14:textId="77777777" w:rsidR="00D06EA6" w:rsidRDefault="00D06EA6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64D7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BF7041" w14:textId="77777777" w:rsidR="00D06EA6" w:rsidRDefault="00D06EA6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</w:rPr>
              <w:t>MÓDULO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64D7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424236" w14:textId="77777777" w:rsidR="00D06EA6" w:rsidRDefault="00D06EA6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</w:rPr>
              <w:t>NIVEL DE IMPACTO</w:t>
            </w:r>
          </w:p>
        </w:tc>
      </w:tr>
      <w:tr w:rsidR="00D06EA6" w14:paraId="7A12FFF1" w14:textId="77777777" w:rsidTr="00D06EA6">
        <w:tc>
          <w:tcPr>
            <w:tcW w:w="0" w:type="auto"/>
            <w:vMerge w:val="restart"/>
            <w:tcBorders>
              <w:top w:val="single" w:sz="4" w:space="0" w:color="BF9000"/>
              <w:left w:val="single" w:sz="4" w:space="0" w:color="BF9000"/>
              <w:bottom w:val="single" w:sz="4" w:space="0" w:color="BF9000"/>
              <w:right w:val="single" w:sz="4" w:space="0" w:color="BF9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EA569C" w14:textId="77777777" w:rsidR="00D06EA6" w:rsidRDefault="00D06EA6">
            <w:pPr>
              <w:pStyle w:val="NormalWeb"/>
              <w:spacing w:before="120" w:beforeAutospacing="0" w:after="12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Follow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Class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(FC)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BF9000"/>
              <w:bottom w:val="single" w:sz="4" w:space="0" w:color="000099"/>
              <w:right w:val="single" w:sz="4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952AC" w14:textId="77777777" w:rsidR="00D06EA6" w:rsidRDefault="00D06EA6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Autenticación de Usuario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56C91" w14:textId="77777777" w:rsidR="00D06EA6" w:rsidRDefault="00D06EA6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Alto</w:t>
            </w:r>
          </w:p>
        </w:tc>
      </w:tr>
      <w:tr w:rsidR="00D06EA6" w14:paraId="601098ED" w14:textId="77777777" w:rsidTr="00D06EA6">
        <w:tc>
          <w:tcPr>
            <w:tcW w:w="0" w:type="auto"/>
            <w:vMerge/>
            <w:tcBorders>
              <w:top w:val="single" w:sz="4" w:space="0" w:color="BF9000"/>
              <w:left w:val="single" w:sz="4" w:space="0" w:color="BF9000"/>
              <w:bottom w:val="single" w:sz="4" w:space="0" w:color="BF9000"/>
              <w:right w:val="single" w:sz="4" w:space="0" w:color="BF9000"/>
            </w:tcBorders>
            <w:vAlign w:val="center"/>
            <w:hideMark/>
          </w:tcPr>
          <w:p w14:paraId="45F1B7C3" w14:textId="77777777" w:rsidR="00D06EA6" w:rsidRDefault="00D06EA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BF9000"/>
              <w:bottom w:val="single" w:sz="4" w:space="0" w:color="000099"/>
              <w:right w:val="single" w:sz="4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38D61" w14:textId="77777777" w:rsidR="00D06EA6" w:rsidRDefault="00D06EA6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Usuario Cliente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39E67" w14:textId="77777777" w:rsidR="00D06EA6" w:rsidRDefault="00D06EA6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Alto</w:t>
            </w:r>
          </w:p>
        </w:tc>
      </w:tr>
    </w:tbl>
    <w:p w14:paraId="77C7AF2F" w14:textId="77777777" w:rsidR="00D06EA6" w:rsidRDefault="00D06EA6" w:rsidP="00D06EA6"/>
    <w:p w14:paraId="42989E47" w14:textId="77777777" w:rsidR="00D06EA6" w:rsidRDefault="00D06EA6" w:rsidP="00D06EA6">
      <w:pPr>
        <w:pStyle w:val="Ttulo2"/>
        <w:numPr>
          <w:ilvl w:val="0"/>
          <w:numId w:val="0"/>
        </w:numPr>
        <w:spacing w:before="360" w:after="120"/>
        <w:ind w:left="721"/>
      </w:pPr>
      <w:bookmarkStart w:id="16" w:name="_Toc105708497"/>
      <w:r>
        <w:rPr>
          <w:b w:val="0"/>
          <w:bCs w:val="0"/>
          <w:sz w:val="32"/>
          <w:szCs w:val="32"/>
        </w:rPr>
        <w:t>2.1. Módulo Autentificación de usuario</w:t>
      </w:r>
      <w:bookmarkEnd w:id="16"/>
    </w:p>
    <w:p w14:paraId="73FCDB89" w14:textId="77777777" w:rsidR="00D06EA6" w:rsidRPr="00023F2B" w:rsidRDefault="00D06EA6" w:rsidP="00D06EA6">
      <w:pPr>
        <w:pStyle w:val="Ttulo3"/>
        <w:spacing w:before="320" w:after="80"/>
        <w:ind w:left="720" w:firstLine="720"/>
      </w:pPr>
      <w:bookmarkStart w:id="17" w:name="_Toc105708498"/>
      <w:r w:rsidRPr="00023F2B">
        <w:rPr>
          <w:rFonts w:ascii="Arial" w:hAnsi="Arial" w:cs="Arial"/>
          <w:color w:val="434343"/>
          <w:sz w:val="28"/>
          <w:szCs w:val="28"/>
        </w:rPr>
        <w:t>2.1.1. Tabla entidad estudiante</w:t>
      </w:r>
      <w:bookmarkEnd w:id="17"/>
    </w:p>
    <w:p w14:paraId="467F1D7E" w14:textId="77777777" w:rsidR="00D06EA6" w:rsidRDefault="00D06EA6" w:rsidP="00D06E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3405"/>
        <w:gridCol w:w="1765"/>
      </w:tblGrid>
      <w:tr w:rsidR="00D06EA6" w14:paraId="7E4E279A" w14:textId="77777777" w:rsidTr="00D06EA6">
        <w:trPr>
          <w:trHeight w:val="5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B3508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ENTIDAD: ESTUDIANTE</w:t>
            </w:r>
          </w:p>
        </w:tc>
      </w:tr>
      <w:tr w:rsidR="00D06EA6" w14:paraId="7F63D3B3" w14:textId="77777777" w:rsidTr="00D06EA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24BE3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61091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660FE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D06EA6" w14:paraId="133C64B4" w14:textId="77777777" w:rsidTr="00D06E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D7BBB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id_estudiante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07899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Identificador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F39E2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</w:tr>
      <w:tr w:rsidR="00D06EA6" w14:paraId="7A01ABDC" w14:textId="77777777" w:rsidTr="00D06EA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FF974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nombreApellido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18320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y apellido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02E01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06EA6" w14:paraId="19D4E23B" w14:textId="77777777" w:rsidTr="00D06EA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B0C69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7EACA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 electrónico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2EA2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06EA6" w14:paraId="1CDA5B08" w14:textId="77777777" w:rsidTr="00D06EA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7C20F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contraseña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C7E02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Contraseña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AF448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06EA6" w14:paraId="7C793E79" w14:textId="77777777" w:rsidTr="00D06EA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2F275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facultad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C6751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Facultad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46F28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06EA6" w14:paraId="122981A6" w14:textId="77777777" w:rsidTr="00D06EA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EAC5B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escuela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6F767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Escuela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DE3D0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06EA6" w14:paraId="5D9B339E" w14:textId="77777777" w:rsidTr="00D06EA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F8409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93918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Plan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0FCE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</w:tbl>
    <w:p w14:paraId="26180FD0" w14:textId="77777777" w:rsidR="00D06EA6" w:rsidRPr="00023F2B" w:rsidRDefault="00D06EA6" w:rsidP="00D06EA6">
      <w:pPr>
        <w:pStyle w:val="Ttulo3"/>
        <w:spacing w:before="320" w:after="80"/>
        <w:ind w:firstLine="720"/>
      </w:pPr>
      <w:bookmarkStart w:id="18" w:name="_Toc105708499"/>
      <w:r w:rsidRPr="00023F2B">
        <w:rPr>
          <w:rFonts w:ascii="Arial" w:hAnsi="Arial" w:cs="Arial"/>
          <w:color w:val="434343"/>
          <w:sz w:val="28"/>
          <w:szCs w:val="28"/>
        </w:rPr>
        <w:t>2.1.2. Interfaz de usuario</w:t>
      </w:r>
      <w:bookmarkEnd w:id="18"/>
    </w:p>
    <w:p w14:paraId="0423691F" w14:textId="77777777" w:rsidR="00D06EA6" w:rsidRDefault="00D06EA6" w:rsidP="00D06EA6"/>
    <w:p w14:paraId="5D847379" w14:textId="77777777" w:rsidR="00D06EA6" w:rsidRDefault="00D06EA6" w:rsidP="00D06EA6">
      <w:pPr>
        <w:pStyle w:val="Ttulo4"/>
        <w:spacing w:before="280" w:after="80"/>
      </w:pPr>
      <w:r>
        <w:rPr>
          <w:rStyle w:val="apple-tab-span"/>
          <w:rFonts w:ascii="Arial" w:hAnsi="Arial" w:cs="Arial"/>
          <w:b/>
          <w:bCs/>
          <w:color w:val="666666"/>
        </w:rPr>
        <w:tab/>
      </w:r>
      <w:r>
        <w:rPr>
          <w:rFonts w:ascii="Arial" w:hAnsi="Arial" w:cs="Arial"/>
          <w:color w:val="666666"/>
        </w:rPr>
        <w:t>2.1.2.1. Registrarse</w:t>
      </w:r>
    </w:p>
    <w:p w14:paraId="3D4EBF0D" w14:textId="77777777" w:rsidR="00D06EA6" w:rsidRDefault="00D06EA6" w:rsidP="00D06EA6"/>
    <w:p w14:paraId="11042440" w14:textId="77777777" w:rsidR="00D06EA6" w:rsidRDefault="00D06EA6" w:rsidP="00D06EA6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La aplicación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contará con una vista para poder registrar un nuevo usuario.</w:t>
      </w:r>
    </w:p>
    <w:p w14:paraId="66EF6C83" w14:textId="77777777" w:rsidR="00D06EA6" w:rsidRDefault="00D06EA6" w:rsidP="00D06EA6"/>
    <w:p w14:paraId="0A22BF73" w14:textId="574B9345" w:rsidR="00D06EA6" w:rsidRDefault="00D06EA6" w:rsidP="00D06EA6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4A29B05" wp14:editId="6A8DA6F9">
            <wp:extent cx="5581015" cy="3485515"/>
            <wp:effectExtent l="0" t="0" r="635" b="635"/>
            <wp:docPr id="9" name="Imagen 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5ACB" w14:textId="77777777" w:rsidR="00D06EA6" w:rsidRDefault="00D06EA6" w:rsidP="00D06EA6"/>
    <w:p w14:paraId="05030A8C" w14:textId="77777777" w:rsidR="00D06EA6" w:rsidRDefault="00D06EA6" w:rsidP="00D06EA6">
      <w:pPr>
        <w:pStyle w:val="Ttulo4"/>
        <w:spacing w:before="280" w:after="80"/>
      </w:pPr>
      <w:r>
        <w:rPr>
          <w:rFonts w:ascii="Arial" w:hAnsi="Arial" w:cs="Arial"/>
          <w:b/>
          <w:bCs/>
          <w:color w:val="666666"/>
        </w:rPr>
        <w:t>2.1.2.2. Iniciar sesión</w:t>
      </w:r>
    </w:p>
    <w:p w14:paraId="60B84671" w14:textId="77777777" w:rsidR="00D06EA6" w:rsidRDefault="00D06EA6" w:rsidP="00D06EA6"/>
    <w:p w14:paraId="187355FD" w14:textId="77777777" w:rsidR="00D06EA6" w:rsidRDefault="00D06EA6" w:rsidP="00D06EA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La aplicación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contará con una vista para que los usuarios registrados puedan acceder a su cuenta</w:t>
      </w:r>
    </w:p>
    <w:p w14:paraId="1BB684D5" w14:textId="0DEA85DD" w:rsidR="00D06EA6" w:rsidRDefault="00D06EA6" w:rsidP="00D06EA6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D21FA0A" wp14:editId="466E3B6C">
            <wp:extent cx="5581015" cy="3606165"/>
            <wp:effectExtent l="0" t="0" r="635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C98E" w14:textId="4412A284" w:rsidR="00BC759D" w:rsidRPr="00BC759D" w:rsidRDefault="00BC759D" w:rsidP="00D06EA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Cs/>
          <w:i/>
          <w:color w:val="525252" w:themeColor="accent3" w:themeShade="80"/>
          <w:sz w:val="20"/>
          <w:szCs w:val="48"/>
        </w:rPr>
      </w:pPr>
    </w:p>
    <w:sectPr w:rsidR="00BC759D" w:rsidRPr="00BC759D" w:rsidSect="00D7216C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7C4F5" w14:textId="77777777" w:rsidR="005B54D9" w:rsidRDefault="005B54D9" w:rsidP="00BA3B41">
      <w:pPr>
        <w:spacing w:after="0" w:line="240" w:lineRule="auto"/>
      </w:pPr>
      <w:r>
        <w:separator/>
      </w:r>
    </w:p>
  </w:endnote>
  <w:endnote w:type="continuationSeparator" w:id="0">
    <w:p w14:paraId="22913ED7" w14:textId="77777777" w:rsidR="005B54D9" w:rsidRDefault="005B54D9" w:rsidP="00B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CFB78" w14:textId="77777777" w:rsidR="005B54D9" w:rsidRDefault="005B54D9" w:rsidP="00BA3B41">
      <w:pPr>
        <w:spacing w:after="0" w:line="240" w:lineRule="auto"/>
      </w:pPr>
      <w:r>
        <w:separator/>
      </w:r>
    </w:p>
  </w:footnote>
  <w:footnote w:type="continuationSeparator" w:id="0">
    <w:p w14:paraId="4C032C73" w14:textId="77777777" w:rsidR="005B54D9" w:rsidRDefault="005B54D9" w:rsidP="00BA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7AD6"/>
    <w:multiLevelType w:val="multilevel"/>
    <w:tmpl w:val="8286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133B2"/>
    <w:multiLevelType w:val="hybridMultilevel"/>
    <w:tmpl w:val="E7A44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565C1"/>
    <w:multiLevelType w:val="multilevel"/>
    <w:tmpl w:val="F1A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85A7B"/>
    <w:multiLevelType w:val="multilevel"/>
    <w:tmpl w:val="D608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56999"/>
    <w:multiLevelType w:val="multilevel"/>
    <w:tmpl w:val="DC6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56844"/>
    <w:multiLevelType w:val="multilevel"/>
    <w:tmpl w:val="2C621CB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A4B079E"/>
    <w:multiLevelType w:val="multilevel"/>
    <w:tmpl w:val="055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30F91"/>
    <w:multiLevelType w:val="multilevel"/>
    <w:tmpl w:val="BF00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C1BEC"/>
    <w:multiLevelType w:val="multilevel"/>
    <w:tmpl w:val="2B664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8" w:hanging="1800"/>
      </w:pPr>
      <w:rPr>
        <w:rFonts w:hint="default"/>
      </w:rPr>
    </w:lvl>
  </w:abstractNum>
  <w:abstractNum w:abstractNumId="9" w15:restartNumberingAfterBreak="0">
    <w:nsid w:val="45AA5368"/>
    <w:multiLevelType w:val="multilevel"/>
    <w:tmpl w:val="09E4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181104"/>
    <w:multiLevelType w:val="multilevel"/>
    <w:tmpl w:val="EDFE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460476">
    <w:abstractNumId w:val="1"/>
  </w:num>
  <w:num w:numId="2" w16cid:durableId="684937694">
    <w:abstractNumId w:val="5"/>
  </w:num>
  <w:num w:numId="3" w16cid:durableId="1088039858">
    <w:abstractNumId w:val="8"/>
  </w:num>
  <w:num w:numId="4" w16cid:durableId="1799715741">
    <w:abstractNumId w:val="3"/>
  </w:num>
  <w:num w:numId="5" w16cid:durableId="1898130039">
    <w:abstractNumId w:val="6"/>
  </w:num>
  <w:num w:numId="6" w16cid:durableId="2131316285">
    <w:abstractNumId w:val="0"/>
  </w:num>
  <w:num w:numId="7" w16cid:durableId="1842427792">
    <w:abstractNumId w:val="7"/>
  </w:num>
  <w:num w:numId="8" w16cid:durableId="1010331668">
    <w:abstractNumId w:val="5"/>
    <w:lvlOverride w:ilvl="0">
      <w:startOverride w:val="1"/>
    </w:lvlOverride>
  </w:num>
  <w:num w:numId="9" w16cid:durableId="713583589">
    <w:abstractNumId w:val="9"/>
  </w:num>
  <w:num w:numId="10" w16cid:durableId="196624986">
    <w:abstractNumId w:val="2"/>
  </w:num>
  <w:num w:numId="11" w16cid:durableId="1017851659">
    <w:abstractNumId w:val="10"/>
  </w:num>
  <w:num w:numId="12" w16cid:durableId="170440547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B9"/>
    <w:rsid w:val="00023F2B"/>
    <w:rsid w:val="000E058A"/>
    <w:rsid w:val="0012551E"/>
    <w:rsid w:val="0019330A"/>
    <w:rsid w:val="001F0BE6"/>
    <w:rsid w:val="00216BC2"/>
    <w:rsid w:val="002216DE"/>
    <w:rsid w:val="00234FEC"/>
    <w:rsid w:val="00245F4E"/>
    <w:rsid w:val="00252D16"/>
    <w:rsid w:val="002752AA"/>
    <w:rsid w:val="002A1D43"/>
    <w:rsid w:val="002A22CF"/>
    <w:rsid w:val="002A49EA"/>
    <w:rsid w:val="002C77E5"/>
    <w:rsid w:val="002F2FFF"/>
    <w:rsid w:val="0030296A"/>
    <w:rsid w:val="00391489"/>
    <w:rsid w:val="003C1F7D"/>
    <w:rsid w:val="003E095B"/>
    <w:rsid w:val="004247C5"/>
    <w:rsid w:val="004A01DF"/>
    <w:rsid w:val="004C71B9"/>
    <w:rsid w:val="004D65CF"/>
    <w:rsid w:val="004E3DAE"/>
    <w:rsid w:val="004E6A5B"/>
    <w:rsid w:val="0051157C"/>
    <w:rsid w:val="005719E7"/>
    <w:rsid w:val="00590834"/>
    <w:rsid w:val="005B54D9"/>
    <w:rsid w:val="005C5456"/>
    <w:rsid w:val="005D0792"/>
    <w:rsid w:val="005D514E"/>
    <w:rsid w:val="00611E26"/>
    <w:rsid w:val="00616E23"/>
    <w:rsid w:val="006678E9"/>
    <w:rsid w:val="00682F19"/>
    <w:rsid w:val="00736A5C"/>
    <w:rsid w:val="00737B9C"/>
    <w:rsid w:val="00740797"/>
    <w:rsid w:val="0074578D"/>
    <w:rsid w:val="00755AD3"/>
    <w:rsid w:val="00755B8E"/>
    <w:rsid w:val="00761869"/>
    <w:rsid w:val="007D78F4"/>
    <w:rsid w:val="00812EDB"/>
    <w:rsid w:val="008962E3"/>
    <w:rsid w:val="009463A0"/>
    <w:rsid w:val="00952DDD"/>
    <w:rsid w:val="00961922"/>
    <w:rsid w:val="009754E5"/>
    <w:rsid w:val="00982314"/>
    <w:rsid w:val="009C3004"/>
    <w:rsid w:val="009F11C8"/>
    <w:rsid w:val="009F5E7E"/>
    <w:rsid w:val="00AE28F1"/>
    <w:rsid w:val="00B038CB"/>
    <w:rsid w:val="00B45CE9"/>
    <w:rsid w:val="00B8469D"/>
    <w:rsid w:val="00BA3B41"/>
    <w:rsid w:val="00BC759D"/>
    <w:rsid w:val="00CB77C3"/>
    <w:rsid w:val="00CB7F0E"/>
    <w:rsid w:val="00CF72FC"/>
    <w:rsid w:val="00D06EA6"/>
    <w:rsid w:val="00D25532"/>
    <w:rsid w:val="00D7216C"/>
    <w:rsid w:val="00E04E22"/>
    <w:rsid w:val="00E3070C"/>
    <w:rsid w:val="00E507CA"/>
    <w:rsid w:val="00E7162A"/>
    <w:rsid w:val="00E7271E"/>
    <w:rsid w:val="00E92D64"/>
    <w:rsid w:val="00F51C0F"/>
    <w:rsid w:val="00F51DC5"/>
    <w:rsid w:val="00F76008"/>
    <w:rsid w:val="00FC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A5C"/>
  </w:style>
  <w:style w:type="paragraph" w:styleId="Ttulo1">
    <w:name w:val="heading 1"/>
    <w:basedOn w:val="Normal"/>
    <w:link w:val="Ttulo1Car"/>
    <w:uiPriority w:val="9"/>
    <w:qFormat/>
    <w:rsid w:val="00FC4C38"/>
    <w:pPr>
      <w:numPr>
        <w:numId w:val="2"/>
      </w:numPr>
      <w:spacing w:after="0" w:line="360" w:lineRule="auto"/>
      <w:textAlignment w:val="baseline"/>
      <w:outlineLvl w:val="0"/>
    </w:pPr>
    <w:rPr>
      <w:rFonts w:ascii="Arial" w:eastAsia="Times New Roman" w:hAnsi="Arial" w:cs="Arial"/>
      <w:b/>
      <w:bCs/>
      <w:color w:val="000000"/>
      <w:lang w:eastAsia="es-PE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C4C38"/>
    <w:pPr>
      <w:numPr>
        <w:ilvl w:val="1"/>
        <w:numId w:val="3"/>
      </w:numPr>
      <w:ind w:left="721"/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1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E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  <w:style w:type="paragraph" w:styleId="Encabezado">
    <w:name w:val="header"/>
    <w:basedOn w:val="Normal"/>
    <w:link w:val="Encabezado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41"/>
  </w:style>
  <w:style w:type="paragraph" w:styleId="Piedepgina">
    <w:name w:val="footer"/>
    <w:basedOn w:val="Normal"/>
    <w:link w:val="Piedepgina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41"/>
  </w:style>
  <w:style w:type="paragraph" w:styleId="Prrafodelista">
    <w:name w:val="List Paragraph"/>
    <w:basedOn w:val="Normal"/>
    <w:uiPriority w:val="34"/>
    <w:qFormat/>
    <w:rsid w:val="004247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1F7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C1F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C1F7D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C4C38"/>
    <w:rPr>
      <w:rFonts w:ascii="Arial" w:eastAsia="Times New Roman" w:hAnsi="Arial" w:cs="Arial"/>
      <w:b/>
      <w:bCs/>
      <w:color w:val="00000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616E2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16E23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C4C38"/>
    <w:rPr>
      <w:rFonts w:ascii="Arial" w:eastAsia="Times New Roman" w:hAnsi="Arial" w:cs="Arial"/>
      <w:b/>
      <w:bCs/>
      <w:color w:val="00000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5719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45C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45CE9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06EA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386">
          <w:marLeft w:val="6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41">
          <w:marLeft w:val="3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2509">
          <w:marLeft w:val="3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274">
          <w:marLeft w:val="3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4085">
          <w:marLeft w:val="3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F18C8-8333-46F2-AC32-F6127D2D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1251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Adrian Ismael Quispe Fajardo</cp:lastModifiedBy>
  <cp:revision>40</cp:revision>
  <dcterms:created xsi:type="dcterms:W3CDTF">2022-05-27T21:53:00Z</dcterms:created>
  <dcterms:modified xsi:type="dcterms:W3CDTF">2022-06-10T04:07:00Z</dcterms:modified>
</cp:coreProperties>
</file>